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100"/>
        <w:jc w:val="both"/>
        <w:rPr>
          <w:rFonts w:ascii="Arial" w:hAnsi="Arial" w:eastAsia="Arial" w:cs="Arial"/>
          <w:b/>
          <w:b/>
          <w:color w:val="1E120D"/>
        </w:rPr>
      </w:pPr>
      <w:bookmarkStart w:id="0" w:name="_GoBack"/>
      <w:bookmarkStart w:id="1" w:name="_GoBack"/>
      <w:bookmarkEnd w:id="1"/>
      <w:r>
        <w:rPr>
          <w:rFonts w:eastAsia="Arial" w:cs="Arial" w:ascii="Arial" w:hAnsi="Arial"/>
          <w:b/>
          <w:color w:val="1E120D"/>
        </w:rPr>
        <w:drawing>
          <wp:anchor behindDoc="0" distT="0" distB="2540" distL="114300" distR="123190" simplePos="0" locked="0" layoutInCell="1" allowOverlap="1" relativeHeight="2">
            <wp:simplePos x="0" y="0"/>
            <wp:positionH relativeFrom="column">
              <wp:posOffset>4168140</wp:posOffset>
            </wp:positionH>
            <wp:positionV relativeFrom="paragraph">
              <wp:posOffset>-97155</wp:posOffset>
            </wp:positionV>
            <wp:extent cx="1228725" cy="911860"/>
            <wp:effectExtent l="0" t="0" r="0" b="0"/>
            <wp:wrapSquare wrapText="bothSides"/>
            <wp:docPr id="1" name="Imagen 1" descr="C:\Documents and Settings\evelasquez\Mis documentos\Logo Green Dr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Documents and Settings\evelasquez\Mis documentos\Logo Green Drinks.PNG"/>
                    <pic:cNvPicPr>
                      <a:picLocks noChangeAspect="1" noChangeArrowheads="1"/>
                    </pic:cNvPicPr>
                  </pic:nvPicPr>
                  <pic:blipFill>
                    <a:blip r:embed="rId2"/>
                    <a:stretch>
                      <a:fillRect/>
                    </a:stretch>
                  </pic:blipFill>
                  <pic:spPr bwMode="auto">
                    <a:xfrm>
                      <a:off x="0" y="0"/>
                      <a:ext cx="1228725" cy="911860"/>
                    </a:xfrm>
                    <a:prstGeom prst="rect">
                      <a:avLst/>
                    </a:prstGeom>
                  </pic:spPr>
                </pic:pic>
              </a:graphicData>
            </a:graphic>
          </wp:anchor>
        </w:drawing>
        <w:drawing>
          <wp:anchor behindDoc="0" distT="0" distB="5715" distL="114300" distR="114300" simplePos="0" locked="0" layoutInCell="1" allowOverlap="1" relativeHeight="3">
            <wp:simplePos x="0" y="0"/>
            <wp:positionH relativeFrom="column">
              <wp:posOffset>2025015</wp:posOffset>
            </wp:positionH>
            <wp:positionV relativeFrom="paragraph">
              <wp:posOffset>-37465</wp:posOffset>
            </wp:positionV>
            <wp:extent cx="1619250" cy="775335"/>
            <wp:effectExtent l="0" t="0" r="0" b="0"/>
            <wp:wrapSquare wrapText="bothSides"/>
            <wp:docPr id="2" name="Imagen 3" descr="C:\Documents and Settings\evelasquez\Mis documentos\logocentrad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C:\Documents and Settings\evelasquez\Mis documentos\logocentradocolor.png"/>
                    <pic:cNvPicPr>
                      <a:picLocks noChangeAspect="1" noChangeArrowheads="1"/>
                    </pic:cNvPicPr>
                  </pic:nvPicPr>
                  <pic:blipFill>
                    <a:blip r:embed="rId3"/>
                    <a:stretch>
                      <a:fillRect/>
                    </a:stretch>
                  </pic:blipFill>
                  <pic:spPr bwMode="auto">
                    <a:xfrm>
                      <a:off x="0" y="0"/>
                      <a:ext cx="1619250" cy="775335"/>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348615</wp:posOffset>
            </wp:positionH>
            <wp:positionV relativeFrom="paragraph">
              <wp:posOffset>-80645</wp:posOffset>
            </wp:positionV>
            <wp:extent cx="762000" cy="819150"/>
            <wp:effectExtent l="0" t="0" r="0" b="0"/>
            <wp:wrapSquare wrapText="bothSides"/>
            <wp:docPr id="3" name="Imagen 2" descr="C:\Documents and Settings\evelasquez\Mis documentos\Logo UTN Córdoba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Documents and Settings\evelasquez\Mis documentos\Logo UTN Córdoba 2016.PNG"/>
                    <pic:cNvPicPr>
                      <a:picLocks noChangeAspect="1" noChangeArrowheads="1"/>
                    </pic:cNvPicPr>
                  </pic:nvPicPr>
                  <pic:blipFill>
                    <a:blip r:embed="rId4"/>
                    <a:stretch>
                      <a:fillRect/>
                    </a:stretch>
                  </pic:blipFill>
                  <pic:spPr bwMode="auto">
                    <a:xfrm>
                      <a:off x="0" y="0"/>
                      <a:ext cx="762000" cy="819150"/>
                    </a:xfrm>
                    <a:prstGeom prst="rect">
                      <a:avLst/>
                    </a:prstGeom>
                  </pic:spPr>
                </pic:pic>
              </a:graphicData>
            </a:graphic>
          </wp:anchor>
        </w:drawing>
      </w:r>
    </w:p>
    <w:p>
      <w:pPr>
        <w:pStyle w:val="Normal"/>
        <w:widowControl w:val="false"/>
        <w:pBdr/>
        <w:tabs>
          <w:tab w:val="left" w:pos="3180" w:leader="none"/>
        </w:tabs>
        <w:spacing w:before="0" w:after="120"/>
        <w:rPr>
          <w:b/>
          <w:b/>
          <w:sz w:val="28"/>
          <w:szCs w:val="28"/>
        </w:rPr>
      </w:pPr>
      <w:r>
        <w:rPr>
          <w:b/>
          <w:sz w:val="28"/>
          <w:szCs w:val="28"/>
        </w:rPr>
      </w:r>
    </w:p>
    <w:p>
      <w:pPr>
        <w:pStyle w:val="Normal"/>
        <w:widowControl w:val="false"/>
        <w:pBdr/>
        <w:spacing w:before="0" w:after="120"/>
        <w:jc w:val="center"/>
        <w:rPr>
          <w:b/>
          <w:b/>
          <w:sz w:val="28"/>
          <w:szCs w:val="28"/>
        </w:rPr>
      </w:pPr>
      <w:r>
        <w:rPr>
          <w:b/>
          <w:sz w:val="28"/>
          <w:szCs w:val="28"/>
        </w:rPr>
      </w:r>
    </w:p>
    <w:p>
      <w:pPr>
        <w:pStyle w:val="Normal"/>
        <w:widowControl w:val="false"/>
        <w:pBdr/>
        <w:spacing w:before="0" w:after="120"/>
        <w:jc w:val="center"/>
        <w:rPr>
          <w:b/>
          <w:b/>
          <w:sz w:val="28"/>
          <w:szCs w:val="28"/>
        </w:rPr>
      </w:pPr>
      <w:r>
        <w:rPr>
          <w:b/>
          <w:sz w:val="28"/>
          <w:szCs w:val="28"/>
        </w:rPr>
      </w:r>
    </w:p>
    <w:p>
      <w:pPr>
        <w:pStyle w:val="Normal"/>
        <w:widowControl w:val="false"/>
        <w:pBdr/>
        <w:spacing w:before="0" w:after="120"/>
        <w:jc w:val="center"/>
        <w:rPr>
          <w:b/>
          <w:b/>
          <w:sz w:val="28"/>
          <w:szCs w:val="28"/>
        </w:rPr>
      </w:pPr>
      <w:r>
        <w:rPr>
          <w:b/>
          <w:sz w:val="28"/>
          <w:szCs w:val="28"/>
        </w:rPr>
      </w:r>
    </w:p>
    <w:p>
      <w:pPr>
        <w:pStyle w:val="Normal"/>
        <w:widowControl w:val="false"/>
        <w:pBdr/>
        <w:spacing w:before="0" w:after="120"/>
        <w:jc w:val="center"/>
        <w:rPr>
          <w:b/>
          <w:b/>
          <w:color w:val="000000"/>
          <w:sz w:val="28"/>
          <w:szCs w:val="28"/>
        </w:rPr>
      </w:pPr>
      <w:r>
        <w:rPr>
          <w:b/>
          <w:sz w:val="28"/>
          <w:szCs w:val="28"/>
        </w:rPr>
        <w:t>4ta Edición</w:t>
      </w:r>
      <w:r>
        <w:rPr>
          <w:b/>
          <w:color w:val="000000"/>
          <w:sz w:val="28"/>
          <w:szCs w:val="28"/>
        </w:rPr>
        <w:t>“Reciclar en Córdoba”</w:t>
      </w:r>
    </w:p>
    <w:p>
      <w:pPr>
        <w:pStyle w:val="Normal"/>
        <w:widowControl w:val="false"/>
        <w:pBdr/>
        <w:spacing w:before="0" w:after="120"/>
        <w:jc w:val="center"/>
        <w:rPr>
          <w:b/>
          <w:b/>
          <w:color w:val="434343"/>
          <w:sz w:val="28"/>
          <w:szCs w:val="28"/>
        </w:rPr>
      </w:pPr>
      <w:r>
        <w:rPr>
          <w:b/>
          <w:color w:val="434343"/>
          <w:sz w:val="28"/>
          <w:szCs w:val="28"/>
        </w:rPr>
        <w:t>Reciclá, elegí y hacé sustentable!</w:t>
      </w:r>
    </w:p>
    <w:p>
      <w:pPr>
        <w:pStyle w:val="Normal"/>
        <w:widowControl w:val="false"/>
        <w:pBdr/>
        <w:spacing w:before="0" w:after="120"/>
        <w:rPr>
          <w:color w:val="000000"/>
          <w:sz w:val="24"/>
          <w:szCs w:val="24"/>
        </w:rPr>
      </w:pPr>
      <w:r>
        <w:rPr>
          <w:color w:val="000000"/>
          <w:sz w:val="24"/>
          <w:szCs w:val="24"/>
        </w:rPr>
        <w:t>Un evento para mejorar la calidad de vida y el desarrollo sustentable en la ciudad.</w:t>
      </w:r>
    </w:p>
    <w:p>
      <w:pPr>
        <w:pStyle w:val="Normal"/>
        <w:widowControl w:val="false"/>
        <w:pBdr/>
        <w:spacing w:before="0" w:after="120"/>
        <w:jc w:val="both"/>
        <w:rPr>
          <w:sz w:val="24"/>
          <w:szCs w:val="24"/>
        </w:rPr>
      </w:pPr>
      <w:r>
        <w:rPr>
          <w:color w:val="000000"/>
          <w:sz w:val="24"/>
          <w:szCs w:val="24"/>
        </w:rPr>
        <w:t>Green drinks Córdoba junto a Universidad Tecnológica Nacional</w:t>
      </w:r>
      <w:r>
        <w:rPr>
          <w:sz w:val="24"/>
          <w:szCs w:val="24"/>
        </w:rPr>
        <w:t>-</w:t>
      </w:r>
      <w:r>
        <w:rPr>
          <w:color w:val="000000"/>
          <w:sz w:val="24"/>
          <w:szCs w:val="24"/>
        </w:rPr>
        <w:t xml:space="preserve"> Facultad Regional Córdoba</w:t>
      </w:r>
      <w:r>
        <w:rPr>
          <w:sz w:val="24"/>
          <w:szCs w:val="24"/>
        </w:rPr>
        <w:t>- Secretaria</w:t>
      </w:r>
      <w:r>
        <w:rPr>
          <w:color w:val="000000"/>
          <w:sz w:val="24"/>
          <w:szCs w:val="24"/>
        </w:rPr>
        <w:t xml:space="preserve"> de Vinculaciòn institucional y Responsabilidad So</w:t>
      </w:r>
      <w:r>
        <w:rPr>
          <w:sz w:val="24"/>
          <w:szCs w:val="24"/>
        </w:rPr>
        <w:t xml:space="preserve">cial Universitaria </w:t>
      </w:r>
      <w:r>
        <w:rPr>
          <w:color w:val="000000"/>
          <w:sz w:val="24"/>
          <w:szCs w:val="24"/>
        </w:rPr>
        <w:t>invitan a la cuarta edición de "Reciclar en Córdoba" que se concretará el día sábado 8 de septiembre, de 9 a 18hs</w:t>
      </w:r>
      <w:r>
        <w:rPr>
          <w:sz w:val="24"/>
          <w:szCs w:val="24"/>
        </w:rPr>
        <w:t xml:space="preserve"> en la </w:t>
      </w:r>
      <w:r>
        <w:rPr>
          <w:color w:val="000000"/>
          <w:sz w:val="24"/>
          <w:szCs w:val="24"/>
        </w:rPr>
        <w:t>UTN FRC (Maestro M. López esquina Cruz Roja). Una jornada abierta para todo público, en la que habrá importantes disertantes, talleristas y ponentes</w:t>
      </w:r>
      <w:r>
        <w:rPr>
          <w:sz w:val="24"/>
          <w:szCs w:val="24"/>
        </w:rPr>
        <w:t xml:space="preserve"> dialogando sobre diferentes aspectos del reciclaje.</w:t>
      </w:r>
    </w:p>
    <w:p>
      <w:pPr>
        <w:pStyle w:val="Normal"/>
        <w:widowControl w:val="false"/>
        <w:pBdr/>
        <w:spacing w:before="0" w:after="120"/>
        <w:jc w:val="both"/>
        <w:rPr>
          <w:color w:val="000000"/>
          <w:sz w:val="24"/>
          <w:szCs w:val="24"/>
        </w:rPr>
      </w:pPr>
      <w:r>
        <w:rPr>
          <w:color w:val="000000"/>
          <w:sz w:val="24"/>
          <w:szCs w:val="24"/>
        </w:rPr>
        <w:t>Reciclar Córdoba invita a compartir un espacio para la toma de conciencia y la construcción colectiva en torno a las temáticas de sustentabilidad, reciclaje y medio ambiente. Un evento que invita a conocer, compartir y poner en marcha herramientas que den respuesta a la problemática de residuos.</w:t>
      </w:r>
    </w:p>
    <w:p>
      <w:pPr>
        <w:pStyle w:val="Normal"/>
        <w:widowControl w:val="false"/>
        <w:pBdr/>
        <w:spacing w:before="0" w:after="120"/>
        <w:jc w:val="both"/>
        <w:rPr>
          <w:rFonts w:ascii="Arial" w:hAnsi="Arial" w:eastAsia="Arial" w:cs="Arial"/>
          <w:color w:val="000000"/>
          <w:sz w:val="24"/>
          <w:szCs w:val="24"/>
        </w:rPr>
      </w:pPr>
      <w:bookmarkStart w:id="2" w:name="_gjdgxs"/>
      <w:bookmarkEnd w:id="2"/>
      <w:r>
        <w:rPr>
          <w:color w:val="000000"/>
          <w:sz w:val="24"/>
          <w:szCs w:val="24"/>
        </w:rPr>
        <w:t>Este año particularmente los paneles, conferencias y talleres estarán centrados en la temática de la “</w:t>
      </w:r>
      <w:r>
        <w:rPr>
          <w:sz w:val="24"/>
          <w:szCs w:val="24"/>
        </w:rPr>
        <w:t>C</w:t>
      </w:r>
      <w:r>
        <w:rPr>
          <w:color w:val="000000"/>
          <w:sz w:val="24"/>
          <w:szCs w:val="24"/>
        </w:rPr>
        <w:t>ircularización de materiales” haciendo hincapié en las potencialidades de la economía circular. También se analizarán cómo es el metabolismo técnico y biológico de los residuos, y se expondrá sobre la visibilización de los recuperadores urbanos de nuestra ciudad.</w:t>
      </w:r>
    </w:p>
    <w:p>
      <w:pPr>
        <w:pStyle w:val="Normal"/>
        <w:widowControl w:val="false"/>
        <w:pBdr/>
        <w:spacing w:before="0" w:after="120"/>
        <w:jc w:val="both"/>
        <w:rPr>
          <w:rFonts w:ascii="Roboto" w:hAnsi="Roboto" w:eastAsia="Roboto" w:cs="Roboto"/>
          <w:sz w:val="24"/>
          <w:szCs w:val="24"/>
        </w:rPr>
      </w:pPr>
      <w:r>
        <w:rPr>
          <w:sz w:val="24"/>
          <w:szCs w:val="24"/>
        </w:rPr>
        <w:t xml:space="preserve">La jornada se dividirá en actividades por la mañana y por la tarde. El trayecto iniciará a las 9:00hs dándose una seguidilla de presentaciones. Una conferencia sobre "El reciclado en Argentina, hacia un enfoque sistémico" por Roberto A. Sánchez </w:t>
      </w:r>
      <w:r>
        <w:rPr>
          <w:rFonts w:eastAsia="Roboto" w:cs="Roboto" w:ascii="Roboto" w:hAnsi="Roboto"/>
          <w:sz w:val="24"/>
          <w:szCs w:val="24"/>
          <w:highlight w:val="white"/>
        </w:rPr>
        <w:t>Coordinador del Área Medio Ambiente del Instituto Argentino del Envase</w:t>
      </w:r>
      <w:r>
        <w:rPr>
          <w:sz w:val="24"/>
          <w:szCs w:val="24"/>
        </w:rPr>
        <w:t xml:space="preserve">. Luego dos paneles sobre -El rol de la Empresas en la Economía Circular -Metabolismo técnico y biológico- </w:t>
      </w:r>
    </w:p>
    <w:p>
      <w:pPr>
        <w:pStyle w:val="Normal"/>
        <w:widowControl w:val="false"/>
        <w:pBdr/>
        <w:shd w:val="clear" w:color="auto" w:fill="FFFFFF"/>
        <w:spacing w:lineRule="auto" w:line="343" w:before="0" w:after="0"/>
        <w:jc w:val="both"/>
        <w:rPr>
          <w:rFonts w:ascii="Roboto" w:hAnsi="Roboto" w:eastAsia="Roboto" w:cs="Roboto"/>
          <w:sz w:val="24"/>
          <w:szCs w:val="24"/>
        </w:rPr>
      </w:pPr>
      <w:r>
        <w:rPr>
          <w:rFonts w:eastAsia="Roboto" w:cs="Roboto" w:ascii="Roboto" w:hAnsi="Roboto"/>
          <w:sz w:val="24"/>
          <w:szCs w:val="24"/>
        </w:rPr>
        <w:t xml:space="preserve">“ </w:t>
      </w:r>
      <w:r>
        <w:rPr>
          <w:rFonts w:eastAsia="Roboto" w:cs="Roboto" w:ascii="Roboto" w:hAnsi="Roboto"/>
          <w:sz w:val="24"/>
          <w:szCs w:val="24"/>
        </w:rPr>
        <w:t>La importancia de reciclar botellas PET en una Economía Circular”</w:t>
      </w:r>
    </w:p>
    <w:p>
      <w:pPr>
        <w:pStyle w:val="Normal"/>
        <w:widowControl w:val="false"/>
        <w:pBdr/>
        <w:spacing w:before="0" w:after="120"/>
        <w:jc w:val="both"/>
        <w:rPr>
          <w:sz w:val="24"/>
          <w:szCs w:val="24"/>
        </w:rPr>
      </w:pPr>
      <w:r>
        <w:rPr>
          <w:sz w:val="24"/>
          <w:szCs w:val="24"/>
        </w:rPr>
        <w:t>por Carlos Briones-</w:t>
      </w:r>
      <w:r>
        <w:rPr>
          <w:rFonts w:eastAsia="Roboto" w:cs="Roboto" w:ascii="Roboto" w:hAnsi="Roboto"/>
          <w:sz w:val="24"/>
          <w:szCs w:val="24"/>
          <w:highlight w:val="white"/>
        </w:rPr>
        <w:t xml:space="preserve">Gerente de RRII Ecopek , Planta de reciclado de PET- ALPEK Polyester y"Aprovechar los residuos de poda para el cultivo de hongos comestibles” por </w:t>
      </w:r>
      <w:r>
        <w:rPr>
          <w:sz w:val="24"/>
          <w:szCs w:val="24"/>
        </w:rPr>
        <w:t xml:space="preserve">Mg. Julien Laurençon, y el otro panel sobre “El rol de los recuperadores en el reciclaje inclusivo” con </w:t>
      </w:r>
      <w:r>
        <w:rPr>
          <w:rFonts w:eastAsia="Roboto" w:cs="Roboto" w:ascii="Roboto" w:hAnsi="Roboto"/>
          <w:sz w:val="24"/>
          <w:szCs w:val="24"/>
          <w:highlight w:val="white"/>
        </w:rPr>
        <w:t xml:space="preserve">"Recupero y Reciclado de PET, experiencias exitosas con Cooperativas y Municipios" </w:t>
      </w:r>
      <w:r>
        <w:rPr>
          <w:sz w:val="24"/>
          <w:szCs w:val="24"/>
        </w:rPr>
        <w:t>por Daniel Horacio Cappelettin y el equipo de investigación de Green Drink Córdoba presentando el “</w:t>
      </w:r>
      <w:r>
        <w:rPr>
          <w:rFonts w:eastAsia="Roboto" w:cs="Roboto" w:ascii="Roboto" w:hAnsi="Roboto"/>
          <w:sz w:val="24"/>
          <w:szCs w:val="24"/>
          <w:highlight w:val="white"/>
        </w:rPr>
        <w:t>Avance de informe s/ Recuperadores urbanos en Córdoba"</w:t>
      </w:r>
      <w:r>
        <w:rPr>
          <w:sz w:val="24"/>
          <w:szCs w:val="24"/>
        </w:rPr>
        <w:t>. Mientras que por la tarde de 15 a 18hs habrá talleres y paneles en torno al tema de la circularización de materiales.</w:t>
      </w:r>
    </w:p>
    <w:p>
      <w:pPr>
        <w:pStyle w:val="Normal"/>
        <w:widowControl w:val="false"/>
        <w:pBdr/>
        <w:spacing w:before="0" w:after="120"/>
        <w:jc w:val="both"/>
        <w:rPr>
          <w:color w:val="000000"/>
          <w:sz w:val="24"/>
          <w:szCs w:val="24"/>
        </w:rPr>
      </w:pPr>
      <w:r>
        <w:rPr>
          <w:sz w:val="24"/>
          <w:szCs w:val="24"/>
        </w:rPr>
        <w:t>“</w:t>
      </w:r>
      <w:r>
        <w:rPr>
          <w:sz w:val="24"/>
          <w:szCs w:val="24"/>
        </w:rPr>
        <w:t>Nosotros podemos ser parte del cambio transversal en nuestra comun</w:t>
      </w:r>
      <w:r>
        <w:rPr>
          <w:color w:val="000000"/>
          <w:sz w:val="24"/>
          <w:szCs w:val="24"/>
        </w:rPr>
        <w:t>idad para convertir a los lugares donde vivimos en ciudades libres de residuos y encaminarnos hacia la generación de valor en circuitos productivos circulares mediante el reciclaje.”</w:t>
      </w:r>
    </w:p>
    <w:p>
      <w:pPr>
        <w:pStyle w:val="Normal"/>
        <w:widowControl w:val="false"/>
        <w:pBdr/>
        <w:spacing w:before="0" w:after="120"/>
        <w:jc w:val="both"/>
        <w:rPr/>
      </w:pPr>
      <w:r>
        <w:rPr>
          <w:sz w:val="24"/>
          <w:szCs w:val="24"/>
        </w:rPr>
        <w:t xml:space="preserve">Inscripciones en </w:t>
      </w:r>
      <w:hyperlink r:id="rId5">
        <w:r>
          <w:rPr>
            <w:rStyle w:val="InternetLink"/>
            <w:sz w:val="24"/>
            <w:szCs w:val="24"/>
            <w:u w:val="single"/>
          </w:rPr>
          <w:t>www.reciclarcba.eventbrite.com</w:t>
        </w:r>
      </w:hyperlink>
      <w:r>
        <w:rPr>
          <w:sz w:val="24"/>
          <w:szCs w:val="24"/>
        </w:rPr>
        <w:t xml:space="preserve">  Consultas: </w:t>
      </w:r>
      <w:hyperlink r:id="rId6">
        <w:r>
          <w:rPr>
            <w:rStyle w:val="InternetLink"/>
            <w:sz w:val="24"/>
            <w:szCs w:val="24"/>
            <w:u w:val="single"/>
          </w:rPr>
          <w:t>info@greendrinkscba.org</w:t>
        </w:r>
      </w:hyperlink>
      <w:r>
        <w:rPr>
          <w:sz w:val="24"/>
          <w:szCs w:val="24"/>
        </w:rPr>
        <w:t xml:space="preserve"> / </w:t>
      </w:r>
      <w:hyperlink r:id="rId7">
        <w:r>
          <w:rPr>
            <w:rStyle w:val="InternetLink"/>
            <w:sz w:val="24"/>
            <w:szCs w:val="24"/>
            <w:u w:val="single"/>
          </w:rPr>
          <w:t>relacionesinstitucionales@frc.utn.edu.ar</w:t>
        </w:r>
      </w:hyperlink>
      <w:r>
        <w:rPr>
          <w:sz w:val="24"/>
          <w:szCs w:val="24"/>
        </w:rPr>
        <w:t xml:space="preserve"> Tel: 5986053 int 153 </w:t>
      </w:r>
    </w:p>
    <w:p>
      <w:pPr>
        <w:pStyle w:val="Normal"/>
        <w:widowControl w:val="false"/>
        <w:pBdr/>
        <w:spacing w:before="0" w:after="120"/>
        <w:jc w:val="both"/>
        <w:rPr>
          <w:b/>
          <w:b/>
          <w:sz w:val="24"/>
          <w:szCs w:val="24"/>
        </w:rPr>
      </w:pPr>
      <w:r>
        <w:rPr>
          <w:b/>
          <w:sz w:val="24"/>
          <w:szCs w:val="24"/>
        </w:rPr>
      </w:r>
    </w:p>
    <w:p>
      <w:pPr>
        <w:pStyle w:val="Normal"/>
        <w:widowControl w:val="false"/>
        <w:pBdr/>
        <w:spacing w:before="0" w:after="120"/>
        <w:jc w:val="both"/>
        <w:rPr>
          <w:b/>
          <w:b/>
          <w:sz w:val="24"/>
          <w:szCs w:val="24"/>
        </w:rPr>
      </w:pPr>
      <w:r>
        <w:rPr>
          <w:b/>
          <w:sz w:val="24"/>
          <w:szCs w:val="24"/>
        </w:rPr>
      </w:r>
    </w:p>
    <w:p>
      <w:pPr>
        <w:pStyle w:val="Normal"/>
        <w:spacing w:before="0" w:after="120"/>
        <w:jc w:val="both"/>
        <w:rPr>
          <w:color w:val="595959"/>
          <w:sz w:val="24"/>
          <w:szCs w:val="24"/>
        </w:rPr>
      </w:pPr>
      <w:r>
        <w:rPr>
          <w:color w:val="595959"/>
          <w:sz w:val="24"/>
          <w:szCs w:val="24"/>
        </w:rPr>
        <w:t>Para más información:</w:t>
      </w:r>
    </w:p>
    <w:p>
      <w:pPr>
        <w:pStyle w:val="Normal"/>
        <w:spacing w:before="0" w:after="120"/>
        <w:jc w:val="both"/>
        <w:rPr/>
      </w:pPr>
      <w:r>
        <w:rPr>
          <w:color w:val="595959"/>
          <w:sz w:val="24"/>
          <w:szCs w:val="24"/>
        </w:rPr>
        <w:t xml:space="preserve">Página web: </w:t>
      </w:r>
      <w:hyperlink r:id="rId8">
        <w:r>
          <w:rPr>
            <w:rStyle w:val="InternetLink"/>
            <w:color w:val="0000FF"/>
            <w:sz w:val="24"/>
            <w:szCs w:val="24"/>
            <w:u w:val="single"/>
          </w:rPr>
          <w:t>http://greendrinkscba.org/</w:t>
        </w:r>
      </w:hyperlink>
    </w:p>
    <w:p>
      <w:pPr>
        <w:pStyle w:val="Normal"/>
        <w:spacing w:before="0" w:after="120"/>
        <w:jc w:val="both"/>
        <w:rPr>
          <w:color w:val="595959"/>
          <w:sz w:val="24"/>
          <w:szCs w:val="24"/>
        </w:rPr>
      </w:pPr>
      <w:r>
        <w:rPr>
          <w:color w:val="595959"/>
          <w:sz w:val="24"/>
          <w:szCs w:val="24"/>
        </w:rPr>
      </w:r>
    </w:p>
    <w:p>
      <w:pPr>
        <w:pStyle w:val="Normal"/>
        <w:spacing w:before="0" w:after="120"/>
        <w:jc w:val="both"/>
        <w:rPr>
          <w:color w:val="595959"/>
          <w:sz w:val="24"/>
          <w:szCs w:val="24"/>
        </w:rPr>
      </w:pPr>
      <w:r>
        <w:rPr>
          <w:color w:val="595959"/>
          <w:sz w:val="24"/>
          <w:szCs w:val="24"/>
        </w:rPr>
        <w:t xml:space="preserve">Datos de contacto: </w:t>
      </w:r>
    </w:p>
    <w:p>
      <w:pPr>
        <w:pStyle w:val="Normal"/>
        <w:shd w:val="clear" w:color="auto" w:fill="FFFFFF"/>
        <w:rPr>
          <w:color w:val="365899"/>
          <w:sz w:val="24"/>
          <w:szCs w:val="24"/>
          <w:u w:val="single"/>
        </w:rPr>
      </w:pPr>
      <w:r>
        <w:rPr>
          <w:color w:val="595959"/>
          <w:sz w:val="24"/>
          <w:szCs w:val="24"/>
        </w:rPr>
        <w:t xml:space="preserve">Correo electrónico: </w:t>
      </w:r>
    </w:p>
    <w:p>
      <w:pPr>
        <w:pStyle w:val="Normal"/>
        <w:shd w:val="clear" w:color="auto" w:fill="FFFFFF"/>
        <w:rPr/>
      </w:pPr>
      <w:hyperlink r:id="rId9">
        <w:r>
          <w:rPr>
            <w:rStyle w:val="InternetLink"/>
            <w:color w:val="0000FF"/>
            <w:sz w:val="24"/>
            <w:szCs w:val="24"/>
            <w:u w:val="single"/>
          </w:rPr>
          <w:t>evento.reciclar@gmail.com</w:t>
        </w:r>
      </w:hyperlink>
    </w:p>
    <w:p>
      <w:pPr>
        <w:pStyle w:val="Normal"/>
        <w:shd w:val="clear" w:color="auto" w:fill="FFFFFF"/>
        <w:spacing w:lineRule="auto" w:line="240"/>
        <w:rPr>
          <w:rFonts w:ascii="Helvetica Neue" w:hAnsi="Helvetica Neue" w:eastAsia="Helvetica Neue" w:cs="Helvetica Neue"/>
          <w:color w:val="1D2129"/>
          <w:sz w:val="18"/>
          <w:szCs w:val="18"/>
        </w:rPr>
      </w:pPr>
      <w:hyperlink r:id="rId10">
        <w:r>
          <w:rPr>
            <w:color w:val="595959"/>
            <w:sz w:val="24"/>
            <w:szCs w:val="24"/>
          </w:rPr>
          <w:t>Teléfono: 0351 423-6215</w:t>
        </w:r>
      </w:hyperlink>
    </w:p>
    <w:p>
      <w:pPr>
        <w:pStyle w:val="Normal"/>
        <w:spacing w:before="0" w:after="120"/>
        <w:jc w:val="both"/>
        <w:rPr>
          <w:color w:val="FF0000"/>
          <w:sz w:val="24"/>
          <w:szCs w:val="24"/>
        </w:rPr>
      </w:pPr>
      <w:r>
        <w:rPr>
          <w:color w:val="FF0000"/>
          <w:sz w:val="24"/>
          <w:szCs w:val="24"/>
        </w:rPr>
      </w:r>
    </w:p>
    <w:p>
      <w:pPr>
        <w:pStyle w:val="Normal"/>
        <w:spacing w:before="0" w:after="120"/>
        <w:jc w:val="both"/>
        <w:rPr>
          <w:color w:val="FF0000"/>
          <w:sz w:val="24"/>
          <w:szCs w:val="24"/>
        </w:rPr>
      </w:pPr>
      <w:r>
        <w:rPr>
          <w:color w:val="FF0000"/>
          <w:sz w:val="24"/>
          <w:szCs w:val="24"/>
        </w:rPr>
      </w:r>
    </w:p>
    <w:p>
      <w:pPr>
        <w:pStyle w:val="Normal"/>
        <w:spacing w:before="0" w:after="120"/>
        <w:jc w:val="both"/>
        <w:rPr>
          <w:b/>
          <w:b/>
          <w:color w:val="595959"/>
          <w:sz w:val="24"/>
          <w:szCs w:val="24"/>
        </w:rPr>
      </w:pPr>
      <w:r>
        <w:rPr>
          <w:b/>
          <w:color w:val="595959"/>
          <w:sz w:val="24"/>
          <w:szCs w:val="24"/>
        </w:rPr>
        <w:t>Acerca de Reciclar Córdoba</w:t>
      </w:r>
    </w:p>
    <w:p>
      <w:pPr>
        <w:pStyle w:val="Normal"/>
        <w:spacing w:before="0" w:after="120"/>
        <w:jc w:val="both"/>
        <w:rPr>
          <w:color w:val="595959"/>
          <w:sz w:val="24"/>
          <w:szCs w:val="24"/>
        </w:rPr>
      </w:pPr>
      <w:r>
        <w:rPr>
          <w:color w:val="595959"/>
          <w:sz w:val="24"/>
          <w:szCs w:val="24"/>
        </w:rPr>
        <w:t xml:space="preserve">Se inició en 2015, como proyecto de Green Drink Córdoba, con la idea de generar un espacio para tomar conciencia de que el cambio es posible y que está en nuestras manos mejorar la calidad de vida y lograr un desarrollo sustentable. </w:t>
      </w:r>
    </w:p>
    <w:p>
      <w:pPr>
        <w:pStyle w:val="Normal"/>
        <w:spacing w:before="0" w:after="120"/>
        <w:jc w:val="both"/>
        <w:rPr>
          <w:color w:val="595959"/>
          <w:sz w:val="24"/>
          <w:szCs w:val="24"/>
        </w:rPr>
      </w:pPr>
      <w:r>
        <w:rPr>
          <w:color w:val="595959"/>
          <w:sz w:val="24"/>
          <w:szCs w:val="24"/>
        </w:rPr>
        <w:t>Este evento tiene el objetivo de promover el reciclaje en la Ciudad de Córdoba. Además de generar un punto de encuentro para la búsqueda de soluciones técnicas, tecnológicas y sociales. Por tanto, la propuesta está enfocada al desarrollo de herramientas que den respuesta a la problemática de residuos generando oportunidades, tecnologías, intercambios a través de disertaciones, talleres, mesas de diálogo por temáticas y stand de muestras.</w:t>
      </w:r>
    </w:p>
    <w:p>
      <w:pPr>
        <w:pStyle w:val="Normal"/>
        <w:spacing w:before="0" w:after="120"/>
        <w:jc w:val="both"/>
        <w:rPr>
          <w:color w:val="595959"/>
          <w:sz w:val="24"/>
          <w:szCs w:val="24"/>
        </w:rPr>
      </w:pPr>
      <w:r>
        <w:rPr>
          <w:color w:val="595959"/>
          <w:sz w:val="24"/>
          <w:szCs w:val="24"/>
        </w:rPr>
        <w:t>Quienes participan o presentan en el evento son referentes del reciclaje, disertantes con casos de éxito, propuestas de emprendedores, talleristas, muestras de diferentes ámbitos, networking. Además, quienes pueden participar y sumarse son referentes de universidades, Gobierno, empresas, profesionales, estudiantes y ciudadanía en general. Es decir, cualquier ciudadano comprometido con su medioambiente.</w:t>
      </w:r>
    </w:p>
    <w:p>
      <w:pPr>
        <w:pStyle w:val="Normal"/>
        <w:spacing w:before="0" w:after="120"/>
        <w:jc w:val="both"/>
        <w:rPr>
          <w:color w:val="595959"/>
          <w:sz w:val="24"/>
          <w:szCs w:val="24"/>
        </w:rPr>
      </w:pPr>
      <w:r>
        <w:rPr>
          <w:color w:val="595959"/>
          <w:sz w:val="24"/>
          <w:szCs w:val="24"/>
        </w:rPr>
        <w:t>Entendemos por reciclar, al conjunto de operaciones de recolección y tratamiento de residuos, que permiten:</w:t>
      </w:r>
    </w:p>
    <w:p>
      <w:pPr>
        <w:pStyle w:val="Normal"/>
        <w:numPr>
          <w:ilvl w:val="0"/>
          <w:numId w:val="1"/>
        </w:numPr>
        <w:spacing w:before="0" w:after="120"/>
        <w:ind w:left="0" w:hanging="142"/>
        <w:jc w:val="both"/>
        <w:rPr>
          <w:color w:val="595959"/>
          <w:sz w:val="24"/>
          <w:szCs w:val="24"/>
        </w:rPr>
      </w:pPr>
      <w:r>
        <w:rPr>
          <w:color w:val="595959"/>
          <w:sz w:val="24"/>
          <w:szCs w:val="24"/>
        </w:rPr>
        <w:t>Reintroducirlos en un nuevo ciclo de vida para generar productos nuevos o similares.</w:t>
      </w:r>
    </w:p>
    <w:p>
      <w:pPr>
        <w:pStyle w:val="Normal"/>
        <w:numPr>
          <w:ilvl w:val="0"/>
          <w:numId w:val="1"/>
        </w:numPr>
        <w:spacing w:before="0" w:after="120"/>
        <w:ind w:left="0" w:hanging="142"/>
        <w:jc w:val="both"/>
        <w:rPr>
          <w:color w:val="595959"/>
          <w:sz w:val="24"/>
          <w:szCs w:val="24"/>
        </w:rPr>
      </w:pPr>
      <w:r>
        <w:rPr>
          <w:color w:val="595959"/>
          <w:sz w:val="24"/>
          <w:szCs w:val="24"/>
        </w:rPr>
        <w:t>Prevenir el desuso de materiales, reduciendo: el consumo de nueva materia prima, el uso de energía, la contaminación del aire y del agua.</w:t>
      </w:r>
    </w:p>
    <w:p>
      <w:pPr>
        <w:pStyle w:val="Normal"/>
        <w:numPr>
          <w:ilvl w:val="0"/>
          <w:numId w:val="1"/>
        </w:numPr>
        <w:spacing w:before="0" w:after="120"/>
        <w:ind w:left="0" w:hanging="142"/>
        <w:jc w:val="both"/>
        <w:rPr>
          <w:color w:val="595959"/>
          <w:sz w:val="24"/>
          <w:szCs w:val="24"/>
        </w:rPr>
      </w:pPr>
      <w:r>
        <w:rPr>
          <w:color w:val="595959"/>
          <w:sz w:val="24"/>
          <w:szCs w:val="24"/>
        </w:rPr>
        <w:t>Disminuir las emisiones de gases de efecto invernadero.</w:t>
      </w:r>
    </w:p>
    <w:p>
      <w:pPr>
        <w:pStyle w:val="Normal"/>
        <w:spacing w:before="0" w:after="120"/>
        <w:jc w:val="both"/>
        <w:rPr>
          <w:color w:val="595959"/>
          <w:sz w:val="24"/>
          <w:szCs w:val="24"/>
        </w:rPr>
      </w:pPr>
      <w:r>
        <w:rPr>
          <w:color w:val="595959"/>
          <w:sz w:val="24"/>
          <w:szCs w:val="24"/>
        </w:rPr>
        <w:t>En la cuarta edición de este año se centrará en el tema de la “circularización de materiales”. En la economía circular no hablamos de residuo, sino de materias primas que se reinsertan en el proceso productivo. De esta manera se produce una transición de una economía lineal a una economía circular.</w:t>
      </w:r>
    </w:p>
    <w:p>
      <w:pPr>
        <w:pStyle w:val="Normal"/>
        <w:spacing w:before="0" w:after="120"/>
        <w:jc w:val="both"/>
        <w:rPr>
          <w:color w:val="595959"/>
          <w:sz w:val="24"/>
          <w:szCs w:val="24"/>
        </w:rPr>
      </w:pPr>
      <w:r>
        <w:rPr>
          <w:color w:val="595959"/>
          <w:sz w:val="24"/>
          <w:szCs w:val="24"/>
        </w:rPr>
        <w:t>Es prioritario que se promueva una cultura comprometida con estos cambios.</w:t>
      </w:r>
    </w:p>
    <w:p>
      <w:pPr>
        <w:pStyle w:val="Normal"/>
        <w:spacing w:before="0" w:after="120"/>
        <w:jc w:val="both"/>
        <w:rPr>
          <w:rFonts w:ascii="Arial" w:hAnsi="Arial" w:eastAsia="Arial" w:cs="Arial"/>
          <w:color w:val="595959"/>
          <w:sz w:val="24"/>
          <w:szCs w:val="24"/>
        </w:rPr>
      </w:pPr>
      <w:r>
        <w:rPr>
          <w:rFonts w:eastAsia="Roboto" w:cs="Roboto" w:ascii="Roboto" w:hAnsi="Roboto"/>
          <w:b/>
          <w:color w:val="666A73"/>
          <w:sz w:val="23"/>
          <w:szCs w:val="23"/>
          <w:highlight w:val="white"/>
        </w:rPr>
        <w:t>Sobre UTN FRC Secretaria de vinculación y Responsabilidad social Universitaria</w:t>
      </w:r>
      <w:r>
        <w:rPr>
          <w:rFonts w:eastAsia="Roboto" w:cs="Roboto" w:ascii="Roboto" w:hAnsi="Roboto"/>
          <w:color w:val="666A73"/>
          <w:sz w:val="23"/>
          <w:szCs w:val="23"/>
          <w:highlight w:val="white"/>
        </w:rPr>
        <w:t xml:space="preserve"> https://www.frc.utn.edu.ar/secretarias/riyrsu/</w:t>
      </w:r>
    </w:p>
    <w:p>
      <w:pPr>
        <w:pStyle w:val="Normal"/>
        <w:spacing w:before="0" w:after="120"/>
        <w:jc w:val="both"/>
        <w:rPr>
          <w:b/>
          <w:b/>
          <w:color w:val="595959"/>
          <w:sz w:val="24"/>
          <w:szCs w:val="24"/>
        </w:rPr>
      </w:pPr>
      <w:r>
        <w:rPr>
          <w:b/>
          <w:color w:val="595959"/>
          <w:sz w:val="24"/>
          <w:szCs w:val="24"/>
        </w:rPr>
        <w:t>Acerca de Green Drinks</w:t>
      </w:r>
    </w:p>
    <w:p>
      <w:pPr>
        <w:pStyle w:val="Normal"/>
        <w:spacing w:before="0" w:after="120"/>
        <w:jc w:val="both"/>
        <w:rPr>
          <w:color w:val="595959"/>
          <w:sz w:val="24"/>
          <w:szCs w:val="24"/>
        </w:rPr>
      </w:pPr>
      <w:r>
        <w:rPr>
          <w:color w:val="595959"/>
          <w:sz w:val="24"/>
          <w:szCs w:val="24"/>
        </w:rPr>
        <w:t xml:space="preserve">Es una red global de reuniones informales para personas involucradas o interesadas en el desarrollo sostenible. </w:t>
      </w:r>
    </w:p>
    <w:p>
      <w:pPr>
        <w:pStyle w:val="Normal"/>
        <w:spacing w:before="0" w:after="120"/>
        <w:jc w:val="both"/>
        <w:rPr>
          <w:color w:val="595959"/>
          <w:sz w:val="24"/>
          <w:szCs w:val="24"/>
        </w:rPr>
      </w:pPr>
      <w:r>
        <w:rPr>
          <w:b/>
          <w:color w:val="595959"/>
          <w:sz w:val="24"/>
          <w:szCs w:val="24"/>
        </w:rPr>
        <w:t xml:space="preserve">Green Drinks Córdoba </w:t>
      </w:r>
      <w:r>
        <w:rPr>
          <w:color w:val="595959"/>
          <w:sz w:val="24"/>
          <w:szCs w:val="24"/>
        </w:rPr>
        <w:t>es una organización que trabaja sobre sostenibilidad y ambiente en la ciudad de Córdoba. Organiza reuniones auto-reguladas en red con el objetivo de promover los objetivos de desarrollo sostenible a través de espacios de diálogo con diferentes actores del ámbito académico, empresarial, gubernamental, ONGs y sociedad civil, generando iniciativas, proyectos y sinergias entre los ciudadanos y para nuestra ciudad.</w:t>
      </w:r>
    </w:p>
    <w:p>
      <w:pPr>
        <w:pStyle w:val="Normal"/>
        <w:spacing w:before="0" w:after="120"/>
        <w:jc w:val="both"/>
        <w:rPr>
          <w:color w:val="595959"/>
          <w:sz w:val="24"/>
          <w:szCs w:val="24"/>
        </w:rPr>
      </w:pPr>
      <w:r>
        <w:rPr>
          <w:color w:val="595959"/>
          <w:sz w:val="24"/>
          <w:szCs w:val="24"/>
        </w:rPr>
        <w:t>Para más información:</w:t>
      </w:r>
    </w:p>
    <w:p>
      <w:pPr>
        <w:pStyle w:val="Normal"/>
        <w:spacing w:before="0" w:after="120"/>
        <w:jc w:val="both"/>
        <w:rPr/>
      </w:pPr>
      <w:r>
        <w:rPr>
          <w:color w:val="595959"/>
          <w:sz w:val="24"/>
          <w:szCs w:val="24"/>
        </w:rPr>
        <w:t xml:space="preserve">Página web: </w:t>
      </w:r>
      <w:hyperlink r:id="rId11">
        <w:r>
          <w:rPr>
            <w:rStyle w:val="InternetLink"/>
            <w:color w:val="0000FF"/>
            <w:sz w:val="24"/>
            <w:szCs w:val="24"/>
            <w:u w:val="single"/>
          </w:rPr>
          <w:t>http://greendrinkscba.org/</w:t>
        </w:r>
      </w:hyperlink>
    </w:p>
    <w:p>
      <w:pPr>
        <w:pStyle w:val="Normal"/>
        <w:spacing w:before="0" w:after="120"/>
        <w:jc w:val="both"/>
        <w:rPr>
          <w:color w:val="595959"/>
          <w:sz w:val="24"/>
          <w:szCs w:val="24"/>
        </w:rPr>
      </w:pPr>
      <w:r>
        <w:rPr>
          <w:color w:val="595959"/>
          <w:sz w:val="24"/>
          <w:szCs w:val="24"/>
        </w:rPr>
      </w:r>
    </w:p>
    <w:p>
      <w:pPr>
        <w:pStyle w:val="Normal"/>
        <w:spacing w:before="0" w:after="120"/>
        <w:jc w:val="both"/>
        <w:rPr>
          <w:color w:val="595959"/>
          <w:sz w:val="24"/>
          <w:szCs w:val="24"/>
        </w:rPr>
      </w:pPr>
      <w:r>
        <w:rPr>
          <w:color w:val="595959"/>
          <w:sz w:val="24"/>
          <w:szCs w:val="24"/>
        </w:rPr>
        <w:t>Datos de contacto:</w:t>
      </w:r>
    </w:p>
    <w:p>
      <w:pPr>
        <w:pStyle w:val="Normal"/>
        <w:spacing w:before="0" w:after="120"/>
        <w:jc w:val="both"/>
        <w:rPr/>
      </w:pPr>
      <w:r>
        <w:rPr>
          <w:color w:val="595959"/>
          <w:sz w:val="24"/>
          <w:szCs w:val="24"/>
        </w:rPr>
        <w:t xml:space="preserve">Correo electrónico: </w:t>
      </w:r>
      <w:hyperlink r:id="rId12">
        <w:r>
          <w:rPr>
            <w:rStyle w:val="InternetLink"/>
            <w:color w:val="1155CC"/>
            <w:sz w:val="24"/>
            <w:szCs w:val="24"/>
            <w:u w:val="single"/>
          </w:rPr>
          <w:t>info@greendrinkscba.org</w:t>
        </w:r>
      </w:hyperlink>
    </w:p>
    <w:p>
      <w:pPr>
        <w:pStyle w:val="Normal"/>
        <w:spacing w:before="0" w:after="120"/>
        <w:jc w:val="both"/>
        <w:rPr/>
      </w:pPr>
      <w:r>
        <w:rPr>
          <w:color w:val="595959"/>
          <w:sz w:val="24"/>
          <w:szCs w:val="24"/>
        </w:rPr>
        <w:t>Teléfono: 0351 423-6215 / Celular: +54 9 351 5415470</w:t>
      </w:r>
    </w:p>
    <w:sectPr>
      <w:type w:val="nextPage"/>
      <w:pgSz w:w="12240" w:h="15840"/>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Roboto">
    <w:charset w:val="01"/>
    <w:family w:val="roman"/>
    <w:pitch w:val="variable"/>
  </w:font>
  <w:font w:name="Helvetica Neue">
    <w:charset w:val="01"/>
    <w:family w:val="roman"/>
    <w:pitch w:val="variable"/>
  </w:font>
  <w:font w:name="Arial">
    <w:charset w:val="01"/>
    <w:family w:val="swiss"/>
    <w:pitch w:val="variable"/>
  </w:font>
  <w:font w:name="Courier New">
    <w:charset w:val="01"/>
    <w:family w:val="auto"/>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27a6"/>
    <w:pPr>
      <w:widowControl/>
      <w:bidi w:val="0"/>
      <w:spacing w:lineRule="auto" w:line="276" w:before="0" w:after="200"/>
      <w:jc w:val="left"/>
    </w:pPr>
    <w:rPr>
      <w:rFonts w:ascii="Calibri" w:hAnsi="Calibri" w:eastAsia="Calibri" w:cs="Calibri"/>
      <w:color w:val="auto"/>
      <w:sz w:val="22"/>
      <w:szCs w:val="22"/>
      <w:lang w:val="es-AR" w:eastAsia="es-AR" w:bidi="ar-SA"/>
    </w:rPr>
  </w:style>
  <w:style w:type="paragraph" w:styleId="Heading1">
    <w:name w:val="Heading 1"/>
    <w:basedOn w:val="Normal"/>
    <w:next w:val="Normal"/>
    <w:qFormat/>
    <w:rsid w:val="008327a6"/>
    <w:pPr>
      <w:keepNext/>
      <w:keepLines/>
      <w:spacing w:before="480" w:after="120"/>
      <w:outlineLvl w:val="0"/>
    </w:pPr>
    <w:rPr>
      <w:b/>
      <w:sz w:val="48"/>
      <w:szCs w:val="48"/>
    </w:rPr>
  </w:style>
  <w:style w:type="paragraph" w:styleId="Heading2">
    <w:name w:val="Heading 2"/>
    <w:basedOn w:val="Normal"/>
    <w:next w:val="Normal"/>
    <w:qFormat/>
    <w:rsid w:val="008327a6"/>
    <w:pPr>
      <w:keepNext/>
      <w:keepLines/>
      <w:spacing w:before="360" w:after="80"/>
      <w:outlineLvl w:val="1"/>
    </w:pPr>
    <w:rPr>
      <w:b/>
      <w:sz w:val="36"/>
      <w:szCs w:val="36"/>
    </w:rPr>
  </w:style>
  <w:style w:type="paragraph" w:styleId="Heading3">
    <w:name w:val="Heading 3"/>
    <w:basedOn w:val="Normal"/>
    <w:next w:val="Normal"/>
    <w:qFormat/>
    <w:rsid w:val="008327a6"/>
    <w:pPr>
      <w:keepNext/>
      <w:keepLines/>
      <w:spacing w:before="280" w:after="80"/>
      <w:outlineLvl w:val="2"/>
    </w:pPr>
    <w:rPr>
      <w:b/>
      <w:sz w:val="28"/>
      <w:szCs w:val="28"/>
    </w:rPr>
  </w:style>
  <w:style w:type="paragraph" w:styleId="Heading4">
    <w:name w:val="Heading 4"/>
    <w:basedOn w:val="Normal"/>
    <w:next w:val="Normal"/>
    <w:qFormat/>
    <w:rsid w:val="008327a6"/>
    <w:pPr>
      <w:keepNext/>
      <w:keepLines/>
      <w:spacing w:before="240" w:after="40"/>
      <w:outlineLvl w:val="3"/>
    </w:pPr>
    <w:rPr>
      <w:b/>
      <w:sz w:val="24"/>
      <w:szCs w:val="24"/>
    </w:rPr>
  </w:style>
  <w:style w:type="paragraph" w:styleId="Heading5">
    <w:name w:val="Heading 5"/>
    <w:basedOn w:val="Normal"/>
    <w:next w:val="Normal"/>
    <w:qFormat/>
    <w:rsid w:val="008327a6"/>
    <w:pPr>
      <w:keepNext/>
      <w:keepLines/>
      <w:spacing w:before="220" w:after="40"/>
      <w:outlineLvl w:val="4"/>
    </w:pPr>
    <w:rPr>
      <w:b/>
    </w:rPr>
  </w:style>
  <w:style w:type="paragraph" w:styleId="Heading6">
    <w:name w:val="Heading 6"/>
    <w:basedOn w:val="Normal"/>
    <w:next w:val="Normal"/>
    <w:qFormat/>
    <w:rsid w:val="008327a6"/>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52caf"/>
    <w:rPr>
      <w:rFonts w:ascii="Tahoma" w:hAnsi="Tahoma" w:cs="Tahoma"/>
      <w:sz w:val="16"/>
      <w:szCs w:val="16"/>
    </w:rPr>
  </w:style>
  <w:style w:type="character" w:styleId="ListLabel1">
    <w:name w:val="ListLabel 1"/>
    <w:qFormat/>
    <w:rPr>
      <w:rFonts w:eastAsia="Arial" w:cs="Arial"/>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rsid w:val="008327a6"/>
    <w:pPr>
      <w:keepNext/>
      <w:keepLines/>
      <w:spacing w:before="480" w:after="120"/>
    </w:pPr>
    <w:rPr>
      <w:b/>
      <w:sz w:val="72"/>
      <w:szCs w:val="72"/>
    </w:rPr>
  </w:style>
  <w:style w:type="paragraph" w:styleId="Subtitle">
    <w:name w:val="Subtitle"/>
    <w:basedOn w:val="Normal"/>
    <w:next w:val="Normal"/>
    <w:qFormat/>
    <w:rsid w:val="008327a6"/>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852ca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8327a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reciclarcba.eventbrite.com/" TargetMode="External"/><Relationship Id="rId6" Type="http://schemas.openxmlformats.org/officeDocument/2006/relationships/hyperlink" Target="mailto:info@greendrinkscba.org" TargetMode="External"/><Relationship Id="rId7" Type="http://schemas.openxmlformats.org/officeDocument/2006/relationships/hyperlink" Target="mailto:relacionesinstitucionales@frc.utn.edu.ar" TargetMode="External"/><Relationship Id="rId8" Type="http://schemas.openxmlformats.org/officeDocument/2006/relationships/hyperlink" Target="http://greendrinkscba.org/" TargetMode="External"/><Relationship Id="rId9" Type="http://schemas.openxmlformats.org/officeDocument/2006/relationships/hyperlink" Target="mailto:evento.reciclar@gmail.com" TargetMode="External"/><Relationship Id="rId10" Type="http://schemas.openxmlformats.org/officeDocument/2006/relationships/hyperlink" Target="mailto:evento.reciclar@gmail.com" TargetMode="External"/><Relationship Id="rId11" Type="http://schemas.openxmlformats.org/officeDocument/2006/relationships/hyperlink" Target="http://greendrinkscba.org/" TargetMode="External"/><Relationship Id="rId12" Type="http://schemas.openxmlformats.org/officeDocument/2006/relationships/hyperlink" Target="mailto:info@greendrinkscba.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3</Pages>
  <Words>836</Words>
  <Characters>4881</Characters>
  <CharactersWithSpaces>5685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2018-09-05T18:04:00Z</dcterms:created>
  <dc:creator>Raquel</dc:creator>
  <dc:description/>
  <dc:language>en-CA</dc:language>
  <cp:lastModifiedBy>nilon </cp:lastModifiedBy>
  <dcterms:modified xsi:type="dcterms:W3CDTF">2019-09-30T12:55:57Z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