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4925C" w14:textId="77777777" w:rsidR="0055486C" w:rsidRPr="00BB1CD5" w:rsidRDefault="0055486C" w:rsidP="0055486C">
      <w:pPr>
        <w:rPr>
          <w:rFonts w:ascii="Garamond" w:hAnsi="Garamond"/>
          <w:b/>
          <w:u w:val="single"/>
        </w:rPr>
      </w:pPr>
      <w:r w:rsidRPr="004835AA">
        <w:rPr>
          <w:rFonts w:ascii="Garamond" w:hAnsi="Garamond"/>
        </w:rPr>
        <w:t xml:space="preserve">PURPOSE/DESCRIPTION OF THE RESEARCH </w:t>
      </w:r>
    </w:p>
    <w:p w14:paraId="731FCC47" w14:textId="77777777" w:rsidR="0055486C" w:rsidRDefault="0055486C" w:rsidP="0055486C">
      <w:pPr>
        <w:numPr>
          <w:ilvl w:val="0"/>
          <w:numId w:val="1"/>
        </w:numPr>
        <w:spacing w:line="240" w:lineRule="auto"/>
        <w:rPr>
          <w:rFonts w:ascii="Garamond" w:hAnsi="Garamond"/>
        </w:rPr>
      </w:pPr>
      <w:r w:rsidRPr="00154BEF">
        <w:rPr>
          <w:rFonts w:ascii="Garamond" w:hAnsi="Garamond"/>
        </w:rPr>
        <w:t xml:space="preserve">You are invited to participate in a research study about the willingness to </w:t>
      </w:r>
      <w:r>
        <w:rPr>
          <w:rFonts w:ascii="Garamond" w:hAnsi="Garamond"/>
        </w:rPr>
        <w:t>purchase a bundle of 3 oysters at various prices</w:t>
      </w:r>
      <w:r w:rsidRPr="00154BEF">
        <w:rPr>
          <w:rFonts w:ascii="Garamond" w:hAnsi="Garamond"/>
        </w:rPr>
        <w:t xml:space="preserve">.  </w:t>
      </w:r>
      <w:proofErr w:type="gramStart"/>
      <w:r w:rsidRPr="00154BEF">
        <w:rPr>
          <w:rFonts w:ascii="Garamond" w:hAnsi="Garamond"/>
        </w:rPr>
        <w:t>This research is being conducted by Kent Messer</w:t>
      </w:r>
      <w:r>
        <w:rPr>
          <w:rFonts w:ascii="Garamond" w:hAnsi="Garamond"/>
        </w:rPr>
        <w:t xml:space="preserve"> and </w:t>
      </w:r>
      <w:proofErr w:type="spellStart"/>
      <w:r>
        <w:rPr>
          <w:rFonts w:ascii="Garamond" w:hAnsi="Garamond"/>
        </w:rPr>
        <w:t>Maik</w:t>
      </w:r>
      <w:proofErr w:type="spellEnd"/>
      <w:r>
        <w:rPr>
          <w:rFonts w:ascii="Garamond" w:hAnsi="Garamond"/>
        </w:rPr>
        <w:t xml:space="preserve"> </w:t>
      </w:r>
      <w:proofErr w:type="spellStart"/>
      <w:r>
        <w:rPr>
          <w:rFonts w:ascii="Garamond" w:hAnsi="Garamond"/>
        </w:rPr>
        <w:t>Kecinski</w:t>
      </w:r>
      <w:proofErr w:type="spellEnd"/>
      <w:r w:rsidRPr="00154BEF">
        <w:rPr>
          <w:rFonts w:ascii="Garamond" w:hAnsi="Garamond"/>
        </w:rPr>
        <w:t xml:space="preserve"> at the University of Delaware</w:t>
      </w:r>
      <w:proofErr w:type="gramEnd"/>
      <w:r w:rsidRPr="00154BEF">
        <w:rPr>
          <w:rFonts w:ascii="Garamond" w:hAnsi="Garamond"/>
        </w:rPr>
        <w:t xml:space="preserve">. </w:t>
      </w:r>
    </w:p>
    <w:p w14:paraId="25ECBF79" w14:textId="77777777" w:rsidR="0055486C" w:rsidRPr="00154BEF" w:rsidRDefault="0055486C" w:rsidP="0055486C">
      <w:pPr>
        <w:spacing w:line="240" w:lineRule="auto"/>
        <w:ind w:left="720"/>
        <w:rPr>
          <w:rFonts w:ascii="Garamond" w:hAnsi="Garamond"/>
        </w:rPr>
      </w:pPr>
    </w:p>
    <w:p w14:paraId="067A4C38" w14:textId="77777777" w:rsidR="0055486C" w:rsidRPr="004835AA" w:rsidRDefault="0055486C" w:rsidP="0055486C">
      <w:pPr>
        <w:rPr>
          <w:rFonts w:ascii="Garamond" w:hAnsi="Garamond"/>
        </w:rPr>
      </w:pPr>
      <w:r w:rsidRPr="004835AA">
        <w:rPr>
          <w:rFonts w:ascii="Garamond" w:hAnsi="Garamond"/>
        </w:rPr>
        <w:t xml:space="preserve">PROCEDURES AND CONDITIONS OF SUBJECT PARTICIPATION </w:t>
      </w:r>
    </w:p>
    <w:p w14:paraId="1CCAA9DB" w14:textId="77777777" w:rsidR="0055486C" w:rsidRPr="004835AA" w:rsidRDefault="0055486C" w:rsidP="0055486C">
      <w:pPr>
        <w:numPr>
          <w:ilvl w:val="0"/>
          <w:numId w:val="2"/>
        </w:numPr>
        <w:spacing w:line="240" w:lineRule="auto"/>
        <w:rPr>
          <w:rFonts w:ascii="Garamond" w:hAnsi="Garamond"/>
        </w:rPr>
      </w:pPr>
      <w:r w:rsidRPr="004835AA">
        <w:rPr>
          <w:rFonts w:ascii="Garamond" w:hAnsi="Garamond"/>
        </w:rPr>
        <w:t xml:space="preserve">Over the next </w:t>
      </w:r>
      <w:r>
        <w:rPr>
          <w:rFonts w:ascii="Garamond" w:hAnsi="Garamond"/>
        </w:rPr>
        <w:t>few</w:t>
      </w:r>
      <w:r w:rsidRPr="004835AA">
        <w:rPr>
          <w:rFonts w:ascii="Garamond" w:hAnsi="Garamond"/>
        </w:rPr>
        <w:t xml:space="preserve"> minutes, we will ask you to make a series of </w:t>
      </w:r>
      <w:r>
        <w:rPr>
          <w:rFonts w:ascii="Garamond" w:hAnsi="Garamond"/>
        </w:rPr>
        <w:t xml:space="preserve">Yes/No </w:t>
      </w:r>
      <w:r w:rsidRPr="004835AA">
        <w:rPr>
          <w:rFonts w:ascii="Garamond" w:hAnsi="Garamond"/>
        </w:rPr>
        <w:t xml:space="preserve">decisions about whether you are willing to </w:t>
      </w:r>
      <w:r>
        <w:rPr>
          <w:rFonts w:ascii="Garamond" w:hAnsi="Garamond"/>
        </w:rPr>
        <w:t>purchase a bundle of 3 oysters at a posted price</w:t>
      </w:r>
      <w:r w:rsidRPr="004835AA">
        <w:rPr>
          <w:rFonts w:ascii="Garamond" w:hAnsi="Garamond"/>
        </w:rPr>
        <w:t xml:space="preserve">. </w:t>
      </w:r>
      <w:r>
        <w:rPr>
          <w:rFonts w:ascii="Garamond" w:hAnsi="Garamond"/>
        </w:rPr>
        <w:t>You will decide whether you are willing to purchase the bundle of oysters at the posted price or not.</w:t>
      </w:r>
      <w:r w:rsidRPr="004835AA">
        <w:rPr>
          <w:rFonts w:ascii="Garamond" w:hAnsi="Garamond"/>
        </w:rPr>
        <w:t xml:space="preserve"> </w:t>
      </w:r>
    </w:p>
    <w:p w14:paraId="25E3022A" w14:textId="77777777" w:rsidR="0055486C" w:rsidRPr="00BB1CD5" w:rsidRDefault="0055486C" w:rsidP="0055486C">
      <w:pPr>
        <w:numPr>
          <w:ilvl w:val="0"/>
          <w:numId w:val="2"/>
        </w:numPr>
        <w:spacing w:line="240" w:lineRule="auto"/>
        <w:rPr>
          <w:rFonts w:ascii="Garamond" w:hAnsi="Garamond"/>
        </w:rPr>
      </w:pPr>
      <w:r>
        <w:rPr>
          <w:rFonts w:ascii="Garamond" w:hAnsi="Garamond"/>
        </w:rPr>
        <w:t>All</w:t>
      </w:r>
      <w:r w:rsidRPr="004835AA">
        <w:rPr>
          <w:rFonts w:ascii="Garamond" w:hAnsi="Garamond"/>
        </w:rPr>
        <w:t xml:space="preserve"> the decisions you make will be kept confidential.  </w:t>
      </w:r>
    </w:p>
    <w:p w14:paraId="10D6C34D" w14:textId="77777777" w:rsidR="0055486C" w:rsidRPr="004835AA" w:rsidRDefault="0055486C" w:rsidP="0055486C">
      <w:pPr>
        <w:pStyle w:val="NoSpacing"/>
        <w:ind w:left="720"/>
        <w:rPr>
          <w:rFonts w:ascii="Garamond" w:hAnsi="Garamond"/>
          <w:sz w:val="22"/>
          <w:szCs w:val="22"/>
        </w:rPr>
      </w:pPr>
    </w:p>
    <w:p w14:paraId="1A0F23BD" w14:textId="77777777" w:rsidR="0055486C" w:rsidRPr="004835AA" w:rsidRDefault="0055486C" w:rsidP="0055486C">
      <w:pPr>
        <w:pStyle w:val="NoSpacing"/>
        <w:rPr>
          <w:rFonts w:ascii="Garamond" w:hAnsi="Garamond"/>
          <w:sz w:val="22"/>
          <w:szCs w:val="22"/>
        </w:rPr>
      </w:pPr>
      <w:r w:rsidRPr="004835AA">
        <w:rPr>
          <w:rFonts w:ascii="Garamond" w:hAnsi="Garamond"/>
          <w:sz w:val="22"/>
          <w:szCs w:val="22"/>
        </w:rPr>
        <w:t xml:space="preserve">RISKS AND BENEFITS </w:t>
      </w:r>
    </w:p>
    <w:p w14:paraId="51DAB711" w14:textId="77777777" w:rsidR="0055486C" w:rsidRPr="004835AA" w:rsidRDefault="0055486C" w:rsidP="0055486C">
      <w:pPr>
        <w:pStyle w:val="NoSpacing"/>
        <w:numPr>
          <w:ilvl w:val="0"/>
          <w:numId w:val="3"/>
        </w:numPr>
        <w:rPr>
          <w:rFonts w:ascii="Garamond" w:hAnsi="Garamond"/>
          <w:sz w:val="22"/>
          <w:szCs w:val="22"/>
        </w:rPr>
      </w:pPr>
      <w:r w:rsidRPr="004835AA">
        <w:rPr>
          <w:rFonts w:ascii="Garamond" w:hAnsi="Garamond"/>
          <w:sz w:val="22"/>
          <w:szCs w:val="22"/>
        </w:rPr>
        <w:t>There are no</w:t>
      </w:r>
      <w:r>
        <w:rPr>
          <w:rFonts w:ascii="Garamond" w:hAnsi="Garamond"/>
          <w:sz w:val="22"/>
          <w:szCs w:val="22"/>
        </w:rPr>
        <w:t xml:space="preserve"> abnormal</w:t>
      </w:r>
      <w:r w:rsidRPr="004835AA">
        <w:rPr>
          <w:rFonts w:ascii="Garamond" w:hAnsi="Garamond"/>
          <w:sz w:val="22"/>
          <w:szCs w:val="22"/>
        </w:rPr>
        <w:t xml:space="preserve"> physical risks from participating in this study.  Some of the things we ask you to do may cause you to feel psychological discomfort, but they are not dangerous.</w:t>
      </w:r>
    </w:p>
    <w:p w14:paraId="4EADE3DD" w14:textId="77777777" w:rsidR="0055486C" w:rsidRDefault="0055486C" w:rsidP="0055486C">
      <w:pPr>
        <w:pStyle w:val="NoSpacing"/>
        <w:numPr>
          <w:ilvl w:val="0"/>
          <w:numId w:val="3"/>
        </w:numPr>
        <w:rPr>
          <w:rFonts w:ascii="Garamond" w:hAnsi="Garamond"/>
          <w:sz w:val="22"/>
          <w:szCs w:val="22"/>
        </w:rPr>
      </w:pPr>
      <w:r w:rsidRPr="004835AA">
        <w:rPr>
          <w:rFonts w:ascii="Garamond" w:hAnsi="Garamond"/>
          <w:sz w:val="22"/>
          <w:szCs w:val="22"/>
        </w:rPr>
        <w:t>There are no substantial benefits to you from th</w:t>
      </w:r>
      <w:r>
        <w:rPr>
          <w:rFonts w:ascii="Garamond" w:hAnsi="Garamond"/>
          <w:sz w:val="22"/>
          <w:szCs w:val="22"/>
        </w:rPr>
        <w:t>is</w:t>
      </w:r>
      <w:r w:rsidRPr="004835AA">
        <w:rPr>
          <w:rFonts w:ascii="Garamond" w:hAnsi="Garamond"/>
          <w:sz w:val="22"/>
          <w:szCs w:val="22"/>
        </w:rPr>
        <w:t xml:space="preserve"> research.  By learning more about people’s decision-making, we hope that th</w:t>
      </w:r>
      <w:r>
        <w:rPr>
          <w:rFonts w:ascii="Garamond" w:hAnsi="Garamond"/>
          <w:sz w:val="22"/>
          <w:szCs w:val="22"/>
        </w:rPr>
        <w:t>is</w:t>
      </w:r>
      <w:r w:rsidRPr="004835AA">
        <w:rPr>
          <w:rFonts w:ascii="Garamond" w:hAnsi="Garamond"/>
          <w:sz w:val="22"/>
          <w:szCs w:val="22"/>
        </w:rPr>
        <w:t xml:space="preserve"> research will benefit society by helping government agencies and organizations design more effective programs and policies.</w:t>
      </w:r>
    </w:p>
    <w:p w14:paraId="000B6337" w14:textId="77777777" w:rsidR="0055486C" w:rsidRPr="004835AA" w:rsidRDefault="0055486C" w:rsidP="0055486C">
      <w:pPr>
        <w:pStyle w:val="NoSpacing"/>
        <w:numPr>
          <w:ilvl w:val="0"/>
          <w:numId w:val="3"/>
        </w:numPr>
        <w:rPr>
          <w:rFonts w:ascii="Garamond" w:hAnsi="Garamond"/>
          <w:sz w:val="22"/>
          <w:szCs w:val="22"/>
        </w:rPr>
      </w:pPr>
      <w:r>
        <w:rPr>
          <w:rFonts w:ascii="Garamond" w:hAnsi="Garamond"/>
          <w:sz w:val="22"/>
          <w:szCs w:val="22"/>
        </w:rPr>
        <w:t>According to the Food and Drug Administration (FDA), there may be a risk associated with consuming raw shellfish, as is the case with other raw protein products. If you suffer from chronic illness of the liver, stomach or blood or have other immune disorders, you should eat these products fully cooked.</w:t>
      </w:r>
    </w:p>
    <w:p w14:paraId="4FE9E4DC" w14:textId="77777777" w:rsidR="0055486C" w:rsidRPr="004835AA" w:rsidRDefault="0055486C" w:rsidP="0055486C">
      <w:pPr>
        <w:pStyle w:val="NoSpacing"/>
        <w:ind w:left="720"/>
        <w:rPr>
          <w:rFonts w:ascii="Garamond" w:hAnsi="Garamond"/>
          <w:sz w:val="22"/>
          <w:szCs w:val="22"/>
        </w:rPr>
      </w:pPr>
    </w:p>
    <w:p w14:paraId="5AFDA862" w14:textId="77777777" w:rsidR="0055486C" w:rsidRPr="004835AA" w:rsidRDefault="0055486C" w:rsidP="0055486C">
      <w:pPr>
        <w:pStyle w:val="NoSpacing"/>
        <w:rPr>
          <w:rFonts w:ascii="Garamond" w:hAnsi="Garamond"/>
          <w:sz w:val="22"/>
          <w:szCs w:val="22"/>
        </w:rPr>
      </w:pPr>
      <w:r w:rsidRPr="004835AA">
        <w:rPr>
          <w:rFonts w:ascii="Garamond" w:hAnsi="Garamond"/>
          <w:sz w:val="22"/>
          <w:szCs w:val="22"/>
        </w:rPr>
        <w:t xml:space="preserve">FINANCIAL CONSIDERATIONS </w:t>
      </w:r>
    </w:p>
    <w:p w14:paraId="5031A49F" w14:textId="77777777" w:rsidR="0055486C" w:rsidRPr="004835AA" w:rsidRDefault="0055486C" w:rsidP="0055486C">
      <w:pPr>
        <w:pStyle w:val="NoSpacing"/>
        <w:numPr>
          <w:ilvl w:val="0"/>
          <w:numId w:val="3"/>
        </w:numPr>
        <w:rPr>
          <w:rFonts w:ascii="Garamond" w:hAnsi="Garamond"/>
          <w:sz w:val="22"/>
          <w:szCs w:val="22"/>
        </w:rPr>
      </w:pPr>
      <w:r w:rsidRPr="004835AA">
        <w:rPr>
          <w:rFonts w:ascii="Garamond" w:hAnsi="Garamond"/>
          <w:sz w:val="22"/>
          <w:szCs w:val="22"/>
        </w:rPr>
        <w:t>You will have the opportunity to earn money</w:t>
      </w:r>
      <w:r>
        <w:rPr>
          <w:rFonts w:ascii="Garamond" w:hAnsi="Garamond"/>
          <w:sz w:val="22"/>
          <w:szCs w:val="22"/>
        </w:rPr>
        <w:t xml:space="preserve"> and/or receive oysters </w:t>
      </w:r>
      <w:r w:rsidRPr="004835AA">
        <w:rPr>
          <w:rFonts w:ascii="Garamond" w:hAnsi="Garamond"/>
          <w:sz w:val="22"/>
          <w:szCs w:val="22"/>
        </w:rPr>
        <w:t xml:space="preserve">by participating in this study.  The experiment will take approximately </w:t>
      </w:r>
      <w:r>
        <w:rPr>
          <w:rFonts w:ascii="Garamond" w:hAnsi="Garamond"/>
          <w:sz w:val="22"/>
          <w:szCs w:val="22"/>
        </w:rPr>
        <w:t>10</w:t>
      </w:r>
      <w:r w:rsidRPr="004835AA">
        <w:rPr>
          <w:rFonts w:ascii="Garamond" w:hAnsi="Garamond"/>
          <w:sz w:val="22"/>
          <w:szCs w:val="22"/>
        </w:rPr>
        <w:t xml:space="preserve"> minutes to complete.  Any costs incurred in order to attend the experiment are your own.</w:t>
      </w:r>
    </w:p>
    <w:p w14:paraId="1B854C9E" w14:textId="77777777" w:rsidR="0055486C" w:rsidRPr="004835AA" w:rsidRDefault="0055486C" w:rsidP="0055486C">
      <w:pPr>
        <w:pStyle w:val="NoSpacing"/>
        <w:ind w:left="720"/>
        <w:rPr>
          <w:rFonts w:ascii="Garamond" w:hAnsi="Garamond"/>
          <w:sz w:val="22"/>
          <w:szCs w:val="22"/>
        </w:rPr>
      </w:pPr>
    </w:p>
    <w:p w14:paraId="63D90F9B" w14:textId="77777777" w:rsidR="0055486C" w:rsidRPr="004835AA" w:rsidRDefault="0055486C" w:rsidP="0055486C">
      <w:pPr>
        <w:pStyle w:val="NoSpacing"/>
        <w:rPr>
          <w:rFonts w:ascii="Garamond" w:hAnsi="Garamond"/>
          <w:sz w:val="22"/>
          <w:szCs w:val="22"/>
        </w:rPr>
      </w:pPr>
      <w:r w:rsidRPr="004835AA">
        <w:rPr>
          <w:rFonts w:ascii="Garamond" w:hAnsi="Garamond"/>
          <w:sz w:val="22"/>
          <w:szCs w:val="22"/>
        </w:rPr>
        <w:t>CONFIDENTIALITY</w:t>
      </w:r>
    </w:p>
    <w:p w14:paraId="19388EB8" w14:textId="77777777" w:rsidR="0055486C" w:rsidRPr="004835AA" w:rsidRDefault="0055486C" w:rsidP="0055486C">
      <w:pPr>
        <w:pStyle w:val="NoSpacing"/>
        <w:numPr>
          <w:ilvl w:val="0"/>
          <w:numId w:val="3"/>
        </w:numPr>
        <w:rPr>
          <w:rFonts w:ascii="Garamond" w:hAnsi="Garamond"/>
          <w:sz w:val="22"/>
          <w:szCs w:val="22"/>
        </w:rPr>
      </w:pPr>
      <w:r w:rsidRPr="004835AA">
        <w:rPr>
          <w:rFonts w:ascii="Garamond" w:hAnsi="Garamond"/>
          <w:sz w:val="22"/>
          <w:szCs w:val="22"/>
        </w:rPr>
        <w:t>Your participation in this study is anonymous</w:t>
      </w:r>
      <w:r>
        <w:rPr>
          <w:rFonts w:ascii="Garamond" w:hAnsi="Garamond"/>
          <w:sz w:val="22"/>
          <w:szCs w:val="22"/>
        </w:rPr>
        <w:t>.</w:t>
      </w:r>
      <w:r w:rsidRPr="004835AA">
        <w:rPr>
          <w:rFonts w:ascii="Garamond" w:hAnsi="Garamond"/>
          <w:sz w:val="22"/>
          <w:szCs w:val="22"/>
        </w:rPr>
        <w:t xml:space="preserve"> </w:t>
      </w:r>
      <w:r>
        <w:rPr>
          <w:rFonts w:ascii="Garamond" w:hAnsi="Garamond"/>
          <w:sz w:val="22"/>
          <w:szCs w:val="22"/>
        </w:rPr>
        <w:t>W</w:t>
      </w:r>
      <w:r w:rsidRPr="004835AA">
        <w:rPr>
          <w:rFonts w:ascii="Garamond" w:hAnsi="Garamond"/>
          <w:sz w:val="22"/>
          <w:szCs w:val="22"/>
        </w:rPr>
        <w:t xml:space="preserve">e will not ask you for your name or any other information that could be used to </w:t>
      </w:r>
      <w:r>
        <w:rPr>
          <w:rFonts w:ascii="Garamond" w:hAnsi="Garamond"/>
          <w:sz w:val="22"/>
          <w:szCs w:val="22"/>
        </w:rPr>
        <w:t>link your identity to your decisions.</w:t>
      </w:r>
    </w:p>
    <w:p w14:paraId="29C7E16B" w14:textId="77777777" w:rsidR="0055486C" w:rsidRPr="004835AA" w:rsidRDefault="0055486C" w:rsidP="0055486C">
      <w:pPr>
        <w:pStyle w:val="NoSpacing"/>
        <w:ind w:left="720"/>
        <w:rPr>
          <w:rFonts w:ascii="Garamond" w:hAnsi="Garamond"/>
          <w:sz w:val="22"/>
          <w:szCs w:val="22"/>
        </w:rPr>
      </w:pPr>
    </w:p>
    <w:p w14:paraId="741F7EAA" w14:textId="77777777" w:rsidR="0055486C" w:rsidRPr="004835AA" w:rsidRDefault="0055486C" w:rsidP="0055486C">
      <w:pPr>
        <w:pStyle w:val="NoSpacing"/>
        <w:rPr>
          <w:rFonts w:ascii="Garamond" w:hAnsi="Garamond"/>
          <w:sz w:val="22"/>
          <w:szCs w:val="22"/>
        </w:rPr>
      </w:pPr>
      <w:r w:rsidRPr="004835AA">
        <w:rPr>
          <w:rFonts w:ascii="Garamond" w:hAnsi="Garamond"/>
          <w:sz w:val="22"/>
          <w:szCs w:val="22"/>
        </w:rPr>
        <w:t xml:space="preserve">SUBJECT'S ASSURANCES </w:t>
      </w:r>
    </w:p>
    <w:p w14:paraId="774B33D2" w14:textId="77777777" w:rsidR="0055486C" w:rsidRPr="004835AA" w:rsidRDefault="0055486C" w:rsidP="0055486C">
      <w:pPr>
        <w:pStyle w:val="NoSpacing"/>
        <w:numPr>
          <w:ilvl w:val="0"/>
          <w:numId w:val="5"/>
        </w:numPr>
        <w:rPr>
          <w:rFonts w:ascii="Garamond" w:hAnsi="Garamond"/>
          <w:sz w:val="22"/>
          <w:szCs w:val="22"/>
        </w:rPr>
      </w:pPr>
      <w:r w:rsidRPr="004835AA">
        <w:rPr>
          <w:rFonts w:ascii="Garamond" w:hAnsi="Garamond"/>
          <w:sz w:val="22"/>
          <w:szCs w:val="22"/>
        </w:rPr>
        <w:t xml:space="preserve">Your participation is strictly voluntary.  You may refuse to participate before the study begins or withdraw at any time. </w:t>
      </w:r>
      <w:r>
        <w:rPr>
          <w:rFonts w:ascii="Garamond" w:hAnsi="Garamond"/>
          <w:sz w:val="22"/>
          <w:szCs w:val="22"/>
        </w:rPr>
        <w:t>Please note, should you decide to withdraw before or during the experiment you will not receive any compensation or oysters.</w:t>
      </w:r>
    </w:p>
    <w:p w14:paraId="1B0FE711" w14:textId="77777777" w:rsidR="0055486C" w:rsidRPr="004835AA" w:rsidRDefault="0055486C" w:rsidP="0055486C">
      <w:pPr>
        <w:pStyle w:val="NoSpacing"/>
        <w:ind w:left="720"/>
        <w:rPr>
          <w:rFonts w:ascii="Garamond" w:hAnsi="Garamond"/>
          <w:sz w:val="22"/>
          <w:szCs w:val="22"/>
        </w:rPr>
      </w:pPr>
    </w:p>
    <w:p w14:paraId="4C2040AE" w14:textId="77777777" w:rsidR="0055486C" w:rsidRPr="004835AA" w:rsidRDefault="0055486C" w:rsidP="0055486C">
      <w:pPr>
        <w:pStyle w:val="NoSpacing"/>
        <w:rPr>
          <w:rFonts w:ascii="Garamond" w:hAnsi="Garamond"/>
          <w:sz w:val="22"/>
          <w:szCs w:val="22"/>
        </w:rPr>
      </w:pPr>
      <w:r w:rsidRPr="004835AA">
        <w:rPr>
          <w:rFonts w:ascii="Garamond" w:hAnsi="Garamond"/>
          <w:sz w:val="22"/>
          <w:szCs w:val="22"/>
        </w:rPr>
        <w:t>QUESTIONS AND CONTACTS</w:t>
      </w:r>
    </w:p>
    <w:p w14:paraId="0C5E3452" w14:textId="77777777" w:rsidR="0055486C" w:rsidRPr="00154BEF" w:rsidRDefault="0055486C" w:rsidP="0055486C">
      <w:pPr>
        <w:pStyle w:val="NoSpacing"/>
        <w:numPr>
          <w:ilvl w:val="0"/>
          <w:numId w:val="4"/>
        </w:numPr>
        <w:rPr>
          <w:rFonts w:ascii="Garamond" w:hAnsi="Garamond"/>
          <w:sz w:val="22"/>
          <w:szCs w:val="22"/>
        </w:rPr>
      </w:pPr>
      <w:r w:rsidRPr="00154BEF">
        <w:rPr>
          <w:rFonts w:ascii="Garamond" w:hAnsi="Garamond"/>
          <w:sz w:val="22"/>
          <w:szCs w:val="22"/>
        </w:rPr>
        <w:t xml:space="preserve">If you have questions, you may contact Dr. Kent </w:t>
      </w:r>
      <w:r>
        <w:rPr>
          <w:rFonts w:ascii="Garamond" w:hAnsi="Garamond"/>
          <w:sz w:val="22"/>
          <w:szCs w:val="22"/>
        </w:rPr>
        <w:t>M</w:t>
      </w:r>
      <w:r w:rsidRPr="00154BEF">
        <w:rPr>
          <w:rFonts w:ascii="Garamond" w:hAnsi="Garamond"/>
          <w:sz w:val="22"/>
          <w:szCs w:val="22"/>
        </w:rPr>
        <w:t xml:space="preserve">esser </w:t>
      </w:r>
      <w:r>
        <w:rPr>
          <w:rFonts w:ascii="Garamond" w:hAnsi="Garamond"/>
          <w:sz w:val="22"/>
          <w:szCs w:val="22"/>
        </w:rPr>
        <w:t xml:space="preserve">(302) </w:t>
      </w:r>
      <w:r w:rsidRPr="00154BEF">
        <w:rPr>
          <w:rFonts w:ascii="Garamond" w:hAnsi="Garamond"/>
          <w:sz w:val="22"/>
          <w:szCs w:val="22"/>
        </w:rPr>
        <w:t xml:space="preserve">831-1316, </w:t>
      </w:r>
      <w:hyperlink r:id="rId6" w:history="1">
        <w:r w:rsidRPr="00154BEF">
          <w:rPr>
            <w:rStyle w:val="Hyperlink"/>
            <w:rFonts w:ascii="Garamond" w:hAnsi="Garamond"/>
            <w:sz w:val="22"/>
            <w:szCs w:val="22"/>
          </w:rPr>
          <w:t>messer@udel.edu</w:t>
        </w:r>
      </w:hyperlink>
      <w:r>
        <w:rPr>
          <w:rFonts w:ascii="Garamond" w:hAnsi="Garamond"/>
          <w:sz w:val="22"/>
          <w:szCs w:val="22"/>
        </w:rPr>
        <w:t>.</w:t>
      </w:r>
    </w:p>
    <w:p w14:paraId="1509F0DA" w14:textId="77777777" w:rsidR="0055486C" w:rsidRPr="00154BEF" w:rsidRDefault="0055486C" w:rsidP="0055486C">
      <w:pPr>
        <w:pStyle w:val="ListParagraph"/>
        <w:numPr>
          <w:ilvl w:val="0"/>
          <w:numId w:val="4"/>
        </w:num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s>
        <w:spacing w:after="0"/>
        <w:rPr>
          <w:rFonts w:ascii="Garamond" w:hAnsi="Garamond"/>
        </w:rPr>
      </w:pPr>
      <w:r w:rsidRPr="00154BEF">
        <w:rPr>
          <w:rFonts w:ascii="Garamond" w:eastAsia="Times New Roman" w:hAnsi="Garamond"/>
        </w:rPr>
        <w:t xml:space="preserve">If you have questions about your rights as a research participant or wish to report a research-related injury, please contact the Institutional Review Board Office, University of Delaware: </w:t>
      </w:r>
      <w:r>
        <w:rPr>
          <w:rFonts w:ascii="Garamond" w:eastAsia="Times New Roman" w:hAnsi="Garamond"/>
        </w:rPr>
        <w:t>(302) 831-4400.</w:t>
      </w:r>
    </w:p>
    <w:p w14:paraId="3969A47A" w14:textId="77777777" w:rsidR="0055486C" w:rsidRPr="0024113A" w:rsidRDefault="0055486C" w:rsidP="0055486C">
      <w:pPr>
        <w:rPr>
          <w:rFonts w:cs="Times New Roman"/>
          <w:sz w:val="24"/>
          <w:szCs w:val="24"/>
        </w:rPr>
      </w:pPr>
      <w:bookmarkStart w:id="0" w:name="_GoBack"/>
      <w:bookmarkEnd w:id="0"/>
    </w:p>
    <w:p w14:paraId="24D7A886" w14:textId="77777777" w:rsidR="00D61D17" w:rsidRDefault="00D61D17"/>
    <w:p w14:paraId="0068EC1C" w14:textId="77777777" w:rsidR="0055486C" w:rsidRDefault="0055486C"/>
    <w:sectPr w:rsidR="0055486C" w:rsidSect="00D61D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729FD"/>
    <w:multiLevelType w:val="hybridMultilevel"/>
    <w:tmpl w:val="2A241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874C56"/>
    <w:multiLevelType w:val="hybridMultilevel"/>
    <w:tmpl w:val="D53A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6E7650"/>
    <w:multiLevelType w:val="hybridMultilevel"/>
    <w:tmpl w:val="4F3A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084EC3"/>
    <w:multiLevelType w:val="hybridMultilevel"/>
    <w:tmpl w:val="76947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1A5EB2"/>
    <w:multiLevelType w:val="hybridMultilevel"/>
    <w:tmpl w:val="15F0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86C"/>
    <w:rsid w:val="0040326F"/>
    <w:rsid w:val="00493B72"/>
    <w:rsid w:val="0055486C"/>
    <w:rsid w:val="005D47E5"/>
    <w:rsid w:val="00D61D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3DCD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86C"/>
    <w:pPr>
      <w:spacing w:line="276" w:lineRule="auto"/>
    </w:pPr>
    <w:rPr>
      <w:rFonts w:ascii="Arial" w:eastAsia="Arial" w:hAnsi="Arial" w:cs="Arial"/>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5486C"/>
    <w:rPr>
      <w:color w:val="0000FF"/>
      <w:u w:val="single"/>
    </w:rPr>
  </w:style>
  <w:style w:type="paragraph" w:styleId="NoSpacing">
    <w:name w:val="No Spacing"/>
    <w:uiPriority w:val="1"/>
    <w:qFormat/>
    <w:rsid w:val="0055486C"/>
    <w:rPr>
      <w:rFonts w:ascii="Times New Roman" w:eastAsia="Times New Roman" w:hAnsi="Times New Roman" w:cs="Times New Roman"/>
      <w:szCs w:val="20"/>
    </w:rPr>
  </w:style>
  <w:style w:type="paragraph" w:styleId="ListParagraph">
    <w:name w:val="List Paragraph"/>
    <w:basedOn w:val="Normal"/>
    <w:uiPriority w:val="34"/>
    <w:qFormat/>
    <w:rsid w:val="0055486C"/>
    <w:pPr>
      <w:spacing w:after="200"/>
      <w:ind w:left="720"/>
      <w:contextualSpacing/>
    </w:pPr>
    <w:rPr>
      <w:rFonts w:ascii="Calibri" w:eastAsia="Calibri" w:hAnsi="Calibri" w:cs="Times New Roman"/>
      <w:color w:val="auto"/>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86C"/>
    <w:pPr>
      <w:spacing w:line="276" w:lineRule="auto"/>
    </w:pPr>
    <w:rPr>
      <w:rFonts w:ascii="Arial" w:eastAsia="Arial" w:hAnsi="Arial" w:cs="Arial"/>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5486C"/>
    <w:rPr>
      <w:color w:val="0000FF"/>
      <w:u w:val="single"/>
    </w:rPr>
  </w:style>
  <w:style w:type="paragraph" w:styleId="NoSpacing">
    <w:name w:val="No Spacing"/>
    <w:uiPriority w:val="1"/>
    <w:qFormat/>
    <w:rsid w:val="0055486C"/>
    <w:rPr>
      <w:rFonts w:ascii="Times New Roman" w:eastAsia="Times New Roman" w:hAnsi="Times New Roman" w:cs="Times New Roman"/>
      <w:szCs w:val="20"/>
    </w:rPr>
  </w:style>
  <w:style w:type="paragraph" w:styleId="ListParagraph">
    <w:name w:val="List Paragraph"/>
    <w:basedOn w:val="Normal"/>
    <w:uiPriority w:val="34"/>
    <w:qFormat/>
    <w:rsid w:val="0055486C"/>
    <w:pPr>
      <w:spacing w:after="200"/>
      <w:ind w:left="720"/>
      <w:contextualSpacing/>
    </w:pPr>
    <w:rPr>
      <w:rFonts w:ascii="Calibri" w:eastAsia="Calibri" w:hAnsi="Calibri" w:cs="Times New Roman"/>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esser@udel.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368</Words>
  <Characters>2102</Characters>
  <Application>Microsoft Macintosh Word</Application>
  <DocSecurity>0</DocSecurity>
  <Lines>17</Lines>
  <Paragraphs>4</Paragraphs>
  <ScaleCrop>false</ScaleCrop>
  <Company/>
  <LinksUpToDate>false</LinksUpToDate>
  <CharactersWithSpaces>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Piccone</dc:creator>
  <cp:keywords/>
  <dc:description/>
  <cp:lastModifiedBy>Francesca Piccone</cp:lastModifiedBy>
  <cp:revision>2</cp:revision>
  <dcterms:created xsi:type="dcterms:W3CDTF">2015-01-07T15:26:00Z</dcterms:created>
  <dcterms:modified xsi:type="dcterms:W3CDTF">2015-01-07T15:26:00Z</dcterms:modified>
</cp:coreProperties>
</file>