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use the SVG provided for the hero section as client loves that design.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Consulting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Strategic clarity. Measurable results.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About:</w:t>
        <w:br w:type="textWrapping"/>
      </w:r>
      <w:r w:rsidDel="00000000" w:rsidR="00000000" w:rsidRPr="00000000">
        <w:rPr>
          <w:rtl w:val="0"/>
        </w:rPr>
        <w:t xml:space="preserve"> Doranax Consultancy Group partners with ambitious organisations to solve their toughest strategic and operational challenges. We combine deep industry expertise with a hands-on, no-fluff approach — helping leadership teams cut through complexity, sharpen decision-making, and unlock sustainable growth. From operating model redesign to performance transformation, our consultants embed alongside your team to deliver change that actually sticks, not just another slide deck.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Services: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&amp; Business Planning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Design &amp; Change Management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 &amp; Process Improvement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&amp; Technology Transformation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Advisory &amp; Executive Coaching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Entry &amp; Growth Strategy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Doranax:</w:t>
        <w:br w:type="textWrapping"/>
      </w:r>
      <w:r w:rsidDel="00000000" w:rsidR="00000000" w:rsidRPr="00000000">
        <w:rPr>
          <w:rtl w:val="0"/>
        </w:rPr>
        <w:t xml:space="preserve"> We don't do generic playbooks. Every engagement is built around your business, your data, and your goals — with senior consultants in the room from day one, not just at the pitch.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c97903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  <w:r w:rsidDel="00000000" w:rsidR="00000000" w:rsidRPr="00000000">
        <w:rPr>
          <w:rtl w:val="0"/>
        </w:rPr>
        <w:t xml:space="preserve"> Paul Baker</w:t>
        <w:br w:type="textWrapping"/>
        <w:t xml:space="preserve"> Doranax Consultancy Group</w:t>
        <w:br w:type="textWrapping"/>
        <w:t xml:space="preserve"> [email] | [phone] </w:t>
      </w:r>
      <w:r w:rsidDel="00000000" w:rsidR="00000000" w:rsidRPr="00000000">
        <w:rPr>
          <w:b w:val="1"/>
          <w:bCs w:val="1"/>
          <w:color w:val="c97903"/>
          <w:rtl w:val="0"/>
        </w:rPr>
        <w:t xml:space="preserve">(awaiting details)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tI80LGHuBOfzJzFtO4IG7J9f/w==">CgMxLjA4AHIhMW1OYUgwZzR6OHlTUXRudXV1bnlka19vQWZITlp3OFl3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