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Times New Roman" w:hAnsi="Times New Roman" w:eastAsia="Times New Roman"/>
          <w:b/>
          <w:sz w:val="28"/>
        </w:rPr>
        <w:t>ECA56 – ADVANCED WIRELESS COMMUNICATION SYSTEMS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28"/>
        </w:rPr>
        <w:t>EXPERIMENT 3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Analysis of Cellular Spectrum and Propagation Loss</w:t>
      </w:r>
    </w:p>
    <w:p>
      <w:pPr>
        <w:jc w:val="right"/>
      </w:pPr>
      <w:r>
        <w:rPr>
          <w:rFonts w:ascii="Times New Roman" w:hAnsi="Times New Roman" w:eastAsia="Times New Roman"/>
          <w:b/>
          <w:sz w:val="24"/>
        </w:rPr>
        <w:t>Prepared by: Nilesh Naik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AIM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To compare propagation loss and received power at sub-1 GHz, mid-band and mmWave carrier frequencies, and illustrate the effect of frequency reuse on SIR.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APPARATUS / SOFTWARE REQUIRED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Computer with MATLAB Online/Desktop. No physical hardware is required; this is a software simulation.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MATLAB / ARDUINO CODE</w:t>
      </w:r>
    </w:p>
    <w:p>
      <w:pPr>
        <w:spacing w:line="240" w:lineRule="auto" w:after="80"/>
      </w:pPr>
      <w:r>
        <w:rPr>
          <w:rFonts w:ascii="Consolas" w:hAnsi="Consolas" w:eastAsia="Consolas"/>
          <w:sz w:val="17"/>
        </w:rPr>
        <w:t>clc;</w:t>
        <w:br/>
      </w:r>
      <w:r>
        <w:rPr>
          <w:rFonts w:ascii="Consolas" w:hAnsi="Consolas" w:eastAsia="Consolas"/>
          <w:sz w:val="17"/>
        </w:rPr>
        <w:t>clear;</w:t>
        <w:br/>
      </w:r>
      <w:r>
        <w:rPr>
          <w:rFonts w:ascii="Consolas" w:hAnsi="Consolas" w:eastAsia="Consolas"/>
          <w:sz w:val="17"/>
        </w:rPr>
        <w:t>close all;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% EXPERIMENT 3: Spectrum bands and propagation loss</w:t>
        <w:br/>
      </w:r>
      <w:r>
        <w:rPr>
          <w:rFonts w:ascii="Consolas" w:hAnsi="Consolas" w:eastAsia="Consolas"/>
          <w:sz w:val="17"/>
        </w:rPr>
        <w:t>frequencyGHz = [0.7 3.5 28];</w:t>
        <w:br/>
      </w:r>
      <w:r>
        <w:rPr>
          <w:rFonts w:ascii="Consolas" w:hAnsi="Consolas" w:eastAsia="Consolas"/>
          <w:sz w:val="17"/>
        </w:rPr>
        <w:t>distanceKm = 0.1:0.1:2;</w:t>
        <w:br/>
      </w:r>
      <w:r>
        <w:rPr>
          <w:rFonts w:ascii="Consolas" w:hAnsi="Consolas" w:eastAsia="Consolas"/>
          <w:sz w:val="17"/>
        </w:rPr>
        <w:t>Pt = 30;                         % Transmit power in dBm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figure(1);</w:t>
        <w:br/>
      </w:r>
      <w:r>
        <w:rPr>
          <w:rFonts w:ascii="Consolas" w:hAnsi="Consolas" w:eastAsia="Consolas"/>
          <w:sz w:val="17"/>
        </w:rPr>
        <w:t>hold on;</w:t>
        <w:br/>
      </w:r>
      <w:r>
        <w:rPr>
          <w:rFonts w:ascii="Consolas" w:hAnsi="Consolas" w:eastAsia="Consolas"/>
          <w:sz w:val="17"/>
        </w:rPr>
        <w:t>for k = 1:length(frequencyGHz)</w:t>
        <w:br/>
      </w:r>
      <w:r>
        <w:rPr>
          <w:rFonts w:ascii="Consolas" w:hAnsi="Consolas" w:eastAsia="Consolas"/>
          <w:sz w:val="17"/>
        </w:rPr>
        <w:t xml:space="preserve">    fMHz = frequencyGHz(k)*1000;</w:t>
        <w:br/>
      </w:r>
      <w:r>
        <w:rPr>
          <w:rFonts w:ascii="Consolas" w:hAnsi="Consolas" w:eastAsia="Consolas"/>
          <w:sz w:val="17"/>
        </w:rPr>
        <w:t xml:space="preserve">    FSPL = 32.44 + 20*log10(fMHz) + ...</w:t>
        <w:br/>
      </w:r>
      <w:r>
        <w:rPr>
          <w:rFonts w:ascii="Consolas" w:hAnsi="Consolas" w:eastAsia="Consolas"/>
          <w:sz w:val="17"/>
        </w:rPr>
        <w:t xml:space="preserve">        20*log10(distanceKm*1000); % distance converted to metres for model</w:t>
        <w:br/>
      </w:r>
      <w:r>
        <w:rPr>
          <w:rFonts w:ascii="Consolas" w:hAnsi="Consolas" w:eastAsia="Consolas"/>
          <w:sz w:val="17"/>
        </w:rPr>
        <w:t xml:space="preserve">    receivedPower = Pt - FSPL;</w:t>
        <w:br/>
      </w:r>
      <w:r>
        <w:rPr>
          <w:rFonts w:ascii="Consolas" w:hAnsi="Consolas" w:eastAsia="Consolas"/>
          <w:sz w:val="17"/>
        </w:rPr>
        <w:t xml:space="preserve">    plot(distanceKm,receivedPower,'LineWidth',1.5);</w:t>
        <w:br/>
      </w:r>
      <w:r>
        <w:rPr>
          <w:rFonts w:ascii="Consolas" w:hAnsi="Consolas" w:eastAsia="Consolas"/>
          <w:sz w:val="17"/>
        </w:rPr>
        <w:t>end</w:t>
        <w:br/>
      </w:r>
      <w:r>
        <w:rPr>
          <w:rFonts w:ascii="Consolas" w:hAnsi="Consolas" w:eastAsia="Consolas"/>
          <w:sz w:val="17"/>
        </w:rPr>
        <w:t>grid on;</w:t>
        <w:br/>
      </w:r>
      <w:r>
        <w:rPr>
          <w:rFonts w:ascii="Consolas" w:hAnsi="Consolas" w:eastAsia="Consolas"/>
          <w:sz w:val="17"/>
        </w:rPr>
        <w:t>xlabel('Distance (km)');</w:t>
        <w:br/>
      </w:r>
      <w:r>
        <w:rPr>
          <w:rFonts w:ascii="Consolas" w:hAnsi="Consolas" w:eastAsia="Consolas"/>
          <w:sz w:val="17"/>
        </w:rPr>
        <w:t>ylabel('Received Power (dBm)');</w:t>
        <w:br/>
      </w:r>
      <w:r>
        <w:rPr>
          <w:rFonts w:ascii="Consolas" w:hAnsi="Consolas" w:eastAsia="Consolas"/>
          <w:sz w:val="17"/>
        </w:rPr>
        <w:t>title('Propagation Loss at Different Frequencies');</w:t>
        <w:br/>
      </w:r>
      <w:r>
        <w:rPr>
          <w:rFonts w:ascii="Consolas" w:hAnsi="Consolas" w:eastAsia="Consolas"/>
          <w:sz w:val="17"/>
        </w:rPr>
        <w:t>legend('0.7 GHz','3.5 GHz','28 GHz','Location','best');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% Free-space path loss comparison</w:t>
        <w:br/>
      </w:r>
      <w:r>
        <w:rPr>
          <w:rFonts w:ascii="Consolas" w:hAnsi="Consolas" w:eastAsia="Consolas"/>
          <w:sz w:val="17"/>
        </w:rPr>
        <w:t>figure(2);</w:t>
        <w:br/>
      </w:r>
      <w:r>
        <w:rPr>
          <w:rFonts w:ascii="Consolas" w:hAnsi="Consolas" w:eastAsia="Consolas"/>
          <w:sz w:val="17"/>
        </w:rPr>
        <w:t>hold on;</w:t>
        <w:br/>
      </w:r>
      <w:r>
        <w:rPr>
          <w:rFonts w:ascii="Consolas" w:hAnsi="Consolas" w:eastAsia="Consolas"/>
          <w:sz w:val="17"/>
        </w:rPr>
        <w:t>for k = 1:length(frequencyGHz)</w:t>
        <w:br/>
      </w:r>
      <w:r>
        <w:rPr>
          <w:rFonts w:ascii="Consolas" w:hAnsi="Consolas" w:eastAsia="Consolas"/>
          <w:sz w:val="17"/>
        </w:rPr>
        <w:t xml:space="preserve">    fMHz = frequencyGHz(k)*1000;</w:t>
        <w:br/>
      </w:r>
      <w:r>
        <w:rPr>
          <w:rFonts w:ascii="Consolas" w:hAnsi="Consolas" w:eastAsia="Consolas"/>
          <w:sz w:val="17"/>
        </w:rPr>
        <w:t xml:space="preserve">    FSPL = 32.44 + 20*log10(fMHz) + ...</w:t>
        <w:br/>
      </w:r>
      <w:r>
        <w:rPr>
          <w:rFonts w:ascii="Consolas" w:hAnsi="Consolas" w:eastAsia="Consolas"/>
          <w:sz w:val="17"/>
        </w:rPr>
        <w:t xml:space="preserve">        20*log10(distanceKm*1000);</w:t>
        <w:br/>
      </w:r>
      <w:r>
        <w:rPr>
          <w:rFonts w:ascii="Consolas" w:hAnsi="Consolas" w:eastAsia="Consolas"/>
          <w:sz w:val="17"/>
        </w:rPr>
        <w:t xml:space="preserve">    plot(distanceKm,FSPL,'o-','LineWidth',1.5);</w:t>
        <w:br/>
      </w:r>
      <w:r>
        <w:rPr>
          <w:rFonts w:ascii="Consolas" w:hAnsi="Consolas" w:eastAsia="Consolas"/>
          <w:sz w:val="17"/>
        </w:rPr>
        <w:t>end</w:t>
        <w:br/>
      </w:r>
      <w:r>
        <w:rPr>
          <w:rFonts w:ascii="Consolas" w:hAnsi="Consolas" w:eastAsia="Consolas"/>
          <w:sz w:val="17"/>
        </w:rPr>
        <w:t>grid on;</w:t>
        <w:br/>
      </w:r>
      <w:r>
        <w:rPr>
          <w:rFonts w:ascii="Consolas" w:hAnsi="Consolas" w:eastAsia="Consolas"/>
          <w:sz w:val="17"/>
        </w:rPr>
        <w:t>xlabel('Distance (km)');</w:t>
        <w:br/>
      </w:r>
      <w:r>
        <w:rPr>
          <w:rFonts w:ascii="Consolas" w:hAnsi="Consolas" w:eastAsia="Consolas"/>
          <w:sz w:val="17"/>
        </w:rPr>
        <w:t>ylabel('Free Space Path Loss (dB)');</w:t>
        <w:br/>
      </w:r>
      <w:r>
        <w:rPr>
          <w:rFonts w:ascii="Consolas" w:hAnsi="Consolas" w:eastAsia="Consolas"/>
          <w:sz w:val="17"/>
        </w:rPr>
        <w:t>title('Path Loss versus Distance');</w:t>
        <w:br/>
      </w:r>
      <w:r>
        <w:rPr>
          <w:rFonts w:ascii="Consolas" w:hAnsi="Consolas" w:eastAsia="Consolas"/>
          <w:sz w:val="17"/>
        </w:rPr>
        <w:t>legend('0.7 GHz','3.5 GHz','28 GHz','Location','best');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% Simplified SIR illustration for frequency reuse</w:t>
        <w:br/>
      </w:r>
      <w:r>
        <w:rPr>
          <w:rFonts w:ascii="Consolas" w:hAnsi="Consolas" w:eastAsia="Consolas"/>
          <w:sz w:val="17"/>
        </w:rPr>
        <w:t>clusterSize = [1 3 7 12];</w:t>
        <w:br/>
      </w:r>
      <w:r>
        <w:rPr>
          <w:rFonts w:ascii="Consolas" w:hAnsi="Consolas" w:eastAsia="Consolas"/>
          <w:sz w:val="17"/>
        </w:rPr>
        <w:t>sirDb = [0.5 8.9 15.3 19.4];</w:t>
        <w:br/>
      </w:r>
      <w:r>
        <w:rPr>
          <w:rFonts w:ascii="Consolas" w:hAnsi="Consolas" w:eastAsia="Consolas"/>
          <w:sz w:val="17"/>
        </w:rPr>
        <w:t>figure(3);</w:t>
        <w:br/>
      </w:r>
      <w:r>
        <w:rPr>
          <w:rFonts w:ascii="Consolas" w:hAnsi="Consolas" w:eastAsia="Consolas"/>
          <w:sz w:val="17"/>
        </w:rPr>
        <w:t>plot(clusterSize,sirDb,'o-','LineWidth',1.5);</w:t>
        <w:br/>
      </w:r>
      <w:r>
        <w:rPr>
          <w:rFonts w:ascii="Consolas" w:hAnsi="Consolas" w:eastAsia="Consolas"/>
          <w:sz w:val="17"/>
        </w:rPr>
        <w:t>grid on;</w:t>
        <w:br/>
      </w:r>
      <w:r>
        <w:rPr>
          <w:rFonts w:ascii="Consolas" w:hAnsi="Consolas" w:eastAsia="Consolas"/>
          <w:sz w:val="17"/>
        </w:rPr>
        <w:t>xlabel('Frequency Reuse Cluster Size');</w:t>
        <w:br/>
      </w:r>
      <w:r>
        <w:rPr>
          <w:rFonts w:ascii="Consolas" w:hAnsi="Consolas" w:eastAsia="Consolas"/>
          <w:sz w:val="17"/>
        </w:rPr>
        <w:t>ylabel('Estimated SIR (dB)');</w:t>
        <w:br/>
      </w:r>
      <w:r>
        <w:rPr>
          <w:rFonts w:ascii="Consolas" w:hAnsi="Consolas" w:eastAsia="Consolas"/>
          <w:sz w:val="17"/>
        </w:rPr>
        <w:t>title('SIR versus Frequency Reuse Cluster Size');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OUTPUT SCREENSHOTS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52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6a0662-9602-44c5-bf0b-7516fb8b5fe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5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961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bbacda-6820-4f62-bc6b-b60fb1970ed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96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446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098a5a-5e8d-42e0-94ce-eaf0d668459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RESULT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The figures illustrate how received power and path loss vary with distance and carrier frequency, and how the simplified SIR estimate changes with frequency-reuse cluster size.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