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VACUUM CLEANER PROBLEM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Nilesh Naik</w:t>
            </w:r>
          </w:p>
        </w:tc>
      </w:tr>
      <w:tr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type="dxa" w:w="496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192412664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To model a simple two-room vacuum-cleaner agent that senses room conditions, cleans dirty rooms, and moves between rooms until both are clean.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Represent the environment as two rooms, A and B, each marked Dirty or Clean.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Place the vacuum agent in room A.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Sense the current room's condition.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If the current room is dirty, clean it.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If the current room is clean and the other room is dirty, move to the other room.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4"/>
        </w:rPr>
        <w:t>Stop when both rooms are clean.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agent uses condition-action rules based on its current location and the room states. The program demonstrates a simple reflex agent in a deterministic two-room environment.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Set rooms A and B to Dirty; agent starts at A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WHILE any room is Dirty: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IF current room is Dirty: clean it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 xml:space="preserve">    ELSE IF other room is Dirty: move to the other room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Display final room states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rooms = {"A": "Dirty", "B": "Dirty"}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location = "A"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step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print("Initial state:", rooms, "| Agent at:", location)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while "Dirty" in rooms.values():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rooms[location] == "Dirty":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rooms[location] = "Clean"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print(f"Step {step}: Clean room {location}")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other = "B" if location == "A" else "A"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rooms[other] == "Dirty":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location = other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print(f"Step {step}: Move to room {location}")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step +=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print("Final state:", rooms)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print("Both rooms are clean.")</w:t>
            </w:r>
          </w:p>
        </w:tc>
      </w:tr>
    </w:tbl>
    <w:p/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sz w:val="24"/>
        </w:rPr>
        <w:t>The vacuum-cleaner agent cleaned both rooms by applying simple condition-action rules.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5a5916-562a-47f2-b37f-9e6c4b34b8c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