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7AE35C" w14:textId="7979F392" w:rsidR="001279D6" w:rsidRPr="00AE6E29" w:rsidRDefault="00422322" w:rsidP="00CA20BE">
      <w:pPr>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ind w:right="424"/>
        <w:jc w:val="center"/>
        <w:outlineLvl w:val="0"/>
        <w:rPr>
          <w:b/>
          <w:sz w:val="28"/>
          <w:szCs w:val="28"/>
        </w:rPr>
      </w:pPr>
      <w:r>
        <w:rPr>
          <w:b/>
          <w:sz w:val="28"/>
          <w:szCs w:val="28"/>
        </w:rPr>
        <w:t xml:space="preserve">Lab1B: Discrete-Time Signals in the Time-Domain using </w:t>
      </w:r>
      <w:r w:rsidR="00CA20BE">
        <w:rPr>
          <w:b/>
          <w:sz w:val="28"/>
          <w:szCs w:val="28"/>
        </w:rPr>
        <w:t>LabVIEW</w:t>
      </w:r>
    </w:p>
    <w:p w14:paraId="0E71086E" w14:textId="77777777" w:rsidR="001279D6" w:rsidRDefault="001279D6" w:rsidP="001279D6">
      <w:pPr>
        <w:pStyle w:val="Style10ptBoldCenteredLeft15cmRight155cm"/>
      </w:pPr>
    </w:p>
    <w:p w14:paraId="215D2CCB" w14:textId="77777777" w:rsidR="001279D6" w:rsidRDefault="00422322" w:rsidP="001279D6">
      <w:pPr>
        <w:pStyle w:val="Style10ptBoldCenteredLeft15cmRight155cm"/>
      </w:pPr>
      <w:r>
        <w:t>Kevin Cao* Dhruvit Naik</w:t>
      </w:r>
      <w:r w:rsidR="00B9286E">
        <w:t>**</w:t>
      </w:r>
      <w:r w:rsidR="00B9286E">
        <w:br/>
      </w:r>
    </w:p>
    <w:p w14:paraId="0E8C3081" w14:textId="77777777" w:rsidR="001279D6" w:rsidRDefault="001279D6">
      <w:pPr>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ind w:right="424"/>
        <w:jc w:val="center"/>
        <w:rPr>
          <w:rFonts w:ascii="Symbol" w:hAnsi="Symbol"/>
          <w:sz w:val="16"/>
        </w:rPr>
      </w:pPr>
    </w:p>
    <w:p w14:paraId="332D86A7" w14:textId="2B8F0405" w:rsidR="001279D6" w:rsidRDefault="001279D6" w:rsidP="001279D6">
      <w:pPr>
        <w:pStyle w:val="Authoraddress"/>
        <w:spacing w:before="80"/>
      </w:pPr>
      <w:r>
        <w:t>*</w:t>
      </w:r>
      <w:r w:rsidR="00B9286E">
        <w:t xml:space="preserve"> Electrical and Computer Engineering Department, The College of New Jersey, (e-mail: </w:t>
      </w:r>
      <w:r w:rsidR="00C75EFE">
        <w:t>caok1</w:t>
      </w:r>
      <w:r w:rsidR="00B9286E">
        <w:t>@</w:t>
      </w:r>
      <w:r w:rsidR="00C75EFE">
        <w:t>tcnj.edu</w:t>
      </w:r>
      <w:r w:rsidR="00B9286E">
        <w:t>)}</w:t>
      </w:r>
      <w:r>
        <w:br/>
        <w:t>**</w:t>
      </w:r>
      <w:r w:rsidR="00B9286E" w:rsidRPr="00B9286E">
        <w:t xml:space="preserve"> </w:t>
      </w:r>
      <w:r w:rsidR="00422322">
        <w:t>Electrical and Computer Engineering Department</w:t>
      </w:r>
      <w:r w:rsidR="00B9286E">
        <w:t>, The Colle</w:t>
      </w:r>
      <w:r w:rsidR="00C75EFE">
        <w:t>ge of New Jersey, (e-mail: naikd2</w:t>
      </w:r>
      <w:r w:rsidR="00B9286E">
        <w:t>@</w:t>
      </w:r>
      <w:r w:rsidR="00C75EFE">
        <w:t>tcnj.edu</w:t>
      </w:r>
      <w:r w:rsidR="00B9286E">
        <w:t>)}</w:t>
      </w:r>
      <w:r>
        <w:br/>
      </w:r>
    </w:p>
    <w:p w14:paraId="74937A93" w14:textId="4DF72825" w:rsidR="007642E1" w:rsidRDefault="00A7157C" w:rsidP="001279D6">
      <w:pPr>
        <w:pStyle w:val="StyleStyleAbstractLeft15cmFirstline0cmRight155"/>
        <w:rPr>
          <w:b w:val="0"/>
          <w:sz w:val="20"/>
        </w:rPr>
      </w:pPr>
      <w:r w:rsidRPr="00C82E66">
        <w:rPr>
          <w:sz w:val="20"/>
        </w:rPr>
        <w:t>ABSTRACT</w:t>
      </w:r>
      <w:r w:rsidR="00560563" w:rsidRPr="00C82E66">
        <w:rPr>
          <w:sz w:val="20"/>
        </w:rPr>
        <w:t>:</w:t>
      </w:r>
      <w:r w:rsidR="00560563" w:rsidRPr="00560563">
        <w:rPr>
          <w:b w:val="0"/>
          <w:sz w:val="20"/>
        </w:rPr>
        <w:t xml:space="preserve"> In this lab we re-fami</w:t>
      </w:r>
      <w:r w:rsidR="00560563">
        <w:rPr>
          <w:b w:val="0"/>
          <w:sz w:val="20"/>
        </w:rPr>
        <w:t xml:space="preserve">liarized ourselves with the </w:t>
      </w:r>
      <w:r w:rsidR="00CA20BE">
        <w:rPr>
          <w:b w:val="0"/>
          <w:sz w:val="20"/>
        </w:rPr>
        <w:t>LabVIEW</w:t>
      </w:r>
      <w:r w:rsidR="00560563" w:rsidRPr="00560563">
        <w:rPr>
          <w:b w:val="0"/>
          <w:sz w:val="20"/>
        </w:rPr>
        <w:t xml:space="preserve"> software tool. The objective was to develop hand on experience in building Virtual instruments and to generate discrete time signals to carry out simple and complex operations involving sequences. In the lab, three sinusoidal waves were created. Two of the waves' frequency and amplitude were independent while, the third wave was dependent on the other two. This syst</w:t>
      </w:r>
      <w:r w:rsidR="00560563">
        <w:rPr>
          <w:b w:val="0"/>
          <w:sz w:val="20"/>
        </w:rPr>
        <w:t xml:space="preserve">em was built three times in </w:t>
      </w:r>
      <w:r w:rsidR="00CA20BE">
        <w:rPr>
          <w:b w:val="0"/>
          <w:sz w:val="20"/>
        </w:rPr>
        <w:t>LabVIEW</w:t>
      </w:r>
      <w:r w:rsidR="00560563" w:rsidRPr="00560563">
        <w:rPr>
          <w:b w:val="0"/>
          <w:sz w:val="20"/>
        </w:rPr>
        <w:t>, using Express VI, Re</w:t>
      </w:r>
      <w:r w:rsidR="00560563">
        <w:rPr>
          <w:b w:val="0"/>
          <w:sz w:val="20"/>
        </w:rPr>
        <w:t xml:space="preserve">gular VI, and a hybrid with </w:t>
      </w:r>
      <w:r w:rsidR="00CA20BE">
        <w:rPr>
          <w:b w:val="0"/>
          <w:sz w:val="20"/>
        </w:rPr>
        <w:t>LabVIEW</w:t>
      </w:r>
      <w:r w:rsidR="00560563" w:rsidRPr="00560563">
        <w:rPr>
          <w:b w:val="0"/>
          <w:sz w:val="20"/>
        </w:rPr>
        <w:t xml:space="preserve"> MathScript. In the end we were able to simulate the same results in all three setups.</w:t>
      </w:r>
    </w:p>
    <w:p w14:paraId="58D2454C" w14:textId="77777777" w:rsidR="001279D6" w:rsidRDefault="001279D6">
      <w:pPr>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ind w:right="425"/>
        <w:jc w:val="center"/>
        <w:rPr>
          <w:rFonts w:ascii="Symbol" w:hAnsi="Symbol"/>
          <w:sz w:val="16"/>
        </w:rPr>
      </w:pPr>
    </w:p>
    <w:p w14:paraId="15B96408" w14:textId="77777777" w:rsidR="001279D6" w:rsidRDefault="001279D6">
      <w:pPr>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ind w:right="424"/>
        <w:jc w:val="center"/>
        <w:rPr>
          <w:rFonts w:ascii="Symbol" w:hAnsi="Symbol"/>
          <w:sz w:val="16"/>
        </w:rPr>
        <w:sectPr w:rsidR="001279D6" w:rsidSect="001279D6">
          <w:footerReference w:type="default" r:id="rId8"/>
          <w:type w:val="continuous"/>
          <w:pgSz w:w="11906" w:h="16838" w:code="9"/>
          <w:pgMar w:top="1985" w:right="851" w:bottom="1418" w:left="851" w:header="720" w:footer="720" w:gutter="0"/>
          <w:cols w:space="432"/>
        </w:sectPr>
      </w:pPr>
    </w:p>
    <w:p w14:paraId="043F3E35" w14:textId="77777777" w:rsidR="001279D6" w:rsidRDefault="001279D6" w:rsidP="00867562">
      <w:pPr>
        <w:pStyle w:val="SectionTitle"/>
      </w:pPr>
      <w:r>
        <w:lastRenderedPageBreak/>
        <w:t xml:space="preserve">1. </w:t>
      </w:r>
      <w:r w:rsidRPr="00C75EFE">
        <w:t>INTRODUCTION</w:t>
      </w:r>
    </w:p>
    <w:p w14:paraId="09422CAE" w14:textId="599C4F8B" w:rsidR="00C75EFE" w:rsidRPr="006F329B" w:rsidRDefault="00C75EFE" w:rsidP="0088787B">
      <w:pPr>
        <w:pStyle w:val="NormalWeb"/>
        <w:spacing w:before="0" w:beforeAutospacing="0" w:after="0" w:afterAutospacing="0"/>
        <w:jc w:val="both"/>
        <w:rPr>
          <w:color w:val="000000"/>
          <w:sz w:val="20"/>
        </w:rPr>
      </w:pPr>
      <w:r w:rsidRPr="006F329B">
        <w:rPr>
          <w:color w:val="000000"/>
          <w:sz w:val="20"/>
        </w:rPr>
        <w:t xml:space="preserve">There are many software tools that help engineers design and analyze systems. Laboratory Virtual Instrument Engineering Workbench or </w:t>
      </w:r>
      <w:r w:rsidR="00CA20BE">
        <w:rPr>
          <w:color w:val="000000"/>
          <w:sz w:val="20"/>
        </w:rPr>
        <w:t>LabVIEW</w:t>
      </w:r>
      <w:r w:rsidRPr="006F329B">
        <w:rPr>
          <w:color w:val="000000"/>
          <w:sz w:val="20"/>
        </w:rPr>
        <w:t xml:space="preserve"> for short is one of many software tools that do so. </w:t>
      </w:r>
      <w:r w:rsidR="00CA20BE">
        <w:rPr>
          <w:color w:val="000000"/>
          <w:sz w:val="20"/>
        </w:rPr>
        <w:t>LabVIEW</w:t>
      </w:r>
      <w:r w:rsidRPr="006F329B">
        <w:rPr>
          <w:color w:val="000000"/>
          <w:sz w:val="20"/>
        </w:rPr>
        <w:t xml:space="preserve"> was developed by National Instruments and is written in the graphical language G. The program is most commonly used for data acquisition, instrument control, and industrial automation. </w:t>
      </w:r>
      <w:r w:rsidR="00CA20BE">
        <w:rPr>
          <w:color w:val="000000"/>
          <w:sz w:val="20"/>
        </w:rPr>
        <w:t>LabVIEW</w:t>
      </w:r>
      <w:r w:rsidRPr="006F329B">
        <w:rPr>
          <w:color w:val="000000"/>
          <w:sz w:val="20"/>
        </w:rPr>
        <w:t xml:space="preserve"> is able to create programs called Virtual Instruments (VI).  The programs are called Virtual Instruments because their appearance and operation imitate physical instruments. The program allows the user to create flowchart-like block diagrams. There are two windows that user can interface with, the front panel and block diagram window. The user mainly interacts with the program through the front panel.</w:t>
      </w:r>
    </w:p>
    <w:p w14:paraId="4AB8D63E" w14:textId="77777777" w:rsidR="00C75EFE" w:rsidRPr="006F329B" w:rsidRDefault="00C75EFE" w:rsidP="0088787B">
      <w:pPr>
        <w:pStyle w:val="NormalWeb"/>
        <w:spacing w:before="0" w:beforeAutospacing="0" w:after="0" w:afterAutospacing="0"/>
        <w:jc w:val="both"/>
        <w:rPr>
          <w:sz w:val="20"/>
        </w:rPr>
      </w:pPr>
    </w:p>
    <w:p w14:paraId="2FFFE9DB" w14:textId="77777777" w:rsidR="00C75EFE" w:rsidRPr="006F329B" w:rsidRDefault="00C75EFE" w:rsidP="0088787B">
      <w:pPr>
        <w:pStyle w:val="NormalWeb"/>
        <w:spacing w:before="0" w:beforeAutospacing="0" w:after="0" w:afterAutospacing="0"/>
        <w:jc w:val="both"/>
        <w:rPr>
          <w:color w:val="000000"/>
          <w:sz w:val="20"/>
        </w:rPr>
      </w:pPr>
      <w:r w:rsidRPr="006F329B">
        <w:rPr>
          <w:color w:val="000000"/>
          <w:sz w:val="20"/>
        </w:rPr>
        <w:t>The front panel contains a controls palette. The palette contains controls and indicators that are used on the front panel. The controls are organized into several categories that the user can access. The controls are used to supply inputs to the virtual instruments while indicators are used to display the virtual instruments’ outputs. The controls may be knobs, push buttons, dials, sliders, or strings. The controls simulate instrument input devices and supply data to the block diagram of the virtual instruments. The indicators are graphs, charts, and status strings that are simulated from the output of the instrument devices. The indicators display the data the block diagram acquires or generates.</w:t>
      </w:r>
    </w:p>
    <w:p w14:paraId="07BB4E87" w14:textId="77777777" w:rsidR="00C75EFE" w:rsidRPr="006F329B" w:rsidRDefault="00C75EFE" w:rsidP="0088787B">
      <w:pPr>
        <w:pStyle w:val="NormalWeb"/>
        <w:spacing w:before="0" w:beforeAutospacing="0" w:after="0" w:afterAutospacing="0"/>
        <w:jc w:val="both"/>
        <w:rPr>
          <w:sz w:val="20"/>
        </w:rPr>
      </w:pPr>
    </w:p>
    <w:p w14:paraId="37C04DF6" w14:textId="77777777" w:rsidR="00C75EFE" w:rsidRPr="006F329B" w:rsidRDefault="00C75EFE" w:rsidP="0088787B">
      <w:pPr>
        <w:pStyle w:val="NormalWeb"/>
        <w:spacing w:before="0" w:beforeAutospacing="0" w:after="0" w:afterAutospacing="0"/>
        <w:jc w:val="both"/>
        <w:rPr>
          <w:color w:val="000000"/>
          <w:sz w:val="20"/>
        </w:rPr>
      </w:pPr>
      <w:r w:rsidRPr="006F329B">
        <w:rPr>
          <w:color w:val="000000"/>
          <w:sz w:val="20"/>
        </w:rPr>
        <w:t>The block diagram window includes objects such as terminals, sub virtual instruments, functions, constants, structures, and wires that transfer data to other objects within the block diagram. When the front panel is created code is added to the graphical representation of functions to control the front panel objects. The block diagram window contains the graphical source code.</w:t>
      </w:r>
    </w:p>
    <w:p w14:paraId="677BA3B1" w14:textId="77777777" w:rsidR="00C75EFE" w:rsidRPr="006F329B" w:rsidRDefault="00C75EFE" w:rsidP="0088787B">
      <w:pPr>
        <w:pStyle w:val="NormalWeb"/>
        <w:spacing w:before="0" w:beforeAutospacing="0" w:after="0" w:afterAutospacing="0"/>
        <w:jc w:val="both"/>
        <w:rPr>
          <w:sz w:val="20"/>
        </w:rPr>
      </w:pPr>
    </w:p>
    <w:p w14:paraId="0D43A887" w14:textId="7AE89F26" w:rsidR="00C75EFE" w:rsidRPr="006F329B" w:rsidRDefault="00C75EFE" w:rsidP="0088787B">
      <w:pPr>
        <w:jc w:val="both"/>
        <w:rPr>
          <w:sz w:val="20"/>
        </w:rPr>
      </w:pPr>
      <w:r w:rsidRPr="006F329B">
        <w:rPr>
          <w:color w:val="000000"/>
          <w:sz w:val="20"/>
        </w:rPr>
        <w:t xml:space="preserve">We have previously used </w:t>
      </w:r>
      <w:r w:rsidR="00CA20BE">
        <w:rPr>
          <w:color w:val="000000"/>
          <w:sz w:val="20"/>
        </w:rPr>
        <w:t>LabVIEW</w:t>
      </w:r>
      <w:r w:rsidRPr="006F329B">
        <w:rPr>
          <w:color w:val="000000"/>
          <w:sz w:val="20"/>
        </w:rPr>
        <w:t xml:space="preserve"> in a past course. However, to ensure that we are capable of completing complex labs, we </w:t>
      </w:r>
      <w:r w:rsidRPr="006F329B">
        <w:rPr>
          <w:color w:val="000000"/>
          <w:sz w:val="20"/>
        </w:rPr>
        <w:lastRenderedPageBreak/>
        <w:t xml:space="preserve">are creating some basic systems to refresh our memory of the software and its capabilities. In this particular lab we are constructing a system that contains three sinusoidal waves. Where the first two waves have independent frequency and amplitude that will affect that third wave’s output. We constructed this system three times with different methods. One experiment used </w:t>
      </w:r>
      <w:r w:rsidR="00CA20BE">
        <w:rPr>
          <w:color w:val="000000"/>
          <w:sz w:val="20"/>
        </w:rPr>
        <w:t>LabVIEW</w:t>
      </w:r>
      <w:r w:rsidRPr="006F329B">
        <w:rPr>
          <w:color w:val="000000"/>
          <w:sz w:val="20"/>
        </w:rPr>
        <w:t xml:space="preserve"> Regular, the second used </w:t>
      </w:r>
      <w:r w:rsidR="00CA20BE">
        <w:rPr>
          <w:color w:val="000000"/>
          <w:sz w:val="20"/>
        </w:rPr>
        <w:t>LabVIEW</w:t>
      </w:r>
      <w:r w:rsidRPr="006F329B">
        <w:rPr>
          <w:color w:val="000000"/>
          <w:sz w:val="20"/>
        </w:rPr>
        <w:t xml:space="preserve"> Express, and the last was a hybrid of </w:t>
      </w:r>
      <w:r w:rsidR="00CA20BE">
        <w:rPr>
          <w:color w:val="000000"/>
          <w:sz w:val="20"/>
        </w:rPr>
        <w:t>LabVIEW</w:t>
      </w:r>
      <w:r w:rsidRPr="006F329B">
        <w:rPr>
          <w:color w:val="000000"/>
          <w:sz w:val="20"/>
        </w:rPr>
        <w:t xml:space="preserve"> Express and MathScript.</w:t>
      </w:r>
    </w:p>
    <w:p w14:paraId="77A4F3BE" w14:textId="77777777" w:rsidR="001279D6" w:rsidRDefault="001279D6" w:rsidP="00867562">
      <w:pPr>
        <w:pStyle w:val="SectionTitle"/>
      </w:pPr>
      <w:r>
        <w:t xml:space="preserve">2. </w:t>
      </w:r>
      <w:r w:rsidR="004823E2">
        <w:t>METHODS</w:t>
      </w:r>
    </w:p>
    <w:p w14:paraId="2667FE6C" w14:textId="10EAD580" w:rsidR="0046731E" w:rsidRDefault="00CF0E1E" w:rsidP="00867562">
      <w:pPr>
        <w:pStyle w:val="SectionTitle"/>
      </w:pPr>
      <w:r w:rsidRPr="00CF0E1E">
        <w:t>We began the lab by first f</w:t>
      </w:r>
      <w:r>
        <w:t xml:space="preserve">amiliarizing ourselves with </w:t>
      </w:r>
      <w:r w:rsidR="00CA20BE">
        <w:t>LabVIEW</w:t>
      </w:r>
      <w:r w:rsidRPr="00CF0E1E">
        <w:t xml:space="preserve"> and the tools it provided to its users. This was done by going through the “Lab 1: Getting Familiar with </w:t>
      </w:r>
      <w:r w:rsidR="00CA20BE">
        <w:t>LabVIEW</w:t>
      </w:r>
      <w:r w:rsidRPr="00CF0E1E">
        <w:t xml:space="preserve">: Part 1” and “Lab 2: Getting Familiar with </w:t>
      </w:r>
      <w:r w:rsidR="00CA20BE">
        <w:t>LabVIEW</w:t>
      </w:r>
      <w:r w:rsidRPr="00CF0E1E">
        <w:t xml:space="preserve">: Part 2” sections within the textbook. After familiarizing ourselves with </w:t>
      </w:r>
      <w:r w:rsidR="00CA20BE">
        <w:t>LabVIEW</w:t>
      </w:r>
      <w:r w:rsidRPr="00CF0E1E">
        <w:t xml:space="preserve"> we then constructed a system with in three different ways. We created a system that contained 3 sinusoidal wave generators. All of the waveforms were based on a sampling frequency of 8000 Hz with 256 samples. Two of the waveform generators were configured to output between 100 to 400 Hz, and the amplitude was set between 20 and 200. The third waveform generator’s frequency and amplitude was dependent on the other two waveforms. The third signal’s</w:t>
      </w:r>
      <w:r w:rsidR="0046731E">
        <w:t xml:space="preserve"> frequency is described by (</w:t>
      </w:r>
      <w:r w:rsidR="00923028">
        <w:t>1</w:t>
      </w:r>
      <w:r w:rsidR="0046731E">
        <w:t>)</w:t>
      </w:r>
      <w:r w:rsidRPr="00CF0E1E">
        <w:t xml:space="preserve"> and its amplitude is described by </w:t>
      </w:r>
      <w:r w:rsidR="0046731E">
        <w:t>(</w:t>
      </w:r>
      <w:r w:rsidR="00923028">
        <w:t>2</w:t>
      </w:r>
      <w:r w:rsidR="0046731E">
        <w:t>)</w:t>
      </w:r>
      <w:r w:rsidRPr="00CF0E1E">
        <w:t>. The signals were then displayed on a single graph with a legend indicating which lines pertained to the signals.</w:t>
      </w:r>
    </w:p>
    <w:p w14:paraId="6AB9167E" w14:textId="77777777" w:rsidR="0088787B" w:rsidRDefault="0088787B" w:rsidP="00867562">
      <w:pPr>
        <w:pStyle w:val="SectionTitle"/>
      </w:pPr>
    </w:p>
    <w:p w14:paraId="7E983C90" w14:textId="6E3BD208" w:rsidR="00923028" w:rsidRDefault="005724B1" w:rsidP="00867562">
      <w:pPr>
        <w:pStyle w:val="SectionTitle"/>
      </w:pPr>
      <m:oMath>
        <m:sSub>
          <m:sSubPr>
            <m:ctrlPr>
              <w:rPr>
                <w:rFonts w:ascii="Cambria Math" w:hAnsi="Cambria Math"/>
              </w:rPr>
            </m:ctrlPr>
          </m:sSubPr>
          <m:e>
            <m:r>
              <w:rPr>
                <w:rFonts w:ascii="Cambria Math" w:hAnsi="Cambria Math"/>
              </w:rPr>
              <m:t>f</m:t>
            </m:r>
          </m:e>
          <m:sub>
            <m:r>
              <m:rPr>
                <m:sty m:val="p"/>
              </m:rPr>
              <w:rPr>
                <w:rFonts w:ascii="Cambria Math" w:hAnsi="Cambria Math"/>
              </w:rPr>
              <m:t>3</m:t>
            </m:r>
          </m:sub>
        </m:sSub>
        <m:r>
          <m:rPr>
            <m:sty m:val="p"/>
          </m:rPr>
          <w:rPr>
            <w:rFonts w:ascii="Cambria Math" w:hAnsi="Cambria Math"/>
          </w:rPr>
          <m:t>=</m:t>
        </m:r>
        <m:d>
          <m:dPr>
            <m:ctrlPr>
              <w:rPr>
                <w:rFonts w:ascii="Cambria Math" w:hAnsi="Cambria Math"/>
              </w:rPr>
            </m:ctrlPr>
          </m:dPr>
          <m:e>
            <m:func>
              <m:funcPr>
                <m:ctrlPr>
                  <w:rPr>
                    <w:rFonts w:ascii="Cambria Math" w:hAnsi="Cambria Math"/>
                  </w:rPr>
                </m:ctrlPr>
              </m:funcPr>
              <m:fName>
                <m:r>
                  <m:rPr>
                    <m:sty m:val="p"/>
                  </m:rPr>
                  <w:rPr>
                    <w:rFonts w:ascii="Cambria Math" w:hAnsi="Cambria Math"/>
                  </w:rPr>
                  <m:t>gcd</m:t>
                </m:r>
              </m:fName>
              <m:e>
                <m:d>
                  <m:dPr>
                    <m:ctrlPr>
                      <w:rPr>
                        <w:rFonts w:ascii="Cambria Math" w:hAnsi="Cambria Math"/>
                      </w:rPr>
                    </m:ctrlPr>
                  </m:dPr>
                  <m:e>
                    <m:sSub>
                      <m:sSubPr>
                        <m:ctrlPr>
                          <w:rPr>
                            <w:rFonts w:ascii="Cambria Math" w:hAnsi="Cambria Math"/>
                          </w:rPr>
                        </m:ctrlPr>
                      </m:sSubPr>
                      <m:e>
                        <m:r>
                          <w:rPr>
                            <w:rFonts w:ascii="Cambria Math" w:hAnsi="Cambria Math"/>
                          </w:rPr>
                          <m:t>f</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2</m:t>
                        </m:r>
                      </m:sub>
                    </m:sSub>
                  </m:e>
                </m:d>
              </m:e>
            </m:func>
            <m:r>
              <m:rPr>
                <m:sty m:val="p"/>
              </m:rPr>
              <w:rPr>
                <w:rFonts w:ascii="Cambria Math" w:hAnsi="Cambria Math"/>
              </w:rPr>
              <m:t>+</m:t>
            </m:r>
            <m:r>
              <w:rPr>
                <w:rFonts w:ascii="Cambria Math" w:hAnsi="Cambria Math"/>
              </w:rPr>
              <m:t>mean</m:t>
            </m:r>
            <m:d>
              <m:dPr>
                <m:ctrlPr>
                  <w:rPr>
                    <w:rFonts w:ascii="Cambria Math" w:hAnsi="Cambria Math"/>
                  </w:rPr>
                </m:ctrlPr>
              </m:dPr>
              <m:e>
                <m:sSub>
                  <m:sSubPr>
                    <m:ctrlPr>
                      <w:rPr>
                        <w:rFonts w:ascii="Cambria Math" w:hAnsi="Cambria Math"/>
                      </w:rPr>
                    </m:ctrlPr>
                  </m:sSubPr>
                  <m:e>
                    <m:r>
                      <w:rPr>
                        <w:rFonts w:ascii="Cambria Math" w:hAnsi="Cambria Math"/>
                      </w:rPr>
                      <m:t>f</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2</m:t>
                    </m:r>
                  </m:sub>
                </m:sSub>
              </m:e>
            </m:d>
          </m:e>
        </m:d>
      </m:oMath>
      <w:r w:rsidR="00AB6D7E">
        <w:t xml:space="preserve"> </w:t>
      </w:r>
      <w:r w:rsidR="00AB6D7E">
        <w:tab/>
      </w:r>
      <w:r w:rsidR="00AB6D7E">
        <w:tab/>
      </w:r>
      <w:r w:rsidR="00AB6D7E">
        <w:tab/>
        <w:t>(1)</w:t>
      </w:r>
    </w:p>
    <w:p w14:paraId="6DFEA1D0" w14:textId="2F843D8D" w:rsidR="00AB6D7E" w:rsidRDefault="005724B1" w:rsidP="00867562">
      <w:pPr>
        <w:pStyle w:val="SectionTitle"/>
      </w:pPr>
      <m:oMath>
        <m:sSub>
          <m:sSubPr>
            <m:ctrlPr>
              <w:rPr>
                <w:rFonts w:ascii="Cambria Math" w:hAnsi="Cambria Math"/>
              </w:rPr>
            </m:ctrlPr>
          </m:sSubPr>
          <m:e>
            <m:r>
              <w:rPr>
                <w:rFonts w:ascii="Cambria Math" w:hAnsi="Cambria Math"/>
              </w:rPr>
              <m:t>A</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m:rPr>
                <m:sty m:val="p"/>
              </m:rPr>
              <w:rPr>
                <w:rFonts w:ascii="Cambria Math" w:hAnsi="Cambria Math"/>
              </w:rPr>
              <m:t>2</m:t>
            </m:r>
          </m:sub>
        </m:sSub>
      </m:oMath>
      <w:r w:rsidR="00AB6D7E">
        <w:tab/>
      </w:r>
      <w:r w:rsidR="00AB6D7E">
        <w:tab/>
      </w:r>
      <w:r w:rsidR="00270A7E">
        <w:tab/>
      </w:r>
      <w:r w:rsidR="00270A7E">
        <w:tab/>
      </w:r>
      <w:r w:rsidR="00AB6D7E">
        <w:tab/>
        <w:t>(2)</w:t>
      </w:r>
    </w:p>
    <w:p w14:paraId="7F741FF4" w14:textId="0011A791" w:rsidR="001279D6" w:rsidRDefault="00A7157C" w:rsidP="00CA20BE">
      <w:pPr>
        <w:pStyle w:val="Style10ptJustified"/>
        <w:jc w:val="center"/>
        <w:outlineLvl w:val="0"/>
      </w:pPr>
      <w:r>
        <w:t xml:space="preserve">3. </w:t>
      </w:r>
      <w:r w:rsidR="004905A7">
        <w:t>RESULTS</w:t>
      </w:r>
    </w:p>
    <w:p w14:paraId="529A8F77" w14:textId="2A4AE649" w:rsidR="00E92AEA" w:rsidRDefault="00413F53" w:rsidP="00E92AEA">
      <w:pPr>
        <w:pStyle w:val="Style10ptJustified"/>
      </w:pPr>
      <w:r>
        <w:rPr>
          <w:rFonts w:cs="Arial"/>
        </w:rPr>
        <w:t xml:space="preserve">After we got familiar with generating signals using </w:t>
      </w:r>
      <w:r w:rsidR="00CA20BE">
        <w:rPr>
          <w:rFonts w:cs="Arial"/>
        </w:rPr>
        <w:t xml:space="preserve">LabVIEW and experience with modelling with Express, Regular, and </w:t>
      </w:r>
      <w:r w:rsidR="00DE7BCB">
        <w:rPr>
          <w:rFonts w:cs="Arial"/>
        </w:rPr>
        <w:t>Hybrid Programming. W</w:t>
      </w:r>
      <w:r w:rsidR="00CA20BE">
        <w:rPr>
          <w:rFonts w:cs="Arial"/>
        </w:rPr>
        <w:t xml:space="preserve">e were tasked to design our own system with given parameters. </w:t>
      </w:r>
      <w:r w:rsidR="00DE7BCB">
        <w:rPr>
          <w:rFonts w:cs="Arial"/>
        </w:rPr>
        <w:t xml:space="preserve">Each different method of </w:t>
      </w:r>
      <w:r w:rsidR="00DE7BCB">
        <w:rPr>
          <w:rFonts w:cs="Arial"/>
        </w:rPr>
        <w:lastRenderedPageBreak/>
        <w:t>modelling the problem is outlined in the following subsections.</w:t>
      </w:r>
    </w:p>
    <w:p w14:paraId="0E7E9C74" w14:textId="5019FF9D" w:rsidR="00E92AEA" w:rsidRDefault="00064CA1" w:rsidP="00CA20BE">
      <w:pPr>
        <w:pStyle w:val="SubsectionTitle"/>
        <w:outlineLvl w:val="0"/>
      </w:pPr>
      <w:r>
        <w:t xml:space="preserve">3.1 </w:t>
      </w:r>
      <w:r w:rsidR="00E61D2D">
        <w:t>Express</w:t>
      </w:r>
      <w:r>
        <w:t xml:space="preserve"> Virtual Instruments </w:t>
      </w:r>
    </w:p>
    <w:p w14:paraId="2A44C7E9" w14:textId="360CFB50" w:rsidR="00E92AEA" w:rsidRDefault="004739AD" w:rsidP="00E92AEA">
      <w:pPr>
        <w:pStyle w:val="Style10ptJustified"/>
        <w:rPr>
          <w:rFonts w:cs="Arial"/>
        </w:rPr>
      </w:pPr>
      <w:r>
        <w:rPr>
          <w:rFonts w:cs="Arial"/>
        </w:rPr>
        <w:t>Express VIs allow users to abstract the process of defining parameters behind an interactive user interfaces. This allows for less wires and blocks in the block diagram, allowing for a cleaner looking diagram.</w:t>
      </w:r>
      <w:r w:rsidR="002362CA">
        <w:rPr>
          <w:rFonts w:cs="Arial"/>
        </w:rPr>
        <w:t xml:space="preserve"> To generate a signal in an Express </w:t>
      </w:r>
      <w:r w:rsidR="00947900">
        <w:rPr>
          <w:rFonts w:cs="Arial"/>
        </w:rPr>
        <w:t xml:space="preserve">VI, we used a “simulate signal” block. Placing the </w:t>
      </w:r>
      <w:r w:rsidR="004C1A14">
        <w:rPr>
          <w:rFonts w:cs="Arial"/>
        </w:rPr>
        <w:t>block on the diagram, brought up a configuration window which allowed for us to edit the different types of p</w:t>
      </w:r>
      <w:r w:rsidR="00CE1250">
        <w:rPr>
          <w:rFonts w:cs="Arial"/>
        </w:rPr>
        <w:t xml:space="preserve">arameters for any given signal. Figure (1) is the Block Diagram and Figure (2) is the sub block for the calculation for frequency 3. </w:t>
      </w:r>
      <w:r w:rsidR="0072456B">
        <w:rPr>
          <w:rFonts w:cs="Arial"/>
        </w:rPr>
        <w:t>Finally,</w:t>
      </w:r>
      <w:r w:rsidR="00CE1250">
        <w:rPr>
          <w:rFonts w:cs="Arial"/>
        </w:rPr>
        <w:t xml:space="preserve"> Figure (3) is the Front Panel.</w:t>
      </w:r>
    </w:p>
    <w:p w14:paraId="514DA049" w14:textId="7E3DC90F" w:rsidR="0072456B" w:rsidRDefault="0072456B" w:rsidP="00E92AEA">
      <w:pPr>
        <w:pStyle w:val="Style10ptJustified"/>
        <w:rPr>
          <w:rFonts w:cs="Arial"/>
        </w:rPr>
      </w:pPr>
      <w:r>
        <w:rPr>
          <w:rFonts w:cs="Arial"/>
          <w:noProof/>
          <w:lang w:val="en-US"/>
        </w:rPr>
        <w:drawing>
          <wp:inline distT="0" distB="0" distL="0" distR="0" wp14:anchorId="235746E7" wp14:editId="0B077422">
            <wp:extent cx="2967318" cy="189103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pressBD.PNG"/>
                    <pic:cNvPicPr/>
                  </pic:nvPicPr>
                  <pic:blipFill rotWithShape="1">
                    <a:blip r:embed="rId9">
                      <a:extLst>
                        <a:ext uri="{28A0092B-C50C-407E-A947-70E740481C1C}">
                          <a14:useLocalDpi xmlns:a14="http://schemas.microsoft.com/office/drawing/2010/main" val="0"/>
                        </a:ext>
                      </a:extLst>
                    </a:blip>
                    <a:srcRect l="3699" t="1" r="2061" b="4708"/>
                    <a:stretch/>
                  </pic:blipFill>
                  <pic:spPr bwMode="auto">
                    <a:xfrm>
                      <a:off x="0" y="0"/>
                      <a:ext cx="2968139" cy="1891553"/>
                    </a:xfrm>
                    <a:prstGeom prst="rect">
                      <a:avLst/>
                    </a:prstGeom>
                    <a:ln>
                      <a:noFill/>
                    </a:ln>
                    <a:extLst>
                      <a:ext uri="{53640926-AAD7-44D8-BBD7-CCE9431645EC}">
                        <a14:shadowObscured xmlns:a14="http://schemas.microsoft.com/office/drawing/2010/main"/>
                      </a:ext>
                    </a:extLst>
                  </pic:spPr>
                </pic:pic>
              </a:graphicData>
            </a:graphic>
          </wp:inline>
        </w:drawing>
      </w:r>
    </w:p>
    <w:p w14:paraId="2A0AED22" w14:textId="1D7072DA" w:rsidR="0072456B" w:rsidRDefault="00D600A8" w:rsidP="00E92AEA">
      <w:pPr>
        <w:pStyle w:val="Style10ptJustified"/>
        <w:rPr>
          <w:rFonts w:cs="Arial"/>
        </w:rPr>
      </w:pPr>
      <w:r>
        <w:rPr>
          <w:rFonts w:cs="Arial"/>
        </w:rPr>
        <w:t>Fig. 1. Block Diagram for Express VI</w:t>
      </w:r>
    </w:p>
    <w:p w14:paraId="03FD09DF" w14:textId="662BBE9A" w:rsidR="00D600A8" w:rsidRDefault="00D600A8" w:rsidP="00E92AEA">
      <w:pPr>
        <w:pStyle w:val="Style10ptJustified"/>
        <w:rPr>
          <w:rFonts w:cs="Arial"/>
        </w:rPr>
      </w:pPr>
      <w:r>
        <w:rPr>
          <w:rFonts w:cs="Arial"/>
          <w:noProof/>
          <w:lang w:val="en-US"/>
        </w:rPr>
        <w:drawing>
          <wp:inline distT="0" distB="0" distL="0" distR="0" wp14:anchorId="373C0EC2" wp14:editId="5F2B11A2">
            <wp:extent cx="3149600" cy="17437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pressBDsub.PNG"/>
                    <pic:cNvPicPr/>
                  </pic:nvPicPr>
                  <pic:blipFill>
                    <a:blip r:embed="rId10">
                      <a:extLst>
                        <a:ext uri="{28A0092B-C50C-407E-A947-70E740481C1C}">
                          <a14:useLocalDpi xmlns:a14="http://schemas.microsoft.com/office/drawing/2010/main" val="0"/>
                        </a:ext>
                      </a:extLst>
                    </a:blip>
                    <a:stretch>
                      <a:fillRect/>
                    </a:stretch>
                  </pic:blipFill>
                  <pic:spPr>
                    <a:xfrm>
                      <a:off x="0" y="0"/>
                      <a:ext cx="3149600" cy="1743710"/>
                    </a:xfrm>
                    <a:prstGeom prst="rect">
                      <a:avLst/>
                    </a:prstGeom>
                  </pic:spPr>
                </pic:pic>
              </a:graphicData>
            </a:graphic>
          </wp:inline>
        </w:drawing>
      </w:r>
    </w:p>
    <w:p w14:paraId="12505869" w14:textId="7B2F3D7C" w:rsidR="00D600A8" w:rsidRDefault="00D600A8" w:rsidP="00E92AEA">
      <w:pPr>
        <w:pStyle w:val="Style10ptJustified"/>
        <w:rPr>
          <w:rFonts w:cs="Arial"/>
        </w:rPr>
      </w:pPr>
      <w:r>
        <w:rPr>
          <w:rFonts w:cs="Arial"/>
        </w:rPr>
        <w:t xml:space="preserve">Fig. 2. Sub Block Diagram representing (1) </w:t>
      </w:r>
    </w:p>
    <w:p w14:paraId="3D9E40F8" w14:textId="41C1C3EE" w:rsidR="00D600A8" w:rsidRDefault="00D600A8" w:rsidP="00E92AEA">
      <w:pPr>
        <w:pStyle w:val="Style10ptJustified"/>
        <w:rPr>
          <w:rFonts w:cs="Arial"/>
        </w:rPr>
      </w:pPr>
      <w:r>
        <w:rPr>
          <w:rFonts w:cs="Arial"/>
          <w:noProof/>
          <w:lang w:val="en-US"/>
        </w:rPr>
        <w:drawing>
          <wp:inline distT="0" distB="0" distL="0" distR="0" wp14:anchorId="418655D5" wp14:editId="00D54D4E">
            <wp:extent cx="3149600" cy="20110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pressFP.PNG"/>
                    <pic:cNvPicPr/>
                  </pic:nvPicPr>
                  <pic:blipFill>
                    <a:blip r:embed="rId11">
                      <a:extLst>
                        <a:ext uri="{28A0092B-C50C-407E-A947-70E740481C1C}">
                          <a14:useLocalDpi xmlns:a14="http://schemas.microsoft.com/office/drawing/2010/main" val="0"/>
                        </a:ext>
                      </a:extLst>
                    </a:blip>
                    <a:stretch>
                      <a:fillRect/>
                    </a:stretch>
                  </pic:blipFill>
                  <pic:spPr>
                    <a:xfrm>
                      <a:off x="0" y="0"/>
                      <a:ext cx="3149600" cy="2011045"/>
                    </a:xfrm>
                    <a:prstGeom prst="rect">
                      <a:avLst/>
                    </a:prstGeom>
                  </pic:spPr>
                </pic:pic>
              </a:graphicData>
            </a:graphic>
          </wp:inline>
        </w:drawing>
      </w:r>
    </w:p>
    <w:p w14:paraId="120369A1" w14:textId="775734F2" w:rsidR="00D600A8" w:rsidRDefault="00D600A8" w:rsidP="00E92AEA">
      <w:pPr>
        <w:pStyle w:val="Style10ptJustified"/>
        <w:rPr>
          <w:rFonts w:cs="Arial"/>
        </w:rPr>
      </w:pPr>
      <w:r>
        <w:rPr>
          <w:rFonts w:cs="Arial"/>
        </w:rPr>
        <w:t>Fig. 3. Front Panel for Express VI.</w:t>
      </w:r>
    </w:p>
    <w:p w14:paraId="3E131EF0" w14:textId="77777777" w:rsidR="00D600A8" w:rsidRDefault="00D600A8" w:rsidP="00E92AEA">
      <w:pPr>
        <w:pStyle w:val="Style10ptJustified"/>
        <w:rPr>
          <w:rFonts w:cs="Arial"/>
        </w:rPr>
      </w:pPr>
    </w:p>
    <w:p w14:paraId="7E96B97F" w14:textId="77777777" w:rsidR="00D600A8" w:rsidRDefault="00D600A8" w:rsidP="00E92AEA">
      <w:pPr>
        <w:pStyle w:val="Style10ptJustified"/>
        <w:rPr>
          <w:rFonts w:cs="Arial"/>
        </w:rPr>
      </w:pPr>
    </w:p>
    <w:p w14:paraId="2BB61135" w14:textId="7D2C3CCD" w:rsidR="00E92AEA" w:rsidRDefault="00E61D2D" w:rsidP="00CA20BE">
      <w:pPr>
        <w:pStyle w:val="SubsectionTitle"/>
        <w:outlineLvl w:val="0"/>
      </w:pPr>
      <w:r>
        <w:t xml:space="preserve">3.2 Regular Virtual </w:t>
      </w:r>
      <w:r w:rsidR="004129A2">
        <w:t>Instruments</w:t>
      </w:r>
      <w:r>
        <w:t xml:space="preserve"> </w:t>
      </w:r>
    </w:p>
    <w:p w14:paraId="02BEF6C0" w14:textId="65884BBF" w:rsidR="00E92AEA" w:rsidRDefault="00886A4D" w:rsidP="00E92AEA">
      <w:pPr>
        <w:pStyle w:val="Style10ptJustified"/>
        <w:rPr>
          <w:rFonts w:cs="Arial"/>
        </w:rPr>
      </w:pPr>
      <w:r>
        <w:rPr>
          <w:rFonts w:cs="Arial"/>
        </w:rPr>
        <w:t xml:space="preserve">Compared to Express VIs, Regular VIs require more wires. Also it requires parameter blocks for function generator blocks. This can be seen in Figure (4). </w:t>
      </w:r>
      <w:r w:rsidR="00F23CF2">
        <w:rPr>
          <w:rFonts w:cs="Arial"/>
        </w:rPr>
        <w:t>We can still use sub blocks in Regular VIs. We used a sub block to encapsulate (1) and (2). Figure (5) shows this. Finally, Figure (6) is the Front Panel.</w:t>
      </w:r>
    </w:p>
    <w:p w14:paraId="27EE2DF3" w14:textId="0C1929D0" w:rsidR="00C1169D" w:rsidRDefault="00C1169D" w:rsidP="00E92AEA">
      <w:pPr>
        <w:pStyle w:val="Style10ptJustified"/>
      </w:pPr>
      <w:r>
        <w:rPr>
          <w:noProof/>
          <w:lang w:val="en-US"/>
        </w:rPr>
        <w:drawing>
          <wp:inline distT="0" distB="0" distL="0" distR="0" wp14:anchorId="3C65C649" wp14:editId="748145E0">
            <wp:extent cx="3149600" cy="19640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gularBD.PNG"/>
                    <pic:cNvPicPr/>
                  </pic:nvPicPr>
                  <pic:blipFill>
                    <a:blip r:embed="rId12">
                      <a:extLst>
                        <a:ext uri="{28A0092B-C50C-407E-A947-70E740481C1C}">
                          <a14:useLocalDpi xmlns:a14="http://schemas.microsoft.com/office/drawing/2010/main" val="0"/>
                        </a:ext>
                      </a:extLst>
                    </a:blip>
                    <a:stretch>
                      <a:fillRect/>
                    </a:stretch>
                  </pic:blipFill>
                  <pic:spPr>
                    <a:xfrm>
                      <a:off x="0" y="0"/>
                      <a:ext cx="3149600" cy="1964055"/>
                    </a:xfrm>
                    <a:prstGeom prst="rect">
                      <a:avLst/>
                    </a:prstGeom>
                  </pic:spPr>
                </pic:pic>
              </a:graphicData>
            </a:graphic>
          </wp:inline>
        </w:drawing>
      </w:r>
    </w:p>
    <w:p w14:paraId="1E629DEF" w14:textId="0088AB11" w:rsidR="00C1169D" w:rsidRDefault="00C1169D" w:rsidP="00E92AEA">
      <w:pPr>
        <w:pStyle w:val="Style10ptJustified"/>
      </w:pPr>
      <w:r>
        <w:t>Fig. 4. Block Diagram for Regular VI</w:t>
      </w:r>
    </w:p>
    <w:p w14:paraId="031CBCEE" w14:textId="16C875AC" w:rsidR="00C1169D" w:rsidRDefault="00C1169D" w:rsidP="00E92AEA">
      <w:pPr>
        <w:pStyle w:val="Style10ptJustified"/>
      </w:pPr>
      <w:r>
        <w:rPr>
          <w:noProof/>
          <w:lang w:val="en-US"/>
        </w:rPr>
        <w:drawing>
          <wp:inline distT="0" distB="0" distL="0" distR="0" wp14:anchorId="2356FF24" wp14:editId="3028ACD4">
            <wp:extent cx="3149600" cy="18764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gularBDsub.PNG"/>
                    <pic:cNvPicPr/>
                  </pic:nvPicPr>
                  <pic:blipFill>
                    <a:blip r:embed="rId13">
                      <a:extLst>
                        <a:ext uri="{28A0092B-C50C-407E-A947-70E740481C1C}">
                          <a14:useLocalDpi xmlns:a14="http://schemas.microsoft.com/office/drawing/2010/main" val="0"/>
                        </a:ext>
                      </a:extLst>
                    </a:blip>
                    <a:stretch>
                      <a:fillRect/>
                    </a:stretch>
                  </pic:blipFill>
                  <pic:spPr>
                    <a:xfrm>
                      <a:off x="0" y="0"/>
                      <a:ext cx="3149600" cy="1876425"/>
                    </a:xfrm>
                    <a:prstGeom prst="rect">
                      <a:avLst/>
                    </a:prstGeom>
                  </pic:spPr>
                </pic:pic>
              </a:graphicData>
            </a:graphic>
          </wp:inline>
        </w:drawing>
      </w:r>
    </w:p>
    <w:p w14:paraId="31895004" w14:textId="62CFE736" w:rsidR="006004E7" w:rsidRDefault="006004E7" w:rsidP="00E92AEA">
      <w:pPr>
        <w:pStyle w:val="Style10ptJustified"/>
      </w:pPr>
      <w:r>
        <w:t xml:space="preserve">Fig. 5. Sub Block Diagram representing (1) &amp; (2) </w:t>
      </w:r>
    </w:p>
    <w:p w14:paraId="7BCF828A" w14:textId="79A34209" w:rsidR="006004E7" w:rsidRDefault="006004E7" w:rsidP="00E92AEA">
      <w:pPr>
        <w:pStyle w:val="Style10ptJustified"/>
      </w:pPr>
      <w:r>
        <w:rPr>
          <w:noProof/>
          <w:lang w:val="en-US"/>
        </w:rPr>
        <w:drawing>
          <wp:inline distT="0" distB="0" distL="0" distR="0" wp14:anchorId="0729423E" wp14:editId="4AB24977">
            <wp:extent cx="2922382" cy="15951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gularFP.PNG"/>
                    <pic:cNvPicPr/>
                  </pic:nvPicPr>
                  <pic:blipFill rotWithShape="1">
                    <a:blip r:embed="rId14">
                      <a:extLst>
                        <a:ext uri="{28A0092B-C50C-407E-A947-70E740481C1C}">
                          <a14:useLocalDpi xmlns:a14="http://schemas.microsoft.com/office/drawing/2010/main" val="0"/>
                        </a:ext>
                      </a:extLst>
                    </a:blip>
                    <a:srcRect r="37381" b="21126"/>
                    <a:stretch/>
                  </pic:blipFill>
                  <pic:spPr bwMode="auto">
                    <a:xfrm>
                      <a:off x="0" y="0"/>
                      <a:ext cx="2925365" cy="1596748"/>
                    </a:xfrm>
                    <a:prstGeom prst="rect">
                      <a:avLst/>
                    </a:prstGeom>
                    <a:ln>
                      <a:noFill/>
                    </a:ln>
                    <a:extLst>
                      <a:ext uri="{53640926-AAD7-44D8-BBD7-CCE9431645EC}">
                        <a14:shadowObscured xmlns:a14="http://schemas.microsoft.com/office/drawing/2010/main"/>
                      </a:ext>
                    </a:extLst>
                  </pic:spPr>
                </pic:pic>
              </a:graphicData>
            </a:graphic>
          </wp:inline>
        </w:drawing>
      </w:r>
    </w:p>
    <w:p w14:paraId="30E795A0" w14:textId="3F63DDE3" w:rsidR="00101F80" w:rsidRDefault="00101F80" w:rsidP="00E92AEA">
      <w:pPr>
        <w:pStyle w:val="Style10ptJustified"/>
      </w:pPr>
      <w:r>
        <w:t>Fig. 6. Front Panel for Regular VI</w:t>
      </w:r>
    </w:p>
    <w:p w14:paraId="730CC4B7" w14:textId="56412BF5" w:rsidR="00E92AEA" w:rsidRDefault="00474A5A" w:rsidP="00CA20BE">
      <w:pPr>
        <w:pStyle w:val="SubsectionTitle"/>
        <w:outlineLvl w:val="0"/>
      </w:pPr>
      <w:r>
        <w:t>3.3 Hybrid Programming</w:t>
      </w:r>
    </w:p>
    <w:p w14:paraId="0F638357" w14:textId="12923A92" w:rsidR="00095390" w:rsidRPr="002310DC" w:rsidRDefault="00851B16" w:rsidP="002310DC">
      <w:pPr>
        <w:pStyle w:val="Style10ptJustified"/>
        <w:rPr>
          <w:rFonts w:cs="Arial"/>
        </w:rPr>
      </w:pPr>
      <w:r>
        <w:rPr>
          <w:rFonts w:cs="Arial"/>
        </w:rPr>
        <w:t xml:space="preserve">For Hybrid Programming we modified </w:t>
      </w:r>
      <w:r w:rsidR="006A4F20">
        <w:rPr>
          <w:rFonts w:cs="Arial"/>
        </w:rPr>
        <w:t xml:space="preserve">and redesigned </w:t>
      </w:r>
      <w:r w:rsidR="006A0E09">
        <w:rPr>
          <w:rFonts w:cs="Arial"/>
        </w:rPr>
        <w:t>the</w:t>
      </w:r>
      <w:r>
        <w:rPr>
          <w:rFonts w:cs="Arial"/>
        </w:rPr>
        <w:t xml:space="preserve"> Express VI</w:t>
      </w:r>
      <w:r w:rsidR="006A0E09">
        <w:rPr>
          <w:rFonts w:cs="Arial"/>
        </w:rPr>
        <w:t xml:space="preserve"> using a MathScript block. The version of LabVIEW included a MatLAB block rather than a MathScript </w:t>
      </w:r>
      <w:r w:rsidR="006A0E09">
        <w:rPr>
          <w:rFonts w:cs="Arial"/>
        </w:rPr>
        <w:lastRenderedPageBreak/>
        <w:t xml:space="preserve">block. Both blocks utilize a .m file. </w:t>
      </w:r>
      <w:r w:rsidR="00EB263D">
        <w:rPr>
          <w:rFonts w:cs="Arial"/>
        </w:rPr>
        <w:t xml:space="preserve">Numeric blocks are used to represent inputs and outputs. </w:t>
      </w:r>
      <w:r w:rsidR="00DA5C41">
        <w:rPr>
          <w:rFonts w:cs="Arial"/>
        </w:rPr>
        <w:t xml:space="preserve">Below in </w:t>
      </w:r>
      <w:r w:rsidR="00994766">
        <w:rPr>
          <w:rFonts w:cs="Arial"/>
        </w:rPr>
        <w:t>Figure (7) shows the Front Panel</w:t>
      </w:r>
      <w:r w:rsidR="00451F06">
        <w:rPr>
          <w:rFonts w:cs="Arial"/>
        </w:rPr>
        <w:t xml:space="preserve"> </w:t>
      </w:r>
      <w:r w:rsidR="000D1F80">
        <w:rPr>
          <w:rFonts w:cs="Arial"/>
        </w:rPr>
        <w:t>of the Hybrid Programming VI.</w:t>
      </w:r>
      <w:r w:rsidR="00095390">
        <w:rPr>
          <w:rFonts w:cs="Arial"/>
        </w:rPr>
        <w:t xml:space="preserve"> Below is the code snippet used in the MatLAB block. We had to cast F1 and F2 to an integer in order to use the ‘gcd’ function. </w:t>
      </w:r>
    </w:p>
    <w:p w14:paraId="77B265D6" w14:textId="77777777" w:rsidR="00095390" w:rsidRPr="00095390" w:rsidRDefault="00095390" w:rsidP="00095390">
      <w:pPr>
        <w:widowControl w:val="0"/>
        <w:tabs>
          <w:tab w:val="left" w:pos="220"/>
          <w:tab w:val="left" w:pos="720"/>
        </w:tabs>
        <w:autoSpaceDE w:val="0"/>
        <w:autoSpaceDN w:val="0"/>
        <w:adjustRightInd w:val="0"/>
        <w:ind w:left="720"/>
        <w:rPr>
          <w:i/>
          <w:color w:val="00004D"/>
          <w:sz w:val="20"/>
          <w:szCs w:val="26"/>
          <w:lang w:val="en-US"/>
        </w:rPr>
      </w:pPr>
      <w:r w:rsidRPr="00095390">
        <w:rPr>
          <w:i/>
          <w:color w:val="00004D"/>
          <w:sz w:val="20"/>
          <w:szCs w:val="26"/>
          <w:lang w:val="en-US"/>
        </w:rPr>
        <w:t xml:space="preserve">avg = </w:t>
      </w:r>
      <w:r w:rsidRPr="00095390">
        <w:rPr>
          <w:i/>
          <w:color w:val="107902"/>
          <w:sz w:val="20"/>
          <w:szCs w:val="26"/>
          <w:lang w:val="en-US"/>
        </w:rPr>
        <w:t>(</w:t>
      </w:r>
      <w:r w:rsidRPr="00095390">
        <w:rPr>
          <w:i/>
          <w:color w:val="00004D"/>
          <w:sz w:val="20"/>
          <w:szCs w:val="26"/>
          <w:lang w:val="en-US"/>
        </w:rPr>
        <w:t>F1 + F2</w:t>
      </w:r>
      <w:r w:rsidRPr="00095390">
        <w:rPr>
          <w:i/>
          <w:color w:val="107902"/>
          <w:sz w:val="20"/>
          <w:szCs w:val="26"/>
          <w:lang w:val="en-US"/>
        </w:rPr>
        <w:t>)</w:t>
      </w:r>
      <w:r w:rsidRPr="00095390">
        <w:rPr>
          <w:i/>
          <w:color w:val="00004D"/>
          <w:sz w:val="20"/>
          <w:szCs w:val="26"/>
          <w:lang w:val="en-US"/>
        </w:rPr>
        <w:t>/</w:t>
      </w:r>
      <w:r w:rsidRPr="00095390">
        <w:rPr>
          <w:i/>
          <w:color w:val="2500FF"/>
          <w:sz w:val="20"/>
          <w:szCs w:val="26"/>
          <w:lang w:val="en-US"/>
        </w:rPr>
        <w:t>2</w:t>
      </w:r>
      <w:r w:rsidRPr="00095390">
        <w:rPr>
          <w:i/>
          <w:color w:val="00004D"/>
          <w:sz w:val="20"/>
          <w:szCs w:val="26"/>
          <w:lang w:val="en-US"/>
        </w:rPr>
        <w:t>;</w:t>
      </w:r>
    </w:p>
    <w:p w14:paraId="11F9BCA7" w14:textId="77777777" w:rsidR="00095390" w:rsidRPr="00095390" w:rsidRDefault="00095390" w:rsidP="00095390">
      <w:pPr>
        <w:widowControl w:val="0"/>
        <w:tabs>
          <w:tab w:val="left" w:pos="220"/>
          <w:tab w:val="left" w:pos="720"/>
        </w:tabs>
        <w:autoSpaceDE w:val="0"/>
        <w:autoSpaceDN w:val="0"/>
        <w:adjustRightInd w:val="0"/>
        <w:ind w:left="720"/>
        <w:rPr>
          <w:i/>
          <w:color w:val="00004D"/>
          <w:sz w:val="20"/>
          <w:szCs w:val="26"/>
          <w:lang w:val="en-US"/>
        </w:rPr>
      </w:pPr>
      <w:r w:rsidRPr="00095390">
        <w:rPr>
          <w:i/>
          <w:color w:val="00004D"/>
          <w:sz w:val="20"/>
          <w:szCs w:val="26"/>
          <w:lang w:val="en-US"/>
        </w:rPr>
        <w:t xml:space="preserve">g = </w:t>
      </w:r>
      <w:hyperlink r:id="rId15" w:history="1">
        <w:r w:rsidRPr="00095390">
          <w:rPr>
            <w:i/>
            <w:color w:val="0000FF"/>
            <w:sz w:val="20"/>
            <w:szCs w:val="26"/>
            <w:u w:val="single" w:color="0000FF"/>
            <w:lang w:val="en-US"/>
          </w:rPr>
          <w:t>gcd</w:t>
        </w:r>
      </w:hyperlink>
      <w:r w:rsidRPr="00095390">
        <w:rPr>
          <w:i/>
          <w:color w:val="107902"/>
          <w:sz w:val="20"/>
          <w:szCs w:val="26"/>
          <w:lang w:val="en-US"/>
        </w:rPr>
        <w:t>(</w:t>
      </w:r>
      <w:hyperlink r:id="rId16" w:history="1">
        <w:r w:rsidRPr="00095390">
          <w:rPr>
            <w:i/>
            <w:color w:val="0000FF"/>
            <w:sz w:val="20"/>
            <w:szCs w:val="26"/>
            <w:u w:val="single" w:color="0000FF"/>
            <w:lang w:val="en-US"/>
          </w:rPr>
          <w:t>rou</w:t>
        </w:r>
        <w:r w:rsidRPr="00095390">
          <w:rPr>
            <w:i/>
            <w:color w:val="0000FF"/>
            <w:sz w:val="20"/>
            <w:szCs w:val="26"/>
            <w:u w:val="single" w:color="0000FF"/>
            <w:lang w:val="en-US"/>
          </w:rPr>
          <w:t>n</w:t>
        </w:r>
        <w:r w:rsidRPr="00095390">
          <w:rPr>
            <w:i/>
            <w:color w:val="0000FF"/>
            <w:sz w:val="20"/>
            <w:szCs w:val="26"/>
            <w:u w:val="single" w:color="0000FF"/>
            <w:lang w:val="en-US"/>
          </w:rPr>
          <w:t>d</w:t>
        </w:r>
      </w:hyperlink>
      <w:r w:rsidRPr="00095390">
        <w:rPr>
          <w:i/>
          <w:color w:val="107902"/>
          <w:sz w:val="20"/>
          <w:szCs w:val="26"/>
          <w:lang w:val="en-US"/>
        </w:rPr>
        <w:t>(</w:t>
      </w:r>
      <w:r w:rsidRPr="00095390">
        <w:rPr>
          <w:i/>
          <w:color w:val="00004D"/>
          <w:sz w:val="20"/>
          <w:szCs w:val="26"/>
          <w:lang w:val="en-US"/>
        </w:rPr>
        <w:t>F1</w:t>
      </w:r>
      <w:r w:rsidRPr="00095390">
        <w:rPr>
          <w:i/>
          <w:color w:val="107902"/>
          <w:sz w:val="20"/>
          <w:szCs w:val="26"/>
          <w:lang w:val="en-US"/>
        </w:rPr>
        <w:t>)</w:t>
      </w:r>
      <w:r w:rsidRPr="00095390">
        <w:rPr>
          <w:i/>
          <w:color w:val="00004D"/>
          <w:sz w:val="20"/>
          <w:szCs w:val="26"/>
          <w:lang w:val="en-US"/>
        </w:rPr>
        <w:t xml:space="preserve">, </w:t>
      </w:r>
      <w:hyperlink r:id="rId17" w:history="1">
        <w:r w:rsidRPr="00095390">
          <w:rPr>
            <w:i/>
            <w:color w:val="0000FF"/>
            <w:sz w:val="20"/>
            <w:szCs w:val="26"/>
            <w:u w:val="single" w:color="0000FF"/>
            <w:lang w:val="en-US"/>
          </w:rPr>
          <w:t>round</w:t>
        </w:r>
      </w:hyperlink>
      <w:r w:rsidRPr="00095390">
        <w:rPr>
          <w:i/>
          <w:color w:val="107902"/>
          <w:sz w:val="20"/>
          <w:szCs w:val="26"/>
          <w:lang w:val="en-US"/>
        </w:rPr>
        <w:t>(</w:t>
      </w:r>
      <w:r w:rsidRPr="00095390">
        <w:rPr>
          <w:i/>
          <w:color w:val="00004D"/>
          <w:sz w:val="20"/>
          <w:szCs w:val="26"/>
          <w:lang w:val="en-US"/>
        </w:rPr>
        <w:t>F2</w:t>
      </w:r>
      <w:r w:rsidRPr="00095390">
        <w:rPr>
          <w:i/>
          <w:color w:val="107902"/>
          <w:sz w:val="20"/>
          <w:szCs w:val="26"/>
          <w:lang w:val="en-US"/>
        </w:rPr>
        <w:t>))</w:t>
      </w:r>
      <w:r w:rsidRPr="00095390">
        <w:rPr>
          <w:i/>
          <w:color w:val="00004D"/>
          <w:sz w:val="20"/>
          <w:szCs w:val="26"/>
          <w:lang w:val="en-US"/>
        </w:rPr>
        <w:t>;</w:t>
      </w:r>
    </w:p>
    <w:p w14:paraId="34C71A86" w14:textId="77777777" w:rsidR="00095390" w:rsidRPr="00095390" w:rsidRDefault="00095390" w:rsidP="00095390">
      <w:pPr>
        <w:widowControl w:val="0"/>
        <w:tabs>
          <w:tab w:val="left" w:pos="220"/>
          <w:tab w:val="left" w:pos="720"/>
        </w:tabs>
        <w:autoSpaceDE w:val="0"/>
        <w:autoSpaceDN w:val="0"/>
        <w:adjustRightInd w:val="0"/>
        <w:ind w:left="720"/>
        <w:rPr>
          <w:i/>
          <w:color w:val="00004D"/>
          <w:sz w:val="20"/>
          <w:szCs w:val="26"/>
          <w:lang w:val="en-US"/>
        </w:rPr>
      </w:pPr>
      <w:r w:rsidRPr="00095390">
        <w:rPr>
          <w:i/>
          <w:color w:val="00004D"/>
          <w:sz w:val="20"/>
          <w:szCs w:val="26"/>
          <w:lang w:val="en-US"/>
        </w:rPr>
        <w:t>F3 = avg + g;</w:t>
      </w:r>
    </w:p>
    <w:p w14:paraId="555167F0" w14:textId="77777777" w:rsidR="00095390" w:rsidRPr="00095390" w:rsidRDefault="00095390" w:rsidP="00095390">
      <w:pPr>
        <w:widowControl w:val="0"/>
        <w:tabs>
          <w:tab w:val="left" w:pos="220"/>
          <w:tab w:val="left" w:pos="720"/>
        </w:tabs>
        <w:autoSpaceDE w:val="0"/>
        <w:autoSpaceDN w:val="0"/>
        <w:adjustRightInd w:val="0"/>
        <w:ind w:left="720"/>
        <w:rPr>
          <w:i/>
          <w:color w:val="00004D"/>
          <w:sz w:val="20"/>
          <w:szCs w:val="26"/>
          <w:lang w:val="en-US"/>
        </w:rPr>
      </w:pPr>
      <w:r w:rsidRPr="00095390">
        <w:rPr>
          <w:i/>
          <w:color w:val="00004D"/>
          <w:sz w:val="20"/>
          <w:szCs w:val="26"/>
          <w:lang w:val="en-US"/>
        </w:rPr>
        <w:t>A3 = A1 + A2</w:t>
      </w:r>
    </w:p>
    <w:p w14:paraId="3D6D302E" w14:textId="5BF396BD" w:rsidR="007A65FC" w:rsidRDefault="007A65FC" w:rsidP="007A65FC">
      <w:pPr>
        <w:pStyle w:val="Style10ptJustified"/>
        <w:rPr>
          <w:rFonts w:cs="Arial"/>
        </w:rPr>
      </w:pPr>
      <w:r>
        <w:rPr>
          <w:rFonts w:cs="Arial"/>
        </w:rPr>
        <w:t xml:space="preserve"> </w:t>
      </w:r>
      <w:r w:rsidR="00E81524">
        <w:rPr>
          <w:rFonts w:cs="Arial"/>
        </w:rPr>
        <w:t xml:space="preserve">In Figure (8) shows the Front Panel of the Hybrid Programming. </w:t>
      </w:r>
    </w:p>
    <w:p w14:paraId="2C3081E2" w14:textId="655AAC46" w:rsidR="00E81524" w:rsidRDefault="00941986" w:rsidP="007A65FC">
      <w:pPr>
        <w:pStyle w:val="Style10ptJustified"/>
        <w:rPr>
          <w:rFonts w:cs="Arial"/>
        </w:rPr>
      </w:pPr>
      <w:r>
        <w:rPr>
          <w:rFonts w:cs="Arial"/>
          <w:noProof/>
          <w:lang w:val="en-US"/>
        </w:rPr>
        <w:drawing>
          <wp:inline distT="0" distB="0" distL="0" distR="0" wp14:anchorId="628FEA1F" wp14:editId="6BD4D1CA">
            <wp:extent cx="3149600" cy="21704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thBDPNG.PNG"/>
                    <pic:cNvPicPr/>
                  </pic:nvPicPr>
                  <pic:blipFill>
                    <a:blip r:embed="rId18">
                      <a:extLst>
                        <a:ext uri="{28A0092B-C50C-407E-A947-70E740481C1C}">
                          <a14:useLocalDpi xmlns:a14="http://schemas.microsoft.com/office/drawing/2010/main" val="0"/>
                        </a:ext>
                      </a:extLst>
                    </a:blip>
                    <a:stretch>
                      <a:fillRect/>
                    </a:stretch>
                  </pic:blipFill>
                  <pic:spPr>
                    <a:xfrm>
                      <a:off x="0" y="0"/>
                      <a:ext cx="3149600" cy="2170430"/>
                    </a:xfrm>
                    <a:prstGeom prst="rect">
                      <a:avLst/>
                    </a:prstGeom>
                  </pic:spPr>
                </pic:pic>
              </a:graphicData>
            </a:graphic>
          </wp:inline>
        </w:drawing>
      </w:r>
    </w:p>
    <w:p w14:paraId="515F125E" w14:textId="75B24D16" w:rsidR="00941986" w:rsidRDefault="00941986" w:rsidP="007A65FC">
      <w:pPr>
        <w:pStyle w:val="Style10ptJustified"/>
        <w:rPr>
          <w:rFonts w:cs="Arial"/>
        </w:rPr>
      </w:pPr>
      <w:r>
        <w:rPr>
          <w:rFonts w:cs="Arial"/>
        </w:rPr>
        <w:t xml:space="preserve">Fig. 7. Block Diagram for Hybrid Programming </w:t>
      </w:r>
    </w:p>
    <w:p w14:paraId="47507C03" w14:textId="5AA0BB04" w:rsidR="00941986" w:rsidRDefault="00941986" w:rsidP="007A65FC">
      <w:pPr>
        <w:pStyle w:val="Style10ptJustified"/>
        <w:rPr>
          <w:rFonts w:cs="Arial"/>
        </w:rPr>
      </w:pPr>
      <w:r>
        <w:rPr>
          <w:rFonts w:cs="Arial"/>
          <w:noProof/>
          <w:lang w:val="en-US"/>
        </w:rPr>
        <w:drawing>
          <wp:inline distT="0" distB="0" distL="0" distR="0" wp14:anchorId="63336836" wp14:editId="4C563127">
            <wp:extent cx="3149600" cy="16198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thFP.PNG"/>
                    <pic:cNvPicPr/>
                  </pic:nvPicPr>
                  <pic:blipFill>
                    <a:blip r:embed="rId19">
                      <a:extLst>
                        <a:ext uri="{28A0092B-C50C-407E-A947-70E740481C1C}">
                          <a14:useLocalDpi xmlns:a14="http://schemas.microsoft.com/office/drawing/2010/main" val="0"/>
                        </a:ext>
                      </a:extLst>
                    </a:blip>
                    <a:stretch>
                      <a:fillRect/>
                    </a:stretch>
                  </pic:blipFill>
                  <pic:spPr>
                    <a:xfrm>
                      <a:off x="0" y="0"/>
                      <a:ext cx="3149600" cy="1619885"/>
                    </a:xfrm>
                    <a:prstGeom prst="rect">
                      <a:avLst/>
                    </a:prstGeom>
                  </pic:spPr>
                </pic:pic>
              </a:graphicData>
            </a:graphic>
          </wp:inline>
        </w:drawing>
      </w:r>
    </w:p>
    <w:p w14:paraId="4BE39DB0" w14:textId="02E0D6C2" w:rsidR="00E92AEA" w:rsidRDefault="00941986" w:rsidP="007A65FC">
      <w:pPr>
        <w:pStyle w:val="Style10ptJustified"/>
        <w:rPr>
          <w:rFonts w:cs="Arial"/>
        </w:rPr>
      </w:pPr>
      <w:r>
        <w:rPr>
          <w:rFonts w:cs="Arial"/>
        </w:rPr>
        <w:t>Fig. 8. Front Panel for Hybrid Programming</w:t>
      </w:r>
    </w:p>
    <w:p w14:paraId="56BA22E5" w14:textId="0E82F103" w:rsidR="001279D6" w:rsidRDefault="00031CC7" w:rsidP="00867562">
      <w:pPr>
        <w:pStyle w:val="SectionTitle"/>
      </w:pPr>
      <w:r>
        <w:t>4</w:t>
      </w:r>
      <w:r w:rsidR="001279D6">
        <w:t xml:space="preserve">. </w:t>
      </w:r>
      <w:r w:rsidR="0031467A">
        <w:t>DISCUSSION</w:t>
      </w:r>
    </w:p>
    <w:p w14:paraId="38953532" w14:textId="366B0E73" w:rsidR="00376C5C" w:rsidRPr="00376C5C" w:rsidRDefault="00376C5C" w:rsidP="00376C5C">
      <w:pPr>
        <w:pStyle w:val="Style10ptJustified"/>
        <w:rPr>
          <w:lang w:val="en-US"/>
        </w:rPr>
      </w:pPr>
      <w:r w:rsidRPr="00376C5C">
        <w:rPr>
          <w:lang w:val="en-US"/>
        </w:rPr>
        <w:t xml:space="preserve">In all three experiments using </w:t>
      </w:r>
      <w:r>
        <w:rPr>
          <w:lang w:val="en-US"/>
        </w:rPr>
        <w:t>LabVIEW</w:t>
      </w:r>
      <w:r w:rsidRPr="00376C5C">
        <w:rPr>
          <w:lang w:val="en-US"/>
        </w:rPr>
        <w:t xml:space="preserve"> Regular, Express, and a Hybrid it can be seen that the results are identical. All three systems contain three sinusoidal signals, where one of the signals is based off of the other two signals. Express VI’s allows less wiring on the block diagram and allows users to access a </w:t>
      </w:r>
      <w:r w:rsidR="00F023DC">
        <w:rPr>
          <w:lang w:val="en-US"/>
        </w:rPr>
        <w:t>GUI</w:t>
      </w:r>
      <w:r w:rsidRPr="00376C5C">
        <w:rPr>
          <w:lang w:val="en-US"/>
        </w:rPr>
        <w:t xml:space="preserve"> to adjust parameters quickly. Regular VI’s do not offer this feature but requires physical blocks to edit inputs and other parameters. This allows users to fully capture the scope of the design without getting lost in the abstraction of Express VI’s. The front panel for both Express and Regular are identically the same and function the same. We found using the Regular VI easier to understand and follow compared to </w:t>
      </w:r>
      <w:bookmarkStart w:id="0" w:name="_GoBack"/>
      <w:bookmarkEnd w:id="0"/>
      <w:r w:rsidRPr="00376C5C">
        <w:rPr>
          <w:lang w:val="en-US"/>
        </w:rPr>
        <w:t xml:space="preserve">the Express VI. </w:t>
      </w:r>
      <w:r w:rsidR="00B965ED">
        <w:rPr>
          <w:lang w:val="en-US"/>
        </w:rPr>
        <w:t xml:space="preserve">Hybrid </w:t>
      </w:r>
      <w:r w:rsidR="001828B5">
        <w:rPr>
          <w:lang w:val="en-US"/>
        </w:rPr>
        <w:t>Programming can be a modification of either Regular and Express VI.</w:t>
      </w:r>
      <w:r w:rsidR="002C0E98">
        <w:rPr>
          <w:lang w:val="en-US"/>
        </w:rPr>
        <w:t xml:space="preserve"> The MathScript block is powerful tool that can reduce the number of blocks and perform the powerful functions available in the MatLAB library.</w:t>
      </w:r>
    </w:p>
    <w:p w14:paraId="5C8C58AE" w14:textId="1F8D24B9" w:rsidR="001279D6" w:rsidRDefault="003A3746" w:rsidP="00867562">
      <w:pPr>
        <w:pStyle w:val="SectionTitle"/>
      </w:pPr>
      <w:r>
        <w:lastRenderedPageBreak/>
        <w:t xml:space="preserve">5. </w:t>
      </w:r>
      <w:r w:rsidR="00E322CA">
        <w:t>CONCLUSIONS</w:t>
      </w:r>
    </w:p>
    <w:p w14:paraId="72D290B7" w14:textId="3FEBD707" w:rsidR="00496FA8" w:rsidRPr="00496FA8" w:rsidRDefault="00496FA8" w:rsidP="00496FA8">
      <w:pPr>
        <w:rPr>
          <w:iCs/>
          <w:sz w:val="20"/>
        </w:rPr>
      </w:pPr>
      <w:r w:rsidRPr="00496FA8">
        <w:rPr>
          <w:iCs/>
          <w:sz w:val="20"/>
        </w:rPr>
        <w:t xml:space="preserve">By the end of the lab we were able to successfully create the same system through the three different methods. We were able to create the system by using </w:t>
      </w:r>
      <w:r w:rsidR="00110FC6" w:rsidRPr="00496FA8">
        <w:rPr>
          <w:iCs/>
          <w:sz w:val="20"/>
        </w:rPr>
        <w:t>LabVIEW</w:t>
      </w:r>
      <w:r w:rsidRPr="00496FA8">
        <w:rPr>
          <w:iCs/>
          <w:sz w:val="20"/>
        </w:rPr>
        <w:t xml:space="preserve"> Regular, </w:t>
      </w:r>
      <w:r w:rsidR="00110FC6" w:rsidRPr="00496FA8">
        <w:rPr>
          <w:iCs/>
          <w:sz w:val="20"/>
        </w:rPr>
        <w:t>LabVIEW</w:t>
      </w:r>
      <w:r w:rsidRPr="00496FA8">
        <w:rPr>
          <w:iCs/>
          <w:sz w:val="20"/>
        </w:rPr>
        <w:t xml:space="preserve"> Express, and a hybrid of using </w:t>
      </w:r>
      <w:r w:rsidR="00110FC6" w:rsidRPr="00496FA8">
        <w:rPr>
          <w:iCs/>
          <w:sz w:val="20"/>
        </w:rPr>
        <w:t>LabVIEW</w:t>
      </w:r>
      <w:r w:rsidRPr="00496FA8">
        <w:rPr>
          <w:iCs/>
          <w:sz w:val="20"/>
        </w:rPr>
        <w:t xml:space="preserve"> Express and MathScript. By learning to use </w:t>
      </w:r>
      <w:r w:rsidR="00110FC6" w:rsidRPr="00496FA8">
        <w:rPr>
          <w:iCs/>
          <w:sz w:val="20"/>
        </w:rPr>
        <w:t>LabVIEW</w:t>
      </w:r>
      <w:r w:rsidRPr="00496FA8">
        <w:rPr>
          <w:iCs/>
          <w:sz w:val="20"/>
        </w:rPr>
        <w:t xml:space="preserve"> we have gained another tool to design and </w:t>
      </w:r>
      <w:r w:rsidR="00110FC6" w:rsidRPr="00496FA8">
        <w:rPr>
          <w:iCs/>
          <w:sz w:val="20"/>
        </w:rPr>
        <w:t>analyse</w:t>
      </w:r>
      <w:r w:rsidRPr="00496FA8">
        <w:rPr>
          <w:iCs/>
          <w:sz w:val="20"/>
        </w:rPr>
        <w:t xml:space="preserve"> systems. In addition to </w:t>
      </w:r>
      <w:r w:rsidR="00110FC6" w:rsidRPr="00496FA8">
        <w:rPr>
          <w:iCs/>
          <w:sz w:val="20"/>
        </w:rPr>
        <w:t>LabVIEW</w:t>
      </w:r>
      <w:r w:rsidRPr="00496FA8">
        <w:rPr>
          <w:iCs/>
          <w:sz w:val="20"/>
        </w:rPr>
        <w:t xml:space="preserve"> we also have Matlab to use to design and </w:t>
      </w:r>
      <w:r w:rsidR="00110FC6" w:rsidRPr="00496FA8">
        <w:rPr>
          <w:iCs/>
          <w:sz w:val="20"/>
        </w:rPr>
        <w:t>analyse</w:t>
      </w:r>
      <w:r w:rsidRPr="00496FA8">
        <w:rPr>
          <w:iCs/>
          <w:sz w:val="20"/>
        </w:rPr>
        <w:t xml:space="preserve"> systems. We gained sufficient experience in order to prepare ourselves to complete labs that require designing and </w:t>
      </w:r>
      <w:r w:rsidR="00110FC6" w:rsidRPr="00496FA8">
        <w:rPr>
          <w:iCs/>
          <w:sz w:val="20"/>
        </w:rPr>
        <w:t>analysing</w:t>
      </w:r>
      <w:r w:rsidRPr="00496FA8">
        <w:rPr>
          <w:iCs/>
          <w:sz w:val="20"/>
        </w:rPr>
        <w:t xml:space="preserve"> more complex systems. The lab has prepared us with various approaches to tackle a problem by using </w:t>
      </w:r>
      <w:r w:rsidR="00110FC6" w:rsidRPr="00496FA8">
        <w:rPr>
          <w:iCs/>
          <w:sz w:val="20"/>
        </w:rPr>
        <w:t>LabVIEW</w:t>
      </w:r>
      <w:r w:rsidRPr="00496FA8">
        <w:rPr>
          <w:iCs/>
          <w:sz w:val="20"/>
        </w:rPr>
        <w:t xml:space="preserve">. We have three different options to model systems now either using </w:t>
      </w:r>
      <w:r w:rsidR="00110FC6" w:rsidRPr="00496FA8">
        <w:rPr>
          <w:iCs/>
          <w:sz w:val="20"/>
        </w:rPr>
        <w:t>LabVIEW</w:t>
      </w:r>
      <w:r w:rsidRPr="00496FA8">
        <w:rPr>
          <w:iCs/>
          <w:sz w:val="20"/>
        </w:rPr>
        <w:t xml:space="preserve"> Regular, Express, or a hybrid that uses MathScript.</w:t>
      </w:r>
    </w:p>
    <w:p w14:paraId="31CB8FE4" w14:textId="5BFD8C4A" w:rsidR="001279D6" w:rsidRPr="00BB2826" w:rsidRDefault="001279D6" w:rsidP="006F0DF4">
      <w:pPr>
        <w:pStyle w:val="Style10ptJustified"/>
      </w:pPr>
    </w:p>
    <w:p w14:paraId="695BF15F" w14:textId="2779DADA" w:rsidR="006F0DF4" w:rsidRDefault="006F0DF4" w:rsidP="006F0DF4">
      <w:pPr>
        <w:tabs>
          <w:tab w:val="left" w:pos="-1161"/>
          <w:tab w:val="left" w:pos="-720"/>
          <w:tab w:val="left" w:pos="0"/>
          <w:tab w:val="left" w:pos="360"/>
          <w:tab w:val="left" w:pos="1440"/>
        </w:tabs>
        <w:jc w:val="both"/>
      </w:pPr>
    </w:p>
    <w:p w14:paraId="4F5D58E8" w14:textId="3F565612" w:rsidR="001279D6" w:rsidRDefault="001279D6" w:rsidP="00867562">
      <w:pPr>
        <w:pStyle w:val="SectionTitle"/>
      </w:pPr>
    </w:p>
    <w:sectPr w:rsidR="001279D6" w:rsidSect="001279D6">
      <w:headerReference w:type="default" r:id="rId20"/>
      <w:type w:val="continuous"/>
      <w:pgSz w:w="11906" w:h="16838" w:code="9"/>
      <w:pgMar w:top="1418" w:right="851" w:bottom="1418" w:left="851" w:header="720" w:footer="720" w:gutter="0"/>
      <w:cols w:num="2" w:space="284"/>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A04122" w14:textId="77777777" w:rsidR="005724B1" w:rsidRDefault="005724B1">
      <w:r>
        <w:separator/>
      </w:r>
    </w:p>
  </w:endnote>
  <w:endnote w:type="continuationSeparator" w:id="0">
    <w:p w14:paraId="5BE24D27" w14:textId="77777777" w:rsidR="005724B1" w:rsidRDefault="005724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CA3E62" w14:textId="77777777" w:rsidR="001279D6" w:rsidRDefault="001279D6">
    <w:pPr>
      <w:pStyle w:val="Footer"/>
    </w:pPr>
    <w:r>
      <w:tab/>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A7E320" w14:textId="77777777" w:rsidR="005724B1" w:rsidRDefault="005724B1">
      <w:r>
        <w:separator/>
      </w:r>
    </w:p>
  </w:footnote>
  <w:footnote w:type="continuationSeparator" w:id="0">
    <w:p w14:paraId="31456934" w14:textId="77777777" w:rsidR="005724B1" w:rsidRDefault="005724B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BA4BB9" w14:textId="77777777" w:rsidR="001279D6" w:rsidRDefault="001279D6">
    <w:pPr>
      <w:framePr w:wrap="auto" w:vAnchor="text" w:hAnchor="margin" w:xAlign="right" w:y="1"/>
    </w:pPr>
  </w:p>
  <w:p w14:paraId="06F7E887" w14:textId="77777777" w:rsidR="001279D6" w:rsidRDefault="001279D6">
    <w:pPr>
      <w:ind w:right="360"/>
    </w:pPr>
  </w:p>
  <w:p w14:paraId="6FA0414E" w14:textId="77777777" w:rsidR="001279D6" w:rsidRDefault="001279D6">
    <w:pP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F2C7060"/>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02B66648"/>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7D86FCD6"/>
    <w:lvl w:ilvl="0">
      <w:start w:val="1"/>
      <w:numFmt w:val="decimal"/>
      <w:pStyle w:val="ListNumber3"/>
      <w:lvlText w:val="%1."/>
      <w:lvlJc w:val="left"/>
      <w:pPr>
        <w:tabs>
          <w:tab w:val="num" w:pos="926"/>
        </w:tabs>
        <w:ind w:left="926" w:hanging="360"/>
      </w:pPr>
    </w:lvl>
  </w:abstractNum>
  <w:abstractNum w:abstractNumId="3">
    <w:nsid w:val="FFFFFF7F"/>
    <w:multiLevelType w:val="singleLevel"/>
    <w:tmpl w:val="3C70E36A"/>
    <w:lvl w:ilvl="0">
      <w:start w:val="1"/>
      <w:numFmt w:val="decimal"/>
      <w:pStyle w:val="ListNumber2"/>
      <w:lvlText w:val="%1."/>
      <w:lvlJc w:val="left"/>
      <w:pPr>
        <w:tabs>
          <w:tab w:val="num" w:pos="643"/>
        </w:tabs>
        <w:ind w:left="643" w:hanging="360"/>
      </w:pPr>
    </w:lvl>
  </w:abstractNum>
  <w:abstractNum w:abstractNumId="4">
    <w:nsid w:val="FFFFFF80"/>
    <w:multiLevelType w:val="singleLevel"/>
    <w:tmpl w:val="3EEEB6AA"/>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7EC26888"/>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BD223E52"/>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9EEA176E"/>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3A706098"/>
    <w:lvl w:ilvl="0">
      <w:start w:val="1"/>
      <w:numFmt w:val="decimal"/>
      <w:pStyle w:val="ListNumber"/>
      <w:lvlText w:val="%1."/>
      <w:lvlJc w:val="left"/>
      <w:pPr>
        <w:tabs>
          <w:tab w:val="num" w:pos="360"/>
        </w:tabs>
        <w:ind w:left="360" w:hanging="360"/>
      </w:pPr>
    </w:lvl>
  </w:abstractNum>
  <w:abstractNum w:abstractNumId="9">
    <w:nsid w:val="FFFFFF89"/>
    <w:multiLevelType w:val="singleLevel"/>
    <w:tmpl w:val="A23E986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1AB008B8"/>
    <w:multiLevelType w:val="multilevel"/>
    <w:tmpl w:val="52EC8F1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embedSystemFonts/>
  <w:activeWritingStyle w:appName="MSWord" w:lang="en-GB" w:vendorID="64" w:dllVersion="131078" w:nlCheck="1" w:checkStyle="0"/>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205"/>
    <w:rsid w:val="00031CC7"/>
    <w:rsid w:val="00064CA1"/>
    <w:rsid w:val="00095390"/>
    <w:rsid w:val="000D1F80"/>
    <w:rsid w:val="00101F80"/>
    <w:rsid w:val="00110FC6"/>
    <w:rsid w:val="001279D6"/>
    <w:rsid w:val="00172C0E"/>
    <w:rsid w:val="001828B5"/>
    <w:rsid w:val="001C1531"/>
    <w:rsid w:val="002310DC"/>
    <w:rsid w:val="002362CA"/>
    <w:rsid w:val="00270A7E"/>
    <w:rsid w:val="002962DB"/>
    <w:rsid w:val="002C0E98"/>
    <w:rsid w:val="002D5E68"/>
    <w:rsid w:val="002F7205"/>
    <w:rsid w:val="0031467A"/>
    <w:rsid w:val="003514CA"/>
    <w:rsid w:val="00364E2C"/>
    <w:rsid w:val="00376C5C"/>
    <w:rsid w:val="003A3746"/>
    <w:rsid w:val="003B5A55"/>
    <w:rsid w:val="003E0371"/>
    <w:rsid w:val="003F2FF0"/>
    <w:rsid w:val="004129A2"/>
    <w:rsid w:val="00413F53"/>
    <w:rsid w:val="00422322"/>
    <w:rsid w:val="00451F06"/>
    <w:rsid w:val="0046731E"/>
    <w:rsid w:val="004739AD"/>
    <w:rsid w:val="00474A5A"/>
    <w:rsid w:val="004823E2"/>
    <w:rsid w:val="004905A7"/>
    <w:rsid w:val="00496FA8"/>
    <w:rsid w:val="004970DE"/>
    <w:rsid w:val="004C1A14"/>
    <w:rsid w:val="004C242F"/>
    <w:rsid w:val="004F1BA2"/>
    <w:rsid w:val="005207AC"/>
    <w:rsid w:val="005548B0"/>
    <w:rsid w:val="00560563"/>
    <w:rsid w:val="005724B1"/>
    <w:rsid w:val="005D66C6"/>
    <w:rsid w:val="006004E7"/>
    <w:rsid w:val="006068CB"/>
    <w:rsid w:val="006644E7"/>
    <w:rsid w:val="006A0E09"/>
    <w:rsid w:val="006A4F20"/>
    <w:rsid w:val="006B2D8E"/>
    <w:rsid w:val="006F0DF4"/>
    <w:rsid w:val="006F329B"/>
    <w:rsid w:val="0072456B"/>
    <w:rsid w:val="0074066C"/>
    <w:rsid w:val="007642E1"/>
    <w:rsid w:val="007A65FC"/>
    <w:rsid w:val="00851B16"/>
    <w:rsid w:val="00867562"/>
    <w:rsid w:val="00886A4D"/>
    <w:rsid w:val="0088787B"/>
    <w:rsid w:val="00923028"/>
    <w:rsid w:val="00941986"/>
    <w:rsid w:val="00947900"/>
    <w:rsid w:val="00994766"/>
    <w:rsid w:val="00A613A4"/>
    <w:rsid w:val="00A7157C"/>
    <w:rsid w:val="00AB6D7E"/>
    <w:rsid w:val="00B9286E"/>
    <w:rsid w:val="00B965ED"/>
    <w:rsid w:val="00BE16AB"/>
    <w:rsid w:val="00BF3E59"/>
    <w:rsid w:val="00C1169D"/>
    <w:rsid w:val="00C25124"/>
    <w:rsid w:val="00C75EFE"/>
    <w:rsid w:val="00C82E66"/>
    <w:rsid w:val="00CA20BE"/>
    <w:rsid w:val="00CE1250"/>
    <w:rsid w:val="00CF0E1E"/>
    <w:rsid w:val="00D600A8"/>
    <w:rsid w:val="00D60B64"/>
    <w:rsid w:val="00DA5C41"/>
    <w:rsid w:val="00DE7BCB"/>
    <w:rsid w:val="00E322CA"/>
    <w:rsid w:val="00E61D2D"/>
    <w:rsid w:val="00E81524"/>
    <w:rsid w:val="00E92AEA"/>
    <w:rsid w:val="00E96F82"/>
    <w:rsid w:val="00EB263D"/>
    <w:rsid w:val="00ED0326"/>
    <w:rsid w:val="00F023DC"/>
    <w:rsid w:val="00F23CF2"/>
    <w:rsid w:val="00FB3D0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5A392D1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GB"/>
    </w:rPr>
  </w:style>
  <w:style w:type="paragraph" w:styleId="Heading1">
    <w:name w:val="heading 1"/>
    <w:basedOn w:val="Normal"/>
    <w:next w:val="Normal"/>
    <w:qFormat/>
    <w:pPr>
      <w:keepNext/>
      <w:widowControl w:val="0"/>
      <w:outlineLvl w:val="0"/>
    </w:pPr>
    <w:rPr>
      <w:snapToGrid w:val="0"/>
      <w:sz w:val="40"/>
    </w:rPr>
  </w:style>
  <w:style w:type="paragraph" w:styleId="Heading2">
    <w:name w:val="heading 2"/>
    <w:basedOn w:val="Normal"/>
    <w:next w:val="Normal"/>
    <w:qFormat/>
    <w:pPr>
      <w:keepNext/>
      <w:pBdr>
        <w:top w:val="double" w:sz="7" w:space="0" w:color="000000"/>
        <w:left w:val="double" w:sz="7" w:space="0" w:color="000000"/>
        <w:bottom w:val="double" w:sz="7" w:space="0" w:color="000000"/>
        <w:right w:val="double" w:sz="7" w:space="0" w:color="000000"/>
      </w:pBdr>
      <w:jc w:val="center"/>
      <w:outlineLvl w:val="1"/>
    </w:pPr>
    <w:rPr>
      <w:b/>
      <w:sz w:val="48"/>
    </w:rPr>
  </w:style>
  <w:style w:type="paragraph" w:styleId="Heading3">
    <w:name w:val="heading 3"/>
    <w:basedOn w:val="Normal"/>
    <w:next w:val="Normal"/>
    <w:qFormat/>
    <w:pPr>
      <w:keepNext/>
      <w:jc w:val="center"/>
      <w:outlineLvl w:val="2"/>
    </w:pPr>
    <w:rPr>
      <w:sz w:val="36"/>
    </w:rPr>
  </w:style>
  <w:style w:type="paragraph" w:styleId="Heading4">
    <w:name w:val="heading 4"/>
    <w:basedOn w:val="Normal"/>
    <w:next w:val="Normal"/>
    <w:qFormat/>
    <w:pPr>
      <w:keepNext/>
      <w:tabs>
        <w:tab w:val="right" w:leader="dot" w:pos="9086"/>
      </w:tabs>
      <w:jc w:val="center"/>
      <w:outlineLvl w:val="3"/>
    </w:pPr>
    <w:rPr>
      <w:b/>
    </w:rPr>
  </w:style>
  <w:style w:type="paragraph" w:styleId="Heading5">
    <w:name w:val="heading 5"/>
    <w:basedOn w:val="Normal"/>
    <w:next w:val="Normal"/>
    <w:qFormat/>
    <w:pPr>
      <w:keepNext/>
      <w:pBdr>
        <w:top w:val="single" w:sz="7" w:space="0" w:color="000000"/>
        <w:left w:val="single" w:sz="7" w:space="0" w:color="000000"/>
        <w:bottom w:val="single" w:sz="7" w:space="0" w:color="000000"/>
        <w:right w:val="single" w:sz="7" w:space="0" w:color="000000"/>
      </w:pBdr>
      <w:jc w:val="center"/>
      <w:outlineLvl w:val="4"/>
    </w:pPr>
    <w:rPr>
      <w:b/>
    </w:rPr>
  </w:style>
  <w:style w:type="paragraph" w:styleId="Heading6">
    <w:name w:val="heading 6"/>
    <w:basedOn w:val="Normal"/>
    <w:next w:val="Normal"/>
    <w:qFormat/>
    <w:pPr>
      <w:keepNext/>
      <w:tabs>
        <w:tab w:val="left" w:pos="-1161"/>
        <w:tab w:val="left" w:pos="-720"/>
        <w:tab w:val="left" w:pos="0"/>
        <w:tab w:val="left" w:pos="360"/>
        <w:tab w:val="left" w:pos="882"/>
        <w:tab w:val="left" w:pos="1422"/>
        <w:tab w:val="left" w:pos="2160"/>
      </w:tabs>
      <w:outlineLvl w:val="5"/>
    </w:pPr>
    <w:rPr>
      <w:b/>
      <w:sz w:val="20"/>
    </w:rPr>
  </w:style>
  <w:style w:type="paragraph" w:styleId="Heading7">
    <w:name w:val="heading 7"/>
    <w:basedOn w:val="Normal"/>
    <w:next w:val="Normal"/>
    <w:qFormat/>
    <w:pPr>
      <w:keepNext/>
      <w:tabs>
        <w:tab w:val="left" w:pos="-1161"/>
        <w:tab w:val="left" w:pos="-720"/>
        <w:tab w:val="left" w:pos="0"/>
        <w:tab w:val="left" w:pos="360"/>
        <w:tab w:val="left" w:pos="900"/>
      </w:tabs>
      <w:spacing w:before="120" w:after="120"/>
      <w:jc w:val="center"/>
      <w:outlineLvl w:val="6"/>
    </w:pPr>
    <w:rPr>
      <w:b/>
      <w:sz w:val="20"/>
    </w:rPr>
  </w:style>
  <w:style w:type="paragraph" w:styleId="Heading8">
    <w:name w:val="heading 8"/>
    <w:basedOn w:val="Normal"/>
    <w:next w:val="Normal"/>
    <w:qFormat/>
    <w:pPr>
      <w:keepNext/>
      <w:tabs>
        <w:tab w:val="left" w:pos="-1161"/>
        <w:tab w:val="left" w:pos="-720"/>
        <w:tab w:val="left" w:pos="0"/>
        <w:tab w:val="left" w:pos="360"/>
        <w:tab w:val="left" w:pos="882"/>
        <w:tab w:val="left" w:pos="1422"/>
        <w:tab w:val="left" w:pos="2160"/>
      </w:tabs>
      <w:jc w:val="center"/>
      <w:outlineLvl w:val="7"/>
    </w:pPr>
    <w:rPr>
      <w:rFonts w:ascii="Arial Narrow" w:hAnsi="Arial Narrow"/>
      <w:b/>
      <w:sz w:val="52"/>
    </w:rPr>
  </w:style>
  <w:style w:type="paragraph" w:styleId="Heading9">
    <w:name w:val="heading 9"/>
    <w:basedOn w:val="Normal"/>
    <w:next w:val="Normal"/>
    <w:qFormat/>
    <w:pPr>
      <w:keepNext/>
      <w:tabs>
        <w:tab w:val="left" w:pos="142"/>
        <w:tab w:val="left" w:pos="426"/>
        <w:tab w:val="left" w:pos="2679"/>
        <w:tab w:val="left" w:pos="3831"/>
        <w:tab w:val="left" w:pos="4983"/>
        <w:tab w:val="left" w:pos="6135"/>
        <w:tab w:val="left" w:pos="7287"/>
        <w:tab w:val="left" w:pos="8439"/>
        <w:tab w:val="left" w:pos="9591"/>
      </w:tabs>
      <w:outlineLvl w:val="8"/>
    </w:pPr>
    <w:rPr>
      <w:b/>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720"/>
        <w:tab w:val="left" w:pos="1440"/>
      </w:tabs>
      <w:jc w:val="both"/>
    </w:pPr>
  </w:style>
  <w:style w:type="paragraph" w:styleId="BodyText2">
    <w:name w:val="Body Text 2"/>
    <w:basedOn w:val="Normal"/>
    <w:pPr>
      <w:tabs>
        <w:tab w:val="left" w:pos="-1440"/>
        <w:tab w:val="left" w:pos="-720"/>
        <w:tab w:val="left" w:pos="0"/>
        <w:tab w:val="left" w:pos="328"/>
        <w:tab w:val="left" w:pos="1440"/>
      </w:tabs>
      <w:jc w:val="both"/>
    </w:pPr>
    <w:rPr>
      <w:b/>
      <w:color w:val="FF0000"/>
      <w:u w:val="single"/>
    </w:rPr>
  </w:style>
  <w:style w:type="paragraph" w:styleId="BodyText3">
    <w:name w:val="Body Text 3"/>
    <w:basedOn w:val="Normal"/>
    <w:pPr>
      <w:tabs>
        <w:tab w:val="left" w:pos="720"/>
        <w:tab w:val="left" w:pos="1440"/>
      </w:tabs>
      <w:jc w:val="both"/>
    </w:pPr>
    <w:rPr>
      <w:sz w:val="20"/>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Header">
    <w:name w:val="header"/>
    <w:basedOn w:val="Normal"/>
    <w:pPr>
      <w:tabs>
        <w:tab w:val="center" w:pos="4153"/>
        <w:tab w:val="right" w:pos="8306"/>
      </w:tabs>
    </w:pPr>
  </w:style>
  <w:style w:type="paragraph" w:customStyle="1" w:styleId="a">
    <w:name w:val="_"/>
    <w:basedOn w:val="Normal"/>
    <w:pPr>
      <w:widowControl w:val="0"/>
      <w:ind w:left="882" w:hanging="522"/>
    </w:pPr>
    <w:rPr>
      <w:snapToGrid w:val="0"/>
      <w:lang w:val="en-US"/>
    </w:rPr>
  </w:style>
  <w:style w:type="paragraph" w:styleId="BodyTextIndent">
    <w:name w:val="Body Text Indent"/>
    <w:basedOn w:val="Normal"/>
    <w:pPr>
      <w:tabs>
        <w:tab w:val="left" w:pos="142"/>
        <w:tab w:val="left" w:pos="426"/>
        <w:tab w:val="left" w:pos="2679"/>
        <w:tab w:val="left" w:pos="3831"/>
        <w:tab w:val="left" w:pos="4983"/>
        <w:tab w:val="left" w:pos="6135"/>
        <w:tab w:val="left" w:pos="7287"/>
        <w:tab w:val="left" w:pos="8439"/>
        <w:tab w:val="left" w:pos="9591"/>
      </w:tabs>
      <w:ind w:left="284" w:hanging="142"/>
    </w:pPr>
    <w:rPr>
      <w:i/>
      <w:sz w:val="14"/>
    </w:rPr>
  </w:style>
  <w:style w:type="paragraph" w:styleId="BodyTextIndent2">
    <w:name w:val="Body Text Indent 2"/>
    <w:basedOn w:val="Normal"/>
    <w:pPr>
      <w:tabs>
        <w:tab w:val="left" w:pos="142"/>
        <w:tab w:val="left" w:pos="426"/>
        <w:tab w:val="left" w:pos="2679"/>
        <w:tab w:val="left" w:pos="3831"/>
        <w:tab w:val="left" w:pos="4983"/>
        <w:tab w:val="left" w:pos="6135"/>
        <w:tab w:val="left" w:pos="7287"/>
        <w:tab w:val="left" w:pos="8439"/>
        <w:tab w:val="left" w:pos="9591"/>
      </w:tabs>
      <w:ind w:left="142"/>
    </w:pPr>
    <w:rPr>
      <w:i/>
      <w:sz w:val="14"/>
    </w:rPr>
  </w:style>
  <w:style w:type="paragraph" w:styleId="BodyTextIndent3">
    <w:name w:val="Body Text Indent 3"/>
    <w:basedOn w:val="Normal"/>
    <w:pPr>
      <w:tabs>
        <w:tab w:val="left" w:pos="142"/>
        <w:tab w:val="left" w:pos="426"/>
        <w:tab w:val="left" w:pos="2679"/>
        <w:tab w:val="left" w:pos="3831"/>
        <w:tab w:val="left" w:pos="4983"/>
        <w:tab w:val="left" w:pos="6135"/>
        <w:tab w:val="left" w:pos="7287"/>
        <w:tab w:val="left" w:pos="8439"/>
        <w:tab w:val="left" w:pos="9591"/>
      </w:tabs>
      <w:ind w:left="142" w:hanging="142"/>
    </w:pPr>
    <w:rPr>
      <w:sz w:val="14"/>
    </w:rPr>
  </w:style>
  <w:style w:type="character" w:styleId="Hyperlink">
    <w:name w:val="Hyperlink"/>
    <w:rPr>
      <w:color w:val="0000FF"/>
      <w:u w:val="single"/>
    </w:rPr>
  </w:style>
  <w:style w:type="paragraph" w:styleId="BlockText">
    <w:name w:val="Block Text"/>
    <w:basedOn w:val="Normal"/>
    <w:pPr>
      <w:spacing w:after="120"/>
      <w:ind w:left="1440" w:right="1440"/>
    </w:pPr>
  </w:style>
  <w:style w:type="paragraph" w:styleId="BodyTextFirstIndent">
    <w:name w:val="Body Text First Indent"/>
    <w:basedOn w:val="BodyText"/>
    <w:pPr>
      <w:tabs>
        <w:tab w:val="clear" w:pos="720"/>
        <w:tab w:val="clear" w:pos="1440"/>
      </w:tabs>
      <w:spacing w:after="120"/>
      <w:ind w:firstLine="210"/>
      <w:jc w:val="left"/>
    </w:pPr>
  </w:style>
  <w:style w:type="paragraph" w:styleId="BodyTextFirstIndent2">
    <w:name w:val="Body Text First Indent 2"/>
    <w:basedOn w:val="BodyTextIndent"/>
    <w:pPr>
      <w:tabs>
        <w:tab w:val="clear" w:pos="142"/>
        <w:tab w:val="clear" w:pos="426"/>
        <w:tab w:val="clear" w:pos="2679"/>
        <w:tab w:val="clear" w:pos="3831"/>
        <w:tab w:val="clear" w:pos="4983"/>
        <w:tab w:val="clear" w:pos="6135"/>
        <w:tab w:val="clear" w:pos="7287"/>
        <w:tab w:val="clear" w:pos="8439"/>
        <w:tab w:val="clear" w:pos="9591"/>
      </w:tabs>
      <w:spacing w:after="120"/>
      <w:ind w:left="283" w:firstLine="210"/>
    </w:pPr>
    <w:rPr>
      <w:i w:val="0"/>
      <w:sz w:val="24"/>
    </w:rPr>
  </w:style>
  <w:style w:type="paragraph" w:styleId="Caption">
    <w:name w:val="caption"/>
    <w:basedOn w:val="Normal"/>
    <w:next w:val="Normal"/>
    <w:qFormat/>
    <w:pPr>
      <w:spacing w:before="120" w:after="120"/>
    </w:pPr>
    <w:rPr>
      <w:b/>
    </w:rPr>
  </w:style>
  <w:style w:type="paragraph" w:styleId="Closing">
    <w:name w:val="Closing"/>
    <w:basedOn w:val="Normal"/>
    <w:pPr>
      <w:ind w:left="4252"/>
    </w:pPr>
  </w:style>
  <w:style w:type="paragraph" w:styleId="CommentText">
    <w:name w:val="annotation text"/>
    <w:basedOn w:val="Normal"/>
    <w:rPr>
      <w:sz w:val="20"/>
    </w:rPr>
  </w:style>
  <w:style w:type="paragraph" w:styleId="Date">
    <w:name w:val="Date"/>
    <w:basedOn w:val="Normal"/>
    <w:next w:val="Normal"/>
  </w:style>
  <w:style w:type="paragraph" w:styleId="DocumentMap">
    <w:name w:val="Document Map"/>
    <w:basedOn w:val="Normal"/>
    <w:pPr>
      <w:shd w:val="clear" w:color="auto" w:fill="000080"/>
    </w:pPr>
    <w:rPr>
      <w:rFonts w:ascii="Tahoma" w:hAnsi="Tahoma"/>
    </w:rPr>
  </w:style>
  <w:style w:type="paragraph" w:styleId="EndnoteText">
    <w:name w:val="endnote text"/>
    <w:basedOn w:val="Normal"/>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rPr>
  </w:style>
  <w:style w:type="paragraph" w:styleId="EnvelopeReturn">
    <w:name w:val="envelope return"/>
    <w:basedOn w:val="Normal"/>
    <w:rPr>
      <w:rFonts w:ascii="Arial" w:hAnsi="Arial"/>
      <w:sz w:val="20"/>
    </w:rPr>
  </w:style>
  <w:style w:type="paragraph" w:styleId="FootnoteText">
    <w:name w:val="footnote text"/>
    <w:basedOn w:val="Normal"/>
    <w:rPr>
      <w:sz w:val="20"/>
    </w:rPr>
  </w:style>
  <w:style w:type="paragraph" w:styleId="Index1">
    <w:name w:val="index 1"/>
    <w:basedOn w:val="Normal"/>
    <w:next w:val="Normal"/>
    <w:autoRedefine/>
    <w:pPr>
      <w:ind w:left="240" w:hanging="240"/>
    </w:pPr>
  </w:style>
  <w:style w:type="paragraph" w:styleId="Index2">
    <w:name w:val="index 2"/>
    <w:basedOn w:val="Normal"/>
    <w:next w:val="Normal"/>
    <w:autoRedefine/>
    <w:pPr>
      <w:ind w:left="480" w:hanging="240"/>
    </w:pPr>
  </w:style>
  <w:style w:type="paragraph" w:styleId="Index3">
    <w:name w:val="index 3"/>
    <w:basedOn w:val="Normal"/>
    <w:next w:val="Normal"/>
    <w:autoRedefine/>
    <w:pPr>
      <w:ind w:left="720" w:hanging="240"/>
    </w:pPr>
  </w:style>
  <w:style w:type="paragraph" w:styleId="Index4">
    <w:name w:val="index 4"/>
    <w:basedOn w:val="Normal"/>
    <w:next w:val="Normal"/>
    <w:autoRedefine/>
    <w:pPr>
      <w:ind w:left="960" w:hanging="240"/>
    </w:pPr>
  </w:style>
  <w:style w:type="paragraph" w:styleId="Index5">
    <w:name w:val="index 5"/>
    <w:basedOn w:val="Normal"/>
    <w:next w:val="Normal"/>
    <w:autoRedefine/>
    <w:pPr>
      <w:ind w:left="1200" w:hanging="240"/>
    </w:pPr>
  </w:style>
  <w:style w:type="paragraph" w:styleId="Index6">
    <w:name w:val="index 6"/>
    <w:basedOn w:val="Normal"/>
    <w:next w:val="Normal"/>
    <w:autoRedefine/>
    <w:pPr>
      <w:ind w:left="1440" w:hanging="240"/>
    </w:pPr>
  </w:style>
  <w:style w:type="paragraph" w:styleId="Index7">
    <w:name w:val="index 7"/>
    <w:basedOn w:val="Normal"/>
    <w:next w:val="Normal"/>
    <w:autoRedefine/>
    <w:pPr>
      <w:ind w:left="1680" w:hanging="240"/>
    </w:pPr>
  </w:style>
  <w:style w:type="paragraph" w:styleId="Index8">
    <w:name w:val="index 8"/>
    <w:basedOn w:val="Normal"/>
    <w:next w:val="Normal"/>
    <w:autoRedefine/>
    <w:pPr>
      <w:ind w:left="1920" w:hanging="240"/>
    </w:pPr>
  </w:style>
  <w:style w:type="paragraph" w:styleId="Index9">
    <w:name w:val="index 9"/>
    <w:basedOn w:val="Normal"/>
    <w:next w:val="Normal"/>
    <w:autoRedefine/>
    <w:pPr>
      <w:ind w:left="2160" w:hanging="240"/>
    </w:pPr>
  </w:style>
  <w:style w:type="paragraph" w:styleId="IndexHeading">
    <w:name w:val="index heading"/>
    <w:basedOn w:val="Normal"/>
    <w:next w:val="Index1"/>
    <w:rPr>
      <w:rFonts w:ascii="Arial" w:hAnsi="Arial"/>
      <w:b/>
    </w:r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val="en-GB"/>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sz w:val="20"/>
    </w:rPr>
  </w:style>
  <w:style w:type="paragraph" w:styleId="Salutation">
    <w:name w:val="Salutation"/>
    <w:basedOn w:val="Normal"/>
    <w:next w:val="Normal"/>
  </w:style>
  <w:style w:type="paragraph" w:styleId="Signature">
    <w:name w:val="Signature"/>
    <w:basedOn w:val="Normal"/>
    <w:pPr>
      <w:ind w:left="4252"/>
    </w:p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pPr>
      <w:ind w:left="240" w:hanging="240"/>
    </w:pPr>
  </w:style>
  <w:style w:type="paragraph" w:styleId="TableofFigures">
    <w:name w:val="table of figures"/>
    <w:basedOn w:val="Normal"/>
    <w:next w:val="Normal"/>
    <w:pPr>
      <w:ind w:left="480" w:hanging="480"/>
    </w:pPr>
  </w:style>
  <w:style w:type="paragraph" w:styleId="Title">
    <w:name w:val="Title"/>
    <w:basedOn w:val="Normal"/>
    <w:qFormat/>
    <w:pPr>
      <w:spacing w:before="240" w:after="60"/>
      <w:jc w:val="center"/>
      <w:outlineLvl w:val="0"/>
    </w:pPr>
    <w:rPr>
      <w:rFonts w:ascii="Arial" w:hAnsi="Arial"/>
      <w:b/>
      <w:kern w:val="28"/>
      <w:sz w:val="32"/>
    </w:rPr>
  </w:style>
  <w:style w:type="paragraph" w:styleId="TOAHeading">
    <w:name w:val="toa heading"/>
    <w:basedOn w:val="Normal"/>
    <w:next w:val="Normal"/>
    <w:pPr>
      <w:spacing w:before="120"/>
    </w:pPr>
    <w:rPr>
      <w:rFonts w:ascii="Arial" w:hAnsi="Arial"/>
      <w:b/>
    </w:rPr>
  </w:style>
  <w:style w:type="paragraph" w:styleId="TOC1">
    <w:name w:val="toc 1"/>
    <w:basedOn w:val="Normal"/>
    <w:next w:val="Normal"/>
    <w:autoRedefine/>
  </w:style>
  <w:style w:type="paragraph" w:styleId="TOC2">
    <w:name w:val="toc 2"/>
    <w:basedOn w:val="Normal"/>
    <w:next w:val="Normal"/>
    <w:autoRedefine/>
    <w:pPr>
      <w:ind w:left="240"/>
    </w:pPr>
  </w:style>
  <w:style w:type="paragraph" w:styleId="TOC3">
    <w:name w:val="toc 3"/>
    <w:basedOn w:val="Normal"/>
    <w:next w:val="Normal"/>
    <w:autoRedefine/>
    <w:pPr>
      <w:ind w:left="480"/>
    </w:pPr>
  </w:style>
  <w:style w:type="paragraph" w:styleId="TOC4">
    <w:name w:val="toc 4"/>
    <w:basedOn w:val="Normal"/>
    <w:next w:val="Normal"/>
    <w:autoRedefine/>
    <w:pPr>
      <w:ind w:left="720"/>
    </w:pPr>
  </w:style>
  <w:style w:type="paragraph" w:styleId="TOC5">
    <w:name w:val="toc 5"/>
    <w:basedOn w:val="Normal"/>
    <w:next w:val="Normal"/>
    <w:autoRedefine/>
    <w:pPr>
      <w:ind w:left="960"/>
    </w:pPr>
  </w:style>
  <w:style w:type="paragraph" w:styleId="TOC6">
    <w:name w:val="toc 6"/>
    <w:basedOn w:val="Normal"/>
    <w:next w:val="Normal"/>
    <w:autoRedefine/>
    <w:pPr>
      <w:ind w:left="1200"/>
    </w:pPr>
  </w:style>
  <w:style w:type="paragraph" w:styleId="TOC7">
    <w:name w:val="toc 7"/>
    <w:basedOn w:val="Normal"/>
    <w:next w:val="Normal"/>
    <w:autoRedefine/>
    <w:pPr>
      <w:ind w:left="1440"/>
    </w:pPr>
  </w:style>
  <w:style w:type="paragraph" w:styleId="TOC8">
    <w:name w:val="toc 8"/>
    <w:basedOn w:val="Normal"/>
    <w:next w:val="Normal"/>
    <w:autoRedefine/>
    <w:pPr>
      <w:ind w:left="1680"/>
    </w:pPr>
  </w:style>
  <w:style w:type="paragraph" w:styleId="TOC9">
    <w:name w:val="toc 9"/>
    <w:basedOn w:val="Normal"/>
    <w:next w:val="Normal"/>
    <w:autoRedefine/>
    <w:pPr>
      <w:ind w:left="1920"/>
    </w:pPr>
  </w:style>
  <w:style w:type="paragraph" w:customStyle="1" w:styleId="Section">
    <w:name w:val="Section"/>
    <w:basedOn w:val="Normal"/>
    <w:rsid w:val="00995709"/>
    <w:pPr>
      <w:spacing w:before="120" w:after="120"/>
      <w:jc w:val="center"/>
    </w:pPr>
    <w:rPr>
      <w:sz w:val="20"/>
    </w:rPr>
  </w:style>
  <w:style w:type="paragraph" w:customStyle="1" w:styleId="SectionTitle">
    <w:name w:val="Section Title"/>
    <w:basedOn w:val="Normal"/>
    <w:autoRedefine/>
    <w:rsid w:val="00867562"/>
    <w:pPr>
      <w:snapToGrid w:val="0"/>
      <w:spacing w:before="120" w:after="120"/>
      <w:jc w:val="center"/>
    </w:pPr>
    <w:rPr>
      <w:sz w:val="20"/>
    </w:rPr>
  </w:style>
  <w:style w:type="paragraph" w:customStyle="1" w:styleId="SubsectionTitle">
    <w:name w:val="Subsection Title"/>
    <w:basedOn w:val="Normal"/>
    <w:link w:val="SubsectionTitleCharChar"/>
    <w:autoRedefine/>
    <w:rsid w:val="004750F5"/>
    <w:pPr>
      <w:tabs>
        <w:tab w:val="left" w:pos="-1161"/>
        <w:tab w:val="left" w:pos="-720"/>
        <w:tab w:val="left" w:pos="0"/>
        <w:tab w:val="left" w:pos="360"/>
        <w:tab w:val="left" w:pos="1440"/>
      </w:tabs>
      <w:spacing w:before="200" w:after="200"/>
      <w:ind w:left="357" w:hanging="357"/>
    </w:pPr>
    <w:rPr>
      <w:i/>
      <w:sz w:val="20"/>
    </w:rPr>
  </w:style>
  <w:style w:type="character" w:customStyle="1" w:styleId="SubsectionTitleCharChar">
    <w:name w:val="Subsection Title Char Char"/>
    <w:link w:val="SubsectionTitle"/>
    <w:rsid w:val="004750F5"/>
    <w:rPr>
      <w:i/>
      <w:lang w:val="en-GB" w:eastAsia="en-US" w:bidi="ar-SA"/>
    </w:rPr>
  </w:style>
  <w:style w:type="paragraph" w:customStyle="1" w:styleId="StyleJustifiedLeft0cmHanging063cm">
    <w:name w:val="Style Justified Left:  0 cm Hanging:  0.63 cm"/>
    <w:basedOn w:val="Normal"/>
    <w:link w:val="StyleJustifiedLeft0cmHanging063cmChar"/>
    <w:autoRedefine/>
    <w:rsid w:val="00DC753E"/>
    <w:pPr>
      <w:snapToGrid w:val="0"/>
      <w:spacing w:before="80" w:after="80"/>
      <w:ind w:left="357" w:hanging="357"/>
      <w:jc w:val="both"/>
    </w:pPr>
    <w:rPr>
      <w:sz w:val="20"/>
    </w:rPr>
  </w:style>
  <w:style w:type="paragraph" w:customStyle="1" w:styleId="StyleStyle10ptItalic">
    <w:name w:val="Style Style 10 pt Italic +"/>
    <w:basedOn w:val="SubsectionTitle"/>
    <w:autoRedefine/>
    <w:rsid w:val="00D92F05"/>
    <w:pPr>
      <w:snapToGrid w:val="0"/>
      <w:ind w:left="0" w:firstLine="0"/>
    </w:pPr>
    <w:rPr>
      <w:iCs/>
    </w:rPr>
  </w:style>
  <w:style w:type="paragraph" w:customStyle="1" w:styleId="Style10ptJustified">
    <w:name w:val="Style 10 pt Justified"/>
    <w:basedOn w:val="Normal"/>
    <w:link w:val="Style10ptJustifiedChar"/>
    <w:autoRedefine/>
    <w:rsid w:val="00E86A86"/>
    <w:pPr>
      <w:snapToGrid w:val="0"/>
      <w:spacing w:before="40" w:after="120"/>
      <w:jc w:val="both"/>
    </w:pPr>
    <w:rPr>
      <w:iCs/>
      <w:sz w:val="20"/>
    </w:rPr>
  </w:style>
  <w:style w:type="paragraph" w:customStyle="1" w:styleId="Authoraddress">
    <w:name w:val="Author address"/>
    <w:basedOn w:val="StyleStyle10ptItalic"/>
    <w:autoRedefine/>
    <w:rsid w:val="00D92F05"/>
    <w:pPr>
      <w:spacing w:after="240"/>
      <w:jc w:val="center"/>
    </w:pPr>
  </w:style>
  <w:style w:type="paragraph" w:customStyle="1" w:styleId="PaperTitle">
    <w:name w:val="Paper Title"/>
    <w:basedOn w:val="Normal"/>
    <w:autoRedefine/>
    <w:rsid w:val="00D92F05"/>
    <w:pPr>
      <w:framePr w:wrap="around" w:vAnchor="page" w:hAnchor="text" w:xAlign="center" w:yAlign="top"/>
      <w:snapToGrid w:val="0"/>
      <w:spacing w:after="240"/>
      <w:ind w:right="425"/>
      <w:jc w:val="center"/>
    </w:pPr>
    <w:rPr>
      <w:b/>
      <w:sz w:val="28"/>
      <w:szCs w:val="28"/>
    </w:rPr>
  </w:style>
  <w:style w:type="paragraph" w:customStyle="1" w:styleId="Style10ptBoldCenteredLeft15cmRight155cm">
    <w:name w:val="Style 10 pt Bold Centered Left:  1.5 cm Right:  1.55 cm"/>
    <w:basedOn w:val="Normal"/>
    <w:autoRedefine/>
    <w:rsid w:val="00025D07"/>
    <w:pPr>
      <w:jc w:val="center"/>
    </w:pPr>
    <w:rPr>
      <w:b/>
      <w:bCs/>
      <w:sz w:val="20"/>
    </w:rPr>
  </w:style>
  <w:style w:type="paragraph" w:customStyle="1" w:styleId="TableCaption">
    <w:name w:val="Table Caption"/>
    <w:basedOn w:val="Normal"/>
    <w:autoRedefine/>
    <w:rsid w:val="00DC753E"/>
    <w:pPr>
      <w:jc w:val="center"/>
    </w:pPr>
    <w:rPr>
      <w:sz w:val="18"/>
    </w:rPr>
  </w:style>
  <w:style w:type="paragraph" w:customStyle="1" w:styleId="Figurecaption">
    <w:name w:val="Figure caption"/>
    <w:basedOn w:val="Normal"/>
    <w:rsid w:val="00DC753E"/>
    <w:pPr>
      <w:ind w:left="284" w:hanging="284"/>
      <w:jc w:val="both"/>
    </w:pPr>
    <w:rPr>
      <w:sz w:val="20"/>
    </w:rPr>
  </w:style>
  <w:style w:type="character" w:customStyle="1" w:styleId="Style10ptJustifiedChar">
    <w:name w:val="Style 10 pt Justified Char"/>
    <w:link w:val="Style10ptJustified"/>
    <w:rsid w:val="00E86A86"/>
    <w:rPr>
      <w:iCs/>
      <w:lang w:val="en-GB" w:eastAsia="en-US" w:bidi="ar-SA"/>
    </w:rPr>
  </w:style>
  <w:style w:type="character" w:customStyle="1" w:styleId="StyleJustifiedLeft0cmHanging063cmChar">
    <w:name w:val="Style Justified Left:  0 cm Hanging:  0.63 cm Char"/>
    <w:link w:val="StyleJustifiedLeft0cmHanging063cm"/>
    <w:rsid w:val="00DC753E"/>
    <w:rPr>
      <w:lang w:val="en-GB" w:eastAsia="en-US" w:bidi="ar-SA"/>
    </w:rPr>
  </w:style>
  <w:style w:type="paragraph" w:customStyle="1" w:styleId="Abstract">
    <w:name w:val="Abstract"/>
    <w:basedOn w:val="Normal"/>
    <w:next w:val="Normal"/>
    <w:link w:val="AbstractChar"/>
    <w:rsid w:val="00AE6E29"/>
    <w:pPr>
      <w:autoSpaceDE w:val="0"/>
      <w:autoSpaceDN w:val="0"/>
      <w:spacing w:before="20"/>
      <w:ind w:firstLine="202"/>
      <w:jc w:val="both"/>
    </w:pPr>
    <w:rPr>
      <w:b/>
      <w:bCs/>
      <w:sz w:val="18"/>
      <w:szCs w:val="18"/>
      <w:lang w:val="en-US"/>
    </w:rPr>
  </w:style>
  <w:style w:type="paragraph" w:customStyle="1" w:styleId="Text">
    <w:name w:val="Text"/>
    <w:basedOn w:val="Style10ptJustified"/>
    <w:rsid w:val="00BB2826"/>
  </w:style>
  <w:style w:type="character" w:styleId="FootnoteReference">
    <w:name w:val="footnote reference"/>
    <w:semiHidden/>
    <w:rsid w:val="000A6944"/>
    <w:rPr>
      <w:vertAlign w:val="superscript"/>
    </w:rPr>
  </w:style>
  <w:style w:type="table" w:styleId="TableGrid">
    <w:name w:val="Table Grid"/>
    <w:basedOn w:val="TableNormal"/>
    <w:rsid w:val="0069156D"/>
    <w:pPr>
      <w:autoSpaceDE w:val="0"/>
      <w:autoSpaceDN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quation">
    <w:name w:val="Equation"/>
    <w:basedOn w:val="Normal"/>
    <w:next w:val="Normal"/>
    <w:rsid w:val="0069156D"/>
    <w:pPr>
      <w:widowControl w:val="0"/>
      <w:tabs>
        <w:tab w:val="right" w:pos="5040"/>
      </w:tabs>
      <w:autoSpaceDE w:val="0"/>
      <w:autoSpaceDN w:val="0"/>
      <w:spacing w:line="252" w:lineRule="auto"/>
      <w:jc w:val="both"/>
    </w:pPr>
    <w:rPr>
      <w:sz w:val="20"/>
      <w:lang w:val="en-US"/>
    </w:rPr>
  </w:style>
  <w:style w:type="paragraph" w:customStyle="1" w:styleId="StyleAbstract10pt">
    <w:name w:val="Style Abstract + 10 pt"/>
    <w:basedOn w:val="Abstract"/>
    <w:link w:val="StyleAbstract10ptChar"/>
    <w:rsid w:val="00E86A86"/>
    <w:pPr>
      <w:spacing w:before="80" w:after="80"/>
      <w:ind w:firstLine="204"/>
    </w:pPr>
    <w:rPr>
      <w:sz w:val="20"/>
    </w:rPr>
  </w:style>
  <w:style w:type="character" w:customStyle="1" w:styleId="AbstractChar">
    <w:name w:val="Abstract Char"/>
    <w:link w:val="Abstract"/>
    <w:rsid w:val="00E86A86"/>
    <w:rPr>
      <w:b/>
      <w:bCs/>
      <w:sz w:val="18"/>
      <w:szCs w:val="18"/>
      <w:lang w:val="en-US" w:eastAsia="en-US" w:bidi="ar-SA"/>
    </w:rPr>
  </w:style>
  <w:style w:type="character" w:customStyle="1" w:styleId="StyleAbstract10ptChar">
    <w:name w:val="Style Abstract + 10 pt Char"/>
    <w:basedOn w:val="AbstractChar"/>
    <w:link w:val="StyleAbstract10pt"/>
    <w:rsid w:val="00E86A86"/>
    <w:rPr>
      <w:b/>
      <w:bCs/>
      <w:sz w:val="18"/>
      <w:szCs w:val="18"/>
      <w:lang w:val="en-US" w:eastAsia="en-US" w:bidi="ar-SA"/>
    </w:rPr>
  </w:style>
  <w:style w:type="paragraph" w:customStyle="1" w:styleId="StyleAbstractLeft15cmFirstline0cmRight155cm">
    <w:name w:val="Style Abstract + Left:  1.5 cm First line:  0 cm Right:  1.55 cm..."/>
    <w:basedOn w:val="Abstract"/>
    <w:rsid w:val="00E86A86"/>
    <w:pPr>
      <w:pBdr>
        <w:top w:val="single" w:sz="4" w:space="1" w:color="auto"/>
        <w:bottom w:val="single" w:sz="4" w:space="1" w:color="auto"/>
      </w:pBdr>
      <w:snapToGrid w:val="0"/>
      <w:spacing w:before="80" w:after="80"/>
      <w:ind w:left="851" w:right="879" w:firstLine="0"/>
    </w:pPr>
    <w:rPr>
      <w:szCs w:val="20"/>
    </w:rPr>
  </w:style>
  <w:style w:type="paragraph" w:customStyle="1" w:styleId="StyleStyleAbstractLeft15cmFirstline0cmRight155">
    <w:name w:val="Style Style Abstract + Left:  1.5 cm First line:  0 cm Right:  1.55..."/>
    <w:basedOn w:val="StyleAbstractLeft15cmFirstline0cmRight155cm"/>
    <w:rsid w:val="00E86A86"/>
    <w:pPr>
      <w:pBdr>
        <w:top w:val="single" w:sz="4" w:space="4" w:color="auto"/>
        <w:bottom w:val="single" w:sz="4" w:space="4" w:color="auto"/>
      </w:pBdr>
    </w:pPr>
  </w:style>
  <w:style w:type="paragraph" w:styleId="NormalWeb">
    <w:name w:val="Normal (Web)"/>
    <w:basedOn w:val="Normal"/>
    <w:uiPriority w:val="99"/>
    <w:semiHidden/>
    <w:unhideWhenUsed/>
    <w:rsid w:val="00C75EFE"/>
    <w:pPr>
      <w:spacing w:before="100" w:beforeAutospacing="1" w:after="100" w:afterAutospacing="1"/>
    </w:pPr>
    <w:rPr>
      <w:szCs w:val="24"/>
      <w:lang w:val="en-US"/>
    </w:rPr>
  </w:style>
  <w:style w:type="character" w:customStyle="1" w:styleId="apple-tab-span">
    <w:name w:val="apple-tab-span"/>
    <w:rsid w:val="00C75EFE"/>
  </w:style>
  <w:style w:type="character" w:styleId="PlaceholderText">
    <w:name w:val="Placeholder Text"/>
    <w:basedOn w:val="DefaultParagraphFont"/>
    <w:uiPriority w:val="99"/>
    <w:unhideWhenUsed/>
    <w:rsid w:val="00AB6D7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53383">
      <w:bodyDiv w:val="1"/>
      <w:marLeft w:val="0"/>
      <w:marRight w:val="0"/>
      <w:marTop w:val="0"/>
      <w:marBottom w:val="0"/>
      <w:divBdr>
        <w:top w:val="none" w:sz="0" w:space="0" w:color="auto"/>
        <w:left w:val="none" w:sz="0" w:space="0" w:color="auto"/>
        <w:bottom w:val="none" w:sz="0" w:space="0" w:color="auto"/>
        <w:right w:val="none" w:sz="0" w:space="0" w:color="auto"/>
      </w:divBdr>
    </w:div>
    <w:div w:id="104153173">
      <w:bodyDiv w:val="1"/>
      <w:marLeft w:val="0"/>
      <w:marRight w:val="0"/>
      <w:marTop w:val="0"/>
      <w:marBottom w:val="0"/>
      <w:divBdr>
        <w:top w:val="none" w:sz="0" w:space="0" w:color="auto"/>
        <w:left w:val="none" w:sz="0" w:space="0" w:color="auto"/>
        <w:bottom w:val="none" w:sz="0" w:space="0" w:color="auto"/>
        <w:right w:val="none" w:sz="0" w:space="0" w:color="auto"/>
      </w:divBdr>
    </w:div>
    <w:div w:id="175003970">
      <w:bodyDiv w:val="1"/>
      <w:marLeft w:val="0"/>
      <w:marRight w:val="0"/>
      <w:marTop w:val="0"/>
      <w:marBottom w:val="0"/>
      <w:divBdr>
        <w:top w:val="none" w:sz="0" w:space="0" w:color="auto"/>
        <w:left w:val="none" w:sz="0" w:space="0" w:color="auto"/>
        <w:bottom w:val="none" w:sz="0" w:space="0" w:color="auto"/>
        <w:right w:val="none" w:sz="0" w:space="0" w:color="auto"/>
      </w:divBdr>
    </w:div>
    <w:div w:id="518811120">
      <w:bodyDiv w:val="1"/>
      <w:marLeft w:val="0"/>
      <w:marRight w:val="0"/>
      <w:marTop w:val="0"/>
      <w:marBottom w:val="0"/>
      <w:divBdr>
        <w:top w:val="none" w:sz="0" w:space="0" w:color="auto"/>
        <w:left w:val="none" w:sz="0" w:space="0" w:color="auto"/>
        <w:bottom w:val="none" w:sz="0" w:space="0" w:color="auto"/>
        <w:right w:val="none" w:sz="0" w:space="0" w:color="auto"/>
      </w:divBdr>
    </w:div>
    <w:div w:id="770129004">
      <w:bodyDiv w:val="1"/>
      <w:marLeft w:val="0"/>
      <w:marRight w:val="0"/>
      <w:marTop w:val="0"/>
      <w:marBottom w:val="0"/>
      <w:divBdr>
        <w:top w:val="none" w:sz="0" w:space="0" w:color="auto"/>
        <w:left w:val="none" w:sz="0" w:space="0" w:color="auto"/>
        <w:bottom w:val="none" w:sz="0" w:space="0" w:color="auto"/>
        <w:right w:val="none" w:sz="0" w:space="0" w:color="auto"/>
      </w:divBdr>
    </w:div>
    <w:div w:id="1120879178">
      <w:bodyDiv w:val="1"/>
      <w:marLeft w:val="0"/>
      <w:marRight w:val="0"/>
      <w:marTop w:val="0"/>
      <w:marBottom w:val="0"/>
      <w:divBdr>
        <w:top w:val="none" w:sz="0" w:space="0" w:color="auto"/>
        <w:left w:val="none" w:sz="0" w:space="0" w:color="auto"/>
        <w:bottom w:val="none" w:sz="0" w:space="0" w:color="auto"/>
        <w:right w:val="none" w:sz="0" w:space="0" w:color="auto"/>
      </w:divBdr>
    </w:div>
    <w:div w:id="1152679747">
      <w:bodyDiv w:val="1"/>
      <w:marLeft w:val="0"/>
      <w:marRight w:val="0"/>
      <w:marTop w:val="0"/>
      <w:marBottom w:val="0"/>
      <w:divBdr>
        <w:top w:val="none" w:sz="0" w:space="0" w:color="auto"/>
        <w:left w:val="none" w:sz="0" w:space="0" w:color="auto"/>
        <w:bottom w:val="none" w:sz="0" w:space="0" w:color="auto"/>
        <w:right w:val="none" w:sz="0" w:space="0" w:color="auto"/>
      </w:divBdr>
    </w:div>
    <w:div w:id="1278295259">
      <w:bodyDiv w:val="1"/>
      <w:marLeft w:val="0"/>
      <w:marRight w:val="0"/>
      <w:marTop w:val="0"/>
      <w:marBottom w:val="0"/>
      <w:divBdr>
        <w:top w:val="none" w:sz="0" w:space="0" w:color="auto"/>
        <w:left w:val="none" w:sz="0" w:space="0" w:color="auto"/>
        <w:bottom w:val="none" w:sz="0" w:space="0" w:color="auto"/>
        <w:right w:val="none" w:sz="0" w:space="0" w:color="auto"/>
      </w:divBdr>
    </w:div>
    <w:div w:id="1377390726">
      <w:bodyDiv w:val="1"/>
      <w:marLeft w:val="0"/>
      <w:marRight w:val="0"/>
      <w:marTop w:val="0"/>
      <w:marBottom w:val="0"/>
      <w:divBdr>
        <w:top w:val="none" w:sz="0" w:space="0" w:color="auto"/>
        <w:left w:val="none" w:sz="0" w:space="0" w:color="auto"/>
        <w:bottom w:val="none" w:sz="0" w:space="0" w:color="auto"/>
        <w:right w:val="none" w:sz="0" w:space="0" w:color="auto"/>
      </w:divBdr>
    </w:div>
    <w:div w:id="1651399523">
      <w:bodyDiv w:val="1"/>
      <w:marLeft w:val="0"/>
      <w:marRight w:val="0"/>
      <w:marTop w:val="0"/>
      <w:marBottom w:val="0"/>
      <w:divBdr>
        <w:top w:val="none" w:sz="0" w:space="0" w:color="auto"/>
        <w:left w:val="none" w:sz="0" w:space="0" w:color="auto"/>
        <w:bottom w:val="none" w:sz="0" w:space="0" w:color="auto"/>
        <w:right w:val="none" w:sz="0" w:space="0" w:color="auto"/>
      </w:divBdr>
    </w:div>
    <w:div w:id="1721202952">
      <w:bodyDiv w:val="1"/>
      <w:marLeft w:val="0"/>
      <w:marRight w:val="0"/>
      <w:marTop w:val="0"/>
      <w:marBottom w:val="0"/>
      <w:divBdr>
        <w:top w:val="none" w:sz="0" w:space="0" w:color="auto"/>
        <w:left w:val="none" w:sz="0" w:space="0" w:color="auto"/>
        <w:bottom w:val="none" w:sz="0" w:space="0" w:color="auto"/>
        <w:right w:val="none" w:sz="0" w:space="0" w:color="auto"/>
      </w:divBdr>
    </w:div>
    <w:div w:id="201117673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eader" Target="head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hyperlink" Target="http://www.mathworks.com/access/helpdesk/help/techdoc/ref/gcd.html" TargetMode="External"/><Relationship Id="rId16" Type="http://schemas.openxmlformats.org/officeDocument/2006/relationships/hyperlink" Target="http://www.mathworks.com/access/helpdesk/help/techdoc/ref/round.html" TargetMode="External"/><Relationship Id="rId17" Type="http://schemas.openxmlformats.org/officeDocument/2006/relationships/hyperlink" Target="http://www.mathworks.com/access/helpdesk/help/techdoc/ref/round.html" TargetMode="External"/><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60F9C5-598D-A94F-8A98-A39E2AF52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3</Pages>
  <Words>1299</Words>
  <Characters>7410</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INSTRUCTIONS TO AUTHORS FOR THE PREPARATION OF MANUSCRIPTS</vt:lpstr>
    </vt:vector>
  </TitlesOfParts>
  <Company>Elsevier Science</Company>
  <LinksUpToDate>false</LinksUpToDate>
  <CharactersWithSpaces>8692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TO AUTHORS FOR THE PREPARATION OF MANUSCRIPTS</dc:title>
  <dc:subject/>
  <dc:creator>Martin Ruck</dc:creator>
  <cp:keywords/>
  <cp:lastModifiedBy>Dhruvit Naik</cp:lastModifiedBy>
  <cp:revision>29</cp:revision>
  <cp:lastPrinted>2007-11-21T22:37:00Z</cp:lastPrinted>
  <dcterms:created xsi:type="dcterms:W3CDTF">2015-09-15T01:29:00Z</dcterms:created>
  <dcterms:modified xsi:type="dcterms:W3CDTF">2015-09-15T02:16:00Z</dcterms:modified>
</cp:coreProperties>
</file>