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CD25" w14:textId="77777777" w:rsidR="00EF7902" w:rsidRDefault="00000000">
      <w:pPr>
        <w:pStyle w:val="FirstParagraph"/>
      </w:pPr>
      <w:r>
        <w:t>Production Requirements &amp; Operational Expectations for Gardener F5 Extension (LBaaS) in KaaS Platform</w:t>
      </w:r>
    </w:p>
    <w:p w14:paraId="3DD7C3FB" w14:textId="77777777" w:rsidR="00EF7902" w:rsidRDefault="00000000">
      <w:pPr>
        <w:pStyle w:val="Heading2"/>
      </w:pPr>
      <w:bookmarkStart w:id="0" w:name="overview"/>
      <w:r>
        <w:t>Overview</w:t>
      </w:r>
    </w:p>
    <w:p w14:paraId="19865ABA" w14:textId="77777777" w:rsidR="00EF7902" w:rsidRDefault="00000000">
      <w:pPr>
        <w:pStyle w:val="FirstParagraph"/>
      </w:pPr>
      <w:r>
        <w:t>In our Kubernetes-as-a-Service (KaaS) platform built on Gardener, the F5 extension is a critical infrastructure component responsible for ensuring that Shoot kube-apiservers and tenant application services are reliably reachable from outside the cluster.</w:t>
      </w:r>
    </w:p>
    <w:p w14:paraId="525347F8" w14:textId="77777777" w:rsidR="00EF7902" w:rsidRDefault="00000000">
      <w:pPr>
        <w:pStyle w:val="BodyText"/>
      </w:pPr>
      <w:r>
        <w:t>The extension provisions and manages load balancing infrastructure through:</w:t>
      </w:r>
    </w:p>
    <w:p w14:paraId="5FFCC9FC" w14:textId="77777777" w:rsidR="00EF790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Seed Ingress LB</w:t>
      </w:r>
      <w:r>
        <w:t xml:space="preserve"> → shared VIP for all Shoot kube-apiservers via Istio SNI routing (Mechanism A)</w:t>
      </w:r>
    </w:p>
    <w:p w14:paraId="7FDDC107" w14:textId="77777777" w:rsidR="00EF790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Per-Shoot Control-Plane LB</w:t>
      </w:r>
      <w:r>
        <w:t xml:space="preserve"> → dedicated VIP per Shoot kube-apiserver bypassing Istio (Mechanism B, optional)</w:t>
      </w:r>
    </w:p>
    <w:p w14:paraId="79432CBD" w14:textId="77777777" w:rsidR="00EF790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Application-Plane LB</w:t>
      </w:r>
      <w:r>
        <w:t xml:space="preserve"> → </w:t>
      </w:r>
      <w:r>
        <w:rPr>
          <w:rStyle w:val="VerbatimChar"/>
        </w:rPr>
        <w:t>Service type=LoadBalancer</w:t>
      </w:r>
      <w:r>
        <w:t xml:space="preserve"> fulfillment for tenant workloads inside Shoot clusters (optional)</w:t>
      </w:r>
    </w:p>
    <w:p w14:paraId="211850F6" w14:textId="77777777" w:rsidR="00EF7902" w:rsidRDefault="00000000">
      <w:pPr>
        <w:pStyle w:val="FirstParagraph"/>
      </w:pPr>
      <w:r>
        <w:t>In production, this extension forms the network entry point for both the Gardener control plane and tenant applications, and therefore must meet strict expectations around:</w:t>
      </w:r>
    </w:p>
    <w:p w14:paraId="3CE6C269" w14:textId="77777777" w:rsidR="00EF7902" w:rsidRDefault="00000000">
      <w:pPr>
        <w:pStyle w:val="Compact"/>
        <w:numPr>
          <w:ilvl w:val="0"/>
          <w:numId w:val="3"/>
        </w:numPr>
      </w:pPr>
      <w:r>
        <w:t>availability</w:t>
      </w:r>
    </w:p>
    <w:p w14:paraId="7BBD1633" w14:textId="77777777" w:rsidR="00EF7902" w:rsidRDefault="00000000">
      <w:pPr>
        <w:pStyle w:val="Compact"/>
        <w:numPr>
          <w:ilvl w:val="0"/>
          <w:numId w:val="3"/>
        </w:numPr>
      </w:pPr>
      <w:r>
        <w:t>observability</w:t>
      </w:r>
    </w:p>
    <w:p w14:paraId="20099D7D" w14:textId="77777777" w:rsidR="00EF7902" w:rsidRDefault="00000000">
      <w:pPr>
        <w:pStyle w:val="Compact"/>
        <w:numPr>
          <w:ilvl w:val="0"/>
          <w:numId w:val="3"/>
        </w:numPr>
      </w:pPr>
      <w:r>
        <w:t>reconciliation safety</w:t>
      </w:r>
    </w:p>
    <w:p w14:paraId="2BEB7ABC" w14:textId="77777777" w:rsidR="00EF7902" w:rsidRDefault="00000000">
      <w:pPr>
        <w:pStyle w:val="Compact"/>
        <w:numPr>
          <w:ilvl w:val="0"/>
          <w:numId w:val="3"/>
        </w:numPr>
      </w:pPr>
      <w:r>
        <w:t>CMP LBaaS compatibility</w:t>
      </w:r>
    </w:p>
    <w:p w14:paraId="03D04C3A" w14:textId="77777777" w:rsidR="00EF7902" w:rsidRDefault="00000000">
      <w:pPr>
        <w:pStyle w:val="Compact"/>
        <w:numPr>
          <w:ilvl w:val="0"/>
          <w:numId w:val="3"/>
        </w:numPr>
      </w:pPr>
      <w:r>
        <w:t>operational controls</w:t>
      </w:r>
    </w:p>
    <w:p w14:paraId="6908FCF3" w14:textId="77777777" w:rsidR="00EF7902" w:rsidRDefault="00000000">
      <w:pPr>
        <w:pStyle w:val="Compact"/>
        <w:numPr>
          <w:ilvl w:val="0"/>
          <w:numId w:val="3"/>
        </w:numPr>
      </w:pPr>
      <w:r>
        <w:t>recovery readiness</w:t>
      </w:r>
    </w:p>
    <w:p w14:paraId="18DCD2BE" w14:textId="77777777" w:rsidR="00EF7902" w:rsidRDefault="00076F5B">
      <w:r>
        <w:rPr>
          <w:noProof/>
        </w:rPr>
        <w:pict w14:anchorId="64F762B2">
          <v:rect id="_x0000_i1030" alt="" style="width:468pt;height:.05pt;mso-width-percent:0;mso-height-percent:0;mso-width-percent:0;mso-height-percent:0" o:hralign="center" o:hrstd="t" o:hr="t"/>
        </w:pict>
      </w:r>
    </w:p>
    <w:p w14:paraId="6A8D7C0B" w14:textId="77777777" w:rsidR="00EF7902" w:rsidRDefault="00000000">
      <w:pPr>
        <w:pStyle w:val="Heading2"/>
      </w:pPr>
      <w:bookmarkStart w:id="1" w:name="Xde788467240f9ee483171e03f0fb9a5d28bf12a"/>
      <w:bookmarkEnd w:id="0"/>
      <w:r>
        <w:t>1. Core Functionalities Supported by the F5 Extension</w:t>
      </w:r>
    </w:p>
    <w:p w14:paraId="50DC949A" w14:textId="77777777" w:rsidR="00EF7902" w:rsidRDefault="00000000">
      <w:pPr>
        <w:pStyle w:val="Heading3"/>
      </w:pPr>
      <w:bookmarkStart w:id="2" w:name="Xda26b59508ec2a29a78447a92e5c9586a9ef130"/>
      <w:r>
        <w:t>1.1 Seed Ingress Load Balancing — Mechanism A (Shared VIP)</w:t>
      </w:r>
    </w:p>
    <w:p w14:paraId="393DB349" w14:textId="77777777" w:rsidR="00EF7902" w:rsidRDefault="00000000">
      <w:pPr>
        <w:pStyle w:val="FirstParagraph"/>
      </w:pPr>
      <w:r>
        <w:t xml:space="preserve">The </w:t>
      </w:r>
      <w:r>
        <w:rPr>
          <w:rStyle w:val="VerbatimChar"/>
        </w:rPr>
        <w:t>seed-service-lb-controller</w:t>
      </w:r>
      <w:r>
        <w:t xml:space="preserve"> provisions and manages a VIP for the Seed cluster’s Istio ingress gateway Service.</w:t>
      </w:r>
    </w:p>
    <w:p w14:paraId="0F13BB1C" w14:textId="77777777" w:rsidR="00EF7902" w:rsidRDefault="00000000">
      <w:pPr>
        <w:pStyle w:val="BodyText"/>
      </w:pPr>
      <w:r>
        <w:t>Supported features:</w:t>
      </w:r>
    </w:p>
    <w:p w14:paraId="02FDCE82" w14:textId="77777777" w:rsidR="00EF7902" w:rsidRDefault="00000000">
      <w:pPr>
        <w:pStyle w:val="Compact"/>
        <w:numPr>
          <w:ilvl w:val="0"/>
          <w:numId w:val="4"/>
        </w:numPr>
      </w:pPr>
      <w:r>
        <w:t xml:space="preserve">Detect </w:t>
      </w:r>
      <w:r>
        <w:rPr>
          <w:rStyle w:val="VerbatimChar"/>
        </w:rPr>
        <w:t>Service type=LoadBalancer</w:t>
      </w:r>
      <w:r>
        <w:t xml:space="preserve"> with </w:t>
      </w:r>
      <w:r>
        <w:rPr>
          <w:rStyle w:val="VerbatimChar"/>
        </w:rPr>
        <w:t>loadBalancerClass: f5.extensions.gardener.cloud/bigip</w:t>
      </w:r>
      <w:r>
        <w:t xml:space="preserve"> on the Seed</w:t>
      </w:r>
    </w:p>
    <w:p w14:paraId="5DE80094" w14:textId="77777777" w:rsidR="00EF7902" w:rsidRDefault="00000000">
      <w:pPr>
        <w:pStyle w:val="Compact"/>
        <w:numPr>
          <w:ilvl w:val="0"/>
          <w:numId w:val="4"/>
        </w:numPr>
      </w:pPr>
      <w:r>
        <w:t>Collect all Seed node Internal IPs and the Istio NodePort</w:t>
      </w:r>
    </w:p>
    <w:p w14:paraId="286B262E" w14:textId="77777777" w:rsidR="00EF7902" w:rsidRDefault="00000000">
      <w:pPr>
        <w:pStyle w:val="Compact"/>
        <w:numPr>
          <w:ilvl w:val="0"/>
          <w:numId w:val="4"/>
        </w:numPr>
      </w:pPr>
      <w:r>
        <w:t xml:space="preserve">Call CMP LBaaS API to create </w:t>
      </w:r>
      <w:r>
        <w:rPr>
          <w:rStyle w:val="VerbatimChar"/>
        </w:rPr>
        <w:t>LBService → VIP → VirtualServer</w:t>
      </w:r>
    </w:p>
    <w:p w14:paraId="31A47938" w14:textId="77777777" w:rsidR="00EF7902" w:rsidRDefault="00000000">
      <w:pPr>
        <w:pStyle w:val="Compact"/>
        <w:numPr>
          <w:ilvl w:val="0"/>
          <w:numId w:val="4"/>
        </w:numPr>
      </w:pPr>
      <w:r>
        <w:t xml:space="preserve">Write the allocated VIP into </w:t>
      </w:r>
      <w:r>
        <w:rPr>
          <w:rStyle w:val="VerbatimChar"/>
        </w:rPr>
        <w:t>Service.status.loadBalancer.ingress[0].ip</w:t>
      </w:r>
    </w:p>
    <w:p w14:paraId="0DCB3044" w14:textId="77777777" w:rsidR="00EF7902" w:rsidRDefault="00000000">
      <w:pPr>
        <w:pStyle w:val="Compact"/>
        <w:numPr>
          <w:ilvl w:val="0"/>
          <w:numId w:val="4"/>
        </w:numPr>
      </w:pPr>
      <w:r>
        <w:t>Re-reconcile pool members when Seed nodes are added or removed</w:t>
      </w:r>
    </w:p>
    <w:p w14:paraId="470748CA" w14:textId="77777777" w:rsidR="00EF7902" w:rsidRDefault="00000000">
      <w:pPr>
        <w:pStyle w:val="FirstParagraph"/>
      </w:pPr>
      <w:r>
        <w:lastRenderedPageBreak/>
        <w:t>Production expectation:</w:t>
      </w:r>
    </w:p>
    <w:p w14:paraId="7D804E09" w14:textId="77777777" w:rsidR="00EF7902" w:rsidRDefault="00000000">
      <w:pPr>
        <w:pStyle w:val="BodyText"/>
      </w:pPr>
      <w:r>
        <w:t>When the Seed is installed, the Istio ingress gateway must receive a stable VIP before any Shoot kube-apiserver DNS is registered. Without this, no Shoot can be reached via its kube-apiserver endpoint.</w:t>
      </w:r>
    </w:p>
    <w:p w14:paraId="3E3EBB9C" w14:textId="77777777" w:rsidR="00EF7902" w:rsidRDefault="00000000">
      <w:pPr>
        <w:pStyle w:val="BodyText"/>
      </w:pPr>
      <w:r>
        <w:t xml:space="preserve">The single shared VIP routes kube-apiserver traffic to the correct Shoot using Istio SNI inspection on the wildcard domain </w:t>
      </w:r>
      <w:r>
        <w:rPr>
          <w:rStyle w:val="VerbatimChar"/>
        </w:rPr>
        <w:t>api.&lt;shoot&gt;.&lt;project&gt;.&lt;seed&gt;.gardener.cloud</w:t>
      </w:r>
      <w:r>
        <w:t>.</w:t>
      </w:r>
    </w:p>
    <w:p w14:paraId="07B031C2" w14:textId="77777777" w:rsidR="00EF7902" w:rsidRDefault="00000000">
      <w:pPr>
        <w:pStyle w:val="Heading3"/>
      </w:pPr>
      <w:bookmarkStart w:id="3" w:name="Xcf08a33550ed324923f9f23e64c9c5bbf427b60"/>
      <w:bookmarkEnd w:id="2"/>
      <w:r>
        <w:t>1.2 Per-Shoot Dedicated Control-Plane VIP — Mechanism B (Optional)</w:t>
      </w:r>
    </w:p>
    <w:p w14:paraId="0D718A0A" w14:textId="77777777" w:rsidR="00EF7902" w:rsidRDefault="00000000">
      <w:pPr>
        <w:pStyle w:val="FirstParagraph"/>
      </w:pPr>
      <w:r>
        <w:t xml:space="preserve">When </w:t>
      </w:r>
      <w:r>
        <w:rPr>
          <w:rStyle w:val="VerbatimChar"/>
        </w:rPr>
        <w:t>enablePerShootControlPlaneVIP: true</w:t>
      </w:r>
      <w:r>
        <w:t xml:space="preserve">, the </w:t>
      </w:r>
      <w:r>
        <w:rPr>
          <w:rStyle w:val="VerbatimChar"/>
        </w:rPr>
        <w:t>gardener-extension-f5</w:t>
      </w:r>
      <w:r>
        <w:t xml:space="preserve"> controller provisions a dedicated VIP per Shoot.</w:t>
      </w:r>
    </w:p>
    <w:p w14:paraId="57C95BB3" w14:textId="77777777" w:rsidR="00EF7902" w:rsidRDefault="00000000">
      <w:pPr>
        <w:pStyle w:val="BodyText"/>
      </w:pPr>
      <w:r>
        <w:t>Supported features:</w:t>
      </w:r>
    </w:p>
    <w:p w14:paraId="62CFD976" w14:textId="77777777" w:rsidR="00EF7902" w:rsidRDefault="00000000">
      <w:pPr>
        <w:pStyle w:val="Compact"/>
        <w:numPr>
          <w:ilvl w:val="0"/>
          <w:numId w:val="5"/>
        </w:numPr>
      </w:pPr>
      <w:r>
        <w:t xml:space="preserve">Call CMP: </w:t>
      </w:r>
      <w:r>
        <w:rPr>
          <w:rStyle w:val="VerbatimChar"/>
        </w:rPr>
        <w:t>POST /lb_service → GET /vip → POST /virtual-servers</w:t>
      </w:r>
    </w:p>
    <w:p w14:paraId="5AD6723C" w14:textId="77777777" w:rsidR="00EF7902" w:rsidRDefault="00000000">
      <w:pPr>
        <w:pStyle w:val="Compact"/>
        <w:numPr>
          <w:ilvl w:val="0"/>
          <w:numId w:val="5"/>
        </w:numPr>
      </w:pPr>
      <w:r>
        <w:t>Backends = Seed node IPs + kube-apiserver NodePort</w:t>
      </w:r>
    </w:p>
    <w:p w14:paraId="6FE956FD" w14:textId="77777777" w:rsidR="00EF7902" w:rsidRDefault="00000000">
      <w:pPr>
        <w:pStyle w:val="Compact"/>
        <w:numPr>
          <w:ilvl w:val="0"/>
          <w:numId w:val="5"/>
        </w:numPr>
      </w:pPr>
      <w:r>
        <w:t xml:space="preserve">Store </w:t>
      </w:r>
      <w:r>
        <w:rPr>
          <w:rStyle w:val="VerbatimChar"/>
        </w:rPr>
        <w:t>lbServiceId</w:t>
      </w:r>
      <w:r>
        <w:t xml:space="preserve">, </w:t>
      </w:r>
      <w:r>
        <w:rPr>
          <w:rStyle w:val="VerbatimChar"/>
        </w:rPr>
        <w:t>vipPortId</w:t>
      </w:r>
      <w:r>
        <w:t xml:space="preserve">, </w:t>
      </w:r>
      <w:r>
        <w:rPr>
          <w:rStyle w:val="VerbatimChar"/>
        </w:rPr>
        <w:t>virtualServerId</w:t>
      </w:r>
      <w:r>
        <w:t xml:space="preserve">, </w:t>
      </w:r>
      <w:r>
        <w:rPr>
          <w:rStyle w:val="VerbatimChar"/>
        </w:rPr>
        <w:t>vip</w:t>
      </w:r>
      <w:r>
        <w:t xml:space="preserve"> in </w:t>
      </w:r>
      <w:r>
        <w:rPr>
          <w:rStyle w:val="VerbatimChar"/>
        </w:rPr>
        <w:t>F5LoadBalancerConfig.status</w:t>
      </w:r>
    </w:p>
    <w:p w14:paraId="65BB1707" w14:textId="77777777" w:rsidR="00EF7902" w:rsidRDefault="00000000">
      <w:pPr>
        <w:pStyle w:val="Compact"/>
        <w:numPr>
          <w:ilvl w:val="0"/>
          <w:numId w:val="5"/>
        </w:numPr>
      </w:pPr>
      <w:r>
        <w:t xml:space="preserve">Set </w:t>
      </w:r>
      <w:r>
        <w:rPr>
          <w:rStyle w:val="VerbatimChar"/>
        </w:rPr>
        <w:t>ControlPlaneLoadBalancerReady=True</w:t>
      </w:r>
      <w:r>
        <w:t xml:space="preserve"> after VS is confirmed</w:t>
      </w:r>
    </w:p>
    <w:p w14:paraId="556F4FC4" w14:textId="77777777" w:rsidR="00EF7902" w:rsidRDefault="00000000">
      <w:pPr>
        <w:pStyle w:val="Compact"/>
        <w:numPr>
          <w:ilvl w:val="0"/>
          <w:numId w:val="5"/>
        </w:numPr>
      </w:pPr>
      <w:r>
        <w:t>Clean up CMP resources on Shoot deletion (with finalizer-held retry on transient failure)</w:t>
      </w:r>
    </w:p>
    <w:p w14:paraId="2A540572" w14:textId="77777777" w:rsidR="00EF7902" w:rsidRDefault="00000000">
      <w:pPr>
        <w:pStyle w:val="FirstParagraph"/>
      </w:pPr>
      <w:r>
        <w:t>Production expectation:</w:t>
      </w:r>
    </w:p>
    <w:p w14:paraId="7461A7D3" w14:textId="77777777" w:rsidR="00EF7902" w:rsidRDefault="00000000">
      <w:pPr>
        <w:pStyle w:val="BodyText"/>
      </w:pPr>
      <w:r>
        <w:t>Every Shoot using Mechanism B must have its dedicated VS active before gardenlet proceeds with Shoot provisioning. Without it, the Shoot’s kube-apiserver is unreachable and the Shoot cannot be used.</w:t>
      </w:r>
    </w:p>
    <w:p w14:paraId="61703972" w14:textId="77777777" w:rsidR="00EF7902" w:rsidRDefault="00000000">
      <w:pPr>
        <w:pStyle w:val="Heading3"/>
      </w:pPr>
      <w:bookmarkStart w:id="4" w:name="application-plane-load-balancing"/>
      <w:bookmarkEnd w:id="3"/>
      <w:r>
        <w:t>1.3 Application-Plane Load Balancing</w:t>
      </w:r>
    </w:p>
    <w:p w14:paraId="2958A48E" w14:textId="77777777" w:rsidR="00EF7902" w:rsidRDefault="00000000">
      <w:pPr>
        <w:pStyle w:val="FirstParagraph"/>
      </w:pPr>
      <w:r>
        <w:t xml:space="preserve">When </w:t>
      </w:r>
      <w:r>
        <w:rPr>
          <w:rStyle w:val="VerbatimChar"/>
        </w:rPr>
        <w:t>enableApplicationLB: true</w:t>
      </w:r>
      <w:r>
        <w:t xml:space="preserve"> and </w:t>
      </w:r>
      <w:r>
        <w:rPr>
          <w:rStyle w:val="VerbatimChar"/>
        </w:rPr>
        <w:t>ControlPlaneLoadBalancerReady=True</w:t>
      </w:r>
      <w:r>
        <w:t xml:space="preserve">, the extension deploys </w:t>
      </w:r>
      <w:r>
        <w:rPr>
          <w:rStyle w:val="VerbatimChar"/>
        </w:rPr>
        <w:t>svc-lb-bridge</w:t>
      </w:r>
      <w:r>
        <w:t xml:space="preserve"> into the Shoot cluster.</w:t>
      </w:r>
    </w:p>
    <w:p w14:paraId="48ADA2C5" w14:textId="77777777" w:rsidR="00EF7902" w:rsidRDefault="00000000">
      <w:pPr>
        <w:pStyle w:val="BodyText"/>
      </w:pPr>
      <w:r>
        <w:t>Supported features:</w:t>
      </w:r>
    </w:p>
    <w:p w14:paraId="484A2879" w14:textId="77777777" w:rsidR="00EF7902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svc-lb-bridge</w:t>
      </w:r>
      <w:r>
        <w:t xml:space="preserve"> watches </w:t>
      </w:r>
      <w:r>
        <w:rPr>
          <w:rStyle w:val="VerbatimChar"/>
        </w:rPr>
        <w:t>Service type=LoadBalancer</w:t>
      </w:r>
      <w:r>
        <w:t xml:space="preserve"> with </w:t>
      </w:r>
      <w:r>
        <w:rPr>
          <w:rStyle w:val="VerbatimChar"/>
        </w:rPr>
        <w:t>loadBalancerClass: f5.extensions.gardener.cloud/bigip</w:t>
      </w:r>
      <w:r>
        <w:t xml:space="preserve"> in the Shoot</w:t>
      </w:r>
    </w:p>
    <w:p w14:paraId="5FFF79AE" w14:textId="77777777" w:rsidR="00EF7902" w:rsidRDefault="00000000">
      <w:pPr>
        <w:pStyle w:val="Compact"/>
        <w:numPr>
          <w:ilvl w:val="0"/>
          <w:numId w:val="6"/>
        </w:numPr>
      </w:pPr>
      <w:r>
        <w:t xml:space="preserve">For each eligible Service: call CMP to create </w:t>
      </w:r>
      <w:r>
        <w:rPr>
          <w:rStyle w:val="VerbatimChar"/>
        </w:rPr>
        <w:t>LBService → VIP → VirtualServer</w:t>
      </w:r>
      <w:r>
        <w:t xml:space="preserve"> with worker Node IPs + NodePort as pool members</w:t>
      </w:r>
    </w:p>
    <w:p w14:paraId="66EBEC3D" w14:textId="77777777" w:rsidR="00EF7902" w:rsidRDefault="00000000">
      <w:pPr>
        <w:pStyle w:val="Compact"/>
        <w:numPr>
          <w:ilvl w:val="0"/>
          <w:numId w:val="6"/>
        </w:numPr>
      </w:pPr>
      <w:r>
        <w:t xml:space="preserve">Write allocated VIP into </w:t>
      </w:r>
      <w:r>
        <w:rPr>
          <w:rStyle w:val="VerbatimChar"/>
        </w:rPr>
        <w:t>Service.status.loadBalancer.ingress[].ip</w:t>
      </w:r>
    </w:p>
    <w:p w14:paraId="03D2CCCF" w14:textId="77777777" w:rsidR="00EF7902" w:rsidRDefault="00000000">
      <w:pPr>
        <w:pStyle w:val="Compact"/>
        <w:numPr>
          <w:ilvl w:val="0"/>
          <w:numId w:val="6"/>
        </w:numPr>
      </w:pPr>
      <w:r>
        <w:t>Re-enqueue all managed Services when Shoot worker nodes are added or removed</w:t>
      </w:r>
    </w:p>
    <w:p w14:paraId="4907E336" w14:textId="77777777" w:rsidR="00EF7902" w:rsidRDefault="00000000">
      <w:pPr>
        <w:pStyle w:val="Compact"/>
        <w:numPr>
          <w:ilvl w:val="0"/>
          <w:numId w:val="6"/>
        </w:numPr>
      </w:pPr>
      <w:r>
        <w:t>Finalizer-held cleanup on Service deletion or type change</w:t>
      </w:r>
    </w:p>
    <w:p w14:paraId="4EA4696E" w14:textId="77777777" w:rsidR="00EF7902" w:rsidRDefault="00000000">
      <w:pPr>
        <w:pStyle w:val="FirstParagraph"/>
      </w:pPr>
      <w:r>
        <w:t>Production expectation:</w:t>
      </w:r>
    </w:p>
    <w:p w14:paraId="146D807F" w14:textId="77777777" w:rsidR="00EF7902" w:rsidRDefault="00000000">
      <w:pPr>
        <w:pStyle w:val="BodyText"/>
      </w:pPr>
      <w:r>
        <w:lastRenderedPageBreak/>
        <w:t xml:space="preserve">For every </w:t>
      </w:r>
      <w:r>
        <w:rPr>
          <w:rStyle w:val="VerbatimChar"/>
        </w:rPr>
        <w:t>Service type=LoadBalancer</w:t>
      </w:r>
      <w:r>
        <w:t xml:space="preserve"> created by a tenant:</w:t>
      </w:r>
    </w:p>
    <w:p w14:paraId="47E75251" w14:textId="77777777" w:rsidR="00EF7902" w:rsidRDefault="00000000">
      <w:pPr>
        <w:pStyle w:val="BodyText"/>
      </w:pPr>
      <w:r>
        <w:t>A valid VIP and Virtual Server must exist in CMP/BIG-IP and be reachable from the internet before the Service is considered ready.</w:t>
      </w:r>
    </w:p>
    <w:p w14:paraId="104DC086" w14:textId="77777777" w:rsidR="00EF7902" w:rsidRDefault="00000000">
      <w:pPr>
        <w:pStyle w:val="BodyText"/>
      </w:pPr>
      <w:r>
        <w:t>This ensures that tenants can expose applications reliably without managing BIG-IP or CMP directly.</w:t>
      </w:r>
    </w:p>
    <w:p w14:paraId="11DF9904" w14:textId="77777777" w:rsidR="00EF7902" w:rsidRDefault="00000000">
      <w:pPr>
        <w:pStyle w:val="Heading3"/>
      </w:pPr>
      <w:bookmarkStart w:id="5" w:name="shoot-lifecycle-management"/>
      <w:bookmarkEnd w:id="4"/>
      <w:r>
        <w:t>1.4 Shoot Lifecycle Management</w:t>
      </w:r>
    </w:p>
    <w:p w14:paraId="49FDFB1B" w14:textId="77777777" w:rsidR="00EF7902" w:rsidRDefault="00000000">
      <w:pPr>
        <w:pStyle w:val="FirstParagraph"/>
      </w:pPr>
      <w:r>
        <w:t xml:space="preserve">The </w:t>
      </w:r>
      <w:r>
        <w:rPr>
          <w:rStyle w:val="VerbatimChar"/>
        </w:rPr>
        <w:t>gardener-extension-f5</w:t>
      </w:r>
      <w:r>
        <w:t xml:space="preserve"> controller handles the full lifecycle of each Shoot’s load balancing resources.</w:t>
      </w:r>
    </w:p>
    <w:p w14:paraId="2F970DAE" w14:textId="77777777" w:rsidR="00EF7902" w:rsidRDefault="00000000">
      <w:pPr>
        <w:pStyle w:val="BodyText"/>
      </w:pPr>
      <w:r>
        <w:t>Supported features:</w:t>
      </w:r>
    </w:p>
    <w:p w14:paraId="50F4A201" w14:textId="77777777" w:rsidR="00EF790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Reconcile</w:t>
      </w:r>
      <w:r>
        <w:t xml:space="preserve">: create/sync </w:t>
      </w:r>
      <w:r>
        <w:rPr>
          <w:rStyle w:val="VerbatimChar"/>
        </w:rPr>
        <w:t>F5LoadBalancerConfig</w:t>
      </w:r>
      <w:r>
        <w:t xml:space="preserve"> from </w:t>
      </w:r>
      <w:r>
        <w:rPr>
          <w:rStyle w:val="VerbatimChar"/>
        </w:rPr>
        <w:t>Extension.spec.providerConfig</w:t>
      </w:r>
      <w:r>
        <w:t xml:space="preserve">; provision or skip CP VIP; deploy </w:t>
      </w:r>
      <w:r>
        <w:rPr>
          <w:rStyle w:val="VerbatimChar"/>
        </w:rPr>
        <w:t>svc-lb-bridge</w:t>
      </w:r>
      <w:r>
        <w:t xml:space="preserve"> if enabled</w:t>
      </w:r>
    </w:p>
    <w:p w14:paraId="53F7D961" w14:textId="77777777" w:rsidR="00EF790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Delete</w:t>
      </w:r>
      <w:r>
        <w:t xml:space="preserve">: clean up CMP resources (LBService, VIP, VS) and remove </w:t>
      </w:r>
      <w:r>
        <w:rPr>
          <w:rStyle w:val="VerbatimChar"/>
        </w:rPr>
        <w:t>svc-lb-bridge</w:t>
      </w:r>
      <w:r>
        <w:t xml:space="preserve"> from Shoot</w:t>
      </w:r>
    </w:p>
    <w:p w14:paraId="665B2FFC" w14:textId="77777777" w:rsidR="00EF7902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Migrate</w:t>
      </w:r>
      <w:r>
        <w:t xml:space="preserve"> / </w:t>
      </w:r>
      <w:r>
        <w:rPr>
          <w:rStyle w:val="VerbatimChar"/>
        </w:rPr>
        <w:t>Restore</w:t>
      </w:r>
      <w:r>
        <w:t xml:space="preserve">: stubs — </w:t>
      </w:r>
      <w:r>
        <w:rPr>
          <w:b/>
          <w:bCs/>
        </w:rPr>
        <w:t>not yet implemented</w:t>
      </w:r>
      <w:r>
        <w:t xml:space="preserve"> (see C-1)</w:t>
      </w:r>
    </w:p>
    <w:p w14:paraId="534CB6E7" w14:textId="77777777" w:rsidR="00EF7902" w:rsidRDefault="00000000">
      <w:pPr>
        <w:pStyle w:val="FirstParagraph"/>
      </w:pPr>
      <w:r>
        <w:t>Production expectation:</w:t>
      </w:r>
    </w:p>
    <w:p w14:paraId="4111AC63" w14:textId="77777777" w:rsidR="00EF7902" w:rsidRDefault="00000000">
      <w:pPr>
        <w:pStyle w:val="BodyText"/>
      </w:pPr>
      <w:r>
        <w:t>On every Shoot creation, the load balancer must be provisioned and marked Ready before gardenlet proceeds. On every Shoot deletion, all CMP resources must be cleaned up to prevent orphaned VIPs/VSes from accumulating.</w:t>
      </w:r>
    </w:p>
    <w:p w14:paraId="5E0F1E17" w14:textId="77777777" w:rsidR="00EF7902" w:rsidRDefault="00000000">
      <w:pPr>
        <w:pStyle w:val="Heading3"/>
      </w:pPr>
      <w:bookmarkStart w:id="6" w:name="credential-management"/>
      <w:bookmarkEnd w:id="5"/>
      <w:r>
        <w:t>1.5 Credential Management</w:t>
      </w:r>
    </w:p>
    <w:p w14:paraId="0502472E" w14:textId="77777777" w:rsidR="00EF7902" w:rsidRDefault="00000000">
      <w:pPr>
        <w:pStyle w:val="FirstParagraph"/>
      </w:pPr>
      <w:r>
        <w:t>The extension and its sub-controllers consume CMP credentials via Kubernetes Secrets.</w:t>
      </w:r>
    </w:p>
    <w:p w14:paraId="437155A0" w14:textId="77777777" w:rsidR="00EF7902" w:rsidRDefault="00000000">
      <w:pPr>
        <w:pStyle w:val="BodyText"/>
      </w:pPr>
      <w:r>
        <w:t>Supported features:</w:t>
      </w:r>
    </w:p>
    <w:p w14:paraId="6DEEB184" w14:textId="77777777" w:rsidR="00EF7902" w:rsidRDefault="00000000">
      <w:pPr>
        <w:pStyle w:val="Compact"/>
        <w:numPr>
          <w:ilvl w:val="0"/>
          <w:numId w:val="8"/>
        </w:numPr>
      </w:pPr>
      <w:r>
        <w:t xml:space="preserve">Read </w:t>
      </w:r>
      <w:r>
        <w:rPr>
          <w:rStyle w:val="VerbatimChar"/>
        </w:rPr>
        <w:t>Ce-Auth</w:t>
      </w:r>
      <w:r>
        <w:t xml:space="preserve"> HMAC token, </w:t>
      </w:r>
      <w:r>
        <w:rPr>
          <w:rStyle w:val="VerbatimChar"/>
        </w:rPr>
        <w:t>project-id</w:t>
      </w:r>
      <w:r>
        <w:t xml:space="preserve">, and </w:t>
      </w:r>
      <w:r>
        <w:rPr>
          <w:rStyle w:val="VerbatimChar"/>
        </w:rPr>
        <w:t>organisation-name</w:t>
      </w:r>
      <w:r>
        <w:t xml:space="preserve"> from a Secret in the extension namespace</w:t>
      </w:r>
    </w:p>
    <w:p w14:paraId="791CFF59" w14:textId="77777777" w:rsidR="00EF7902" w:rsidRDefault="00000000">
      <w:pPr>
        <w:pStyle w:val="Compact"/>
        <w:numPr>
          <w:ilvl w:val="0"/>
          <w:numId w:val="8"/>
        </w:numPr>
      </w:pPr>
      <w:r>
        <w:t>Authenticate all CMP API calls with Ce-Auth header set</w:t>
      </w:r>
    </w:p>
    <w:p w14:paraId="687CF6D6" w14:textId="77777777" w:rsidR="00EF7902" w:rsidRDefault="00000000">
      <w:pPr>
        <w:pStyle w:val="Compact"/>
        <w:numPr>
          <w:ilvl w:val="0"/>
          <w:numId w:val="8"/>
        </w:numPr>
      </w:pPr>
      <w:r>
        <w:t xml:space="preserve">Support private CMP CAs via </w:t>
      </w:r>
      <w:r>
        <w:rPr>
          <w:rStyle w:val="VerbatimChar"/>
        </w:rPr>
        <w:t>F5_CA_BUNDLE_PATH</w:t>
      </w:r>
      <w:r>
        <w:t xml:space="preserve"> (PEM bundle loaded into HTTP client TLS trust)</w:t>
      </w:r>
    </w:p>
    <w:p w14:paraId="1D16532D" w14:textId="77777777" w:rsidR="00EF7902" w:rsidRDefault="00000000">
      <w:pPr>
        <w:pStyle w:val="FirstParagraph"/>
      </w:pPr>
      <w:r>
        <w:t>Production expectation:</w:t>
      </w:r>
    </w:p>
    <w:p w14:paraId="7C819A3E" w14:textId="77777777" w:rsidR="00EF7902" w:rsidRDefault="00000000">
      <w:pPr>
        <w:pStyle w:val="BodyText"/>
      </w:pPr>
      <w:r>
        <w:t>Credentials must allow:</w:t>
      </w:r>
    </w:p>
    <w:p w14:paraId="130745DF" w14:textId="77777777" w:rsidR="00EF7902" w:rsidRDefault="00000000">
      <w:pPr>
        <w:pStyle w:val="Compact"/>
        <w:numPr>
          <w:ilvl w:val="0"/>
          <w:numId w:val="9"/>
        </w:numPr>
      </w:pPr>
      <w:r>
        <w:t>creation of LBServices, VIPs, and Virtual Servers</w:t>
      </w:r>
    </w:p>
    <w:p w14:paraId="19102D8B" w14:textId="77777777" w:rsidR="00EF7902" w:rsidRDefault="00000000">
      <w:pPr>
        <w:pStyle w:val="Compact"/>
        <w:numPr>
          <w:ilvl w:val="0"/>
          <w:numId w:val="9"/>
        </w:numPr>
      </w:pPr>
      <w:r>
        <w:t>deletion of same</w:t>
      </w:r>
    </w:p>
    <w:p w14:paraId="1CAFE372" w14:textId="77777777" w:rsidR="00EF7902" w:rsidRDefault="00000000">
      <w:pPr>
        <w:pStyle w:val="Compact"/>
        <w:numPr>
          <w:ilvl w:val="0"/>
          <w:numId w:val="9"/>
        </w:numPr>
      </w:pPr>
      <w:r>
        <w:t>health/probe calls to validate connectivity</w:t>
      </w:r>
    </w:p>
    <w:p w14:paraId="22B55DDD" w14:textId="77777777" w:rsidR="00EF7902" w:rsidRDefault="00000000">
      <w:pPr>
        <w:pStyle w:val="FirstParagraph"/>
      </w:pPr>
      <w:r>
        <w:lastRenderedPageBreak/>
        <w:t>Credentials must be provisioned in the Seed’s extension namespace before any Shoot reconciles.</w:t>
      </w:r>
    </w:p>
    <w:p w14:paraId="22DEABC6" w14:textId="77777777" w:rsidR="00EF7902" w:rsidRDefault="00000000">
      <w:pPr>
        <w:pStyle w:val="Heading3"/>
      </w:pPr>
      <w:bookmarkStart w:id="7" w:name="continuous-reconciliation"/>
      <w:bookmarkEnd w:id="6"/>
      <w:r>
        <w:t>1.6 Continuous Reconciliation</w:t>
      </w:r>
    </w:p>
    <w:p w14:paraId="53707F27" w14:textId="77777777" w:rsidR="00EF7902" w:rsidRDefault="00000000">
      <w:pPr>
        <w:pStyle w:val="FirstParagraph"/>
      </w:pPr>
      <w:r>
        <w:t>All three controllers reconcile desired vs. actual state continuously.</w:t>
      </w:r>
    </w:p>
    <w:p w14:paraId="1DCAEC2A" w14:textId="77777777" w:rsidR="00EF7902" w:rsidRDefault="00000000">
      <w:pPr>
        <w:pStyle w:val="BodyText"/>
      </w:pPr>
      <w:r>
        <w:t>Supported features:</w:t>
      </w:r>
    </w:p>
    <w:p w14:paraId="0CD2B771" w14:textId="77777777" w:rsidR="00EF7902" w:rsidRDefault="00000000">
      <w:pPr>
        <w:pStyle w:val="Compact"/>
        <w:numPr>
          <w:ilvl w:val="0"/>
          <w:numId w:val="10"/>
        </w:numPr>
      </w:pPr>
      <w:r>
        <w:t>Verify VIP and VS existence on CMP</w:t>
      </w:r>
    </w:p>
    <w:p w14:paraId="0AD415AA" w14:textId="77777777" w:rsidR="00EF7902" w:rsidRDefault="00000000">
      <w:pPr>
        <w:pStyle w:val="Compact"/>
        <w:numPr>
          <w:ilvl w:val="0"/>
          <w:numId w:val="10"/>
        </w:numPr>
      </w:pPr>
      <w:r>
        <w:t>Reconcile pool members against current Node IPs</w:t>
      </w:r>
    </w:p>
    <w:p w14:paraId="054FC34C" w14:textId="77777777" w:rsidR="00EF7902" w:rsidRDefault="00000000">
      <w:pPr>
        <w:pStyle w:val="Compact"/>
        <w:numPr>
          <w:ilvl w:val="0"/>
          <w:numId w:val="10"/>
        </w:numPr>
      </w:pPr>
      <w:r>
        <w:t>Update Extension and CRD status</w:t>
      </w:r>
    </w:p>
    <w:p w14:paraId="6003F859" w14:textId="77777777" w:rsidR="00EF7902" w:rsidRDefault="00000000">
      <w:pPr>
        <w:pStyle w:val="Compact"/>
        <w:numPr>
          <w:ilvl w:val="0"/>
          <w:numId w:val="10"/>
        </w:numPr>
      </w:pPr>
      <w:r>
        <w:t>Recover from transient failures via controller-manager requeue</w:t>
      </w:r>
    </w:p>
    <w:p w14:paraId="135B61F3" w14:textId="77777777" w:rsidR="00EF7902" w:rsidRDefault="00000000">
      <w:pPr>
        <w:pStyle w:val="FirstParagraph"/>
      </w:pPr>
      <w:r>
        <w:t>Production expectation:</w:t>
      </w:r>
    </w:p>
    <w:p w14:paraId="33C9652B" w14:textId="77777777" w:rsidR="00EF7902" w:rsidRDefault="00000000">
      <w:pPr>
        <w:pStyle w:val="BodyText"/>
      </w:pPr>
      <w:r>
        <w:t>Reconciliation must be idempotent and safe. Repeated reconciliations must never:</w:t>
      </w:r>
    </w:p>
    <w:p w14:paraId="503AFDCF" w14:textId="77777777" w:rsidR="00EF7902" w:rsidRDefault="00000000">
      <w:pPr>
        <w:pStyle w:val="Compact"/>
        <w:numPr>
          <w:ilvl w:val="0"/>
          <w:numId w:val="11"/>
        </w:numPr>
      </w:pPr>
      <w:r>
        <w:t>re-provision a VIP that is already allocated</w:t>
      </w:r>
    </w:p>
    <w:p w14:paraId="0227CA37" w14:textId="77777777" w:rsidR="00EF7902" w:rsidRDefault="00000000">
      <w:pPr>
        <w:pStyle w:val="Compact"/>
        <w:numPr>
          <w:ilvl w:val="0"/>
          <w:numId w:val="11"/>
        </w:numPr>
      </w:pPr>
      <w:r>
        <w:t>corrupt status fields</w:t>
      </w:r>
    </w:p>
    <w:p w14:paraId="4B85558E" w14:textId="77777777" w:rsidR="00EF7902" w:rsidRDefault="00000000">
      <w:pPr>
        <w:pStyle w:val="Compact"/>
        <w:numPr>
          <w:ilvl w:val="0"/>
          <w:numId w:val="11"/>
        </w:numPr>
      </w:pPr>
      <w:r>
        <w:t>remove a VIP that is still in use</w:t>
      </w:r>
    </w:p>
    <w:p w14:paraId="552FFD8E" w14:textId="77777777" w:rsidR="00EF7902" w:rsidRDefault="00000000">
      <w:pPr>
        <w:pStyle w:val="FirstParagraph"/>
      </w:pPr>
      <w:r>
        <w:t>This guarantees stability under controller restarts or transient CMP outages.</w:t>
      </w:r>
    </w:p>
    <w:p w14:paraId="2D1F20AE" w14:textId="77777777" w:rsidR="00EF7902" w:rsidRDefault="00076F5B">
      <w:r>
        <w:rPr>
          <w:noProof/>
        </w:rPr>
        <w:pict w14:anchorId="092DF7EB">
          <v:rect id="_x0000_i1029" alt="" style="width:468pt;height:.05pt;mso-width-percent:0;mso-height-percent:0;mso-width-percent:0;mso-height-percent:0" o:hralign="center" o:hrstd="t" o:hr="t"/>
        </w:pict>
      </w:r>
    </w:p>
    <w:p w14:paraId="1E3582DD" w14:textId="77777777" w:rsidR="00EF7902" w:rsidRDefault="00000000">
      <w:pPr>
        <w:pStyle w:val="Heading2"/>
      </w:pPr>
      <w:bookmarkStart w:id="8" w:name="status-reporting-observability"/>
      <w:bookmarkEnd w:id="1"/>
      <w:bookmarkEnd w:id="7"/>
      <w:r>
        <w:t>2. Status Reporting &amp; Observability</w:t>
      </w:r>
    </w:p>
    <w:p w14:paraId="05EA0EFD" w14:textId="77777777" w:rsidR="00EF7902" w:rsidRDefault="00000000">
      <w:pPr>
        <w:pStyle w:val="FirstParagraph"/>
      </w:pPr>
      <w:r>
        <w:t>This is the most important production requirement after basic functionality.</w:t>
      </w:r>
    </w:p>
    <w:p w14:paraId="7F4DA3F2" w14:textId="77777777" w:rsidR="00EF7902" w:rsidRDefault="00000000">
      <w:pPr>
        <w:pStyle w:val="BodyText"/>
      </w:pPr>
      <w:r>
        <w:t>The F5 extension exposes operational state through:</w:t>
      </w:r>
    </w:p>
    <w:p w14:paraId="60978947" w14:textId="77777777" w:rsidR="00EF7902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F5LoadBalancerConfig.status</w:t>
      </w:r>
      <w:r>
        <w:t xml:space="preserve"> — per-Shoot CMP resource IDs and conditions</w:t>
      </w:r>
    </w:p>
    <w:p w14:paraId="307A4721" w14:textId="77777777" w:rsidR="00EF7902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Extension.status.providerStatus</w:t>
      </w:r>
      <w:r>
        <w:t xml:space="preserve"> — VIP address and port written back to Gardener</w:t>
      </w:r>
    </w:p>
    <w:p w14:paraId="5E078AC3" w14:textId="77777777" w:rsidR="00EF7902" w:rsidRDefault="00000000">
      <w:pPr>
        <w:pStyle w:val="Compact"/>
        <w:numPr>
          <w:ilvl w:val="0"/>
          <w:numId w:val="12"/>
        </w:numPr>
      </w:pPr>
      <w:r>
        <w:t xml:space="preserve">Service annotations — per-Service CMP resource IDs managed by </w:t>
      </w:r>
      <w:r>
        <w:rPr>
          <w:rStyle w:val="VerbatimChar"/>
        </w:rPr>
        <w:t>svc-lb-bridge</w:t>
      </w:r>
    </w:p>
    <w:p w14:paraId="62634982" w14:textId="77777777" w:rsidR="00EF7902" w:rsidRDefault="00000000">
      <w:pPr>
        <w:pStyle w:val="FirstParagraph"/>
      </w:pPr>
      <w:r>
        <w:t>These statuses are the primary way the platform can determine:</w:t>
      </w:r>
    </w:p>
    <w:p w14:paraId="1607E4EF" w14:textId="77777777" w:rsidR="00EF7902" w:rsidRDefault="00000000">
      <w:pPr>
        <w:pStyle w:val="BodyText"/>
      </w:pPr>
      <w:r>
        <w:rPr>
          <w:i/>
          <w:iCs/>
        </w:rPr>
        <w:t>Is load balancing infrastructure healthy and is the Shoot control plane / tenant application currently reachable?</w:t>
      </w:r>
    </w:p>
    <w:p w14:paraId="47E65D18" w14:textId="77777777" w:rsidR="00EF7902" w:rsidRDefault="00000000">
      <w:pPr>
        <w:pStyle w:val="Heading3"/>
      </w:pPr>
      <w:bookmarkStart w:id="9" w:name="X1d47fe47c5c96f7c30c5d6f426143a23da39f97"/>
      <w:r>
        <w:t>2.1 F5LoadBalancerConfig Status Reporting — Where?</w:t>
      </w:r>
    </w:p>
    <w:p w14:paraId="6B8E4B5E" w14:textId="77777777" w:rsidR="00EF7902" w:rsidRDefault="00000000">
      <w:pPr>
        <w:pStyle w:val="FirstParagraph"/>
      </w:pPr>
      <w:r>
        <w:t xml:space="preserve">Status is reported in: </w:t>
      </w:r>
      <w:r>
        <w:rPr>
          <w:rStyle w:val="VerbatimChar"/>
        </w:rPr>
        <w:t>F5LoadBalancerConfig.status</w:t>
      </w:r>
    </w:p>
    <w:p w14:paraId="4CEE3355" w14:textId="77777777" w:rsidR="00EF7902" w:rsidRDefault="00000000">
      <w:pPr>
        <w:pStyle w:val="BodyText"/>
      </w:pPr>
      <w:r>
        <w:t>This exposes:</w:t>
      </w:r>
    </w:p>
    <w:p w14:paraId="69342A27" w14:textId="77777777" w:rsidR="00EF7902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vip</w:t>
      </w:r>
      <w:r>
        <w:t xml:space="preserve"> — the active VIP address</w:t>
      </w:r>
    </w:p>
    <w:p w14:paraId="1142180D" w14:textId="77777777" w:rsidR="00EF7902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lastRenderedPageBreak/>
        <w:t>virtualServerName</w:t>
      </w:r>
      <w:r>
        <w:t xml:space="preserve"> / </w:t>
      </w:r>
      <w:r>
        <w:rPr>
          <w:rStyle w:val="VerbatimChar"/>
        </w:rPr>
        <w:t>virtualServerId</w:t>
      </w:r>
      <w:r>
        <w:t xml:space="preserve"> — VS identity on CMP</w:t>
      </w:r>
    </w:p>
    <w:p w14:paraId="2FA16432" w14:textId="77777777" w:rsidR="00EF7902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lbServiceId</w:t>
      </w:r>
      <w:r>
        <w:t xml:space="preserve"> / </w:t>
      </w:r>
      <w:r>
        <w:rPr>
          <w:rStyle w:val="VerbatimChar"/>
        </w:rPr>
        <w:t>vipPortId</w:t>
      </w:r>
      <w:r>
        <w:t xml:space="preserve"> — CMP resource IDs for cleanup tracking</w:t>
      </w:r>
    </w:p>
    <w:p w14:paraId="5D8D91DA" w14:textId="77777777" w:rsidR="00EF7902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conditions[]</w:t>
      </w:r>
      <w:r>
        <w:t xml:space="preserve"> — </w:t>
      </w:r>
      <w:r>
        <w:rPr>
          <w:rStyle w:val="VerbatimChar"/>
        </w:rPr>
        <w:t>ControlPlaneLoadBalancerReady</w:t>
      </w:r>
      <w:r>
        <w:t xml:space="preserve"> and </w:t>
      </w:r>
      <w:r>
        <w:rPr>
          <w:rStyle w:val="VerbatimChar"/>
        </w:rPr>
        <w:t>ApplicationLoadBalancerReady</w:t>
      </w:r>
      <w:r>
        <w:t xml:space="preserve"> with reason and message</w:t>
      </w:r>
    </w:p>
    <w:p w14:paraId="1B21412C" w14:textId="77777777" w:rsidR="00EF7902" w:rsidRDefault="00000000">
      <w:pPr>
        <w:pStyle w:val="FirstParagraph"/>
      </w:pPr>
      <w:r>
        <w:t>Example:</w:t>
      </w:r>
    </w:p>
    <w:p w14:paraId="65CDFAD1" w14:textId="77777777" w:rsidR="00EF7902" w:rsidRDefault="00000000">
      <w:pPr>
        <w:pStyle w:val="SourceCode"/>
      </w:pPr>
      <w:r>
        <w:rPr>
          <w:rStyle w:val="FunctionTok"/>
        </w:rPr>
        <w:t>status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vip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"10.1.2.100"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virtualServerId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"vs-abc123"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lbServiceId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"lbs-xyz789"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conditions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ControlPlaneLoadBalancerReady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reason</w:t>
      </w:r>
      <w:r>
        <w:rPr>
          <w:rStyle w:val="KeywordTok"/>
        </w:rPr>
        <w:t>:</w:t>
      </w:r>
      <w:r>
        <w:rPr>
          <w:rStyle w:val="AttributeTok"/>
        </w:rPr>
        <w:t xml:space="preserve"> VirtualServerProvisioned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message</w:t>
      </w:r>
      <w:r>
        <w:rPr>
          <w:rStyle w:val="KeywordTok"/>
        </w:rPr>
        <w:t>:</w:t>
      </w:r>
      <w:r>
        <w:rPr>
          <w:rStyle w:val="AttributeTok"/>
        </w:rPr>
        <w:t xml:space="preserve"> VIP 10.1.2.100 is active on CMP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ApplicationLoadBalancerReady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reason</w:t>
      </w:r>
      <w:r>
        <w:rPr>
          <w:rStyle w:val="KeywordTok"/>
        </w:rPr>
        <w:t>:</w:t>
      </w:r>
      <w:r>
        <w:rPr>
          <w:rStyle w:val="AttributeTok"/>
        </w:rPr>
        <w:t xml:space="preserve"> BridgeDeployed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message</w:t>
      </w:r>
      <w:r>
        <w:rPr>
          <w:rStyle w:val="KeywordTok"/>
        </w:rPr>
        <w:t>:</w:t>
      </w:r>
      <w:r>
        <w:rPr>
          <w:rStyle w:val="AttributeTok"/>
        </w:rPr>
        <w:t xml:space="preserve"> svc-lb-bridge is running in the Shoot</w:t>
      </w:r>
    </w:p>
    <w:p w14:paraId="2A1C08DB" w14:textId="77777777" w:rsidR="00EF7902" w:rsidRDefault="00000000">
      <w:pPr>
        <w:pStyle w:val="FirstParagraph"/>
      </w:pPr>
      <w:r>
        <w:t>Why this matters in production:</w:t>
      </w:r>
    </w:p>
    <w:p w14:paraId="108C86BD" w14:textId="77777777" w:rsidR="00EF7902" w:rsidRDefault="00000000">
      <w:pPr>
        <w:pStyle w:val="BodyText"/>
      </w:pPr>
      <w:r>
        <w:t>This gives operators immediate visibility into:</w:t>
      </w:r>
    </w:p>
    <w:p w14:paraId="7A19B794" w14:textId="77777777" w:rsidR="00EF7902" w:rsidRDefault="00000000">
      <w:pPr>
        <w:pStyle w:val="Compact"/>
        <w:numPr>
          <w:ilvl w:val="0"/>
          <w:numId w:val="14"/>
        </w:numPr>
      </w:pPr>
      <w:r>
        <w:t>whether the extension successfully provisioned a VIP</w:t>
      </w:r>
    </w:p>
    <w:p w14:paraId="47A4AE70" w14:textId="77777777" w:rsidR="00EF7902" w:rsidRDefault="00000000">
      <w:pPr>
        <w:pStyle w:val="Compact"/>
        <w:numPr>
          <w:ilvl w:val="0"/>
          <w:numId w:val="14"/>
        </w:numPr>
      </w:pPr>
      <w:r>
        <w:t>which CMP resources belong to which Shoot (for manual remediation)</w:t>
      </w:r>
    </w:p>
    <w:p w14:paraId="13C4DA54" w14:textId="77777777" w:rsidR="00EF7902" w:rsidRDefault="00000000">
      <w:pPr>
        <w:pStyle w:val="Compact"/>
        <w:numPr>
          <w:ilvl w:val="0"/>
          <w:numId w:val="14"/>
        </w:numPr>
      </w:pPr>
      <w:r>
        <w:t>whether the Shoot control plane is load-balancer ready</w:t>
      </w:r>
    </w:p>
    <w:p w14:paraId="01F8819D" w14:textId="77777777" w:rsidR="00EF7902" w:rsidRDefault="00000000">
      <w:pPr>
        <w:pStyle w:val="FirstParagraph"/>
      </w:pPr>
      <w:r>
        <w:t>This becomes the source of truth for load balancer readiness.</w:t>
      </w:r>
    </w:p>
    <w:p w14:paraId="3591273F" w14:textId="77777777" w:rsidR="00EF7902" w:rsidRDefault="00000000">
      <w:pPr>
        <w:pStyle w:val="Heading3"/>
      </w:pPr>
      <w:bookmarkStart w:id="10" w:name="extension-providerstatus-reporting"/>
      <w:bookmarkEnd w:id="9"/>
      <w:r>
        <w:t>2.2 Extension providerStatus Reporting</w:t>
      </w:r>
    </w:p>
    <w:p w14:paraId="1C9B731C" w14:textId="77777777" w:rsidR="00EF7902" w:rsidRDefault="00000000">
      <w:pPr>
        <w:pStyle w:val="FirstParagraph"/>
      </w:pPr>
      <w:r>
        <w:t xml:space="preserve">The controller writes back to </w:t>
      </w:r>
      <w:r>
        <w:rPr>
          <w:rStyle w:val="VerbatimChar"/>
        </w:rPr>
        <w:t>Extension.status.providerStatus</w:t>
      </w:r>
      <w:r>
        <w:t>:</w:t>
      </w:r>
    </w:p>
    <w:p w14:paraId="129BADC6" w14:textId="77777777" w:rsidR="00EF7902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controlPlaneVip</w:t>
      </w:r>
      <w:r>
        <w:t xml:space="preserve"> — the active VIP address visible to gardenlet</w:t>
      </w:r>
    </w:p>
    <w:p w14:paraId="79664C09" w14:textId="77777777" w:rsidR="00EF7902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controlPlanePort</w:t>
      </w:r>
      <w:r>
        <w:t xml:space="preserve"> — auto-detected port (prefers 443, then 6443)</w:t>
      </w:r>
    </w:p>
    <w:p w14:paraId="647FDD91" w14:textId="77777777" w:rsidR="00EF7902" w:rsidRDefault="00000000">
      <w:pPr>
        <w:pStyle w:val="FirstParagraph"/>
      </w:pPr>
      <w:r>
        <w:t>This confirms:</w:t>
      </w:r>
    </w:p>
    <w:p w14:paraId="1863FDE3" w14:textId="77777777" w:rsidR="00EF7902" w:rsidRDefault="00000000">
      <w:pPr>
        <w:pStyle w:val="BodyText"/>
      </w:pPr>
      <w:r>
        <w:t>The Shoot’s kube-apiserver endpoint is resolvable via a live VIP.</w:t>
      </w:r>
    </w:p>
    <w:p w14:paraId="4F0FAAC1" w14:textId="77777777" w:rsidR="00EF7902" w:rsidRDefault="00000000">
      <w:pPr>
        <w:pStyle w:val="Heading3"/>
      </w:pPr>
      <w:bookmarkStart w:id="11" w:name="Xf0f89c8ab7fdbbea3bf945a68322a7f19134e33"/>
      <w:bookmarkEnd w:id="10"/>
      <w:r>
        <w:t>2.3 How Observability Should Be Leveraged in KaaS Production</w:t>
      </w:r>
    </w:p>
    <w:p w14:paraId="27169E48" w14:textId="77777777" w:rsidR="00EF7902" w:rsidRDefault="00000000">
      <w:pPr>
        <w:pStyle w:val="FirstParagraph"/>
      </w:pPr>
      <w:r>
        <w:t>In a KaaS platform, these statuses should not just exist — they should drive platform automation.</w:t>
      </w:r>
    </w:p>
    <w:p w14:paraId="29C306C6" w14:textId="77777777" w:rsidR="00EF7902" w:rsidRDefault="00000000">
      <w:pPr>
        <w:pStyle w:val="Heading4"/>
      </w:pPr>
      <w:bookmarkStart w:id="12" w:name="a.-platform-readiness-gates"/>
      <w:r>
        <w:t>A. Platform Readiness Gates</w:t>
      </w:r>
    </w:p>
    <w:p w14:paraId="39E7B2DF" w14:textId="77777777" w:rsidR="00EF7902" w:rsidRDefault="00000000">
      <w:pPr>
        <w:pStyle w:val="FirstParagraph"/>
      </w:pPr>
      <w:r>
        <w:t>Before marking a Shoot control plane as healthy:</w:t>
      </w:r>
    </w:p>
    <w:p w14:paraId="08C5DFCB" w14:textId="77777777" w:rsidR="00EF7902" w:rsidRDefault="00000000">
      <w:pPr>
        <w:pStyle w:val="BodyText"/>
      </w:pPr>
      <w:r>
        <w:lastRenderedPageBreak/>
        <w:t xml:space="preserve">Validate: - </w:t>
      </w:r>
      <w:r>
        <w:rPr>
          <w:rStyle w:val="VerbatimChar"/>
        </w:rPr>
        <w:t>F5LoadBalancerConfig.status.conditions[ControlPlaneLoadBalancerReady].status = True</w:t>
      </w:r>
      <w:r>
        <w:t xml:space="preserve"> - If </w:t>
      </w:r>
      <w:r>
        <w:rPr>
          <w:rStyle w:val="VerbatimChar"/>
        </w:rPr>
        <w:t>enableApplicationLB: true</w:t>
      </w:r>
      <w:r>
        <w:t xml:space="preserve">: </w:t>
      </w:r>
      <w:r>
        <w:rPr>
          <w:rStyle w:val="VerbatimChar"/>
        </w:rPr>
        <w:t>conditions[ApplicationLoadBalancerReady].status = True</w:t>
      </w:r>
    </w:p>
    <w:p w14:paraId="2A272CDD" w14:textId="77777777" w:rsidR="00EF7902" w:rsidRDefault="00000000">
      <w:pPr>
        <w:pStyle w:val="BodyText"/>
      </w:pPr>
      <w:r>
        <w:t>If not ready:</w:t>
      </w:r>
    </w:p>
    <w:p w14:paraId="3BF0E404" w14:textId="77777777" w:rsidR="00EF7902" w:rsidRDefault="00000000">
      <w:pPr>
        <w:pStyle w:val="BodyText"/>
      </w:pPr>
      <w:r>
        <w:t>The Shoot must not be handed to the tenant until load balancing is confirmed. This can be integrated into:</w:t>
      </w:r>
    </w:p>
    <w:p w14:paraId="23683D1B" w14:textId="77777777" w:rsidR="00EF7902" w:rsidRDefault="00000000">
      <w:pPr>
        <w:pStyle w:val="Compact"/>
        <w:numPr>
          <w:ilvl w:val="0"/>
          <w:numId w:val="16"/>
        </w:numPr>
      </w:pPr>
      <w:r>
        <w:t>Shoot readiness conditions</w:t>
      </w:r>
    </w:p>
    <w:p w14:paraId="70FCEB81" w14:textId="77777777" w:rsidR="00EF7902" w:rsidRDefault="00000000">
      <w:pPr>
        <w:pStyle w:val="Compact"/>
        <w:numPr>
          <w:ilvl w:val="0"/>
          <w:numId w:val="16"/>
        </w:numPr>
      </w:pPr>
      <w:r>
        <w:t>control-plane reconciliation gates</w:t>
      </w:r>
    </w:p>
    <w:p w14:paraId="31E3A4A2" w14:textId="77777777" w:rsidR="00EF7902" w:rsidRDefault="00000000">
      <w:pPr>
        <w:pStyle w:val="Heading4"/>
      </w:pPr>
      <w:bookmarkStart w:id="13" w:name="b.-alerting"/>
      <w:bookmarkEnd w:id="12"/>
      <w:r>
        <w:t>B. Alerting</w:t>
      </w:r>
    </w:p>
    <w:p w14:paraId="052F9C91" w14:textId="77777777" w:rsidR="00EF7902" w:rsidRDefault="00000000">
      <w:pPr>
        <w:pStyle w:val="FirstParagraph"/>
      </w:pPr>
      <w:r>
        <w:t>Prometheus alerts should be generated if:</w:t>
      </w:r>
    </w:p>
    <w:p w14:paraId="0E96259E" w14:textId="77777777" w:rsidR="00EF7902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ControlPlaneLoadBalancerReady=False</w:t>
      </w:r>
      <w:r>
        <w:t xml:space="preserve"> for more than a threshold duration</w:t>
      </w:r>
    </w:p>
    <w:p w14:paraId="312DE80E" w14:textId="77777777" w:rsidR="00EF7902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ApplicationLoadBalancerReady=False</w:t>
      </w:r>
      <w:r>
        <w:t xml:space="preserve"> after bridge deployment</w:t>
      </w:r>
    </w:p>
    <w:p w14:paraId="492C29C4" w14:textId="77777777" w:rsidR="00EF7902" w:rsidRDefault="00000000">
      <w:pPr>
        <w:pStyle w:val="Compact"/>
        <w:numPr>
          <w:ilvl w:val="0"/>
          <w:numId w:val="17"/>
        </w:numPr>
      </w:pPr>
      <w:r>
        <w:t>Repeated CMP API call failures</w:t>
      </w:r>
    </w:p>
    <w:p w14:paraId="3E4B2563" w14:textId="77777777" w:rsidR="00EF7902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svc-lb-bridge</w:t>
      </w:r>
      <w:r>
        <w:t xml:space="preserve"> pod not Running in a Shoot</w:t>
      </w:r>
    </w:p>
    <w:p w14:paraId="63E610FE" w14:textId="77777777" w:rsidR="00EF7902" w:rsidRDefault="00000000">
      <w:pPr>
        <w:pStyle w:val="FirstParagraph"/>
      </w:pPr>
      <w:r>
        <w:t>Examples:</w:t>
      </w:r>
    </w:p>
    <w:p w14:paraId="0C26CBCD" w14:textId="77777777" w:rsidR="00EF7902" w:rsidRDefault="00000000">
      <w:pPr>
        <w:pStyle w:val="Compact"/>
        <w:numPr>
          <w:ilvl w:val="0"/>
          <w:numId w:val="18"/>
        </w:numPr>
      </w:pPr>
      <w:r>
        <w:t>CMP authentication failure (Ce-Auth token expired)</w:t>
      </w:r>
    </w:p>
    <w:p w14:paraId="47651DB0" w14:textId="77777777" w:rsidR="00EF7902" w:rsidRDefault="00000000">
      <w:pPr>
        <w:pStyle w:val="Compact"/>
        <w:numPr>
          <w:ilvl w:val="0"/>
          <w:numId w:val="18"/>
        </w:numPr>
      </w:pPr>
      <w:r>
        <w:t>CMP endpoint unreachable from Seed</w:t>
      </w:r>
    </w:p>
    <w:p w14:paraId="0D30B4D8" w14:textId="77777777" w:rsidR="00EF7902" w:rsidRDefault="00000000">
      <w:pPr>
        <w:pStyle w:val="Compact"/>
        <w:numPr>
          <w:ilvl w:val="0"/>
          <w:numId w:val="18"/>
        </w:numPr>
      </w:pPr>
      <w:r>
        <w:t>VIP allocated but VS creation failed</w:t>
      </w:r>
    </w:p>
    <w:p w14:paraId="20967606" w14:textId="77777777" w:rsidR="00EF7902" w:rsidRDefault="00000000">
      <w:pPr>
        <w:pStyle w:val="Compact"/>
        <w:numPr>
          <w:ilvl w:val="0"/>
          <w:numId w:val="18"/>
        </w:numPr>
      </w:pPr>
      <w:r>
        <w:t>Pool members out of sync after Node add/remove</w:t>
      </w:r>
    </w:p>
    <w:p w14:paraId="473A7675" w14:textId="77777777" w:rsidR="00EF7902" w:rsidRDefault="00000000">
      <w:pPr>
        <w:pStyle w:val="FirstParagraph"/>
      </w:pPr>
      <w:r>
        <w:t>This allows operators to detect failures before tenant applications are affected.</w:t>
      </w:r>
    </w:p>
    <w:p w14:paraId="28DF3BC6" w14:textId="77777777" w:rsidR="00EF7902" w:rsidRDefault="00000000">
      <w:pPr>
        <w:pStyle w:val="Heading4"/>
      </w:pPr>
      <w:bookmarkStart w:id="14" w:name="c.-tenant-health-visibility"/>
      <w:bookmarkEnd w:id="13"/>
      <w:r>
        <w:t>C. Tenant Health Visibility</w:t>
      </w:r>
    </w:p>
    <w:p w14:paraId="1704E988" w14:textId="77777777" w:rsidR="00EF7902" w:rsidRDefault="00000000">
      <w:pPr>
        <w:pStyle w:val="FirstParagraph"/>
      </w:pPr>
      <w:r>
        <w:t>Expose LB readiness as part of tenant cluster health:</w:t>
      </w:r>
    </w:p>
    <w:p w14:paraId="327FCEA3" w14:textId="77777777" w:rsidR="00EF790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LB Healthy</w:t>
      </w:r>
      <w:r>
        <w:t>: both conditions True, all Services have VIPs</w:t>
      </w:r>
    </w:p>
    <w:p w14:paraId="6C2720F3" w14:textId="77777777" w:rsidR="00EF790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LB Degraded</w:t>
      </w:r>
      <w:r>
        <w:t>: bridge running but some Services missing VIPs</w:t>
      </w:r>
    </w:p>
    <w:p w14:paraId="3427ED09" w14:textId="77777777" w:rsidR="00EF790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LB Failed</w:t>
      </w:r>
      <w:r>
        <w:t>: ControlPlaneLoadBalancerReady=False</w:t>
      </w:r>
    </w:p>
    <w:p w14:paraId="7ABD352D" w14:textId="77777777" w:rsidR="00EF7902" w:rsidRDefault="00000000">
      <w:pPr>
        <w:pStyle w:val="FirstParagraph"/>
      </w:pPr>
      <w:r>
        <w:t>This enables platform teams to surface:</w:t>
      </w:r>
    </w:p>
    <w:p w14:paraId="47AE076B" w14:textId="77777777" w:rsidR="00EF7902" w:rsidRDefault="00000000">
      <w:pPr>
        <w:pStyle w:val="BodyText"/>
      </w:pPr>
      <w:r>
        <w:rPr>
          <w:i/>
          <w:iCs/>
        </w:rPr>
        <w:t>Load balancer readiness as an SLO component for each Shoot.</w:t>
      </w:r>
    </w:p>
    <w:p w14:paraId="7A5F6850" w14:textId="77777777" w:rsidR="00EF7902" w:rsidRDefault="00000000">
      <w:pPr>
        <w:pStyle w:val="BodyText"/>
      </w:pPr>
      <w:r>
        <w:t>This is essential in enterprise KaaS.</w:t>
      </w:r>
    </w:p>
    <w:p w14:paraId="3931BA1A" w14:textId="77777777" w:rsidR="00EF7902" w:rsidRDefault="00000000">
      <w:pPr>
        <w:pStyle w:val="Heading4"/>
      </w:pPr>
      <w:bookmarkStart w:id="15" w:name="d.-incident-diagnosis"/>
      <w:bookmarkEnd w:id="14"/>
      <w:r>
        <w:t>D. Incident Diagnosis</w:t>
      </w:r>
    </w:p>
    <w:p w14:paraId="43BD46A5" w14:textId="77777777" w:rsidR="00EF7902" w:rsidRDefault="00000000">
      <w:pPr>
        <w:pStyle w:val="FirstParagraph"/>
      </w:pPr>
      <w:r>
        <w:t>Status conditions should provide:</w:t>
      </w:r>
    </w:p>
    <w:p w14:paraId="4F4C018E" w14:textId="77777777" w:rsidR="00EF7902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lastRenderedPageBreak/>
        <w:t>reason</w:t>
      </w:r>
      <w:r>
        <w:t xml:space="preserve"> (machine-readable)</w:t>
      </w:r>
    </w:p>
    <w:p w14:paraId="31E487B8" w14:textId="77777777" w:rsidR="00EF7902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message</w:t>
      </w:r>
      <w:r>
        <w:t xml:space="preserve"> (human-readable explanation)</w:t>
      </w:r>
    </w:p>
    <w:p w14:paraId="27375D3C" w14:textId="77777777" w:rsidR="00EF7902" w:rsidRDefault="00000000">
      <w:pPr>
        <w:pStyle w:val="Compact"/>
        <w:numPr>
          <w:ilvl w:val="0"/>
          <w:numId w:val="20"/>
        </w:numPr>
      </w:pPr>
      <w:r>
        <w:t>CMP resource IDs (for direct CMP console lookup)</w:t>
      </w:r>
    </w:p>
    <w:p w14:paraId="120093E7" w14:textId="77777777" w:rsidR="00EF7902" w:rsidRDefault="00000000">
      <w:pPr>
        <w:pStyle w:val="FirstParagraph"/>
      </w:pPr>
      <w:r>
        <w:t>This enables faster MTTR during:</w:t>
      </w:r>
    </w:p>
    <w:p w14:paraId="3B36B4DF" w14:textId="77777777" w:rsidR="00EF7902" w:rsidRDefault="00000000">
      <w:pPr>
        <w:pStyle w:val="Compact"/>
        <w:numPr>
          <w:ilvl w:val="0"/>
          <w:numId w:val="21"/>
        </w:numPr>
      </w:pPr>
      <w:r>
        <w:t>CMP API outages</w:t>
      </w:r>
    </w:p>
    <w:p w14:paraId="3CC5B271" w14:textId="77777777" w:rsidR="00EF7902" w:rsidRDefault="00000000">
      <w:pPr>
        <w:pStyle w:val="Compact"/>
        <w:numPr>
          <w:ilvl w:val="0"/>
          <w:numId w:val="21"/>
        </w:numPr>
      </w:pPr>
      <w:r>
        <w:t>Ce-Auth token rotation issues</w:t>
      </w:r>
    </w:p>
    <w:p w14:paraId="075B7451" w14:textId="77777777" w:rsidR="00EF7902" w:rsidRDefault="00000000">
      <w:pPr>
        <w:pStyle w:val="Compact"/>
        <w:numPr>
          <w:ilvl w:val="0"/>
          <w:numId w:val="21"/>
        </w:numPr>
      </w:pPr>
      <w:r>
        <w:t>BIG-IP → Node network failures</w:t>
      </w:r>
    </w:p>
    <w:p w14:paraId="5A8A040B" w14:textId="77777777" w:rsidR="00EF7902" w:rsidRDefault="00000000">
      <w:pPr>
        <w:pStyle w:val="Compact"/>
        <w:numPr>
          <w:ilvl w:val="0"/>
          <w:numId w:val="21"/>
        </w:numPr>
      </w:pPr>
      <w:r>
        <w:t>VIP exhaustion events</w:t>
      </w:r>
    </w:p>
    <w:p w14:paraId="7BC9F1CF" w14:textId="77777777" w:rsidR="00EF7902" w:rsidRDefault="00000000">
      <w:pPr>
        <w:pStyle w:val="FirstParagraph"/>
      </w:pPr>
      <w:r>
        <w:t>Without actionable status reporting, load balancer diagnosis becomes slow and manual.</w:t>
      </w:r>
    </w:p>
    <w:p w14:paraId="0D4E8DE9" w14:textId="77777777" w:rsidR="00EF7902" w:rsidRDefault="00076F5B">
      <w:r>
        <w:rPr>
          <w:noProof/>
        </w:rPr>
        <w:pict w14:anchorId="2576BEBA">
          <v:rect id="_x0000_i1028" alt="" style="width:468pt;height:.05pt;mso-width-percent:0;mso-height-percent:0;mso-width-percent:0;mso-height-percent:0" o:hralign="center" o:hrstd="t" o:hr="t"/>
        </w:pict>
      </w:r>
    </w:p>
    <w:p w14:paraId="19A6D2ED" w14:textId="77777777" w:rsidR="00EF7902" w:rsidRDefault="00000000">
      <w:pPr>
        <w:pStyle w:val="Heading2"/>
      </w:pPr>
      <w:bookmarkStart w:id="16" w:name="a.-external-dependency-on-cmp-team"/>
      <w:bookmarkEnd w:id="8"/>
      <w:bookmarkEnd w:id="11"/>
      <w:bookmarkEnd w:id="15"/>
      <w:r>
        <w:t>2a. External Dependency on CMP Team</w:t>
      </w:r>
    </w:p>
    <w:p w14:paraId="2FF6992D" w14:textId="77777777" w:rsidR="00EF7902" w:rsidRDefault="00000000">
      <w:pPr>
        <w:pStyle w:val="FirstParagraph"/>
      </w:pPr>
      <w:r>
        <w:t>The following gaps in the CMP v2.1 LBaaS API are blockers or significant risks for production. We are requesting CMP team engagement to discuss these enhancements.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F7902" w14:paraId="467831A0" w14:textId="77777777" w:rsidTr="00EF7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5F2D57" w14:textId="77777777" w:rsidR="00EF7902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385B1BDA" w14:textId="77777777" w:rsidR="00EF7902" w:rsidRDefault="00000000">
            <w:pPr>
              <w:pStyle w:val="Compact"/>
            </w:pPr>
            <w:r>
              <w:t>Gap</w:t>
            </w:r>
          </w:p>
        </w:tc>
        <w:tc>
          <w:tcPr>
            <w:tcW w:w="1980" w:type="dxa"/>
          </w:tcPr>
          <w:p w14:paraId="1A484B58" w14:textId="77777777" w:rsidR="00EF7902" w:rsidRDefault="00000000">
            <w:pPr>
              <w:pStyle w:val="Compact"/>
            </w:pPr>
            <w:r>
              <w:t>What breaks if not addressed</w:t>
            </w:r>
          </w:p>
        </w:tc>
        <w:tc>
          <w:tcPr>
            <w:tcW w:w="1980" w:type="dxa"/>
          </w:tcPr>
          <w:p w14:paraId="627F3DF1" w14:textId="77777777" w:rsidR="00EF7902" w:rsidRDefault="00000000">
            <w:pPr>
              <w:pStyle w:val="Compact"/>
            </w:pPr>
            <w:r>
              <w:t>Severity</w:t>
            </w:r>
          </w:p>
        </w:tc>
      </w:tr>
      <w:tr w:rsidR="00EF7902" w14:paraId="46337E10" w14:textId="77777777">
        <w:tc>
          <w:tcPr>
            <w:tcW w:w="1980" w:type="dxa"/>
          </w:tcPr>
          <w:p w14:paraId="0C149042" w14:textId="77777777" w:rsidR="00EF7902" w:rsidRDefault="00000000">
            <w:pPr>
              <w:pStyle w:val="Compact"/>
            </w:pPr>
            <w:r>
              <w:t>A1</w:t>
            </w:r>
          </w:p>
        </w:tc>
        <w:tc>
          <w:tcPr>
            <w:tcW w:w="1980" w:type="dxa"/>
          </w:tcPr>
          <w:p w14:paraId="0BEEF23F" w14:textId="77777777" w:rsidR="00EF7902" w:rsidRDefault="00000000">
            <w:pPr>
              <w:pStyle w:val="Compact"/>
            </w:pPr>
            <w:r>
              <w:rPr>
                <w:b/>
                <w:bCs/>
              </w:rPr>
              <w:t>No per-member pool operations.</w:t>
            </w:r>
            <w:r>
              <w:t xml:space="preserve"> There is no API to add or remove individual pool members — only full pool replacement is supported. In Kubernetes, nodes scale dynamically. Replacing the entire pool on each scale event causes disruption to active traffic. </w:t>
            </w:r>
            <w:r>
              <w:rPr>
                <w:b/>
                <w:bCs/>
              </w:rPr>
              <w:t xml:space="preserve">Required: </w:t>
            </w:r>
            <w:r>
              <w:rPr>
                <w:rStyle w:val="VerbatimChar"/>
                <w:b/>
                <w:bCs/>
              </w:rPr>
              <w:t>POST /lb_services/{id}/pools/{pool_id}/members</w:t>
            </w:r>
            <w:r>
              <w:rPr>
                <w:b/>
                <w:bCs/>
              </w:rPr>
              <w:t xml:space="preserve"> and </w:t>
            </w:r>
            <w:r>
              <w:rPr>
                <w:rStyle w:val="VerbatimChar"/>
                <w:b/>
                <w:bCs/>
              </w:rPr>
              <w:t>DELETE /lb_services/{id}/pools/{pool_id}/members/{member_id}</w:t>
            </w:r>
          </w:p>
        </w:tc>
        <w:tc>
          <w:tcPr>
            <w:tcW w:w="1980" w:type="dxa"/>
          </w:tcPr>
          <w:p w14:paraId="68D00C30" w14:textId="77777777" w:rsidR="00EF7902" w:rsidRDefault="00000000">
            <w:pPr>
              <w:pStyle w:val="Compact"/>
            </w:pPr>
            <w:r>
              <w:t>Every Node add/remove requires full VS delete-recreate, causing a traffic outage each time.</w:t>
            </w:r>
          </w:p>
        </w:tc>
        <w:tc>
          <w:tcPr>
            <w:tcW w:w="1980" w:type="dxa"/>
          </w:tcPr>
          <w:p w14:paraId="10707B36" w14:textId="77777777" w:rsidR="00EF7902" w:rsidRDefault="00000000">
            <w:pPr>
              <w:pStyle w:val="Compact"/>
            </w:pPr>
            <w:r>
              <w:t>Critical / Blocker</w:t>
            </w:r>
          </w:p>
        </w:tc>
      </w:tr>
      <w:tr w:rsidR="00EF7902" w14:paraId="3A297744" w14:textId="77777777">
        <w:tc>
          <w:tcPr>
            <w:tcW w:w="1980" w:type="dxa"/>
          </w:tcPr>
          <w:p w14:paraId="40781589" w14:textId="77777777" w:rsidR="00EF7902" w:rsidRDefault="00000000">
            <w:pPr>
              <w:pStyle w:val="Compact"/>
            </w:pPr>
            <w:r>
              <w:t>A2</w:t>
            </w:r>
          </w:p>
        </w:tc>
        <w:tc>
          <w:tcPr>
            <w:tcW w:w="1980" w:type="dxa"/>
          </w:tcPr>
          <w:p w14:paraId="59DF0DEC" w14:textId="77777777" w:rsidR="00EF7902" w:rsidRDefault="00000000">
            <w:pPr>
              <w:pStyle w:val="Compact"/>
            </w:pPr>
            <w:r>
              <w:rPr>
                <w:b/>
                <w:bCs/>
              </w:rPr>
              <w:t xml:space="preserve">No compute lookup </w:t>
            </w:r>
            <w:r>
              <w:rPr>
                <w:b/>
                <w:bCs/>
              </w:rPr>
              <w:lastRenderedPageBreak/>
              <w:t>by Node IP.</w:t>
            </w:r>
            <w:r>
              <w:t xml:space="preserve"> CMP requires a </w:t>
            </w:r>
            <w:r>
              <w:rPr>
                <w:rStyle w:val="VerbatimChar"/>
              </w:rPr>
              <w:t>compute_id</w:t>
            </w:r>
            <w:r>
              <w:t xml:space="preserve"> for pool members, but Kubernetes only provides Node IPs. There is no API to resolve IP → compute_id. </w:t>
            </w:r>
            <w:r>
              <w:rPr>
                <w:b/>
                <w:bCs/>
              </w:rPr>
              <w:t xml:space="preserve">Required: </w:t>
            </w:r>
            <w:r>
              <w:rPr>
                <w:rStyle w:val="VerbatimChar"/>
                <w:b/>
                <w:bCs/>
              </w:rPr>
              <w:t>GET /computes?ip=&lt;node-ip&gt;</w:t>
            </w:r>
          </w:p>
        </w:tc>
        <w:tc>
          <w:tcPr>
            <w:tcW w:w="1980" w:type="dxa"/>
          </w:tcPr>
          <w:p w14:paraId="5D25F8D0" w14:textId="77777777" w:rsidR="00EF7902" w:rsidRDefault="00000000">
            <w:pPr>
              <w:pStyle w:val="Compact"/>
            </w:pPr>
            <w:r>
              <w:lastRenderedPageBreak/>
              <w:t xml:space="preserve">Pool members </w:t>
            </w:r>
            <w:r>
              <w:lastRenderedPageBreak/>
              <w:t>cannot be registered without manual pre-mapping of IPs to compute IDs, which is not viable in a dynamic cluster.</w:t>
            </w:r>
          </w:p>
        </w:tc>
        <w:tc>
          <w:tcPr>
            <w:tcW w:w="1980" w:type="dxa"/>
          </w:tcPr>
          <w:p w14:paraId="14C73ADA" w14:textId="77777777" w:rsidR="00EF7902" w:rsidRDefault="00000000">
            <w:pPr>
              <w:pStyle w:val="Compact"/>
            </w:pPr>
            <w:r>
              <w:lastRenderedPageBreak/>
              <w:t>Critical / Blocker</w:t>
            </w:r>
          </w:p>
        </w:tc>
      </w:tr>
      <w:tr w:rsidR="00EF7902" w14:paraId="48869401" w14:textId="77777777">
        <w:tc>
          <w:tcPr>
            <w:tcW w:w="1980" w:type="dxa"/>
          </w:tcPr>
          <w:p w14:paraId="63D13CC6" w14:textId="77777777" w:rsidR="00EF7902" w:rsidRDefault="00000000">
            <w:pPr>
              <w:pStyle w:val="Compact"/>
            </w:pPr>
            <w:r>
              <w:t>A3</w:t>
            </w:r>
          </w:p>
        </w:tc>
        <w:tc>
          <w:tcPr>
            <w:tcW w:w="1980" w:type="dxa"/>
          </w:tcPr>
          <w:p w14:paraId="6D15664C" w14:textId="77777777" w:rsidR="00EF7902" w:rsidRDefault="00000000">
            <w:pPr>
              <w:pStyle w:val="Compact"/>
            </w:pPr>
            <w:r>
              <w:rPr>
                <w:b/>
                <w:bCs/>
              </w:rPr>
              <w:t>No BIG-IP partition support.</w:t>
            </w:r>
            <w:r>
              <w:t xml:space="preserve"> There is no partition parameter in any LB API. Without partition isolation, resources across Shoots may have naming collisions, there is no logical tenant isolation, and cleanup/ownership tracking is unreliable. </w:t>
            </w:r>
            <w:r>
              <w:rPr>
                <w:b/>
                <w:bCs/>
              </w:rPr>
              <w:t>Required: partition selection during LB/VS creation.</w:t>
            </w:r>
          </w:p>
        </w:tc>
        <w:tc>
          <w:tcPr>
            <w:tcW w:w="1980" w:type="dxa"/>
          </w:tcPr>
          <w:p w14:paraId="690260CD" w14:textId="77777777" w:rsidR="00EF7902" w:rsidRDefault="00000000">
            <w:pPr>
              <w:pStyle w:val="Compact"/>
            </w:pPr>
            <w:r>
              <w:t>Multi-Shoot deployments risk resource conflicts and cannot be safely isolated per tenant.</w:t>
            </w:r>
          </w:p>
        </w:tc>
        <w:tc>
          <w:tcPr>
            <w:tcW w:w="1980" w:type="dxa"/>
          </w:tcPr>
          <w:p w14:paraId="1B488798" w14:textId="77777777" w:rsidR="00EF7902" w:rsidRDefault="00000000">
            <w:pPr>
              <w:pStyle w:val="Compact"/>
            </w:pPr>
            <w:r>
              <w:t>Critical</w:t>
            </w:r>
          </w:p>
        </w:tc>
      </w:tr>
      <w:tr w:rsidR="00EF7902" w14:paraId="615C5DEC" w14:textId="77777777">
        <w:tc>
          <w:tcPr>
            <w:tcW w:w="1980" w:type="dxa"/>
          </w:tcPr>
          <w:p w14:paraId="6DE8D6A2" w14:textId="77777777" w:rsidR="00EF7902" w:rsidRDefault="00000000">
            <w:pPr>
              <w:pStyle w:val="Compact"/>
            </w:pPr>
            <w:r>
              <w:t>A4</w:t>
            </w:r>
          </w:p>
        </w:tc>
        <w:tc>
          <w:tcPr>
            <w:tcW w:w="1980" w:type="dxa"/>
          </w:tcPr>
          <w:p w14:paraId="187EF0C0" w14:textId="77777777" w:rsidR="00EF7902" w:rsidRDefault="00000000">
            <w:pPr>
              <w:pStyle w:val="Compact"/>
            </w:pPr>
            <w:r>
              <w:rPr>
                <w:b/>
                <w:bCs/>
              </w:rPr>
              <w:t>Async status enums undocumented.</w:t>
            </w:r>
            <w:r>
              <w:t xml:space="preserve"> LB operations are asynchronous but valid values for </w:t>
            </w:r>
            <w:r>
              <w:rPr>
                <w:rStyle w:val="VerbatimChar"/>
              </w:rPr>
              <w:t>status</w:t>
            </w:r>
            <w:r>
              <w:t xml:space="preserve"> and </w:t>
            </w:r>
            <w:r>
              <w:rPr>
                <w:rStyle w:val="VerbatimChar"/>
              </w:rPr>
              <w:t>operating_status</w:t>
            </w:r>
            <w:r>
              <w:t xml:space="preserve"> are not documented. Reconciliation logic cannot reliably detect success </w:t>
            </w:r>
            <w:r>
              <w:lastRenderedPageBreak/>
              <w:t>vs. in-progress vs. failure.</w:t>
            </w:r>
          </w:p>
        </w:tc>
        <w:tc>
          <w:tcPr>
            <w:tcW w:w="1980" w:type="dxa"/>
          </w:tcPr>
          <w:p w14:paraId="58E6BECE" w14:textId="77777777" w:rsidR="00EF7902" w:rsidRDefault="00000000">
            <w:pPr>
              <w:pStyle w:val="Compact"/>
            </w:pPr>
            <w:r>
              <w:lastRenderedPageBreak/>
              <w:t>Reconciliation may incorrectly treat in-progress LB operations as failures, causing unnecessary retries or missed errors.</w:t>
            </w:r>
          </w:p>
        </w:tc>
        <w:tc>
          <w:tcPr>
            <w:tcW w:w="1980" w:type="dxa"/>
          </w:tcPr>
          <w:p w14:paraId="2732C280" w14:textId="77777777" w:rsidR="00EF7902" w:rsidRDefault="00000000">
            <w:pPr>
              <w:pStyle w:val="Compact"/>
            </w:pPr>
            <w:r>
              <w:t>Significant</w:t>
            </w:r>
          </w:p>
        </w:tc>
      </w:tr>
      <w:tr w:rsidR="00EF7902" w14:paraId="2BB77F05" w14:textId="77777777">
        <w:tc>
          <w:tcPr>
            <w:tcW w:w="1980" w:type="dxa"/>
          </w:tcPr>
          <w:p w14:paraId="2F8C1422" w14:textId="77777777" w:rsidR="00EF7902" w:rsidRDefault="00000000">
            <w:pPr>
              <w:pStyle w:val="Compact"/>
            </w:pPr>
            <w:r>
              <w:t>A5</w:t>
            </w:r>
          </w:p>
        </w:tc>
        <w:tc>
          <w:tcPr>
            <w:tcW w:w="1980" w:type="dxa"/>
          </w:tcPr>
          <w:p w14:paraId="2BED1752" w14:textId="77777777" w:rsidR="00EF7902" w:rsidRDefault="00000000">
            <w:pPr>
              <w:pStyle w:val="Compact"/>
            </w:pPr>
            <w:r>
              <w:rPr>
                <w:b/>
                <w:bCs/>
              </w:rPr>
              <w:t>No labels/tags on Virtual Server.</w:t>
            </w:r>
            <w:r>
              <w:t xml:space="preserve"> There is no way to attach metadata (e.g., Shoot name, Service UID) to a VS. Without this, idempotency checks and cleanup after partial failures depend on naming conventions alone.</w:t>
            </w:r>
          </w:p>
        </w:tc>
        <w:tc>
          <w:tcPr>
            <w:tcW w:w="1980" w:type="dxa"/>
          </w:tcPr>
          <w:p w14:paraId="41A47CC1" w14:textId="77777777" w:rsidR="00EF7902" w:rsidRDefault="00000000">
            <w:pPr>
              <w:pStyle w:val="Compact"/>
            </w:pPr>
            <w:r>
              <w:t>Orphaned resources are hard to identify after partial failures; idempotent VS reconciliation is fragile.</w:t>
            </w:r>
          </w:p>
        </w:tc>
        <w:tc>
          <w:tcPr>
            <w:tcW w:w="1980" w:type="dxa"/>
          </w:tcPr>
          <w:p w14:paraId="5E52DB64" w14:textId="77777777" w:rsidR="00EF7902" w:rsidRDefault="00000000">
            <w:pPr>
              <w:pStyle w:val="Compact"/>
            </w:pPr>
            <w:r>
              <w:t>Significant</w:t>
            </w:r>
          </w:p>
        </w:tc>
      </w:tr>
      <w:tr w:rsidR="00EF7902" w14:paraId="447D3C68" w14:textId="77777777">
        <w:tc>
          <w:tcPr>
            <w:tcW w:w="1980" w:type="dxa"/>
          </w:tcPr>
          <w:p w14:paraId="3990A7AD" w14:textId="77777777" w:rsidR="00EF7902" w:rsidRDefault="00000000">
            <w:pPr>
              <w:pStyle w:val="Compact"/>
            </w:pPr>
            <w:r>
              <w:t>A6</w:t>
            </w:r>
          </w:p>
        </w:tc>
        <w:tc>
          <w:tcPr>
            <w:tcW w:w="1980" w:type="dxa"/>
          </w:tcPr>
          <w:p w14:paraId="7D7D6EE9" w14:textId="77777777" w:rsidR="00EF7902" w:rsidRDefault="00000000">
            <w:pPr>
              <w:pStyle w:val="Compact"/>
            </w:pPr>
            <w:r>
              <w:rPr>
                <w:b/>
                <w:bCs/>
              </w:rPr>
              <w:t>Multi-port VIP behaviour undefined.</w:t>
            </w:r>
            <w:r>
              <w:t xml:space="preserve"> The behavior of multiple ports (e.g., 80 and 443) sharing a single VIP is not specified in the API.</w:t>
            </w:r>
          </w:p>
        </w:tc>
        <w:tc>
          <w:tcPr>
            <w:tcW w:w="1980" w:type="dxa"/>
          </w:tcPr>
          <w:p w14:paraId="5014E365" w14:textId="77777777" w:rsidR="00EF7902" w:rsidRDefault="00000000">
            <w:pPr>
              <w:pStyle w:val="Compact"/>
            </w:pPr>
            <w:r>
              <w:t>Multi-port Services may behave unpredictably; the extension cannot safely support them without documented semantics.</w:t>
            </w:r>
          </w:p>
        </w:tc>
        <w:tc>
          <w:tcPr>
            <w:tcW w:w="1980" w:type="dxa"/>
          </w:tcPr>
          <w:p w14:paraId="4C64722E" w14:textId="77777777" w:rsidR="00EF7902" w:rsidRDefault="00000000">
            <w:pPr>
              <w:pStyle w:val="Compact"/>
            </w:pPr>
            <w:r>
              <w:t>Significant</w:t>
            </w:r>
          </w:p>
        </w:tc>
      </w:tr>
      <w:tr w:rsidR="00EF7902" w14:paraId="7DB34DBE" w14:textId="77777777">
        <w:tc>
          <w:tcPr>
            <w:tcW w:w="1980" w:type="dxa"/>
          </w:tcPr>
          <w:p w14:paraId="138338A0" w14:textId="2D482C04" w:rsidR="00EF7902" w:rsidRDefault="004A1CD3">
            <w:pPr>
              <w:pStyle w:val="Compact"/>
            </w:pPr>
            <w:r>
              <w:t>A-7</w:t>
            </w:r>
          </w:p>
        </w:tc>
        <w:tc>
          <w:tcPr>
            <w:tcW w:w="1980" w:type="dxa"/>
          </w:tcPr>
          <w:p w14:paraId="2C20199C" w14:textId="77777777" w:rsidR="00EF7902" w:rsidRDefault="00000000">
            <w:pPr>
              <w:pStyle w:val="Compact"/>
            </w:pPr>
            <w:r>
              <w:rPr>
                <w:b/>
                <w:bCs/>
              </w:rPr>
              <w:t>No Virtual Server update API.</w:t>
            </w:r>
            <w:r>
              <w:t xml:space="preserve"> Because CMP only supports delete + recreate for VSes, there is a gap of a few seconds during which the load balancer is down on every pool member update. This is directly caused by the absence of A1.</w:t>
            </w:r>
          </w:p>
        </w:tc>
        <w:tc>
          <w:tcPr>
            <w:tcW w:w="1980" w:type="dxa"/>
          </w:tcPr>
          <w:p w14:paraId="66833416" w14:textId="77777777" w:rsidR="00EF7902" w:rsidRDefault="00000000">
            <w:pPr>
              <w:pStyle w:val="Compact"/>
            </w:pPr>
            <w:r>
              <w:t>Brief traffic drop on every Node scale event.</w:t>
            </w:r>
          </w:p>
        </w:tc>
        <w:tc>
          <w:tcPr>
            <w:tcW w:w="1980" w:type="dxa"/>
          </w:tcPr>
          <w:p w14:paraId="52721598" w14:textId="77777777" w:rsidR="00EF7902" w:rsidRDefault="00000000">
            <w:pPr>
              <w:pStyle w:val="Compact"/>
            </w:pPr>
            <w:r>
              <w:t>P1 — blocked until A1 is resolved</w:t>
            </w:r>
          </w:p>
        </w:tc>
      </w:tr>
    </w:tbl>
    <w:p w14:paraId="62BA76F2" w14:textId="77777777" w:rsidR="00EF7902" w:rsidRDefault="00076F5B">
      <w:r>
        <w:rPr>
          <w:noProof/>
        </w:rPr>
        <w:pict w14:anchorId="5C06EE33">
          <v:rect id="_x0000_i1027" alt="" style="width:468pt;height:.05pt;mso-width-percent:0;mso-height-percent:0;mso-width-percent:0;mso-height-percent:0" o:hralign="center" o:hrstd="t" o:hr="t"/>
        </w:pict>
      </w:r>
    </w:p>
    <w:p w14:paraId="26720499" w14:textId="77777777" w:rsidR="00EF7902" w:rsidRDefault="00000000">
      <w:pPr>
        <w:pStyle w:val="Heading2"/>
      </w:pPr>
      <w:bookmarkStart w:id="17" w:name="X889e975b02d6e5b1042816f39a5b97ae7164ec7"/>
      <w:bookmarkEnd w:id="16"/>
      <w:r>
        <w:t>3. Production Requirements from Infrastructure &amp; CMP Team</w:t>
      </w:r>
    </w:p>
    <w:p w14:paraId="7F271D85" w14:textId="77777777" w:rsidR="00EF7902" w:rsidRDefault="00000000">
      <w:pPr>
        <w:pStyle w:val="FirstParagraph"/>
      </w:pPr>
      <w:r>
        <w:t>For production readiness in our KaaS platform, the CMP LBaaS backend and network infrastructure must satisfy the following requirements.</w:t>
      </w:r>
    </w:p>
    <w:p w14:paraId="1AA48383" w14:textId="77777777" w:rsidR="00EF7902" w:rsidRDefault="00000000">
      <w:pPr>
        <w:pStyle w:val="Heading3"/>
      </w:pPr>
      <w:bookmarkStart w:id="18" w:name="availability-sla"/>
      <w:r>
        <w:lastRenderedPageBreak/>
        <w:t>3.1 Availability &amp; SLA</w:t>
      </w:r>
    </w:p>
    <w:p w14:paraId="3455E65F" w14:textId="77777777" w:rsidR="00EF7902" w:rsidRDefault="00000000">
      <w:pPr>
        <w:pStyle w:val="FirstParagraph"/>
      </w:pPr>
      <w:r>
        <w:rPr>
          <w:b/>
          <w:bCs/>
        </w:rPr>
        <w:t>Requirement:</w:t>
      </w:r>
    </w:p>
    <w:p w14:paraId="5E73A3AD" w14:textId="77777777" w:rsidR="00EF7902" w:rsidRDefault="00000000">
      <w:pPr>
        <w:pStyle w:val="Compact"/>
        <w:numPr>
          <w:ilvl w:val="0"/>
          <w:numId w:val="22"/>
        </w:numPr>
      </w:pPr>
      <w:r>
        <w:t>≥99.95% availability for CMP LBaaS API</w:t>
      </w:r>
    </w:p>
    <w:p w14:paraId="155B0389" w14:textId="77777777" w:rsidR="00EF7902" w:rsidRDefault="00000000">
      <w:pPr>
        <w:pStyle w:val="Compact"/>
        <w:numPr>
          <w:ilvl w:val="0"/>
          <w:numId w:val="22"/>
        </w:numPr>
      </w:pPr>
      <w:r>
        <w:t>MTTR &lt; 30 min for any VIP/VS provisioning failure</w:t>
      </w:r>
    </w:p>
    <w:p w14:paraId="5FA35085" w14:textId="77777777" w:rsidR="00EF7902" w:rsidRDefault="00000000">
      <w:pPr>
        <w:pStyle w:val="FirstParagraph"/>
      </w:pPr>
      <w:r>
        <w:rPr>
          <w:b/>
          <w:bCs/>
        </w:rPr>
        <w:t>Why:</w:t>
      </w:r>
    </w:p>
    <w:p w14:paraId="1754EF89" w14:textId="77777777" w:rsidR="00EF7902" w:rsidRDefault="00000000">
      <w:pPr>
        <w:pStyle w:val="BodyText"/>
      </w:pPr>
      <w:r>
        <w:t>If CMP is unavailable, new Shoots cannot provision their control-plane VIPs and new tenant LoadBalancer Services cannot get VIPs. Existing VIPs remain up (served by BIG-IP), but any Shoot creation, deletion, or Node scale event will fail.</w:t>
      </w:r>
    </w:p>
    <w:p w14:paraId="30761FDB" w14:textId="77777777" w:rsidR="00EF7902" w:rsidRDefault="00000000">
      <w:pPr>
        <w:pStyle w:val="BodyText"/>
      </w:pPr>
      <w:r>
        <w:rPr>
          <w:b/>
          <w:bCs/>
        </w:rPr>
        <w:t>Production expectation:</w:t>
      </w:r>
    </w:p>
    <w:p w14:paraId="3EB0DA2B" w14:textId="77777777" w:rsidR="00EF7902" w:rsidRDefault="00000000">
      <w:pPr>
        <w:pStyle w:val="BodyText"/>
      </w:pPr>
      <w:r>
        <w:t>CMP API availability directly impacts KaaS control-plane provisioning SLA.</w:t>
      </w:r>
    </w:p>
    <w:p w14:paraId="21AE73A6" w14:textId="77777777" w:rsidR="00EF7902" w:rsidRDefault="00000000">
      <w:pPr>
        <w:pStyle w:val="Heading3"/>
      </w:pPr>
      <w:bookmarkStart w:id="19" w:name="high-availability"/>
      <w:bookmarkEnd w:id="18"/>
      <w:r>
        <w:t>3.2 High Availability</w:t>
      </w:r>
    </w:p>
    <w:p w14:paraId="3C975A7B" w14:textId="77777777" w:rsidR="00EF7902" w:rsidRDefault="00000000">
      <w:pPr>
        <w:pStyle w:val="FirstParagraph"/>
      </w:pPr>
      <w:r>
        <w:rPr>
          <w:b/>
          <w:bCs/>
        </w:rPr>
        <w:t>Requirement:</w:t>
      </w:r>
    </w:p>
    <w:p w14:paraId="1576FCD9" w14:textId="77777777" w:rsidR="00EF7902" w:rsidRDefault="00000000">
      <w:pPr>
        <w:pStyle w:val="Compact"/>
        <w:numPr>
          <w:ilvl w:val="0"/>
          <w:numId w:val="23"/>
        </w:numPr>
      </w:pPr>
      <w:r>
        <w:t>HA CMP API topology</w:t>
      </w:r>
    </w:p>
    <w:p w14:paraId="10CED458" w14:textId="77777777" w:rsidR="00EF7902" w:rsidRDefault="00000000">
      <w:pPr>
        <w:pStyle w:val="Compact"/>
        <w:numPr>
          <w:ilvl w:val="0"/>
          <w:numId w:val="23"/>
        </w:numPr>
      </w:pPr>
      <w:r>
        <w:t>automatic failover</w:t>
      </w:r>
    </w:p>
    <w:p w14:paraId="69B500B1" w14:textId="77777777" w:rsidR="00EF7902" w:rsidRDefault="00000000">
      <w:pPr>
        <w:pStyle w:val="Compact"/>
        <w:numPr>
          <w:ilvl w:val="0"/>
          <w:numId w:val="23"/>
        </w:numPr>
      </w:pPr>
      <w:r>
        <w:t>no single CMP node dependency</w:t>
      </w:r>
    </w:p>
    <w:p w14:paraId="5FE88680" w14:textId="77777777" w:rsidR="00EF7902" w:rsidRDefault="00000000">
      <w:pPr>
        <w:pStyle w:val="FirstParagraph"/>
      </w:pPr>
      <w:r>
        <w:rPr>
          <w:b/>
          <w:bCs/>
        </w:rPr>
        <w:t>Why:</w:t>
      </w:r>
    </w:p>
    <w:p w14:paraId="767CD488" w14:textId="77777777" w:rsidR="00EF7902" w:rsidRDefault="00000000">
      <w:pPr>
        <w:pStyle w:val="BodyText"/>
      </w:pPr>
      <w:r>
        <w:t>A single CMP instance outage must not make all VIP provisioning unavailable. BIG-IP itself can continue forwarding traffic, but the control path (provisioning/updates) becomes blocked.</w:t>
      </w:r>
    </w:p>
    <w:p w14:paraId="2DF26529" w14:textId="77777777" w:rsidR="00EF7902" w:rsidRDefault="00000000">
      <w:pPr>
        <w:pStyle w:val="BodyText"/>
      </w:pPr>
      <w:r>
        <w:rPr>
          <w:b/>
          <w:bCs/>
        </w:rPr>
        <w:t>Production expectation:</w:t>
      </w:r>
    </w:p>
    <w:p w14:paraId="471FA432" w14:textId="77777777" w:rsidR="00EF7902" w:rsidRDefault="00000000">
      <w:pPr>
        <w:pStyle w:val="BodyText"/>
      </w:pPr>
      <w:r>
        <w:t>No single CMP failure should block Shoot provisioning or Node scale events.</w:t>
      </w:r>
    </w:p>
    <w:p w14:paraId="23EAE4E3" w14:textId="77777777" w:rsidR="00EF7902" w:rsidRDefault="00000000">
      <w:pPr>
        <w:pStyle w:val="Heading3"/>
      </w:pPr>
      <w:bookmarkStart w:id="20" w:name="X26a0d40f80a3485f706f38acd11836fec4b30a7"/>
      <w:bookmarkEnd w:id="19"/>
      <w:r>
        <w:t>3.3 BIG-IP → Shoot Worker Node Network Reachability</w:t>
      </w:r>
    </w:p>
    <w:p w14:paraId="055BA053" w14:textId="77777777" w:rsidR="00EF7902" w:rsidRDefault="00000000">
      <w:pPr>
        <w:pStyle w:val="FirstParagraph"/>
      </w:pPr>
      <w:r>
        <w:rPr>
          <w:b/>
          <w:bCs/>
        </w:rPr>
        <w:t>Requirement:</w:t>
      </w:r>
    </w:p>
    <w:p w14:paraId="27224B0C" w14:textId="77777777" w:rsidR="00EF7902" w:rsidRDefault="00000000">
      <w:pPr>
        <w:pStyle w:val="Compact"/>
        <w:numPr>
          <w:ilvl w:val="0"/>
          <w:numId w:val="24"/>
        </w:numPr>
      </w:pPr>
      <w:r>
        <w:t>BIG-IP pool members must be able to reach every Shoot worker node’s Internal IP on the configured NodePorts</w:t>
      </w:r>
    </w:p>
    <w:p w14:paraId="69A5DC5B" w14:textId="77777777" w:rsidR="00EF7902" w:rsidRDefault="00000000">
      <w:pPr>
        <w:pStyle w:val="Compact"/>
        <w:numPr>
          <w:ilvl w:val="0"/>
          <w:numId w:val="24"/>
        </w:numPr>
      </w:pPr>
      <w:r>
        <w:t>Also required: BIG-IP → Seed node IPs on the Istio NodePort (for Mechanism A)</w:t>
      </w:r>
    </w:p>
    <w:p w14:paraId="1B037676" w14:textId="77777777" w:rsidR="00EF7902" w:rsidRDefault="00000000">
      <w:pPr>
        <w:pStyle w:val="FirstParagraph"/>
      </w:pPr>
      <w:r>
        <w:rPr>
          <w:b/>
          <w:bCs/>
        </w:rPr>
        <w:t>Why:</w:t>
      </w:r>
    </w:p>
    <w:p w14:paraId="6EE459D1" w14:textId="77777777" w:rsidR="00EF7902" w:rsidRDefault="00000000">
      <w:pPr>
        <w:pStyle w:val="BodyText"/>
      </w:pPr>
      <w:r>
        <w:t>Even if a VIP and VS are successfully provisioned in CMP/BIG-IP, traffic will never reach pods if there is no L3 path from BIG-IP to the worker nodes.</w:t>
      </w:r>
    </w:p>
    <w:p w14:paraId="495695AB" w14:textId="77777777" w:rsidR="00EF7902" w:rsidRDefault="00000000">
      <w:pPr>
        <w:pStyle w:val="BodyText"/>
      </w:pPr>
      <w:r>
        <w:rPr>
          <w:b/>
          <w:bCs/>
        </w:rPr>
        <w:t>Production expectation:</w:t>
      </w:r>
    </w:p>
    <w:p w14:paraId="19B8ACCC" w14:textId="77777777" w:rsidR="00EF7902" w:rsidRDefault="00000000">
      <w:pPr>
        <w:pStyle w:val="BodyText"/>
      </w:pPr>
      <w:r>
        <w:lastRenderedPageBreak/>
        <w:t>Network team must validate and document that all required BIG-IP → Node IP routes exist before any Shoot goes live.</w:t>
      </w:r>
    </w:p>
    <w:p w14:paraId="5CC9C242" w14:textId="77777777" w:rsidR="00EF7902" w:rsidRDefault="00000000">
      <w:pPr>
        <w:pStyle w:val="Heading3"/>
      </w:pPr>
      <w:bookmarkStart w:id="21" w:name="X2502ee45563f5c6c609eb850a6ed4302cb68989"/>
      <w:bookmarkEnd w:id="20"/>
      <w:r>
        <w:t>3.4 CMP API Accessibility from Seed and Shoot Clusters</w:t>
      </w:r>
    </w:p>
    <w:p w14:paraId="432E4800" w14:textId="77777777" w:rsidR="00EF7902" w:rsidRDefault="00000000">
      <w:pPr>
        <w:pStyle w:val="FirstParagraph"/>
      </w:pPr>
      <w:r>
        <w:rPr>
          <w:b/>
          <w:bCs/>
        </w:rPr>
        <w:t>Requirement:</w:t>
      </w:r>
    </w:p>
    <w:p w14:paraId="618D02A9" w14:textId="77777777" w:rsidR="00EF7902" w:rsidRDefault="00000000">
      <w:pPr>
        <w:pStyle w:val="Compact"/>
        <w:numPr>
          <w:ilvl w:val="0"/>
          <w:numId w:val="25"/>
        </w:numPr>
      </w:pPr>
      <w:r>
        <w:t xml:space="preserve">CMP HTTPS endpoint reachable from the Seed cluster (for </w:t>
      </w:r>
      <w:r>
        <w:rPr>
          <w:rStyle w:val="VerbatimChar"/>
        </w:rPr>
        <w:t>gardener-extension-f5</w:t>
      </w:r>
      <w:r>
        <w:t xml:space="preserve"> and </w:t>
      </w:r>
      <w:r>
        <w:rPr>
          <w:rStyle w:val="VerbatimChar"/>
        </w:rPr>
        <w:t>seed-service-lb-controller</w:t>
      </w:r>
      <w:r>
        <w:t>)</w:t>
      </w:r>
    </w:p>
    <w:p w14:paraId="79AC055A" w14:textId="77777777" w:rsidR="00EF7902" w:rsidRDefault="00000000">
      <w:pPr>
        <w:pStyle w:val="Compact"/>
        <w:numPr>
          <w:ilvl w:val="0"/>
          <w:numId w:val="25"/>
        </w:numPr>
      </w:pPr>
      <w:r>
        <w:t xml:space="preserve">CMP HTTPS endpoint reachable from every Shoot cluster (for </w:t>
      </w:r>
      <w:r>
        <w:rPr>
          <w:rStyle w:val="VerbatimChar"/>
        </w:rPr>
        <w:t>svc-lb-bridge</w:t>
      </w:r>
      <w:r>
        <w:t>)</w:t>
      </w:r>
    </w:p>
    <w:p w14:paraId="5756467B" w14:textId="77777777" w:rsidR="00EF7902" w:rsidRDefault="00000000">
      <w:pPr>
        <w:pStyle w:val="FirstParagraph"/>
      </w:pPr>
      <w:r>
        <w:rPr>
          <w:b/>
          <w:bCs/>
        </w:rPr>
        <w:t>Why:</w:t>
      </w:r>
    </w:p>
    <w:p w14:paraId="23DAAF08" w14:textId="77777777" w:rsidR="00EF7902" w:rsidRDefault="00000000">
      <w:pPr>
        <w:pStyle w:val="BodyText"/>
      </w:pPr>
      <w:r>
        <w:t>Both the Seed-side controllers and the Shoot-side bridge make outbound HTTPS calls to CMP. Firewall rules must allow this traffic.</w:t>
      </w:r>
    </w:p>
    <w:p w14:paraId="17799149" w14:textId="77777777" w:rsidR="00EF7902" w:rsidRDefault="00000000">
      <w:pPr>
        <w:pStyle w:val="BodyText"/>
      </w:pPr>
      <w:r>
        <w:rPr>
          <w:b/>
          <w:bCs/>
        </w:rPr>
        <w:t>Production expectation:</w:t>
      </w:r>
    </w:p>
    <w:p w14:paraId="2DC76D05" w14:textId="77777777" w:rsidR="00EF7902" w:rsidRDefault="00000000">
      <w:pPr>
        <w:pStyle w:val="BodyText"/>
      </w:pPr>
      <w:r>
        <w:t>Firewall/network team must provision and validate egress rules before extension deployment.</w:t>
      </w:r>
    </w:p>
    <w:p w14:paraId="56AE27F1" w14:textId="77777777" w:rsidR="00EF7902" w:rsidRDefault="00000000">
      <w:pPr>
        <w:pStyle w:val="Heading3"/>
      </w:pPr>
      <w:bookmarkStart w:id="22" w:name="tls-networking"/>
      <w:bookmarkEnd w:id="21"/>
      <w:r>
        <w:t>3.5 TLS &amp; Networking</w:t>
      </w:r>
    </w:p>
    <w:p w14:paraId="723F1B32" w14:textId="77777777" w:rsidR="00EF7902" w:rsidRDefault="00000000">
      <w:pPr>
        <w:pStyle w:val="FirstParagraph"/>
      </w:pPr>
      <w:r>
        <w:rPr>
          <w:b/>
          <w:bCs/>
        </w:rPr>
        <w:t>Requirement:</w:t>
      </w:r>
    </w:p>
    <w:p w14:paraId="7A033469" w14:textId="77777777" w:rsidR="00EF7902" w:rsidRDefault="00000000">
      <w:pPr>
        <w:pStyle w:val="Compact"/>
        <w:numPr>
          <w:ilvl w:val="0"/>
          <w:numId w:val="26"/>
        </w:numPr>
      </w:pPr>
      <w:r>
        <w:t xml:space="preserve">Valid TLS certificate on CMP endpoint (or CA bundle provided via </w:t>
      </w:r>
      <w:r>
        <w:rPr>
          <w:rStyle w:val="VerbatimChar"/>
        </w:rPr>
        <w:t>F5_CA_BUNDLE_PATH</w:t>
      </w:r>
      <w:r>
        <w:t>)</w:t>
      </w:r>
    </w:p>
    <w:p w14:paraId="67FEABE2" w14:textId="77777777" w:rsidR="00EF7902" w:rsidRDefault="00000000">
      <w:pPr>
        <w:pStyle w:val="Compact"/>
        <w:numPr>
          <w:ilvl w:val="0"/>
          <w:numId w:val="26"/>
        </w:numPr>
      </w:pPr>
      <w:r>
        <w:t>Stable long-lived HTTPS connections</w:t>
      </w:r>
    </w:p>
    <w:p w14:paraId="3014F42A" w14:textId="77777777" w:rsidR="00EF7902" w:rsidRDefault="00000000">
      <w:pPr>
        <w:pStyle w:val="Compact"/>
        <w:numPr>
          <w:ilvl w:val="0"/>
          <w:numId w:val="26"/>
        </w:numPr>
      </w:pPr>
      <w:r>
        <w:t>Tuned keepalives</w:t>
      </w:r>
    </w:p>
    <w:p w14:paraId="2EE7BAC9" w14:textId="77777777" w:rsidR="00EF7902" w:rsidRDefault="00000000">
      <w:pPr>
        <w:pStyle w:val="FirstParagraph"/>
      </w:pPr>
      <w:r>
        <w:rPr>
          <w:b/>
          <w:bCs/>
        </w:rPr>
        <w:t>Why:</w:t>
      </w:r>
    </w:p>
    <w:p w14:paraId="0AF58E75" w14:textId="77777777" w:rsidR="00EF7902" w:rsidRDefault="00000000">
      <w:pPr>
        <w:pStyle w:val="BodyText"/>
      </w:pPr>
      <w:r>
        <w:t>CMP API calls are synchronous in the reconcile loop. Connection instability causes reconcile failures that requeue and retry, putting extra load on CMP and the controller.</w:t>
      </w:r>
    </w:p>
    <w:p w14:paraId="0966E564" w14:textId="77777777" w:rsidR="00EF7902" w:rsidRDefault="00000000">
      <w:pPr>
        <w:pStyle w:val="BodyText"/>
      </w:pPr>
      <w:r>
        <w:rPr>
          <w:b/>
          <w:bCs/>
        </w:rPr>
        <w:t>Production expectation:</w:t>
      </w:r>
    </w:p>
    <w:p w14:paraId="4B7ADA5C" w14:textId="77777777" w:rsidR="00EF7902" w:rsidRDefault="00000000">
      <w:pPr>
        <w:pStyle w:val="BodyText"/>
      </w:pPr>
      <w:r>
        <w:t xml:space="preserve">TLS certificate expiry must be monitored and renewed before expiry. </w:t>
      </w:r>
      <w:r>
        <w:rPr>
          <w:rStyle w:val="VerbatimChar"/>
        </w:rPr>
        <w:t>F5_CA_BUNDLE_PATH</w:t>
      </w:r>
      <w:r>
        <w:t xml:space="preserve"> must be pre-populated in values if a private CA is used.</w:t>
      </w:r>
    </w:p>
    <w:p w14:paraId="4317DBA1" w14:textId="77777777" w:rsidR="00EF7902" w:rsidRDefault="00000000">
      <w:pPr>
        <w:pStyle w:val="Heading3"/>
      </w:pPr>
      <w:bookmarkStart w:id="23" w:name="cmp-rate-limits-and-quota"/>
      <w:bookmarkEnd w:id="22"/>
      <w:r>
        <w:t>3.6 CMP Rate Limits and Quota</w:t>
      </w:r>
    </w:p>
    <w:p w14:paraId="05519206" w14:textId="77777777" w:rsidR="00EF7902" w:rsidRDefault="00000000">
      <w:pPr>
        <w:pStyle w:val="FirstParagraph"/>
      </w:pPr>
      <w:r>
        <w:rPr>
          <w:b/>
          <w:bCs/>
        </w:rPr>
        <w:t>Requirement:</w:t>
      </w:r>
    </w:p>
    <w:p w14:paraId="255B9E30" w14:textId="77777777" w:rsidR="00EF7902" w:rsidRDefault="00000000">
      <w:pPr>
        <w:pStyle w:val="Compact"/>
        <w:numPr>
          <w:ilvl w:val="0"/>
          <w:numId w:val="27"/>
        </w:numPr>
      </w:pPr>
      <w:r>
        <w:t>CMP must either not rate limit at operational load, or document per-project rate limits</w:t>
      </w:r>
    </w:p>
    <w:p w14:paraId="46D05F25" w14:textId="77777777" w:rsidR="00EF7902" w:rsidRDefault="00000000">
      <w:pPr>
        <w:pStyle w:val="Compact"/>
        <w:numPr>
          <w:ilvl w:val="0"/>
          <w:numId w:val="27"/>
        </w:numPr>
      </w:pPr>
      <w:r>
        <w:t>VIP quota must be sized for: 1 VIP per Seed (Mechanism A) + up to N VIPs per Shoot (Mechanism B + app LB Services)</w:t>
      </w:r>
    </w:p>
    <w:p w14:paraId="42DEE1C3" w14:textId="77777777" w:rsidR="00EF7902" w:rsidRDefault="00000000">
      <w:pPr>
        <w:pStyle w:val="FirstParagraph"/>
      </w:pPr>
      <w:r>
        <w:rPr>
          <w:b/>
          <w:bCs/>
        </w:rPr>
        <w:lastRenderedPageBreak/>
        <w:t>Why:</w:t>
      </w:r>
    </w:p>
    <w:p w14:paraId="7B87CF13" w14:textId="77777777" w:rsidR="00EF7902" w:rsidRDefault="00000000">
      <w:pPr>
        <w:pStyle w:val="BodyText"/>
      </w:pPr>
      <w:r>
        <w:t>At controller restart, all Shoots are reconciled simultaneously. Without rate limit awareness, simultaneous 429 responses from CMP will cause all Shoots to fail reconciliation at once (C-9 in code gaps).</w:t>
      </w:r>
    </w:p>
    <w:p w14:paraId="242018EB" w14:textId="77777777" w:rsidR="00EF7902" w:rsidRDefault="00000000">
      <w:pPr>
        <w:pStyle w:val="BodyText"/>
      </w:pPr>
      <w:r>
        <w:rPr>
          <w:b/>
          <w:bCs/>
        </w:rPr>
        <w:t>Production expectation:</w:t>
      </w:r>
    </w:p>
    <w:p w14:paraId="7E68C35D" w14:textId="77777777" w:rsidR="00EF7902" w:rsidRDefault="00000000">
      <w:pPr>
        <w:pStyle w:val="BodyText"/>
      </w:pPr>
      <w:r>
        <w:t>Platform architecture team must plan CMP tenancy, project allocation, and VIP quota before the first multi-Shoot deployment.</w:t>
      </w:r>
    </w:p>
    <w:p w14:paraId="141BB861" w14:textId="77777777" w:rsidR="00EF7902" w:rsidRDefault="00000000">
      <w:pPr>
        <w:pStyle w:val="Heading3"/>
      </w:pPr>
      <w:bookmarkStart w:id="24" w:name="observability-requirements"/>
      <w:bookmarkEnd w:id="23"/>
      <w:r>
        <w:t>3.7 Observability Requirements</w:t>
      </w:r>
    </w:p>
    <w:p w14:paraId="067D22CE" w14:textId="77777777" w:rsidR="00EF7902" w:rsidRDefault="00000000">
      <w:pPr>
        <w:pStyle w:val="FirstParagraph"/>
      </w:pPr>
      <w:r>
        <w:rPr>
          <w:b/>
          <w:bCs/>
        </w:rPr>
        <w:t>Requirement:</w:t>
      </w:r>
    </w:p>
    <w:p w14:paraId="09ACE9D8" w14:textId="77777777" w:rsidR="00EF7902" w:rsidRDefault="00000000">
      <w:pPr>
        <w:pStyle w:val="BodyText"/>
      </w:pPr>
      <w:r>
        <w:t>CMP should provide:</w:t>
      </w:r>
    </w:p>
    <w:p w14:paraId="4993AF00" w14:textId="77777777" w:rsidR="00EF7902" w:rsidRDefault="00000000">
      <w:pPr>
        <w:pStyle w:val="Compact"/>
        <w:numPr>
          <w:ilvl w:val="0"/>
          <w:numId w:val="28"/>
        </w:numPr>
      </w:pPr>
      <w:r>
        <w:t>per-request logs with request IDs</w:t>
      </w:r>
    </w:p>
    <w:p w14:paraId="41AD814B" w14:textId="77777777" w:rsidR="00EF7902" w:rsidRDefault="00000000">
      <w:pPr>
        <w:pStyle w:val="Compact"/>
        <w:numPr>
          <w:ilvl w:val="0"/>
          <w:numId w:val="28"/>
        </w:numPr>
      </w:pPr>
      <w:r>
        <w:t>Prometheus metrics (or compatible scrape endpoint)</w:t>
      </w:r>
    </w:p>
    <w:p w14:paraId="38460279" w14:textId="77777777" w:rsidR="00EF7902" w:rsidRDefault="00000000">
      <w:pPr>
        <w:pStyle w:val="FirstParagraph"/>
      </w:pPr>
      <w:r>
        <w:t>Required metrics:</w:t>
      </w:r>
    </w:p>
    <w:p w14:paraId="70D9A8D5" w14:textId="77777777" w:rsidR="00EF7902" w:rsidRDefault="00000000">
      <w:pPr>
        <w:pStyle w:val="Compact"/>
        <w:numPr>
          <w:ilvl w:val="0"/>
          <w:numId w:val="29"/>
        </w:numPr>
      </w:pPr>
      <w:r>
        <w:t>5xx rate</w:t>
      </w:r>
    </w:p>
    <w:p w14:paraId="692EDB27" w14:textId="77777777" w:rsidR="00EF7902" w:rsidRDefault="00000000">
      <w:pPr>
        <w:pStyle w:val="Compact"/>
        <w:numPr>
          <w:ilvl w:val="0"/>
          <w:numId w:val="29"/>
        </w:numPr>
      </w:pPr>
      <w:r>
        <w:t>API request latency</w:t>
      </w:r>
    </w:p>
    <w:p w14:paraId="459A5709" w14:textId="77777777" w:rsidR="00EF7902" w:rsidRDefault="00000000">
      <w:pPr>
        <w:pStyle w:val="Compact"/>
        <w:numPr>
          <w:ilvl w:val="0"/>
          <w:numId w:val="29"/>
        </w:numPr>
      </w:pPr>
      <w:r>
        <w:t>VIP/VS creation success rate</w:t>
      </w:r>
    </w:p>
    <w:p w14:paraId="4D09D560" w14:textId="77777777" w:rsidR="00EF7902" w:rsidRDefault="00000000">
      <w:pPr>
        <w:pStyle w:val="Compact"/>
        <w:numPr>
          <w:ilvl w:val="0"/>
          <w:numId w:val="29"/>
        </w:numPr>
      </w:pPr>
      <w:r>
        <w:t>rate of quota rejection (429)</w:t>
      </w:r>
    </w:p>
    <w:p w14:paraId="0D4BAD4D" w14:textId="77777777" w:rsidR="00EF7902" w:rsidRDefault="00000000">
      <w:pPr>
        <w:pStyle w:val="FirstParagraph"/>
      </w:pPr>
      <w:r>
        <w:rPr>
          <w:b/>
          <w:bCs/>
        </w:rPr>
        <w:t>Why:</w:t>
      </w:r>
    </w:p>
    <w:p w14:paraId="2B442C41" w14:textId="77777777" w:rsidR="00EF7902" w:rsidRDefault="00000000">
      <w:pPr>
        <w:pStyle w:val="BodyText"/>
      </w:pPr>
      <w:r>
        <w:t>This enables:</w:t>
      </w:r>
    </w:p>
    <w:p w14:paraId="716285D0" w14:textId="77777777" w:rsidR="00EF7902" w:rsidRDefault="00000000">
      <w:pPr>
        <w:pStyle w:val="Compact"/>
        <w:numPr>
          <w:ilvl w:val="0"/>
          <w:numId w:val="30"/>
        </w:numPr>
      </w:pPr>
      <w:r>
        <w:t>alerting on CMP degradation</w:t>
      </w:r>
    </w:p>
    <w:p w14:paraId="6BB47259" w14:textId="77777777" w:rsidR="00EF7902" w:rsidRDefault="00000000">
      <w:pPr>
        <w:pStyle w:val="Compact"/>
        <w:numPr>
          <w:ilvl w:val="0"/>
          <w:numId w:val="30"/>
        </w:numPr>
      </w:pPr>
      <w:r>
        <w:t>incident triage</w:t>
      </w:r>
    </w:p>
    <w:p w14:paraId="0493AEDB" w14:textId="77777777" w:rsidR="00EF7902" w:rsidRDefault="00000000">
      <w:pPr>
        <w:pStyle w:val="Compact"/>
        <w:numPr>
          <w:ilvl w:val="0"/>
          <w:numId w:val="30"/>
        </w:numPr>
      </w:pPr>
      <w:r>
        <w:t>SLO monitoring of provisioning P99</w:t>
      </w:r>
    </w:p>
    <w:p w14:paraId="30A7B80A" w14:textId="77777777" w:rsidR="00EF7902" w:rsidRDefault="00000000">
      <w:pPr>
        <w:pStyle w:val="FirstParagraph"/>
      </w:pPr>
      <w:r>
        <w:t>Without backend observability, CMP failures are only discovered when operators check status manually.</w:t>
      </w:r>
    </w:p>
    <w:p w14:paraId="2D4C1F1E" w14:textId="77777777" w:rsidR="00EF7902" w:rsidRDefault="00000000">
      <w:pPr>
        <w:pStyle w:val="Heading3"/>
      </w:pPr>
      <w:bookmarkStart w:id="25" w:name="operational-controls"/>
      <w:bookmarkEnd w:id="24"/>
      <w:r>
        <w:t>3.8 Operational Controls</w:t>
      </w:r>
    </w:p>
    <w:p w14:paraId="5C528050" w14:textId="77777777" w:rsidR="00EF7902" w:rsidRDefault="00000000">
      <w:pPr>
        <w:pStyle w:val="FirstParagraph"/>
      </w:pPr>
      <w:r>
        <w:rPr>
          <w:b/>
          <w:bCs/>
        </w:rPr>
        <w:t>Requirement:</w:t>
      </w:r>
    </w:p>
    <w:p w14:paraId="641162AA" w14:textId="77777777" w:rsidR="00EF7902" w:rsidRDefault="00000000">
      <w:pPr>
        <w:pStyle w:val="BodyText"/>
      </w:pPr>
      <w:r>
        <w:t>Admin APIs or runbooks to:</w:t>
      </w:r>
    </w:p>
    <w:p w14:paraId="0A02F94A" w14:textId="77777777" w:rsidR="00EF7902" w:rsidRDefault="00000000">
      <w:pPr>
        <w:pStyle w:val="Compact"/>
        <w:numPr>
          <w:ilvl w:val="0"/>
          <w:numId w:val="31"/>
        </w:numPr>
      </w:pPr>
      <w:r>
        <w:t>list all VIPs and VSes in a given project</w:t>
      </w:r>
    </w:p>
    <w:p w14:paraId="2F224415" w14:textId="77777777" w:rsidR="00EF7902" w:rsidRDefault="00000000">
      <w:pPr>
        <w:pStyle w:val="Compact"/>
        <w:numPr>
          <w:ilvl w:val="0"/>
          <w:numId w:val="31"/>
        </w:numPr>
      </w:pPr>
      <w:r>
        <w:t>delete orphaned VIPs/VSes after Shoot migration failures</w:t>
      </w:r>
    </w:p>
    <w:p w14:paraId="509A95F2" w14:textId="77777777" w:rsidR="00EF7902" w:rsidRDefault="00000000">
      <w:pPr>
        <w:pStyle w:val="Compact"/>
        <w:numPr>
          <w:ilvl w:val="0"/>
          <w:numId w:val="31"/>
        </w:numPr>
      </w:pPr>
      <w:r>
        <w:t>inspect VS pool member health</w:t>
      </w:r>
    </w:p>
    <w:p w14:paraId="55774738" w14:textId="77777777" w:rsidR="00EF7902" w:rsidRDefault="00000000">
      <w:pPr>
        <w:pStyle w:val="Compact"/>
        <w:numPr>
          <w:ilvl w:val="0"/>
          <w:numId w:val="31"/>
        </w:numPr>
      </w:pPr>
      <w:r>
        <w:t>rotate Ce-Auth credentials without downtime</w:t>
      </w:r>
    </w:p>
    <w:p w14:paraId="5BF4152B" w14:textId="77777777" w:rsidR="00EF7902" w:rsidRDefault="00000000">
      <w:pPr>
        <w:pStyle w:val="FirstParagraph"/>
      </w:pPr>
      <w:r>
        <w:lastRenderedPageBreak/>
        <w:t>Also required:</w:t>
      </w:r>
    </w:p>
    <w:p w14:paraId="3DDD0D0E" w14:textId="77777777" w:rsidR="00EF7902" w:rsidRDefault="00000000">
      <w:pPr>
        <w:pStyle w:val="Compact"/>
        <w:numPr>
          <w:ilvl w:val="0"/>
          <w:numId w:val="32"/>
        </w:numPr>
      </w:pPr>
      <w:r>
        <w:t>documented runbooks for common failure modes (CMP unreachable, VIP allocation failed, pool members out of sync)</w:t>
      </w:r>
    </w:p>
    <w:p w14:paraId="644AA448" w14:textId="77777777" w:rsidR="00EF7902" w:rsidRDefault="00000000">
      <w:pPr>
        <w:pStyle w:val="FirstParagraph"/>
      </w:pPr>
      <w:r>
        <w:rPr>
          <w:b/>
          <w:bCs/>
        </w:rPr>
        <w:t>Why:</w:t>
      </w:r>
    </w:p>
    <w:p w14:paraId="1E8D41F7" w14:textId="77777777" w:rsidR="00EF7902" w:rsidRDefault="00000000">
      <w:pPr>
        <w:pStyle w:val="BodyText"/>
      </w:pPr>
      <w:r>
        <w:t>Platform teams need deterministic remediation steps. This is required for:</w:t>
      </w:r>
    </w:p>
    <w:p w14:paraId="2C28521C" w14:textId="77777777" w:rsidR="00EF7902" w:rsidRDefault="00000000">
      <w:pPr>
        <w:pStyle w:val="Compact"/>
        <w:numPr>
          <w:ilvl w:val="0"/>
          <w:numId w:val="33"/>
        </w:numPr>
      </w:pPr>
      <w:r>
        <w:t>operational support</w:t>
      </w:r>
    </w:p>
    <w:p w14:paraId="21E2CA8D" w14:textId="77777777" w:rsidR="00EF7902" w:rsidRDefault="00000000">
      <w:pPr>
        <w:pStyle w:val="Compact"/>
        <w:numPr>
          <w:ilvl w:val="0"/>
          <w:numId w:val="33"/>
        </w:numPr>
      </w:pPr>
      <w:r>
        <w:t>disaster recovery drills</w:t>
      </w:r>
    </w:p>
    <w:p w14:paraId="1481368D" w14:textId="77777777" w:rsidR="00EF7902" w:rsidRDefault="00000000">
      <w:pPr>
        <w:pStyle w:val="Compact"/>
        <w:numPr>
          <w:ilvl w:val="0"/>
          <w:numId w:val="33"/>
        </w:numPr>
      </w:pPr>
      <w:r>
        <w:t>incident response</w:t>
      </w:r>
    </w:p>
    <w:p w14:paraId="3C1682F5" w14:textId="77777777" w:rsidR="00EF7902" w:rsidRDefault="00000000">
      <w:pPr>
        <w:pStyle w:val="Heading3"/>
      </w:pPr>
      <w:bookmarkStart w:id="26" w:name="cmp-tenancy-strategy"/>
      <w:bookmarkEnd w:id="25"/>
      <w:r>
        <w:t>3.9 CMP Tenancy Strategy</w:t>
      </w:r>
    </w:p>
    <w:p w14:paraId="46AAD2A3" w14:textId="77777777" w:rsidR="00EF7902" w:rsidRDefault="00000000">
      <w:pPr>
        <w:pStyle w:val="FirstParagraph"/>
      </w:pPr>
      <w:r>
        <w:rPr>
          <w:b/>
          <w:bCs/>
        </w:rPr>
        <w:t>Requirement:</w:t>
      </w:r>
    </w:p>
    <w:p w14:paraId="225F84B1" w14:textId="77777777" w:rsidR="00EF7902" w:rsidRDefault="00000000">
      <w:pPr>
        <w:pStyle w:val="BodyText"/>
      </w:pPr>
      <w:r>
        <w:t>Platform architecture must decide, per Shoot or per cluster-group:</w:t>
      </w:r>
    </w:p>
    <w:p w14:paraId="45724D19" w14:textId="77777777" w:rsidR="00EF7902" w:rsidRDefault="00000000">
      <w:pPr>
        <w:pStyle w:val="Compact"/>
        <w:numPr>
          <w:ilvl w:val="0"/>
          <w:numId w:val="34"/>
        </w:numPr>
      </w:pPr>
      <w:r>
        <w:t>whether each Shoot gets its own CMP project/VPC or shares one</w:t>
      </w:r>
    </w:p>
    <w:p w14:paraId="4D0486E8" w14:textId="77777777" w:rsidR="00EF7902" w:rsidRDefault="00000000">
      <w:pPr>
        <w:pStyle w:val="Compact"/>
        <w:numPr>
          <w:ilvl w:val="0"/>
          <w:numId w:val="34"/>
        </w:numPr>
      </w:pPr>
      <w:r>
        <w:t xml:space="preserve">which CMP </w:t>
      </w:r>
      <w:r>
        <w:rPr>
          <w:rStyle w:val="VerbatimChar"/>
        </w:rPr>
        <w:t>flavorId</w:t>
      </w:r>
      <w:r>
        <w:t xml:space="preserve">, </w:t>
      </w:r>
      <w:r>
        <w:rPr>
          <w:rStyle w:val="VerbatimChar"/>
        </w:rPr>
        <w:t>networkId</w:t>
      </w:r>
      <w:r>
        <w:t xml:space="preserve">, </w:t>
      </w:r>
      <w:r>
        <w:rPr>
          <w:rStyle w:val="VerbatimChar"/>
        </w:rPr>
        <w:t>vpcId</w:t>
      </w:r>
      <w:r>
        <w:t xml:space="preserve"> are used per Seed</w:t>
      </w:r>
    </w:p>
    <w:p w14:paraId="41B84F6B" w14:textId="77777777" w:rsidR="00EF7902" w:rsidRDefault="00000000">
      <w:pPr>
        <w:pStyle w:val="Compact"/>
        <w:numPr>
          <w:ilvl w:val="0"/>
          <w:numId w:val="34"/>
        </w:numPr>
      </w:pPr>
      <w:r>
        <w:t>how CMP credentials are scoped (per-Shoot vs. shared)</w:t>
      </w:r>
    </w:p>
    <w:p w14:paraId="56CB8D3E" w14:textId="77777777" w:rsidR="00EF7902" w:rsidRDefault="00000000">
      <w:pPr>
        <w:pStyle w:val="FirstParagraph"/>
      </w:pPr>
      <w:r>
        <w:rPr>
          <w:b/>
          <w:bCs/>
        </w:rPr>
        <w:t>Why:</w:t>
      </w:r>
    </w:p>
    <w:p w14:paraId="59F66767" w14:textId="77777777" w:rsidR="00EF7902" w:rsidRDefault="00000000">
      <w:pPr>
        <w:pStyle w:val="BodyText"/>
      </w:pPr>
      <w:r>
        <w:t xml:space="preserve">The </w:t>
      </w:r>
      <w:r>
        <w:rPr>
          <w:rStyle w:val="VerbatimChar"/>
        </w:rPr>
        <w:t>F5LoadBalancerConfig.spec</w:t>
      </w:r>
      <w:r>
        <w:t xml:space="preserve"> fields </w:t>
      </w:r>
      <w:r>
        <w:rPr>
          <w:rStyle w:val="VerbatimChar"/>
        </w:rPr>
        <w:t>vpcId</w:t>
      </w:r>
      <w:r>
        <w:t xml:space="preserve">, </w:t>
      </w:r>
      <w:r>
        <w:rPr>
          <w:rStyle w:val="VerbatimChar"/>
        </w:rPr>
        <w:t>networkId</w:t>
      </w:r>
      <w:r>
        <w:t xml:space="preserve">, </w:t>
      </w:r>
      <w:r>
        <w:rPr>
          <w:rStyle w:val="VerbatimChar"/>
        </w:rPr>
        <w:t>flavorId</w:t>
      </w:r>
      <w:r>
        <w:t xml:space="preserve">, </w:t>
      </w:r>
      <w:r>
        <w:rPr>
          <w:rStyle w:val="VerbatimChar"/>
        </w:rPr>
        <w:t>projectId</w:t>
      </w:r>
      <w:r>
        <w:t xml:space="preserve"> must be populated before the extension can provision any resources. Without a tenancy strategy, these values are undefined and provisioning is blocked.</w:t>
      </w:r>
    </w:p>
    <w:p w14:paraId="5CE9B920" w14:textId="77777777" w:rsidR="00EF7902" w:rsidRDefault="00000000">
      <w:pPr>
        <w:pStyle w:val="BodyText"/>
      </w:pPr>
      <w:r>
        <w:rPr>
          <w:b/>
          <w:bCs/>
        </w:rPr>
        <w:t>Production expectation:</w:t>
      </w:r>
    </w:p>
    <w:p w14:paraId="0D6FF13F" w14:textId="77777777" w:rsidR="00EF7902" w:rsidRDefault="00000000">
      <w:pPr>
        <w:pStyle w:val="BodyText"/>
      </w:pPr>
      <w:r>
        <w:t>These values must be documented in a per-Seed or per-cluster-type configuration profile and loaded into values.yaml before the first Shoot is created.</w:t>
      </w:r>
    </w:p>
    <w:p w14:paraId="1A86B197" w14:textId="77777777" w:rsidR="00EF7902" w:rsidRDefault="00076F5B">
      <w:r>
        <w:rPr>
          <w:noProof/>
        </w:rPr>
        <w:pict w14:anchorId="72577FCB">
          <v:rect id="_x0000_i1026" alt="" style="width:468pt;height:.05pt;mso-width-percent:0;mso-height-percent:0;mso-width-percent:0;mso-height-percent:0" o:hralign="center" o:hrstd="t" o:hr="t"/>
        </w:pict>
      </w:r>
    </w:p>
    <w:p w14:paraId="3C57AE12" w14:textId="77777777" w:rsidR="00EF7902" w:rsidRDefault="00000000">
      <w:pPr>
        <w:pStyle w:val="Heading2"/>
      </w:pPr>
      <w:bookmarkStart w:id="27" w:name="final-production-readiness-expectation"/>
      <w:bookmarkEnd w:id="17"/>
      <w:bookmarkEnd w:id="26"/>
      <w:r>
        <w:t>4. Final Production Readiness Expectation</w:t>
      </w:r>
    </w:p>
    <w:p w14:paraId="0ABDB592" w14:textId="77777777" w:rsidR="00EF7902" w:rsidRDefault="00000000">
      <w:pPr>
        <w:pStyle w:val="FirstParagraph"/>
      </w:pPr>
      <w:r>
        <w:t>For production in our KaaS platform, the F5 extension must guarantee:</w:t>
      </w:r>
    </w:p>
    <w:p w14:paraId="2AEB4B07" w14:textId="77777777" w:rsidR="00EF7902" w:rsidRDefault="00000000">
      <w:pPr>
        <w:pStyle w:val="BodyText"/>
      </w:pPr>
      <w:r>
        <w:rPr>
          <w:i/>
          <w:iCs/>
        </w:rPr>
        <w:t>At any point in time, every Shoot cluster’s kube-apiserver is reachable via a live, healthy VIP, and every tenant-requested LoadBalancer Service has a valid VIP backed by healthy BIG-IP pool members.</w:t>
      </w:r>
    </w:p>
    <w:p w14:paraId="1FAA0CBC" w14:textId="77777777" w:rsidR="00EF7902" w:rsidRDefault="00000000">
      <w:pPr>
        <w:pStyle w:val="BodyText"/>
      </w:pPr>
      <w:r>
        <w:t>This means:</w:t>
      </w:r>
    </w:p>
    <w:p w14:paraId="59B73CD2" w14:textId="77777777" w:rsidR="00EF7902" w:rsidRDefault="00000000">
      <w:pPr>
        <w:pStyle w:val="BodyText"/>
      </w:pPr>
      <w:r>
        <w:rPr>
          <w:b/>
          <w:bCs/>
        </w:rPr>
        <w:t>Extension guarantees:</w:t>
      </w:r>
    </w:p>
    <w:p w14:paraId="65A52ACA" w14:textId="77777777" w:rsidR="00EF7902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seed-service-lb-controller</w:t>
      </w:r>
      <w:r>
        <w:t xml:space="preserve"> maintains a live Seed Ingress VIP</w:t>
      </w:r>
    </w:p>
    <w:p w14:paraId="0C6773CF" w14:textId="77777777" w:rsidR="00EF7902" w:rsidRDefault="00000000">
      <w:pPr>
        <w:pStyle w:val="Compact"/>
        <w:numPr>
          <w:ilvl w:val="0"/>
          <w:numId w:val="35"/>
        </w:numPr>
      </w:pPr>
      <w:r>
        <w:lastRenderedPageBreak/>
        <w:t>Every Shoot with Mechanism B has a live per-Shoot CP VIP</w:t>
      </w:r>
    </w:p>
    <w:p w14:paraId="77D2794E" w14:textId="77777777" w:rsidR="00EF7902" w:rsidRDefault="00000000">
      <w:pPr>
        <w:pStyle w:val="Compact"/>
        <w:numPr>
          <w:ilvl w:val="0"/>
          <w:numId w:val="35"/>
        </w:numPr>
      </w:pPr>
      <w:r>
        <w:t xml:space="preserve">Every </w:t>
      </w:r>
      <w:r>
        <w:rPr>
          <w:rStyle w:val="VerbatimChar"/>
        </w:rPr>
        <w:t>Service type=LoadBalancer</w:t>
      </w:r>
      <w:r>
        <w:t xml:space="preserve"> has a live app-plane VIP</w:t>
      </w:r>
    </w:p>
    <w:p w14:paraId="60848C83" w14:textId="77777777" w:rsidR="00EF7902" w:rsidRDefault="00000000">
      <w:pPr>
        <w:pStyle w:val="Compact"/>
        <w:numPr>
          <w:ilvl w:val="0"/>
          <w:numId w:val="35"/>
        </w:numPr>
      </w:pPr>
      <w:r>
        <w:t>CMP resource IDs are tracked via finalizers — no orphaned resources on deletion</w:t>
      </w:r>
    </w:p>
    <w:p w14:paraId="580F5C13" w14:textId="77777777" w:rsidR="00EF7902" w:rsidRDefault="00000000">
      <w:pPr>
        <w:pStyle w:val="Compact"/>
        <w:numPr>
          <w:ilvl w:val="0"/>
          <w:numId w:val="35"/>
        </w:numPr>
      </w:pPr>
      <w:r>
        <w:t>Status is observable — conditions, VIP addresses, CMP IDs are visible in the CRD</w:t>
      </w:r>
    </w:p>
    <w:p w14:paraId="604C209D" w14:textId="77777777" w:rsidR="00EF7902" w:rsidRDefault="00000000">
      <w:pPr>
        <w:pStyle w:val="Compact"/>
        <w:numPr>
          <w:ilvl w:val="0"/>
          <w:numId w:val="35"/>
        </w:numPr>
      </w:pPr>
      <w:r>
        <w:t>Failures are alertable — conditions flip to False with reason/message</w:t>
      </w:r>
    </w:p>
    <w:p w14:paraId="638C0D76" w14:textId="77777777" w:rsidR="00EF7902" w:rsidRDefault="00000000">
      <w:pPr>
        <w:pStyle w:val="FirstParagraph"/>
      </w:pPr>
      <w:r>
        <w:rPr>
          <w:b/>
          <w:bCs/>
        </w:rPr>
        <w:t>CMP / Network infrastructure guarantees:</w:t>
      </w:r>
    </w:p>
    <w:p w14:paraId="0EED4D53" w14:textId="77777777" w:rsidR="00EF7902" w:rsidRDefault="00000000">
      <w:pPr>
        <w:pStyle w:val="Compact"/>
        <w:numPr>
          <w:ilvl w:val="0"/>
          <w:numId w:val="36"/>
        </w:numPr>
      </w:pPr>
      <w:r>
        <w:t>HA CMP API availability</w:t>
      </w:r>
    </w:p>
    <w:p w14:paraId="40BC1A61" w14:textId="77777777" w:rsidR="00EF7902" w:rsidRDefault="00000000">
      <w:pPr>
        <w:pStyle w:val="Compact"/>
        <w:numPr>
          <w:ilvl w:val="0"/>
          <w:numId w:val="36"/>
        </w:numPr>
      </w:pPr>
      <w:r>
        <w:t>BIG-IP → Node network connectivity</w:t>
      </w:r>
    </w:p>
    <w:p w14:paraId="0B4CE20B" w14:textId="77777777" w:rsidR="00EF7902" w:rsidRDefault="00000000">
      <w:pPr>
        <w:pStyle w:val="Compact"/>
        <w:numPr>
          <w:ilvl w:val="0"/>
          <w:numId w:val="36"/>
        </w:numPr>
      </w:pPr>
      <w:r>
        <w:t>VIP/VS quota headroom</w:t>
      </w:r>
    </w:p>
    <w:p w14:paraId="1F887B91" w14:textId="77777777" w:rsidR="00EF7902" w:rsidRDefault="00000000">
      <w:pPr>
        <w:pStyle w:val="Compact"/>
        <w:numPr>
          <w:ilvl w:val="0"/>
          <w:numId w:val="36"/>
        </w:numPr>
      </w:pPr>
      <w:r>
        <w:t>TLS validity</w:t>
      </w:r>
    </w:p>
    <w:p w14:paraId="51F92CA9" w14:textId="77777777" w:rsidR="00EF7902" w:rsidRDefault="00000000">
      <w:pPr>
        <w:pStyle w:val="Compact"/>
        <w:numPr>
          <w:ilvl w:val="0"/>
          <w:numId w:val="36"/>
        </w:numPr>
      </w:pPr>
      <w:r>
        <w:t>Rate limit awareness</w:t>
      </w:r>
    </w:p>
    <w:p w14:paraId="5F333811" w14:textId="77777777" w:rsidR="00EF7902" w:rsidRDefault="00000000">
      <w:pPr>
        <w:pStyle w:val="Compact"/>
        <w:numPr>
          <w:ilvl w:val="0"/>
          <w:numId w:val="36"/>
        </w:numPr>
      </w:pPr>
      <w:r>
        <w:t>Admin remediation APIs</w:t>
      </w:r>
    </w:p>
    <w:p w14:paraId="4AFADADD" w14:textId="77777777" w:rsidR="00EF7902" w:rsidRDefault="00076F5B">
      <w:r>
        <w:rPr>
          <w:noProof/>
        </w:rPr>
        <w:pict w14:anchorId="481F32E1">
          <v:rect id="_x0000_i1025" alt="" style="width:468pt;height:.05pt;mso-width-percent:0;mso-height-percent:0;mso-width-percent:0;mso-height-percent:0" o:hralign="center" o:hrstd="t" o:hr="t"/>
        </w:pict>
      </w:r>
    </w:p>
    <w:p w14:paraId="14AB1F56" w14:textId="77777777" w:rsidR="00EF7902" w:rsidRDefault="00000000">
      <w:pPr>
        <w:pStyle w:val="Heading2"/>
      </w:pPr>
      <w:bookmarkStart w:id="28" w:name="success-criteria-for-production-go-live"/>
      <w:bookmarkEnd w:id="27"/>
      <w:r>
        <w:t>5. Success Criteria for Production Go-Live</w:t>
      </w:r>
    </w:p>
    <w:p w14:paraId="03DDF1EC" w14:textId="77777777" w:rsidR="00EF7902" w:rsidRDefault="00000000">
      <w:pPr>
        <w:pStyle w:val="FirstParagraph"/>
      </w:pPr>
      <w:r>
        <w:t>The F5 extension is considered production-ready only when:</w:t>
      </w:r>
    </w:p>
    <w:p w14:paraId="7496AFBE" w14:textId="77777777" w:rsidR="00EF7902" w:rsidRDefault="00000000">
      <w:pPr>
        <w:pStyle w:val="Compact"/>
        <w:numPr>
          <w:ilvl w:val="0"/>
          <w:numId w:val="37"/>
        </w:numPr>
      </w:pPr>
      <w:r>
        <w:t>Seed Ingress VIP is provisioned and stable (</w:t>
      </w:r>
      <w:r>
        <w:rPr>
          <w:rStyle w:val="VerbatimChar"/>
        </w:rPr>
        <w:t>seed-service-lb-controller</w:t>
      </w:r>
      <w:r>
        <w:t xml:space="preserve"> running and healthy)</w:t>
      </w:r>
    </w:p>
    <w:p w14:paraId="53E0F107" w14:textId="77777777" w:rsidR="00EF7902" w:rsidRDefault="00000000">
      <w:pPr>
        <w:pStyle w:val="Compact"/>
        <w:numPr>
          <w:ilvl w:val="0"/>
          <w:numId w:val="38"/>
        </w:numPr>
      </w:pPr>
      <w:r>
        <w:t>First Shoot provisioned end-to-end with reachable kube-apiserver via VIP</w:t>
      </w:r>
    </w:p>
    <w:p w14:paraId="778B6DAF" w14:textId="77777777" w:rsidR="00EF7902" w:rsidRDefault="00000000">
      <w:pPr>
        <w:pStyle w:val="Compact"/>
        <w:numPr>
          <w:ilvl w:val="0"/>
          <w:numId w:val="39"/>
        </w:numPr>
      </w:pPr>
      <w:r>
        <w:rPr>
          <w:rStyle w:val="VerbatimChar"/>
        </w:rPr>
        <w:t>ControlPlaneLoadBalancerReady=True</w:t>
      </w:r>
      <w:r>
        <w:t xml:space="preserve"> observable in </w:t>
      </w:r>
      <w:r>
        <w:rPr>
          <w:rStyle w:val="VerbatimChar"/>
        </w:rPr>
        <w:t>F5LoadBalancerConfig.status</w:t>
      </w:r>
    </w:p>
    <w:p w14:paraId="3AFBD21A" w14:textId="77777777" w:rsidR="00EF7902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ApplicationLoadBalancerReady=True</w:t>
      </w:r>
      <w:r>
        <w:t xml:space="preserve"> observable when </w:t>
      </w:r>
      <w:r>
        <w:rPr>
          <w:rStyle w:val="VerbatimChar"/>
        </w:rPr>
        <w:t>enableApplicationLB: true</w:t>
      </w:r>
    </w:p>
    <w:p w14:paraId="69B80F20" w14:textId="77777777" w:rsidR="00EF7902" w:rsidRDefault="00000000">
      <w:pPr>
        <w:pStyle w:val="Compact"/>
        <w:numPr>
          <w:ilvl w:val="0"/>
          <w:numId w:val="41"/>
        </w:numPr>
      </w:pPr>
      <w:r>
        <w:t>Node scale event does not break existing VIP connectivity (pool member re-sync validated)</w:t>
      </w:r>
    </w:p>
    <w:p w14:paraId="55293D1A" w14:textId="77777777" w:rsidR="00EF7902" w:rsidRDefault="00000000">
      <w:pPr>
        <w:pStyle w:val="Compact"/>
        <w:numPr>
          <w:ilvl w:val="0"/>
          <w:numId w:val="42"/>
        </w:numPr>
      </w:pPr>
      <w:r>
        <w:t>Shoot deletion cleans up all CMP resources (no orphaned VIPs)</w:t>
      </w:r>
    </w:p>
    <w:p w14:paraId="2A19FFAA" w14:textId="77777777" w:rsidR="00EF7902" w:rsidRDefault="00000000">
      <w:pPr>
        <w:pStyle w:val="Compact"/>
        <w:numPr>
          <w:ilvl w:val="0"/>
          <w:numId w:val="43"/>
        </w:numPr>
      </w:pPr>
      <w:r>
        <w:t>CMP accessible from Seed and Shoot networks (I-2, I-3 — Network / Firewall team)</w:t>
      </w:r>
    </w:p>
    <w:p w14:paraId="4271E1D8" w14:textId="77777777" w:rsidR="00EF7902" w:rsidRDefault="00000000">
      <w:pPr>
        <w:pStyle w:val="Compact"/>
        <w:numPr>
          <w:ilvl w:val="0"/>
          <w:numId w:val="44"/>
        </w:numPr>
      </w:pPr>
      <w:r>
        <w:t>BIG-IP → Node network validated (I-1 — Network team)</w:t>
      </w:r>
    </w:p>
    <w:p w14:paraId="25F1E114" w14:textId="77777777" w:rsidR="00EF7902" w:rsidRDefault="00000000">
      <w:pPr>
        <w:pStyle w:val="Compact"/>
        <w:numPr>
          <w:ilvl w:val="0"/>
          <w:numId w:val="45"/>
        </w:numPr>
      </w:pPr>
      <w:r>
        <w:t>CMP tenancy strategy documented and CMP credentials provisioned (I-4, I-5 — Platform Architecture / Ops team)</w:t>
      </w:r>
    </w:p>
    <w:p w14:paraId="4B548C4A" w14:textId="77777777" w:rsidR="00EF7902" w:rsidRDefault="00000000">
      <w:pPr>
        <w:pStyle w:val="Compact"/>
        <w:numPr>
          <w:ilvl w:val="0"/>
          <w:numId w:val="46"/>
        </w:numPr>
      </w:pPr>
      <w:r>
        <w:t>CMP VS update API available to eliminate delete-recreate outage (C-3 — CMP team)</w:t>
      </w:r>
    </w:p>
    <w:p w14:paraId="0596CC6D" w14:textId="77777777" w:rsidR="00EF7902" w:rsidRDefault="00000000">
      <w:pPr>
        <w:pStyle w:val="Compact"/>
        <w:numPr>
          <w:ilvl w:val="0"/>
          <w:numId w:val="47"/>
        </w:numPr>
      </w:pPr>
      <w:r>
        <w:t>CMP per-member pool operations API available (A1 — CMP team)</w:t>
      </w:r>
    </w:p>
    <w:p w14:paraId="052D2766" w14:textId="77777777" w:rsidR="00EF7902" w:rsidRDefault="00000000">
      <w:pPr>
        <w:pStyle w:val="Compact"/>
        <w:numPr>
          <w:ilvl w:val="0"/>
          <w:numId w:val="48"/>
        </w:numPr>
      </w:pPr>
      <w:r>
        <w:t>CMP compute lookup by Node IP API available (A2 — CMP team)</w:t>
      </w:r>
    </w:p>
    <w:p w14:paraId="304D3791" w14:textId="77777777" w:rsidR="00EF7902" w:rsidRDefault="00000000">
      <w:pPr>
        <w:pStyle w:val="Compact"/>
        <w:numPr>
          <w:ilvl w:val="0"/>
          <w:numId w:val="49"/>
        </w:numPr>
      </w:pPr>
      <w:r>
        <w:t>CMP BIG-IP partition support confirmed (A3 — CMP team)</w:t>
      </w:r>
    </w:p>
    <w:p w14:paraId="1D598268" w14:textId="77777777" w:rsidR="00EF7902" w:rsidRDefault="00000000">
      <w:pPr>
        <w:pStyle w:val="Compact"/>
        <w:numPr>
          <w:ilvl w:val="0"/>
          <w:numId w:val="50"/>
        </w:numPr>
      </w:pPr>
      <w:r>
        <w:t>CMP async status enums documented (A4 — CMP team)</w:t>
      </w:r>
    </w:p>
    <w:p w14:paraId="0DEC8343" w14:textId="77777777" w:rsidR="00EF7902" w:rsidRDefault="00000000">
      <w:pPr>
        <w:pStyle w:val="Compact"/>
        <w:numPr>
          <w:ilvl w:val="0"/>
          <w:numId w:val="51"/>
        </w:numPr>
      </w:pPr>
      <w:r>
        <w:t>Production design signed off (I-6 — Product team)</w:t>
      </w:r>
    </w:p>
    <w:p w14:paraId="45744CA6" w14:textId="77777777" w:rsidR="00EF7902" w:rsidRDefault="00000000">
      <w:pPr>
        <w:pStyle w:val="Compact"/>
        <w:numPr>
          <w:ilvl w:val="0"/>
          <w:numId w:val="52"/>
        </w:numPr>
      </w:pPr>
      <w:r>
        <w:t>Node scale drill and Shoot migration drill succeed</w:t>
      </w:r>
      <w:bookmarkEnd w:id="28"/>
    </w:p>
    <w:sectPr w:rsidR="00EF790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8262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80AA8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C383A3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109550936">
    <w:abstractNumId w:val="0"/>
  </w:num>
  <w:num w:numId="2" w16cid:durableId="1632133943">
    <w:abstractNumId w:val="1"/>
  </w:num>
  <w:num w:numId="3" w16cid:durableId="1950165709">
    <w:abstractNumId w:val="1"/>
  </w:num>
  <w:num w:numId="4" w16cid:durableId="1057782644">
    <w:abstractNumId w:val="1"/>
  </w:num>
  <w:num w:numId="5" w16cid:durableId="1165364599">
    <w:abstractNumId w:val="1"/>
  </w:num>
  <w:num w:numId="6" w16cid:durableId="1652904342">
    <w:abstractNumId w:val="1"/>
  </w:num>
  <w:num w:numId="7" w16cid:durableId="597643999">
    <w:abstractNumId w:val="1"/>
  </w:num>
  <w:num w:numId="8" w16cid:durableId="1206331650">
    <w:abstractNumId w:val="1"/>
  </w:num>
  <w:num w:numId="9" w16cid:durableId="2041054954">
    <w:abstractNumId w:val="1"/>
  </w:num>
  <w:num w:numId="10" w16cid:durableId="2093812105">
    <w:abstractNumId w:val="1"/>
  </w:num>
  <w:num w:numId="11" w16cid:durableId="2122062980">
    <w:abstractNumId w:val="1"/>
  </w:num>
  <w:num w:numId="12" w16cid:durableId="2131510878">
    <w:abstractNumId w:val="1"/>
  </w:num>
  <w:num w:numId="13" w16cid:durableId="1181121938">
    <w:abstractNumId w:val="1"/>
  </w:num>
  <w:num w:numId="14" w16cid:durableId="437526770">
    <w:abstractNumId w:val="1"/>
  </w:num>
  <w:num w:numId="15" w16cid:durableId="1773355821">
    <w:abstractNumId w:val="1"/>
  </w:num>
  <w:num w:numId="16" w16cid:durableId="1183516207">
    <w:abstractNumId w:val="1"/>
  </w:num>
  <w:num w:numId="17" w16cid:durableId="801733040">
    <w:abstractNumId w:val="1"/>
  </w:num>
  <w:num w:numId="18" w16cid:durableId="684672071">
    <w:abstractNumId w:val="1"/>
  </w:num>
  <w:num w:numId="19" w16cid:durableId="1567450392">
    <w:abstractNumId w:val="1"/>
  </w:num>
  <w:num w:numId="20" w16cid:durableId="179776792">
    <w:abstractNumId w:val="1"/>
  </w:num>
  <w:num w:numId="21" w16cid:durableId="1673029266">
    <w:abstractNumId w:val="1"/>
  </w:num>
  <w:num w:numId="22" w16cid:durableId="425343990">
    <w:abstractNumId w:val="1"/>
  </w:num>
  <w:num w:numId="23" w16cid:durableId="2084141689">
    <w:abstractNumId w:val="1"/>
  </w:num>
  <w:num w:numId="24" w16cid:durableId="542865499">
    <w:abstractNumId w:val="1"/>
  </w:num>
  <w:num w:numId="25" w16cid:durableId="655452696">
    <w:abstractNumId w:val="1"/>
  </w:num>
  <w:num w:numId="26" w16cid:durableId="1991013155">
    <w:abstractNumId w:val="1"/>
  </w:num>
  <w:num w:numId="27" w16cid:durableId="1470826255">
    <w:abstractNumId w:val="1"/>
  </w:num>
  <w:num w:numId="28" w16cid:durableId="1378550237">
    <w:abstractNumId w:val="1"/>
  </w:num>
  <w:num w:numId="29" w16cid:durableId="2043893400">
    <w:abstractNumId w:val="1"/>
  </w:num>
  <w:num w:numId="30" w16cid:durableId="528838458">
    <w:abstractNumId w:val="1"/>
  </w:num>
  <w:num w:numId="31" w16cid:durableId="1599412778">
    <w:abstractNumId w:val="1"/>
  </w:num>
  <w:num w:numId="32" w16cid:durableId="1845440774">
    <w:abstractNumId w:val="1"/>
  </w:num>
  <w:num w:numId="33" w16cid:durableId="474105470">
    <w:abstractNumId w:val="1"/>
  </w:num>
  <w:num w:numId="34" w16cid:durableId="1812595052">
    <w:abstractNumId w:val="1"/>
  </w:num>
  <w:num w:numId="35" w16cid:durableId="791749019">
    <w:abstractNumId w:val="1"/>
  </w:num>
  <w:num w:numId="36" w16cid:durableId="1344938777">
    <w:abstractNumId w:val="1"/>
  </w:num>
  <w:num w:numId="37" w16cid:durableId="323360182">
    <w:abstractNumId w:val="2"/>
  </w:num>
  <w:num w:numId="38" w16cid:durableId="910240819">
    <w:abstractNumId w:val="2"/>
  </w:num>
  <w:num w:numId="39" w16cid:durableId="2059696490">
    <w:abstractNumId w:val="2"/>
  </w:num>
  <w:num w:numId="40" w16cid:durableId="1031345065">
    <w:abstractNumId w:val="2"/>
  </w:num>
  <w:num w:numId="41" w16cid:durableId="2121753524">
    <w:abstractNumId w:val="2"/>
  </w:num>
  <w:num w:numId="42" w16cid:durableId="2134397030">
    <w:abstractNumId w:val="2"/>
  </w:num>
  <w:num w:numId="43" w16cid:durableId="550381822">
    <w:abstractNumId w:val="2"/>
  </w:num>
  <w:num w:numId="44" w16cid:durableId="1257322596">
    <w:abstractNumId w:val="2"/>
  </w:num>
  <w:num w:numId="45" w16cid:durableId="1819031582">
    <w:abstractNumId w:val="2"/>
  </w:num>
  <w:num w:numId="46" w16cid:durableId="2002922090">
    <w:abstractNumId w:val="2"/>
  </w:num>
  <w:num w:numId="47" w16cid:durableId="1399472257">
    <w:abstractNumId w:val="2"/>
  </w:num>
  <w:num w:numId="48" w16cid:durableId="338236395">
    <w:abstractNumId w:val="2"/>
  </w:num>
  <w:num w:numId="49" w16cid:durableId="1834367439">
    <w:abstractNumId w:val="2"/>
  </w:num>
  <w:num w:numId="50" w16cid:durableId="2008749277">
    <w:abstractNumId w:val="2"/>
  </w:num>
  <w:num w:numId="51" w16cid:durableId="105197771">
    <w:abstractNumId w:val="2"/>
  </w:num>
  <w:num w:numId="52" w16cid:durableId="357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7902"/>
    <w:rsid w:val="00076F5B"/>
    <w:rsid w:val="004A1CD3"/>
    <w:rsid w:val="0087243D"/>
    <w:rsid w:val="00EF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1B33D"/>
  <w15:docId w15:val="{D8475F97-807B-014F-82C2-800AA70B4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2878</Words>
  <Characters>16411</Characters>
  <Application>Microsoft Office Word</Application>
  <DocSecurity>0</DocSecurity>
  <Lines>136</Lines>
  <Paragraphs>38</Paragraphs>
  <ScaleCrop>false</ScaleCrop>
  <Company/>
  <LinksUpToDate>false</LinksUpToDate>
  <CharactersWithSpaces>19251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OJASVI KHEMANI</cp:lastModifiedBy>
  <cp:revision>2</cp:revision>
  <dcterms:created xsi:type="dcterms:W3CDTF">2026-04-27T08:31:00Z</dcterms:created>
  <dcterms:modified xsi:type="dcterms:W3CDTF">2026-04-27T08:31:00Z</dcterms:modified>
</cp:coreProperties>
</file>