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MQ Gas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MQ DO → GPIO 7; Blynk V0 → gas status. LOW is treated as gas detected.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"IoT"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t>#define GAS_PIN 7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pinMode(GAS_PIN, INPUT);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t xml:space="preserve">  int gasValue = digitalRead(GAS_PIN);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(gasValue == LOW)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Serial.println("Gas Detected");</w:t>
        <w:br/>
      </w:r>
      <w:r>
        <w:rPr>
          <w:rFonts w:ascii="Consolas" w:hAnsi="Consolas"/>
          <w:sz w:val="18"/>
        </w:rPr>
        <w:t xml:space="preserve">    Blynk.virtualWrite(V0, 1);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else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Serial.println("No Gas");</w:t>
        <w:br/>
      </w:r>
      <w:r>
        <w:rPr>
          <w:rFonts w:ascii="Consolas" w:hAnsi="Consolas"/>
          <w:sz w:val="18"/>
        </w:rPr>
        <w:t xml:space="preserve">    Blynk.virtualWrite(V0, 0);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delay(1000);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