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629EF" w14:textId="77777777" w:rsidR="00DF6FE7" w:rsidRDefault="00535DD4">
      <w:pPr>
        <w:pStyle w:val="Titre2"/>
        <w:shd w:val="clear" w:color="auto" w:fill="FFFFFF"/>
        <w:spacing w:before="0"/>
        <w:rPr>
          <w:rFonts w:eastAsia="Arial" w:cs="Arial"/>
          <w:b/>
          <w:bCs/>
          <w:kern w:val="2"/>
          <w:sz w:val="36"/>
          <w:szCs w:val="48"/>
          <w:u w:color="30A85C"/>
        </w:rPr>
      </w:pPr>
      <w:r>
        <w:rPr>
          <w:rFonts w:cs="Arial"/>
          <w:kern w:val="2"/>
          <w:sz w:val="36"/>
          <w:szCs w:val="48"/>
          <w:u w:color="30A85C"/>
        </w:rPr>
        <w:t>FEUILLE DE TRAVAIL</w:t>
      </w:r>
    </w:p>
    <w:p w14:paraId="0D1629F0" w14:textId="77777777" w:rsidR="00DF6FE7" w:rsidRDefault="00DF6FE7">
      <w:pPr>
        <w:pStyle w:val="Titre2"/>
        <w:shd w:val="clear" w:color="auto" w:fill="FFFFFF"/>
        <w:spacing w:before="0"/>
        <w:rPr>
          <w:rFonts w:cs="Arial"/>
          <w:b/>
          <w:bCs/>
          <w:i/>
          <w:iCs/>
          <w:kern w:val="2"/>
          <w:sz w:val="72"/>
          <w:szCs w:val="72"/>
          <w:u w:color="30A85C"/>
        </w:rPr>
      </w:pPr>
    </w:p>
    <w:p w14:paraId="0D1629F1" w14:textId="77777777" w:rsidR="00DF6FE7" w:rsidRDefault="00535DD4">
      <w:pPr>
        <w:shd w:val="clear" w:color="auto" w:fill="FFFFFF"/>
      </w:pPr>
      <w:r>
        <w:rPr>
          <w:rFonts w:cs="Arial"/>
          <w:b/>
          <w:bCs/>
          <w:i/>
          <w:iCs/>
          <w:kern w:val="2"/>
          <w:sz w:val="80"/>
          <w:szCs w:val="80"/>
          <w:u w:color="30A85C"/>
        </w:rPr>
        <w:t xml:space="preserve">Mise en production sécurisée de l’application </w:t>
      </w:r>
      <w:proofErr w:type="spellStart"/>
      <w:r>
        <w:rPr>
          <w:rFonts w:cs="Arial"/>
          <w:b/>
          <w:bCs/>
          <w:i/>
          <w:iCs/>
          <w:kern w:val="2"/>
          <w:sz w:val="80"/>
          <w:szCs w:val="80"/>
          <w:u w:color="30A85C"/>
        </w:rPr>
        <w:t>Jaydee</w:t>
      </w:r>
      <w:proofErr w:type="spellEnd"/>
      <w:r>
        <w:rPr>
          <w:rFonts w:cs="Arial"/>
          <w:b/>
          <w:bCs/>
          <w:i/>
          <w:iCs/>
          <w:kern w:val="2"/>
          <w:sz w:val="80"/>
          <w:szCs w:val="80"/>
          <w:u w:color="30A85C"/>
        </w:rPr>
        <w:t xml:space="preserve"> Kanban</w:t>
      </w:r>
    </w:p>
    <w:p w14:paraId="0D1629F2" w14:textId="77777777" w:rsidR="00DF6FE7" w:rsidRDefault="00DF6FE7"/>
    <w:p w14:paraId="0D1629F3" w14:textId="77777777" w:rsidR="00DF6FE7" w:rsidRDefault="00DF6FE7"/>
    <w:p w14:paraId="0D1629F4" w14:textId="77777777" w:rsidR="00DF6FE7" w:rsidRDefault="00DF6FE7"/>
    <w:p w14:paraId="0D1629F5" w14:textId="77777777" w:rsidR="00DF6FE7" w:rsidRDefault="00DF6FE7">
      <w:pPr>
        <w:rPr>
          <w:highlight w:val="yellow"/>
        </w:rPr>
      </w:pPr>
    </w:p>
    <w:p w14:paraId="0D1629F6" w14:textId="77777777" w:rsidR="00DF6FE7" w:rsidRDefault="00DF6FE7"/>
    <w:p w14:paraId="0D1629F7" w14:textId="77777777" w:rsidR="00DF6FE7" w:rsidRDefault="00DF6FE7"/>
    <w:p w14:paraId="0D1629F8" w14:textId="77777777" w:rsidR="00DF6FE7" w:rsidRDefault="00DF6FE7"/>
    <w:p w14:paraId="0D1629F9" w14:textId="77777777" w:rsidR="00DF6FE7" w:rsidRDefault="00DF6FE7"/>
    <w:p w14:paraId="0D1629FA" w14:textId="77777777" w:rsidR="00DF6FE7" w:rsidRDefault="00DF6FE7"/>
    <w:p w14:paraId="0D1629FB" w14:textId="77777777" w:rsidR="00DF6FE7" w:rsidRDefault="00DF6FE7">
      <w:pPr>
        <w:pStyle w:val="Titre2"/>
        <w:shd w:val="clear" w:color="auto" w:fill="FFFFFF"/>
        <w:spacing w:before="0" w:after="300"/>
        <w:rPr>
          <w:rFonts w:cs="Arial"/>
          <w:color w:val="484746"/>
          <w:kern w:val="2"/>
          <w:sz w:val="32"/>
          <w:szCs w:val="32"/>
          <w:u w:color="E95325"/>
        </w:rPr>
      </w:pPr>
    </w:p>
    <w:p w14:paraId="0D1629FC" w14:textId="77777777" w:rsidR="00DF6FE7" w:rsidRDefault="00DF6FE7">
      <w:pPr>
        <w:pStyle w:val="Titre2"/>
        <w:shd w:val="clear" w:color="auto" w:fill="FFFFFF"/>
        <w:spacing w:before="0" w:after="300"/>
        <w:rPr>
          <w:rFonts w:cs="Arial"/>
          <w:color w:val="484746"/>
          <w:kern w:val="2"/>
          <w:sz w:val="32"/>
          <w:szCs w:val="32"/>
          <w:u w:color="E95325"/>
        </w:rPr>
      </w:pPr>
    </w:p>
    <w:p w14:paraId="0D1629FD" w14:textId="77777777" w:rsidR="00DF6FE7" w:rsidRDefault="00DF6FE7">
      <w:pPr>
        <w:pStyle w:val="Titre2"/>
        <w:shd w:val="clear" w:color="auto" w:fill="FFFFFF"/>
        <w:spacing w:before="0" w:after="300"/>
        <w:rPr>
          <w:rFonts w:cs="Arial"/>
          <w:color w:val="484746"/>
          <w:kern w:val="2"/>
          <w:sz w:val="32"/>
          <w:szCs w:val="32"/>
          <w:u w:color="E95325"/>
        </w:rPr>
      </w:pPr>
    </w:p>
    <w:p w14:paraId="0D1629FE" w14:textId="77777777" w:rsidR="00DF6FE7" w:rsidRDefault="00DF6FE7">
      <w:pPr>
        <w:pStyle w:val="Titre2"/>
        <w:shd w:val="clear" w:color="auto" w:fill="FFFFFF"/>
        <w:spacing w:before="0" w:after="300"/>
        <w:rPr>
          <w:rFonts w:cs="Arial"/>
          <w:color w:val="484746"/>
          <w:kern w:val="2"/>
          <w:sz w:val="32"/>
          <w:szCs w:val="32"/>
          <w:u w:color="E95325"/>
        </w:rPr>
      </w:pPr>
    </w:p>
    <w:p w14:paraId="0D1629FF" w14:textId="77777777" w:rsidR="00DF6FE7" w:rsidRDefault="00535DD4">
      <w:pPr>
        <w:pStyle w:val="Titre2"/>
        <w:shd w:val="clear" w:color="auto" w:fill="FFFFFF"/>
        <w:spacing w:before="0" w:after="300"/>
        <w:rPr>
          <w:rFonts w:eastAsia="Arial" w:cs="Arial"/>
          <w:b/>
          <w:bCs/>
          <w:color w:val="484746"/>
          <w:kern w:val="2"/>
          <w:sz w:val="32"/>
          <w:szCs w:val="32"/>
          <w:u w:color="E95325"/>
        </w:rPr>
      </w:pPr>
      <w:r>
        <w:rPr>
          <w:rFonts w:cs="Arial"/>
          <w:color w:val="484746"/>
          <w:kern w:val="2"/>
          <w:sz w:val="32"/>
          <w:szCs w:val="32"/>
          <w:u w:color="E95325"/>
        </w:rPr>
        <w:t>Nom et prénom du stagiaire (à compléter) :</w:t>
      </w:r>
    </w:p>
    <w:p w14:paraId="0D162A00" w14:textId="77777777" w:rsidR="00DF6FE7" w:rsidRDefault="00DF6FE7">
      <w:pPr>
        <w:pStyle w:val="Titre2"/>
        <w:pBdr>
          <w:bottom w:val="single" w:sz="4" w:space="0" w:color="FB4D41"/>
        </w:pBdr>
        <w:shd w:val="clear" w:color="auto" w:fill="FFFFFF"/>
        <w:spacing w:before="0" w:after="300"/>
        <w:rPr>
          <w:rFonts w:cs="Arial"/>
          <w:b/>
          <w:bCs/>
          <w:kern w:val="2"/>
          <w:sz w:val="32"/>
          <w:szCs w:val="48"/>
        </w:rPr>
      </w:pPr>
    </w:p>
    <w:p w14:paraId="0D162A01" w14:textId="77777777" w:rsidR="00DF6FE7" w:rsidRDefault="00535DD4">
      <w:pPr>
        <w:rPr>
          <w:rFonts w:eastAsiaTheme="majorEastAsia" w:cstheme="majorBidi"/>
          <w:b/>
          <w:color w:val="FB4D41"/>
          <w:sz w:val="32"/>
          <w:szCs w:val="32"/>
        </w:rPr>
      </w:pPr>
      <w:r>
        <w:br w:type="page"/>
      </w:r>
    </w:p>
    <w:p w14:paraId="0D162A02" w14:textId="77777777" w:rsidR="00DF6FE7" w:rsidRDefault="00535DD4">
      <w:pPr>
        <w:pStyle w:val="Titre1"/>
      </w:pPr>
      <w:r>
        <w:lastRenderedPageBreak/>
        <w:t>Les compétences et critères d’évaluation</w:t>
      </w:r>
    </w:p>
    <w:p w14:paraId="0D162A03" w14:textId="77777777" w:rsidR="00DF6FE7" w:rsidRDefault="00DF6FE7">
      <w:pPr>
        <w:rPr>
          <w:bCs/>
          <w:szCs w:val="28"/>
        </w:rPr>
      </w:pPr>
    </w:p>
    <w:p w14:paraId="0D162A04" w14:textId="77777777" w:rsidR="00DF6FE7" w:rsidRDefault="00535DD4">
      <w:pPr>
        <w:spacing w:line="360" w:lineRule="auto"/>
        <w:rPr>
          <w:rFonts w:asciiTheme="minorHAnsi" w:hAnsiTheme="minorHAnsi" w:cstheme="minorHAnsi"/>
          <w:bCs/>
          <w:i/>
          <w:iCs/>
          <w:color w:val="0070C0"/>
          <w:szCs w:val="28"/>
        </w:rPr>
      </w:pPr>
      <w:r>
        <w:rPr>
          <w:rFonts w:ascii="Wingdings" w:eastAsia="Wingdings" w:hAnsi="Wingdings" w:cs="Wingdings"/>
          <w:bCs/>
          <w:i/>
          <w:iCs/>
          <w:color w:val="0070C0"/>
          <w:szCs w:val="28"/>
        </w:rPr>
        <w:t></w:t>
      </w:r>
      <w:r>
        <w:rPr>
          <w:rFonts w:asciiTheme="minorHAnsi" w:hAnsiTheme="minorHAnsi" w:cstheme="minorHAnsi"/>
          <w:bCs/>
          <w:i/>
          <w:iCs/>
          <w:color w:val="0070C0"/>
          <w:szCs w:val="28"/>
        </w:rPr>
        <w:t xml:space="preserve"> </w:t>
      </w:r>
      <w:r>
        <w:rPr>
          <w:rFonts w:asciiTheme="minorHAnsi" w:hAnsiTheme="minorHAnsi" w:cstheme="minorHAnsi"/>
          <w:bCs/>
          <w:i/>
          <w:iCs/>
          <w:color w:val="0070C0"/>
          <w:szCs w:val="28"/>
        </w:rPr>
        <w:t>Prenez connaissance de ce tableau qui vous indique les critères sur lesquels vous serez évalué pour chacune des compétences. Les critères vous indiquent également les points d’attention que vous devez avoir dans le rendu de votre copie.</w:t>
      </w:r>
    </w:p>
    <w:p w14:paraId="0D162A05" w14:textId="77777777" w:rsidR="00DF6FE7" w:rsidRDefault="00DF6FE7">
      <w:pPr>
        <w:spacing w:line="360" w:lineRule="auto"/>
        <w:rPr>
          <w:rFonts w:asciiTheme="minorHAnsi" w:hAnsiTheme="minorHAnsi" w:cstheme="minorHAnsi"/>
          <w:bCs/>
          <w:color w:val="0070C0"/>
          <w:szCs w:val="28"/>
        </w:rPr>
      </w:pPr>
    </w:p>
    <w:tbl>
      <w:tblPr>
        <w:tblStyle w:val="Grilledutableau"/>
        <w:tblW w:w="9325" w:type="dxa"/>
        <w:tblLayout w:type="fixed"/>
        <w:tblLook w:val="04A0" w:firstRow="1" w:lastRow="0" w:firstColumn="1" w:lastColumn="0" w:noHBand="0" w:noVBand="1"/>
      </w:tblPr>
      <w:tblGrid>
        <w:gridCol w:w="3378"/>
        <w:gridCol w:w="5947"/>
      </w:tblGrid>
      <w:tr w:rsidR="00DF6FE7" w14:paraId="0D162A08" w14:textId="77777777">
        <w:trPr>
          <w:trHeight w:val="251"/>
        </w:trPr>
        <w:tc>
          <w:tcPr>
            <w:tcW w:w="3378" w:type="dxa"/>
            <w:shd w:val="clear" w:color="auto" w:fill="F7CAAC" w:themeFill="accent2" w:themeFillTint="66"/>
            <w:vAlign w:val="center"/>
          </w:tcPr>
          <w:p w14:paraId="0D162A06" w14:textId="77777777" w:rsidR="00DF6FE7" w:rsidRDefault="00535DD4">
            <w:pPr>
              <w:jc w:val="center"/>
              <w:rPr>
                <w:rFonts w:asciiTheme="minorHAnsi" w:hAnsiTheme="minorHAnsi" w:cstheme="minorHAnsi"/>
                <w:b/>
                <w:bCs/>
              </w:rPr>
            </w:pPr>
            <w:r>
              <w:rPr>
                <w:rFonts w:asciiTheme="minorHAnsi" w:eastAsia="Calibri" w:hAnsiTheme="minorHAnsi" w:cstheme="minorHAnsi"/>
                <w:b/>
                <w:bCs/>
              </w:rPr>
              <w:t>Compétences évaluées</w:t>
            </w:r>
          </w:p>
        </w:tc>
        <w:tc>
          <w:tcPr>
            <w:tcW w:w="5946" w:type="dxa"/>
            <w:shd w:val="clear" w:color="auto" w:fill="F7CAAC" w:themeFill="accent2" w:themeFillTint="66"/>
            <w:vAlign w:val="center"/>
          </w:tcPr>
          <w:p w14:paraId="0D162A07" w14:textId="77777777" w:rsidR="00DF6FE7" w:rsidRDefault="00535DD4">
            <w:pPr>
              <w:jc w:val="center"/>
              <w:rPr>
                <w:rFonts w:asciiTheme="minorHAnsi" w:hAnsiTheme="minorHAnsi" w:cstheme="minorHAnsi"/>
                <w:b/>
                <w:bCs/>
              </w:rPr>
            </w:pPr>
            <w:r>
              <w:rPr>
                <w:rFonts w:asciiTheme="minorHAnsi" w:eastAsia="Calibri" w:hAnsiTheme="minorHAnsi" w:cstheme="minorHAnsi"/>
                <w:b/>
                <w:bCs/>
              </w:rPr>
              <w:t>Critères d’évaluation</w:t>
            </w:r>
          </w:p>
        </w:tc>
      </w:tr>
      <w:tr w:rsidR="00DF6FE7" w14:paraId="0D162A0B" w14:textId="77777777">
        <w:trPr>
          <w:trHeight w:val="1011"/>
        </w:trPr>
        <w:tc>
          <w:tcPr>
            <w:tcW w:w="3378" w:type="dxa"/>
          </w:tcPr>
          <w:p w14:paraId="0D162A09" w14:textId="77777777" w:rsidR="00DF6FE7" w:rsidRDefault="00535DD4">
            <w:pPr>
              <w:pStyle w:val="Paragraphedeliste"/>
              <w:ind w:left="0"/>
              <w:rPr>
                <w:rFonts w:cstheme="minorHAnsi"/>
                <w:i/>
                <w:iCs/>
              </w:rPr>
            </w:pPr>
            <w:r>
              <w:t>Analyser un projet applicatif existant (Q1)</w:t>
            </w:r>
          </w:p>
        </w:tc>
        <w:tc>
          <w:tcPr>
            <w:tcW w:w="5946" w:type="dxa"/>
          </w:tcPr>
          <w:p w14:paraId="0D162A0A" w14:textId="77777777" w:rsidR="00DF6FE7" w:rsidRDefault="00535DD4">
            <w:pPr>
              <w:pStyle w:val="Paragraphedeliste"/>
              <w:ind w:left="0"/>
              <w:rPr>
                <w:rFonts w:cstheme="minorHAnsi"/>
                <w:i/>
                <w:iCs/>
              </w:rPr>
            </w:pPr>
            <w:r>
              <w:t>- Les éléments techniques du projet sont correctement identifiés (dépendances, fichiers clés, variables d’environnement).</w:t>
            </w:r>
            <w:r>
              <w:br/>
              <w:t>- Les risques techniques repérés sont pertinents.</w:t>
            </w:r>
            <w:r>
              <w:br/>
              <w:t>- Les priorités d’amélioration sont cohérentes et justifiées.</w:t>
            </w:r>
          </w:p>
        </w:tc>
      </w:tr>
      <w:tr w:rsidR="00DF6FE7" w14:paraId="0D162A0E" w14:textId="77777777">
        <w:trPr>
          <w:trHeight w:val="924"/>
        </w:trPr>
        <w:tc>
          <w:tcPr>
            <w:tcW w:w="3378" w:type="dxa"/>
          </w:tcPr>
          <w:p w14:paraId="0D162A0C" w14:textId="77777777" w:rsidR="00DF6FE7" w:rsidRDefault="00535DD4">
            <w:pPr>
              <w:rPr>
                <w:rFonts w:ascii="Calibri" w:eastAsia="Arial" w:hAnsi="Calibri" w:cs="Calibri"/>
                <w:i/>
                <w:iCs/>
                <w:color w:val="C00000"/>
              </w:rPr>
            </w:pPr>
            <w:r>
              <w:t>Mettre en place des tests d’intégration sur une API (Q2)</w:t>
            </w:r>
          </w:p>
        </w:tc>
        <w:tc>
          <w:tcPr>
            <w:tcW w:w="5946" w:type="dxa"/>
          </w:tcPr>
          <w:p w14:paraId="0D162A0D" w14:textId="77777777" w:rsidR="00DF6FE7" w:rsidRDefault="00535DD4">
            <w:pPr>
              <w:rPr>
                <w:rFonts w:ascii="Calibri" w:eastAsia="Arial" w:hAnsi="Calibri" w:cs="Calibri"/>
                <w:i/>
                <w:iCs/>
                <w:color w:val="C00000"/>
              </w:rPr>
            </w:pPr>
            <w:r>
              <w:t xml:space="preserve">- Les tests automatisés utilisent correctement </w:t>
            </w:r>
            <w:proofErr w:type="spellStart"/>
            <w:r>
              <w:t>Vitest</w:t>
            </w:r>
            <w:proofErr w:type="spellEnd"/>
            <w:r>
              <w:t xml:space="preserve"> et </w:t>
            </w:r>
            <w:proofErr w:type="spellStart"/>
            <w:r>
              <w:t>Supertest</w:t>
            </w:r>
            <w:proofErr w:type="spellEnd"/>
            <w:r>
              <w:t>.</w:t>
            </w:r>
            <w:r>
              <w:br/>
              <w:t>- Les tests vérifient les codes HTTP et les réponses JSON.</w:t>
            </w:r>
            <w:r>
              <w:br/>
              <w:t xml:space="preserve">- Les tests s’exécutent correctement via </w:t>
            </w:r>
            <w:proofErr w:type="spellStart"/>
            <w:r>
              <w:rPr>
                <w:rStyle w:val="Textesource"/>
              </w:rPr>
              <w:t>npm</w:t>
            </w:r>
            <w:proofErr w:type="spellEnd"/>
            <w:r>
              <w:rPr>
                <w:rStyle w:val="Textesource"/>
              </w:rPr>
              <w:t xml:space="preserve"> test</w:t>
            </w:r>
            <w:r>
              <w:t>.</w:t>
            </w:r>
          </w:p>
        </w:tc>
      </w:tr>
      <w:tr w:rsidR="00DF6FE7" w14:paraId="0D162A11" w14:textId="77777777">
        <w:trPr>
          <w:trHeight w:val="827"/>
        </w:trPr>
        <w:tc>
          <w:tcPr>
            <w:tcW w:w="3378" w:type="dxa"/>
          </w:tcPr>
          <w:p w14:paraId="0D162A0F" w14:textId="77777777" w:rsidR="00DF6FE7" w:rsidRDefault="00535DD4">
            <w:pPr>
              <w:pStyle w:val="Paragraphedeliste"/>
              <w:ind w:left="0"/>
              <w:rPr>
                <w:rFonts w:cstheme="minorHAnsi"/>
                <w:sz w:val="20"/>
                <w:szCs w:val="20"/>
              </w:rPr>
            </w:pPr>
            <w:r>
              <w:t>Préparer un environnement de déploiement avec Docker (Q3)</w:t>
            </w:r>
          </w:p>
        </w:tc>
        <w:tc>
          <w:tcPr>
            <w:tcW w:w="5946" w:type="dxa"/>
          </w:tcPr>
          <w:p w14:paraId="0D162A10" w14:textId="77777777" w:rsidR="00DF6FE7" w:rsidRDefault="00535DD4">
            <w:pPr>
              <w:pStyle w:val="Paragraphedeliste"/>
              <w:ind w:left="0"/>
            </w:pPr>
            <w:r>
              <w:t xml:space="preserve">- Le </w:t>
            </w:r>
            <w:proofErr w:type="spellStart"/>
            <w:r>
              <w:t>Dockerfile</w:t>
            </w:r>
            <w:proofErr w:type="spellEnd"/>
            <w:r>
              <w:t xml:space="preserve"> est fonctionnel et permet de lancer l’application.</w:t>
            </w:r>
            <w:r>
              <w:br/>
            </w:r>
            <w:r>
              <w:t>- L’image se construit et l’application démarre correctement en conteneur.</w:t>
            </w:r>
            <w:r>
              <w:br/>
              <w:t>- Le guide explique clairement comment exécuter le projet sous Docker.</w:t>
            </w:r>
          </w:p>
        </w:tc>
      </w:tr>
      <w:tr w:rsidR="00DF6FE7" w14:paraId="0D162A14" w14:textId="77777777">
        <w:trPr>
          <w:trHeight w:val="1044"/>
        </w:trPr>
        <w:tc>
          <w:tcPr>
            <w:tcW w:w="3378" w:type="dxa"/>
          </w:tcPr>
          <w:p w14:paraId="0D162A12" w14:textId="77777777" w:rsidR="00DF6FE7" w:rsidRDefault="00535DD4">
            <w:pPr>
              <w:pStyle w:val="Paragraphedeliste"/>
              <w:ind w:left="0"/>
            </w:pPr>
            <w:r>
              <w:t>Décrire une stratégie CI/CD adaptée au projet (Q4)</w:t>
            </w:r>
          </w:p>
        </w:tc>
        <w:tc>
          <w:tcPr>
            <w:tcW w:w="5946" w:type="dxa"/>
          </w:tcPr>
          <w:p w14:paraId="0D162A13" w14:textId="77777777" w:rsidR="00DF6FE7" w:rsidRDefault="00535DD4">
            <w:pPr>
              <w:pStyle w:val="Paragraphedeliste"/>
              <w:ind w:left="0"/>
            </w:pPr>
            <w:r>
              <w:t>- Le document explique clairement les objectifs et déclencheurs d’une CI/CD.</w:t>
            </w:r>
            <w:r>
              <w:br/>
              <w:t>- Les étapes essentielles du pipeline sont décrites.</w:t>
            </w:r>
            <w:r>
              <w:br/>
              <w:t>- L’extrait YAML fourni est cohérent et compréhensible.</w:t>
            </w:r>
          </w:p>
        </w:tc>
      </w:tr>
      <w:tr w:rsidR="00DF6FE7" w14:paraId="0D162A17" w14:textId="77777777">
        <w:trPr>
          <w:trHeight w:val="1271"/>
        </w:trPr>
        <w:tc>
          <w:tcPr>
            <w:tcW w:w="3378" w:type="dxa"/>
          </w:tcPr>
          <w:p w14:paraId="0D162A15" w14:textId="77777777" w:rsidR="00DF6FE7" w:rsidRDefault="00535DD4">
            <w:pPr>
              <w:pStyle w:val="Paragraphedeliste"/>
              <w:ind w:left="0"/>
            </w:pPr>
            <w:r>
              <w:t>Documenter le déploiement d’une application (Q5)</w:t>
            </w:r>
          </w:p>
        </w:tc>
        <w:tc>
          <w:tcPr>
            <w:tcW w:w="5946" w:type="dxa"/>
          </w:tcPr>
          <w:p w14:paraId="0D162A16" w14:textId="77777777" w:rsidR="00DF6FE7" w:rsidRDefault="00535DD4">
            <w:pPr>
              <w:pStyle w:val="Paragraphedeliste"/>
              <w:ind w:left="0"/>
            </w:pPr>
            <w:r>
              <w:t>- Les prérequis et les étapes d’installation sont correctement expliqués.</w:t>
            </w:r>
            <w:r>
              <w:br/>
              <w:t>- La procédure de lancement (local et Docker) est claire et reproductible.</w:t>
            </w:r>
            <w:r>
              <w:br/>
              <w:t>- Les instructions de test et de mise à jour sont présentes.</w:t>
            </w:r>
          </w:p>
        </w:tc>
      </w:tr>
      <w:tr w:rsidR="00DF6FE7" w14:paraId="0D162A1A" w14:textId="77777777">
        <w:trPr>
          <w:trHeight w:val="1121"/>
        </w:trPr>
        <w:tc>
          <w:tcPr>
            <w:tcW w:w="3378" w:type="dxa"/>
          </w:tcPr>
          <w:p w14:paraId="0D162A18" w14:textId="77777777" w:rsidR="00DF6FE7" w:rsidRDefault="00535DD4">
            <w:pPr>
              <w:pStyle w:val="Paragraphedeliste"/>
              <w:ind w:left="0"/>
            </w:pPr>
            <w:r>
              <w:t>Identifier et appliquer des mesures de sécurité adaptées (Q6)</w:t>
            </w:r>
          </w:p>
        </w:tc>
        <w:tc>
          <w:tcPr>
            <w:tcW w:w="5946" w:type="dxa"/>
          </w:tcPr>
          <w:p w14:paraId="0D162A19" w14:textId="77777777" w:rsidR="00DF6FE7" w:rsidRDefault="00535DD4">
            <w:pPr>
              <w:pStyle w:val="Paragraphedeliste"/>
              <w:ind w:left="0"/>
            </w:pPr>
            <w:bookmarkStart w:id="0" w:name="_Hlk107673245"/>
            <w:bookmarkEnd w:id="0"/>
            <w:r>
              <w:t>- Les risques de sécurité identifiés sont pertinents.</w:t>
            </w:r>
            <w:r>
              <w:br/>
              <w:t>- Au moins un middleware de sécurité est correctement implémenté et activé.</w:t>
            </w:r>
            <w:r>
              <w:br/>
              <w:t>- La documentation décrit clairement les mesures mises en place et leurs limites.</w:t>
            </w:r>
          </w:p>
        </w:tc>
      </w:tr>
      <w:tr w:rsidR="00DF6FE7" w14:paraId="0D162A1D" w14:textId="77777777">
        <w:trPr>
          <w:trHeight w:val="1121"/>
        </w:trPr>
        <w:tc>
          <w:tcPr>
            <w:tcW w:w="3378" w:type="dxa"/>
            <w:tcBorders>
              <w:top w:val="nil"/>
            </w:tcBorders>
          </w:tcPr>
          <w:p w14:paraId="0D162A1B" w14:textId="77777777" w:rsidR="00DF6FE7" w:rsidRDefault="00535DD4">
            <w:pPr>
              <w:pStyle w:val="Paragraphedeliste"/>
              <w:ind w:left="0"/>
            </w:pPr>
            <w:r>
              <w:lastRenderedPageBreak/>
              <w:t>Rédiger une synthèse technique claire et structurée (Q7)</w:t>
            </w:r>
          </w:p>
        </w:tc>
        <w:tc>
          <w:tcPr>
            <w:tcW w:w="5946" w:type="dxa"/>
            <w:tcBorders>
              <w:top w:val="nil"/>
            </w:tcBorders>
          </w:tcPr>
          <w:p w14:paraId="0D162A1C" w14:textId="77777777" w:rsidR="00DF6FE7" w:rsidRDefault="00535DD4">
            <w:pPr>
              <w:pStyle w:val="Paragraphedeliste"/>
              <w:ind w:left="0"/>
              <w:rPr>
                <w:rFonts w:eastAsia="Times New Roman" w:cstheme="minorHAnsi"/>
                <w:color w:val="000000" w:themeColor="text1"/>
                <w:lang w:eastAsia="fr-FR"/>
              </w:rPr>
            </w:pPr>
            <w:r>
              <w:rPr>
                <w:rFonts w:eastAsia="Times New Roman" w:cstheme="minorHAnsi"/>
                <w:color w:val="000000" w:themeColor="text1"/>
                <w:lang w:eastAsia="fr-FR"/>
              </w:rPr>
              <w:t>- Le README présente correctement le contexte, l’installation et l’exécution du projet.</w:t>
            </w:r>
            <w:r>
              <w:rPr>
                <w:rFonts w:eastAsia="Times New Roman" w:cstheme="minorHAnsi"/>
                <w:color w:val="000000" w:themeColor="text1"/>
                <w:lang w:eastAsia="fr-FR"/>
              </w:rPr>
              <w:br/>
              <w:t>- La synthèse des choix techniques est pertinente et concise.</w:t>
            </w:r>
            <w:r>
              <w:rPr>
                <w:rFonts w:eastAsia="Times New Roman" w:cstheme="minorHAnsi"/>
                <w:color w:val="000000" w:themeColor="text1"/>
                <w:lang w:eastAsia="fr-FR"/>
              </w:rPr>
              <w:br/>
              <w:t>- Le dépôt Git est organisé conformément aux livrables attendus.</w:t>
            </w:r>
          </w:p>
        </w:tc>
      </w:tr>
    </w:tbl>
    <w:p w14:paraId="0D162A1E" w14:textId="77777777" w:rsidR="00DF6FE7" w:rsidRDefault="00535DD4">
      <w:pPr>
        <w:rPr>
          <w:rFonts w:eastAsiaTheme="majorEastAsia" w:cs="Arial"/>
          <w:b/>
          <w:color w:val="FB4D41"/>
          <w:sz w:val="32"/>
          <w:szCs w:val="32"/>
        </w:rPr>
      </w:pPr>
      <w:r>
        <w:br w:type="page"/>
      </w:r>
    </w:p>
    <w:p w14:paraId="0D162A1F" w14:textId="77777777" w:rsidR="00DF6FE7" w:rsidRDefault="00535DD4">
      <w:pPr>
        <w:pStyle w:val="Titre1"/>
        <w:rPr>
          <w:rFonts w:cs="Arial"/>
        </w:rPr>
      </w:pPr>
      <w:r>
        <w:rPr>
          <w:rFonts w:cs="Arial"/>
        </w:rPr>
        <w:lastRenderedPageBreak/>
        <w:t>Instructions</w:t>
      </w:r>
    </w:p>
    <w:p w14:paraId="0D162A20" w14:textId="77777777" w:rsidR="00DF6FE7" w:rsidRDefault="00DF6FE7">
      <w:pPr>
        <w:rPr>
          <w:rFonts w:asciiTheme="minorHAnsi" w:hAnsiTheme="minorHAnsi" w:cstheme="minorHAnsi"/>
        </w:rPr>
      </w:pPr>
    </w:p>
    <w:p w14:paraId="0D162A21" w14:textId="77777777" w:rsidR="00DF6FE7" w:rsidRDefault="00535DD4">
      <w:pPr>
        <w:shd w:val="clear" w:color="auto" w:fill="FFFFFF"/>
        <w:spacing w:beforeAutospacing="1" w:afterAutospacing="1"/>
        <w:rPr>
          <w:rFonts w:asciiTheme="minorHAnsi" w:hAnsiTheme="minorHAnsi" w:cstheme="minorHAnsi"/>
          <w:iCs/>
        </w:rPr>
      </w:pPr>
      <w:r>
        <w:rPr>
          <w:rFonts w:asciiTheme="minorHAnsi" w:hAnsiTheme="minorHAnsi" w:cstheme="minorHAnsi"/>
          <w:b/>
          <w:bCs/>
          <w:iCs/>
        </w:rPr>
        <w:t>Question 1</w:t>
      </w:r>
      <w:r>
        <w:rPr>
          <w:rFonts w:asciiTheme="minorHAnsi" w:hAnsiTheme="minorHAnsi" w:cstheme="minorHAnsi"/>
          <w:iCs/>
        </w:rPr>
        <w:t xml:space="preserve">. </w:t>
      </w:r>
      <w:r>
        <w:rPr>
          <w:rFonts w:asciiTheme="minorHAnsi" w:hAnsiTheme="minorHAnsi" w:cstheme="minorHAnsi"/>
          <w:iCs/>
        </w:rPr>
        <w:t>Analyser le code existant, l’exécuter et rédiger un diagnostic synthétique.</w:t>
      </w:r>
    </w:p>
    <w:tbl>
      <w:tblPr>
        <w:tblStyle w:val="Grilledutableau"/>
        <w:tblW w:w="9056" w:type="dxa"/>
        <w:tblLayout w:type="fixed"/>
        <w:tblLook w:val="04A0" w:firstRow="1" w:lastRow="0" w:firstColumn="1" w:lastColumn="0" w:noHBand="0" w:noVBand="1"/>
      </w:tblPr>
      <w:tblGrid>
        <w:gridCol w:w="9056"/>
      </w:tblGrid>
      <w:tr w:rsidR="00DF6FE7" w14:paraId="0D162A2E" w14:textId="77777777">
        <w:tc>
          <w:tcPr>
            <w:tcW w:w="9056" w:type="dxa"/>
            <w:shd w:val="clear" w:color="auto" w:fill="BFBFBF" w:themeFill="background1" w:themeFillShade="BF"/>
          </w:tcPr>
          <w:p w14:paraId="0D162A22" w14:textId="77777777" w:rsidR="00DF6FE7" w:rsidRDefault="00535DD4">
            <w:pPr>
              <w:jc w:val="center"/>
              <w:rPr>
                <w:rFonts w:cs="Arial"/>
                <w:b/>
                <w:bCs/>
                <w:color w:val="002060"/>
              </w:rPr>
            </w:pPr>
            <w:r>
              <w:rPr>
                <w:rFonts w:ascii="Wingdings" w:eastAsia="Wingdings" w:hAnsi="Wingdings" w:cs="Wingdings"/>
                <w:b/>
                <w:bCs/>
                <w:color w:val="002060"/>
                <w:sz w:val="22"/>
                <w:szCs w:val="22"/>
              </w:rPr>
              <w:t></w:t>
            </w:r>
            <w:r>
              <w:rPr>
                <w:rFonts w:eastAsia="Calibri" w:cs="Arial"/>
                <w:b/>
                <w:bCs/>
                <w:color w:val="002060"/>
                <w:sz w:val="22"/>
                <w:szCs w:val="22"/>
              </w:rPr>
              <w:t xml:space="preserve"> AIDE </w:t>
            </w:r>
            <w:r>
              <w:rPr>
                <w:rFonts w:ascii="Wingdings" w:eastAsia="Wingdings" w:hAnsi="Wingdings" w:cs="Wingdings"/>
                <w:b/>
                <w:bCs/>
                <w:color w:val="002060"/>
                <w:sz w:val="22"/>
                <w:szCs w:val="22"/>
              </w:rPr>
              <w:t></w:t>
            </w:r>
          </w:p>
          <w:p w14:paraId="0D162A23" w14:textId="77777777" w:rsidR="00DF6FE7" w:rsidRDefault="00DF6FE7">
            <w:pPr>
              <w:rPr>
                <w:rFonts w:asciiTheme="minorHAnsi" w:hAnsiTheme="minorHAnsi" w:cstheme="minorHAnsi"/>
                <w:iCs/>
                <w:color w:val="002060"/>
                <w:highlight w:val="yellow"/>
              </w:rPr>
            </w:pPr>
          </w:p>
          <w:p w14:paraId="0D162A24"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Lien vers des ressources externes :</w:t>
            </w:r>
            <w:r>
              <w:rPr>
                <w:rFonts w:asciiTheme="minorHAnsi" w:eastAsia="Calibri" w:hAnsiTheme="minorHAnsi" w:cstheme="minorHAnsi"/>
                <w:b/>
                <w:bCs/>
                <w:iCs/>
                <w:color w:val="002060"/>
                <w:sz w:val="22"/>
                <w:szCs w:val="22"/>
              </w:rPr>
              <w:br/>
            </w:r>
            <w:r>
              <w:rPr>
                <w:rFonts w:asciiTheme="minorHAnsi" w:eastAsia="Calibri" w:hAnsiTheme="minorHAnsi" w:cstheme="minorHAnsi"/>
                <w:b/>
                <w:bCs/>
                <w:iCs/>
                <w:color w:val="002060"/>
                <w:sz w:val="22"/>
                <w:szCs w:val="22"/>
              </w:rPr>
              <w:br/>
            </w:r>
            <w:r>
              <w:t xml:space="preserve">Documentation Express : </w:t>
            </w:r>
            <w:hyperlink>
              <w:r>
                <w:rPr>
                  <w:rStyle w:val="LienInternet"/>
                </w:rPr>
                <w:t>https://expressjs.com</w:t>
              </w:r>
            </w:hyperlink>
          </w:p>
          <w:p w14:paraId="0D162A25" w14:textId="77777777" w:rsidR="00DF6FE7" w:rsidRDefault="00535DD4">
            <w:pPr>
              <w:rPr>
                <w:rFonts w:asciiTheme="minorHAnsi" w:hAnsiTheme="minorHAnsi" w:cstheme="minorHAnsi"/>
                <w:b/>
                <w:bCs/>
                <w:iCs/>
                <w:color w:val="002060"/>
              </w:rPr>
            </w:pPr>
            <w:r>
              <w:t xml:space="preserve">Documentation </w:t>
            </w:r>
            <w:proofErr w:type="spellStart"/>
            <w:r>
              <w:t>Mongoose</w:t>
            </w:r>
            <w:proofErr w:type="spellEnd"/>
            <w:r>
              <w:t xml:space="preserve"> : </w:t>
            </w:r>
            <w:hyperlink r:id="rId8" w:tgtFrame="_new">
              <w:r>
                <w:rPr>
                  <w:rStyle w:val="LienInternet"/>
                </w:rPr>
                <w:t>https://mongoosejs.com</w:t>
              </w:r>
            </w:hyperlink>
          </w:p>
          <w:p w14:paraId="0D162A26" w14:textId="77777777" w:rsidR="00DF6FE7" w:rsidRDefault="00DF6FE7">
            <w:pPr>
              <w:rPr>
                <w:rFonts w:asciiTheme="minorHAnsi" w:hAnsiTheme="minorHAnsi" w:cstheme="minorHAnsi"/>
                <w:b/>
                <w:bCs/>
                <w:iCs/>
                <w:color w:val="002060"/>
              </w:rPr>
            </w:pPr>
          </w:p>
          <w:p w14:paraId="0D162A27"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Pistes de travail :</w:t>
            </w:r>
          </w:p>
          <w:p w14:paraId="0D162A28" w14:textId="77777777" w:rsidR="00DF6FE7" w:rsidRDefault="00DF6FE7">
            <w:pPr>
              <w:rPr>
                <w:rFonts w:asciiTheme="minorHAnsi" w:hAnsiTheme="minorHAnsi" w:cstheme="minorHAnsi"/>
              </w:rPr>
            </w:pPr>
          </w:p>
          <w:p w14:paraId="0D162A29" w14:textId="77777777" w:rsidR="00DF6FE7" w:rsidRDefault="00535DD4">
            <w:pPr>
              <w:pStyle w:val="Corpsdetexte"/>
              <w:rPr>
                <w:rFonts w:asciiTheme="minorHAnsi" w:hAnsiTheme="minorHAnsi" w:cstheme="minorHAnsi"/>
                <w:iCs/>
                <w:color w:val="FF0000"/>
              </w:rPr>
            </w:pPr>
            <w:r>
              <w:t>Relever les dépendances principales</w:t>
            </w:r>
          </w:p>
          <w:p w14:paraId="0D162A2A" w14:textId="77777777" w:rsidR="00DF6FE7" w:rsidRDefault="00535DD4">
            <w:pPr>
              <w:pStyle w:val="Corpsdetexte"/>
              <w:rPr>
                <w:rFonts w:asciiTheme="minorHAnsi" w:hAnsiTheme="minorHAnsi" w:cstheme="minorHAnsi"/>
                <w:iCs/>
                <w:color w:val="FF0000"/>
              </w:rPr>
            </w:pPr>
            <w:r>
              <w:t>Identifier les variables d’environnement</w:t>
            </w:r>
          </w:p>
          <w:p w14:paraId="0D162A2B" w14:textId="77777777" w:rsidR="00DF6FE7" w:rsidRDefault="00535DD4">
            <w:pPr>
              <w:pStyle w:val="Corpsdetexte"/>
              <w:rPr>
                <w:rFonts w:asciiTheme="minorHAnsi" w:hAnsiTheme="minorHAnsi" w:cstheme="minorHAnsi"/>
                <w:iCs/>
                <w:color w:val="FF0000"/>
              </w:rPr>
            </w:pPr>
            <w:r>
              <w:t>Lister les routes et modèles principaux</w:t>
            </w:r>
          </w:p>
          <w:p w14:paraId="0D162A2C" w14:textId="77777777" w:rsidR="00DF6FE7" w:rsidRDefault="00535DD4">
            <w:pPr>
              <w:pStyle w:val="Corpsdetexte"/>
              <w:rPr>
                <w:rFonts w:asciiTheme="minorHAnsi" w:hAnsiTheme="minorHAnsi" w:cstheme="minorHAnsi"/>
                <w:iCs/>
                <w:color w:val="FF0000"/>
              </w:rPr>
            </w:pPr>
            <w:r>
              <w:t>Identifier 2 à 3 risques (sécurité, structure, absence de tests…)</w:t>
            </w:r>
          </w:p>
          <w:p w14:paraId="0D162A2D" w14:textId="77777777" w:rsidR="00DF6FE7" w:rsidRDefault="00DF6FE7">
            <w:pPr>
              <w:rPr>
                <w:rFonts w:asciiTheme="minorHAnsi" w:hAnsiTheme="minorHAnsi" w:cstheme="minorHAnsi"/>
                <w:iCs/>
                <w:color w:val="FF0000"/>
              </w:rPr>
            </w:pPr>
          </w:p>
        </w:tc>
      </w:tr>
    </w:tbl>
    <w:p w14:paraId="0D162A2F" w14:textId="77777777" w:rsidR="00DF6FE7" w:rsidRDefault="00DF6FE7">
      <w:pPr>
        <w:rPr>
          <w:rFonts w:asciiTheme="minorHAnsi" w:hAnsiTheme="minorHAnsi" w:cstheme="minorHAnsi"/>
          <w:iCs/>
          <w:color w:val="FF0000"/>
        </w:rPr>
      </w:pPr>
    </w:p>
    <w:p w14:paraId="0D162A30" w14:textId="77777777" w:rsidR="00DF6FE7" w:rsidRDefault="00535DD4">
      <w:pPr>
        <w:shd w:val="clear" w:color="auto" w:fill="FFFFFF"/>
        <w:spacing w:beforeAutospacing="1" w:afterAutospacing="1"/>
        <w:rPr>
          <w:rFonts w:asciiTheme="minorHAnsi" w:hAnsiTheme="minorHAnsi" w:cstheme="minorHAnsi"/>
          <w:iCs/>
        </w:rPr>
      </w:pPr>
      <w:r>
        <w:rPr>
          <w:rFonts w:asciiTheme="minorHAnsi" w:hAnsiTheme="minorHAnsi" w:cstheme="minorHAnsi"/>
          <w:b/>
          <w:bCs/>
          <w:iCs/>
        </w:rPr>
        <w:t>Question 2</w:t>
      </w:r>
      <w:r>
        <w:rPr>
          <w:rFonts w:asciiTheme="minorHAnsi" w:hAnsiTheme="minorHAnsi" w:cstheme="minorHAnsi"/>
          <w:iCs/>
        </w:rPr>
        <w:t xml:space="preserve">. </w:t>
      </w:r>
      <w:r>
        <w:rPr>
          <w:rFonts w:asciiTheme="minorHAnsi" w:hAnsiTheme="minorHAnsi" w:cstheme="minorHAnsi"/>
          <w:iCs/>
        </w:rPr>
        <w:t>Écrire des tests automatisés validant le fonctionnement de l’API.</w:t>
      </w:r>
    </w:p>
    <w:p w14:paraId="0D162A31" w14:textId="77777777" w:rsidR="00DF6FE7" w:rsidRDefault="00DF6FE7">
      <w:pPr>
        <w:shd w:val="clear" w:color="auto" w:fill="FFFFFF"/>
        <w:spacing w:beforeAutospacing="1" w:afterAutospacing="1"/>
        <w:rPr>
          <w:rFonts w:asciiTheme="minorHAnsi" w:hAnsiTheme="minorHAnsi" w:cstheme="minorHAnsi"/>
          <w:iCs/>
        </w:rPr>
      </w:pPr>
    </w:p>
    <w:tbl>
      <w:tblPr>
        <w:tblStyle w:val="Grilledutableau"/>
        <w:tblW w:w="9056" w:type="dxa"/>
        <w:tblLayout w:type="fixed"/>
        <w:tblLook w:val="04A0" w:firstRow="1" w:lastRow="0" w:firstColumn="1" w:lastColumn="0" w:noHBand="0" w:noVBand="1"/>
      </w:tblPr>
      <w:tblGrid>
        <w:gridCol w:w="9056"/>
      </w:tblGrid>
      <w:tr w:rsidR="00DF6FE7" w14:paraId="0D162A3F" w14:textId="77777777">
        <w:tc>
          <w:tcPr>
            <w:tcW w:w="9056" w:type="dxa"/>
            <w:shd w:val="clear" w:color="auto" w:fill="BFBFBF" w:themeFill="background1" w:themeFillShade="BF"/>
          </w:tcPr>
          <w:p w14:paraId="0D162A32" w14:textId="77777777" w:rsidR="00DF6FE7" w:rsidRDefault="00535DD4">
            <w:pPr>
              <w:jc w:val="center"/>
              <w:rPr>
                <w:rFonts w:cs="Arial"/>
                <w:b/>
                <w:bCs/>
                <w:color w:val="002060"/>
              </w:rPr>
            </w:pPr>
            <w:r>
              <w:rPr>
                <w:rFonts w:ascii="Wingdings" w:eastAsia="Wingdings" w:hAnsi="Wingdings" w:cs="Wingdings"/>
                <w:b/>
                <w:bCs/>
                <w:color w:val="002060"/>
                <w:sz w:val="22"/>
                <w:szCs w:val="22"/>
              </w:rPr>
              <w:t></w:t>
            </w:r>
            <w:r>
              <w:rPr>
                <w:rFonts w:eastAsia="Calibri" w:cs="Arial"/>
                <w:b/>
                <w:bCs/>
                <w:color w:val="002060"/>
                <w:sz w:val="22"/>
                <w:szCs w:val="22"/>
              </w:rPr>
              <w:t xml:space="preserve"> AIDE </w:t>
            </w:r>
            <w:r>
              <w:rPr>
                <w:rFonts w:ascii="Wingdings" w:eastAsia="Wingdings" w:hAnsi="Wingdings" w:cs="Wingdings"/>
                <w:b/>
                <w:bCs/>
                <w:color w:val="002060"/>
                <w:sz w:val="22"/>
                <w:szCs w:val="22"/>
              </w:rPr>
              <w:t></w:t>
            </w:r>
          </w:p>
          <w:p w14:paraId="0D162A33" w14:textId="77777777" w:rsidR="00DF6FE7" w:rsidRDefault="00DF6FE7">
            <w:pPr>
              <w:rPr>
                <w:rFonts w:asciiTheme="minorHAnsi" w:hAnsiTheme="minorHAnsi" w:cstheme="minorHAnsi"/>
                <w:iCs/>
                <w:color w:val="002060"/>
                <w:highlight w:val="yellow"/>
              </w:rPr>
            </w:pPr>
          </w:p>
          <w:p w14:paraId="0D162A34"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Lien vers des ressources externes :</w:t>
            </w:r>
          </w:p>
          <w:p w14:paraId="0D162A35" w14:textId="77777777" w:rsidR="00DF6FE7" w:rsidRDefault="00DF6FE7">
            <w:pPr>
              <w:rPr>
                <w:rFonts w:asciiTheme="minorHAnsi" w:hAnsiTheme="minorHAnsi" w:cstheme="minorHAnsi"/>
                <w:iCs/>
                <w:color w:val="002060"/>
              </w:rPr>
            </w:pPr>
          </w:p>
          <w:p w14:paraId="0D162A36" w14:textId="77777777" w:rsidR="00DF6FE7" w:rsidRDefault="00535DD4">
            <w:pPr>
              <w:pStyle w:val="Corpsdetexte"/>
              <w:rPr>
                <w:rFonts w:asciiTheme="minorHAnsi" w:hAnsiTheme="minorHAnsi" w:cstheme="minorHAnsi"/>
                <w:b/>
                <w:bCs/>
                <w:iCs/>
                <w:color w:val="002060"/>
              </w:rPr>
            </w:pPr>
            <w:proofErr w:type="spellStart"/>
            <w:r>
              <w:t>Vitest</w:t>
            </w:r>
            <w:proofErr w:type="spellEnd"/>
            <w:r>
              <w:t xml:space="preserve"> : </w:t>
            </w:r>
            <w:hyperlink r:id="rId9" w:tgtFrame="_new">
              <w:r>
                <w:rPr>
                  <w:rStyle w:val="LienInternet"/>
                </w:rPr>
                <w:t>https://vitest.dev</w:t>
              </w:r>
            </w:hyperlink>
          </w:p>
          <w:p w14:paraId="0D162A37" w14:textId="77777777" w:rsidR="00DF6FE7" w:rsidRDefault="00535DD4">
            <w:pPr>
              <w:pStyle w:val="Corpsdetexte"/>
              <w:rPr>
                <w:rFonts w:asciiTheme="minorHAnsi" w:hAnsiTheme="minorHAnsi" w:cstheme="minorHAnsi"/>
                <w:b/>
                <w:bCs/>
                <w:iCs/>
                <w:color w:val="002060"/>
              </w:rPr>
            </w:pPr>
            <w:proofErr w:type="spellStart"/>
            <w:r>
              <w:t>Supertest</w:t>
            </w:r>
            <w:proofErr w:type="spellEnd"/>
            <w:r>
              <w:t xml:space="preserve"> : https://github.com/visionmedia/supertest</w:t>
            </w:r>
          </w:p>
          <w:p w14:paraId="0D162A38" w14:textId="77777777" w:rsidR="00DF6FE7" w:rsidRDefault="00DF6FE7">
            <w:pPr>
              <w:rPr>
                <w:rFonts w:asciiTheme="minorHAnsi" w:hAnsiTheme="minorHAnsi" w:cstheme="minorHAnsi"/>
                <w:iCs/>
                <w:color w:val="002060"/>
              </w:rPr>
            </w:pPr>
          </w:p>
          <w:p w14:paraId="0D162A39"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Pistes de travail :</w:t>
            </w:r>
          </w:p>
          <w:p w14:paraId="0D162A3A" w14:textId="77777777" w:rsidR="00DF6FE7" w:rsidRDefault="00DF6FE7">
            <w:pPr>
              <w:rPr>
                <w:rFonts w:asciiTheme="minorHAnsi" w:hAnsiTheme="minorHAnsi" w:cstheme="minorHAnsi"/>
              </w:rPr>
            </w:pPr>
          </w:p>
          <w:p w14:paraId="0D162A3B" w14:textId="77777777" w:rsidR="00DF6FE7" w:rsidRDefault="00535DD4">
            <w:pPr>
              <w:pStyle w:val="Corpsdetexte"/>
              <w:rPr>
                <w:rFonts w:asciiTheme="minorHAnsi" w:hAnsiTheme="minorHAnsi" w:cstheme="minorHAnsi"/>
                <w:iCs/>
                <w:color w:val="FF0000"/>
              </w:rPr>
            </w:pPr>
            <w:r>
              <w:t xml:space="preserve">Utiliser </w:t>
            </w:r>
            <w:proofErr w:type="spellStart"/>
            <w:r>
              <w:t>Vitest</w:t>
            </w:r>
            <w:proofErr w:type="spellEnd"/>
            <w:r>
              <w:t xml:space="preserve"> pour les assertions</w:t>
            </w:r>
          </w:p>
          <w:p w14:paraId="0D162A3C" w14:textId="77777777" w:rsidR="00DF6FE7" w:rsidRDefault="00535DD4">
            <w:pPr>
              <w:pStyle w:val="Corpsdetexte"/>
              <w:rPr>
                <w:rFonts w:asciiTheme="minorHAnsi" w:hAnsiTheme="minorHAnsi" w:cstheme="minorHAnsi"/>
                <w:iCs/>
                <w:color w:val="FF0000"/>
              </w:rPr>
            </w:pPr>
            <w:r>
              <w:t xml:space="preserve">Utiliser </w:t>
            </w:r>
            <w:proofErr w:type="spellStart"/>
            <w:r>
              <w:t>Supertest</w:t>
            </w:r>
            <w:proofErr w:type="spellEnd"/>
            <w:r>
              <w:t xml:space="preserve"> pour simuler les requêtes HTTP</w:t>
            </w:r>
          </w:p>
          <w:p w14:paraId="0D162A3D" w14:textId="77777777" w:rsidR="00DF6FE7" w:rsidRDefault="00535DD4">
            <w:pPr>
              <w:pStyle w:val="Corpsdetexte"/>
              <w:rPr>
                <w:rFonts w:asciiTheme="minorHAnsi" w:hAnsiTheme="minorHAnsi" w:cstheme="minorHAnsi"/>
                <w:iCs/>
                <w:color w:val="FF0000"/>
              </w:rPr>
            </w:pPr>
            <w:r>
              <w:t>S’assurer que MongoDB est lancé</w:t>
            </w:r>
          </w:p>
          <w:p w14:paraId="0D162A3E" w14:textId="77777777" w:rsidR="00DF6FE7" w:rsidRDefault="00DF6FE7">
            <w:pPr>
              <w:rPr>
                <w:rFonts w:asciiTheme="minorHAnsi" w:hAnsiTheme="minorHAnsi" w:cstheme="minorHAnsi"/>
                <w:iCs/>
                <w:color w:val="FF0000"/>
              </w:rPr>
            </w:pPr>
          </w:p>
        </w:tc>
      </w:tr>
    </w:tbl>
    <w:p w14:paraId="0D162A40" w14:textId="77777777" w:rsidR="00DF6FE7" w:rsidRDefault="00DF6FE7">
      <w:pPr>
        <w:rPr>
          <w:rFonts w:asciiTheme="minorHAnsi" w:hAnsiTheme="minorHAnsi" w:cstheme="minorHAnsi"/>
          <w:iCs/>
          <w:color w:val="FF0000"/>
        </w:rPr>
      </w:pPr>
    </w:p>
    <w:p w14:paraId="0D162A41" w14:textId="77777777" w:rsidR="00DF6FE7" w:rsidRDefault="00DF6FE7">
      <w:pPr>
        <w:rPr>
          <w:rFonts w:asciiTheme="minorHAnsi" w:hAnsiTheme="minorHAnsi" w:cstheme="minorHAnsi"/>
          <w:iCs/>
          <w:color w:val="FF0000"/>
        </w:rPr>
      </w:pPr>
    </w:p>
    <w:p w14:paraId="0D162A42" w14:textId="77777777" w:rsidR="00DF6FE7" w:rsidRDefault="00535DD4">
      <w:pPr>
        <w:rPr>
          <w:rFonts w:asciiTheme="minorHAnsi" w:hAnsiTheme="minorHAnsi" w:cstheme="minorHAnsi"/>
          <w:b/>
          <w:bCs/>
          <w:iCs/>
        </w:rPr>
      </w:pPr>
      <w:r>
        <w:br w:type="page"/>
      </w:r>
    </w:p>
    <w:p w14:paraId="0D162A43" w14:textId="77777777" w:rsidR="00DF6FE7" w:rsidRDefault="00535DD4">
      <w:pPr>
        <w:shd w:val="clear" w:color="auto" w:fill="FFFFFF"/>
        <w:spacing w:beforeAutospacing="1" w:afterAutospacing="1"/>
        <w:rPr>
          <w:rFonts w:asciiTheme="minorHAnsi" w:hAnsiTheme="minorHAnsi" w:cstheme="minorHAnsi"/>
          <w:iCs/>
        </w:rPr>
      </w:pPr>
      <w:r>
        <w:rPr>
          <w:rFonts w:asciiTheme="minorHAnsi" w:hAnsiTheme="minorHAnsi" w:cstheme="minorHAnsi"/>
          <w:b/>
          <w:bCs/>
          <w:iCs/>
        </w:rPr>
        <w:lastRenderedPageBreak/>
        <w:t>Question 3</w:t>
      </w:r>
      <w:r>
        <w:rPr>
          <w:rFonts w:asciiTheme="minorHAnsi" w:hAnsiTheme="minorHAnsi" w:cstheme="minorHAnsi"/>
          <w:iCs/>
        </w:rPr>
        <w:t xml:space="preserve">.  </w:t>
      </w:r>
      <w:r>
        <w:rPr>
          <w:rFonts w:asciiTheme="minorHAnsi" w:hAnsiTheme="minorHAnsi" w:cstheme="minorHAnsi"/>
          <w:iCs/>
        </w:rPr>
        <w:t>Déployer l’application dans un environnement reproductible via Docker.</w:t>
      </w:r>
    </w:p>
    <w:tbl>
      <w:tblPr>
        <w:tblStyle w:val="Grilledutableau"/>
        <w:tblW w:w="9056" w:type="dxa"/>
        <w:tblLayout w:type="fixed"/>
        <w:tblLook w:val="04A0" w:firstRow="1" w:lastRow="0" w:firstColumn="1" w:lastColumn="0" w:noHBand="0" w:noVBand="1"/>
      </w:tblPr>
      <w:tblGrid>
        <w:gridCol w:w="9056"/>
      </w:tblGrid>
      <w:tr w:rsidR="00DF6FE7" w14:paraId="0D162A50" w14:textId="77777777">
        <w:tc>
          <w:tcPr>
            <w:tcW w:w="9056" w:type="dxa"/>
            <w:shd w:val="clear" w:color="auto" w:fill="BFBFBF" w:themeFill="background1" w:themeFillShade="BF"/>
          </w:tcPr>
          <w:p w14:paraId="0D162A44" w14:textId="77777777" w:rsidR="00DF6FE7" w:rsidRDefault="00535DD4">
            <w:pPr>
              <w:jc w:val="center"/>
              <w:rPr>
                <w:rFonts w:cs="Arial"/>
                <w:b/>
                <w:bCs/>
                <w:color w:val="002060"/>
              </w:rPr>
            </w:pPr>
            <w:r>
              <w:rPr>
                <w:rFonts w:ascii="Wingdings" w:eastAsia="Wingdings" w:hAnsi="Wingdings" w:cs="Wingdings"/>
                <w:b/>
                <w:bCs/>
                <w:color w:val="002060"/>
                <w:sz w:val="22"/>
                <w:szCs w:val="22"/>
              </w:rPr>
              <w:t></w:t>
            </w:r>
            <w:r>
              <w:rPr>
                <w:rFonts w:eastAsia="Calibri" w:cs="Arial"/>
                <w:b/>
                <w:bCs/>
                <w:color w:val="002060"/>
                <w:sz w:val="22"/>
                <w:szCs w:val="22"/>
              </w:rPr>
              <w:t xml:space="preserve"> AIDE </w:t>
            </w:r>
            <w:r>
              <w:rPr>
                <w:rFonts w:ascii="Wingdings" w:eastAsia="Wingdings" w:hAnsi="Wingdings" w:cs="Wingdings"/>
                <w:b/>
                <w:bCs/>
                <w:color w:val="002060"/>
                <w:sz w:val="22"/>
                <w:szCs w:val="22"/>
              </w:rPr>
              <w:t></w:t>
            </w:r>
          </w:p>
          <w:p w14:paraId="0D162A45" w14:textId="77777777" w:rsidR="00DF6FE7" w:rsidRDefault="00DF6FE7">
            <w:pPr>
              <w:rPr>
                <w:rFonts w:asciiTheme="minorHAnsi" w:hAnsiTheme="minorHAnsi" w:cstheme="minorHAnsi"/>
                <w:iCs/>
                <w:color w:val="002060"/>
                <w:highlight w:val="yellow"/>
              </w:rPr>
            </w:pPr>
          </w:p>
          <w:p w14:paraId="0D162A46"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Lien vers des ressources externes :</w:t>
            </w:r>
            <w:r>
              <w:rPr>
                <w:rFonts w:asciiTheme="minorHAnsi" w:eastAsia="Calibri" w:hAnsiTheme="minorHAnsi" w:cstheme="minorHAnsi"/>
                <w:b/>
                <w:bCs/>
                <w:iCs/>
                <w:color w:val="002060"/>
                <w:sz w:val="22"/>
                <w:szCs w:val="22"/>
              </w:rPr>
              <w:br/>
            </w:r>
            <w:r>
              <w:rPr>
                <w:rFonts w:asciiTheme="minorHAnsi" w:eastAsia="Calibri" w:hAnsiTheme="minorHAnsi" w:cstheme="minorHAnsi"/>
                <w:b/>
                <w:bCs/>
                <w:iCs/>
                <w:color w:val="002060"/>
                <w:sz w:val="22"/>
                <w:szCs w:val="22"/>
              </w:rPr>
              <w:br/>
            </w:r>
            <w:proofErr w:type="spellStart"/>
            <w:r>
              <w:t>Dockerfile</w:t>
            </w:r>
            <w:proofErr w:type="spellEnd"/>
            <w:r>
              <w:t xml:space="preserve"> </w:t>
            </w:r>
            <w:proofErr w:type="spellStart"/>
            <w:r>
              <w:t>reference</w:t>
            </w:r>
            <w:proofErr w:type="spellEnd"/>
            <w:r>
              <w:t xml:space="preserve"> : https://docs.docker.com/engine/reference/builder/</w:t>
            </w:r>
          </w:p>
          <w:p w14:paraId="0D162A47" w14:textId="77777777" w:rsidR="00DF6FE7" w:rsidRDefault="00DF6FE7">
            <w:pPr>
              <w:rPr>
                <w:rFonts w:asciiTheme="minorHAnsi" w:hAnsiTheme="minorHAnsi" w:cstheme="minorHAnsi"/>
                <w:iCs/>
                <w:color w:val="002060"/>
              </w:rPr>
            </w:pPr>
          </w:p>
          <w:p w14:paraId="0D162A48" w14:textId="77777777" w:rsidR="00DF6FE7" w:rsidRDefault="00DF6FE7">
            <w:pPr>
              <w:rPr>
                <w:rFonts w:asciiTheme="minorHAnsi" w:hAnsiTheme="minorHAnsi" w:cstheme="minorHAnsi"/>
                <w:iCs/>
                <w:color w:val="002060"/>
              </w:rPr>
            </w:pPr>
          </w:p>
          <w:p w14:paraId="0D162A49"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Pistes de travail :</w:t>
            </w:r>
          </w:p>
          <w:p w14:paraId="0D162A4A" w14:textId="77777777" w:rsidR="00DF6FE7" w:rsidRDefault="00DF6FE7">
            <w:pPr>
              <w:rPr>
                <w:rFonts w:asciiTheme="minorHAnsi" w:hAnsiTheme="minorHAnsi" w:cstheme="minorHAnsi"/>
              </w:rPr>
            </w:pPr>
          </w:p>
          <w:p w14:paraId="0D162A4B" w14:textId="77777777" w:rsidR="00DF6FE7" w:rsidRDefault="00535DD4">
            <w:pPr>
              <w:pStyle w:val="Corpsdetexte"/>
              <w:rPr>
                <w:rFonts w:asciiTheme="minorHAnsi" w:hAnsiTheme="minorHAnsi" w:cstheme="minorHAnsi"/>
                <w:iCs/>
                <w:color w:val="FF0000"/>
              </w:rPr>
            </w:pPr>
            <w:r>
              <w:t xml:space="preserve">Utiliser l’image </w:t>
            </w:r>
            <w:proofErr w:type="gramStart"/>
            <w:r>
              <w:rPr>
                <w:rStyle w:val="Textesource"/>
              </w:rPr>
              <w:t>node:</w:t>
            </w:r>
            <w:proofErr w:type="gramEnd"/>
            <w:r>
              <w:rPr>
                <w:rStyle w:val="Textesource"/>
              </w:rPr>
              <w:t>20-alpine</w:t>
            </w:r>
          </w:p>
          <w:p w14:paraId="0D162A4C" w14:textId="77777777" w:rsidR="00DF6FE7" w:rsidRDefault="00535DD4">
            <w:pPr>
              <w:pStyle w:val="Corpsdetexte"/>
              <w:rPr>
                <w:rFonts w:asciiTheme="minorHAnsi" w:hAnsiTheme="minorHAnsi" w:cstheme="minorHAnsi"/>
                <w:iCs/>
                <w:color w:val="FF0000"/>
              </w:rPr>
            </w:pPr>
            <w:r>
              <w:t xml:space="preserve">Copier </w:t>
            </w:r>
            <w:proofErr w:type="spellStart"/>
            <w:proofErr w:type="gramStart"/>
            <w:r>
              <w:t>package.json</w:t>
            </w:r>
            <w:proofErr w:type="spellEnd"/>
            <w:proofErr w:type="gramEnd"/>
            <w:r>
              <w:t xml:space="preserve"> puis installer</w:t>
            </w:r>
          </w:p>
          <w:p w14:paraId="0D162A4D" w14:textId="77777777" w:rsidR="00DF6FE7" w:rsidRDefault="00535DD4">
            <w:pPr>
              <w:pStyle w:val="Corpsdetexte"/>
              <w:rPr>
                <w:rFonts w:asciiTheme="minorHAnsi" w:hAnsiTheme="minorHAnsi" w:cstheme="minorHAnsi"/>
                <w:iCs/>
                <w:color w:val="FF0000"/>
              </w:rPr>
            </w:pPr>
            <w:r>
              <w:t>Copier le reste du projet</w:t>
            </w:r>
          </w:p>
          <w:p w14:paraId="0D162A4E" w14:textId="77777777" w:rsidR="00DF6FE7" w:rsidRDefault="00535DD4">
            <w:pPr>
              <w:pStyle w:val="Corpsdetexte"/>
              <w:rPr>
                <w:rFonts w:asciiTheme="minorHAnsi" w:hAnsiTheme="minorHAnsi" w:cstheme="minorHAnsi"/>
                <w:iCs/>
                <w:color w:val="FF0000"/>
              </w:rPr>
            </w:pPr>
            <w:r>
              <w:t xml:space="preserve">Lancer </w:t>
            </w:r>
            <w:proofErr w:type="spellStart"/>
            <w:r>
              <w:rPr>
                <w:rStyle w:val="Textesource"/>
              </w:rPr>
              <w:t>npm</w:t>
            </w:r>
            <w:proofErr w:type="spellEnd"/>
            <w:r>
              <w:rPr>
                <w:rStyle w:val="Textesource"/>
              </w:rPr>
              <w:t xml:space="preserve"> start</w:t>
            </w:r>
          </w:p>
          <w:p w14:paraId="0D162A4F" w14:textId="77777777" w:rsidR="00DF6FE7" w:rsidRDefault="00DF6FE7">
            <w:pPr>
              <w:rPr>
                <w:rFonts w:asciiTheme="minorHAnsi" w:hAnsiTheme="minorHAnsi" w:cstheme="minorHAnsi"/>
                <w:iCs/>
                <w:color w:val="FF0000"/>
              </w:rPr>
            </w:pPr>
          </w:p>
        </w:tc>
      </w:tr>
    </w:tbl>
    <w:p w14:paraId="0D162A51" w14:textId="77777777" w:rsidR="00DF6FE7" w:rsidRDefault="00535DD4">
      <w:pPr>
        <w:rPr>
          <w:rFonts w:asciiTheme="minorHAnsi" w:hAnsiTheme="minorHAnsi" w:cstheme="minorHAnsi"/>
          <w:iCs/>
          <w:color w:val="FF0000"/>
        </w:rPr>
      </w:pPr>
      <w:r>
        <w:br/>
      </w:r>
      <w:r>
        <w:rPr>
          <w:rFonts w:asciiTheme="minorHAnsi" w:hAnsiTheme="minorHAnsi" w:cstheme="minorHAnsi"/>
          <w:b/>
          <w:bCs/>
          <w:iCs/>
        </w:rPr>
        <w:t>Question 4</w:t>
      </w:r>
      <w:r>
        <w:rPr>
          <w:rFonts w:asciiTheme="minorHAnsi" w:hAnsiTheme="minorHAnsi" w:cstheme="minorHAnsi"/>
          <w:iCs/>
        </w:rPr>
        <w:t xml:space="preserve">.  </w:t>
      </w:r>
      <w:r>
        <w:rPr>
          <w:rFonts w:asciiTheme="minorHAnsi" w:hAnsiTheme="minorHAnsi" w:cstheme="minorHAnsi"/>
          <w:iCs/>
        </w:rPr>
        <w:t>Stratégie CI/CD</w:t>
      </w:r>
    </w:p>
    <w:p w14:paraId="0D162A52" w14:textId="77777777" w:rsidR="00DF6FE7" w:rsidRDefault="00DF6FE7">
      <w:pPr>
        <w:rPr>
          <w:rFonts w:asciiTheme="minorHAnsi" w:hAnsiTheme="minorHAnsi" w:cstheme="minorHAnsi"/>
          <w:iCs/>
          <w:color w:val="FF0000"/>
        </w:rPr>
      </w:pPr>
    </w:p>
    <w:tbl>
      <w:tblPr>
        <w:tblStyle w:val="Grilledutableau"/>
        <w:tblW w:w="9056" w:type="dxa"/>
        <w:tblLayout w:type="fixed"/>
        <w:tblLook w:val="04A0" w:firstRow="1" w:lastRow="0" w:firstColumn="1" w:lastColumn="0" w:noHBand="0" w:noVBand="1"/>
      </w:tblPr>
      <w:tblGrid>
        <w:gridCol w:w="9056"/>
      </w:tblGrid>
      <w:tr w:rsidR="00DF6FE7" w14:paraId="0D162A5F" w14:textId="77777777">
        <w:tc>
          <w:tcPr>
            <w:tcW w:w="9056" w:type="dxa"/>
            <w:shd w:val="clear" w:color="auto" w:fill="BFBFBF" w:themeFill="background1" w:themeFillShade="BF"/>
          </w:tcPr>
          <w:p w14:paraId="0D162A53" w14:textId="77777777" w:rsidR="00DF6FE7" w:rsidRDefault="00535DD4">
            <w:pPr>
              <w:jc w:val="center"/>
              <w:rPr>
                <w:rFonts w:cs="Arial"/>
                <w:b/>
                <w:bCs/>
                <w:color w:val="002060"/>
              </w:rPr>
            </w:pPr>
            <w:r>
              <w:rPr>
                <w:rFonts w:ascii="Wingdings" w:eastAsia="Wingdings" w:hAnsi="Wingdings" w:cs="Wingdings"/>
                <w:b/>
                <w:bCs/>
                <w:color w:val="002060"/>
                <w:sz w:val="22"/>
                <w:szCs w:val="22"/>
              </w:rPr>
              <w:t></w:t>
            </w:r>
            <w:r>
              <w:rPr>
                <w:rFonts w:eastAsia="Calibri" w:cs="Arial"/>
                <w:b/>
                <w:bCs/>
                <w:color w:val="002060"/>
                <w:sz w:val="22"/>
                <w:szCs w:val="22"/>
              </w:rPr>
              <w:t xml:space="preserve"> AIDE </w:t>
            </w:r>
            <w:r>
              <w:rPr>
                <w:rFonts w:ascii="Wingdings" w:eastAsia="Wingdings" w:hAnsi="Wingdings" w:cs="Wingdings"/>
                <w:b/>
                <w:bCs/>
                <w:color w:val="002060"/>
                <w:sz w:val="22"/>
                <w:szCs w:val="22"/>
              </w:rPr>
              <w:t></w:t>
            </w:r>
          </w:p>
          <w:p w14:paraId="0D162A54" w14:textId="77777777" w:rsidR="00DF6FE7" w:rsidRDefault="00DF6FE7">
            <w:pPr>
              <w:rPr>
                <w:rFonts w:asciiTheme="minorHAnsi" w:hAnsiTheme="minorHAnsi" w:cstheme="minorHAnsi"/>
                <w:iCs/>
                <w:color w:val="002060"/>
                <w:highlight w:val="yellow"/>
              </w:rPr>
            </w:pPr>
          </w:p>
          <w:p w14:paraId="0D162A55"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Lien vers des ressources externes :</w:t>
            </w:r>
          </w:p>
          <w:p w14:paraId="0D162A56"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br/>
            </w:r>
            <w:r>
              <w:rPr>
                <w:rFonts w:asciiTheme="minorHAnsi" w:eastAsia="Calibri" w:hAnsiTheme="minorHAnsi" w:cstheme="minorHAnsi"/>
                <w:b/>
                <w:bCs/>
                <w:iCs/>
                <w:color w:val="002060"/>
                <w:sz w:val="22"/>
                <w:szCs w:val="22"/>
              </w:rPr>
              <w:br/>
            </w:r>
            <w:r>
              <w:t xml:space="preserve">GitHub Actions : </w:t>
            </w:r>
            <w:hyperlink r:id="rId10" w:tgtFrame="_new">
              <w:r>
                <w:rPr>
                  <w:rStyle w:val="LienInternet"/>
                </w:rPr>
                <w:t>https://docs.github.com/actions</w:t>
              </w:r>
            </w:hyperlink>
          </w:p>
          <w:p w14:paraId="0D162A57" w14:textId="77777777" w:rsidR="00DF6FE7" w:rsidRDefault="00DF6FE7">
            <w:pPr>
              <w:rPr>
                <w:rFonts w:asciiTheme="minorHAnsi" w:hAnsiTheme="minorHAnsi" w:cstheme="minorHAnsi"/>
                <w:iCs/>
                <w:color w:val="002060"/>
              </w:rPr>
            </w:pPr>
          </w:p>
          <w:p w14:paraId="0D162A58" w14:textId="77777777" w:rsidR="00DF6FE7" w:rsidRDefault="00DF6FE7">
            <w:pPr>
              <w:rPr>
                <w:rFonts w:asciiTheme="minorHAnsi" w:hAnsiTheme="minorHAnsi" w:cstheme="minorHAnsi"/>
                <w:iCs/>
                <w:color w:val="002060"/>
              </w:rPr>
            </w:pPr>
          </w:p>
          <w:p w14:paraId="0D162A59"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Pistes de travail :</w:t>
            </w:r>
          </w:p>
          <w:p w14:paraId="0D162A5A" w14:textId="77777777" w:rsidR="00DF6FE7" w:rsidRDefault="00DF6FE7">
            <w:pPr>
              <w:rPr>
                <w:rFonts w:asciiTheme="minorHAnsi" w:hAnsiTheme="minorHAnsi" w:cstheme="minorHAnsi"/>
              </w:rPr>
            </w:pPr>
          </w:p>
          <w:p w14:paraId="0D162A5B" w14:textId="77777777" w:rsidR="00DF6FE7" w:rsidRDefault="00535DD4">
            <w:pPr>
              <w:pStyle w:val="Corpsdetexte"/>
              <w:rPr>
                <w:rFonts w:asciiTheme="minorHAnsi" w:hAnsiTheme="minorHAnsi" w:cstheme="minorHAnsi"/>
                <w:iCs/>
                <w:color w:val="FF0000"/>
              </w:rPr>
            </w:pPr>
            <w:r>
              <w:rPr>
                <w:rStyle w:val="Textesource"/>
              </w:rPr>
              <w:t>Identifier ce qui peut être automatisé</w:t>
            </w:r>
          </w:p>
          <w:p w14:paraId="0D162A5C" w14:textId="77777777" w:rsidR="00DF6FE7" w:rsidRDefault="00535DD4">
            <w:pPr>
              <w:pStyle w:val="Corpsdetexte"/>
              <w:rPr>
                <w:rFonts w:asciiTheme="minorHAnsi" w:hAnsiTheme="minorHAnsi" w:cstheme="minorHAnsi"/>
                <w:iCs/>
                <w:color w:val="FF0000"/>
              </w:rPr>
            </w:pPr>
            <w:r>
              <w:t>Donner un exemple simple de fichier YAML</w:t>
            </w:r>
          </w:p>
          <w:p w14:paraId="0D162A5D" w14:textId="77777777" w:rsidR="00DF6FE7" w:rsidRDefault="00535DD4">
            <w:pPr>
              <w:pStyle w:val="Corpsdetexte"/>
              <w:rPr>
                <w:rFonts w:asciiTheme="minorHAnsi" w:hAnsiTheme="minorHAnsi" w:cstheme="minorHAnsi"/>
                <w:iCs/>
                <w:color w:val="FF0000"/>
              </w:rPr>
            </w:pPr>
            <w:r>
              <w:t>Expliquer la gestion des secrets</w:t>
            </w:r>
          </w:p>
          <w:p w14:paraId="0D162A5E" w14:textId="77777777" w:rsidR="00DF6FE7" w:rsidRDefault="00DF6FE7">
            <w:pPr>
              <w:pStyle w:val="Corpsdetexte"/>
              <w:rPr>
                <w:rFonts w:asciiTheme="minorHAnsi" w:hAnsiTheme="minorHAnsi" w:cstheme="minorHAnsi"/>
                <w:iCs/>
                <w:color w:val="FF0000"/>
              </w:rPr>
            </w:pPr>
          </w:p>
        </w:tc>
      </w:tr>
    </w:tbl>
    <w:p w14:paraId="0D162A60" w14:textId="77777777" w:rsidR="00DF6FE7" w:rsidRDefault="00535DD4">
      <w:pPr>
        <w:rPr>
          <w:rFonts w:asciiTheme="minorHAnsi" w:hAnsiTheme="minorHAnsi" w:cstheme="minorHAnsi"/>
          <w:iCs/>
          <w:color w:val="FF0000"/>
        </w:rPr>
      </w:pPr>
      <w:r>
        <w:br w:type="page"/>
      </w:r>
    </w:p>
    <w:p w14:paraId="0D162A61" w14:textId="77777777" w:rsidR="00DF6FE7" w:rsidRDefault="00535DD4">
      <w:pPr>
        <w:shd w:val="clear" w:color="auto" w:fill="FFFFFF"/>
        <w:spacing w:beforeAutospacing="1" w:afterAutospacing="1"/>
        <w:rPr>
          <w:rFonts w:asciiTheme="minorHAnsi" w:hAnsiTheme="minorHAnsi" w:cstheme="minorHAnsi"/>
          <w:iCs/>
        </w:rPr>
      </w:pPr>
      <w:r>
        <w:rPr>
          <w:rFonts w:asciiTheme="minorHAnsi" w:hAnsiTheme="minorHAnsi" w:cstheme="minorHAnsi"/>
          <w:b/>
          <w:bCs/>
          <w:iCs/>
        </w:rPr>
        <w:lastRenderedPageBreak/>
        <w:t>Question 5</w:t>
      </w:r>
      <w:r>
        <w:rPr>
          <w:rFonts w:asciiTheme="minorHAnsi" w:hAnsiTheme="minorHAnsi" w:cstheme="minorHAnsi"/>
          <w:iCs/>
        </w:rPr>
        <w:t xml:space="preserve">.  </w:t>
      </w:r>
      <w:r>
        <w:rPr>
          <w:rFonts w:asciiTheme="minorHAnsi" w:hAnsiTheme="minorHAnsi" w:cstheme="minorHAnsi"/>
          <w:iCs/>
        </w:rPr>
        <w:t>Permettre à un tiers de lancer et maintenir l’application.</w:t>
      </w:r>
    </w:p>
    <w:tbl>
      <w:tblPr>
        <w:tblStyle w:val="Grilledutableau"/>
        <w:tblW w:w="9056" w:type="dxa"/>
        <w:tblLayout w:type="fixed"/>
        <w:tblLook w:val="04A0" w:firstRow="1" w:lastRow="0" w:firstColumn="1" w:lastColumn="0" w:noHBand="0" w:noVBand="1"/>
      </w:tblPr>
      <w:tblGrid>
        <w:gridCol w:w="9056"/>
      </w:tblGrid>
      <w:tr w:rsidR="00DF6FE7" w14:paraId="0D162A6C" w14:textId="77777777">
        <w:tc>
          <w:tcPr>
            <w:tcW w:w="9056" w:type="dxa"/>
            <w:shd w:val="clear" w:color="auto" w:fill="BFBFBF" w:themeFill="background1" w:themeFillShade="BF"/>
          </w:tcPr>
          <w:p w14:paraId="0D162A62" w14:textId="77777777" w:rsidR="00DF6FE7" w:rsidRDefault="00535DD4">
            <w:pPr>
              <w:jc w:val="center"/>
              <w:rPr>
                <w:rFonts w:cs="Arial"/>
                <w:b/>
                <w:bCs/>
                <w:color w:val="002060"/>
              </w:rPr>
            </w:pPr>
            <w:r>
              <w:rPr>
                <w:rFonts w:ascii="Wingdings" w:eastAsia="Wingdings" w:hAnsi="Wingdings" w:cs="Wingdings"/>
                <w:b/>
                <w:bCs/>
                <w:color w:val="002060"/>
                <w:sz w:val="22"/>
                <w:szCs w:val="22"/>
              </w:rPr>
              <w:t></w:t>
            </w:r>
            <w:r>
              <w:rPr>
                <w:rFonts w:eastAsia="Calibri" w:cs="Arial"/>
                <w:b/>
                <w:bCs/>
                <w:color w:val="002060"/>
                <w:sz w:val="22"/>
                <w:szCs w:val="22"/>
              </w:rPr>
              <w:t xml:space="preserve"> AIDE </w:t>
            </w:r>
            <w:r>
              <w:rPr>
                <w:rFonts w:ascii="Wingdings" w:eastAsia="Wingdings" w:hAnsi="Wingdings" w:cs="Wingdings"/>
                <w:b/>
                <w:bCs/>
                <w:color w:val="002060"/>
                <w:sz w:val="22"/>
                <w:szCs w:val="22"/>
              </w:rPr>
              <w:t></w:t>
            </w:r>
          </w:p>
          <w:p w14:paraId="0D162A63" w14:textId="77777777" w:rsidR="00DF6FE7" w:rsidRDefault="00DF6FE7">
            <w:pPr>
              <w:rPr>
                <w:rFonts w:asciiTheme="minorHAnsi" w:hAnsiTheme="minorHAnsi" w:cstheme="minorHAnsi"/>
                <w:iCs/>
                <w:color w:val="002060"/>
                <w:highlight w:val="yellow"/>
              </w:rPr>
            </w:pPr>
          </w:p>
          <w:p w14:paraId="0D162A64"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Lien vers des ressources externes :</w:t>
            </w:r>
            <w:r>
              <w:rPr>
                <w:rFonts w:asciiTheme="minorHAnsi" w:eastAsia="Calibri" w:hAnsiTheme="minorHAnsi" w:cstheme="minorHAnsi"/>
                <w:b/>
                <w:bCs/>
                <w:iCs/>
                <w:color w:val="002060"/>
                <w:sz w:val="22"/>
                <w:szCs w:val="22"/>
              </w:rPr>
              <w:br/>
            </w:r>
            <w:r>
              <w:rPr>
                <w:rFonts w:asciiTheme="minorHAnsi" w:eastAsia="Calibri" w:hAnsiTheme="minorHAnsi" w:cstheme="minorHAnsi"/>
                <w:b/>
                <w:bCs/>
                <w:iCs/>
                <w:color w:val="002060"/>
                <w:sz w:val="22"/>
                <w:szCs w:val="22"/>
              </w:rPr>
              <w:br/>
            </w:r>
            <w:r>
              <w:t xml:space="preserve">Node.js documentation : </w:t>
            </w:r>
            <w:hyperlink r:id="rId11" w:tgtFrame="_new">
              <w:r>
                <w:rPr>
                  <w:rStyle w:val="LienInternet"/>
                </w:rPr>
                <w:t>https://nodejs.org</w:t>
              </w:r>
            </w:hyperlink>
          </w:p>
          <w:p w14:paraId="0D162A65" w14:textId="77777777" w:rsidR="00DF6FE7" w:rsidRDefault="00DF6FE7">
            <w:pPr>
              <w:rPr>
                <w:rFonts w:asciiTheme="minorHAnsi" w:hAnsiTheme="minorHAnsi" w:cstheme="minorHAnsi"/>
                <w:iCs/>
                <w:color w:val="002060"/>
              </w:rPr>
            </w:pPr>
          </w:p>
          <w:p w14:paraId="0D162A66" w14:textId="77777777" w:rsidR="00DF6FE7" w:rsidRDefault="00DF6FE7">
            <w:pPr>
              <w:rPr>
                <w:rFonts w:asciiTheme="minorHAnsi" w:hAnsiTheme="minorHAnsi" w:cstheme="minorHAnsi"/>
                <w:iCs/>
                <w:color w:val="002060"/>
              </w:rPr>
            </w:pPr>
          </w:p>
          <w:p w14:paraId="0D162A67"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Pistes de travail :</w:t>
            </w:r>
            <w:r>
              <w:rPr>
                <w:rFonts w:asciiTheme="minorHAnsi" w:eastAsia="Calibri" w:hAnsiTheme="minorHAnsi" w:cstheme="minorHAnsi"/>
                <w:b/>
                <w:bCs/>
                <w:iCs/>
                <w:color w:val="002060"/>
                <w:sz w:val="22"/>
                <w:szCs w:val="22"/>
              </w:rPr>
              <w:br/>
            </w:r>
          </w:p>
          <w:p w14:paraId="0D162A68" w14:textId="77777777" w:rsidR="00DF6FE7" w:rsidRDefault="00535DD4">
            <w:pPr>
              <w:pStyle w:val="Corpsdetexte"/>
              <w:rPr>
                <w:rFonts w:asciiTheme="minorHAnsi" w:hAnsiTheme="minorHAnsi" w:cstheme="minorHAnsi"/>
              </w:rPr>
            </w:pPr>
            <w:r>
              <w:t>Décrire les prérequis</w:t>
            </w:r>
          </w:p>
          <w:p w14:paraId="0D162A69" w14:textId="77777777" w:rsidR="00DF6FE7" w:rsidRDefault="00535DD4">
            <w:pPr>
              <w:pStyle w:val="Corpsdetexte"/>
              <w:rPr>
                <w:rFonts w:asciiTheme="minorHAnsi" w:hAnsiTheme="minorHAnsi" w:cstheme="minorHAnsi"/>
              </w:rPr>
            </w:pPr>
            <w:r>
              <w:t>Donner les commandes à exécuter</w:t>
            </w:r>
          </w:p>
          <w:p w14:paraId="0D162A6A" w14:textId="77777777" w:rsidR="00DF6FE7" w:rsidRDefault="00535DD4">
            <w:pPr>
              <w:pStyle w:val="Corpsdetexte"/>
              <w:rPr>
                <w:rFonts w:asciiTheme="minorHAnsi" w:hAnsiTheme="minorHAnsi" w:cstheme="minorHAnsi"/>
              </w:rPr>
            </w:pPr>
            <w:r>
              <w:t>Ajouter les étapes Docker si utilisées</w:t>
            </w:r>
          </w:p>
          <w:p w14:paraId="0D162A6B" w14:textId="77777777" w:rsidR="00DF6FE7" w:rsidRDefault="00DF6FE7">
            <w:pPr>
              <w:rPr>
                <w:rFonts w:asciiTheme="minorHAnsi" w:hAnsiTheme="minorHAnsi" w:cstheme="minorHAnsi"/>
              </w:rPr>
            </w:pPr>
          </w:p>
        </w:tc>
      </w:tr>
    </w:tbl>
    <w:p w14:paraId="0D162A6D" w14:textId="77777777" w:rsidR="00DF6FE7" w:rsidRDefault="00535DD4">
      <w:pPr>
        <w:rPr>
          <w:rFonts w:asciiTheme="minorHAnsi" w:hAnsiTheme="minorHAnsi" w:cstheme="minorHAnsi"/>
          <w:iCs/>
          <w:color w:val="FF0000"/>
        </w:rPr>
      </w:pPr>
      <w:r>
        <w:br w:type="page"/>
      </w:r>
    </w:p>
    <w:p w14:paraId="0D162A6E" w14:textId="77777777" w:rsidR="00DF6FE7" w:rsidRDefault="00535DD4">
      <w:pPr>
        <w:shd w:val="clear" w:color="auto" w:fill="FFFFFF"/>
        <w:spacing w:beforeAutospacing="1" w:afterAutospacing="1"/>
        <w:rPr>
          <w:rFonts w:asciiTheme="minorHAnsi" w:hAnsiTheme="minorHAnsi" w:cstheme="minorHAnsi"/>
          <w:iCs/>
        </w:rPr>
      </w:pPr>
      <w:r>
        <w:rPr>
          <w:rFonts w:asciiTheme="minorHAnsi" w:hAnsiTheme="minorHAnsi" w:cstheme="minorHAnsi"/>
          <w:b/>
          <w:bCs/>
          <w:iCs/>
        </w:rPr>
        <w:lastRenderedPageBreak/>
        <w:t>Question 6</w:t>
      </w:r>
      <w:r>
        <w:rPr>
          <w:rFonts w:asciiTheme="minorHAnsi" w:hAnsiTheme="minorHAnsi" w:cstheme="minorHAnsi"/>
          <w:iCs/>
        </w:rPr>
        <w:t xml:space="preserve">. </w:t>
      </w:r>
      <w:r>
        <w:rPr>
          <w:rFonts w:asciiTheme="minorHAnsi" w:hAnsiTheme="minorHAnsi" w:cstheme="minorHAnsi"/>
          <w:iCs/>
        </w:rPr>
        <w:t xml:space="preserve"> Identifier des risques et appliquer au moins une mesure de sécurité concrète.</w:t>
      </w:r>
    </w:p>
    <w:tbl>
      <w:tblPr>
        <w:tblStyle w:val="Grilledutableau"/>
        <w:tblW w:w="9056" w:type="dxa"/>
        <w:tblLayout w:type="fixed"/>
        <w:tblLook w:val="04A0" w:firstRow="1" w:lastRow="0" w:firstColumn="1" w:lastColumn="0" w:noHBand="0" w:noVBand="1"/>
      </w:tblPr>
      <w:tblGrid>
        <w:gridCol w:w="9056"/>
      </w:tblGrid>
      <w:tr w:rsidR="00DF6FE7" w14:paraId="0D162A7C" w14:textId="77777777">
        <w:tc>
          <w:tcPr>
            <w:tcW w:w="9056" w:type="dxa"/>
            <w:shd w:val="clear" w:color="auto" w:fill="BFBFBF" w:themeFill="background1" w:themeFillShade="BF"/>
          </w:tcPr>
          <w:p w14:paraId="0D162A6F" w14:textId="77777777" w:rsidR="00DF6FE7" w:rsidRDefault="00535DD4">
            <w:pPr>
              <w:jc w:val="center"/>
              <w:rPr>
                <w:rFonts w:cs="Arial"/>
                <w:b/>
                <w:bCs/>
                <w:color w:val="002060"/>
              </w:rPr>
            </w:pPr>
            <w:r>
              <w:rPr>
                <w:rFonts w:ascii="Wingdings" w:eastAsia="Wingdings" w:hAnsi="Wingdings" w:cs="Wingdings"/>
                <w:b/>
                <w:bCs/>
                <w:color w:val="002060"/>
                <w:sz w:val="22"/>
                <w:szCs w:val="22"/>
              </w:rPr>
              <w:t></w:t>
            </w:r>
            <w:r>
              <w:rPr>
                <w:rFonts w:eastAsia="Calibri" w:cs="Arial"/>
                <w:b/>
                <w:bCs/>
                <w:color w:val="002060"/>
                <w:sz w:val="22"/>
                <w:szCs w:val="22"/>
              </w:rPr>
              <w:t xml:space="preserve"> </w:t>
            </w:r>
            <w:r>
              <w:rPr>
                <w:rFonts w:eastAsia="Calibri" w:cs="Arial"/>
                <w:b/>
                <w:bCs/>
                <w:color w:val="002060"/>
                <w:sz w:val="22"/>
                <w:szCs w:val="22"/>
              </w:rPr>
              <w:t xml:space="preserve">AIDE </w:t>
            </w:r>
            <w:r>
              <w:rPr>
                <w:rFonts w:ascii="Wingdings" w:eastAsia="Wingdings" w:hAnsi="Wingdings" w:cs="Wingdings"/>
                <w:b/>
                <w:bCs/>
                <w:color w:val="002060"/>
                <w:sz w:val="22"/>
                <w:szCs w:val="22"/>
              </w:rPr>
              <w:t></w:t>
            </w:r>
          </w:p>
          <w:p w14:paraId="0D162A70" w14:textId="77777777" w:rsidR="00DF6FE7" w:rsidRDefault="00DF6FE7">
            <w:pPr>
              <w:rPr>
                <w:rFonts w:asciiTheme="minorHAnsi" w:hAnsiTheme="minorHAnsi" w:cstheme="minorHAnsi"/>
                <w:iCs/>
                <w:color w:val="002060"/>
                <w:highlight w:val="yellow"/>
              </w:rPr>
            </w:pPr>
          </w:p>
          <w:p w14:paraId="0D162A71"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Lien vers des ressources externes :</w:t>
            </w:r>
          </w:p>
          <w:p w14:paraId="0D162A72"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br/>
            </w:r>
            <w:r>
              <w:rPr>
                <w:rFonts w:asciiTheme="minorHAnsi" w:eastAsia="Calibri" w:hAnsiTheme="minorHAnsi" w:cstheme="minorHAnsi"/>
                <w:b/>
                <w:bCs/>
                <w:iCs/>
                <w:color w:val="002060"/>
                <w:sz w:val="22"/>
                <w:szCs w:val="22"/>
              </w:rPr>
              <w:br/>
            </w:r>
            <w:proofErr w:type="spellStart"/>
            <w:r>
              <w:t>Helmet</w:t>
            </w:r>
            <w:proofErr w:type="spellEnd"/>
            <w:r>
              <w:t xml:space="preserve"> : </w:t>
            </w:r>
            <w:hyperlink r:id="rId12" w:tgtFrame="_new">
              <w:r>
                <w:rPr>
                  <w:rStyle w:val="LienInternet"/>
                </w:rPr>
                <w:t>https://www.npmjs.com/package/helmet</w:t>
              </w:r>
            </w:hyperlink>
          </w:p>
          <w:p w14:paraId="0D162A73" w14:textId="77777777" w:rsidR="00DF6FE7" w:rsidRDefault="00535DD4">
            <w:pPr>
              <w:pStyle w:val="Corpsdetexte"/>
              <w:rPr>
                <w:rFonts w:asciiTheme="minorHAnsi" w:hAnsiTheme="minorHAnsi" w:cstheme="minorHAnsi"/>
                <w:b/>
                <w:bCs/>
                <w:iCs/>
                <w:color w:val="002060"/>
              </w:rPr>
            </w:pPr>
            <w:r>
              <w:t>Express-rate-</w:t>
            </w:r>
            <w:proofErr w:type="spellStart"/>
            <w:r>
              <w:t>limit</w:t>
            </w:r>
            <w:proofErr w:type="spellEnd"/>
            <w:r>
              <w:t xml:space="preserve"> : </w:t>
            </w:r>
            <w:hyperlink r:id="rId13" w:tgtFrame="_new">
              <w:r>
                <w:rPr>
                  <w:rStyle w:val="LienInternet"/>
                </w:rPr>
                <w:t>https://www.npmjs.com/package/express-rate-limit</w:t>
              </w:r>
            </w:hyperlink>
          </w:p>
          <w:p w14:paraId="0D162A74" w14:textId="77777777" w:rsidR="00DF6FE7" w:rsidRDefault="00DF6FE7">
            <w:pPr>
              <w:rPr>
                <w:rFonts w:asciiTheme="minorHAnsi" w:hAnsiTheme="minorHAnsi" w:cstheme="minorHAnsi"/>
                <w:iCs/>
                <w:color w:val="002060"/>
              </w:rPr>
            </w:pPr>
          </w:p>
          <w:p w14:paraId="0D162A75"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Pistes de travail :</w:t>
            </w:r>
          </w:p>
          <w:p w14:paraId="0D162A76" w14:textId="77777777" w:rsidR="00DF6FE7" w:rsidRDefault="00DF6FE7">
            <w:pPr>
              <w:rPr>
                <w:rFonts w:asciiTheme="minorHAnsi" w:hAnsiTheme="minorHAnsi" w:cstheme="minorHAnsi"/>
              </w:rPr>
            </w:pPr>
          </w:p>
          <w:p w14:paraId="0D162A77" w14:textId="77777777" w:rsidR="00DF6FE7" w:rsidRDefault="00535DD4">
            <w:pPr>
              <w:pStyle w:val="Corpsdetexte"/>
              <w:rPr>
                <w:rFonts w:asciiTheme="minorHAnsi" w:hAnsiTheme="minorHAnsi" w:cstheme="minorHAnsi"/>
                <w:iCs/>
                <w:color w:val="FF0000"/>
              </w:rPr>
            </w:pPr>
            <w:proofErr w:type="spellStart"/>
            <w:proofErr w:type="gramStart"/>
            <w:r>
              <w:rPr>
                <w:rStyle w:val="Textesource"/>
              </w:rPr>
              <w:t>helmet</w:t>
            </w:r>
            <w:proofErr w:type="spellEnd"/>
            <w:proofErr w:type="gramEnd"/>
            <w:r>
              <w:rPr>
                <w:rStyle w:val="Textesource"/>
              </w:rPr>
              <w:t xml:space="preserve"> : protège les en-têtes HTTP</w:t>
            </w:r>
          </w:p>
          <w:p w14:paraId="0D162A78" w14:textId="77777777" w:rsidR="00DF6FE7" w:rsidRDefault="00535DD4">
            <w:pPr>
              <w:pStyle w:val="Corpsdetexte"/>
              <w:rPr>
                <w:rFonts w:asciiTheme="minorHAnsi" w:hAnsiTheme="minorHAnsi" w:cstheme="minorHAnsi"/>
                <w:iCs/>
                <w:color w:val="FF0000"/>
              </w:rPr>
            </w:pPr>
            <w:proofErr w:type="gramStart"/>
            <w:r>
              <w:t>express</w:t>
            </w:r>
            <w:proofErr w:type="gramEnd"/>
            <w:r>
              <w:t>-rate-</w:t>
            </w:r>
            <w:proofErr w:type="spellStart"/>
            <w:r>
              <w:t>limit</w:t>
            </w:r>
            <w:proofErr w:type="spellEnd"/>
            <w:r>
              <w:t xml:space="preserve"> : limite les requêtes</w:t>
            </w:r>
          </w:p>
          <w:p w14:paraId="0D162A79" w14:textId="77777777" w:rsidR="00DF6FE7" w:rsidRDefault="00535DD4">
            <w:pPr>
              <w:pStyle w:val="Corpsdetexte"/>
              <w:rPr>
                <w:rFonts w:asciiTheme="minorHAnsi" w:hAnsiTheme="minorHAnsi" w:cstheme="minorHAnsi"/>
                <w:iCs/>
                <w:color w:val="FF0000"/>
              </w:rPr>
            </w:pPr>
            <w:r>
              <w:t>JWT : protège les routes privées</w:t>
            </w:r>
          </w:p>
          <w:p w14:paraId="0D162A7A" w14:textId="77777777" w:rsidR="00DF6FE7" w:rsidRDefault="00DF6FE7">
            <w:pPr>
              <w:pStyle w:val="Corpsdetexte"/>
              <w:rPr>
                <w:rFonts w:asciiTheme="minorHAnsi" w:hAnsiTheme="minorHAnsi" w:cstheme="minorHAnsi"/>
                <w:iCs/>
                <w:color w:val="FF0000"/>
              </w:rPr>
            </w:pPr>
          </w:p>
          <w:p w14:paraId="0D162A7B" w14:textId="77777777" w:rsidR="00DF6FE7" w:rsidRDefault="00DF6FE7">
            <w:pPr>
              <w:rPr>
                <w:rFonts w:asciiTheme="minorHAnsi" w:hAnsiTheme="minorHAnsi" w:cstheme="minorHAnsi"/>
                <w:iCs/>
                <w:color w:val="FF0000"/>
              </w:rPr>
            </w:pPr>
          </w:p>
        </w:tc>
      </w:tr>
    </w:tbl>
    <w:p w14:paraId="0D162A7D" w14:textId="77777777" w:rsidR="00DF6FE7" w:rsidRDefault="00535DD4">
      <w:pPr>
        <w:rPr>
          <w:rFonts w:asciiTheme="minorHAnsi" w:hAnsiTheme="minorHAnsi" w:cstheme="minorHAnsi"/>
          <w:iCs/>
          <w:color w:val="FF0000"/>
        </w:rPr>
      </w:pPr>
      <w:r>
        <w:br/>
      </w:r>
      <w:r>
        <w:rPr>
          <w:rFonts w:asciiTheme="minorHAnsi" w:hAnsiTheme="minorHAnsi" w:cstheme="minorHAnsi"/>
          <w:b/>
          <w:bCs/>
          <w:iCs/>
        </w:rPr>
        <w:t>Question 7</w:t>
      </w:r>
      <w:r>
        <w:rPr>
          <w:rFonts w:asciiTheme="minorHAnsi" w:hAnsiTheme="minorHAnsi" w:cstheme="minorHAnsi"/>
          <w:iCs/>
        </w:rPr>
        <w:t xml:space="preserve">.  </w:t>
      </w:r>
      <w:r>
        <w:rPr>
          <w:rFonts w:asciiTheme="minorHAnsi" w:hAnsiTheme="minorHAnsi" w:cstheme="minorHAnsi"/>
          <w:iCs/>
        </w:rPr>
        <w:t>Présenter clairement le projet, les choix techniques et la démarche.</w:t>
      </w:r>
    </w:p>
    <w:p w14:paraId="0D162A7E" w14:textId="77777777" w:rsidR="00DF6FE7" w:rsidRDefault="00DF6FE7">
      <w:pPr>
        <w:rPr>
          <w:rFonts w:asciiTheme="minorHAnsi" w:hAnsiTheme="minorHAnsi" w:cstheme="minorHAnsi"/>
          <w:iCs/>
          <w:color w:val="FF0000"/>
        </w:rPr>
      </w:pPr>
    </w:p>
    <w:tbl>
      <w:tblPr>
        <w:tblStyle w:val="Grilledutableau"/>
        <w:tblW w:w="9056" w:type="dxa"/>
        <w:tblLayout w:type="fixed"/>
        <w:tblLook w:val="04A0" w:firstRow="1" w:lastRow="0" w:firstColumn="1" w:lastColumn="0" w:noHBand="0" w:noVBand="1"/>
      </w:tblPr>
      <w:tblGrid>
        <w:gridCol w:w="9056"/>
      </w:tblGrid>
      <w:tr w:rsidR="00DF6FE7" w14:paraId="0D162A8A" w14:textId="77777777">
        <w:tc>
          <w:tcPr>
            <w:tcW w:w="9056" w:type="dxa"/>
            <w:shd w:val="clear" w:color="auto" w:fill="BFBFBF" w:themeFill="background1" w:themeFillShade="BF"/>
          </w:tcPr>
          <w:p w14:paraId="0D162A7F" w14:textId="77777777" w:rsidR="00DF6FE7" w:rsidRDefault="00535DD4">
            <w:pPr>
              <w:jc w:val="center"/>
              <w:rPr>
                <w:rFonts w:cs="Arial"/>
                <w:b/>
                <w:bCs/>
                <w:color w:val="002060"/>
              </w:rPr>
            </w:pPr>
            <w:r>
              <w:rPr>
                <w:rFonts w:ascii="Wingdings" w:eastAsia="Wingdings" w:hAnsi="Wingdings" w:cs="Wingdings"/>
                <w:b/>
                <w:bCs/>
                <w:color w:val="002060"/>
                <w:sz w:val="22"/>
                <w:szCs w:val="22"/>
              </w:rPr>
              <w:t></w:t>
            </w:r>
            <w:r>
              <w:rPr>
                <w:rFonts w:eastAsia="Calibri" w:cs="Arial"/>
                <w:b/>
                <w:bCs/>
                <w:color w:val="002060"/>
                <w:sz w:val="22"/>
                <w:szCs w:val="22"/>
              </w:rPr>
              <w:t xml:space="preserve"> AIDE </w:t>
            </w:r>
            <w:r>
              <w:rPr>
                <w:rFonts w:ascii="Wingdings" w:eastAsia="Wingdings" w:hAnsi="Wingdings" w:cs="Wingdings"/>
                <w:b/>
                <w:bCs/>
                <w:color w:val="002060"/>
                <w:sz w:val="22"/>
                <w:szCs w:val="22"/>
              </w:rPr>
              <w:t></w:t>
            </w:r>
          </w:p>
          <w:p w14:paraId="0D162A80" w14:textId="77777777" w:rsidR="00DF6FE7" w:rsidRDefault="00DF6FE7">
            <w:pPr>
              <w:rPr>
                <w:rFonts w:asciiTheme="minorHAnsi" w:hAnsiTheme="minorHAnsi" w:cstheme="minorHAnsi"/>
                <w:iCs/>
                <w:color w:val="002060"/>
                <w:highlight w:val="yellow"/>
              </w:rPr>
            </w:pPr>
          </w:p>
          <w:p w14:paraId="0D162A81"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Lien vers des ressources externes :</w:t>
            </w:r>
            <w:r>
              <w:rPr>
                <w:rFonts w:asciiTheme="minorHAnsi" w:eastAsia="Calibri" w:hAnsiTheme="minorHAnsi" w:cstheme="minorHAnsi"/>
                <w:b/>
                <w:bCs/>
                <w:iCs/>
                <w:color w:val="002060"/>
                <w:sz w:val="22"/>
                <w:szCs w:val="22"/>
              </w:rPr>
              <w:br/>
            </w:r>
          </w:p>
          <w:p w14:paraId="0D162A82" w14:textId="77777777" w:rsidR="00DF6FE7" w:rsidRDefault="00535DD4">
            <w:pPr>
              <w:pStyle w:val="Corpsdetexte"/>
              <w:rPr>
                <w:rFonts w:asciiTheme="minorHAnsi" w:hAnsiTheme="minorHAnsi" w:cstheme="minorHAnsi"/>
                <w:b/>
                <w:bCs/>
                <w:iCs/>
                <w:color w:val="002060"/>
              </w:rPr>
            </w:pPr>
            <w:r>
              <w:t xml:space="preserve">Modèles de README : </w:t>
            </w:r>
            <w:hyperlink r:id="rId14" w:tgtFrame="_new">
              <w:r>
                <w:rPr>
                  <w:rStyle w:val="LienInternet"/>
                </w:rPr>
                <w:t>https://readme.so</w:t>
              </w:r>
            </w:hyperlink>
          </w:p>
          <w:p w14:paraId="0D162A83" w14:textId="77777777" w:rsidR="00DF6FE7" w:rsidRDefault="00DF6FE7">
            <w:pPr>
              <w:rPr>
                <w:rFonts w:asciiTheme="minorHAnsi" w:hAnsiTheme="minorHAnsi" w:cstheme="minorHAnsi"/>
                <w:iCs/>
                <w:color w:val="002060"/>
              </w:rPr>
            </w:pPr>
          </w:p>
          <w:p w14:paraId="0D162A84" w14:textId="77777777" w:rsidR="00DF6FE7" w:rsidRDefault="00535DD4">
            <w:pPr>
              <w:rPr>
                <w:rFonts w:asciiTheme="minorHAnsi" w:hAnsiTheme="minorHAnsi" w:cstheme="minorHAnsi"/>
                <w:b/>
                <w:bCs/>
                <w:iCs/>
                <w:color w:val="002060"/>
              </w:rPr>
            </w:pPr>
            <w:r>
              <w:rPr>
                <w:rFonts w:asciiTheme="minorHAnsi" w:eastAsia="Calibri" w:hAnsiTheme="minorHAnsi" w:cstheme="minorHAnsi"/>
                <w:b/>
                <w:bCs/>
                <w:iCs/>
                <w:color w:val="002060"/>
                <w:sz w:val="22"/>
                <w:szCs w:val="22"/>
              </w:rPr>
              <w:t>Pistes de travail :</w:t>
            </w:r>
          </w:p>
          <w:p w14:paraId="0D162A85" w14:textId="77777777" w:rsidR="00DF6FE7" w:rsidRDefault="00DF6FE7">
            <w:pPr>
              <w:rPr>
                <w:rFonts w:asciiTheme="minorHAnsi" w:hAnsiTheme="minorHAnsi" w:cstheme="minorHAnsi"/>
              </w:rPr>
            </w:pPr>
          </w:p>
          <w:p w14:paraId="0D162A86" w14:textId="77777777" w:rsidR="00DF6FE7" w:rsidRDefault="00535DD4">
            <w:pPr>
              <w:pStyle w:val="Corpsdetexte"/>
              <w:rPr>
                <w:rFonts w:asciiTheme="minorHAnsi" w:hAnsiTheme="minorHAnsi" w:cstheme="minorHAnsi"/>
                <w:iCs/>
                <w:color w:val="FF0000"/>
              </w:rPr>
            </w:pPr>
            <w:r>
              <w:rPr>
                <w:rStyle w:val="Textesource"/>
              </w:rPr>
              <w:t>Présenter le contexte du projet</w:t>
            </w:r>
          </w:p>
          <w:p w14:paraId="0D162A87" w14:textId="77777777" w:rsidR="00DF6FE7" w:rsidRDefault="00535DD4">
            <w:pPr>
              <w:pStyle w:val="Corpsdetexte"/>
              <w:rPr>
                <w:rFonts w:asciiTheme="minorHAnsi" w:hAnsiTheme="minorHAnsi" w:cstheme="minorHAnsi"/>
                <w:iCs/>
                <w:color w:val="FF0000"/>
              </w:rPr>
            </w:pPr>
            <w:r>
              <w:t>Documenter l’installation et l’exécution</w:t>
            </w:r>
          </w:p>
          <w:p w14:paraId="0D162A88" w14:textId="77777777" w:rsidR="00DF6FE7" w:rsidRDefault="00535DD4">
            <w:pPr>
              <w:pStyle w:val="Corpsdetexte"/>
              <w:rPr>
                <w:rFonts w:asciiTheme="minorHAnsi" w:hAnsiTheme="minorHAnsi" w:cstheme="minorHAnsi"/>
                <w:iCs/>
                <w:color w:val="FF0000"/>
              </w:rPr>
            </w:pPr>
            <w:r>
              <w:t>Résumer les choix techniques</w:t>
            </w:r>
          </w:p>
          <w:p w14:paraId="0D162A89" w14:textId="77777777" w:rsidR="00DF6FE7" w:rsidRDefault="00DF6FE7">
            <w:pPr>
              <w:rPr>
                <w:rFonts w:asciiTheme="minorHAnsi" w:hAnsiTheme="minorHAnsi" w:cstheme="minorHAnsi"/>
                <w:iCs/>
                <w:color w:val="FF0000"/>
              </w:rPr>
            </w:pPr>
          </w:p>
        </w:tc>
      </w:tr>
    </w:tbl>
    <w:p w14:paraId="0D162A8B" w14:textId="77777777" w:rsidR="00DF6FE7" w:rsidRDefault="00DF6FE7">
      <w:pPr>
        <w:rPr>
          <w:rFonts w:asciiTheme="minorHAnsi" w:hAnsiTheme="minorHAnsi" w:cstheme="minorHAnsi"/>
          <w:iCs/>
          <w:color w:val="FF0000"/>
        </w:rPr>
      </w:pPr>
    </w:p>
    <w:sectPr w:rsidR="00DF6FE7">
      <w:headerReference w:type="even" r:id="rId15"/>
      <w:headerReference w:type="default" r:id="rId16"/>
      <w:footerReference w:type="even" r:id="rId17"/>
      <w:footerReference w:type="default" r:id="rId18"/>
      <w:headerReference w:type="first" r:id="rId19"/>
      <w:footerReference w:type="first" r:id="rId20"/>
      <w:pgSz w:w="11906" w:h="16838"/>
      <w:pgMar w:top="2873" w:right="1417" w:bottom="1417" w:left="1417"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62A91" w14:textId="77777777" w:rsidR="00535DD4" w:rsidRDefault="00535DD4">
      <w:r>
        <w:separator/>
      </w:r>
    </w:p>
  </w:endnote>
  <w:endnote w:type="continuationSeparator" w:id="0">
    <w:p w14:paraId="0D162A93" w14:textId="77777777" w:rsidR="00535DD4" w:rsidRDefault="00535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oppins Light">
    <w:charset w:val="00"/>
    <w:family w:val="auto"/>
    <w:pitch w:val="variable"/>
    <w:sig w:usb0="00008007" w:usb1="00000000" w:usb2="00000000" w:usb3="00000000" w:csb0="00000093" w:csb1="00000000"/>
  </w:font>
  <w:font w:name="Liberation Mono">
    <w:altName w:val="Courier New"/>
    <w:charset w:val="01"/>
    <w:family w:val="modern"/>
    <w:pitch w:val="fixed"/>
  </w:font>
  <w:font w:name="OpenSymbol">
    <w:altName w:val="Arial Unicode MS"/>
    <w:charset w:val="02"/>
    <w:family w:val="auto"/>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CE3E" w14:textId="77777777" w:rsidR="00535DD4" w:rsidRDefault="00535DD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7661" w14:textId="77777777" w:rsidR="00535DD4" w:rsidRDefault="00535DD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785D" w14:textId="77777777" w:rsidR="00535DD4" w:rsidRDefault="00535DD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62A8D" w14:textId="77777777" w:rsidR="00535DD4" w:rsidRDefault="00535DD4">
      <w:r>
        <w:separator/>
      </w:r>
    </w:p>
  </w:footnote>
  <w:footnote w:type="continuationSeparator" w:id="0">
    <w:p w14:paraId="0D162A8F" w14:textId="77777777" w:rsidR="00535DD4" w:rsidRDefault="00535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0150" w14:textId="77777777" w:rsidR="00535DD4" w:rsidRDefault="00535DD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62A8C" w14:textId="77777777" w:rsidR="00DF6FE7" w:rsidRDefault="00535DD4">
    <w:pPr>
      <w:pStyle w:val="En-tte"/>
    </w:pPr>
    <w:r>
      <w:rPr>
        <w:noProof/>
      </w:rPr>
      <mc:AlternateContent>
        <mc:Choice Requires="wps">
          <w:drawing>
            <wp:anchor distT="0" distB="0" distL="0" distR="0" simplePos="0" relativeHeight="9" behindDoc="1" locked="0" layoutInCell="0" allowOverlap="1" wp14:anchorId="0D162A8D" wp14:editId="0D162A8E">
              <wp:simplePos x="0" y="0"/>
              <wp:positionH relativeFrom="column">
                <wp:posOffset>506730</wp:posOffset>
              </wp:positionH>
              <wp:positionV relativeFrom="paragraph">
                <wp:posOffset>-814705</wp:posOffset>
              </wp:positionV>
              <wp:extent cx="6381115" cy="1791970"/>
              <wp:effectExtent l="0" t="0" r="635" b="0"/>
              <wp:wrapNone/>
              <wp:docPr id="1" name="Rectangle 8"/>
              <wp:cNvGraphicFramePr/>
              <a:graphic xmlns:a="http://schemas.openxmlformats.org/drawingml/2006/main">
                <a:graphicData uri="http://schemas.microsoft.com/office/word/2010/wordprocessingShape">
                  <wps:wsp>
                    <wps:cNvSpPr/>
                    <wps:spPr>
                      <a:xfrm>
                        <a:off x="0" y="0"/>
                        <a:ext cx="6381000" cy="179208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8" path="m0,0l-2147483645,0l-2147483645,-2147483646l0,-2147483646xe" fillcolor="#e7e6e6" stroked="f" o:allowincell="f" style="position:absolute;margin-left:39.9pt;margin-top:-64.15pt;width:502.4pt;height:141.05pt;mso-wrap-style:none;v-text-anchor:middle" wp14:anchorId="752C7501">
              <v:fill o:detectmouseclick="t" type="solid" color2="#181919"/>
              <v:stroke color="#3465a4" weight="12600" joinstyle="miter" endcap="flat"/>
              <w10:wrap type="none"/>
            </v:rect>
          </w:pict>
        </mc:Fallback>
      </mc:AlternateContent>
    </w:r>
    <w:r>
      <w:rPr>
        <w:noProof/>
      </w:rPr>
      <mc:AlternateContent>
        <mc:Choice Requires="wps">
          <w:drawing>
            <wp:anchor distT="0" distB="0" distL="0" distR="0" simplePos="0" relativeHeight="24" behindDoc="1" locked="0" layoutInCell="0" allowOverlap="1" wp14:anchorId="0D162A8F" wp14:editId="0D162A90">
              <wp:simplePos x="0" y="0"/>
              <wp:positionH relativeFrom="column">
                <wp:posOffset>1225550</wp:posOffset>
              </wp:positionH>
              <wp:positionV relativeFrom="paragraph">
                <wp:posOffset>-265430</wp:posOffset>
              </wp:positionV>
              <wp:extent cx="3637915" cy="384810"/>
              <wp:effectExtent l="0" t="0" r="0" b="0"/>
              <wp:wrapNone/>
              <wp:docPr id="2" name="Zone de texte 10"/>
              <wp:cNvGraphicFramePr/>
              <a:graphic xmlns:a="http://schemas.openxmlformats.org/drawingml/2006/main">
                <a:graphicData uri="http://schemas.microsoft.com/office/word/2010/wordprocessingShape">
                  <wps:wsp>
                    <wps:cNvSpPr/>
                    <wps:spPr>
                      <a:xfrm>
                        <a:off x="0" y="0"/>
                        <a:ext cx="3637800" cy="384840"/>
                      </a:xfrm>
                      <a:prstGeom prst="rect">
                        <a:avLst/>
                      </a:prstGeom>
                      <a:noFill/>
                      <a:ln w="6350">
                        <a:noFill/>
                      </a:ln>
                    </wps:spPr>
                    <wps:style>
                      <a:lnRef idx="0">
                        <a:scrgbClr r="0" g="0" b="0"/>
                      </a:lnRef>
                      <a:fillRef idx="0">
                        <a:scrgbClr r="0" g="0" b="0"/>
                      </a:fillRef>
                      <a:effectRef idx="0">
                        <a:scrgbClr r="0" g="0" b="0"/>
                      </a:effectRef>
                      <a:fontRef idx="minor"/>
                    </wps:style>
                    <wps:txbx>
                      <w:txbxContent>
                        <w:p w14:paraId="0D162A9B" w14:textId="77777777" w:rsidR="00DF6FE7" w:rsidRDefault="00535DD4">
                          <w:pPr>
                            <w:pStyle w:val="Contenudecadre"/>
                            <w:rPr>
                              <w:rFonts w:cs="Arial"/>
                              <w:b/>
                              <w:color w:val="FB4D41"/>
                              <w:sz w:val="36"/>
                            </w:rPr>
                          </w:pPr>
                          <w:r>
                            <w:rPr>
                              <w:rFonts w:cs="Arial"/>
                              <w:b/>
                              <w:color w:val="FB4D41"/>
                              <w:sz w:val="36"/>
                            </w:rPr>
                            <w:t>Feuille de Travail</w:t>
                          </w:r>
                        </w:p>
                      </w:txbxContent>
                    </wps:txbx>
                    <wps:bodyPr anchor="t">
                      <a:prstTxWarp prst="textNoShape">
                        <a:avLst/>
                      </a:prstTxWarp>
                      <a:noAutofit/>
                    </wps:bodyPr>
                  </wps:wsp>
                </a:graphicData>
              </a:graphic>
            </wp:anchor>
          </w:drawing>
        </mc:Choice>
        <mc:Fallback>
          <w:pict>
            <v:rect w14:anchorId="0D162A8F" id="Zone de texte 10" o:spid="_x0000_s1026" style="position:absolute;margin-left:96.5pt;margin-top:-20.9pt;width:286.45pt;height:30.3pt;z-index:-503316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" o:allowincell="f" filled="f" stroked="f" strokeweight=".5pt">
              <v:textbox>
                <w:txbxContent>
                  <w:p w14:paraId="0D162A9B" w14:textId="77777777" w:rsidR="00DF6FE7" w:rsidRDefault="00535DD4">
                    <w:pPr>
                      <w:pStyle w:val="Contenudecadre"/>
                      <w:rPr>
                        <w:rFonts w:cs="Arial"/>
                        <w:b/>
                        <w:color w:val="FB4D41"/>
                        <w:sz w:val="36"/>
                      </w:rPr>
                    </w:pPr>
                    <w:r>
                      <w:rPr>
                        <w:rFonts w:cs="Arial"/>
                        <w:b/>
                        <w:color w:val="FB4D41"/>
                        <w:sz w:val="36"/>
                      </w:rPr>
                      <w:t>Feuille de Travail</w:t>
                    </w:r>
                  </w:p>
                </w:txbxContent>
              </v:textbox>
            </v:rect>
          </w:pict>
        </mc:Fallback>
      </mc:AlternateContent>
    </w:r>
    <w:r>
      <w:rPr>
        <w:noProof/>
      </w:rPr>
      <mc:AlternateContent>
        <mc:Choice Requires="wps">
          <w:drawing>
            <wp:anchor distT="0" distB="0" distL="0" distR="0" simplePos="0" relativeHeight="33" behindDoc="1" locked="0" layoutInCell="0" allowOverlap="1" wp14:anchorId="0D162A91" wp14:editId="0D162A92">
              <wp:simplePos x="0" y="0"/>
              <wp:positionH relativeFrom="column">
                <wp:posOffset>890270</wp:posOffset>
              </wp:positionH>
              <wp:positionV relativeFrom="paragraph">
                <wp:posOffset>121920</wp:posOffset>
              </wp:positionV>
              <wp:extent cx="5755640" cy="635"/>
              <wp:effectExtent l="0" t="6350" r="0" b="6350"/>
              <wp:wrapNone/>
              <wp:docPr id="4" name="Connecteur droit 12"/>
              <wp:cNvGraphicFramePr/>
              <a:graphic xmlns:a="http://schemas.openxmlformats.org/drawingml/2006/main">
                <a:graphicData uri="http://schemas.microsoft.com/office/word/2010/wordprocessingShape">
                  <wps:wsp>
                    <wps:cNvCnPr/>
                    <wps:spPr>
                      <a:xfrm>
                        <a:off x="0" y="0"/>
                        <a:ext cx="5755680" cy="720"/>
                      </a:xfrm>
                      <a:prstGeom prst="line">
                        <a:avLst/>
                      </a:prstGeom>
                      <a:ln w="12700">
                        <a:solidFill>
                          <a:srgbClr val="FB4D41"/>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70.1pt,9.6pt" to="523.25pt,9.6pt" ID="Connecteur droit 12" stroked="t" o:allowincell="f" style="position:absolute" wp14:anchorId="7D13173C">
              <v:stroke color="#fb4d41" weight="12600" joinstyle="miter" endcap="flat"/>
              <v:fill o:detectmouseclick="t" on="false"/>
              <w10:wrap type="none"/>
            </v:line>
          </w:pict>
        </mc:Fallback>
      </mc:AlternateContent>
    </w:r>
    <w:r>
      <w:rPr>
        <w:noProof/>
      </w:rPr>
      <w:drawing>
        <wp:anchor distT="0" distB="0" distL="114300" distR="114300" simplePos="0" relativeHeight="41" behindDoc="0" locked="0" layoutInCell="0" allowOverlap="1" wp14:anchorId="0D162A93" wp14:editId="0D162A94">
          <wp:simplePos x="0" y="0"/>
          <wp:positionH relativeFrom="column">
            <wp:posOffset>914400</wp:posOffset>
          </wp:positionH>
          <wp:positionV relativeFrom="paragraph">
            <wp:posOffset>-276860</wp:posOffset>
          </wp:positionV>
          <wp:extent cx="332740" cy="332740"/>
          <wp:effectExtent l="0" t="0" r="0" b="0"/>
          <wp:wrapThrough wrapText="bothSides">
            <wp:wrapPolygon edited="0">
              <wp:start x="6078" y="0"/>
              <wp:lineTo x="-108" y="7307"/>
              <wp:lineTo x="-108" y="17193"/>
              <wp:lineTo x="3582" y="19665"/>
              <wp:lineTo x="15955" y="19665"/>
              <wp:lineTo x="19754" y="17193"/>
              <wp:lineTo x="19754" y="7307"/>
              <wp:lineTo x="13459" y="0"/>
              <wp:lineTo x="6078" y="0"/>
            </wp:wrapPolygon>
          </wp:wrapThrough>
          <wp:docPr id="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
                  <pic:cNvPicPr>
                    <a:picLocks noChangeAspect="1" noChangeArrowheads="1"/>
                  </pic:cNvPicPr>
                </pic:nvPicPr>
                <pic:blipFill>
                  <a:blip r:embed="rId1"/>
                  <a:stretch>
                    <a:fillRect/>
                  </a:stretch>
                </pic:blipFill>
                <pic:spPr bwMode="auto">
                  <a:xfrm>
                    <a:off x="0" y="0"/>
                    <a:ext cx="332740" cy="332740"/>
                  </a:xfrm>
                  <a:prstGeom prst="rect">
                    <a:avLst/>
                  </a:prstGeom>
                </pic:spPr>
              </pic:pic>
            </a:graphicData>
          </a:graphic>
        </wp:anchor>
      </w:drawing>
    </w:r>
    <w:r>
      <w:rPr>
        <w:noProof/>
      </w:rPr>
      <mc:AlternateContent>
        <mc:Choice Requires="wps">
          <w:drawing>
            <wp:anchor distT="0" distB="0" distL="0" distR="0" simplePos="0" relativeHeight="49" behindDoc="1" locked="0" layoutInCell="0" allowOverlap="1" wp14:anchorId="0D162A95" wp14:editId="0D162A96">
              <wp:simplePos x="0" y="0"/>
              <wp:positionH relativeFrom="column">
                <wp:posOffset>-901700</wp:posOffset>
              </wp:positionH>
              <wp:positionV relativeFrom="paragraph">
                <wp:posOffset>-448310</wp:posOffset>
              </wp:positionV>
              <wp:extent cx="1422400" cy="1422400"/>
              <wp:effectExtent l="0" t="0" r="0" b="0"/>
              <wp:wrapNone/>
              <wp:docPr id="6" name="Rectangle 4"/>
              <wp:cNvGraphicFramePr/>
              <a:graphic xmlns:a="http://schemas.openxmlformats.org/drawingml/2006/main">
                <a:graphicData uri="http://schemas.microsoft.com/office/word/2010/wordprocessingShape">
                  <wps:wsp>
                    <wps:cNvSpPr/>
                    <wps:spPr>
                      <a:xfrm>
                        <a:off x="0" y="0"/>
                        <a:ext cx="1422360" cy="1422360"/>
                      </a:xfrm>
                      <a:prstGeom prst="rect">
                        <a:avLst/>
                      </a:prstGeom>
                      <a:solidFill>
                        <a:srgbClr val="0F3144"/>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path="m0,0l-2147483645,0l-2147483645,-2147483646l0,-2147483646xe" fillcolor="#0f3144" stroked="f" o:allowincell="f" style="position:absolute;margin-left:-71pt;margin-top:-35.3pt;width:111.95pt;height:111.95pt;mso-wrap-style:none;v-text-anchor:middle" wp14:anchorId="35C36755">
              <v:fill o:detectmouseclick="t" type="solid" color2="#f0cebb"/>
              <v:stroke color="#3465a4" weight="12600" joinstyle="miter" endcap="flat"/>
              <w10:wrap type="none"/>
            </v:rect>
          </w:pict>
        </mc:Fallback>
      </mc:AlternateContent>
    </w:r>
    <w:r>
      <w:rPr>
        <w:noProof/>
      </w:rPr>
      <w:drawing>
        <wp:anchor distT="0" distB="0" distL="0" distR="0" simplePos="0" relativeHeight="57" behindDoc="1" locked="0" layoutInCell="0" allowOverlap="1" wp14:anchorId="0D162A97" wp14:editId="0D162A98">
          <wp:simplePos x="0" y="0"/>
          <wp:positionH relativeFrom="column">
            <wp:posOffset>-681990</wp:posOffset>
          </wp:positionH>
          <wp:positionV relativeFrom="paragraph">
            <wp:posOffset>-223520</wp:posOffset>
          </wp:positionV>
          <wp:extent cx="1035685" cy="931545"/>
          <wp:effectExtent l="0" t="0" r="0" b="0"/>
          <wp:wrapNone/>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pic:cNvPicPr>
                    <a:picLocks noChangeAspect="1" noChangeArrowheads="1"/>
                  </pic:cNvPicPr>
                </pic:nvPicPr>
                <pic:blipFill>
                  <a:blip r:embed="rId2"/>
                  <a:stretch>
                    <a:fillRect/>
                  </a:stretch>
                </pic:blipFill>
                <pic:spPr bwMode="auto">
                  <a:xfrm>
                    <a:off x="0" y="0"/>
                    <a:ext cx="1035685" cy="931545"/>
                  </a:xfrm>
                  <a:prstGeom prst="rect">
                    <a:avLst/>
                  </a:prstGeom>
                </pic:spPr>
              </pic:pic>
            </a:graphicData>
          </a:graphic>
        </wp:anchor>
      </w:drawing>
    </w:r>
    <w:r>
      <w:rPr>
        <w:noProof/>
      </w:rPr>
      <mc:AlternateContent>
        <mc:Choice Requires="wps">
          <w:drawing>
            <wp:anchor distT="0" distB="0" distL="0" distR="0" simplePos="0" relativeHeight="72" behindDoc="1" locked="0" layoutInCell="0" allowOverlap="1" wp14:anchorId="0D162A99" wp14:editId="0D162A9A">
              <wp:simplePos x="0" y="0"/>
              <wp:positionH relativeFrom="column">
                <wp:posOffset>866775</wp:posOffset>
              </wp:positionH>
              <wp:positionV relativeFrom="paragraph">
                <wp:posOffset>161290</wp:posOffset>
              </wp:positionV>
              <wp:extent cx="5438140" cy="752475"/>
              <wp:effectExtent l="0" t="0" r="0" b="0"/>
              <wp:wrapNone/>
              <wp:docPr id="8" name="Zone de texte 11"/>
              <wp:cNvGraphicFramePr/>
              <a:graphic xmlns:a="http://schemas.openxmlformats.org/drawingml/2006/main">
                <a:graphicData uri="http://schemas.microsoft.com/office/word/2010/wordprocessingShape">
                  <wps:wsp>
                    <wps:cNvSpPr/>
                    <wps:spPr>
                      <a:xfrm>
                        <a:off x="0" y="0"/>
                        <a:ext cx="5438160" cy="752400"/>
                      </a:xfrm>
                      <a:prstGeom prst="rect">
                        <a:avLst/>
                      </a:prstGeom>
                      <a:noFill/>
                      <a:ln w="6350">
                        <a:noFill/>
                      </a:ln>
                    </wps:spPr>
                    <wps:style>
                      <a:lnRef idx="0">
                        <a:scrgbClr r="0" g="0" b="0"/>
                      </a:lnRef>
                      <a:fillRef idx="0">
                        <a:scrgbClr r="0" g="0" b="0"/>
                      </a:fillRef>
                      <a:effectRef idx="0">
                        <a:scrgbClr r="0" g="0" b="0"/>
                      </a:effectRef>
                      <a:fontRef idx="minor"/>
                    </wps:style>
                    <wps:txbx>
                      <w:txbxContent>
                        <w:p w14:paraId="25ED7F18" w14:textId="77777777" w:rsidR="00535DD4" w:rsidRDefault="00535DD4" w:rsidP="00535DD4">
                          <w:pPr>
                            <w:pStyle w:val="FrameContents"/>
                            <w:spacing w:line="320" w:lineRule="exact"/>
                            <w:rPr>
                              <w:b/>
                              <w:bCs/>
                            </w:rPr>
                          </w:pPr>
                          <w:r>
                            <w:rPr>
                              <w:b/>
                              <w:bCs/>
                              <w:color w:val="000000"/>
                            </w:rPr>
                            <w:t>Étude de cas KANBAN</w:t>
                          </w:r>
                        </w:p>
                        <w:p w14:paraId="233188F9" w14:textId="77777777" w:rsidR="00535DD4" w:rsidRDefault="00535DD4" w:rsidP="00535DD4">
                          <w:pPr>
                            <w:pStyle w:val="FrameContents"/>
                            <w:spacing w:line="320" w:lineRule="exact"/>
                            <w:rPr>
                              <w:sz w:val="14"/>
                              <w:szCs w:val="14"/>
                            </w:rPr>
                          </w:pPr>
                          <w:r>
                            <w:rPr>
                              <w:b/>
                              <w:bCs/>
                              <w:color w:val="000000"/>
                              <w:sz w:val="14"/>
                              <w:szCs w:val="14"/>
                            </w:rPr>
                            <w:t xml:space="preserve">Concepteur Développeur d'Applications – Niveau 6 – MINISTERE DU TRAVAIL DU PLEIN EMPLOI ET DE </w:t>
                          </w:r>
                          <w:proofErr w:type="gramStart"/>
                          <w:r>
                            <w:rPr>
                              <w:b/>
                              <w:bCs/>
                              <w:color w:val="000000"/>
                              <w:sz w:val="14"/>
                              <w:szCs w:val="14"/>
                            </w:rPr>
                            <w:t>L' INSERTION</w:t>
                          </w:r>
                          <w:proofErr w:type="gramEnd"/>
                        </w:p>
                        <w:p w14:paraId="3E607659" w14:textId="77777777" w:rsidR="00535DD4" w:rsidRDefault="00535DD4" w:rsidP="00535DD4">
                          <w:pPr>
                            <w:pStyle w:val="FrameContents"/>
                            <w:rPr>
                              <w:sz w:val="16"/>
                              <w:szCs w:val="16"/>
                              <w:highlight w:val="yellow"/>
                            </w:rPr>
                          </w:pPr>
                          <w:r>
                            <w:rPr>
                              <w:b/>
                              <w:bCs/>
                              <w:color w:val="000000"/>
                              <w:sz w:val="16"/>
                              <w:szCs w:val="16"/>
                            </w:rPr>
                            <w:t>Bloc de compétences : Bloc 3 – Préparer le déploiement d’une application sécurisée</w:t>
                          </w:r>
                        </w:p>
                        <w:p w14:paraId="15A90F86" w14:textId="77777777" w:rsidR="00535DD4" w:rsidRDefault="00535DD4" w:rsidP="00535DD4">
                          <w:pPr>
                            <w:pStyle w:val="FrameContents"/>
                            <w:rPr>
                              <w:sz w:val="16"/>
                              <w:szCs w:val="16"/>
                              <w:highlight w:val="yellow"/>
                            </w:rPr>
                          </w:pPr>
                          <w:r>
                            <w:rPr>
                              <w:b/>
                              <w:bCs/>
                              <w:color w:val="000000"/>
                              <w:sz w:val="16"/>
                              <w:szCs w:val="16"/>
                            </w:rPr>
                            <w:t>Concepteur Développeur d'Applications</w:t>
                          </w:r>
                        </w:p>
                        <w:p w14:paraId="0D162A9D" w14:textId="77777777" w:rsidR="00DF6FE7" w:rsidRDefault="00DF6FE7">
                          <w:pPr>
                            <w:pStyle w:val="Contenudecadre"/>
                            <w:tabs>
                              <w:tab w:val="left" w:pos="1155"/>
                            </w:tabs>
                            <w:rPr>
                              <w:b/>
                              <w:bCs/>
                              <w:sz w:val="16"/>
                              <w:szCs w:val="16"/>
                            </w:rPr>
                          </w:pPr>
                        </w:p>
                      </w:txbxContent>
                    </wps:txbx>
                    <wps:bodyPr anchor="t">
                      <a:prstTxWarp prst="textNoShape">
                        <a:avLst/>
                      </a:prstTxWarp>
                      <a:noAutofit/>
                    </wps:bodyPr>
                  </wps:wsp>
                </a:graphicData>
              </a:graphic>
            </wp:anchor>
          </w:drawing>
        </mc:Choice>
        <mc:Fallback>
          <w:pict>
            <v:rect w14:anchorId="0D162A99" id="Zone de texte 11" o:spid="_x0000_s1027" style="position:absolute;margin-left:68.25pt;margin-top:12.7pt;width:428.2pt;height:59.25pt;z-index:-503316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" o:allowincell="f" filled="f" stroked="f" strokeweight=".5pt">
              <v:textbox>
                <w:txbxContent>
                  <w:p w14:paraId="25ED7F18" w14:textId="77777777" w:rsidR="00535DD4" w:rsidRDefault="00535DD4" w:rsidP="00535DD4">
                    <w:pPr>
                      <w:pStyle w:val="FrameContents"/>
                      <w:spacing w:line="320" w:lineRule="exact"/>
                      <w:rPr>
                        <w:b/>
                        <w:bCs/>
                      </w:rPr>
                    </w:pPr>
                    <w:r>
                      <w:rPr>
                        <w:b/>
                        <w:bCs/>
                        <w:color w:val="000000"/>
                      </w:rPr>
                      <w:t>Étude de cas KANBAN</w:t>
                    </w:r>
                  </w:p>
                  <w:p w14:paraId="233188F9" w14:textId="77777777" w:rsidR="00535DD4" w:rsidRDefault="00535DD4" w:rsidP="00535DD4">
                    <w:pPr>
                      <w:pStyle w:val="FrameContents"/>
                      <w:spacing w:line="320" w:lineRule="exact"/>
                      <w:rPr>
                        <w:sz w:val="14"/>
                        <w:szCs w:val="14"/>
                      </w:rPr>
                    </w:pPr>
                    <w:r>
                      <w:rPr>
                        <w:b/>
                        <w:bCs/>
                        <w:color w:val="000000"/>
                        <w:sz w:val="14"/>
                        <w:szCs w:val="14"/>
                      </w:rPr>
                      <w:t xml:space="preserve">Concepteur Développeur d'Applications – Niveau 6 – MINISTERE DU TRAVAIL DU PLEIN EMPLOI ET DE </w:t>
                    </w:r>
                    <w:proofErr w:type="gramStart"/>
                    <w:r>
                      <w:rPr>
                        <w:b/>
                        <w:bCs/>
                        <w:color w:val="000000"/>
                        <w:sz w:val="14"/>
                        <w:szCs w:val="14"/>
                      </w:rPr>
                      <w:t>L' INSERTION</w:t>
                    </w:r>
                    <w:proofErr w:type="gramEnd"/>
                  </w:p>
                  <w:p w14:paraId="3E607659" w14:textId="77777777" w:rsidR="00535DD4" w:rsidRDefault="00535DD4" w:rsidP="00535DD4">
                    <w:pPr>
                      <w:pStyle w:val="FrameContents"/>
                      <w:rPr>
                        <w:sz w:val="16"/>
                        <w:szCs w:val="16"/>
                        <w:highlight w:val="yellow"/>
                      </w:rPr>
                    </w:pPr>
                    <w:r>
                      <w:rPr>
                        <w:b/>
                        <w:bCs/>
                        <w:color w:val="000000"/>
                        <w:sz w:val="16"/>
                        <w:szCs w:val="16"/>
                      </w:rPr>
                      <w:t>Bloc de compétences : Bloc 3 – Préparer le déploiement d’une application sécurisée</w:t>
                    </w:r>
                  </w:p>
                  <w:p w14:paraId="15A90F86" w14:textId="77777777" w:rsidR="00535DD4" w:rsidRDefault="00535DD4" w:rsidP="00535DD4">
                    <w:pPr>
                      <w:pStyle w:val="FrameContents"/>
                      <w:rPr>
                        <w:sz w:val="16"/>
                        <w:szCs w:val="16"/>
                        <w:highlight w:val="yellow"/>
                      </w:rPr>
                    </w:pPr>
                    <w:r>
                      <w:rPr>
                        <w:b/>
                        <w:bCs/>
                        <w:color w:val="000000"/>
                        <w:sz w:val="16"/>
                        <w:szCs w:val="16"/>
                      </w:rPr>
                      <w:t>Concepteur Développeur d'Applications</w:t>
                    </w:r>
                  </w:p>
                  <w:p w14:paraId="0D162A9D" w14:textId="77777777" w:rsidR="00DF6FE7" w:rsidRDefault="00DF6FE7">
                    <w:pPr>
                      <w:pStyle w:val="Contenudecadre"/>
                      <w:tabs>
                        <w:tab w:val="left" w:pos="1155"/>
                      </w:tabs>
                      <w:rPr>
                        <w:b/>
                        <w:bCs/>
                        <w:sz w:val="16"/>
                        <w:szCs w:val="16"/>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30AB" w14:textId="77777777" w:rsidR="00535DD4" w:rsidRDefault="00535D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B2C"/>
    <w:multiLevelType w:val="multilevel"/>
    <w:tmpl w:val="7EA04066"/>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5562BA6"/>
    <w:multiLevelType w:val="multilevel"/>
    <w:tmpl w:val="87401FEA"/>
    <w:lvl w:ilvl="0">
      <w:start w:val="5"/>
      <w:numFmt w:val="bullet"/>
      <w:lvlText w:val="-"/>
      <w:lvlJc w:val="left"/>
      <w:pPr>
        <w:tabs>
          <w:tab w:val="num" w:pos="0"/>
        </w:tabs>
        <w:ind w:left="742" w:hanging="360"/>
      </w:pPr>
      <w:rPr>
        <w:rFonts w:ascii="Arial" w:eastAsiaTheme="minorHAnsi" w:hAnsi="Arial" w:cs="Arial" w:hint="default"/>
      </w:rPr>
    </w:lvl>
    <w:lvl w:ilvl="1">
      <w:start w:val="1"/>
      <w:numFmt w:val="bullet"/>
      <w:lvlText w:val="o"/>
      <w:lvlJc w:val="left"/>
      <w:pPr>
        <w:tabs>
          <w:tab w:val="num" w:pos="0"/>
        </w:tabs>
        <w:ind w:left="1462" w:hanging="360"/>
      </w:pPr>
      <w:rPr>
        <w:rFonts w:ascii="Courier New" w:hAnsi="Courier New" w:cs="Courier New" w:hint="default"/>
      </w:rPr>
    </w:lvl>
    <w:lvl w:ilvl="2">
      <w:start w:val="1"/>
      <w:numFmt w:val="bullet"/>
      <w:lvlText w:val=""/>
      <w:lvlJc w:val="left"/>
      <w:pPr>
        <w:tabs>
          <w:tab w:val="num" w:pos="0"/>
        </w:tabs>
        <w:ind w:left="2182" w:hanging="360"/>
      </w:pPr>
      <w:rPr>
        <w:rFonts w:ascii="Wingdings" w:hAnsi="Wingdings" w:cs="Wingdings" w:hint="default"/>
      </w:rPr>
    </w:lvl>
    <w:lvl w:ilvl="3">
      <w:start w:val="1"/>
      <w:numFmt w:val="bullet"/>
      <w:lvlText w:val=""/>
      <w:lvlJc w:val="left"/>
      <w:pPr>
        <w:tabs>
          <w:tab w:val="num" w:pos="0"/>
        </w:tabs>
        <w:ind w:left="2902" w:hanging="360"/>
      </w:pPr>
      <w:rPr>
        <w:rFonts w:ascii="Symbol" w:hAnsi="Symbol" w:cs="Symbol" w:hint="default"/>
      </w:rPr>
    </w:lvl>
    <w:lvl w:ilvl="4">
      <w:start w:val="1"/>
      <w:numFmt w:val="bullet"/>
      <w:lvlText w:val="o"/>
      <w:lvlJc w:val="left"/>
      <w:pPr>
        <w:tabs>
          <w:tab w:val="num" w:pos="0"/>
        </w:tabs>
        <w:ind w:left="3622" w:hanging="360"/>
      </w:pPr>
      <w:rPr>
        <w:rFonts w:ascii="Courier New" w:hAnsi="Courier New" w:cs="Courier New" w:hint="default"/>
      </w:rPr>
    </w:lvl>
    <w:lvl w:ilvl="5">
      <w:start w:val="1"/>
      <w:numFmt w:val="bullet"/>
      <w:lvlText w:val=""/>
      <w:lvlJc w:val="left"/>
      <w:pPr>
        <w:tabs>
          <w:tab w:val="num" w:pos="0"/>
        </w:tabs>
        <w:ind w:left="4342" w:hanging="360"/>
      </w:pPr>
      <w:rPr>
        <w:rFonts w:ascii="Wingdings" w:hAnsi="Wingdings" w:cs="Wingdings" w:hint="default"/>
      </w:rPr>
    </w:lvl>
    <w:lvl w:ilvl="6">
      <w:start w:val="1"/>
      <w:numFmt w:val="bullet"/>
      <w:lvlText w:val=""/>
      <w:lvlJc w:val="left"/>
      <w:pPr>
        <w:tabs>
          <w:tab w:val="num" w:pos="0"/>
        </w:tabs>
        <w:ind w:left="5062" w:hanging="360"/>
      </w:pPr>
      <w:rPr>
        <w:rFonts w:ascii="Symbol" w:hAnsi="Symbol" w:cs="Symbol" w:hint="default"/>
      </w:rPr>
    </w:lvl>
    <w:lvl w:ilvl="7">
      <w:start w:val="1"/>
      <w:numFmt w:val="bullet"/>
      <w:lvlText w:val="o"/>
      <w:lvlJc w:val="left"/>
      <w:pPr>
        <w:tabs>
          <w:tab w:val="num" w:pos="0"/>
        </w:tabs>
        <w:ind w:left="5782" w:hanging="360"/>
      </w:pPr>
      <w:rPr>
        <w:rFonts w:ascii="Courier New" w:hAnsi="Courier New" w:cs="Courier New" w:hint="default"/>
      </w:rPr>
    </w:lvl>
    <w:lvl w:ilvl="8">
      <w:start w:val="1"/>
      <w:numFmt w:val="bullet"/>
      <w:lvlText w:val=""/>
      <w:lvlJc w:val="left"/>
      <w:pPr>
        <w:tabs>
          <w:tab w:val="num" w:pos="0"/>
        </w:tabs>
        <w:ind w:left="6502" w:hanging="360"/>
      </w:pPr>
      <w:rPr>
        <w:rFonts w:ascii="Wingdings" w:hAnsi="Wingdings" w:cs="Wingdings" w:hint="default"/>
      </w:rPr>
    </w:lvl>
  </w:abstractNum>
  <w:abstractNum w:abstractNumId="2" w15:restartNumberingAfterBreak="0">
    <w:nsid w:val="26536773"/>
    <w:multiLevelType w:val="multilevel"/>
    <w:tmpl w:val="FC32CBFC"/>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D845799"/>
    <w:multiLevelType w:val="multilevel"/>
    <w:tmpl w:val="A81CC6D4"/>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A454A47"/>
    <w:multiLevelType w:val="multilevel"/>
    <w:tmpl w:val="84D8E6D6"/>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D815777"/>
    <w:multiLevelType w:val="multilevel"/>
    <w:tmpl w:val="86A0148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7A805AC9"/>
    <w:multiLevelType w:val="multilevel"/>
    <w:tmpl w:val="52C2348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63497367">
    <w:abstractNumId w:val="2"/>
  </w:num>
  <w:num w:numId="2" w16cid:durableId="1669595432">
    <w:abstractNumId w:val="5"/>
  </w:num>
  <w:num w:numId="3" w16cid:durableId="1326592535">
    <w:abstractNumId w:val="0"/>
  </w:num>
  <w:num w:numId="4" w16cid:durableId="2049136480">
    <w:abstractNumId w:val="3"/>
  </w:num>
  <w:num w:numId="5" w16cid:durableId="1562791673">
    <w:abstractNumId w:val="4"/>
  </w:num>
  <w:num w:numId="6" w16cid:durableId="1439446204">
    <w:abstractNumId w:val="1"/>
  </w:num>
  <w:num w:numId="7" w16cid:durableId="19062570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FE7"/>
    <w:rsid w:val="00535DD4"/>
    <w:rsid w:val="005C7E16"/>
    <w:rsid w:val="00DF6FE7"/>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629EF"/>
  <w15:docId w15:val="{A82E898B-BFB7-4A6A-A1FA-D53CA8FF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52AA8"/>
    <w:rPr>
      <w:rFonts w:ascii="Arial" w:hAnsi="Arial"/>
    </w:rPr>
  </w:style>
  <w:style w:type="paragraph" w:styleId="Titre1">
    <w:name w:val="heading 1"/>
    <w:basedOn w:val="Normal"/>
    <w:next w:val="Normal"/>
    <w:link w:val="Titre1Car"/>
    <w:uiPriority w:val="9"/>
    <w:qFormat/>
    <w:rsid w:val="00B307C3"/>
    <w:pPr>
      <w:keepNext/>
      <w:keepLines/>
      <w:pBdr>
        <w:top w:val="single" w:sz="18" w:space="5" w:color="FB4D41"/>
        <w:left w:val="single" w:sz="18" w:space="5" w:color="FB4D41"/>
        <w:bottom w:val="single" w:sz="18" w:space="5" w:color="FB4D41"/>
        <w:right w:val="single" w:sz="18" w:space="5" w:color="FB4D41"/>
      </w:pBdr>
      <w:spacing w:before="240"/>
      <w:outlineLvl w:val="0"/>
    </w:pPr>
    <w:rPr>
      <w:rFonts w:eastAsiaTheme="majorEastAsia" w:cstheme="majorBidi"/>
      <w:b/>
      <w:color w:val="FB4D41"/>
      <w:sz w:val="32"/>
      <w:szCs w:val="32"/>
    </w:rPr>
  </w:style>
  <w:style w:type="paragraph" w:styleId="Titre2">
    <w:name w:val="heading 2"/>
    <w:basedOn w:val="Normal"/>
    <w:next w:val="Normal"/>
    <w:link w:val="Titre2Car"/>
    <w:uiPriority w:val="9"/>
    <w:unhideWhenUsed/>
    <w:qFormat/>
    <w:rsid w:val="00B307C3"/>
    <w:pPr>
      <w:keepNext/>
      <w:keepLines/>
      <w:spacing w:before="40"/>
      <w:outlineLvl w:val="1"/>
    </w:pPr>
    <w:rPr>
      <w:rFonts w:eastAsiaTheme="majorEastAsia" w:cstheme="majorBidi"/>
      <w:color w:val="FB4D41"/>
      <w:sz w:val="26"/>
      <w:szCs w:val="26"/>
    </w:rPr>
  </w:style>
  <w:style w:type="paragraph" w:styleId="Titre3">
    <w:name w:val="heading 3"/>
    <w:basedOn w:val="Normal"/>
    <w:next w:val="Normal"/>
    <w:link w:val="Titre3Car"/>
    <w:uiPriority w:val="9"/>
    <w:semiHidden/>
    <w:unhideWhenUsed/>
    <w:qFormat/>
    <w:rsid w:val="00BC0362"/>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B307C3"/>
    <w:rPr>
      <w:rFonts w:ascii="Arial" w:eastAsiaTheme="majorEastAsia" w:hAnsi="Arial" w:cstheme="majorBidi"/>
      <w:b/>
      <w:color w:val="FB4D41"/>
      <w:sz w:val="32"/>
      <w:szCs w:val="32"/>
    </w:rPr>
  </w:style>
  <w:style w:type="character" w:customStyle="1" w:styleId="Titre2Car">
    <w:name w:val="Titre 2 Car"/>
    <w:basedOn w:val="Policepardfaut"/>
    <w:link w:val="Titre2"/>
    <w:uiPriority w:val="9"/>
    <w:qFormat/>
    <w:rsid w:val="00B307C3"/>
    <w:rPr>
      <w:rFonts w:ascii="Arial" w:eastAsiaTheme="majorEastAsia" w:hAnsi="Arial" w:cstheme="majorBidi"/>
      <w:color w:val="FB4D41"/>
      <w:sz w:val="26"/>
      <w:szCs w:val="26"/>
    </w:rPr>
  </w:style>
  <w:style w:type="character" w:customStyle="1" w:styleId="TitreCar">
    <w:name w:val="Titre Car"/>
    <w:basedOn w:val="Policepardfaut"/>
    <w:link w:val="Titre"/>
    <w:uiPriority w:val="10"/>
    <w:qFormat/>
    <w:rsid w:val="00152AA8"/>
    <w:rPr>
      <w:rFonts w:ascii="Arial" w:eastAsiaTheme="majorEastAsia" w:hAnsi="Arial" w:cstheme="majorBidi"/>
      <w:spacing w:val="-10"/>
      <w:kern w:val="2"/>
      <w:sz w:val="56"/>
      <w:szCs w:val="56"/>
    </w:rPr>
  </w:style>
  <w:style w:type="character" w:customStyle="1" w:styleId="En-tteCar">
    <w:name w:val="En-tête Car"/>
    <w:basedOn w:val="Policepardfaut"/>
    <w:link w:val="En-tte"/>
    <w:uiPriority w:val="99"/>
    <w:qFormat/>
    <w:rsid w:val="004C45C8"/>
    <w:rPr>
      <w:rFonts w:ascii="Poppins Light" w:hAnsi="Poppins Light"/>
    </w:rPr>
  </w:style>
  <w:style w:type="character" w:customStyle="1" w:styleId="PieddepageCar">
    <w:name w:val="Pied de page Car"/>
    <w:basedOn w:val="Policepardfaut"/>
    <w:link w:val="Pieddepage"/>
    <w:uiPriority w:val="99"/>
    <w:qFormat/>
    <w:rsid w:val="004C45C8"/>
    <w:rPr>
      <w:rFonts w:ascii="Poppins Light" w:hAnsi="Poppins Light"/>
    </w:rPr>
  </w:style>
  <w:style w:type="character" w:customStyle="1" w:styleId="TextedebullesCar">
    <w:name w:val="Texte de bulles Car"/>
    <w:basedOn w:val="Policepardfaut"/>
    <w:link w:val="Textedebulles"/>
    <w:uiPriority w:val="99"/>
    <w:semiHidden/>
    <w:qFormat/>
    <w:rsid w:val="0052151D"/>
    <w:rPr>
      <w:rFonts w:ascii="Times New Roman" w:hAnsi="Times New Roman" w:cs="Times New Roman"/>
      <w:sz w:val="18"/>
      <w:szCs w:val="18"/>
    </w:rPr>
  </w:style>
  <w:style w:type="character" w:styleId="Marquedecommentaire">
    <w:name w:val="annotation reference"/>
    <w:basedOn w:val="Policepardfaut"/>
    <w:uiPriority w:val="99"/>
    <w:semiHidden/>
    <w:unhideWhenUsed/>
    <w:qFormat/>
    <w:rsid w:val="009F108F"/>
    <w:rPr>
      <w:sz w:val="16"/>
      <w:szCs w:val="16"/>
    </w:rPr>
  </w:style>
  <w:style w:type="character" w:customStyle="1" w:styleId="CommentaireCar">
    <w:name w:val="Commentaire Car"/>
    <w:basedOn w:val="Policepardfaut"/>
    <w:link w:val="Commentaire"/>
    <w:uiPriority w:val="99"/>
    <w:semiHidden/>
    <w:qFormat/>
    <w:rsid w:val="009F108F"/>
    <w:rPr>
      <w:rFonts w:ascii="Poppins Light" w:hAnsi="Poppins Light"/>
      <w:sz w:val="20"/>
      <w:szCs w:val="20"/>
    </w:rPr>
  </w:style>
  <w:style w:type="character" w:customStyle="1" w:styleId="ObjetducommentaireCar">
    <w:name w:val="Objet du commentaire Car"/>
    <w:basedOn w:val="CommentaireCar"/>
    <w:link w:val="Objetducommentaire"/>
    <w:uiPriority w:val="99"/>
    <w:semiHidden/>
    <w:qFormat/>
    <w:rsid w:val="009F108F"/>
    <w:rPr>
      <w:rFonts w:ascii="Poppins Light" w:hAnsi="Poppins Light"/>
      <w:b/>
      <w:bCs/>
      <w:sz w:val="20"/>
      <w:szCs w:val="20"/>
    </w:rPr>
  </w:style>
  <w:style w:type="character" w:customStyle="1" w:styleId="LienInternet">
    <w:name w:val="Lien Internet"/>
    <w:basedOn w:val="Policepardfaut"/>
    <w:uiPriority w:val="99"/>
    <w:unhideWhenUsed/>
    <w:rsid w:val="00290F95"/>
    <w:rPr>
      <w:color w:val="0000FF"/>
      <w:u w:val="single"/>
    </w:rPr>
  </w:style>
  <w:style w:type="character" w:styleId="lev">
    <w:name w:val="Strong"/>
    <w:basedOn w:val="Policepardfaut"/>
    <w:uiPriority w:val="22"/>
    <w:qFormat/>
    <w:rsid w:val="00290F95"/>
    <w:rPr>
      <w:b/>
      <w:bCs/>
    </w:rPr>
  </w:style>
  <w:style w:type="character" w:customStyle="1" w:styleId="CitationintenseCar">
    <w:name w:val="Citation intense Car"/>
    <w:basedOn w:val="Policepardfaut"/>
    <w:link w:val="Citationintense"/>
    <w:uiPriority w:val="30"/>
    <w:qFormat/>
    <w:rsid w:val="00290F95"/>
    <w:rPr>
      <w:rFonts w:ascii="Arial" w:hAnsi="Arial"/>
      <w:i/>
      <w:iCs/>
      <w:color w:val="000000" w:themeColor="text1"/>
      <w:shd w:val="clear" w:color="auto" w:fill="E7E6E6"/>
    </w:rPr>
  </w:style>
  <w:style w:type="character" w:customStyle="1" w:styleId="Titre3Car">
    <w:name w:val="Titre 3 Car"/>
    <w:basedOn w:val="Policepardfaut"/>
    <w:link w:val="Titre3"/>
    <w:uiPriority w:val="9"/>
    <w:semiHidden/>
    <w:qFormat/>
    <w:rsid w:val="00BC0362"/>
    <w:rPr>
      <w:rFonts w:asciiTheme="majorHAnsi" w:eastAsiaTheme="majorEastAsia" w:hAnsiTheme="majorHAnsi" w:cstheme="majorBidi"/>
      <w:color w:val="1F3763" w:themeColor="accent1" w:themeShade="7F"/>
    </w:rPr>
  </w:style>
  <w:style w:type="character" w:customStyle="1" w:styleId="NotedebasdepageCar">
    <w:name w:val="Note de bas de page Car"/>
    <w:basedOn w:val="Policepardfaut"/>
    <w:link w:val="Notedebasdepage"/>
    <w:uiPriority w:val="99"/>
    <w:semiHidden/>
    <w:qFormat/>
    <w:rsid w:val="00E75984"/>
    <w:rPr>
      <w:rFonts w:ascii="Arial" w:hAnsi="Arial"/>
      <w:sz w:val="20"/>
      <w:szCs w:val="20"/>
    </w:rPr>
  </w:style>
  <w:style w:type="character" w:customStyle="1" w:styleId="Caractresdenotedebasdepage">
    <w:name w:val="Caractères de note de bas de page"/>
    <w:basedOn w:val="Policepardfaut"/>
    <w:uiPriority w:val="99"/>
    <w:semiHidden/>
    <w:unhideWhenUsed/>
    <w:qFormat/>
    <w:rsid w:val="00E75984"/>
    <w:rPr>
      <w:vertAlign w:val="superscript"/>
    </w:rPr>
  </w:style>
  <w:style w:type="character" w:customStyle="1" w:styleId="Ancredenotedebasdepage">
    <w:name w:val="Ancre de note de bas de page"/>
    <w:rPr>
      <w:vertAlign w:val="superscript"/>
    </w:rPr>
  </w:style>
  <w:style w:type="character" w:styleId="Mentionnonrsolue">
    <w:name w:val="Unresolved Mention"/>
    <w:basedOn w:val="Policepardfaut"/>
    <w:uiPriority w:val="99"/>
    <w:qFormat/>
    <w:rsid w:val="00E75984"/>
    <w:rPr>
      <w:color w:val="605E5C"/>
      <w:shd w:val="clear" w:color="auto" w:fill="E1DFDD"/>
    </w:rPr>
  </w:style>
  <w:style w:type="character" w:customStyle="1" w:styleId="Accentuationforte">
    <w:name w:val="Accentuation forte"/>
    <w:qFormat/>
    <w:rPr>
      <w:b/>
      <w:bCs/>
    </w:rPr>
  </w:style>
  <w:style w:type="character" w:customStyle="1" w:styleId="Textesource">
    <w:name w:val="Texte source"/>
    <w:qFormat/>
    <w:rPr>
      <w:rFonts w:ascii="Liberation Mono" w:eastAsia="Liberation Mono" w:hAnsi="Liberation Mono" w:cs="Liberation Mono"/>
    </w:rPr>
  </w:style>
  <w:style w:type="character" w:customStyle="1" w:styleId="Puces">
    <w:name w:val="Puces"/>
    <w:qFormat/>
    <w:rPr>
      <w:rFonts w:ascii="OpenSymbol" w:eastAsia="OpenSymbol" w:hAnsi="OpenSymbol" w:cs="OpenSymbol"/>
    </w:rPr>
  </w:style>
  <w:style w:type="paragraph" w:styleId="Titre">
    <w:name w:val="Title"/>
    <w:basedOn w:val="Normal"/>
    <w:next w:val="Corpsdetexte"/>
    <w:link w:val="TitreCar"/>
    <w:uiPriority w:val="10"/>
    <w:qFormat/>
    <w:rsid w:val="00152AA8"/>
    <w:pPr>
      <w:contextualSpacing/>
    </w:pPr>
    <w:rPr>
      <w:rFonts w:eastAsiaTheme="majorEastAsia" w:cstheme="majorBidi"/>
      <w:spacing w:val="-10"/>
      <w:kern w:val="2"/>
      <w:sz w:val="56"/>
      <w:szCs w:val="56"/>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next w:val="Normal"/>
    <w:uiPriority w:val="35"/>
    <w:unhideWhenUsed/>
    <w:qFormat/>
    <w:rsid w:val="00E75984"/>
    <w:pPr>
      <w:spacing w:after="200"/>
    </w:pPr>
    <w:rPr>
      <w:i/>
      <w:iCs/>
      <w:color w:val="44546A" w:themeColor="text2"/>
      <w:sz w:val="18"/>
      <w:szCs w:val="18"/>
    </w:rPr>
  </w:style>
  <w:style w:type="paragraph" w:customStyle="1" w:styleId="Index">
    <w:name w:val="Index"/>
    <w:basedOn w:val="Normal"/>
    <w:qFormat/>
    <w:pPr>
      <w:suppressLineNumbers/>
    </w:pPr>
    <w:rPr>
      <w:rFonts w:cs="Lohit Devanagari"/>
    </w:rPr>
  </w:style>
  <w:style w:type="paragraph" w:styleId="Paragraphedeliste">
    <w:name w:val="List Paragraph"/>
    <w:basedOn w:val="Normal"/>
    <w:uiPriority w:val="34"/>
    <w:qFormat/>
    <w:rsid w:val="00015998"/>
    <w:pPr>
      <w:ind w:left="720"/>
      <w:contextualSpacing/>
    </w:pPr>
    <w:rPr>
      <w:rFonts w:asciiTheme="minorHAnsi" w:hAnsiTheme="minorHAnsi"/>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4C45C8"/>
    <w:pPr>
      <w:tabs>
        <w:tab w:val="center" w:pos="4536"/>
        <w:tab w:val="right" w:pos="9072"/>
      </w:tabs>
    </w:pPr>
  </w:style>
  <w:style w:type="paragraph" w:styleId="Pieddepage">
    <w:name w:val="footer"/>
    <w:basedOn w:val="Normal"/>
    <w:link w:val="PieddepageCar"/>
    <w:uiPriority w:val="99"/>
    <w:unhideWhenUsed/>
    <w:rsid w:val="004C45C8"/>
    <w:pPr>
      <w:tabs>
        <w:tab w:val="center" w:pos="4536"/>
        <w:tab w:val="right" w:pos="9072"/>
      </w:tabs>
    </w:pPr>
  </w:style>
  <w:style w:type="paragraph" w:styleId="Textedebulles">
    <w:name w:val="Balloon Text"/>
    <w:basedOn w:val="Normal"/>
    <w:link w:val="TextedebullesCar"/>
    <w:uiPriority w:val="99"/>
    <w:semiHidden/>
    <w:unhideWhenUsed/>
    <w:qFormat/>
    <w:rsid w:val="0052151D"/>
    <w:rPr>
      <w:rFonts w:ascii="Times New Roman" w:hAnsi="Times New Roman" w:cs="Times New Roman"/>
      <w:sz w:val="18"/>
      <w:szCs w:val="18"/>
    </w:rPr>
  </w:style>
  <w:style w:type="paragraph" w:styleId="Commentaire">
    <w:name w:val="annotation text"/>
    <w:basedOn w:val="Normal"/>
    <w:link w:val="CommentaireCar"/>
    <w:uiPriority w:val="99"/>
    <w:semiHidden/>
    <w:unhideWhenUsed/>
    <w:qFormat/>
    <w:rsid w:val="009F108F"/>
    <w:rPr>
      <w:sz w:val="20"/>
      <w:szCs w:val="20"/>
    </w:rPr>
  </w:style>
  <w:style w:type="paragraph" w:styleId="Objetducommentaire">
    <w:name w:val="annotation subject"/>
    <w:basedOn w:val="Commentaire"/>
    <w:next w:val="Commentaire"/>
    <w:link w:val="ObjetducommentaireCar"/>
    <w:uiPriority w:val="99"/>
    <w:semiHidden/>
    <w:unhideWhenUsed/>
    <w:qFormat/>
    <w:rsid w:val="009F108F"/>
    <w:rPr>
      <w:b/>
      <w:bCs/>
    </w:rPr>
  </w:style>
  <w:style w:type="paragraph" w:customStyle="1" w:styleId="paragraph">
    <w:name w:val="paragraph"/>
    <w:basedOn w:val="Normal"/>
    <w:qFormat/>
    <w:rsid w:val="00290F95"/>
    <w:pPr>
      <w:spacing w:beforeAutospacing="1" w:afterAutospacing="1"/>
    </w:pPr>
    <w:rPr>
      <w:rFonts w:ascii="Times New Roman" w:eastAsia="Times New Roman" w:hAnsi="Times New Roman" w:cs="Times New Roman"/>
      <w:lang w:eastAsia="fr-FR"/>
    </w:rPr>
  </w:style>
  <w:style w:type="paragraph" w:styleId="Citationintense">
    <w:name w:val="Intense Quote"/>
    <w:basedOn w:val="Normal"/>
    <w:next w:val="Normal"/>
    <w:link w:val="CitationintenseCar"/>
    <w:uiPriority w:val="30"/>
    <w:qFormat/>
    <w:rsid w:val="00290F95"/>
    <w:pPr>
      <w:pBdr>
        <w:top w:val="single" w:sz="48" w:space="10" w:color="E7E6E6"/>
        <w:left w:val="single" w:sz="48" w:space="4" w:color="E7E6E6"/>
        <w:bottom w:val="single" w:sz="48" w:space="10" w:color="E7E6E6"/>
        <w:right w:val="single" w:sz="48" w:space="4" w:color="E7E6E6"/>
      </w:pBdr>
      <w:shd w:val="clear" w:color="auto" w:fill="E7E6E6" w:themeFill="background2"/>
      <w:spacing w:before="120" w:after="120"/>
    </w:pPr>
    <w:rPr>
      <w:i/>
      <w:iCs/>
      <w:color w:val="000000" w:themeColor="text1"/>
    </w:rPr>
  </w:style>
  <w:style w:type="paragraph" w:customStyle="1" w:styleId="Default">
    <w:name w:val="Default"/>
    <w:qFormat/>
    <w:rsid w:val="005511D1"/>
    <w:rPr>
      <w:rFonts w:ascii="Arial" w:eastAsia="Calibri" w:hAnsi="Arial" w:cs="Arial"/>
      <w:color w:val="000000"/>
    </w:rPr>
  </w:style>
  <w:style w:type="paragraph" w:styleId="NormalWeb">
    <w:name w:val="Normal (Web)"/>
    <w:basedOn w:val="Normal"/>
    <w:uiPriority w:val="99"/>
    <w:unhideWhenUsed/>
    <w:qFormat/>
    <w:rsid w:val="00FA151F"/>
    <w:pPr>
      <w:spacing w:beforeAutospacing="1" w:afterAutospacing="1"/>
    </w:pPr>
    <w:rPr>
      <w:rFonts w:ascii="Times New Roman" w:eastAsia="Times New Roman" w:hAnsi="Times New Roman" w:cs="Times New Roman"/>
      <w:lang w:eastAsia="fr-FR"/>
    </w:rPr>
  </w:style>
  <w:style w:type="paragraph" w:styleId="Notedebasdepage">
    <w:name w:val="footnote text"/>
    <w:basedOn w:val="Normal"/>
    <w:link w:val="NotedebasdepageCar"/>
    <w:uiPriority w:val="99"/>
    <w:semiHidden/>
    <w:unhideWhenUsed/>
    <w:rsid w:val="00E75984"/>
    <w:rPr>
      <w:sz w:val="20"/>
      <w:szCs w:val="20"/>
    </w:rPr>
  </w:style>
  <w:style w:type="paragraph" w:customStyle="1" w:styleId="Contenudecadre">
    <w:name w:val="Contenu de cadre"/>
    <w:basedOn w:val="Normal"/>
    <w:qFormat/>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numbering" w:customStyle="1" w:styleId="Nombres">
    <w:name w:val="Nombres"/>
    <w:qFormat/>
    <w:rsid w:val="00202B18"/>
  </w:style>
  <w:style w:type="table" w:styleId="Grilledutableau">
    <w:name w:val="Table Grid"/>
    <w:basedOn w:val="TableauNormal"/>
    <w:uiPriority w:val="39"/>
    <w:rsid w:val="00290F9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ameContents">
    <w:name w:val="Frame Contents"/>
    <w:basedOn w:val="Normal"/>
    <w:qFormat/>
    <w:rsid w:val="00535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ongoosejs.com/" TargetMode="External"/><Relationship Id="rId13" Type="http://schemas.openxmlformats.org/officeDocument/2006/relationships/hyperlink" Target="https://www.npmjs.com/package/express-rate-limit"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pmjs.com/package/helme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cs.github.com/actions"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vitest.dev/" TargetMode="External"/><Relationship Id="rId14" Type="http://schemas.openxmlformats.org/officeDocument/2006/relationships/hyperlink" Target="https://readme.so/"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7530E-190E-40FB-B22F-24FFFD154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783</Words>
  <Characters>4308</Characters>
  <Application>Microsoft Office Word</Application>
  <DocSecurity>0</DocSecurity>
  <Lines>35</Lines>
  <Paragraphs>10</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Monopetit Chhun [VISIPLUS]</dc:creator>
  <dc:description/>
  <cp:lastModifiedBy>Eliott Ruty [VISIPLUS]</cp:lastModifiedBy>
  <cp:revision>14</cp:revision>
  <cp:lastPrinted>2020-01-30T16:06:00Z</cp:lastPrinted>
  <dcterms:created xsi:type="dcterms:W3CDTF">2022-07-03T12:51:00Z</dcterms:created>
  <dcterms:modified xsi:type="dcterms:W3CDTF">2025-11-21T10:41:00Z</dcterms:modified>
  <dc:language>fr-FR</dc:language>
</cp:coreProperties>
</file>