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374FA" w14:textId="77777777" w:rsidR="00D775C2" w:rsidRDefault="00000000">
      <w:pPr>
        <w:pStyle w:val="Title"/>
        <w:jc w:val="center"/>
      </w:pPr>
      <w:r>
        <w:t>Telecom Customer Churn &amp; Subscription Optimization</w:t>
      </w:r>
    </w:p>
    <w:p w14:paraId="0DFB545E" w14:textId="77777777" w:rsidR="00D775C2" w:rsidRDefault="00000000">
      <w:pPr>
        <w:jc w:val="center"/>
      </w:pPr>
      <w:r>
        <w:rPr>
          <w:i/>
        </w:rPr>
        <w:t>05. Data Analysis Summary</w:t>
      </w:r>
    </w:p>
    <w:p w14:paraId="7DE060CD" w14:textId="77777777" w:rsidR="00D775C2" w:rsidRDefault="00000000">
      <w:pPr>
        <w:pStyle w:val="Heading1"/>
      </w:pPr>
      <w:r>
        <w:t>1. Purpose of the analysis</w:t>
      </w:r>
    </w:p>
    <w:p w14:paraId="23EEA3B1" w14:textId="77777777" w:rsidR="00D775C2" w:rsidRDefault="00000000">
      <w:r>
        <w:t>This analysis uses subscription, customer, and plan data to understand churn patterns, compare churn across plans and customer segments, and estimate monthly charges associated with churned subscriptions. The goal is to provide evidence that management can use to decide where further investigation may be valuable.</w:t>
      </w:r>
    </w:p>
    <w:p w14:paraId="150A83A9" w14:textId="77777777" w:rsidR="00D775C2" w:rsidRDefault="00000000">
      <w:pPr>
        <w:pStyle w:val="Heading1"/>
      </w:pPr>
      <w:r>
        <w:t>2. Data and scope</w:t>
      </w:r>
    </w:p>
    <w:p w14:paraId="4F69B360" w14:textId="77777777" w:rsidR="00D775C2" w:rsidRDefault="00000000">
      <w:r>
        <w:t>The project uses three tables: fact_subscriptions (1,000 rows), dim_customers (100 rows), and dim_plans (10 rows). The analysis uses subscription status, monthly charges, plan, service type, customer location, and customer age.</w:t>
      </w:r>
    </w:p>
    <w:p w14:paraId="25134092" w14:textId="77777777" w:rsidR="00D775C2" w:rsidRDefault="00000000">
      <w:r>
        <w:t>Important limitation: the available dataset does not include actual data usage, network-quality measurements, customer feedback, income/affordability data, or a time series of monthly churn. Therefore, these analyses identify patterns but cannot independently establish why customers churn.</w:t>
      </w:r>
    </w:p>
    <w:p w14:paraId="6EA0DA95" w14:textId="77777777" w:rsidR="00D775C2" w:rsidRDefault="00000000">
      <w:pPr>
        <w:pStyle w:val="Heading1"/>
      </w:pPr>
      <w:r>
        <w:t>3. Summary of SQL questions and findings</w:t>
      </w:r>
    </w:p>
    <w:p w14:paraId="2BEE7327" w14:textId="77777777" w:rsidR="00D775C2" w:rsidRDefault="00000000">
      <w:pPr>
        <w:pStyle w:val="Heading2"/>
      </w:pPr>
      <w:r>
        <w:t>Q01 — Overall Churn Rate</w:t>
      </w:r>
    </w:p>
    <w:p w14:paraId="75C45DBB" w14:textId="77777777" w:rsidR="00D775C2" w:rsidRDefault="00000000">
      <w:pPr>
        <w:pStyle w:val="ListBullet"/>
      </w:pPr>
      <w:r>
        <w:t>Finding: 236 of 1,000 subscriptions are marked Churned, giving an overall churn rate of 23.60%.</w:t>
      </w:r>
    </w:p>
    <w:p w14:paraId="094CC27A" w14:textId="77777777" w:rsidR="00D775C2" w:rsidRDefault="00000000">
      <w:pPr>
        <w:pStyle w:val="ListBullet"/>
      </w:pPr>
      <w:r>
        <w:t>Business interpretation: Approximately one in four subscriptions in this dataset is marked Churned. Management should understand where churn is concentrated and investigate potential drivers.</w:t>
      </w:r>
    </w:p>
    <w:p w14:paraId="60CD7964" w14:textId="77777777" w:rsidR="00D775C2" w:rsidRDefault="00000000">
      <w:pPr>
        <w:pStyle w:val="ListBullet"/>
      </w:pPr>
      <w:r>
        <w:t>Limitation: This is a subscription-level rate, not necessarily a unique-customer churn rate; customers may have more than one subscription.</w:t>
      </w:r>
    </w:p>
    <w:p w14:paraId="45B6DE93" w14:textId="77777777" w:rsidR="00D775C2" w:rsidRDefault="00000000">
      <w:pPr>
        <w:pStyle w:val="Heading2"/>
      </w:pPr>
      <w:r>
        <w:t>Q02 — Churn Rate by Plan</w:t>
      </w:r>
    </w:p>
    <w:p w14:paraId="138580CD" w14:textId="77777777" w:rsidR="00D775C2" w:rsidRDefault="00000000">
      <w:pPr>
        <w:pStyle w:val="ListBullet"/>
      </w:pPr>
      <w:r>
        <w:t>Finding: Mobile Data 5GB has the highest plan-level churn rate at 37.89%.</w:t>
      </w:r>
    </w:p>
    <w:p w14:paraId="03AAF252" w14:textId="77777777" w:rsidR="00D775C2" w:rsidRDefault="00000000">
      <w:pPr>
        <w:pStyle w:val="ListBullet"/>
      </w:pPr>
      <w:r>
        <w:t>Business interpretation: Mobile Data 5GB is a priority for further investigation because a relatively high proportion of its subscriptions churned.</w:t>
      </w:r>
    </w:p>
    <w:p w14:paraId="501EEFF5" w14:textId="77777777" w:rsidR="00D775C2" w:rsidRDefault="00000000">
      <w:pPr>
        <w:pStyle w:val="ListBullet"/>
      </w:pPr>
      <w:r>
        <w:t>Limitation: The result does not prove that the plan itself caused churn.</w:t>
      </w:r>
    </w:p>
    <w:p w14:paraId="4DE85E5F" w14:textId="77777777" w:rsidR="00D775C2" w:rsidRDefault="00000000">
      <w:pPr>
        <w:pStyle w:val="Heading2"/>
      </w:pPr>
      <w:r>
        <w:t>Q03 — Monthly Charges Analysis by Plan</w:t>
      </w:r>
    </w:p>
    <w:p w14:paraId="66795094" w14:textId="77777777" w:rsidR="00D775C2" w:rsidRDefault="00000000">
      <w:pPr>
        <w:pStyle w:val="ListBullet"/>
      </w:pPr>
      <w:r>
        <w:t>Finding: Mobile Data 5GB has an average monthly charge of $8.95, while Ultimate Connect averages $79.92.</w:t>
      </w:r>
    </w:p>
    <w:p w14:paraId="57153773" w14:textId="77777777" w:rsidR="00D775C2" w:rsidRDefault="00000000">
      <w:pPr>
        <w:pStyle w:val="ListBullet"/>
      </w:pPr>
      <w:r>
        <w:t>Business interpretation: Mobile Data 5GB is not the most expensive plan in this dataset, so its high churn is not readily explained by a high price compared with other plans.</w:t>
      </w:r>
    </w:p>
    <w:p w14:paraId="63FD1004" w14:textId="77777777" w:rsidR="00D775C2" w:rsidRDefault="00000000">
      <w:pPr>
        <w:pStyle w:val="ListBullet"/>
      </w:pPr>
      <w:r>
        <w:t>Limitation: Average charges alone do not establish affordability, perceived value, or customer satisfaction.</w:t>
      </w:r>
    </w:p>
    <w:p w14:paraId="7E5C501A" w14:textId="77777777" w:rsidR="00D775C2" w:rsidRDefault="00000000">
      <w:pPr>
        <w:pStyle w:val="Heading2"/>
      </w:pPr>
      <w:r>
        <w:t>Q04 — Revenue at Risk from Churn</w:t>
      </w:r>
    </w:p>
    <w:p w14:paraId="3679EFCE" w14:textId="77777777" w:rsidR="00D775C2" w:rsidRDefault="00000000">
      <w:pPr>
        <w:pStyle w:val="ListBullet"/>
      </w:pPr>
      <w:r>
        <w:t>Finding: $8,196.53 in monthly charges is associated with subscriptions marked Churned.</w:t>
      </w:r>
    </w:p>
    <w:p w14:paraId="7EF17D23" w14:textId="77777777" w:rsidR="00D775C2" w:rsidRDefault="00000000">
      <w:pPr>
        <w:pStyle w:val="ListBullet"/>
      </w:pPr>
      <w:r>
        <w:t>Business interpretation: This indicates potential monthly recurring-revenue exposure associated with churned subscriptions.</w:t>
      </w:r>
    </w:p>
    <w:p w14:paraId="115A969D" w14:textId="77777777" w:rsidR="00D775C2" w:rsidRDefault="00000000">
      <w:pPr>
        <w:pStyle w:val="ListBullet"/>
      </w:pPr>
      <w:r>
        <w:lastRenderedPageBreak/>
        <w:t>Limitation: It is not proof that the business loses exactly $8,196.53 every month. The query is a snapshot of charges associated with subscriptions labelled Churned.</w:t>
      </w:r>
    </w:p>
    <w:p w14:paraId="5B50B1EA" w14:textId="77777777" w:rsidR="00D775C2" w:rsidRDefault="00000000">
      <w:pPr>
        <w:pStyle w:val="Heading2"/>
      </w:pPr>
      <w:r>
        <w:t>Q05 — Churn by Location</w:t>
      </w:r>
    </w:p>
    <w:p w14:paraId="41C656A4" w14:textId="77777777" w:rsidR="00D775C2" w:rsidRDefault="00000000">
      <w:pPr>
        <w:pStyle w:val="ListBullet"/>
      </w:pPr>
      <w:r>
        <w:t>Finding: Bosaso has the highest location-level churn rate at 30.82%; Mogadishu has the lowest at 19.19%.</w:t>
      </w:r>
    </w:p>
    <w:p w14:paraId="70F6BC59" w14:textId="77777777" w:rsidR="00D775C2" w:rsidRDefault="00000000">
      <w:pPr>
        <w:pStyle w:val="ListBullet"/>
      </w:pPr>
      <w:r>
        <w:t>Business interpretation: Churn differs across locations, so Bosaso is a useful area for further investigation.</w:t>
      </w:r>
    </w:p>
    <w:p w14:paraId="44A49C51" w14:textId="77777777" w:rsidR="00D775C2" w:rsidRDefault="00000000">
      <w:pPr>
        <w:pStyle w:val="ListBullet"/>
      </w:pPr>
      <w:r>
        <w:t>Limitation: The location pattern does not prove that network quality or location itself caused churn. Compare sample sizes and plan mix before interpreting the difference.</w:t>
      </w:r>
    </w:p>
    <w:p w14:paraId="7A0D9E2C" w14:textId="77777777" w:rsidR="00D775C2" w:rsidRDefault="00000000">
      <w:pPr>
        <w:pStyle w:val="Heading2"/>
      </w:pPr>
      <w:r>
        <w:t>Q06 — Customer Churn by Age Group</w:t>
      </w:r>
    </w:p>
    <w:p w14:paraId="7779FA83" w14:textId="77777777" w:rsidR="00D775C2" w:rsidRDefault="00000000">
      <w:pPr>
        <w:pStyle w:val="ListBullet"/>
      </w:pPr>
      <w:r>
        <w:t>Finding: Young customers (21–30) have a churn rate of 23.82%; middle-aged customers (31–40) have 23.73%; older customers (41–55) have 23.11%.</w:t>
      </w:r>
    </w:p>
    <w:p w14:paraId="1D8C6F99" w14:textId="77777777" w:rsidR="00D775C2" w:rsidRDefault="00000000">
      <w:pPr>
        <w:pStyle w:val="ListBullet"/>
      </w:pPr>
      <w:r>
        <w:t>Business interpretation: The rates are close, so age group alone does not show a strong difference in churn in this dataset.</w:t>
      </w:r>
    </w:p>
    <w:p w14:paraId="2FA20BBD" w14:textId="77777777" w:rsidR="00D775C2" w:rsidRDefault="00000000">
      <w:pPr>
        <w:pStyle w:val="ListBullet"/>
      </w:pPr>
      <w:r>
        <w:t>Limitation: This does not prove age has no relationship with churn; the observed differences are small.</w:t>
      </w:r>
    </w:p>
    <w:p w14:paraId="76A90C40" w14:textId="77777777" w:rsidR="00D775C2" w:rsidRDefault="00000000">
      <w:pPr>
        <w:pStyle w:val="Heading2"/>
      </w:pPr>
      <w:r>
        <w:t>Q07 — Plans Used by Young Customers</w:t>
      </w:r>
    </w:p>
    <w:p w14:paraId="4E47F51A" w14:textId="77777777" w:rsidR="00D775C2" w:rsidRDefault="00000000">
      <w:pPr>
        <w:pStyle w:val="ListBullet"/>
      </w:pPr>
      <w:r>
        <w:t>Finding: Among customers aged 21–30, Mobile Data 5GB has 30 subscriptions and 13 churned subscriptions, for a 43.33% churn rate.</w:t>
      </w:r>
    </w:p>
    <w:p w14:paraId="3992B80B" w14:textId="77777777" w:rsidR="00D775C2" w:rsidRDefault="00000000">
      <w:pPr>
        <w:pStyle w:val="ListBullet"/>
      </w:pPr>
      <w:r>
        <w:t>Business interpretation: Mobile Data 5GB may warrant a closer look among younger subscribers, especially because the overall churn rate for this plan is 37.89%.</w:t>
      </w:r>
    </w:p>
    <w:p w14:paraId="4CAB506B" w14:textId="77777777" w:rsidR="00D775C2" w:rsidRDefault="00000000">
      <w:pPr>
        <w:pStyle w:val="ListBullet"/>
      </w:pPr>
      <w:r>
        <w:t>Limitation: This subgroup result does not prove that young customers leave because 5GB is insufficient. Actual usage and feedback data are not available in the current tables.</w:t>
      </w:r>
    </w:p>
    <w:p w14:paraId="6338EB37" w14:textId="77777777" w:rsidR="00D775C2" w:rsidRDefault="00000000">
      <w:pPr>
        <w:pStyle w:val="Heading2"/>
      </w:pPr>
      <w:r>
        <w:t>Q08 — Churn Rate by Service Type</w:t>
      </w:r>
    </w:p>
    <w:p w14:paraId="19A48EB9" w14:textId="77777777" w:rsidR="00D775C2" w:rsidRDefault="00000000">
      <w:pPr>
        <w:pStyle w:val="ListBullet"/>
      </w:pPr>
      <w:r>
        <w:t>Finding: Data Only has the highest service-type churn rate at 32.11% (61 churned out of 190 subscriptions); Fiber Broadband has the lowest at 18.12% (54 out of 298).</w:t>
      </w:r>
    </w:p>
    <w:p w14:paraId="59041EB4" w14:textId="77777777" w:rsidR="00D775C2" w:rsidRDefault="00000000">
      <w:pPr>
        <w:pStyle w:val="ListBullet"/>
      </w:pPr>
      <w:r>
        <w:t>Business interpretation: Churn varies by service type. Data Only is a sensible priority for further investigation.</w:t>
      </w:r>
    </w:p>
    <w:p w14:paraId="0E1AD4E2" w14:textId="77777777" w:rsidR="00D775C2" w:rsidRDefault="00000000">
      <w:pPr>
        <w:pStyle w:val="ListBullet"/>
      </w:pPr>
      <w:r>
        <w:t>Limitation: This does not establish that service type itself causes churn; plan mix and other factors may contribute.</w:t>
      </w:r>
    </w:p>
    <w:p w14:paraId="36658E63" w14:textId="77777777" w:rsidR="00D775C2" w:rsidRDefault="00000000">
      <w:pPr>
        <w:pStyle w:val="Heading2"/>
      </w:pPr>
      <w:r>
        <w:t>Q09 — Monthly Revenue at Risk by Plan</w:t>
      </w:r>
    </w:p>
    <w:p w14:paraId="71142CDA" w14:textId="77777777" w:rsidR="00D775C2" w:rsidRDefault="00000000">
      <w:pPr>
        <w:pStyle w:val="ListBullet"/>
      </w:pPr>
      <w:r>
        <w:t>Finding: The query groups monthly charges for churned subscriptions by plan. In the reviewed results, Ultimate Connect showed $2,229.52 associated monthly charges and 27 churned subscriptions.</w:t>
      </w:r>
    </w:p>
    <w:p w14:paraId="2E098C93" w14:textId="77777777" w:rsidR="00D775C2" w:rsidRDefault="00000000">
      <w:pPr>
        <w:pStyle w:val="ListBullet"/>
      </w:pPr>
      <w:r>
        <w:t>Business interpretation: Revenue exposure and churn rate answer different questions. A plan with the highest churn rate does not necessarily have the highest total monthly charges associated with churn.</w:t>
      </w:r>
    </w:p>
    <w:p w14:paraId="3F62B41A" w14:textId="77777777" w:rsidR="00D775C2" w:rsidRDefault="00000000">
      <w:pPr>
        <w:pStyle w:val="ListBullet"/>
      </w:pPr>
      <w:r>
        <w:t>Limitation: The reviewed Excel output confirms that Ultimate Connect has the highest total monthly charges associated with churned subscriptions among the plans. These amounts are associated charges, not guaranteed future revenue losses.</w:t>
      </w:r>
    </w:p>
    <w:p w14:paraId="48A414F9" w14:textId="77777777" w:rsidR="00D775C2" w:rsidRDefault="00000000">
      <w:pPr>
        <w:pStyle w:val="Heading1"/>
      </w:pPr>
      <w:r>
        <w:t>4. Overall insights</w:t>
      </w:r>
    </w:p>
    <w:p w14:paraId="59C571E4" w14:textId="77777777" w:rsidR="00D775C2" w:rsidRDefault="00000000">
      <w:pPr>
        <w:pStyle w:val="ListBullet"/>
      </w:pPr>
      <w:r>
        <w:t>The overall subscription churn rate is 23.60%.</w:t>
      </w:r>
    </w:p>
    <w:p w14:paraId="06AF2514" w14:textId="77777777" w:rsidR="00D775C2" w:rsidRDefault="00000000">
      <w:pPr>
        <w:pStyle w:val="ListBullet"/>
      </w:pPr>
      <w:r>
        <w:t>Churn is not evenly distributed across plans or service types: Mobile Data 5GB has the highest plan-level churn rate (37.89%), and Data Only has the highest service-type churn rate (32.11%).</w:t>
      </w:r>
    </w:p>
    <w:p w14:paraId="082E1D4D" w14:textId="77777777" w:rsidR="00D775C2" w:rsidRDefault="00000000">
      <w:pPr>
        <w:pStyle w:val="ListBullet"/>
      </w:pPr>
      <w:r>
        <w:t>The highest churn rate and the largest monthly charges associated with churn are different measures and should not be treated as interchangeable.</w:t>
      </w:r>
    </w:p>
    <w:p w14:paraId="6C26CCD1" w14:textId="77777777" w:rsidR="00D775C2" w:rsidRDefault="00000000">
      <w:pPr>
        <w:pStyle w:val="ListBullet"/>
      </w:pPr>
      <w:r>
        <w:t>Location-level churn varies, with Bosaso highest in the current analysis, while age-group rates are comparatively similar.</w:t>
      </w:r>
    </w:p>
    <w:p w14:paraId="278C5075" w14:textId="77777777" w:rsidR="00D775C2" w:rsidRDefault="00000000">
      <w:pPr>
        <w:pStyle w:val="ListBullet"/>
      </w:pPr>
      <w:r>
        <w:lastRenderedPageBreak/>
        <w:t>The current dataset is useful for identifying patterns and prioritizing questions, but it does not contain enough information to prove the causes of churn.</w:t>
      </w:r>
    </w:p>
    <w:p w14:paraId="4CF76CF3" w14:textId="77777777" w:rsidR="00D775C2" w:rsidRDefault="00000000">
      <w:pPr>
        <w:pStyle w:val="Heading1"/>
      </w:pPr>
      <w:r>
        <w:t>5. Recommended next investigations</w:t>
      </w:r>
    </w:p>
    <w:p w14:paraId="4B1B74F4" w14:textId="77777777" w:rsidR="00D775C2" w:rsidRDefault="00000000">
      <w:pPr>
        <w:pStyle w:val="ListNumber"/>
      </w:pPr>
      <w:r>
        <w:t>Obtain actual monthly data usage, data top-ups, and remaining allowance information to test whether the 5GB plan meets customers' needs.</w:t>
      </w:r>
    </w:p>
    <w:p w14:paraId="776283D6" w14:textId="77777777" w:rsidR="00D775C2" w:rsidRDefault="00000000">
      <w:pPr>
        <w:pStyle w:val="ListNumber"/>
      </w:pPr>
      <w:r>
        <w:t>Review customer feedback, complaints, and satisfaction data.</w:t>
      </w:r>
    </w:p>
    <w:p w14:paraId="1968A8B9" w14:textId="77777777" w:rsidR="00D775C2" w:rsidRDefault="00000000">
      <w:pPr>
        <w:pStyle w:val="ListNumber"/>
      </w:pPr>
      <w:r>
        <w:t>Review network coverage and connection-quality measures by location.</w:t>
      </w:r>
    </w:p>
    <w:p w14:paraId="5F1D7DF9" w14:textId="77777777" w:rsidR="00D775C2" w:rsidRDefault="00000000">
      <w:pPr>
        <w:pStyle w:val="ListNumber"/>
      </w:pPr>
      <w:r>
        <w:t>Compare subscription counts and plan mix when interpreting differences between locations and service types.</w:t>
      </w:r>
    </w:p>
    <w:p w14:paraId="09769F37" w14:textId="77777777" w:rsidR="00D775C2" w:rsidRDefault="00000000">
      <w:pPr>
        <w:pStyle w:val="ListNumber"/>
      </w:pPr>
      <w:r>
        <w:t>If possible, analyze churn and recurring revenue over time to understand trends and validate the financial impact.</w:t>
      </w:r>
    </w:p>
    <w:p w14:paraId="2C9B4C53" w14:textId="77777777" w:rsidR="00D775C2" w:rsidRDefault="00D775C2"/>
    <w:p w14:paraId="5CCBE76A" w14:textId="251F52BA" w:rsidR="00D775C2" w:rsidRDefault="00D775C2"/>
    <w:sectPr w:rsidR="00D775C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690395">
    <w:abstractNumId w:val="8"/>
  </w:num>
  <w:num w:numId="2" w16cid:durableId="789008864">
    <w:abstractNumId w:val="6"/>
  </w:num>
  <w:num w:numId="3" w16cid:durableId="868952857">
    <w:abstractNumId w:val="5"/>
  </w:num>
  <w:num w:numId="4" w16cid:durableId="2083672101">
    <w:abstractNumId w:val="4"/>
  </w:num>
  <w:num w:numId="5" w16cid:durableId="1455827284">
    <w:abstractNumId w:val="7"/>
  </w:num>
  <w:num w:numId="6" w16cid:durableId="288902976">
    <w:abstractNumId w:val="3"/>
  </w:num>
  <w:num w:numId="7" w16cid:durableId="81683389">
    <w:abstractNumId w:val="2"/>
  </w:num>
  <w:num w:numId="8" w16cid:durableId="49234046">
    <w:abstractNumId w:val="1"/>
  </w:num>
  <w:num w:numId="9" w16cid:durableId="777723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F57EE"/>
    <w:rsid w:val="00AA1D8D"/>
    <w:rsid w:val="00B04E95"/>
    <w:rsid w:val="00B47730"/>
    <w:rsid w:val="00CB0664"/>
    <w:rsid w:val="00D775C2"/>
    <w:rsid w:val="00E60F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B1D6A"/>
  <w14:defaultImageDpi w14:val="300"/>
  <w15:docId w15:val="{E4EBE5CF-2B82-471E-A129-52F795E2E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2026-10-19T05:33:00Z</dcterms:created>
  <dcterms:modified xsi:type="dcterms:W3CDTF">2026-10-19T05:34:00Z</dcterms:modified>
  <cp:category/>
</cp:coreProperties>
</file>