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E01F5A" w:rsidRDefault="00B46CC9"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730.8pt;mso-left-percent:-10001;mso-top-percent:-10001;mso-position-horizontal:absolute;mso-position-horizontal-relative:char;mso-position-vertical:absolute;mso-position-vertical-relative:line;mso-left-percent:-10001;mso-top-percent:-10001">
            <v:imagedata r:id="rId4" o:title="Analiz Metodu"/>
            <w10:wrap type="none"/>
            <w10:anchorlock/>
          </v:shape>
        </w:pict>
      </w:r>
      <w:bookmarkEnd w:id="0"/>
    </w:p>
    <w:sectPr w:rsidR="00E01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CC9"/>
    <w:rsid w:val="00796C3F"/>
    <w:rsid w:val="008670DE"/>
    <w:rsid w:val="00B46CC9"/>
    <w:rsid w:val="00E01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46EFA023-1793-44DB-9643-4C42B4A9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 ATALAR</dc:creator>
  <cp:keywords/>
  <dc:description/>
  <cp:lastModifiedBy>Naim ATALAR</cp:lastModifiedBy>
  <cp:revision>1</cp:revision>
  <dcterms:created xsi:type="dcterms:W3CDTF">2022-05-25T07:44:00Z</dcterms:created>
  <dcterms:modified xsi:type="dcterms:W3CDTF">2022-05-25T07:47:00Z</dcterms:modified>
</cp:coreProperties>
</file>