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6" w:name="content"/>
    <w:bookmarkStart w:id="95" w:name="Xdc78fb665846a26a986a17cd05b38f6b05dadae"/>
    <w:p>
      <w:pPr>
        <w:pStyle w:val="Heading1"/>
      </w:pPr>
      <w:r>
        <w:t xml:space="preserve">Running Successful Meta Ads After Andromeda on a $10 Daily Budget</w:t>
      </w:r>
    </w:p>
    <w:bookmarkStart w:id="31" w:name="understanding-the-andromeda-update"/>
    <w:p>
      <w:pPr>
        <w:pStyle w:val="Heading2"/>
      </w:pPr>
      <w:r>
        <w:t xml:space="preserve">Understanding the Andromeda Update</w:t>
      </w:r>
    </w:p>
    <w:p>
      <w:pPr>
        <w:pStyle w:val="FirstParagraph"/>
      </w:pPr>
      <w:r>
        <w:t xml:space="preserve">Meta’s</w:t>
      </w:r>
      <w:r>
        <w:t xml:space="preserve"> </w:t>
      </w:r>
      <w:r>
        <w:rPr>
          <w:b/>
          <w:bCs/>
        </w:rPr>
        <w:t xml:space="preserve">Andromeda</w:t>
      </w:r>
      <w:r>
        <w:t xml:space="preserve"> </w:t>
      </w:r>
      <w:r>
        <w:t xml:space="preserve">update (fully rolled out globally by late 2025) fundamentally changed how Facebook and Instagram ads are delivered</w:t>
      </w:r>
      <w:hyperlink r:id="rId21">
        <w:r>
          <w:rPr>
            <w:rStyle w:val="Hyperlink"/>
          </w:rPr>
          <w:t xml:space="preserve">[1]</w:t>
        </w:r>
      </w:hyperlink>
      <w:r>
        <w:t xml:space="preserve">. Instead of relying on rigid targeting rules, Meta’s system now uses advanced AI to match</w:t>
      </w:r>
      <w:r>
        <w:t xml:space="preserve"> </w:t>
      </w:r>
      <w:r>
        <w:rPr>
          <w:i/>
          <w:iCs/>
        </w:rPr>
        <w:t xml:space="preserve">people to the right creative</w:t>
      </w:r>
      <w:r>
        <w:t xml:space="preserve"> </w:t>
      </w:r>
      <w:r>
        <w:t xml:space="preserve">in real time</w:t>
      </w:r>
      <w:hyperlink r:id="rId22">
        <w:r>
          <w:rPr>
            <w:rStyle w:val="Hyperlink"/>
          </w:rPr>
          <w:t xml:space="preserve">[2]</w:t>
        </w:r>
      </w:hyperlink>
      <w:hyperlink r:id="rId23">
        <w:r>
          <w:rPr>
            <w:rStyle w:val="Hyperlink"/>
          </w:rPr>
          <w:t xml:space="preserve">[3]</w:t>
        </w:r>
      </w:hyperlink>
      <w:r>
        <w:t xml:space="preserve">. In simple terms, Andromeda no longer asks “Who should see this ad?” but rather “</w:t>
      </w:r>
      <w:r>
        <w:rPr>
          <w:b/>
          <w:bCs/>
        </w:rPr>
        <w:t xml:space="preserve">Which ad should this person see?</w:t>
      </w:r>
      <w:r>
        <w:t xml:space="preserve">”</w:t>
      </w:r>
      <w:hyperlink r:id="rId24">
        <w:r>
          <w:rPr>
            <w:rStyle w:val="Hyperlink"/>
          </w:rPr>
          <w:t xml:space="preserve">[4]</w:t>
        </w:r>
      </w:hyperlink>
      <w:hyperlink r:id="rId25">
        <w:r>
          <w:rPr>
            <w:rStyle w:val="Hyperlink"/>
          </w:rPr>
          <w:t xml:space="preserve">[5]</w:t>
        </w:r>
      </w:hyperlink>
      <w:r>
        <w:t xml:space="preserve">. This means success is</w:t>
      </w:r>
      <w:r>
        <w:t xml:space="preserve"> </w:t>
      </w:r>
      <w:r>
        <w:rPr>
          <w:b/>
          <w:bCs/>
        </w:rPr>
        <w:t xml:space="preserve">less about hyper-detailed audience targeting</w:t>
      </w:r>
      <w:r>
        <w:t xml:space="preserve"> </w:t>
      </w:r>
      <w:r>
        <w:t xml:space="preserve">and more about providing a rich variety of ad creatives that can resonate with different users</w:t>
      </w:r>
      <w:hyperlink r:id="rId26">
        <w:r>
          <w:rPr>
            <w:rStyle w:val="Hyperlink"/>
          </w:rPr>
          <w:t xml:space="preserve">[6]</w:t>
        </w:r>
      </w:hyperlink>
      <w:hyperlink r:id="rId27">
        <w:r>
          <w:rPr>
            <w:rStyle w:val="Hyperlink"/>
          </w:rPr>
          <w:t xml:space="preserve">[7]</w:t>
        </w:r>
      </w:hyperlink>
      <w:r>
        <w:t xml:space="preserve">. Early tests showed Andromeda can improve performance (CTR, CPA) by ~8–10% when campaigns are set up correctly with diverse creatives</w:t>
      </w:r>
      <w:hyperlink r:id="rId22">
        <w:r>
          <w:rPr>
            <w:rStyle w:val="Hyperlink"/>
          </w:rPr>
          <w:t xml:space="preserve">[2]</w:t>
        </w:r>
      </w:hyperlink>
      <w:hyperlink r:id="rId28">
        <w:r>
          <w:rPr>
            <w:rStyle w:val="Hyperlink"/>
          </w:rPr>
          <w:t xml:space="preserve">[8]</w:t>
        </w:r>
      </w:hyperlink>
      <w:r>
        <w:t xml:space="preserve">. However, these gains are</w:t>
      </w:r>
      <w:r>
        <w:t xml:space="preserve"> </w:t>
      </w:r>
      <w:r>
        <w:rPr>
          <w:i/>
          <w:iCs/>
        </w:rPr>
        <w:t xml:space="preserve">not automatic</w:t>
      </w:r>
      <w:r>
        <w:t xml:space="preserve"> </w:t>
      </w:r>
      <w:r>
        <w:t xml:space="preserve">– advertisers must adapt their strategy to this new AI-driven system.</w:t>
      </w:r>
    </w:p>
    <w:p>
      <w:pPr>
        <w:pStyle w:val="BodyText"/>
      </w:pPr>
      <w:r>
        <w:t xml:space="preserve">Under Andromeda,</w:t>
      </w:r>
      <w:r>
        <w:t xml:space="preserve"> </w:t>
      </w:r>
      <w:r>
        <w:rPr>
          <w:b/>
          <w:bCs/>
        </w:rPr>
        <w:t xml:space="preserve">creative diversity and broad reach</w:t>
      </w:r>
      <w:r>
        <w:t xml:space="preserve"> </w:t>
      </w:r>
      <w:r>
        <w:t xml:space="preserve">have become the primary levers for optimization, while old tactics like splitting into many small ad sets or narrow interest targeting can actually hurt performance</w:t>
      </w:r>
      <w:hyperlink r:id="rId29">
        <w:r>
          <w:rPr>
            <w:rStyle w:val="Hyperlink"/>
          </w:rPr>
          <w:t xml:space="preserve">[9]</w:t>
        </w:r>
      </w:hyperlink>
      <w:hyperlink r:id="rId30">
        <w:r>
          <w:rPr>
            <w:rStyle w:val="Hyperlink"/>
          </w:rPr>
          <w:t xml:space="preserve">[10]</w:t>
        </w:r>
      </w:hyperlink>
      <w:r>
        <w:t xml:space="preserve">. The update essentially</w:t>
      </w:r>
      <w:r>
        <w:t xml:space="preserve"> </w:t>
      </w:r>
      <w:r>
        <w:rPr>
          <w:i/>
          <w:iCs/>
        </w:rPr>
        <w:t xml:space="preserve">supercharges</w:t>
      </w:r>
      <w:r>
        <w:t xml:space="preserve"> </w:t>
      </w:r>
      <w:r>
        <w:t xml:space="preserve">Meta’s Advantage+ automation: the algorithm processes far more signals and creative variations to decide the best ad to show each person</w:t>
      </w:r>
      <w:hyperlink r:id="rId24">
        <w:r>
          <w:rPr>
            <w:rStyle w:val="Hyperlink"/>
          </w:rPr>
          <w:t xml:space="preserve">[4]</w:t>
        </w:r>
      </w:hyperlink>
      <w:hyperlink r:id="rId22">
        <w:r>
          <w:rPr>
            <w:rStyle w:val="Hyperlink"/>
          </w:rPr>
          <w:t xml:space="preserve">[2]</w:t>
        </w:r>
      </w:hyperlink>
      <w:r>
        <w:t xml:space="preserve">. For advertisers (especially with small budgets), this means</w:t>
      </w:r>
      <w:r>
        <w:t xml:space="preserve"> </w:t>
      </w:r>
      <w:r>
        <w:rPr>
          <w:b/>
          <w:bCs/>
        </w:rPr>
        <w:t xml:space="preserve">embracing automation</w:t>
      </w:r>
      <w:r>
        <w:t xml:space="preserve">, simplifying your ad structure, and focusing on compelling creative content rather than micromanaging who sees the ad.</w:t>
      </w:r>
    </w:p>
    <w:bookmarkEnd w:id="31"/>
    <w:bookmarkStart w:id="41" w:name="X4b4de935df9e443031a39ce1923e6143bd10739"/>
    <w:p>
      <w:pPr>
        <w:pStyle w:val="Heading2"/>
      </w:pPr>
      <w:r>
        <w:t xml:space="preserve">Simplified Campaign Structure (One Campaign, One Ad Set)</w:t>
      </w:r>
    </w:p>
    <w:p>
      <w:pPr>
        <w:pStyle w:val="FirstParagraph"/>
      </w:pPr>
      <w:r>
        <w:t xml:space="preserve">One of the biggest shifts with Andromeda is the need to</w:t>
      </w:r>
      <w:r>
        <w:t xml:space="preserve"> </w:t>
      </w:r>
      <w:r>
        <w:rPr>
          <w:b/>
          <w:bCs/>
        </w:rPr>
        <w:t xml:space="preserve">simplify your campaign structure</w:t>
      </w:r>
      <w:r>
        <w:t xml:space="preserve">. The new best practice is to consolidate your budget into a single campaign (per objective) with as few ad sets as possible – often</w:t>
      </w:r>
      <w:r>
        <w:t xml:space="preserve"> </w:t>
      </w:r>
      <w:r>
        <w:rPr>
          <w:b/>
          <w:bCs/>
        </w:rPr>
        <w:t xml:space="preserve">one broad ad set</w:t>
      </w:r>
      <w:r>
        <w:t xml:space="preserve"> </w:t>
      </w:r>
      <w:r>
        <w:t xml:space="preserve">containing all your best creatives</w:t>
      </w:r>
      <w:hyperlink r:id="rId32">
        <w:r>
          <w:rPr>
            <w:rStyle w:val="Hyperlink"/>
          </w:rPr>
          <w:t xml:space="preserve">[11]</w:t>
        </w:r>
      </w:hyperlink>
      <w:hyperlink r:id="rId33">
        <w:r>
          <w:rPr>
            <w:rStyle w:val="Hyperlink"/>
          </w:rPr>
          <w:t xml:space="preserve">[12]</w:t>
        </w:r>
      </w:hyperlink>
      <w:r>
        <w:t xml:space="preserve">. In the past, advertisers might run multiple campaigns or 5–10 ad sets (each with a small daily budget) to test different audiences or angles. Now, that approach leads to “budget cannibalization,” slow learning, and insufficient data in each segment</w:t>
      </w:r>
      <w:hyperlink r:id="rId34">
        <w:r>
          <w:rPr>
            <w:rStyle w:val="Hyperlink"/>
          </w:rPr>
          <w:t xml:space="preserve">[13]</w:t>
        </w:r>
      </w:hyperlink>
      <w:hyperlink r:id="rId30">
        <w:r>
          <w:rPr>
            <w:rStyle w:val="Hyperlink"/>
          </w:rPr>
          <w:t xml:space="preserve">[10]</w:t>
        </w:r>
      </w:hyperlink>
      <w:r>
        <w:t xml:space="preserve">. Instead,</w:t>
      </w:r>
      <w:r>
        <w:t xml:space="preserve"> </w:t>
      </w:r>
      <w:r>
        <w:rPr>
          <w:b/>
          <w:bCs/>
        </w:rPr>
        <w:t xml:space="preserve">Andromeda favors one big learning engine</w:t>
      </w:r>
      <w:r>
        <w:t xml:space="preserve"> </w:t>
      </w:r>
      <w:r>
        <w:t xml:space="preserve">over many tiny ones:</w:t>
      </w:r>
      <w:r>
        <w:t xml:space="preserve"> </w:t>
      </w:r>
      <w:r>
        <w:rPr>
          <w:i/>
          <w:iCs/>
        </w:rPr>
        <w:t xml:space="preserve">“A single campaign with one ad set and 5–10 strong creative variations can outperform a complex structure of fragmented ad sets.”</w:t>
      </w:r>
      <w:hyperlink r:id="rId33">
        <w:r>
          <w:rPr>
            <w:rStyle w:val="Hyperlink"/>
          </w:rPr>
          <w:t xml:space="preserve">[12]</w:t>
        </w:r>
      </w:hyperlink>
    </w:p>
    <w:p>
      <w:pPr>
        <w:pStyle w:val="BodyText"/>
      </w:pPr>
      <w:r>
        <w:t xml:space="preserve">For a</w:t>
      </w:r>
      <w:r>
        <w:t xml:space="preserve"> </w:t>
      </w:r>
      <w:r>
        <w:rPr>
          <w:b/>
          <w:bCs/>
        </w:rPr>
        <w:t xml:space="preserve">~$10/day budget</w:t>
      </w:r>
      <w:r>
        <w:t xml:space="preserve">, this simplification is even more crucial. Don’t split that $10 across multiple ad sets or campaigns –</w:t>
      </w:r>
      <w:r>
        <w:t xml:space="preserve"> </w:t>
      </w:r>
      <w:r>
        <w:rPr>
          <w:b/>
          <w:bCs/>
        </w:rPr>
        <w:t xml:space="preserve">concentrate it into one</w:t>
      </w:r>
      <w:r>
        <w:t xml:space="preserve"> </w:t>
      </w:r>
      <w:r>
        <w:t xml:space="preserve">conversion campaign so the algorithm has enough data to learn and optimize</w:t>
      </w:r>
      <w:hyperlink r:id="rId35">
        <w:r>
          <w:rPr>
            <w:rStyle w:val="Hyperlink"/>
          </w:rPr>
          <w:t xml:space="preserve">[14]</w:t>
        </w:r>
      </w:hyperlink>
      <w:r>
        <w:t xml:space="preserve">. Each extra ad set would starve the others of budget and make it nearly impossible to exit the learning phase. By consolidating, you ensure your limited budget is fully utilized to gather conversion signals in one place. You can use Campaign Budget Optimization (CBO) with one ad set (functionally similar to a single ad set on ABO) to let Meta allocate funds most efficiently</w:t>
      </w:r>
      <w:hyperlink r:id="rId36">
        <w:r>
          <w:rPr>
            <w:rStyle w:val="Hyperlink"/>
          </w:rPr>
          <w:t xml:space="preserve">[15]</w:t>
        </w:r>
      </w:hyperlink>
      <w:r>
        <w:t xml:space="preserve">. The key is to give Andromeda</w:t>
      </w:r>
      <w:r>
        <w:t xml:space="preserve"> </w:t>
      </w:r>
      <w:r>
        <w:rPr>
          <w:b/>
          <w:bCs/>
        </w:rPr>
        <w:t xml:space="preserve">full freedom to allocate your budget</w:t>
      </w:r>
      <w:r>
        <w:t xml:space="preserve"> </w:t>
      </w:r>
      <w:r>
        <w:t xml:space="preserve">without internal competition among multiple small ad sets</w:t>
      </w:r>
      <w:hyperlink r:id="rId30">
        <w:r>
          <w:rPr>
            <w:rStyle w:val="Hyperlink"/>
          </w:rPr>
          <w:t xml:space="preserve">[10]</w:t>
        </w:r>
      </w:hyperlink>
      <w:hyperlink r:id="rId37">
        <w:r>
          <w:rPr>
            <w:rStyle w:val="Hyperlink"/>
          </w:rPr>
          <w:t xml:space="preserve">[16]</w:t>
        </w:r>
      </w:hyperlink>
      <w:r>
        <w:t xml:space="preserve">. This “hands-off” approach avoids telling the AI “I’ll handle it” (which would prevent it from learning properly)</w:t>
      </w:r>
      <w:hyperlink r:id="rId38">
        <w:r>
          <w:rPr>
            <w:rStyle w:val="Hyperlink"/>
          </w:rPr>
          <w:t xml:space="preserve">[17]</w:t>
        </w:r>
      </w:hyperlink>
      <w:hyperlink r:id="rId39">
        <w:r>
          <w:rPr>
            <w:rStyle w:val="Hyperlink"/>
          </w:rPr>
          <w:t xml:space="preserve">[18]</w:t>
        </w:r>
      </w:hyperlink>
      <w:r>
        <w:t xml:space="preserve">.</w:t>
      </w:r>
    </w:p>
    <w:p>
      <w:pPr>
        <w:pStyle w:val="BodyText"/>
      </w:pPr>
      <w:r>
        <w:rPr>
          <w:b/>
          <w:bCs/>
        </w:rPr>
        <w:t xml:space="preserve">Tip:</w:t>
      </w:r>
      <w:r>
        <w:t xml:space="preserve"> </w:t>
      </w:r>
      <w:r>
        <w:t xml:space="preserve">If you have other goals like retargeting past visitors or students, keep those in a</w:t>
      </w:r>
      <w:r>
        <w:t xml:space="preserve"> </w:t>
      </w:r>
      <w:r>
        <w:rPr>
          <w:b/>
          <w:bCs/>
        </w:rPr>
        <w:t xml:space="preserve">separate campaign with a small budget</w:t>
      </w:r>
      <w:r>
        <w:t xml:space="preserve"> </w:t>
      </w:r>
      <w:r>
        <w:t xml:space="preserve">so they don’t interfere with your main prospecting campaign</w:t>
      </w:r>
      <w:hyperlink r:id="rId40">
        <w:r>
          <w:rPr>
            <w:rStyle w:val="Hyperlink"/>
          </w:rPr>
          <w:t xml:space="preserve">[19]</w:t>
        </w:r>
      </w:hyperlink>
      <w:r>
        <w:t xml:space="preserve">. For example, you might dedicate ~$8/day to prospecting (new customer acquisition) and $2/day to a retargeting ad. But if $10 is all you have for prospecting, focus it in one campaign/ad set. The Andromeda algorithm works best when it can draw from one</w:t>
      </w:r>
      <w:r>
        <w:t xml:space="preserve"> </w:t>
      </w:r>
      <w:r>
        <w:rPr>
          <w:b/>
          <w:bCs/>
        </w:rPr>
        <w:t xml:space="preserve">unified pool of data and budget</w:t>
      </w:r>
      <w:r>
        <w:t xml:space="preserve">, rather than many fractured pieces</w:t>
      </w:r>
      <w:hyperlink r:id="rId29">
        <w:r>
          <w:rPr>
            <w:rStyle w:val="Hyperlink"/>
          </w:rPr>
          <w:t xml:space="preserve">[9]</w:t>
        </w:r>
      </w:hyperlink>
      <w:hyperlink r:id="rId30">
        <w:r>
          <w:rPr>
            <w:rStyle w:val="Hyperlink"/>
          </w:rPr>
          <w:t xml:space="preserve">[10]</w:t>
        </w:r>
      </w:hyperlink>
      <w:r>
        <w:t xml:space="preserve">.</w:t>
      </w:r>
    </w:p>
    <w:bookmarkEnd w:id="41"/>
    <w:bookmarkStart w:id="57" w:name="broad-targeting-vs.-lookalike-audiences"/>
    <w:p>
      <w:pPr>
        <w:pStyle w:val="Heading2"/>
      </w:pPr>
      <w:r>
        <w:t xml:space="preserve">Broad Targeting vs. Lookalike Audiences</w:t>
      </w:r>
    </w:p>
    <w:p>
      <w:pPr>
        <w:pStyle w:val="FirstParagraph"/>
      </w:pPr>
      <w:r>
        <w:t xml:space="preserve">Under Andromeda,</w:t>
      </w:r>
      <w:r>
        <w:t xml:space="preserve"> </w:t>
      </w:r>
      <w:r>
        <w:rPr>
          <w:b/>
          <w:bCs/>
        </w:rPr>
        <w:t xml:space="preserve">targeting takes a back seat</w:t>
      </w:r>
      <w:r>
        <w:t xml:space="preserve">. Meta’s AI now finds patterns in user behavior that we as advertisers can’t manually pinpoint</w:t>
      </w:r>
      <w:hyperlink r:id="rId42">
        <w:r>
          <w:rPr>
            <w:rStyle w:val="Hyperlink"/>
          </w:rPr>
          <w:t xml:space="preserve">[20]</w:t>
        </w:r>
      </w:hyperlink>
      <w:r>
        <w:t xml:space="preserve">. The official guidance (and industry consensus) is to</w:t>
      </w:r>
      <w:r>
        <w:t xml:space="preserve"> </w:t>
      </w:r>
      <w:r>
        <w:rPr>
          <w:b/>
          <w:bCs/>
        </w:rPr>
        <w:t xml:space="preserve">go broad</w:t>
      </w:r>
      <w:r>
        <w:t xml:space="preserve"> </w:t>
      </w:r>
      <w:r>
        <w:t xml:space="preserve">and let the algorithm handle finding the right people</w:t>
      </w:r>
      <w:hyperlink r:id="rId43">
        <w:r>
          <w:rPr>
            <w:rStyle w:val="Hyperlink"/>
          </w:rPr>
          <w:t xml:space="preserve">[21]</w:t>
        </w:r>
      </w:hyperlink>
      <w:hyperlink r:id="rId44">
        <w:r>
          <w:rPr>
            <w:rStyle w:val="Hyperlink"/>
          </w:rPr>
          <w:t xml:space="preserve">[22]</w:t>
        </w:r>
      </w:hyperlink>
      <w:r>
        <w:t xml:space="preserve">. This means using minimal audience constraints: for example, target your relevant locations (e.g. countries or cities for your Lebanese language school), set a wide age range if appropriate (18-65+ unless you have reason to narrow), and include all genders. Use</w:t>
      </w:r>
      <w:r>
        <w:t xml:space="preserve"> </w:t>
      </w:r>
      <w:r>
        <w:rPr>
          <w:b/>
          <w:bCs/>
        </w:rPr>
        <w:t xml:space="preserve">Advantage+ placements</w:t>
      </w:r>
      <w:r>
        <w:t xml:space="preserve"> </w:t>
      </w:r>
      <w:r>
        <w:t xml:space="preserve">(automatic placements) so the system can decide where to show the ads (Feed, Stories, Reels, etc.) for best results</w:t>
      </w:r>
      <w:hyperlink r:id="rId45">
        <w:r>
          <w:rPr>
            <w:rStyle w:val="Hyperlink"/>
          </w:rPr>
          <w:t xml:space="preserve">[23]</w:t>
        </w:r>
      </w:hyperlink>
      <w:r>
        <w:t xml:space="preserve">. Broad targeting “with minimal constraints” gives Andromeda</w:t>
      </w:r>
      <w:r>
        <w:t xml:space="preserve"> </w:t>
      </w:r>
      <w:r>
        <w:rPr>
          <w:i/>
          <w:iCs/>
        </w:rPr>
        <w:t xml:space="preserve">room to explore</w:t>
      </w:r>
      <w:r>
        <w:t xml:space="preserve"> </w:t>
      </w:r>
      <w:r>
        <w:t xml:space="preserve">and discover high-intent pockets of users that you might not have identified on your own</w:t>
      </w:r>
      <w:hyperlink r:id="rId44">
        <w:r>
          <w:rPr>
            <w:rStyle w:val="Hyperlink"/>
          </w:rPr>
          <w:t xml:space="preserve">[22]</w:t>
        </w:r>
      </w:hyperlink>
      <w:hyperlink r:id="rId46">
        <w:r>
          <w:rPr>
            <w:rStyle w:val="Hyperlink"/>
          </w:rPr>
          <w:t xml:space="preserve">[24]</w:t>
        </w:r>
      </w:hyperlink>
      <w:r>
        <w:t xml:space="preserve">.</w:t>
      </w:r>
    </w:p>
    <w:p>
      <w:pPr>
        <w:pStyle w:val="BodyText"/>
      </w:pPr>
      <w:r>
        <w:t xml:space="preserve">What about your</w:t>
      </w:r>
      <w:r>
        <w:t xml:space="preserve"> </w:t>
      </w:r>
      <w:r>
        <w:rPr>
          <w:b/>
          <w:bCs/>
        </w:rPr>
        <w:t xml:space="preserve">1% lookalike audience</w:t>
      </w:r>
      <w:r>
        <w:t xml:space="preserve"> </w:t>
      </w:r>
      <w:r>
        <w:t xml:space="preserve">of past purchasers? Lookalike audiences can still be useful as a strong signal – essentially telling the algorithm “here’s roughly the kind of user that converts for me”</w:t>
      </w:r>
      <w:hyperlink r:id="rId45">
        <w:r>
          <w:rPr>
            <w:rStyle w:val="Hyperlink"/>
          </w:rPr>
          <w:t xml:space="preserve">[23]</w:t>
        </w:r>
      </w:hyperlink>
      <w:r>
        <w:t xml:space="preserve">. However, Andromeda will</w:t>
      </w:r>
      <w:r>
        <w:t xml:space="preserve"> </w:t>
      </w:r>
      <w:r>
        <w:rPr>
          <w:b/>
          <w:bCs/>
        </w:rPr>
        <w:t xml:space="preserve">not</w:t>
      </w:r>
      <w:r>
        <w:t xml:space="preserve"> </w:t>
      </w:r>
      <w:r>
        <w:t xml:space="preserve">limit itself to only that 1% group. In fact, Meta indicates that lookalikes now serve as</w:t>
      </w:r>
      <w:r>
        <w:t xml:space="preserve"> </w:t>
      </w:r>
      <w:r>
        <w:rPr>
          <w:i/>
          <w:iCs/>
        </w:rPr>
        <w:t xml:space="preserve">starting points</w:t>
      </w:r>
      <w:r>
        <w:t xml:space="preserve"> </w:t>
      </w:r>
      <w:r>
        <w:t xml:space="preserve">or “signal inputs rather than hard boundaries”</w:t>
      </w:r>
      <w:hyperlink r:id="rId45">
        <w:r>
          <w:rPr>
            <w:rStyle w:val="Hyperlink"/>
          </w:rPr>
          <w:t xml:space="preserve">[23]</w:t>
        </w:r>
      </w:hyperlink>
      <w:r>
        <w:t xml:space="preserve">. The algorithm will quickly expand beyond a lookalike if it detects similar behavior in other users outside that seed</w:t>
      </w:r>
      <w:hyperlink r:id="rId47">
        <w:r>
          <w:rPr>
            <w:rStyle w:val="Hyperlink"/>
          </w:rPr>
          <w:t xml:space="preserve">[25]</w:t>
        </w:r>
      </w:hyperlink>
      <w:r>
        <w:t xml:space="preserve">. In practice, many advertisers find broad targeting (no lookalike at all) combined with Andromeda’s machine learning will</w:t>
      </w:r>
      <w:r>
        <w:t xml:space="preserve"> </w:t>
      </w:r>
      <w:r>
        <w:rPr>
          <w:i/>
          <w:iCs/>
        </w:rPr>
        <w:t xml:space="preserve">outperform static lookalike audiences</w:t>
      </w:r>
      <w:hyperlink r:id="rId48">
        <w:r>
          <w:rPr>
            <w:rStyle w:val="Hyperlink"/>
          </w:rPr>
          <w:t xml:space="preserve">[26]</w:t>
        </w:r>
      </w:hyperlink>
      <w:r>
        <w:t xml:space="preserve">. The AI is effectively creating its own dynamic lookalikes on the fly across the entire user base</w:t>
      </w:r>
      <w:hyperlink r:id="rId48">
        <w:r>
          <w:rPr>
            <w:rStyle w:val="Hyperlink"/>
          </w:rPr>
          <w:t xml:space="preserve">[26]</w:t>
        </w:r>
      </w:hyperlink>
      <w:r>
        <w:t xml:space="preserve">.</w:t>
      </w:r>
    </w:p>
    <w:p>
      <w:pPr>
        <w:pStyle w:val="BodyText"/>
      </w:pPr>
      <w:r>
        <w:rPr>
          <w:b/>
          <w:bCs/>
        </w:rPr>
        <w:t xml:space="preserve">Recommendation:</w:t>
      </w:r>
      <w:r>
        <w:t xml:space="preserve"> </w:t>
      </w:r>
      <w:r>
        <w:t xml:space="preserve">You can test using your</w:t>
      </w:r>
      <w:r>
        <w:t xml:space="preserve"> </w:t>
      </w:r>
      <w:r>
        <w:rPr>
          <w:b/>
          <w:bCs/>
        </w:rPr>
        <w:t xml:space="preserve">1% lookalike</w:t>
      </w:r>
      <w:r>
        <w:t xml:space="preserve"> </w:t>
      </w:r>
      <w:r>
        <w:t xml:space="preserve">as the audience versus a completely</w:t>
      </w:r>
      <w:r>
        <w:t xml:space="preserve"> </w:t>
      </w:r>
      <w:r>
        <w:rPr>
          <w:b/>
          <w:bCs/>
        </w:rPr>
        <w:t xml:space="preserve">broad audience</w:t>
      </w:r>
      <w:r>
        <w:t xml:space="preserve"> </w:t>
      </w:r>
      <w:r>
        <w:t xml:space="preserve">(no targeting filters except location/age). But be sure to enable</w:t>
      </w:r>
      <w:r>
        <w:t xml:space="preserve"> </w:t>
      </w:r>
      <w:r>
        <w:rPr>
          <w:b/>
          <w:bCs/>
        </w:rPr>
        <w:t xml:space="preserve">Advantage+ Audience Expansion</w:t>
      </w:r>
      <w:r>
        <w:t xml:space="preserve"> </w:t>
      </w:r>
      <w:r>
        <w:t xml:space="preserve">or the equivalent, so even if you start with a lookalike, Meta can go find similar people beyond that group</w:t>
      </w:r>
      <w:hyperlink r:id="rId45">
        <w:r>
          <w:rPr>
            <w:rStyle w:val="Hyperlink"/>
          </w:rPr>
          <w:t xml:space="preserve">[23]</w:t>
        </w:r>
      </w:hyperlink>
      <w:r>
        <w:t xml:space="preserve">. Also</w:t>
      </w:r>
      <w:r>
        <w:t xml:space="preserve"> </w:t>
      </w:r>
      <w:r>
        <w:rPr>
          <w:b/>
          <w:bCs/>
        </w:rPr>
        <w:t xml:space="preserve">exclude your past purchasers</w:t>
      </w:r>
      <w:r>
        <w:t xml:space="preserve"> </w:t>
      </w:r>
      <w:r>
        <w:t xml:space="preserve">from the prospecting campaign</w:t>
      </w:r>
      <w:hyperlink r:id="rId49">
        <w:r>
          <w:rPr>
            <w:rStyle w:val="Hyperlink"/>
          </w:rPr>
          <w:t xml:space="preserve">[27]</w:t>
        </w:r>
      </w:hyperlink>
      <w:r>
        <w:t xml:space="preserve"> </w:t>
      </w:r>
      <w:r>
        <w:t xml:space="preserve">– since your goal is new conversions for the trial lesson, you don’t want to spend your small budget showing ads to people who already bought. Overall, trust the algorithm: relinquish tight control over targeting and focus more on your message and creative differentiation</w:t>
      </w:r>
      <w:hyperlink r:id="rId50">
        <w:r>
          <w:rPr>
            <w:rStyle w:val="Hyperlink"/>
          </w:rPr>
          <w:t xml:space="preserve">[28]</w:t>
        </w:r>
      </w:hyperlink>
      <w:hyperlink r:id="rId51">
        <w:r>
          <w:rPr>
            <w:rStyle w:val="Hyperlink"/>
          </w:rPr>
          <w:t xml:space="preserve">[29]</w:t>
        </w:r>
      </w:hyperlink>
      <w:r>
        <w:t xml:space="preserve">.</w:t>
      </w:r>
    </w:p>
    <w:p>
      <w:pPr>
        <w:pStyle w:val="BodyText"/>
      </w:pPr>
      <w:r>
        <w:t xml:space="preserve">Finally,</w:t>
      </w:r>
      <w:r>
        <w:t xml:space="preserve"> </w:t>
      </w:r>
      <w:r>
        <w:rPr>
          <w:b/>
          <w:bCs/>
        </w:rPr>
        <w:t xml:space="preserve">choose the right campaign objective</w:t>
      </w:r>
      <w:r>
        <w:t xml:space="preserve">. Since you want purchases of the $15 trial, your campaign objective should be</w:t>
      </w:r>
      <w:r>
        <w:t xml:space="preserve"> </w:t>
      </w:r>
      <w:r>
        <w:rPr>
          <w:b/>
          <w:bCs/>
        </w:rPr>
        <w:t xml:space="preserve">Conversions/Purchases</w:t>
      </w:r>
      <w:r>
        <w:t xml:space="preserve"> </w:t>
      </w:r>
      <w:r>
        <w:t xml:space="preserve">(in the Sales category) – not traffic, engagement, or even just leads</w:t>
      </w:r>
      <w:hyperlink r:id="rId52">
        <w:r>
          <w:rPr>
            <w:rStyle w:val="Hyperlink"/>
          </w:rPr>
          <w:t xml:space="preserve">[30]</w:t>
        </w:r>
      </w:hyperlink>
      <w:hyperlink r:id="rId53">
        <w:r>
          <w:rPr>
            <w:rStyle w:val="Hyperlink"/>
          </w:rPr>
          <w:t xml:space="preserve">[31]</w:t>
        </w:r>
      </w:hyperlink>
      <w:r>
        <w:t xml:space="preserve">. Andromeda will</w:t>
      </w:r>
      <w:r>
        <w:t xml:space="preserve"> </w:t>
      </w:r>
      <w:r>
        <w:rPr>
          <w:i/>
          <w:iCs/>
        </w:rPr>
        <w:t xml:space="preserve">strictly optimize for the objective you set</w:t>
      </w:r>
      <w:r>
        <w:t xml:space="preserve">, so make sure you’re signaling what “success” is (completed purchases in this case)</w:t>
      </w:r>
      <w:hyperlink r:id="rId54">
        <w:r>
          <w:rPr>
            <w:rStyle w:val="Hyperlink"/>
          </w:rPr>
          <w:t xml:space="preserve">[32]</w:t>
        </w:r>
      </w:hyperlink>
      <w:r>
        <w:t xml:space="preserve">. With a proper pixel or Conversions API tracking in place for the purchase event, the AI will learn from who buys and seek more people like them</w:t>
      </w:r>
      <w:hyperlink r:id="rId55">
        <w:r>
          <w:rPr>
            <w:rStyle w:val="Hyperlink"/>
          </w:rPr>
          <w:t xml:space="preserve">[33]</w:t>
        </w:r>
      </w:hyperlink>
      <w:r>
        <w:t xml:space="preserve">. Even if purchase conversions are few at $10/day,</w:t>
      </w:r>
      <w:r>
        <w:t xml:space="preserve"> </w:t>
      </w:r>
      <w:r>
        <w:rPr>
          <w:b/>
          <w:bCs/>
        </w:rPr>
        <w:t xml:space="preserve">avoid downgrading to a simpler objective</w:t>
      </w:r>
      <w:r>
        <w:t xml:space="preserve"> </w:t>
      </w:r>
      <w:r>
        <w:t xml:space="preserve">(like link clicks) just to get more data – that would train the algorithm on the wrong goal and yield poor quality results</w:t>
      </w:r>
      <w:hyperlink r:id="rId56">
        <w:r>
          <w:rPr>
            <w:rStyle w:val="Hyperlink"/>
          </w:rPr>
          <w:t xml:space="preserve">[34]</w:t>
        </w:r>
      </w:hyperlink>
      <w:r>
        <w:t xml:space="preserve">. Stick with the purchase objective and let Andromeda learn what a</w:t>
      </w:r>
      <w:r>
        <w:t xml:space="preserve"> </w:t>
      </w:r>
      <w:r>
        <w:rPr>
          <w:i/>
          <w:iCs/>
        </w:rPr>
        <w:t xml:space="preserve">good outcome</w:t>
      </w:r>
      <w:r>
        <w:t xml:space="preserve"> </w:t>
      </w:r>
      <w:r>
        <w:t xml:space="preserve">looks like.</w:t>
      </w:r>
    </w:p>
    <w:bookmarkEnd w:id="57"/>
    <w:bookmarkStart w:id="73" w:name="Xf23db8bef73913112557f23bddc0ee77caab32c"/>
    <w:p>
      <w:pPr>
        <w:pStyle w:val="Heading2"/>
      </w:pPr>
      <w:r>
        <w:t xml:space="preserve">Creative Diversity: The Key to Conversions</w:t>
      </w:r>
    </w:p>
    <w:p>
      <w:pPr>
        <w:pStyle w:val="FirstParagraph"/>
      </w:pPr>
      <w:r>
        <w:t xml:space="preserve">In the Andromeda era,</w:t>
      </w:r>
      <w:r>
        <w:t xml:space="preserve"> </w:t>
      </w:r>
      <w:r>
        <w:rPr>
          <w:b/>
          <w:bCs/>
        </w:rPr>
        <w:t xml:space="preserve">“creative is the new targeting.”</w:t>
      </w:r>
      <w:r>
        <w:t xml:space="preserve"> </w:t>
      </w:r>
      <w:r>
        <w:t xml:space="preserve">The variety and quality of your ad creatives are now the main drivers of performance</w:t>
      </w:r>
      <w:hyperlink r:id="rId23">
        <w:r>
          <w:rPr>
            <w:rStyle w:val="Hyperlink"/>
          </w:rPr>
          <w:t xml:space="preserve">[3]</w:t>
        </w:r>
      </w:hyperlink>
      <w:hyperlink r:id="rId58">
        <w:r>
          <w:rPr>
            <w:rStyle w:val="Hyperlink"/>
          </w:rPr>
          <w:t xml:space="preserve">[35]</w:t>
        </w:r>
      </w:hyperlink>
      <w:r>
        <w:t xml:space="preserve"> </w:t>
      </w:r>
      <w:r>
        <w:t xml:space="preserve">– especially when working with small budgets, you want every dollar to count by testing different approaches. Meta’s new AI will analyze how different people respond to different creatives, so you need to feed it a</w:t>
      </w:r>
      <w:r>
        <w:t xml:space="preserve"> </w:t>
      </w:r>
      <w:r>
        <w:rPr>
          <w:b/>
          <w:bCs/>
        </w:rPr>
        <w:t xml:space="preserve">diverse set of ads</w:t>
      </w:r>
      <w:r>
        <w:t xml:space="preserve"> </w:t>
      </w:r>
      <w:r>
        <w:t xml:space="preserve">to maximize its chances of finding the right match for each user</w:t>
      </w:r>
      <w:hyperlink r:id="rId59">
        <w:r>
          <w:rPr>
            <w:rStyle w:val="Hyperlink"/>
          </w:rPr>
          <w:t xml:space="preserve">[36]</w:t>
        </w:r>
      </w:hyperlink>
      <w:hyperlink r:id="rId60">
        <w:r>
          <w:rPr>
            <w:rStyle w:val="Hyperlink"/>
          </w:rPr>
          <w:t xml:space="preserve">[37]</w:t>
        </w:r>
      </w:hyperlink>
      <w:r>
        <w:t xml:space="preserve">.</w:t>
      </w:r>
    </w:p>
    <w:p>
      <w:pPr>
        <w:pStyle w:val="BodyText"/>
      </w:pPr>
      <w:r>
        <w:rPr>
          <w:b/>
          <w:bCs/>
        </w:rPr>
        <w:t xml:space="preserve">Aim for 6–10 distinct ads in your ad set</w:t>
      </w:r>
      <w:r>
        <w:t xml:space="preserve">, even if you’re only spending ~$10 per day</w:t>
      </w:r>
      <w:hyperlink r:id="rId61">
        <w:r>
          <w:rPr>
            <w:rStyle w:val="Hyperlink"/>
          </w:rPr>
          <w:t xml:space="preserve">[38]</w:t>
        </w:r>
      </w:hyperlink>
      <w:r>
        <w:t xml:space="preserve">. (With higher budgets, 8–12 or even more variations are common, but with $10 daily, 6–8 well-differentiated creatives is a good starting point</w:t>
      </w:r>
      <w:hyperlink r:id="rId61">
        <w:r>
          <w:rPr>
            <w:rStyle w:val="Hyperlink"/>
          </w:rPr>
          <w:t xml:space="preserve">[38]</w:t>
        </w:r>
      </w:hyperlink>
      <w:r>
        <w:t xml:space="preserve">.) Importantly,</w:t>
      </w:r>
      <w:r>
        <w:t xml:space="preserve"> </w:t>
      </w:r>
      <w:r>
        <w:rPr>
          <w:i/>
          <w:iCs/>
        </w:rPr>
        <w:t xml:space="preserve">each ad should be meaningfully different.</w:t>
      </w:r>
      <w:r>
        <w:t xml:space="preserve"> </w:t>
      </w:r>
      <w:r>
        <w:t xml:space="preserve">It’s not enough to have the same image with two different headlines, or minor color tweaks – Andromeda will recognize those as essentially the</w:t>
      </w:r>
      <w:r>
        <w:t xml:space="preserve"> </w:t>
      </w:r>
      <w:r>
        <w:rPr>
          <w:i/>
          <w:iCs/>
        </w:rPr>
        <w:t xml:space="preserve">same</w:t>
      </w:r>
      <w:r>
        <w:t xml:space="preserve"> </w:t>
      </w:r>
      <w:r>
        <w:t xml:space="preserve">ad and gain little new learning</w:t>
      </w:r>
      <w:hyperlink r:id="rId27">
        <w:r>
          <w:rPr>
            <w:rStyle w:val="Hyperlink"/>
          </w:rPr>
          <w:t xml:space="preserve">[7]</w:t>
        </w:r>
      </w:hyperlink>
      <w:hyperlink r:id="rId62">
        <w:r>
          <w:rPr>
            <w:rStyle w:val="Hyperlink"/>
          </w:rPr>
          <w:t xml:space="preserve">[39]</w:t>
        </w:r>
      </w:hyperlink>
      <w:r>
        <w:t xml:space="preserve">. Instead,</w:t>
      </w:r>
      <w:r>
        <w:t xml:space="preserve"> </w:t>
      </w:r>
      <w:r>
        <w:rPr>
          <w:b/>
          <w:bCs/>
        </w:rPr>
        <w:t xml:space="preserve">diversify across formats and messaging</w:t>
      </w:r>
      <w:r>
        <w:t xml:space="preserve">: for example, include a mix of short videos, eye-catching images, maybe a carousel, and vary the messaging angles and offers</w:t>
      </w:r>
      <w:hyperlink r:id="rId63">
        <w:r>
          <w:rPr>
            <w:rStyle w:val="Hyperlink"/>
          </w:rPr>
          <w:t xml:space="preserve">[40]</w:t>
        </w:r>
      </w:hyperlink>
      <w:hyperlink r:id="rId64">
        <w:r>
          <w:rPr>
            <w:rStyle w:val="Hyperlink"/>
          </w:rPr>
          <w:t xml:space="preserve">[41]</w:t>
        </w:r>
      </w:hyperlink>
      <w:r>
        <w:t xml:space="preserve">. This real variety “feeds” the algorithm more data points. The system learns from not just clicks or conversions on each ad, but also from engagement patterns – different creatives will appeal to different users, revealing what</w:t>
      </w:r>
      <w:r>
        <w:t xml:space="preserve"> </w:t>
      </w:r>
      <w:r>
        <w:rPr>
          <w:i/>
          <w:iCs/>
        </w:rPr>
        <w:t xml:space="preserve">motivates</w:t>
      </w:r>
      <w:r>
        <w:t xml:space="preserve"> </w:t>
      </w:r>
      <w:r>
        <w:t xml:space="preserve">each segment</w:t>
      </w:r>
      <w:hyperlink r:id="rId65">
        <w:r>
          <w:rPr>
            <w:rStyle w:val="Hyperlink"/>
          </w:rPr>
          <w:t xml:space="preserve">[42]</w:t>
        </w:r>
      </w:hyperlink>
      <w:r>
        <w:t xml:space="preserve">.</w:t>
      </w:r>
    </w:p>
    <w:p>
      <w:pPr>
        <w:pStyle w:val="BodyText"/>
      </w:pPr>
      <w:r>
        <w:t xml:space="preserve">Consider brainstorming a range of angles for your</w:t>
      </w:r>
      <w:r>
        <w:t xml:space="preserve"> </w:t>
      </w:r>
      <w:r>
        <w:rPr>
          <w:b/>
          <w:bCs/>
        </w:rPr>
        <w:t xml:space="preserve">Lebanese language school ads</w:t>
      </w:r>
      <w:r>
        <w:t xml:space="preserve">. Here are a few ideas for distinct creative concepts (each of these would be one ad in your set):</w:t>
      </w:r>
    </w:p>
    <w:p>
      <w:pPr>
        <w:pStyle w:val="Compact"/>
        <w:numPr>
          <w:ilvl w:val="0"/>
          <w:numId w:val="1001"/>
        </w:numPr>
      </w:pPr>
      <w:r>
        <w:rPr>
          <w:b/>
          <w:bCs/>
        </w:rPr>
        <w:t xml:space="preserve">Social Proof/Testimonial:</w:t>
      </w:r>
      <w:r>
        <w:t xml:space="preserve"> </w:t>
      </w:r>
      <w:r>
        <w:t xml:space="preserve">An ad featuring a testimonial from a happy student who took the trial lesson and is now confidently speaking Lebanese. This could be a short video of the student or a static image with a quote overlay (UGC-style content). Showing real success builds trust</w:t>
      </w:r>
      <w:hyperlink r:id="rId66">
        <w:r>
          <w:rPr>
            <w:rStyle w:val="Hyperlink"/>
          </w:rPr>
          <w:t xml:space="preserve">[43]</w:t>
        </w:r>
      </w:hyperlink>
      <w:r>
        <w:t xml:space="preserve">.</w:t>
      </w:r>
    </w:p>
    <w:p>
      <w:pPr>
        <w:pStyle w:val="Compact"/>
        <w:numPr>
          <w:ilvl w:val="0"/>
          <w:numId w:val="1001"/>
        </w:numPr>
      </w:pPr>
      <w:r>
        <w:rPr>
          <w:b/>
          <w:bCs/>
        </w:rPr>
        <w:t xml:space="preserve">Outcome &amp; Benefits:</w:t>
      </w:r>
      <w:r>
        <w:t xml:space="preserve"> </w:t>
      </w:r>
      <w:r>
        <w:t xml:space="preserve">A video or image that paints the “future you” scenario – e.g.</w:t>
      </w:r>
      <w:r>
        <w:t xml:space="preserve"> </w:t>
      </w:r>
      <w:r>
        <w:rPr>
          <w:i/>
          <w:iCs/>
        </w:rPr>
        <w:t xml:space="preserve">“Imagine chatting with your Lebanese relatives next holiday”</w:t>
      </w:r>
      <w:r>
        <w:t xml:space="preserve"> </w:t>
      </w:r>
      <w:r>
        <w:t xml:space="preserve">or</w:t>
      </w:r>
      <w:r>
        <w:t xml:space="preserve"> </w:t>
      </w:r>
      <w:r>
        <w:rPr>
          <w:i/>
          <w:iCs/>
        </w:rPr>
        <w:t xml:space="preserve">“Order food in Beirut like a local”</w:t>
      </w:r>
      <w:r>
        <w:t xml:space="preserve">. Highlight the</w:t>
      </w:r>
      <w:r>
        <w:t xml:space="preserve"> </w:t>
      </w:r>
      <w:r>
        <w:rPr>
          <w:i/>
          <w:iCs/>
        </w:rPr>
        <w:t xml:space="preserve">outcome</w:t>
      </w:r>
      <w:r>
        <w:t xml:space="preserve"> </w:t>
      </w:r>
      <w:r>
        <w:t xml:space="preserve">of taking the course (confidence, connection, cultural pride)</w:t>
      </w:r>
      <w:hyperlink r:id="rId58">
        <w:r>
          <w:rPr>
            <w:rStyle w:val="Hyperlink"/>
          </w:rPr>
          <w:t xml:space="preserve">[44]</w:t>
        </w:r>
      </w:hyperlink>
      <w:hyperlink r:id="rId67">
        <w:r>
          <w:rPr>
            <w:rStyle w:val="Hyperlink"/>
          </w:rPr>
          <w:t xml:space="preserve">[45]</w:t>
        </w:r>
      </w:hyperlink>
      <w:r>
        <w:t xml:space="preserve">. This appeals to aspirational emotions.</w:t>
      </w:r>
    </w:p>
    <w:p>
      <w:pPr>
        <w:pStyle w:val="Compact"/>
        <w:numPr>
          <w:ilvl w:val="0"/>
          <w:numId w:val="1001"/>
        </w:numPr>
      </w:pPr>
      <w:r>
        <w:rPr>
          <w:b/>
          <w:bCs/>
        </w:rPr>
        <w:t xml:space="preserve">Pain Point / Objection Buster:</w:t>
      </w:r>
      <w:r>
        <w:t xml:space="preserve"> </w:t>
      </w:r>
      <w:r>
        <w:t xml:space="preserve">An ad that calls out a common pain or objection – for instance,</w:t>
      </w:r>
      <w:r>
        <w:t xml:space="preserve"> </w:t>
      </w:r>
      <w:r>
        <w:rPr>
          <w:i/>
          <w:iCs/>
        </w:rPr>
        <w:t xml:space="preserve">“Too busy to learn a language? Our 30-minute trial fits any schedule.”</w:t>
      </w:r>
      <w:r>
        <w:t xml:space="preserve"> </w:t>
      </w:r>
      <w:r>
        <w:t xml:space="preserve">or</w:t>
      </w:r>
      <w:r>
        <w:t xml:space="preserve"> </w:t>
      </w:r>
      <w:r>
        <w:rPr>
          <w:i/>
          <w:iCs/>
        </w:rPr>
        <w:t xml:space="preserve">“Think Lebanese is hard? Our method makes it easy – guaranteed.”</w:t>
      </w:r>
      <w:hyperlink r:id="rId68">
        <w:r>
          <w:rPr>
            <w:rStyle w:val="Hyperlink"/>
          </w:rPr>
          <w:t xml:space="preserve">[46]</w:t>
        </w:r>
      </w:hyperlink>
      <w:hyperlink r:id="rId69">
        <w:r>
          <w:rPr>
            <w:rStyle w:val="Hyperlink"/>
          </w:rPr>
          <w:t xml:space="preserve">[47]</w:t>
        </w:r>
      </w:hyperlink>
      <w:r>
        <w:t xml:space="preserve">. This angle addresses fears or excuses that might prevent someone from purchasing.</w:t>
      </w:r>
    </w:p>
    <w:p>
      <w:pPr>
        <w:pStyle w:val="Compact"/>
        <w:numPr>
          <w:ilvl w:val="0"/>
          <w:numId w:val="1001"/>
        </w:numPr>
      </w:pPr>
      <w:r>
        <w:rPr>
          <w:b/>
          <w:bCs/>
        </w:rPr>
        <w:t xml:space="preserve">Offer-Driven Creative:</w:t>
      </w:r>
      <w:r>
        <w:t xml:space="preserve"> </w:t>
      </w:r>
      <w:r>
        <w:t xml:space="preserve">Emphasize the</w:t>
      </w:r>
      <w:r>
        <w:t xml:space="preserve"> </w:t>
      </w:r>
      <w:r>
        <w:rPr>
          <w:b/>
          <w:bCs/>
        </w:rPr>
        <w:t xml:space="preserve">$15 risk-free trial</w:t>
      </w:r>
      <w:r>
        <w:t xml:space="preserve"> </w:t>
      </w:r>
      <w:r>
        <w:t xml:space="preserve">as a limited-time offer or a low-stakes opportunity. For example, an image with bold text like “Try a Lebanese lesson for the price of lunch – 100% risk-free!” highlighting a guarantee or refund if not satisfied</w:t>
      </w:r>
      <w:hyperlink r:id="rId67">
        <w:r>
          <w:rPr>
            <w:rStyle w:val="Hyperlink"/>
          </w:rPr>
          <w:t xml:space="preserve">[48]</w:t>
        </w:r>
      </w:hyperlink>
      <w:r>
        <w:t xml:space="preserve">. This taps into deal-seekers and those who need that extra push.</w:t>
      </w:r>
    </w:p>
    <w:p>
      <w:pPr>
        <w:pStyle w:val="Compact"/>
        <w:numPr>
          <w:ilvl w:val="0"/>
          <w:numId w:val="1001"/>
        </w:numPr>
      </w:pPr>
      <w:r>
        <w:rPr>
          <w:b/>
          <w:bCs/>
        </w:rPr>
        <w:t xml:space="preserve">Teacher/Founder Story:</w:t>
      </w:r>
      <w:r>
        <w:t xml:space="preserve"> </w:t>
      </w:r>
      <w:r>
        <w:t xml:space="preserve">A short video of the instructor or founder greeting viewers in Lebanese and English, sharing why this course is special (e.g., a passion for helping diaspora reconnect with their roots). Personal or behind-the-scenes content can build credibility and likeability</w:t>
      </w:r>
      <w:hyperlink r:id="rId66">
        <w:r>
          <w:rPr>
            <w:rStyle w:val="Hyperlink"/>
          </w:rPr>
          <w:t xml:space="preserve">[43]</w:t>
        </w:r>
      </w:hyperlink>
      <w:hyperlink r:id="rId70">
        <w:r>
          <w:rPr>
            <w:rStyle w:val="Hyperlink"/>
          </w:rPr>
          <w:t xml:space="preserve">[49]</w:t>
        </w:r>
      </w:hyperlink>
      <w:r>
        <w:t xml:space="preserve">.</w:t>
      </w:r>
    </w:p>
    <w:p>
      <w:pPr>
        <w:pStyle w:val="Compact"/>
        <w:numPr>
          <w:ilvl w:val="0"/>
          <w:numId w:val="1001"/>
        </w:numPr>
      </w:pPr>
      <w:r>
        <w:rPr>
          <w:b/>
          <w:bCs/>
        </w:rPr>
        <w:t xml:space="preserve">Educational Demo:</w:t>
      </w:r>
      <w:r>
        <w:t xml:space="preserve"> </w:t>
      </w:r>
      <w:r>
        <w:t xml:space="preserve">A snippet of an actual lesson or a quick demo teaching a fun phrase in Lebanese. This “show, don’t tell” approach lets people experience your teaching style</w:t>
      </w:r>
      <w:hyperlink r:id="rId66">
        <w:r>
          <w:rPr>
            <w:rStyle w:val="Hyperlink"/>
          </w:rPr>
          <w:t xml:space="preserve">[43]</w:t>
        </w:r>
      </w:hyperlink>
      <w:hyperlink r:id="rId67">
        <w:r>
          <w:rPr>
            <w:rStyle w:val="Hyperlink"/>
          </w:rPr>
          <w:t xml:space="preserve">[48]</w:t>
        </w:r>
      </w:hyperlink>
      <w:r>
        <w:t xml:space="preserve">. If they enjoy the snippet, they’re more likely to convert.</w:t>
      </w:r>
    </w:p>
    <w:p>
      <w:pPr>
        <w:pStyle w:val="FirstParagraph"/>
      </w:pPr>
      <w:r>
        <w:t xml:space="preserve">Each ad should have</w:t>
      </w:r>
      <w:r>
        <w:t xml:space="preserve"> </w:t>
      </w:r>
      <w:r>
        <w:rPr>
          <w:b/>
          <w:bCs/>
        </w:rPr>
        <w:t xml:space="preserve">one clear CTA</w:t>
      </w:r>
      <w:r>
        <w:t xml:space="preserve"> </w:t>
      </w:r>
      <w:r>
        <w:t xml:space="preserve">(e.g., “Book Your Trial Lesson” or “Start Your Lebanese Journey”) so people know what action to take</w:t>
      </w:r>
      <w:hyperlink r:id="rId40">
        <w:r>
          <w:rPr>
            <w:rStyle w:val="Hyperlink"/>
          </w:rPr>
          <w:t xml:space="preserve">[50]</w:t>
        </w:r>
      </w:hyperlink>
      <w:r>
        <w:t xml:space="preserve">. Also try to cover different</w:t>
      </w:r>
      <w:r>
        <w:t xml:space="preserve"> </w:t>
      </w:r>
      <w:r>
        <w:rPr>
          <w:b/>
          <w:bCs/>
        </w:rPr>
        <w:t xml:space="preserve">formats</w:t>
      </w:r>
      <w:r>
        <w:t xml:space="preserve">: perhaps a 15-second vertical video for Reels/Stories, a square image for feeds, a carousel with multiple tips or student outcomes, etc.</w:t>
      </w:r>
      <w:hyperlink r:id="rId64">
        <w:r>
          <w:rPr>
            <w:rStyle w:val="Hyperlink"/>
          </w:rPr>
          <w:t xml:space="preserve">[41]</w:t>
        </w:r>
      </w:hyperlink>
      <w:r>
        <w:t xml:space="preserve">. Meta suggests rotating through all major formats if possible, because some users respond better to video while others prefer to swipe images or read text</w:t>
      </w:r>
      <w:hyperlink r:id="rId64">
        <w:r>
          <w:rPr>
            <w:rStyle w:val="Hyperlink"/>
          </w:rPr>
          <w:t xml:space="preserve">[41]</w:t>
        </w:r>
      </w:hyperlink>
      <w:r>
        <w:t xml:space="preserve">. Given your limited existing assets, you might repurpose them creatively – for example, turning a testimonial quote into a graphic, slicing a longer video into a short Reel, or even using a selfie video approach for authenticity.</w:t>
      </w:r>
      <w:r>
        <w:t xml:space="preserve"> </w:t>
      </w:r>
      <w:r>
        <w:rPr>
          <w:b/>
          <w:bCs/>
        </w:rPr>
        <w:t xml:space="preserve">Distinct angles beat perfect production quality</w:t>
      </w:r>
      <w:hyperlink r:id="rId71">
        <w:r>
          <w:rPr>
            <w:rStyle w:val="Hyperlink"/>
          </w:rPr>
          <w:t xml:space="preserve">[51]</w:t>
        </w:r>
      </w:hyperlink>
      <w:r>
        <w:t xml:space="preserve">, so focus on variety over polish. The goal is to provide</w:t>
      </w:r>
      <w:r>
        <w:t xml:space="preserve"> </w:t>
      </w:r>
      <w:r>
        <w:rPr>
          <w:i/>
          <w:iCs/>
        </w:rPr>
        <w:t xml:space="preserve">Andromeda with a broad menu of options</w:t>
      </w:r>
      <w:r>
        <w:t xml:space="preserve"> </w:t>
      </w:r>
      <w:r>
        <w:t xml:space="preserve">so it can learn who clicks “Buy” on which type of ad</w:t>
      </w:r>
      <w:hyperlink r:id="rId58">
        <w:r>
          <w:rPr>
            <w:rStyle w:val="Hyperlink"/>
          </w:rPr>
          <w:t xml:space="preserve">[52]</w:t>
        </w:r>
      </w:hyperlink>
      <w:hyperlink r:id="rId72">
        <w:r>
          <w:rPr>
            <w:rStyle w:val="Hyperlink"/>
          </w:rPr>
          <w:t xml:space="preserve">[53]</w:t>
        </w:r>
      </w:hyperlink>
      <w:r>
        <w:t xml:space="preserve">.</w:t>
      </w:r>
    </w:p>
    <w:bookmarkEnd w:id="73"/>
    <w:bookmarkStart w:id="82" w:name="best-practices-for-a-10day-budget"/>
    <w:p>
      <w:pPr>
        <w:pStyle w:val="Heading2"/>
      </w:pPr>
      <w:r>
        <w:t xml:space="preserve">Best Practices for a $10/Day Budget</w:t>
      </w:r>
    </w:p>
    <w:p>
      <w:pPr>
        <w:pStyle w:val="FirstParagraph"/>
      </w:pPr>
      <w:r>
        <w:t xml:space="preserve">Running Meta ads on a small budget means you have to be</w:t>
      </w:r>
      <w:r>
        <w:t xml:space="preserve"> </w:t>
      </w:r>
      <w:r>
        <w:rPr>
          <w:b/>
          <w:bCs/>
        </w:rPr>
        <w:t xml:space="preserve">strategic and patient</w:t>
      </w:r>
      <w:r>
        <w:t xml:space="preserve">. The good news is Andromeda</w:t>
      </w:r>
      <w:r>
        <w:t xml:space="preserve"> </w:t>
      </w:r>
      <w:r>
        <w:rPr>
          <w:i/>
          <w:iCs/>
        </w:rPr>
        <w:t xml:space="preserve">can</w:t>
      </w:r>
      <w:r>
        <w:t xml:space="preserve"> </w:t>
      </w:r>
      <w:r>
        <w:t xml:space="preserve">work with low budgets (even as low as ~$20/day, possibly down to $10), but you must manage expectations and timelines</w:t>
      </w:r>
      <w:hyperlink r:id="rId61">
        <w:r>
          <w:rPr>
            <w:rStyle w:val="Hyperlink"/>
          </w:rPr>
          <w:t xml:space="preserve">[38]</w:t>
        </w:r>
      </w:hyperlink>
      <w:r>
        <w:t xml:space="preserve">. Here are some best practices for a ~$10 daily conversions campaign:</w:t>
      </w:r>
    </w:p>
    <w:p>
      <w:pPr>
        <w:pStyle w:val="Compact"/>
        <w:numPr>
          <w:ilvl w:val="0"/>
          <w:numId w:val="1002"/>
        </w:numPr>
      </w:pPr>
      <w:r>
        <w:rPr>
          <w:b/>
          <w:bCs/>
        </w:rPr>
        <w:t xml:space="preserve">Be Patient with the Learning Phase:</w:t>
      </w:r>
      <w:r>
        <w:t xml:space="preserve"> </w:t>
      </w:r>
      <w:r>
        <w:t xml:space="preserve">Allow the campaign to run for at least 7–10 days</w:t>
      </w:r>
      <w:r>
        <w:t xml:space="preserve"> </w:t>
      </w:r>
      <w:r>
        <w:rPr>
          <w:i/>
          <w:iCs/>
        </w:rPr>
        <w:t xml:space="preserve">without significant edits</w:t>
      </w:r>
      <w:r>
        <w:t xml:space="preserve"> </w:t>
      </w:r>
      <w:r>
        <w:t xml:space="preserve">so the algorithm can learn</w:t>
      </w:r>
      <w:hyperlink r:id="rId74">
        <w:r>
          <w:rPr>
            <w:rStyle w:val="Hyperlink"/>
          </w:rPr>
          <w:t xml:space="preserve">[54]</w:t>
        </w:r>
      </w:hyperlink>
      <w:hyperlink r:id="rId75">
        <w:r>
          <w:rPr>
            <w:rStyle w:val="Hyperlink"/>
          </w:rPr>
          <w:t xml:space="preserve">[55]</w:t>
        </w:r>
      </w:hyperlink>
      <w:r>
        <w:t xml:space="preserve">. With $10/day, you might only get a handful of conversion events in that first week, but Meta’s AI is also learning from many subtle signals (who clicks, who watches videos, etc.). Early performance might fluctuate or look inefficient – that’s normal.</w:t>
      </w:r>
      <w:r>
        <w:t xml:space="preserve"> </w:t>
      </w:r>
      <w:r>
        <w:rPr>
          <w:b/>
          <w:bCs/>
        </w:rPr>
        <w:t xml:space="preserve">Do not panic-pause</w:t>
      </w:r>
      <w:r>
        <w:t xml:space="preserve"> </w:t>
      </w:r>
      <w:r>
        <w:t xml:space="preserve">after a couple of days of high CPA, or you’ll reset the learning and be back to square one</w:t>
      </w:r>
      <w:hyperlink r:id="rId74">
        <w:r>
          <w:rPr>
            <w:rStyle w:val="Hyperlink"/>
          </w:rPr>
          <w:t xml:space="preserve">[54]</w:t>
        </w:r>
      </w:hyperlink>
      <w:r>
        <w:t xml:space="preserve">. Give it at least 50 conversion events or two weeks to stabilize (for low budgets, time is often the limiting factor)</w:t>
      </w:r>
      <w:hyperlink r:id="rId76">
        <w:r>
          <w:rPr>
            <w:rStyle w:val="Hyperlink"/>
          </w:rPr>
          <w:t xml:space="preserve">[56]</w:t>
        </w:r>
      </w:hyperlink>
      <w:hyperlink r:id="rId61">
        <w:r>
          <w:rPr>
            <w:rStyle w:val="Hyperlink"/>
          </w:rPr>
          <w:t xml:space="preserve">[38]</w:t>
        </w:r>
      </w:hyperlink>
      <w:r>
        <w:t xml:space="preserve">. Essentially,</w:t>
      </w:r>
      <w:r>
        <w:t xml:space="preserve"> </w:t>
      </w:r>
      <w:r>
        <w:rPr>
          <w:i/>
          <w:iCs/>
        </w:rPr>
        <w:t xml:space="preserve">monitor but don’t tinker</w:t>
      </w:r>
      <w:r>
        <w:t xml:space="preserve"> </w:t>
      </w:r>
      <w:r>
        <w:t xml:space="preserve">unless something is clearly broken (e.g., no spend at all or ads disapproved)</w:t>
      </w:r>
      <w:hyperlink r:id="rId77">
        <w:r>
          <w:rPr>
            <w:rStyle w:val="Hyperlink"/>
          </w:rPr>
          <w:t xml:space="preserve">[57]</w:t>
        </w:r>
      </w:hyperlink>
      <w:r>
        <w:t xml:space="preserve">.</w:t>
      </w:r>
    </w:p>
    <w:p>
      <w:pPr>
        <w:pStyle w:val="Compact"/>
        <w:numPr>
          <w:ilvl w:val="0"/>
          <w:numId w:val="1002"/>
        </w:numPr>
      </w:pPr>
      <w:r>
        <w:rPr>
          <w:b/>
          <w:bCs/>
        </w:rPr>
        <w:t xml:space="preserve">Avoid Frequent Resets:</w:t>
      </w:r>
      <w:r>
        <w:t xml:space="preserve"> </w:t>
      </w:r>
      <w:r>
        <w:t xml:space="preserve">Every time you make a major change (like tweaking the optimization event, replacing many creatives at once, or changing targeting), the campaign may re-enter the learning phase. With a small budget, that’s costly time lost. So, set things up right initially (event = Purchase, budget, creative lineup, etc.), and</w:t>
      </w:r>
      <w:r>
        <w:t xml:space="preserve"> </w:t>
      </w:r>
      <w:r>
        <w:rPr>
          <w:b/>
          <w:bCs/>
        </w:rPr>
        <w:t xml:space="preserve">ride out the learning period</w:t>
      </w:r>
      <w:r>
        <w:t xml:space="preserve"> </w:t>
      </w:r>
      <w:r>
        <w:t xml:space="preserve">calmly</w:t>
      </w:r>
      <w:hyperlink r:id="rId75">
        <w:r>
          <w:rPr>
            <w:rStyle w:val="Hyperlink"/>
          </w:rPr>
          <w:t xml:space="preserve">[55]</w:t>
        </w:r>
      </w:hyperlink>
      <w:r>
        <w:t xml:space="preserve">. If you need to refresh creatives later, add a couple of new ads</w:t>
      </w:r>
      <w:r>
        <w:t xml:space="preserve"> </w:t>
      </w:r>
      <w:r>
        <w:rPr>
          <w:i/>
          <w:iCs/>
        </w:rPr>
        <w:t xml:space="preserve">incrementally</w:t>
      </w:r>
      <w:r>
        <w:t xml:space="preserve"> </w:t>
      </w:r>
      <w:r>
        <w:t xml:space="preserve">rather than swapping everything at once, to keep the campaign running smoothly.</w:t>
      </w:r>
    </w:p>
    <w:p>
      <w:pPr>
        <w:pStyle w:val="Compact"/>
        <w:numPr>
          <w:ilvl w:val="0"/>
          <w:numId w:val="1002"/>
        </w:numPr>
      </w:pPr>
      <w:r>
        <w:rPr>
          <w:b/>
          <w:bCs/>
        </w:rPr>
        <w:t xml:space="preserve">Scale Cautiously (If at All):</w:t>
      </w:r>
      <w:r>
        <w:t xml:space="preserve"> </w:t>
      </w:r>
      <w:r>
        <w:t xml:space="preserve">If you find a winning formula and want to increase spend beyond $10/day, do it gradually. A good rule is no more than ~20% increase every few days</w:t>
      </w:r>
      <w:hyperlink r:id="rId78">
        <w:r>
          <w:rPr>
            <w:rStyle w:val="Hyperlink"/>
          </w:rPr>
          <w:t xml:space="preserve">[58]</w:t>
        </w:r>
      </w:hyperlink>
      <w:r>
        <w:t xml:space="preserve">. For example, bump $10 to $12, then a few days later to $15, and so on. Jumping straight to $20 or $30 in one go can upset the algorithm’s balance and cause a temporary performance dip</w:t>
      </w:r>
      <w:hyperlink r:id="rId79">
        <w:r>
          <w:rPr>
            <w:rStyle w:val="Hyperlink"/>
          </w:rPr>
          <w:t xml:space="preserve">[59]</w:t>
        </w:r>
      </w:hyperlink>
      <w:hyperlink r:id="rId80">
        <w:r>
          <w:rPr>
            <w:rStyle w:val="Hyperlink"/>
          </w:rPr>
          <w:t xml:space="preserve">[60]</w:t>
        </w:r>
      </w:hyperlink>
      <w:r>
        <w:t xml:space="preserve">. With small budgets, you might even choose to keep it at a steady level and focus on improving ROAS rather than scaling up spend drastically.</w:t>
      </w:r>
    </w:p>
    <w:p>
      <w:pPr>
        <w:pStyle w:val="Compact"/>
        <w:numPr>
          <w:ilvl w:val="0"/>
          <w:numId w:val="1002"/>
        </w:numPr>
      </w:pPr>
      <w:r>
        <w:rPr>
          <w:b/>
          <w:bCs/>
        </w:rPr>
        <w:t xml:space="preserve">Use Budget Wisely:</w:t>
      </w:r>
      <w:r>
        <w:t xml:space="preserve"> </w:t>
      </w:r>
      <w:r>
        <w:t xml:space="preserve">$10/day means you must prioritize. The majority (if not all) of that budget should go to your broad/new customer campaign. If you have a bit extra budget or as you grow, consider a tiny retargeting campaign to re-engage warm prospects (people who clicked the ad or visited your site but didn’t purchase). Even a</w:t>
      </w:r>
      <w:r>
        <w:t xml:space="preserve"> </w:t>
      </w:r>
      <w:r>
        <w:rPr>
          <w:b/>
          <w:bCs/>
        </w:rPr>
        <w:t xml:space="preserve">$1–$2/day retargeting ad</w:t>
      </w:r>
      <w:r>
        <w:t xml:space="preserve"> </w:t>
      </w:r>
      <w:r>
        <w:t xml:space="preserve">showing testimonials or a reminder of the trial offer can capture some low-hanging conversions</w:t>
      </w:r>
      <w:hyperlink r:id="rId81">
        <w:r>
          <w:rPr>
            <w:rStyle w:val="Hyperlink"/>
          </w:rPr>
          <w:t xml:space="preserve">[61]</w:t>
        </w:r>
      </w:hyperlink>
      <w:r>
        <w:t xml:space="preserve">. Just ensure this doesn’t cannibalize your main campaign – prospecting for new customers is the harder job that needs more spend.</w:t>
      </w:r>
    </w:p>
    <w:p>
      <w:pPr>
        <w:pStyle w:val="Compact"/>
        <w:numPr>
          <w:ilvl w:val="0"/>
          <w:numId w:val="1002"/>
        </w:numPr>
      </w:pPr>
      <w:r>
        <w:rPr>
          <w:b/>
          <w:bCs/>
        </w:rPr>
        <w:t xml:space="preserve">Exclude Unqualified Clickers:</w:t>
      </w:r>
      <w:r>
        <w:t xml:space="preserve"> </w:t>
      </w:r>
      <w:r>
        <w:t xml:space="preserve">With broad reach, you might attract some people who aren’t really your target (e.g., freebie seekers if you ever ran a free lesson lead magnet). If you notice certain segments converting poorly, you can use</w:t>
      </w:r>
      <w:r>
        <w:t xml:space="preserve"> </w:t>
      </w:r>
      <w:r>
        <w:rPr>
          <w:b/>
          <w:bCs/>
        </w:rPr>
        <w:t xml:space="preserve">“smart exclusions”</w:t>
      </w:r>
      <w:r>
        <w:t xml:space="preserve"> </w:t>
      </w:r>
      <w:r>
        <w:t xml:space="preserve">to remove known time-wasters</w:t>
      </w:r>
      <w:hyperlink r:id="rId49">
        <w:r>
          <w:rPr>
            <w:rStyle w:val="Hyperlink"/>
          </w:rPr>
          <w:t xml:space="preserve">[27]</w:t>
        </w:r>
      </w:hyperlink>
      <w:r>
        <w:t xml:space="preserve">. For instance, exclude those who already claimed a free resource but never bought, if that’s a problem segment. Keep the “playground” broad but fence out obvious bad-fit audiences as needed</w:t>
      </w:r>
      <w:hyperlink r:id="rId49">
        <w:r>
          <w:rPr>
            <w:rStyle w:val="Hyperlink"/>
          </w:rPr>
          <w:t xml:space="preserve">[27]</w:t>
        </w:r>
      </w:hyperlink>
      <w:r>
        <w:t xml:space="preserve">. However, avoid over-doing exclusions; trust the algorithm unless you see a clear pattern of waste.</w:t>
      </w:r>
    </w:p>
    <w:p>
      <w:pPr>
        <w:pStyle w:val="FirstParagraph"/>
      </w:pPr>
      <w:r>
        <w:t xml:space="preserve">Finally, manage your</w:t>
      </w:r>
      <w:r>
        <w:t xml:space="preserve"> </w:t>
      </w:r>
      <w:r>
        <w:rPr>
          <w:b/>
          <w:bCs/>
        </w:rPr>
        <w:t xml:space="preserve">expectations</w:t>
      </w:r>
      <w:r>
        <w:t xml:space="preserve"> </w:t>
      </w:r>
      <w:r>
        <w:t xml:space="preserve">with a $10 daily budget. If your trial lesson costs $15, it might take 1-2 days of ad spend to get a single purchase in the early stages (a $15-$30 CPA initially). Over time, as the algorithm learns and you refine creatives, you’ll aim to bring that cost per conversion down. Some days you might get none, then a couple the next – low spend has more volatility. The key is to judge success over a longer window (e.g. monthly CPA and total sign-ups) rather than day-to-day. If the campaign is structured properly, Andromeda will strive to improve efficiency as it identifies the best combos of audiences and creatives for your offer.</w:t>
      </w:r>
    </w:p>
    <w:bookmarkEnd w:id="82"/>
    <w:bookmarkStart w:id="90" w:name="measuring-and-optimizing-performance"/>
    <w:p>
      <w:pPr>
        <w:pStyle w:val="Heading2"/>
      </w:pPr>
      <w:r>
        <w:t xml:space="preserve">Measuring and Optimizing Performance</w:t>
      </w:r>
    </w:p>
    <w:p>
      <w:pPr>
        <w:pStyle w:val="FirstParagraph"/>
      </w:pPr>
      <w:r>
        <w:t xml:space="preserve">When running conversion campaigns under Andromeda,</w:t>
      </w:r>
      <w:r>
        <w:t xml:space="preserve"> </w:t>
      </w:r>
      <w:r>
        <w:rPr>
          <w:b/>
          <w:bCs/>
        </w:rPr>
        <w:t xml:space="preserve">focus on the metrics that matter to your end goal</w:t>
      </w:r>
      <w:r>
        <w:t xml:space="preserve">. Chiefly, track your</w:t>
      </w:r>
      <w:r>
        <w:t xml:space="preserve"> </w:t>
      </w:r>
      <w:r>
        <w:rPr>
          <w:b/>
          <w:bCs/>
        </w:rPr>
        <w:t xml:space="preserve">Cost Per Purchase (CPA)</w:t>
      </w:r>
      <w:r>
        <w:t xml:space="preserve"> </w:t>
      </w:r>
      <w:r>
        <w:t xml:space="preserve">of the $15 trial and the</w:t>
      </w:r>
      <w:r>
        <w:t xml:space="preserve"> </w:t>
      </w:r>
      <w:r>
        <w:rPr>
          <w:b/>
          <w:bCs/>
        </w:rPr>
        <w:t xml:space="preserve">Return on Ad Spend (ROAS)</w:t>
      </w:r>
      <w:r>
        <w:t xml:space="preserve"> </w:t>
      </w:r>
      <w:r>
        <w:t xml:space="preserve">if you have a target for that</w:t>
      </w:r>
      <w:hyperlink r:id="rId83">
        <w:r>
          <w:rPr>
            <w:rStyle w:val="Hyperlink"/>
          </w:rPr>
          <w:t xml:space="preserve">[62]</w:t>
        </w:r>
      </w:hyperlink>
      <w:r>
        <w:t xml:space="preserve">. These bottom-line metrics tell you if your campaign is working. Don’t obsess over metrics like click-through rate (CTR) or cost per click – broad targeting often leads to a wider audience that may click less, but that’s okay if the ones who do click end up converting at a higher rate</w:t>
      </w:r>
      <w:hyperlink r:id="rId84">
        <w:r>
          <w:rPr>
            <w:rStyle w:val="Hyperlink"/>
          </w:rPr>
          <w:t xml:space="preserve">[63]</w:t>
        </w:r>
      </w:hyperlink>
      <w:r>
        <w:t xml:space="preserve">. For example, you might see CPMs go up slightly under Andromeda’s new system (because it finds higher-intent users who are worth more), but if your conversion rate also improves, the net effect can be better CPA</w:t>
      </w:r>
      <w:hyperlink r:id="rId48">
        <w:r>
          <w:rPr>
            <w:rStyle w:val="Hyperlink"/>
          </w:rPr>
          <w:t xml:space="preserve">[26]</w:t>
        </w:r>
      </w:hyperlink>
      <w:r>
        <w:t xml:space="preserve">. Always tie your evaluation to</w:t>
      </w:r>
      <w:r>
        <w:t xml:space="preserve"> </w:t>
      </w:r>
      <w:r>
        <w:rPr>
          <w:b/>
          <w:bCs/>
        </w:rPr>
        <w:t xml:space="preserve">actual conversions</w:t>
      </w:r>
      <w:r>
        <w:t xml:space="preserve">. If an ad has a mediocre CTR but is driving purchases at a good cost, it’s a winner – let it run.</w:t>
      </w:r>
    </w:p>
    <w:p>
      <w:pPr>
        <w:pStyle w:val="BodyText"/>
      </w:pPr>
      <w:r>
        <w:t xml:space="preserve">Use the data to</w:t>
      </w:r>
      <w:r>
        <w:t xml:space="preserve"> </w:t>
      </w:r>
      <w:r>
        <w:rPr>
          <w:b/>
          <w:bCs/>
        </w:rPr>
        <w:t xml:space="preserve">learn which creatives perform best</w:t>
      </w:r>
      <w:r>
        <w:t xml:space="preserve">. Andromeda will eventually favor certain ads for certain audiences. Check your reports to see, for instance, if a video ad is generating most of the conversions while another image ad gets lots of clicks but few sales. This insight can guide your next creative refresh: you might pause or tweak underperformers and double down on the angles that clearly resonate (while still maintaining diversity)</w:t>
      </w:r>
      <w:hyperlink r:id="rId85">
        <w:r>
          <w:rPr>
            <w:rStyle w:val="Hyperlink"/>
          </w:rPr>
          <w:t xml:space="preserve">[64]</w:t>
        </w:r>
      </w:hyperlink>
      <w:hyperlink r:id="rId54">
        <w:r>
          <w:rPr>
            <w:rStyle w:val="Hyperlink"/>
          </w:rPr>
          <w:t xml:space="preserve">[32]</w:t>
        </w:r>
      </w:hyperlink>
      <w:r>
        <w:t xml:space="preserve">. Meta’s algorithms will do a lot automatically, but human insight is still valuable in crafting new ideas. Just remember not to over-optimize too quickly; gather enough data (at least a couple of weeks) before making big decisions.</w:t>
      </w:r>
    </w:p>
    <w:p>
      <w:pPr>
        <w:pStyle w:val="BodyText"/>
      </w:pPr>
      <w:r>
        <w:t xml:space="preserve">Also, watch the</w:t>
      </w:r>
      <w:r>
        <w:t xml:space="preserve"> </w:t>
      </w:r>
      <w:r>
        <w:rPr>
          <w:b/>
          <w:bCs/>
        </w:rPr>
        <w:t xml:space="preserve">frequency</w:t>
      </w:r>
      <w:r>
        <w:t xml:space="preserve"> </w:t>
      </w:r>
      <w:r>
        <w:t xml:space="preserve">of your ads. On a $10 budget with broad audience, frequency will likely stay low initially (as Meta finds new people). But if you notice frequency creeping up (e.g. 2.5+ for prospecting) and performance dipping, it may be time to refresh creatives</w:t>
      </w:r>
      <w:hyperlink r:id="rId86">
        <w:r>
          <w:rPr>
            <w:rStyle w:val="Hyperlink"/>
          </w:rPr>
          <w:t xml:space="preserve">[65]</w:t>
        </w:r>
      </w:hyperlink>
      <w:r>
        <w:t xml:space="preserve">. A general guideline for small budgets is to introduce some</w:t>
      </w:r>
      <w:r>
        <w:t xml:space="preserve"> </w:t>
      </w:r>
      <w:r>
        <w:rPr>
          <w:b/>
          <w:bCs/>
        </w:rPr>
        <w:t xml:space="preserve">new ads every 2–3 weeks</w:t>
      </w:r>
      <w:hyperlink r:id="rId87">
        <w:r>
          <w:rPr>
            <w:rStyle w:val="Hyperlink"/>
          </w:rPr>
          <w:t xml:space="preserve">[66]</w:t>
        </w:r>
      </w:hyperlink>
      <w:r>
        <w:t xml:space="preserve">. You don’t need a full overhaul – even adding 1–2 new creatives to replace the poorest performers can keep the campaign fresh. This continuous refresh is important because broad reach can exhaust a creative faster (it’s showing to more diverse people, increasing the chance everyone relevant has seen it after some time)</w:t>
      </w:r>
      <w:hyperlink r:id="rId88">
        <w:r>
          <w:rPr>
            <w:rStyle w:val="Hyperlink"/>
          </w:rPr>
          <w:t xml:space="preserve">[67]</w:t>
        </w:r>
      </w:hyperlink>
      <w:hyperlink r:id="rId89">
        <w:r>
          <w:rPr>
            <w:rStyle w:val="Hyperlink"/>
          </w:rPr>
          <w:t xml:space="preserve">[68]</w:t>
        </w:r>
      </w:hyperlink>
      <w:r>
        <w:t xml:space="preserve">. Regularly feeding new content prevents fatigue and “staleness” that could cause your results to decline.</w:t>
      </w:r>
    </w:p>
    <w:p>
      <w:pPr>
        <w:pStyle w:val="BodyText"/>
      </w:pPr>
      <w:r>
        <w:t xml:space="preserve">Lastly, ensure your</w:t>
      </w:r>
      <w:r>
        <w:t xml:space="preserve"> </w:t>
      </w:r>
      <w:r>
        <w:rPr>
          <w:b/>
          <w:bCs/>
        </w:rPr>
        <w:t xml:space="preserve">tracking is solid</w:t>
      </w:r>
      <w:r>
        <w:t xml:space="preserve">. With small conversions volumes, you can’t afford to lose any tracking data. Use the Meta Pixel (and the Conversions API if possible) to capture every purchase event</w:t>
      </w:r>
      <w:hyperlink r:id="rId55">
        <w:r>
          <w:rPr>
            <w:rStyle w:val="Hyperlink"/>
          </w:rPr>
          <w:t xml:space="preserve">[33]</w:t>
        </w:r>
      </w:hyperlink>
      <w:r>
        <w:t xml:space="preserve">. Set your attribution setting appropriately (e.g. 7-day click is a common choice) so that Meta knows which ads led to conversions</w:t>
      </w:r>
      <w:hyperlink r:id="rId40">
        <w:r>
          <w:rPr>
            <w:rStyle w:val="Hyperlink"/>
          </w:rPr>
          <w:t xml:space="preserve">[69]</w:t>
        </w:r>
      </w:hyperlink>
      <w:r>
        <w:t xml:space="preserve">. This accurate feedback loop helps Andromeda learn who converts and who doesn’t, refining its delivery over time</w:t>
      </w:r>
      <w:hyperlink r:id="rId55">
        <w:r>
          <w:rPr>
            <w:rStyle w:val="Hyperlink"/>
          </w:rPr>
          <w:t xml:space="preserve">[33]</w:t>
        </w:r>
      </w:hyperlink>
      <w:r>
        <w:t xml:space="preserve">. In your reporting, look at the breakdown of new customers vs. repeat, if applicable, to ensure you really are acquiring</w:t>
      </w:r>
      <w:r>
        <w:t xml:space="preserve"> </w:t>
      </w:r>
      <w:r>
        <w:rPr>
          <w:i/>
          <w:iCs/>
        </w:rPr>
        <w:t xml:space="preserve">new</w:t>
      </w:r>
      <w:r>
        <w:t xml:space="preserve"> </w:t>
      </w:r>
      <w:r>
        <w:t xml:space="preserve">students as intended (exclude those who already bought, as noted).</w:t>
      </w:r>
    </w:p>
    <w:bookmarkEnd w:id="90"/>
    <w:bookmarkStart w:id="94" w:name="conclusion"/>
    <w:p>
      <w:pPr>
        <w:pStyle w:val="Heading2"/>
      </w:pPr>
      <w:r>
        <w:t xml:space="preserve">Conclusion</w:t>
      </w:r>
    </w:p>
    <w:p>
      <w:pPr>
        <w:pStyle w:val="FirstParagraph"/>
      </w:pPr>
      <w:r>
        <w:t xml:space="preserve">Running a successful Meta ads campaign post-Andromeda on a shoestring budget is absolutely doable – it just requires a shift in strategy. Remember that</w:t>
      </w:r>
      <w:r>
        <w:t xml:space="preserve"> </w:t>
      </w:r>
      <w:r>
        <w:rPr>
          <w:b/>
          <w:bCs/>
        </w:rPr>
        <w:t xml:space="preserve">Andromeda rewards advertisers who simplify and feed the algorithm lots of creative options</w:t>
      </w:r>
      <w:hyperlink r:id="rId29">
        <w:r>
          <w:rPr>
            <w:rStyle w:val="Hyperlink"/>
          </w:rPr>
          <w:t xml:space="preserve">[9]</w:t>
        </w:r>
      </w:hyperlink>
      <w:hyperlink r:id="rId72">
        <w:r>
          <w:rPr>
            <w:rStyle w:val="Hyperlink"/>
          </w:rPr>
          <w:t xml:space="preserve">[53]</w:t>
        </w:r>
      </w:hyperlink>
      <w:r>
        <w:t xml:space="preserve">. For your $10/day conversion campaign, focus on one well-structured campaign/ad set, broad reach (or lookalike with expansion) targeting, and a lineup of diverse, compelling creatives that speak to different customer motivations. This approach lets Meta’s AI find the</w:t>
      </w:r>
      <w:r>
        <w:t xml:space="preserve"> </w:t>
      </w:r>
      <w:r>
        <w:rPr>
          <w:i/>
          <w:iCs/>
        </w:rPr>
        <w:t xml:space="preserve">right</w:t>
      </w:r>
      <w:r>
        <w:t xml:space="preserve"> </w:t>
      </w:r>
      <w:r>
        <w:t xml:space="preserve">people for each ad, even if your audience targeting is open-ended</w:t>
      </w:r>
      <w:hyperlink r:id="rId43">
        <w:r>
          <w:rPr>
            <w:rStyle w:val="Hyperlink"/>
          </w:rPr>
          <w:t xml:space="preserve">[21]</w:t>
        </w:r>
      </w:hyperlink>
      <w:hyperlink r:id="rId27">
        <w:r>
          <w:rPr>
            <w:rStyle w:val="Hyperlink"/>
          </w:rPr>
          <w:t xml:space="preserve">[70]</w:t>
        </w:r>
      </w:hyperlink>
      <w:r>
        <w:t xml:space="preserve">.</w:t>
      </w:r>
    </w:p>
    <w:p>
      <w:pPr>
        <w:pStyle w:val="BodyText"/>
      </w:pPr>
      <w:r>
        <w:t xml:space="preserve">With a small budget, success won’t be instantaneous – but if you give the algorithm time to learn and avoid the old habits of over-targeting or constant tweaking, you can achieve stable and efficient results</w:t>
      </w:r>
      <w:hyperlink r:id="rId74">
        <w:r>
          <w:rPr>
            <w:rStyle w:val="Hyperlink"/>
          </w:rPr>
          <w:t xml:space="preserve">[54]</w:t>
        </w:r>
      </w:hyperlink>
      <w:hyperlink r:id="rId91">
        <w:r>
          <w:rPr>
            <w:rStyle w:val="Hyperlink"/>
          </w:rPr>
          <w:t xml:space="preserve">[71]</w:t>
        </w:r>
      </w:hyperlink>
      <w:r>
        <w:t xml:space="preserve">. Many advertisers have reported more consistent performance and less sudden “campaign death” after embracing this new model</w:t>
      </w:r>
      <w:hyperlink r:id="rId92">
        <w:r>
          <w:rPr>
            <w:rStyle w:val="Hyperlink"/>
          </w:rPr>
          <w:t xml:space="preserve">[72]</w:t>
        </w:r>
      </w:hyperlink>
      <w:r>
        <w:t xml:space="preserve">. In summary,</w:t>
      </w:r>
      <w:r>
        <w:t xml:space="preserve"> </w:t>
      </w:r>
      <w:r>
        <w:rPr>
          <w:b/>
          <w:bCs/>
        </w:rPr>
        <w:t xml:space="preserve">concentrate your spend, diversify your creatives, trust the algorithm, and be patient</w:t>
      </w:r>
      <w:hyperlink r:id="rId93">
        <w:r>
          <w:rPr>
            <w:rStyle w:val="Hyperlink"/>
          </w:rPr>
          <w:t xml:space="preserve">[73]</w:t>
        </w:r>
      </w:hyperlink>
      <w:hyperlink r:id="rId61">
        <w:r>
          <w:rPr>
            <w:rStyle w:val="Hyperlink"/>
          </w:rPr>
          <w:t xml:space="preserve">[38]</w:t>
        </w:r>
      </w:hyperlink>
      <w:r>
        <w:t xml:space="preserve">. By doing so, even a $10/day Meta ads campaign can punch above its weight – driving a steady stream of trial lesson sign-ups for your language school and setting the stage for future growth. Good luck, and</w:t>
      </w:r>
      <w:r>
        <w:t xml:space="preserve"> </w:t>
      </w:r>
      <w:r>
        <w:rPr>
          <w:i/>
          <w:iCs/>
        </w:rPr>
        <w:t xml:space="preserve">bbonne chance</w:t>
      </w:r>
      <w:r>
        <w:t xml:space="preserve"> </w:t>
      </w:r>
      <w:r>
        <w:t xml:space="preserve">(as we say in Lebanese French)!</w:t>
      </w:r>
    </w:p>
    <w:p>
      <w:pPr>
        <w:pStyle w:val="BodyText"/>
      </w:pPr>
      <w:r>
        <w:rPr>
          <w:b/>
          <w:bCs/>
        </w:rPr>
        <w:t xml:space="preserve">Sources:</w:t>
      </w:r>
      <w:r>
        <w:t xml:space="preserve"> </w:t>
      </w:r>
      <w:r>
        <w:t xml:space="preserve">The insights above are backed by recent expert analyses of Meta’s Andromeda update and advertising best practices</w:t>
      </w:r>
      <w:hyperlink r:id="rId33">
        <w:r>
          <w:rPr>
            <w:rStyle w:val="Hyperlink"/>
          </w:rPr>
          <w:t xml:space="preserve">[12]</w:t>
        </w:r>
      </w:hyperlink>
      <w:hyperlink r:id="rId27">
        <w:r>
          <w:rPr>
            <w:rStyle w:val="Hyperlink"/>
          </w:rPr>
          <w:t xml:space="preserve">[7]</w:t>
        </w:r>
      </w:hyperlink>
      <w:hyperlink r:id="rId61">
        <w:r>
          <w:rPr>
            <w:rStyle w:val="Hyperlink"/>
          </w:rPr>
          <w:t xml:space="preserve">[38]</w:t>
        </w:r>
      </w:hyperlink>
      <w:hyperlink r:id="rId59">
        <w:r>
          <w:rPr>
            <w:rStyle w:val="Hyperlink"/>
          </w:rPr>
          <w:t xml:space="preserve">[36]</w:t>
        </w:r>
      </w:hyperlink>
      <w:r>
        <w:t xml:space="preserve">, ensuring that you’re applying the latest knowledge to your campaign strategy.</w:t>
      </w:r>
    </w:p>
    <w:bookmarkEnd w:id="94"/>
    <w:bookmarkEnd w:id="95"/>
    <w:bookmarkEnd w:id="96"/>
    <w:p>
      <w:r>
        <w:pict>
          <v:rect style="width:0;height:1.5pt" o:hralign="center" o:hrstd="t" o:hr="t"/>
        </w:pict>
      </w:r>
    </w:p>
    <w:bookmarkStart w:id="10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3">
        <w:r>
          <w:rPr>
            <w:rStyle w:val="Hyperlink"/>
          </w:rPr>
          <w:t xml:space="preserve">[12]</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5">
        <w:r>
          <w:rPr>
            <w:rStyle w:val="Hyperlink"/>
          </w:rPr>
          <w:t xml:space="preserve">[23]</w:t>
        </w:r>
      </w:hyperlink>
      <w:r>
        <w:t xml:space="preserve"> </w:t>
      </w:r>
      <w:hyperlink r:id="rId47">
        <w:r>
          <w:rPr>
            <w:rStyle w:val="Hyperlink"/>
          </w:rPr>
          <w:t xml:space="preserve">[25]</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4">
        <w:r>
          <w:rPr>
            <w:rStyle w:val="Hyperlink"/>
          </w:rPr>
          <w:t xml:space="preserve">[32]</w:t>
        </w:r>
      </w:hyperlink>
      <w:r>
        <w:t xml:space="preserve"> </w:t>
      </w:r>
      <w:hyperlink r:id="rId58">
        <w:r>
          <w:rPr>
            <w:rStyle w:val="Hyperlink"/>
          </w:rPr>
          <w:t xml:space="preserve">[35]</w:t>
        </w:r>
      </w:hyperlink>
      <w:r>
        <w:t xml:space="preserve"> </w:t>
      </w:r>
      <w:hyperlink r:id="rId60">
        <w:r>
          <w:rPr>
            <w:rStyle w:val="Hyperlink"/>
          </w:rPr>
          <w:t xml:space="preserve">[37]</w:t>
        </w:r>
      </w:hyperlink>
      <w:r>
        <w:t xml:space="preserve"> </w:t>
      </w:r>
      <w:hyperlink r:id="rId58">
        <w:r>
          <w:rPr>
            <w:rStyle w:val="Hyperlink"/>
          </w:rPr>
          <w:t xml:space="preserve">[44]</w:t>
        </w:r>
      </w:hyperlink>
      <w:r>
        <w:t xml:space="preserve"> </w:t>
      </w:r>
      <w:hyperlink r:id="rId58">
        <w:r>
          <w:rPr>
            <w:rStyle w:val="Hyperlink"/>
          </w:rPr>
          <w:t xml:space="preserve">[52]</w:t>
        </w:r>
      </w:hyperlink>
      <w:r>
        <w:t xml:space="preserve"> </w:t>
      </w:r>
      <w:hyperlink r:id="rId72">
        <w:r>
          <w:rPr>
            <w:rStyle w:val="Hyperlink"/>
          </w:rPr>
          <w:t xml:space="preserve">[53]</w:t>
        </w:r>
      </w:hyperlink>
      <w:r>
        <w:t xml:space="preserve"> </w:t>
      </w:r>
      <w:hyperlink r:id="rId85">
        <w:r>
          <w:rPr>
            <w:rStyle w:val="Hyperlink"/>
          </w:rPr>
          <w:t xml:space="preserve">[64]</w:t>
        </w:r>
      </w:hyperlink>
      <w:r>
        <w:t xml:space="preserve"> </w:t>
      </w:r>
      <w:hyperlink r:id="rId27">
        <w:r>
          <w:rPr>
            <w:rStyle w:val="Hyperlink"/>
          </w:rPr>
          <w:t xml:space="preserve">[70]</w:t>
        </w:r>
      </w:hyperlink>
      <w:r>
        <w:t xml:space="preserve"> </w:t>
      </w:r>
      <w:r>
        <w:t xml:space="preserve">Meta’s Andromeda Update: What Advertisers Must Know | The MTM Agency</w:t>
      </w:r>
    </w:p>
    <w:p>
      <w:pPr>
        <w:pStyle w:val="BodyText"/>
      </w:pPr>
      <w:hyperlink r:id="rId97">
        <w:r>
          <w:rPr>
            <w:rStyle w:val="Hyperlink"/>
          </w:rPr>
          <w:t xml:space="preserve">https://themtmagency.com/blog/meta-andromeda-october-2025-update-why-creative-diversity-now-defines-ad-performance</w:t>
        </w:r>
      </w:hyperlink>
    </w:p>
    <w:p>
      <w:pPr>
        <w:pStyle w:val="BodyText"/>
      </w:pPr>
      <w:hyperlink r:id="rId30">
        <w:r>
          <w:rPr>
            <w:rStyle w:val="Hyperlink"/>
          </w:rPr>
          <w:t xml:space="preserve">[10]</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r>
        <w:t xml:space="preserve">Decoding Meta's Andromeda Algorithm: How It's Disrupting Your Facebook Ads &amp; How to Adapt</w:t>
      </w:r>
    </w:p>
    <w:p>
      <w:pPr>
        <w:pStyle w:val="BodyText"/>
      </w:pPr>
      <w:hyperlink r:id="rId98">
        <w:r>
          <w:rPr>
            <w:rStyle w:val="Hyperlink"/>
          </w:rPr>
          <w:t xml:space="preserve">https://www.flashid.net/blog/decoding-andromeda-algorithm-facebook-ads/</w:t>
        </w:r>
      </w:hyperlink>
    </w:p>
    <w:p>
      <w:pPr>
        <w:pStyle w:val="BodyText"/>
      </w:pPr>
      <w:hyperlink r:id="rId32">
        <w:r>
          <w:rPr>
            <w:rStyle w:val="Hyperlink"/>
          </w:rPr>
          <w:t xml:space="preserve">[11]</w:t>
        </w:r>
      </w:hyperlink>
      <w:r>
        <w:t xml:space="preserve"> </w:t>
      </w:r>
      <w:hyperlink r:id="rId34">
        <w:r>
          <w:rPr>
            <w:rStyle w:val="Hyperlink"/>
          </w:rPr>
          <w:t xml:space="preserve">[13]</w:t>
        </w:r>
      </w:hyperlink>
      <w:r>
        <w:t xml:space="preserve"> </w:t>
      </w:r>
      <w:hyperlink r:id="rId59">
        <w:r>
          <w:rPr>
            <w:rStyle w:val="Hyperlink"/>
          </w:rPr>
          <w:t xml:space="preserve">[36]</w:t>
        </w:r>
      </w:hyperlink>
      <w:r>
        <w:t xml:space="preserve"> </w:t>
      </w:r>
      <w:hyperlink r:id="rId63">
        <w:r>
          <w:rPr>
            <w:rStyle w:val="Hyperlink"/>
          </w:rPr>
          <w:t xml:space="preserve">[40]</w:t>
        </w:r>
      </w:hyperlink>
      <w:r>
        <w:t xml:space="preserve"> </w:t>
      </w:r>
      <w:hyperlink r:id="rId65">
        <w:r>
          <w:rPr>
            <w:rStyle w:val="Hyperlink"/>
          </w:rPr>
          <w:t xml:space="preserve">[42]</w:t>
        </w:r>
      </w:hyperlink>
      <w:r>
        <w:t xml:space="preserve"> </w:t>
      </w:r>
      <w:hyperlink r:id="rId78">
        <w:r>
          <w:rPr>
            <w:rStyle w:val="Hyperlink"/>
          </w:rPr>
          <w:t xml:space="preserve">[58]</w:t>
        </w:r>
      </w:hyperlink>
      <w:r>
        <w:t xml:space="preserve"> </w:t>
      </w:r>
      <w:hyperlink r:id="rId79">
        <w:r>
          <w:rPr>
            <w:rStyle w:val="Hyperlink"/>
          </w:rPr>
          <w:t xml:space="preserve">[59]</w:t>
        </w:r>
      </w:hyperlink>
      <w:r>
        <w:t xml:space="preserve"> </w:t>
      </w:r>
      <w:hyperlink r:id="rId80">
        <w:r>
          <w:rPr>
            <w:rStyle w:val="Hyperlink"/>
          </w:rPr>
          <w:t xml:space="preserve">[60]</w:t>
        </w:r>
      </w:hyperlink>
      <w:r>
        <w:t xml:space="preserve"> </w:t>
      </w:r>
      <w:hyperlink r:id="rId91">
        <w:r>
          <w:rPr>
            <w:rStyle w:val="Hyperlink"/>
          </w:rPr>
          <w:t xml:space="preserve">[71]</w:t>
        </w:r>
      </w:hyperlink>
      <w:r>
        <w:t xml:space="preserve"> </w:t>
      </w:r>
      <w:hyperlink r:id="rId92">
        <w:r>
          <w:rPr>
            <w:rStyle w:val="Hyperlink"/>
          </w:rPr>
          <w:t xml:space="preserve">[72]</w:t>
        </w:r>
      </w:hyperlink>
      <w:r>
        <w:t xml:space="preserve"> </w:t>
      </w:r>
      <w:hyperlink r:id="rId93">
        <w:r>
          <w:rPr>
            <w:rStyle w:val="Hyperlink"/>
          </w:rPr>
          <w:t xml:space="preserve">[73]</w:t>
        </w:r>
      </w:hyperlink>
      <w:r>
        <w:t xml:space="preserve"> </w:t>
      </w:r>
      <w:r>
        <w:t xml:space="preserve">My Practical Guide to Mastering Meta Andromeda : r/FacebookAds</w:t>
      </w:r>
    </w:p>
    <w:p>
      <w:pPr>
        <w:pStyle w:val="BodyText"/>
      </w:pPr>
      <w:hyperlink r:id="rId99">
        <w:r>
          <w:rPr>
            <w:rStyle w:val="Hyperlink"/>
          </w:rPr>
          <w:t xml:space="preserve">https://www.reddit.com/r/FacebookAds/comments/1o39sj0/my_practical_guide_to_mastering_meta_andromeda/</w:t>
        </w:r>
      </w:hyperlink>
    </w:p>
    <w:p>
      <w:pPr>
        <w:pStyle w:val="BodyText"/>
      </w:pPr>
      <w:hyperlink r:id="rId35">
        <w:r>
          <w:rPr>
            <w:rStyle w:val="Hyperlink"/>
          </w:rPr>
          <w:t xml:space="preserve">[14]</w:t>
        </w:r>
      </w:hyperlink>
      <w:r>
        <w:t xml:space="preserve"> </w:t>
      </w:r>
      <w:hyperlink r:id="rId48">
        <w:r>
          <w:rPr>
            <w:rStyle w:val="Hyperlink"/>
          </w:rPr>
          <w:t xml:space="preserve">[26]</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74">
        <w:r>
          <w:rPr>
            <w:rStyle w:val="Hyperlink"/>
          </w:rPr>
          <w:t xml:space="preserve">[54]</w:t>
        </w:r>
      </w:hyperlink>
      <w:r>
        <w:t xml:space="preserve"> </w:t>
      </w:r>
      <w:hyperlink r:id="rId75">
        <w:r>
          <w:rPr>
            <w:rStyle w:val="Hyperlink"/>
          </w:rPr>
          <w:t xml:space="preserve">[55]</w:t>
        </w:r>
      </w:hyperlink>
      <w:r>
        <w:t xml:space="preserve"> </w:t>
      </w:r>
      <w:hyperlink r:id="rId76">
        <w:r>
          <w:rPr>
            <w:rStyle w:val="Hyperlink"/>
          </w:rPr>
          <w:t xml:space="preserve">[56]</w:t>
        </w:r>
      </w:hyperlink>
      <w:r>
        <w:t xml:space="preserve"> </w:t>
      </w:r>
      <w:hyperlink r:id="rId77">
        <w:r>
          <w:rPr>
            <w:rStyle w:val="Hyperlink"/>
          </w:rPr>
          <w:t xml:space="preserve">[57]</w:t>
        </w:r>
      </w:hyperlink>
      <w:r>
        <w:t xml:space="preserve"> </w:t>
      </w:r>
      <w:hyperlink r:id="rId83">
        <w:r>
          <w:rPr>
            <w:rStyle w:val="Hyperlink"/>
          </w:rPr>
          <w:t xml:space="preserve">[62]</w:t>
        </w:r>
      </w:hyperlink>
      <w:r>
        <w:t xml:space="preserve"> </w:t>
      </w:r>
      <w:hyperlink r:id="rId84">
        <w:r>
          <w:rPr>
            <w:rStyle w:val="Hyperlink"/>
          </w:rPr>
          <w:t xml:space="preserve">[63]</w:t>
        </w:r>
      </w:hyperlink>
      <w:r>
        <w:t xml:space="preserve"> </w:t>
      </w:r>
      <w:hyperlink r:id="rId86">
        <w:r>
          <w:rPr>
            <w:rStyle w:val="Hyperlink"/>
          </w:rPr>
          <w:t xml:space="preserve">[65]</w:t>
        </w:r>
      </w:hyperlink>
      <w:r>
        <w:t xml:space="preserve"> </w:t>
      </w:r>
      <w:hyperlink r:id="rId87">
        <w:r>
          <w:rPr>
            <w:rStyle w:val="Hyperlink"/>
          </w:rPr>
          <w:t xml:space="preserve">[66]</w:t>
        </w:r>
      </w:hyperlink>
      <w:r>
        <w:t xml:space="preserve"> </w:t>
      </w:r>
      <w:hyperlink r:id="rId88">
        <w:r>
          <w:rPr>
            <w:rStyle w:val="Hyperlink"/>
          </w:rPr>
          <w:t xml:space="preserve">[67]</w:t>
        </w:r>
      </w:hyperlink>
      <w:r>
        <w:t xml:space="preserve"> </w:t>
      </w:r>
      <w:hyperlink r:id="rId89">
        <w:r>
          <w:rPr>
            <w:rStyle w:val="Hyperlink"/>
          </w:rPr>
          <w:t xml:space="preserve">[68]</w:t>
        </w:r>
      </w:hyperlink>
      <w:r>
        <w:t xml:space="preserve"> </w:t>
      </w:r>
      <w:r>
        <w:t xml:space="preserve">Meta Andromeda Explained: Why Targeting Died and What Works Now</w:t>
      </w:r>
    </w:p>
    <w:p>
      <w:pPr>
        <w:pStyle w:val="BodyText"/>
      </w:pPr>
      <w:hyperlink r:id="rId100">
        <w:r>
          <w:rPr>
            <w:rStyle w:val="Hyperlink"/>
          </w:rPr>
          <w:t xml:space="preserve">https://adsuploader.com/blog/meta-andromeda</w:t>
        </w:r>
      </w:hyperlink>
    </w:p>
    <w:p>
      <w:pPr>
        <w:pStyle w:val="BodyText"/>
      </w:pPr>
      <w:hyperlink r:id="rId40">
        <w:r>
          <w:rPr>
            <w:rStyle w:val="Hyperlink"/>
          </w:rPr>
          <w:t xml:space="preserve">[19]</w:t>
        </w:r>
      </w:hyperlink>
      <w:r>
        <w:t xml:space="preserve"> </w:t>
      </w:r>
      <w:hyperlink r:id="rId44">
        <w:r>
          <w:rPr>
            <w:rStyle w:val="Hyperlink"/>
          </w:rPr>
          <w:t xml:space="preserve">[22]</w:t>
        </w:r>
      </w:hyperlink>
      <w:r>
        <w:t xml:space="preserve"> </w:t>
      </w:r>
      <w:hyperlink r:id="rId46">
        <w:r>
          <w:rPr>
            <w:rStyle w:val="Hyperlink"/>
          </w:rPr>
          <w:t xml:space="preserve">[24]</w:t>
        </w:r>
      </w:hyperlink>
      <w:r>
        <w:t xml:space="preserve"> </w:t>
      </w:r>
      <w:hyperlink r:id="rId49">
        <w:r>
          <w:rPr>
            <w:rStyle w:val="Hyperlink"/>
          </w:rPr>
          <w:t xml:space="preserve">[27]</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64">
        <w:r>
          <w:rPr>
            <w:rStyle w:val="Hyperlink"/>
          </w:rPr>
          <w:t xml:space="preserve">[41]</w:t>
        </w:r>
      </w:hyperlink>
      <w:r>
        <w:t xml:space="preserve"> </w:t>
      </w:r>
      <w:hyperlink r:id="rId66">
        <w:r>
          <w:rPr>
            <w:rStyle w:val="Hyperlink"/>
          </w:rPr>
          <w:t xml:space="preserve">[43]</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67">
        <w:r>
          <w:rPr>
            <w:rStyle w:val="Hyperlink"/>
          </w:rPr>
          <w:t xml:space="preserve">[48]</w:t>
        </w:r>
      </w:hyperlink>
      <w:r>
        <w:t xml:space="preserve"> </w:t>
      </w:r>
      <w:hyperlink r:id="rId70">
        <w:r>
          <w:rPr>
            <w:rStyle w:val="Hyperlink"/>
          </w:rPr>
          <w:t xml:space="preserve">[49]</w:t>
        </w:r>
      </w:hyperlink>
      <w:r>
        <w:t xml:space="preserve"> </w:t>
      </w:r>
      <w:hyperlink r:id="rId40">
        <w:r>
          <w:rPr>
            <w:rStyle w:val="Hyperlink"/>
          </w:rPr>
          <w:t xml:space="preserve">[50]</w:t>
        </w:r>
      </w:hyperlink>
      <w:r>
        <w:t xml:space="preserve"> </w:t>
      </w:r>
      <w:hyperlink r:id="rId71">
        <w:r>
          <w:rPr>
            <w:rStyle w:val="Hyperlink"/>
          </w:rPr>
          <w:t xml:space="preserve">[51]</w:t>
        </w:r>
      </w:hyperlink>
      <w:r>
        <w:t xml:space="preserve"> </w:t>
      </w:r>
      <w:hyperlink r:id="rId40">
        <w:r>
          <w:rPr>
            <w:rStyle w:val="Hyperlink"/>
          </w:rPr>
          <w:t xml:space="preserve">[69]</w:t>
        </w:r>
      </w:hyperlink>
      <w:r>
        <w:t xml:space="preserve"> </w:t>
      </w:r>
      <w:r>
        <w:t xml:space="preserve">Meta Andromeda: How To Win Facebook And Instagram Ads In The New AI Era - Sola Mathew</w:t>
      </w:r>
    </w:p>
    <w:p>
      <w:pPr>
        <w:pStyle w:val="BodyText"/>
      </w:pPr>
      <w:hyperlink r:id="rId101">
        <w:r>
          <w:rPr>
            <w:rStyle w:val="Hyperlink"/>
          </w:rPr>
          <w:t xml:space="preserve">https://solamathew.com/meta-andromeda/</w:t>
        </w:r>
      </w:hyperlink>
    </w:p>
    <w:p>
      <w:pPr>
        <w:pStyle w:val="BodyText"/>
      </w:pPr>
      <w:hyperlink r:id="rId81">
        <w:r>
          <w:rPr>
            <w:rStyle w:val="Hyperlink"/>
          </w:rPr>
          <w:t xml:space="preserve">[61]</w:t>
        </w:r>
      </w:hyperlink>
      <w:r>
        <w:t xml:space="preserve"> </w:t>
      </w:r>
      <w:r>
        <w:t xml:space="preserve">Unlock Meta's Andromeda Update: Boost Ad Performance with Variety</w:t>
      </w:r>
    </w:p>
    <w:p>
      <w:pPr>
        <w:pStyle w:val="BodyText"/>
      </w:pPr>
      <w:hyperlink r:id="rId102">
        <w:r>
          <w:rPr>
            <w:rStyle w:val="Hyperlink"/>
          </w:rPr>
          <w:t xml:space="preserve">https://www.instagram.com/reel/DQmK3qDDnT9/</w:t>
        </w:r>
      </w:hyperlink>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0" Target="https://adsuploader.com/blog/meta-andromeda" TargetMode="External" /><Relationship Type="http://schemas.openxmlformats.org/officeDocument/2006/relationships/hyperlink" Id="rId75" Target="https://adsuploader.com/blog/meta-andromeda#:~:text=3" TargetMode="External" /><Relationship Type="http://schemas.openxmlformats.org/officeDocument/2006/relationships/hyperlink" Id="rId56" Target="https://adsuploader.com/blog/meta-andromeda#:~:text=5" TargetMode="External" /><Relationship Type="http://schemas.openxmlformats.org/officeDocument/2006/relationships/hyperlink" Id="rId35" Target="https://adsuploader.com/blog/meta-andromeda#:~:text=6" TargetMode="External" /><Relationship Type="http://schemas.openxmlformats.org/officeDocument/2006/relationships/hyperlink" Id="rId77" Target="https://adsuploader.com/blog/meta-andromeda#:~:text=Campaigns%20edited%20during%20the%20first,or%20pixel%20tracking%20is%20broken" TargetMode="External" /><Relationship Type="http://schemas.openxmlformats.org/officeDocument/2006/relationships/hyperlink" Id="rId55" Target="https://adsuploader.com/blog/meta-andromeda#:~:text=Does%20Andromeda%20use%20my%20first,data" TargetMode="External" /><Relationship Type="http://schemas.openxmlformats.org/officeDocument/2006/relationships/hyperlink" Id="rId62" Target="https://adsuploader.com/blog/meta-andromeda#:~:text=Insufficient%20creative%20diversity%3A%20Creating%2010,as%20essentially%20the%20same%20ad" TargetMode="External" /><Relationship Type="http://schemas.openxmlformats.org/officeDocument/2006/relationships/hyperlink" Id="rId48" Target="https://adsuploader.com/blog/meta-andromeda#:~:text=Is%20lookalike%20audience%20targeting%20obsolete,with%20Andromeda" TargetMode="External" /><Relationship Type="http://schemas.openxmlformats.org/officeDocument/2006/relationships/hyperlink" Id="rId88" Target="https://adsuploader.com/blog/meta-andromeda#:~:text=Mistake%3A%20Running%20same%203%20ads,for%20weeks" TargetMode="External" /><Relationship Type="http://schemas.openxmlformats.org/officeDocument/2006/relationships/hyperlink" Id="rId86" Target="https://adsuploader.com/blog/meta-andromeda#:~:text=Monitor%20frequency%20metrics%20closely,budgets%20multiple%20times%20per%20week" TargetMode="External" /><Relationship Type="http://schemas.openxmlformats.org/officeDocument/2006/relationships/hyperlink" Id="rId83" Target="https://adsuploader.com/blog/meta-andromeda#:~:text=The%20Andromeda%20Metrics%20Dashboard" TargetMode="External" /><Relationship Type="http://schemas.openxmlformats.org/officeDocument/2006/relationships/hyperlink" Id="rId74" Target="https://adsuploader.com/blog/meta-andromeda#:~:text=The%20Critical%20Patience%20Factor" TargetMode="External" /><Relationship Type="http://schemas.openxmlformats.org/officeDocument/2006/relationships/hyperlink" Id="rId76" Target="https://adsuploader.com/blog/meta-andromeda#:~:text=The%20learning%20phase%20requires%2050,fluctuations%20are%20normal%20and%20necessary" TargetMode="External" /><Relationship Type="http://schemas.openxmlformats.org/officeDocument/2006/relationships/hyperlink" Id="rId89" Target="https://adsuploader.com/blog/meta-andromeda#:~:text=Why%20it%20fails%3A%20Andromeda%20exhausts,to%20decline%20as%20frequency%20increases" TargetMode="External" /><Relationship Type="http://schemas.openxmlformats.org/officeDocument/2006/relationships/hyperlink" Id="rId61" Target="https://adsuploader.com/blog/meta-andromeda#:~:text=Will%20Andromeda%20work%20with%20a,small%20budget" TargetMode="External" /><Relationship Type="http://schemas.openxmlformats.org/officeDocument/2006/relationships/hyperlink" Id="rId84" Target="https://adsuploader.com/blog/meta-andromeda#:~:text=Wrong%20success%20metrics%3A%20Judging%20the,while%20improving%20overall%20conversion%20efficiency" TargetMode="External" /><Relationship Type="http://schemas.openxmlformats.org/officeDocument/2006/relationships/hyperlink" Id="rId87" Target="https://adsuploader.com/blog/meta-andromeda#:~:text=metrics%20,budgets%20multiple%20times%20per%20week" TargetMode="External" /><Relationship Type="http://schemas.openxmlformats.org/officeDocument/2006/relationships/hyperlink" Id="rId101" Target="https://solamathew.com/meta-andromeda/" TargetMode="External" /><Relationship Type="http://schemas.openxmlformats.org/officeDocument/2006/relationships/hyperlink" Id="rId40" Target="https://solamathew.com/meta-andromeda/#:~:text=" TargetMode="External" /><Relationship Type="http://schemas.openxmlformats.org/officeDocument/2006/relationships/hyperlink" Id="rId69" Target="https://solamathew.com/meta-andromeda/#:~:text=%2A%20Outcome%20visualisation%3A%20future,lifestyle%20hooks" TargetMode="External" /><Relationship Type="http://schemas.openxmlformats.org/officeDocument/2006/relationships/hyperlink" Id="rId67" Target="https://solamathew.com/meta-andromeda/#:~:text=,%E2%80%9D" TargetMode="External" /><Relationship Type="http://schemas.openxmlformats.org/officeDocument/2006/relationships/hyperlink" Id="rId68" Target="https://solamathew.com/meta-andromeda/#:~:text=,pressed%20professional" TargetMode="External" /><Relationship Type="http://schemas.openxmlformats.org/officeDocument/2006/relationships/hyperlink" Id="rId64" Target="https://solamathew.com/meta-andromeda/#:~:text=,time%2C%20complexity%2C%20results" TargetMode="External" /><Relationship Type="http://schemas.openxmlformats.org/officeDocument/2006/relationships/hyperlink" Id="rId44" Target="https://solamathew.com/meta-andromeda/#:~:text=1" TargetMode="External" /><Relationship Type="http://schemas.openxmlformats.org/officeDocument/2006/relationships/hyperlink" Id="rId53" Target="https://solamathew.com/meta-andromeda/#:~:text=1,Events" TargetMode="External" /><Relationship Type="http://schemas.openxmlformats.org/officeDocument/2006/relationships/hyperlink" Id="rId49" Target="https://solamathew.com/meta-andromeda/#:~:text=2" TargetMode="External" /><Relationship Type="http://schemas.openxmlformats.org/officeDocument/2006/relationships/hyperlink" Id="rId52" Target="https://solamathew.com/meta-andromeda/#:~:text=3,event" TargetMode="External" /><Relationship Type="http://schemas.openxmlformats.org/officeDocument/2006/relationships/hyperlink" Id="rId66" Target="https://solamathew.com/meta-andromeda/#:~:text=Creative%20buckets%20you%20should%20always,include" TargetMode="External" /><Relationship Type="http://schemas.openxmlformats.org/officeDocument/2006/relationships/hyperlink" Id="rId46" Target="https://solamathew.com/meta-andromeda/#:~:text=When%20in%20doubt%2C%20consolidate,engine%20than%20ten%20starving%20ones" TargetMode="External" /><Relationship Type="http://schemas.openxmlformats.org/officeDocument/2006/relationships/hyperlink" Id="rId70" Target="https://solamathew.com/meta-andromeda/#:~:text=guarantees" TargetMode="External" /><Relationship Type="http://schemas.openxmlformats.org/officeDocument/2006/relationships/hyperlink" Id="rId71" Target="https://solamathew.com/meta-andromeda/#:~:text=proof%2C%20Frame%206%20CTA" TargetMode="External" /><Relationship Type="http://schemas.openxmlformats.org/officeDocument/2006/relationships/hyperlink" Id="rId97" Target="https://themtmagency.com/blog/meta-andromeda-october-2025-update-why-creative-diversity-now-defines-ad-performance" TargetMode="External" /><Relationship Type="http://schemas.openxmlformats.org/officeDocument/2006/relationships/hyperlink" Id="rId72" Target="https://themtmagency.com/blog/meta-andromeda-october-2025-update-why-creative-diversity-now-defines-ad-performance#:~:text=Ad%20volume%20and%20variety%20are,both%20rewarded" TargetMode="External" /><Relationship Type="http://schemas.openxmlformats.org/officeDocument/2006/relationships/hyperlink" Id="rId54" Target="https://themtmagency.com/blog/meta-andromeda-october-2025-update-why-creative-diversity-now-defines-ad-performance#:~:text=Additionally%2C%20setting%20the%20right%20campaign,are%20critical%20from%20the%20start" TargetMode="External" /><Relationship Type="http://schemas.openxmlformats.org/officeDocument/2006/relationships/hyperlink" Id="rId85" Target="https://themtmagency.com/blog/meta-andromeda-october-2025-update-why-creative-diversity-now-defines-ad-performance#:~:text=Although%20Andromeda%E2%80%99s%20algorithm%20is%20more,experiences%20will%20continue%20to%20struggle" TargetMode="External" /><Relationship Type="http://schemas.openxmlformats.org/officeDocument/2006/relationships/hyperlink" Id="rId43" Target="https://themtmagency.com/blog/meta-andromeda-october-2025-update-why-creative-diversity-now-defines-ad-performance#:~:text=Andromeda%20changes%20this%20dynamic,longer%20realistically%20manage%20at%20scale" TargetMode="External" /><Relationship Type="http://schemas.openxmlformats.org/officeDocument/2006/relationships/hyperlink" Id="rId23" Target="https://themtmagency.com/blog/meta-andromeda-october-2025-update-why-creative-diversity-now-defines-ad-performance#:~:text=Creative%20diversity%20becomes%20the%20main,lever%20of%20performance" TargetMode="External" /><Relationship Type="http://schemas.openxmlformats.org/officeDocument/2006/relationships/hyperlink" Id="rId28" Target="https://themtmagency.com/blog/meta-andromeda-october-2025-update-why-creative-diversity-now-defines-ad-performance#:~:text=Early%20tests%2C%20including%20Meta%E2%80%99s%20own,by%20the%20right%20creative%20set" TargetMode="External" /><Relationship Type="http://schemas.openxmlformats.org/officeDocument/2006/relationships/hyperlink" Id="rId58" Target="https://themtmagency.com/blog/meta-andromeda-october-2025-update-why-creative-diversity-now-defines-ad-performance#:~:text=For%20example%2C%20a%20campaign%20could,user%20segment%2C%20optimising%20delivery%20accordingly" TargetMode="External" /><Relationship Type="http://schemas.openxmlformats.org/officeDocument/2006/relationships/hyperlink" Id="rId42" Target="https://themtmagency.com/blog/meta-andromeda-october-2025-update-why-creative-diversity-now-defines-ad-performance#:~:text=For%20years%2C%20Meta%20advertisers%20have,over%20who%20sees%20each%20message" TargetMode="External" /><Relationship Type="http://schemas.openxmlformats.org/officeDocument/2006/relationships/hyperlink" Id="rId60" Target="https://themtmagency.com/blog/meta-andromeda-october-2025-update-why-creative-diversity-now-defines-ad-performance#:~:text=If%20targeting%20once%20defined%20success%2C,systems%20thrive%20on%20creative%20diversity" TargetMode="External" /><Relationship Type="http://schemas.openxmlformats.org/officeDocument/2006/relationships/hyperlink" Id="rId25" Target="https://themtmagency.com/blog/meta-andromeda-october-2025-update-why-creative-diversity-now-defines-ad-performance#:~:text=In%20simple%20terms%2C%20Andromeda%E2%80%99s%20intelligence,ad%20should%20this%20person%20see" TargetMode="External" /><Relationship Type="http://schemas.openxmlformats.org/officeDocument/2006/relationships/hyperlink" Id="rId47" Target="https://themtmagency.com/blog/meta-andromeda-october-2025-update-why-creative-diversity-now-defines-ad-performance#:~:text=Lookalike%20audiences%20still%20matter%2C%20but,who%20demonstrate%20comparable%20behavioural%20signals" TargetMode="External" /><Relationship Type="http://schemas.openxmlformats.org/officeDocument/2006/relationships/hyperlink" Id="rId45" Target="https://themtmagency.com/blog/meta-andromeda-october-2025-update-why-creative-diversity-now-defines-ad-performance#:~:text=Meta%20itself%20now%20recommends%20advertisers,make%20its%20own%20delivery%20optimisations" TargetMode="External" /><Relationship Type="http://schemas.openxmlformats.org/officeDocument/2006/relationships/hyperlink" Id="rId33" Target="https://themtmagency.com/blog/meta-andromeda-october-2025-update-why-creative-diversity-now-defines-ad-performance#:~:text=Meta%E2%80%99s%20system%20now%20prefers%20simplified,structure%20of%20fragmented%20ad%20sets" TargetMode="External" /><Relationship Type="http://schemas.openxmlformats.org/officeDocument/2006/relationships/hyperlink" Id="rId27" Target="https://themtmagency.com/blog/meta-andromeda-october-2025-update-why-creative-diversity-now-defines-ad-performance#:~:text=Rather%20than%20serving%20a%20small,audience%20motivations%20or%20emotional%20triggers" TargetMode="External" /><Relationship Type="http://schemas.openxmlformats.org/officeDocument/2006/relationships/hyperlink" Id="rId29" Target="https://themtmagency.com/blog/meta-andromeda-october-2025-update-why-creative-diversity-now-defines-ad-performance#:~:text=The%20days%20of%20over,is%20both%20unnecessary%20and%20counterproductive" TargetMode="External" /><Relationship Type="http://schemas.openxmlformats.org/officeDocument/2006/relationships/hyperlink" Id="rId26" Target="https://themtmagency.com/blog/meta-andromeda-october-2025-update-why-creative-diversity-now-defines-ad-performance#:~:text=The%20implications%20for%20advertisers%20are,different%20motivations%2C%20needs%20and%20moments" TargetMode="External" /><Relationship Type="http://schemas.openxmlformats.org/officeDocument/2006/relationships/hyperlink" Id="rId22" Target="https://themtmagency.com/blog/meta-andromeda-october-2025-update-why-creative-diversity-now-defines-ad-performance#:~:text=The%20new%20system%20is%20dramatically,relevant%20to%20each%20individual%20user" TargetMode="External" /><Relationship Type="http://schemas.openxmlformats.org/officeDocument/2006/relationships/hyperlink" Id="rId24" Target="https://themtmagency.com/blog/meta-andromeda-october-2025-update-why-creative-diversity-now-defines-ad-performance#:~:text=The%20shift%20marks%20the%20most,most%20likely%20to%20engage%20with" TargetMode="External" /><Relationship Type="http://schemas.openxmlformats.org/officeDocument/2006/relationships/hyperlink" Id="rId51" Target="https://themtmagency.com/blog/meta-andromeda-october-2025-update-why-creative-diversity-now-defines-ad-performance#:~:text=This%20evolution%20means%20advertisers%20must,message%20relevance%20and%20creative%20differentiation" TargetMode="External" /><Relationship Type="http://schemas.openxmlformats.org/officeDocument/2006/relationships/hyperlink" Id="rId21" Target="https://themtmagency.com/blog/meta-andromeda-october-2025-update-why-creative-diversity-now-defines-ad-performance#:~:text=are%20selected%2C%20delivered%20and%20personalised,across%20Facebook%20and%20Instagram" TargetMode="External" /><Relationship Type="http://schemas.openxmlformats.org/officeDocument/2006/relationships/hyperlink" Id="rId50" Target="https://themtmagency.com/blog/meta-andromeda-october-2025-update-why-creative-diversity-now-defines-ad-performance#:~:text=demonstrate%20comparable%20behavioural%20signals" TargetMode="External" /><Relationship Type="http://schemas.openxmlformats.org/officeDocument/2006/relationships/hyperlink" Id="rId98" Target="https://www.flashid.net/blog/decoding-andromeda-algorithm-facebook-ads/" TargetMode="External" /><Relationship Type="http://schemas.openxmlformats.org/officeDocument/2006/relationships/hyperlink" Id="rId37" Target="https://www.flashid.net/blog/decoding-andromeda-algorithm-facebook-ads/#:~:text=,testing%2C%20rendering%20the%20AI%20powerless" TargetMode="External" /><Relationship Type="http://schemas.openxmlformats.org/officeDocument/2006/relationships/hyperlink" Id="rId36" Target="https://www.flashid.net/blog/decoding-andromeda-algorithm-facebook-ads/#:~:text=,the%20shackles%20of%20%E2%80%9Chow%20much" TargetMode="External" /><Relationship Type="http://schemas.openxmlformats.org/officeDocument/2006/relationships/hyperlink" Id="rId30" Target="https://www.flashid.net/blog/decoding-andromeda-algorithm-facebook-ads/#:~:text=,to%20get%20the%20same%20reach" TargetMode="External" /><Relationship Type="http://schemas.openxmlformats.org/officeDocument/2006/relationships/hyperlink" Id="rId38" Target="https://www.flashid.net/blog/decoding-andromeda-algorithm-facebook-ads/#:~:text=creatives%20and%20automatically%20allocate%20winning,to%20find%20that%20%E2%80%9Cviral%E2%80%9D%20ad" TargetMode="External" /><Relationship Type="http://schemas.openxmlformats.org/officeDocument/2006/relationships/hyperlink" Id="rId39" Target="https://www.flashid.net/blog/decoding-andromeda-algorithm-facebook-ads/#:~:text=that%20truly%20resonates%20with%20a,testing%2C%20rendering%20the%20AI%20powerless" TargetMode="External" /><Relationship Type="http://schemas.openxmlformats.org/officeDocument/2006/relationships/hyperlink" Id="rId102" Target="https://www.instagram.com/reel/DQmK3qDDnT9/" TargetMode="External" /><Relationship Type="http://schemas.openxmlformats.org/officeDocument/2006/relationships/hyperlink" Id="rId81" Target="https://www.instagram.com/reel/DQmK3qDDnT9/#:~:text=Variety%20www,social%20proof%20to%20warm%20leads" TargetMode="External" /><Relationship Type="http://schemas.openxmlformats.org/officeDocument/2006/relationships/hyperlink" Id="rId99" Target="https://www.reddit.com/r/FacebookAds/comments/1o39sj0/my_practical_guide_to_mastering_meta_andromeda/" TargetMode="External" /><Relationship Type="http://schemas.openxmlformats.org/officeDocument/2006/relationships/hyperlink" Id="rId91" Target="https://www.reddit.com/r/FacebookAds/comments/1o39sj0/my_practical_guide_to_mastering_meta_andromeda/#:~:text=4%EF%B8%8F%E2%83%A3%20More%20Stable%20Results" TargetMode="External" /><Relationship Type="http://schemas.openxmlformats.org/officeDocument/2006/relationships/hyperlink" Id="rId92" Target="https://www.reddit.com/r/FacebookAds/comments/1o39sj0/my_practical_guide_to_mastering_meta_andromeda/#:~:text=After%20adjusting%20my%20campaigns%20to,they%20are%20much%20more%20consistent" TargetMode="External" /><Relationship Type="http://schemas.openxmlformats.org/officeDocument/2006/relationships/hyperlink" Id="rId65" Target="https://www.reddit.com/r/FacebookAds/comments/1o39sj0/my_practical_guide_to_mastering_meta_andromeda/#:~:text=Andromeda%20learns%20not%20only%20from,from%20engagement%20and%20behavior%20patterns" TargetMode="External" /><Relationship Type="http://schemas.openxmlformats.org/officeDocument/2006/relationships/hyperlink" Id="rId79" Target="https://www.reddit.com/r/FacebookAds/comments/1o39sj0/my_practical_guide_to_mastering_meta_andromeda/#:~:text=Another%20important%20change%3A%20Andromeda%20can,budget%2C%20but%20it%20requires%20patience" TargetMode="External" /><Relationship Type="http://schemas.openxmlformats.org/officeDocument/2006/relationships/hyperlink" Id="rId32" Target="https://www.reddit.com/r/FacebookAds/comments/1o39sj0/my_practical_guide_to_mastering_meta_andromeda/#:~:text=Before%2C%20we%20worked%20with%20structures,multiple%20campaigns%20and%20ad%20sets" TargetMode="External" /><Relationship Type="http://schemas.openxmlformats.org/officeDocument/2006/relationships/hyperlink" Id="rId93" Target="https://www.reddit.com/r/FacebookAds/comments/1o39sj0/my_practical_guide_to_mastering_meta_andromeda/#:~:text=In%20short%3A%20Andromeda%20isn%E2%80%99t%20complicated%2C,play%20with%20it%2C%20focusing%20on" TargetMode="External" /><Relationship Type="http://schemas.openxmlformats.org/officeDocument/2006/relationships/hyperlink" Id="rId63" Target="https://www.reddit.com/r/FacebookAds/comments/1o39sj0/my_practical_guide_to_mastering_meta_andromeda/#:~:text=It%E2%80%99s%20not%20just%20about%20quantity%2C,but%20real%20variety" TargetMode="External" /><Relationship Type="http://schemas.openxmlformats.org/officeDocument/2006/relationships/hyperlink" Id="rId80" Target="https://www.reddit.com/r/FacebookAds/comments/1o39sj0/my_practical_guide_to_mastering_meta_andromeda/#:~:text=Nothing%20like%20doubling%20your%20budget,the%20algorithm%20to%20adjust%20gradually" TargetMode="External" /><Relationship Type="http://schemas.openxmlformats.org/officeDocument/2006/relationships/hyperlink" Id="rId34" Target="https://www.reddit.com/r/FacebookAds/comments/1o39sj0/my_practical_guide_to_mastering_meta_andromeda/#:~:text=The%20problem%20was%20budget%20cannibalization%2C,which%20creative%20was%20actually%20performing" TargetMode="External" /><Relationship Type="http://schemas.openxmlformats.org/officeDocument/2006/relationships/hyperlink" Id="rId59" Target="https://www.reddit.com/r/FacebookAds/comments/1o39sj0/my_practical_guide_to_mastering_meta_andromeda/#:~:text=With%20Andromeda%2C%20the%20focus%20is,set%2C%20and%208%E2%80%9312%20different%20creatives" TargetMode="External" /><Relationship Type="http://schemas.openxmlformats.org/officeDocument/2006/relationships/hyperlink" Id="rId78" Target="https://www.reddit.com/r/FacebookAds/comments/1o39sj0/my_practical_guide_to_mastering_meta_andromeda/#:~:text=patience" TargetMode="External" /></Relationships>
</file>

<file path=word/_rels/footnotes.xml.rels><?xml version="1.0" encoding="UTF-8"?><Relationships xmlns="http://schemas.openxmlformats.org/package/2006/relationships"><Relationship Type="http://schemas.openxmlformats.org/officeDocument/2006/relationships/hyperlink" Id="rId100" Target="https://adsuploader.com/blog/meta-andromeda" TargetMode="External" /><Relationship Type="http://schemas.openxmlformats.org/officeDocument/2006/relationships/hyperlink" Id="rId75" Target="https://adsuploader.com/blog/meta-andromeda#:~:text=3" TargetMode="External" /><Relationship Type="http://schemas.openxmlformats.org/officeDocument/2006/relationships/hyperlink" Id="rId56" Target="https://adsuploader.com/blog/meta-andromeda#:~:text=5" TargetMode="External" /><Relationship Type="http://schemas.openxmlformats.org/officeDocument/2006/relationships/hyperlink" Id="rId35" Target="https://adsuploader.com/blog/meta-andromeda#:~:text=6" TargetMode="External" /><Relationship Type="http://schemas.openxmlformats.org/officeDocument/2006/relationships/hyperlink" Id="rId77" Target="https://adsuploader.com/blog/meta-andromeda#:~:text=Campaigns%20edited%20during%20the%20first,or%20pixel%20tracking%20is%20broken" TargetMode="External" /><Relationship Type="http://schemas.openxmlformats.org/officeDocument/2006/relationships/hyperlink" Id="rId55" Target="https://adsuploader.com/blog/meta-andromeda#:~:text=Does%20Andromeda%20use%20my%20first,data" TargetMode="External" /><Relationship Type="http://schemas.openxmlformats.org/officeDocument/2006/relationships/hyperlink" Id="rId62" Target="https://adsuploader.com/blog/meta-andromeda#:~:text=Insufficient%20creative%20diversity%3A%20Creating%2010,as%20essentially%20the%20same%20ad" TargetMode="External" /><Relationship Type="http://schemas.openxmlformats.org/officeDocument/2006/relationships/hyperlink" Id="rId48" Target="https://adsuploader.com/blog/meta-andromeda#:~:text=Is%20lookalike%20audience%20targeting%20obsolete,with%20Andromeda" TargetMode="External" /><Relationship Type="http://schemas.openxmlformats.org/officeDocument/2006/relationships/hyperlink" Id="rId88" Target="https://adsuploader.com/blog/meta-andromeda#:~:text=Mistake%3A%20Running%20same%203%20ads,for%20weeks" TargetMode="External" /><Relationship Type="http://schemas.openxmlformats.org/officeDocument/2006/relationships/hyperlink" Id="rId86" Target="https://adsuploader.com/blog/meta-andromeda#:~:text=Monitor%20frequency%20metrics%20closely,budgets%20multiple%20times%20per%20week" TargetMode="External" /><Relationship Type="http://schemas.openxmlformats.org/officeDocument/2006/relationships/hyperlink" Id="rId83" Target="https://adsuploader.com/blog/meta-andromeda#:~:text=The%20Andromeda%20Metrics%20Dashboard" TargetMode="External" /><Relationship Type="http://schemas.openxmlformats.org/officeDocument/2006/relationships/hyperlink" Id="rId74" Target="https://adsuploader.com/blog/meta-andromeda#:~:text=The%20Critical%20Patience%20Factor" TargetMode="External" /><Relationship Type="http://schemas.openxmlformats.org/officeDocument/2006/relationships/hyperlink" Id="rId76" Target="https://adsuploader.com/blog/meta-andromeda#:~:text=The%20learning%20phase%20requires%2050,fluctuations%20are%20normal%20and%20necessary" TargetMode="External" /><Relationship Type="http://schemas.openxmlformats.org/officeDocument/2006/relationships/hyperlink" Id="rId89" Target="https://adsuploader.com/blog/meta-andromeda#:~:text=Why%20it%20fails%3A%20Andromeda%20exhausts,to%20decline%20as%20frequency%20increases" TargetMode="External" /><Relationship Type="http://schemas.openxmlformats.org/officeDocument/2006/relationships/hyperlink" Id="rId61" Target="https://adsuploader.com/blog/meta-andromeda#:~:text=Will%20Andromeda%20work%20with%20a,small%20budget" TargetMode="External" /><Relationship Type="http://schemas.openxmlformats.org/officeDocument/2006/relationships/hyperlink" Id="rId84" Target="https://adsuploader.com/blog/meta-andromeda#:~:text=Wrong%20success%20metrics%3A%20Judging%20the,while%20improving%20overall%20conversion%20efficiency" TargetMode="External" /><Relationship Type="http://schemas.openxmlformats.org/officeDocument/2006/relationships/hyperlink" Id="rId87" Target="https://adsuploader.com/blog/meta-andromeda#:~:text=metrics%20,budgets%20multiple%20times%20per%20week" TargetMode="External" /><Relationship Type="http://schemas.openxmlformats.org/officeDocument/2006/relationships/hyperlink" Id="rId101" Target="https://solamathew.com/meta-andromeda/" TargetMode="External" /><Relationship Type="http://schemas.openxmlformats.org/officeDocument/2006/relationships/hyperlink" Id="rId40" Target="https://solamathew.com/meta-andromeda/#:~:text=" TargetMode="External" /><Relationship Type="http://schemas.openxmlformats.org/officeDocument/2006/relationships/hyperlink" Id="rId69" Target="https://solamathew.com/meta-andromeda/#:~:text=%2A%20Outcome%20visualisation%3A%20future,lifestyle%20hooks" TargetMode="External" /><Relationship Type="http://schemas.openxmlformats.org/officeDocument/2006/relationships/hyperlink" Id="rId67" Target="https://solamathew.com/meta-andromeda/#:~:text=,%E2%80%9D" TargetMode="External" /><Relationship Type="http://schemas.openxmlformats.org/officeDocument/2006/relationships/hyperlink" Id="rId68" Target="https://solamathew.com/meta-andromeda/#:~:text=,pressed%20professional" TargetMode="External" /><Relationship Type="http://schemas.openxmlformats.org/officeDocument/2006/relationships/hyperlink" Id="rId64" Target="https://solamathew.com/meta-andromeda/#:~:text=,time%2C%20complexity%2C%20results" TargetMode="External" /><Relationship Type="http://schemas.openxmlformats.org/officeDocument/2006/relationships/hyperlink" Id="rId44" Target="https://solamathew.com/meta-andromeda/#:~:text=1" TargetMode="External" /><Relationship Type="http://schemas.openxmlformats.org/officeDocument/2006/relationships/hyperlink" Id="rId53" Target="https://solamathew.com/meta-andromeda/#:~:text=1,Events" TargetMode="External" /><Relationship Type="http://schemas.openxmlformats.org/officeDocument/2006/relationships/hyperlink" Id="rId49" Target="https://solamathew.com/meta-andromeda/#:~:text=2" TargetMode="External" /><Relationship Type="http://schemas.openxmlformats.org/officeDocument/2006/relationships/hyperlink" Id="rId52" Target="https://solamathew.com/meta-andromeda/#:~:text=3,event" TargetMode="External" /><Relationship Type="http://schemas.openxmlformats.org/officeDocument/2006/relationships/hyperlink" Id="rId66" Target="https://solamathew.com/meta-andromeda/#:~:text=Creative%20buckets%20you%20should%20always,include" TargetMode="External" /><Relationship Type="http://schemas.openxmlformats.org/officeDocument/2006/relationships/hyperlink" Id="rId46" Target="https://solamathew.com/meta-andromeda/#:~:text=When%20in%20doubt%2C%20consolidate,engine%20than%20ten%20starving%20ones" TargetMode="External" /><Relationship Type="http://schemas.openxmlformats.org/officeDocument/2006/relationships/hyperlink" Id="rId70" Target="https://solamathew.com/meta-andromeda/#:~:text=guarantees" TargetMode="External" /><Relationship Type="http://schemas.openxmlformats.org/officeDocument/2006/relationships/hyperlink" Id="rId71" Target="https://solamathew.com/meta-andromeda/#:~:text=proof%2C%20Frame%206%20CTA" TargetMode="External" /><Relationship Type="http://schemas.openxmlformats.org/officeDocument/2006/relationships/hyperlink" Id="rId97" Target="https://themtmagency.com/blog/meta-andromeda-october-2025-update-why-creative-diversity-now-defines-ad-performance" TargetMode="External" /><Relationship Type="http://schemas.openxmlformats.org/officeDocument/2006/relationships/hyperlink" Id="rId72" Target="https://themtmagency.com/blog/meta-andromeda-october-2025-update-why-creative-diversity-now-defines-ad-performance#:~:text=Ad%20volume%20and%20variety%20are,both%20rewarded" TargetMode="External" /><Relationship Type="http://schemas.openxmlformats.org/officeDocument/2006/relationships/hyperlink" Id="rId54" Target="https://themtmagency.com/blog/meta-andromeda-october-2025-update-why-creative-diversity-now-defines-ad-performance#:~:text=Additionally%2C%20setting%20the%20right%20campaign,are%20critical%20from%20the%20start" TargetMode="External" /><Relationship Type="http://schemas.openxmlformats.org/officeDocument/2006/relationships/hyperlink" Id="rId85" Target="https://themtmagency.com/blog/meta-andromeda-october-2025-update-why-creative-diversity-now-defines-ad-performance#:~:text=Although%20Andromeda%E2%80%99s%20algorithm%20is%20more,experiences%20will%20continue%20to%20struggle" TargetMode="External" /><Relationship Type="http://schemas.openxmlformats.org/officeDocument/2006/relationships/hyperlink" Id="rId43" Target="https://themtmagency.com/blog/meta-andromeda-october-2025-update-why-creative-diversity-now-defines-ad-performance#:~:text=Andromeda%20changes%20this%20dynamic,longer%20realistically%20manage%20at%20scale" TargetMode="External" /><Relationship Type="http://schemas.openxmlformats.org/officeDocument/2006/relationships/hyperlink" Id="rId23" Target="https://themtmagency.com/blog/meta-andromeda-october-2025-update-why-creative-diversity-now-defines-ad-performance#:~:text=Creative%20diversity%20becomes%20the%20main,lever%20of%20performance" TargetMode="External" /><Relationship Type="http://schemas.openxmlformats.org/officeDocument/2006/relationships/hyperlink" Id="rId28" Target="https://themtmagency.com/blog/meta-andromeda-october-2025-update-why-creative-diversity-now-defines-ad-performance#:~:text=Early%20tests%2C%20including%20Meta%E2%80%99s%20own,by%20the%20right%20creative%20set" TargetMode="External" /><Relationship Type="http://schemas.openxmlformats.org/officeDocument/2006/relationships/hyperlink" Id="rId58" Target="https://themtmagency.com/blog/meta-andromeda-october-2025-update-why-creative-diversity-now-defines-ad-performance#:~:text=For%20example%2C%20a%20campaign%20could,user%20segment%2C%20optimising%20delivery%20accordingly" TargetMode="External" /><Relationship Type="http://schemas.openxmlformats.org/officeDocument/2006/relationships/hyperlink" Id="rId42" Target="https://themtmagency.com/blog/meta-andromeda-october-2025-update-why-creative-diversity-now-defines-ad-performance#:~:text=For%20years%2C%20Meta%20advertisers%20have,over%20who%20sees%20each%20message" TargetMode="External" /><Relationship Type="http://schemas.openxmlformats.org/officeDocument/2006/relationships/hyperlink" Id="rId60" Target="https://themtmagency.com/blog/meta-andromeda-october-2025-update-why-creative-diversity-now-defines-ad-performance#:~:text=If%20targeting%20once%20defined%20success%2C,systems%20thrive%20on%20creative%20diversity" TargetMode="External" /><Relationship Type="http://schemas.openxmlformats.org/officeDocument/2006/relationships/hyperlink" Id="rId25" Target="https://themtmagency.com/blog/meta-andromeda-october-2025-update-why-creative-diversity-now-defines-ad-performance#:~:text=In%20simple%20terms%2C%20Andromeda%E2%80%99s%20intelligence,ad%20should%20this%20person%20see" TargetMode="External" /><Relationship Type="http://schemas.openxmlformats.org/officeDocument/2006/relationships/hyperlink" Id="rId47" Target="https://themtmagency.com/blog/meta-andromeda-october-2025-update-why-creative-diversity-now-defines-ad-performance#:~:text=Lookalike%20audiences%20still%20matter%2C%20but,who%20demonstrate%20comparable%20behavioural%20signals" TargetMode="External" /><Relationship Type="http://schemas.openxmlformats.org/officeDocument/2006/relationships/hyperlink" Id="rId45" Target="https://themtmagency.com/blog/meta-andromeda-october-2025-update-why-creative-diversity-now-defines-ad-performance#:~:text=Meta%20itself%20now%20recommends%20advertisers,make%20its%20own%20delivery%20optimisations" TargetMode="External" /><Relationship Type="http://schemas.openxmlformats.org/officeDocument/2006/relationships/hyperlink" Id="rId33" Target="https://themtmagency.com/blog/meta-andromeda-october-2025-update-why-creative-diversity-now-defines-ad-performance#:~:text=Meta%E2%80%99s%20system%20now%20prefers%20simplified,structure%20of%20fragmented%20ad%20sets" TargetMode="External" /><Relationship Type="http://schemas.openxmlformats.org/officeDocument/2006/relationships/hyperlink" Id="rId27" Target="https://themtmagency.com/blog/meta-andromeda-october-2025-update-why-creative-diversity-now-defines-ad-performance#:~:text=Rather%20than%20serving%20a%20small,audience%20motivations%20or%20emotional%20triggers" TargetMode="External" /><Relationship Type="http://schemas.openxmlformats.org/officeDocument/2006/relationships/hyperlink" Id="rId29" Target="https://themtmagency.com/blog/meta-andromeda-october-2025-update-why-creative-diversity-now-defines-ad-performance#:~:text=The%20days%20of%20over,is%20both%20unnecessary%20and%20counterproductive" TargetMode="External" /><Relationship Type="http://schemas.openxmlformats.org/officeDocument/2006/relationships/hyperlink" Id="rId26" Target="https://themtmagency.com/blog/meta-andromeda-october-2025-update-why-creative-diversity-now-defines-ad-performance#:~:text=The%20implications%20for%20advertisers%20are,different%20motivations%2C%20needs%20and%20moments" TargetMode="External" /><Relationship Type="http://schemas.openxmlformats.org/officeDocument/2006/relationships/hyperlink" Id="rId22" Target="https://themtmagency.com/blog/meta-andromeda-october-2025-update-why-creative-diversity-now-defines-ad-performance#:~:text=The%20new%20system%20is%20dramatically,relevant%20to%20each%20individual%20user" TargetMode="External" /><Relationship Type="http://schemas.openxmlformats.org/officeDocument/2006/relationships/hyperlink" Id="rId24" Target="https://themtmagency.com/blog/meta-andromeda-october-2025-update-why-creative-diversity-now-defines-ad-performance#:~:text=The%20shift%20marks%20the%20most,most%20likely%20to%20engage%20with" TargetMode="External" /><Relationship Type="http://schemas.openxmlformats.org/officeDocument/2006/relationships/hyperlink" Id="rId51" Target="https://themtmagency.com/blog/meta-andromeda-october-2025-update-why-creative-diversity-now-defines-ad-performance#:~:text=This%20evolution%20means%20advertisers%20must,message%20relevance%20and%20creative%20differentiation" TargetMode="External" /><Relationship Type="http://schemas.openxmlformats.org/officeDocument/2006/relationships/hyperlink" Id="rId21" Target="https://themtmagency.com/blog/meta-andromeda-october-2025-update-why-creative-diversity-now-defines-ad-performance#:~:text=are%20selected%2C%20delivered%20and%20personalised,across%20Facebook%20and%20Instagram" TargetMode="External" /><Relationship Type="http://schemas.openxmlformats.org/officeDocument/2006/relationships/hyperlink" Id="rId50" Target="https://themtmagency.com/blog/meta-andromeda-october-2025-update-why-creative-diversity-now-defines-ad-performance#:~:text=demonstrate%20comparable%20behavioural%20signals" TargetMode="External" /><Relationship Type="http://schemas.openxmlformats.org/officeDocument/2006/relationships/hyperlink" Id="rId98" Target="https://www.flashid.net/blog/decoding-andromeda-algorithm-facebook-ads/" TargetMode="External" /><Relationship Type="http://schemas.openxmlformats.org/officeDocument/2006/relationships/hyperlink" Id="rId37" Target="https://www.flashid.net/blog/decoding-andromeda-algorithm-facebook-ads/#:~:text=,testing%2C%20rendering%20the%20AI%20powerless" TargetMode="External" /><Relationship Type="http://schemas.openxmlformats.org/officeDocument/2006/relationships/hyperlink" Id="rId36" Target="https://www.flashid.net/blog/decoding-andromeda-algorithm-facebook-ads/#:~:text=,the%20shackles%20of%20%E2%80%9Chow%20much" TargetMode="External" /><Relationship Type="http://schemas.openxmlformats.org/officeDocument/2006/relationships/hyperlink" Id="rId30" Target="https://www.flashid.net/blog/decoding-andromeda-algorithm-facebook-ads/#:~:text=,to%20get%20the%20same%20reach" TargetMode="External" /><Relationship Type="http://schemas.openxmlformats.org/officeDocument/2006/relationships/hyperlink" Id="rId38" Target="https://www.flashid.net/blog/decoding-andromeda-algorithm-facebook-ads/#:~:text=creatives%20and%20automatically%20allocate%20winning,to%20find%20that%20%E2%80%9Cviral%E2%80%9D%20ad" TargetMode="External" /><Relationship Type="http://schemas.openxmlformats.org/officeDocument/2006/relationships/hyperlink" Id="rId39" Target="https://www.flashid.net/blog/decoding-andromeda-algorithm-facebook-ads/#:~:text=that%20truly%20resonates%20with%20a,testing%2C%20rendering%20the%20AI%20powerless" TargetMode="External" /><Relationship Type="http://schemas.openxmlformats.org/officeDocument/2006/relationships/hyperlink" Id="rId102" Target="https://www.instagram.com/reel/DQmK3qDDnT9/" TargetMode="External" /><Relationship Type="http://schemas.openxmlformats.org/officeDocument/2006/relationships/hyperlink" Id="rId81" Target="https://www.instagram.com/reel/DQmK3qDDnT9/#:~:text=Variety%20www,social%20proof%20to%20warm%20leads" TargetMode="External" /><Relationship Type="http://schemas.openxmlformats.org/officeDocument/2006/relationships/hyperlink" Id="rId99" Target="https://www.reddit.com/r/FacebookAds/comments/1o39sj0/my_practical_guide_to_mastering_meta_andromeda/" TargetMode="External" /><Relationship Type="http://schemas.openxmlformats.org/officeDocument/2006/relationships/hyperlink" Id="rId91" Target="https://www.reddit.com/r/FacebookAds/comments/1o39sj0/my_practical_guide_to_mastering_meta_andromeda/#:~:text=4%EF%B8%8F%E2%83%A3%20More%20Stable%20Results" TargetMode="External" /><Relationship Type="http://schemas.openxmlformats.org/officeDocument/2006/relationships/hyperlink" Id="rId92" Target="https://www.reddit.com/r/FacebookAds/comments/1o39sj0/my_practical_guide_to_mastering_meta_andromeda/#:~:text=After%20adjusting%20my%20campaigns%20to,they%20are%20much%20more%20consistent" TargetMode="External" /><Relationship Type="http://schemas.openxmlformats.org/officeDocument/2006/relationships/hyperlink" Id="rId65" Target="https://www.reddit.com/r/FacebookAds/comments/1o39sj0/my_practical_guide_to_mastering_meta_andromeda/#:~:text=Andromeda%20learns%20not%20only%20from,from%20engagement%20and%20behavior%20patterns" TargetMode="External" /><Relationship Type="http://schemas.openxmlformats.org/officeDocument/2006/relationships/hyperlink" Id="rId79" Target="https://www.reddit.com/r/FacebookAds/comments/1o39sj0/my_practical_guide_to_mastering_meta_andromeda/#:~:text=Another%20important%20change%3A%20Andromeda%20can,budget%2C%20but%20it%20requires%20patience" TargetMode="External" /><Relationship Type="http://schemas.openxmlformats.org/officeDocument/2006/relationships/hyperlink" Id="rId32" Target="https://www.reddit.com/r/FacebookAds/comments/1o39sj0/my_practical_guide_to_mastering_meta_andromeda/#:~:text=Before%2C%20we%20worked%20with%20structures,multiple%20campaigns%20and%20ad%20sets" TargetMode="External" /><Relationship Type="http://schemas.openxmlformats.org/officeDocument/2006/relationships/hyperlink" Id="rId93" Target="https://www.reddit.com/r/FacebookAds/comments/1o39sj0/my_practical_guide_to_mastering_meta_andromeda/#:~:text=In%20short%3A%20Andromeda%20isn%E2%80%99t%20complicated%2C,play%20with%20it%2C%20focusing%20on" TargetMode="External" /><Relationship Type="http://schemas.openxmlformats.org/officeDocument/2006/relationships/hyperlink" Id="rId63" Target="https://www.reddit.com/r/FacebookAds/comments/1o39sj0/my_practical_guide_to_mastering_meta_andromeda/#:~:text=It%E2%80%99s%20not%20just%20about%20quantity%2C,but%20real%20variety" TargetMode="External" /><Relationship Type="http://schemas.openxmlformats.org/officeDocument/2006/relationships/hyperlink" Id="rId80" Target="https://www.reddit.com/r/FacebookAds/comments/1o39sj0/my_practical_guide_to_mastering_meta_andromeda/#:~:text=Nothing%20like%20doubling%20your%20budget,the%20algorithm%20to%20adjust%20gradually" TargetMode="External" /><Relationship Type="http://schemas.openxmlformats.org/officeDocument/2006/relationships/hyperlink" Id="rId34" Target="https://www.reddit.com/r/FacebookAds/comments/1o39sj0/my_practical_guide_to_mastering_meta_andromeda/#:~:text=The%20problem%20was%20budget%20cannibalization%2C,which%20creative%20was%20actually%20performing" TargetMode="External" /><Relationship Type="http://schemas.openxmlformats.org/officeDocument/2006/relationships/hyperlink" Id="rId59" Target="https://www.reddit.com/r/FacebookAds/comments/1o39sj0/my_practical_guide_to_mastering_meta_andromeda/#:~:text=With%20Andromeda%2C%20the%20focus%20is,set%2C%20and%208%E2%80%9312%20different%20creatives" TargetMode="External" /><Relationship Type="http://schemas.openxmlformats.org/officeDocument/2006/relationships/hyperlink" Id="rId78" Target="https://www.reddit.com/r/FacebookAds/comments/1o39sj0/my_practical_guide_to_mastering_meta_andromeda/#:~:text=pati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2025-11-26T08:22:17Z</dcterms:created>
  <dcterms:modified xsi:type="dcterms:W3CDTF">2025-11-26T08:22:17Z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