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792A" w:rsidRPr="002A792A" w:rsidRDefault="002A792A" w:rsidP="002A792A">
      <w:pPr>
        <w:rPr>
          <w:rFonts w:cstheme="minorHAnsi"/>
        </w:rPr>
      </w:pPr>
    </w:p>
    <w:p w:rsidR="002A792A" w:rsidRPr="002A792A" w:rsidRDefault="002A792A" w:rsidP="002A792A">
      <w:pPr>
        <w:ind w:left="567"/>
        <w:jc w:val="both"/>
        <w:rPr>
          <w:rFonts w:cstheme="minorHAnsi"/>
          <w:b/>
          <w:bCs/>
          <w:sz w:val="28"/>
          <w:szCs w:val="28"/>
        </w:rPr>
      </w:pPr>
      <w:r w:rsidRPr="002A792A">
        <w:rPr>
          <w:rFonts w:cstheme="minorHAnsi"/>
          <w:b/>
          <w:bCs/>
          <w:sz w:val="28"/>
          <w:szCs w:val="28"/>
          <w:highlight w:val="yellow"/>
        </w:rPr>
        <w:t>HYPO1- Un système dynamique stochastique contrôlé avec estimation d’état EEG–ECG et optimisation de stimulation rTMS en boucle fermée</w:t>
      </w:r>
      <w:proofErr w:type="spellStart"/>
      <w:r w:rsidRPr="002A792A">
        <w:rPr>
          <w:rFonts w:cstheme="minorHAnsi"/>
          <w:b/>
          <w:bCs/>
          <w:sz w:val="28"/>
          <w:szCs w:val="28"/>
          <w:highlight w:val="yellow"/>
        </w:rPr>
      </w:r>
      <w:proofErr w:type="spellEnd"/>
      <w:r w:rsidRPr="002A792A">
        <w:rPr>
          <w:rFonts w:cstheme="minorHAnsi"/>
          <w:b/>
          <w:bCs/>
          <w:sz w:val="28"/>
          <w:szCs w:val="28"/>
          <w:highlight w:val="yellow"/>
        </w:rPr>
      </w:r>
    </w:p>
    <w:p w:rsidR="002A792A" w:rsidRPr="002A792A" w:rsidRDefault="00A71B5E" w:rsidP="002A792A">
      <w:pPr>
        <w:ind w:left="567"/>
        <w:rPr>
          <w:rFonts w:cstheme="minorHAnsi"/>
          <w:b/>
          <w:bCs/>
          <w:sz w:val="28"/>
          <w:szCs w:val="28"/>
          <w:u w:val="single"/>
        </w:rPr>
      </w:pPr>
      <w:r w:rsidRPr="00A71B5E">
        <w:rPr>
          <w:rFonts w:cstheme="minorHAnsi"/>
          <w:noProof/>
          <w:lang w:eastAsia="fr-FR"/>
        </w:rPr>
        <w:pict>
          <v:group id="_x0000_s1026" style="position:absolute;left:0;text-align:left;margin-left:110.05pt;margin-top:24.05pt;width:224.25pt;height:506.25pt;z-index:251660288" coordorigin="3585,4635" coordsize="4485,10125">
            <v:roundrect id="_x0000_s1027" style="position:absolute;left:3660;top:4635;width:4170;height:780" arcsize="10923f">
              <v:textbox style="mso-next-textbox:#_x0000_s1027">
                <w:txbxContent>
                  <w:p w:rsidR="002A792A" w:rsidRDefault="002A792A" w:rsidP="002A792A">
                    <w:pPr>
                      <w:spacing w:after="0"/>
                      <w:jc w:val="center"/>
                    </w:pPr>
                    <w:proofErr w:type="spellStart"/>
                    <w:proofErr w:type="gramStart"/>
                    <w:r>
                      <w:t>rTMS</w:t>
                    </w:r>
                    <w:proofErr w:type="spellEnd"/>
                    <w:proofErr w:type="gramEnd"/>
                  </w:p>
                  <w:p w:rsidR="002A792A" w:rsidRDefault="002A792A" w:rsidP="002A792A">
                    <w:pPr>
                      <w:spacing w:after="0"/>
                      <w:jc w:val="center"/>
                    </w:pPr>
                    <w:r>
                      <w:t>U(t) contrôle</w:t>
                    </w:r>
                  </w:p>
                </w:txbxContent>
              </v:textbox>
            </v:roundrect>
            <v:roundrect id="_x0000_s1028" style="position:absolute;left:3660;top:6285;width:4170;height:795" arcsize="10923f">
              <v:textbox style="mso-next-textbox:#_x0000_s1028">
                <w:txbxContent>
                  <w:p w:rsidR="002A792A" w:rsidRDefault="002A792A" w:rsidP="002A792A">
                    <w:pPr>
                      <w:spacing w:after="0"/>
                      <w:jc w:val="center"/>
                    </w:pPr>
                    <w:r>
                      <w:t>DYNAMIQUE CÉRÉBRALE LATENTE</w:t>
                    </w:r>
                  </w:p>
                  <w:p w:rsidR="002A792A" w:rsidRDefault="002A792A" w:rsidP="002A792A">
                    <w:pPr>
                      <w:spacing w:after="0"/>
                      <w:jc w:val="both"/>
                    </w:pPr>
                    <w:r>
                      <w:t xml:space="preserve">        </w:t>
                    </w:r>
                    <w:proofErr w:type="spellStart"/>
                    <w:r>
                      <w:t>dX</w:t>
                    </w:r>
                    <w:proofErr w:type="spellEnd"/>
                    <w:r>
                      <w:t xml:space="preserve"> = F(</w:t>
                    </w:r>
                    <w:proofErr w:type="spellStart"/>
                    <w:r>
                      <w:t>X</w:t>
                    </w:r>
                    <w:proofErr w:type="gramStart"/>
                    <w:r>
                      <w:t>,t</w:t>
                    </w:r>
                    <w:proofErr w:type="spellEnd"/>
                    <w:proofErr w:type="gramEnd"/>
                    <w:r>
                      <w:t>)</w:t>
                    </w:r>
                    <w:proofErr w:type="spellStart"/>
                    <w:r>
                      <w:t>dt</w:t>
                    </w:r>
                    <w:proofErr w:type="spellEnd"/>
                    <w:r>
                      <w:t xml:space="preserve"> + G(u)</w:t>
                    </w:r>
                    <w:proofErr w:type="spellStart"/>
                    <w:r>
                      <w:t>dt</w:t>
                    </w:r>
                    <w:proofErr w:type="spellEnd"/>
                    <w:r>
                      <w:t xml:space="preserve"> + σ </w:t>
                    </w:r>
                    <w:proofErr w:type="spellStart"/>
                    <w:r>
                      <w:t>dW_t</w:t>
                    </w:r>
                    <w:proofErr w:type="spellEnd"/>
                    <w:r>
                      <w:t xml:space="preserve">              </w:t>
                    </w:r>
                  </w:p>
                </w:txbxContent>
              </v:textbox>
            </v:roundrect>
            <v:roundrect id="_x0000_s1029" style="position:absolute;left:3630;top:7965;width:4170;height:735" arcsize="10923f">
              <v:textbox style="mso-next-textbox:#_x0000_s1029">
                <w:txbxContent>
                  <w:p w:rsidR="002A792A" w:rsidRDefault="002A792A" w:rsidP="002A792A">
                    <w:pPr>
                      <w:spacing w:after="0"/>
                      <w:jc w:val="center"/>
                    </w:pPr>
                    <w:r>
                      <w:t>EEG (OBSERVATION PARTIELLE)</w:t>
                    </w:r>
                  </w:p>
                  <w:p w:rsidR="002A792A" w:rsidRDefault="002A792A" w:rsidP="002A792A">
                    <w:pPr>
                      <w:spacing w:after="0"/>
                      <w:jc w:val="center"/>
                    </w:pPr>
                    <w:r>
                      <w:t>Y(t) = H X(t) + ε(t)</w:t>
                    </w:r>
                  </w:p>
                </w:txbxContent>
              </v:textbox>
            </v:roundrect>
            <v:roundrect id="_x0000_s1030" style="position:absolute;left:3615;top:9555;width:4170;height:765" arcsize="10923f">
              <v:textbox style="mso-next-textbox:#_x0000_s1030">
                <w:txbxContent>
                  <w:p w:rsidR="002A792A" w:rsidRDefault="002A792A" w:rsidP="002A792A">
                    <w:pPr>
                      <w:spacing w:after="0"/>
                      <w:jc w:val="center"/>
                    </w:pPr>
                    <w:r>
                      <w:t>ESTIMATION ÉTAT CACHÉ (FILTERING)</w:t>
                    </w:r>
                  </w:p>
                  <w:p w:rsidR="002A792A" w:rsidRPr="0036595A" w:rsidRDefault="002A792A" w:rsidP="002A792A">
                    <w:pPr>
                      <w:spacing w:after="0"/>
                      <w:jc w:val="center"/>
                    </w:pPr>
                    <w:r>
                      <w:t>X̂(t)=E[X(t)|</w:t>
                    </w:r>
                    <w:proofErr w:type="gramStart"/>
                    <w:r>
                      <w:t>Y(</w:t>
                    </w:r>
                    <w:proofErr w:type="gramEnd"/>
                    <w:r>
                      <w:t>0:t)]</w:t>
                    </w:r>
                  </w:p>
                </w:txbxContent>
              </v:textbox>
            </v:roundrect>
            <v:roundrect id="_x0000_s1031" style="position:absolute;left:3585;top:11175;width:4200;height:765" arcsize="10923f">
              <v:textbox style="mso-next-textbox:#_x0000_s1031">
                <w:txbxContent>
                  <w:p w:rsidR="002A792A" w:rsidRDefault="002A792A" w:rsidP="002A792A">
                    <w:pPr>
                      <w:spacing w:after="0" w:line="240" w:lineRule="auto"/>
                      <w:jc w:val="center"/>
                    </w:pPr>
                    <w:r>
                      <w:t>OBJECTIF CÉRÉBRAL (CIBLE)</w:t>
                    </w:r>
                  </w:p>
                  <w:p w:rsidR="002A792A" w:rsidRDefault="002A792A" w:rsidP="002A792A">
                    <w:pPr>
                      <w:spacing w:after="0" w:line="240" w:lineRule="auto"/>
                      <w:jc w:val="center"/>
                    </w:pPr>
                    <w:r>
                      <w:t xml:space="preserve">X → </w:t>
                    </w:r>
                    <w:proofErr w:type="spellStart"/>
                    <w:r>
                      <w:t>X_healthy</w:t>
                    </w:r>
                    <w:proofErr w:type="spellEnd"/>
                  </w:p>
                </w:txbxContent>
              </v:textbox>
            </v:roundrect>
            <v:roundrect id="_x0000_s1032" style="position:absolute;left:3585;top:12780;width:4095;height:765" arcsize="10923f">
              <v:textbox style="mso-next-textbox:#_x0000_s1032">
                <w:txbxContent>
                  <w:p w:rsidR="002A792A" w:rsidRDefault="002A792A" w:rsidP="002A792A">
                    <w:pPr>
                      <w:spacing w:after="0"/>
                      <w:jc w:val="center"/>
                    </w:pPr>
                    <w:r>
                      <w:t>CONTRÔLE OPTIMAL (IA + contrôle)</w:t>
                    </w:r>
                  </w:p>
                  <w:p w:rsidR="002A792A" w:rsidRDefault="002A792A" w:rsidP="002A792A">
                    <w:pPr>
                      <w:spacing w:after="0"/>
                      <w:jc w:val="center"/>
                    </w:pPr>
                    <w:r>
                      <w:t>u*(t)=</w:t>
                    </w:r>
                    <w:proofErr w:type="spellStart"/>
                    <w:r>
                      <w:t>argmin</w:t>
                    </w:r>
                    <w:proofErr w:type="spellEnd"/>
                    <w:r>
                      <w:t xml:space="preserve"> J(</w:t>
                    </w:r>
                    <w:proofErr w:type="spellStart"/>
                    <w:r>
                      <w:t>X</w:t>
                    </w:r>
                    <w:proofErr w:type="gramStart"/>
                    <w:r>
                      <w:t>,u</w:t>
                    </w:r>
                    <w:proofErr w:type="spellEnd"/>
                    <w:proofErr w:type="gramEnd"/>
                    <w:r>
                      <w:t>)</w:t>
                    </w:r>
                  </w:p>
                </w:txbxContent>
              </v:textbox>
            </v:roundrect>
            <v:roundrect id="_x0000_s1033" style="position:absolute;left:3600;top:14190;width:4095;height:570" arcsize="10923f">
              <v:textbox style="mso-next-textbox:#_x0000_s1033">
                <w:txbxContent>
                  <w:p w:rsidR="002A792A" w:rsidRDefault="002A792A" w:rsidP="002A792A">
                    <w:r>
                      <w:t xml:space="preserve">ADAPTATION </w:t>
                    </w:r>
                    <w:proofErr w:type="spellStart"/>
                    <w:r>
                      <w:t>rTMS</w:t>
                    </w:r>
                    <w:proofErr w:type="spellEnd"/>
                    <w:r>
                      <w:t xml:space="preserve"> EN BOUCLE        </w:t>
                    </w:r>
                  </w:p>
                </w:txbxContent>
              </v:textbox>
            </v:roundrect>
            <v:shapetype id="_x0000_t32" coordsize="21600,21600" o:spt="32" o:oned="t" path="m,l21600,21600e" filled="f">
              <v:path arrowok="t" fillok="f" o:connecttype="none"/>
              <o:lock v:ext="edit" shapetype="t"/>
            </v:shapetype>
            <v:shape id="_x0000_s1034" type="#_x0000_t32" style="position:absolute;left:5700;top:5415;width:0;height:870" o:connectortype="straight">
              <v:stroke endarrow="block"/>
            </v:shape>
            <v:shape id="_x0000_s1035" type="#_x0000_t32" style="position:absolute;left:5700;top:7080;width:0;height:885" o:connectortype="straight">
              <v:stroke endarrow="block"/>
            </v:shape>
            <v:shape id="_x0000_s1036" type="#_x0000_t32" style="position:absolute;left:5700;top:8700;width:0;height:855" o:connectortype="straight">
              <v:stroke endarrow="block"/>
            </v:shape>
            <v:shapetype id="_x0000_t202" coordsize="21600,21600" o:spt="202" path="m,l,21600r21600,l21600,xe">
              <v:stroke joinstyle="miter"/>
              <v:path gradientshapeok="t" o:connecttype="rect"/>
            </v:shapetype>
            <v:shape id="_x0000_s1037" type="#_x0000_t202" style="position:absolute;left:5955;top:7350;width:2115;height:465" stroked="f">
              <v:textbox style="mso-next-textbox:#_x0000_s1037">
                <w:txbxContent>
                  <w:p w:rsidR="002A792A" w:rsidRDefault="002A792A" w:rsidP="002A792A">
                    <w:r>
                      <w:t>État neuronal X(t)</w:t>
                    </w:r>
                  </w:p>
                </w:txbxContent>
              </v:textbox>
            </v:shape>
            <v:shape id="_x0000_s1038" type="#_x0000_t202" style="position:absolute;left:5955;top:8850;width:2115;height:465" stroked="f">
              <v:textbox style="mso-next-textbox:#_x0000_s1038">
                <w:txbxContent>
                  <w:p w:rsidR="002A792A" w:rsidRDefault="002A792A" w:rsidP="002A792A">
                    <w:r>
                      <w:t>Signal  EEG</w:t>
                    </w:r>
                  </w:p>
                </w:txbxContent>
              </v:textbox>
            </v:shape>
            <v:shape id="_x0000_s1039" type="#_x0000_t32" style="position:absolute;left:5700;top:10320;width:0;height:855" o:connectortype="straight">
              <v:stroke endarrow="block"/>
            </v:shape>
            <v:shape id="_x0000_s1040" type="#_x0000_t202" style="position:absolute;left:5925;top:12117;width:2115;height:465" stroked="f">
              <v:textbox style="mso-next-textbox:#_x0000_s1040">
                <w:txbxContent>
                  <w:p w:rsidR="002A792A" w:rsidRDefault="002A792A" w:rsidP="002A792A">
                    <w:r>
                      <w:t>Erreur Dynamique</w:t>
                    </w:r>
                  </w:p>
                </w:txbxContent>
              </v:textbox>
            </v:shape>
            <v:shape id="_x0000_s1041" type="#_x0000_t32" style="position:absolute;left:5700;top:11940;width:0;height:840" o:connectortype="straight">
              <v:stroke endarrow="block"/>
            </v:shape>
            <v:shape id="_x0000_s1042" type="#_x0000_t32" style="position:absolute;left:5700;top:13545;width:0;height:645" o:connectortype="straight">
              <v:stroke endarrow="block"/>
            </v:shape>
          </v:group>
        </w:pict>
      </w:r>
      <w:r w:rsidR="002A792A" w:rsidRPr="002A792A">
        <w:rPr>
          <w:rFonts w:cstheme="minorHAnsi"/>
          <w:b/>
          <w:bCs/>
          <w:sz w:val="28"/>
          <w:szCs w:val="28"/>
          <w:u w:val="single"/>
        </w:rPr>
        <w:t>SCHÉMA SYNOPTIQUE :</w:t>
      </w:r>
    </w:p>
    <w:p w:rsidR="002A792A" w:rsidRPr="002A792A" w:rsidRDefault="002A792A" w:rsidP="002A792A">
      <w:pPr>
        <w:ind w:left="567"/>
        <w:rPr>
          <w:rFonts w:cstheme="minorHAnsi"/>
        </w:rPr>
      </w:pPr>
      <w:r w:rsidRPr="002A792A">
        <w:rPr>
          <w:rFonts w:cstheme="minorHAnsi"/>
        </w:rPr>
        <w:t xml:space="preserve">                </w:t>
      </w:r>
    </w:p>
    <w:p w:rsidR="002A792A" w:rsidRPr="002A792A" w:rsidRDefault="002A792A" w:rsidP="002A792A">
      <w:pPr>
        <w:ind w:left="567"/>
        <w:rPr>
          <w:rFonts w:cstheme="minorHAnsi"/>
        </w:rPr>
      </w:pPr>
      <w:r w:rsidRPr="002A792A">
        <w:rPr>
          <w:rFonts w:cstheme="minorHAnsi"/>
        </w:rPr>
        <w:t xml:space="preserve">                             </w:t>
      </w:r>
    </w:p>
    <w:p w:rsidR="002A792A" w:rsidRPr="002A792A" w:rsidRDefault="002A792A" w:rsidP="002A792A">
      <w:pPr>
        <w:ind w:left="567"/>
        <w:rPr>
          <w:rFonts w:cstheme="minorHAnsi"/>
        </w:rPr>
      </w:pPr>
      <w:r w:rsidRPr="002A792A">
        <w:rPr>
          <w:rFonts w:cstheme="minorHAnsi"/>
        </w:rPr>
        <w:t xml:space="preserve">                </w:t>
      </w:r>
    </w:p>
    <w:p w:rsidR="002A792A" w:rsidRPr="002A792A" w:rsidRDefault="002A792A" w:rsidP="002A792A">
      <w:pPr>
        <w:ind w:left="567"/>
        <w:rPr>
          <w:rFonts w:cstheme="minorHAnsi"/>
        </w:rPr>
      </w:pPr>
      <w:r w:rsidRPr="002A792A">
        <w:rPr>
          <w:rFonts w:cstheme="minorHAnsi"/>
        </w:rPr>
        <w:t xml:space="preserve">                                              </w:t>
      </w:r>
    </w:p>
    <w:p w:rsidR="002A792A" w:rsidRPr="002A792A" w:rsidRDefault="002A792A" w:rsidP="002A792A">
      <w:pPr>
        <w:ind w:left="567"/>
        <w:rPr>
          <w:rFonts w:cstheme="minorHAnsi"/>
        </w:rPr>
      </w:pPr>
      <w:r w:rsidRPr="002A792A">
        <w:rPr>
          <w:rFonts w:cstheme="minorHAnsi"/>
        </w:rPr>
        <w:t xml:space="preserve">                                             </w:t>
      </w:r>
    </w:p>
    <w:p w:rsidR="002A792A" w:rsidRPr="002A792A" w:rsidRDefault="002A792A" w:rsidP="002A792A">
      <w:pPr>
        <w:ind w:left="567"/>
        <w:rPr>
          <w:rFonts w:cstheme="minorHAnsi"/>
        </w:rPr>
      </w:pPr>
      <w:r w:rsidRPr="002A792A">
        <w:rPr>
          <w:rFonts w:cstheme="minorHAnsi"/>
        </w:rPr>
        <w:t xml:space="preserve">        </w:t>
      </w:r>
    </w:p>
    <w:p w:rsidR="002A792A" w:rsidRPr="002A792A" w:rsidRDefault="002A792A" w:rsidP="002A792A">
      <w:pPr>
        <w:ind w:left="567"/>
        <w:rPr>
          <w:rFonts w:cstheme="minorHAnsi"/>
        </w:rPr>
      </w:pPr>
      <w:r w:rsidRPr="002A792A">
        <w:rPr>
          <w:rFonts w:cstheme="minorHAnsi"/>
        </w:rPr>
        <w:t xml:space="preserve">       </w:t>
      </w:r>
    </w:p>
    <w:p w:rsidR="002A792A" w:rsidRPr="002A792A" w:rsidRDefault="002A792A" w:rsidP="002A792A">
      <w:pPr>
        <w:ind w:left="567"/>
        <w:rPr>
          <w:rFonts w:cstheme="minorHAnsi"/>
        </w:rPr>
      </w:pPr>
      <w:r w:rsidRPr="002A792A">
        <w:rPr>
          <w:rFonts w:cstheme="minorHAnsi"/>
        </w:rPr>
        <w:t xml:space="preserve">      </w:t>
      </w:r>
    </w:p>
    <w:p w:rsidR="002A792A" w:rsidRPr="002A792A" w:rsidRDefault="002A792A" w:rsidP="002A792A">
      <w:pPr>
        <w:ind w:left="567"/>
        <w:rPr>
          <w:rFonts w:cstheme="minorHAnsi"/>
        </w:rPr>
      </w:pPr>
      <w:r w:rsidRPr="002A792A">
        <w:rPr>
          <w:rFonts w:cstheme="minorHAnsi"/>
        </w:rPr>
        <w:t xml:space="preserve">        </w:t>
      </w:r>
    </w:p>
    <w:p w:rsidR="002A792A" w:rsidRPr="002A792A" w:rsidRDefault="002A792A" w:rsidP="002A792A">
      <w:pPr>
        <w:ind w:left="567"/>
        <w:rPr>
          <w:rFonts w:cstheme="minorHAnsi"/>
        </w:rPr>
      </w:pPr>
    </w:p>
    <w:p w:rsidR="002A792A" w:rsidRPr="002A792A" w:rsidRDefault="002A792A" w:rsidP="002A792A">
      <w:pPr>
        <w:ind w:left="567"/>
        <w:rPr>
          <w:rFonts w:cstheme="minorHAnsi"/>
        </w:rPr>
      </w:pPr>
    </w:p>
    <w:p w:rsidR="002A792A" w:rsidRPr="002A792A" w:rsidRDefault="002A792A" w:rsidP="002A792A">
      <w:pPr>
        <w:ind w:left="567"/>
        <w:rPr>
          <w:rFonts w:cstheme="minorHAnsi"/>
        </w:rPr>
      </w:pPr>
      <w:r w:rsidRPr="002A792A">
        <w:rPr>
          <w:rFonts w:cstheme="minorHAnsi"/>
        </w:rPr>
        <w:t xml:space="preserve">        </w:t>
      </w:r>
    </w:p>
    <w:p w:rsidR="002A792A" w:rsidRPr="002A792A" w:rsidRDefault="002A792A" w:rsidP="002A792A">
      <w:pPr>
        <w:ind w:left="567"/>
        <w:rPr>
          <w:rFonts w:cstheme="minorHAnsi"/>
        </w:rPr>
      </w:pPr>
      <w:r w:rsidRPr="002A792A">
        <w:rPr>
          <w:rFonts w:cstheme="minorHAnsi"/>
        </w:rPr>
        <w:t xml:space="preserve">     </w:t>
      </w:r>
    </w:p>
    <w:p w:rsidR="002A792A" w:rsidRPr="002A792A" w:rsidRDefault="002A792A" w:rsidP="002A792A">
      <w:pPr>
        <w:ind w:left="567"/>
        <w:rPr>
          <w:rFonts w:cstheme="minorHAnsi"/>
        </w:rPr>
      </w:pPr>
    </w:p>
    <w:p w:rsidR="002A792A" w:rsidRPr="002A792A" w:rsidRDefault="002A792A" w:rsidP="002A792A">
      <w:pPr>
        <w:ind w:left="567"/>
        <w:rPr>
          <w:rFonts w:cstheme="minorHAnsi"/>
        </w:rPr>
      </w:pPr>
    </w:p>
    <w:p w:rsidR="002A792A" w:rsidRPr="002A792A" w:rsidRDefault="002A792A" w:rsidP="002A792A">
      <w:pPr>
        <w:ind w:left="567"/>
        <w:rPr>
          <w:rFonts w:cstheme="minorHAnsi"/>
        </w:rPr>
      </w:pPr>
    </w:p>
    <w:p w:rsidR="002A792A" w:rsidRPr="002A792A" w:rsidRDefault="002A792A" w:rsidP="002A792A">
      <w:pPr>
        <w:ind w:left="567"/>
        <w:rPr>
          <w:rFonts w:cstheme="minorHAnsi"/>
        </w:rPr>
      </w:pPr>
    </w:p>
    <w:p w:rsidR="002A792A" w:rsidRPr="002A792A" w:rsidRDefault="002A792A" w:rsidP="002A792A">
      <w:pPr>
        <w:ind w:left="567"/>
        <w:rPr>
          <w:rFonts w:cstheme="minorHAnsi"/>
        </w:rPr>
      </w:pPr>
    </w:p>
    <w:p w:rsidR="002A792A" w:rsidRPr="002A792A" w:rsidRDefault="002A792A" w:rsidP="002A792A">
      <w:pPr>
        <w:ind w:left="567"/>
        <w:rPr>
          <w:rFonts w:cstheme="minorHAnsi"/>
        </w:rPr>
      </w:pPr>
    </w:p>
    <w:p w:rsidR="002A792A" w:rsidRPr="002A792A" w:rsidRDefault="002A792A" w:rsidP="002A792A">
      <w:pPr>
        <w:ind w:left="567"/>
        <w:rPr>
          <w:rFonts w:cstheme="minorHAnsi"/>
          <w:b/>
          <w:bCs/>
          <w:sz w:val="28"/>
          <w:szCs w:val="28"/>
          <w:u w:val="single"/>
        </w:rPr>
      </w:pPr>
    </w:p>
    <w:p w:rsidR="002A792A" w:rsidRPr="002A792A" w:rsidRDefault="002A792A" w:rsidP="002A792A">
      <w:pPr>
        <w:ind w:left="567"/>
        <w:rPr>
          <w:rFonts w:cstheme="minorHAnsi"/>
          <w:b/>
          <w:bCs/>
          <w:sz w:val="28"/>
          <w:szCs w:val="28"/>
          <w:u w:val="single"/>
        </w:rPr>
      </w:pPr>
      <w:r w:rsidRPr="002A792A">
        <w:rPr>
          <w:rFonts w:cstheme="minorHAnsi"/>
          <w:b/>
          <w:bCs/>
          <w:sz w:val="28"/>
          <w:szCs w:val="28"/>
          <w:u w:val="single"/>
        </w:rPr>
        <w:t>ÉQUATIONS FONDAMENTALES DU MODÈLE :</w:t>
      </w:r>
    </w:p>
    <w:p w:rsidR="002A792A" w:rsidRPr="002A792A" w:rsidRDefault="002A792A" w:rsidP="002A792A">
      <w:pPr>
        <w:spacing w:before="100" w:beforeAutospacing="1" w:after="100" w:afterAutospacing="1" w:line="240" w:lineRule="auto"/>
        <w:ind w:left="567"/>
        <w:outlineLvl w:val="1"/>
        <w:rPr>
          <w:rFonts w:eastAsia="Times New Roman" w:cstheme="minorHAnsi"/>
          <w:b/>
          <w:bCs/>
          <w:sz w:val="28"/>
          <w:szCs w:val="28"/>
          <w:lang w:eastAsia="fr-FR"/>
        </w:rPr>
      </w:pPr>
      <w:r w:rsidRPr="002A792A">
        <w:rPr>
          <w:rFonts w:eastAsia="Times New Roman" w:cstheme="minorHAnsi"/>
          <w:b/>
          <w:bCs/>
          <w:sz w:val="28"/>
          <w:szCs w:val="28"/>
          <w:lang w:eastAsia="fr-FR"/>
        </w:rPr>
        <w:t>1. Dynamique cérébrale stochastique (modèle central)</w:t>
      </w:r>
    </w:p>
    <w:p w:rsidR="002A792A" w:rsidRPr="002A792A" w:rsidRDefault="002A792A" w:rsidP="002A792A">
      <w:pPr>
        <w:spacing w:before="100" w:beforeAutospacing="1" w:after="100" w:afterAutospacing="1" w:line="240" w:lineRule="auto"/>
        <w:ind w:left="567"/>
        <w:rPr>
          <w:rFonts w:eastAsia="Times New Roman" w:cstheme="minorHAnsi"/>
          <w:sz w:val="24"/>
          <w:szCs w:val="24"/>
          <w:lang w:eastAsia="fr-FR"/>
        </w:rPr>
      </w:pPr>
      <w:proofErr w:type="spellStart"/>
      <w:r w:rsidRPr="002A792A">
        <w:rPr>
          <w:rFonts w:eastAsia="Times New Roman" w:cstheme="minorHAnsi"/>
          <w:sz w:val="24"/>
          <w:szCs w:val="24"/>
          <w:lang w:eastAsia="fr-FR"/>
        </w:rPr>
        <w:t>dX</w:t>
      </w:r>
      <w:proofErr w:type="spellEnd"/>
      <w:r w:rsidRPr="002A792A">
        <w:rPr>
          <w:rFonts w:eastAsia="Times New Roman" w:cstheme="minorHAnsi"/>
          <w:sz w:val="24"/>
          <w:szCs w:val="24"/>
          <w:lang w:eastAsia="fr-FR"/>
        </w:rPr>
        <w:t>=F(</w:t>
      </w:r>
      <w:proofErr w:type="spellStart"/>
      <w:r w:rsidRPr="002A792A">
        <w:rPr>
          <w:rFonts w:eastAsia="Times New Roman" w:cstheme="minorHAnsi"/>
          <w:sz w:val="24"/>
          <w:szCs w:val="24"/>
          <w:lang w:eastAsia="fr-FR"/>
        </w:rPr>
        <w:t>X</w:t>
      </w:r>
      <w:proofErr w:type="gramStart"/>
      <w:r w:rsidRPr="002A792A">
        <w:rPr>
          <w:rFonts w:eastAsia="Times New Roman" w:cstheme="minorHAnsi"/>
          <w:sz w:val="24"/>
          <w:szCs w:val="24"/>
          <w:lang w:eastAsia="fr-FR"/>
        </w:rPr>
        <w:t>,t</w:t>
      </w:r>
      <w:proofErr w:type="spellEnd"/>
      <w:proofErr w:type="gramEnd"/>
      <w:r w:rsidRPr="002A792A">
        <w:rPr>
          <w:rFonts w:eastAsia="Times New Roman" w:cstheme="minorHAnsi"/>
          <w:sz w:val="24"/>
          <w:szCs w:val="24"/>
          <w:lang w:eastAsia="fr-FR"/>
        </w:rPr>
        <w:t>)</w:t>
      </w:r>
      <w:proofErr w:type="spellStart"/>
      <w:r w:rsidRPr="002A792A">
        <w:rPr>
          <w:rFonts w:eastAsia="Times New Roman" w:cstheme="minorHAnsi"/>
          <w:sz w:val="24"/>
          <w:szCs w:val="24"/>
          <w:lang w:eastAsia="fr-FR"/>
        </w:rPr>
        <w:t>dt</w:t>
      </w:r>
      <w:proofErr w:type="spellEnd"/>
      <w:r w:rsidRPr="002A792A">
        <w:rPr>
          <w:rFonts w:eastAsia="Times New Roman" w:cstheme="minorHAnsi"/>
          <w:sz w:val="24"/>
          <w:szCs w:val="24"/>
          <w:lang w:eastAsia="fr-FR"/>
        </w:rPr>
        <w:t>+G(u(t))</w:t>
      </w:r>
      <w:proofErr w:type="spellStart"/>
      <w:r w:rsidRPr="002A792A">
        <w:rPr>
          <w:rFonts w:eastAsia="Times New Roman" w:cstheme="minorHAnsi"/>
          <w:sz w:val="24"/>
          <w:szCs w:val="24"/>
          <w:lang w:eastAsia="fr-FR"/>
        </w:rPr>
        <w:t>dt</w:t>
      </w:r>
      <w:proofErr w:type="spellEnd"/>
      <w:r w:rsidRPr="002A792A">
        <w:rPr>
          <w:rFonts w:eastAsia="Times New Roman" w:cstheme="minorHAnsi"/>
          <w:sz w:val="24"/>
          <w:szCs w:val="24"/>
          <w:lang w:eastAsia="fr-FR"/>
        </w:rPr>
        <w:t>+</w:t>
      </w:r>
      <w:proofErr w:type="spellStart"/>
      <w:r w:rsidRPr="002A792A">
        <w:rPr>
          <w:rFonts w:eastAsia="Times New Roman" w:cstheme="minorHAnsi"/>
          <w:sz w:val="24"/>
          <w:szCs w:val="24"/>
          <w:lang w:eastAsia="fr-FR"/>
        </w:rPr>
        <w:t>σdWt</w:t>
      </w:r>
      <w:proofErr w:type="spellEnd"/>
    </w:p>
    <w:p w:rsidR="002A792A" w:rsidRPr="002A792A" w:rsidRDefault="002A792A" w:rsidP="002A792A">
      <w:pPr>
        <w:spacing w:before="100" w:beforeAutospacing="1" w:after="100" w:afterAutospacing="1" w:line="240" w:lineRule="auto"/>
        <w:ind w:left="567"/>
        <w:rPr>
          <w:rFonts w:eastAsia="Times New Roman" w:cstheme="minorHAnsi"/>
          <w:b/>
          <w:bCs/>
          <w:sz w:val="24"/>
          <w:szCs w:val="24"/>
          <w:lang w:eastAsia="fr-FR"/>
        </w:rPr>
      </w:pPr>
      <w:r w:rsidRPr="002A792A">
        <w:rPr>
          <w:rFonts w:eastAsia="Times New Roman" w:cstheme="minorHAnsi"/>
          <w:b/>
          <w:bCs/>
          <w:sz w:val="24"/>
          <w:szCs w:val="24"/>
          <w:lang w:eastAsia="fr-FR"/>
        </w:rPr>
        <w:lastRenderedPageBreak/>
        <w:t>Cerveau = système non linéaire + bruit + contrôle externe</w:t>
      </w:r>
    </w:p>
    <w:p w:rsidR="002A792A" w:rsidRPr="002A792A" w:rsidRDefault="002A792A" w:rsidP="002A792A">
      <w:pPr>
        <w:pStyle w:val="Titre2"/>
        <w:ind w:left="567"/>
        <w:rPr>
          <w:rFonts w:asciiTheme="minorHAnsi" w:hAnsiTheme="minorHAnsi" w:cstheme="minorHAnsi"/>
          <w:sz w:val="28"/>
          <w:szCs w:val="28"/>
        </w:rPr>
      </w:pPr>
      <w:r w:rsidRPr="002A792A">
        <w:rPr>
          <w:rFonts w:asciiTheme="minorHAnsi" w:hAnsiTheme="minorHAnsi" w:cstheme="minorHAnsi"/>
          <w:sz w:val="28"/>
          <w:szCs w:val="28"/>
        </w:rPr>
        <w:t>2. Observation multimodale EEG–ECG</w:t>
      </w:r>
    </w:p>
    <w:p w:rsidR="002A792A" w:rsidRPr="002A792A" w:rsidRDefault="002A792A" w:rsidP="002A792A">
      <w:pPr>
        <w:pStyle w:val="NormalWeb"/>
        <w:ind w:left="567"/>
        <w:rPr>
          <w:rFonts w:asciiTheme="minorHAnsi" w:hAnsiTheme="minorHAnsi" w:cstheme="minorHAnsi"/>
        </w:rPr>
      </w:pPr>
      <w:r w:rsidRPr="002A792A">
        <w:rPr>
          <w:rStyle w:val="katex-mathml"/>
          <w:rFonts w:asciiTheme="minorHAnsi" w:hAnsiTheme="minorHAnsi" w:cstheme="minorHAnsi"/>
        </w:rPr>
        <w:t>Y(t)=HX(t) + ϵ(t)</w:t>
      </w:r>
    </w:p>
    <w:p w:rsidR="002A792A" w:rsidRPr="002A792A" w:rsidRDefault="002A792A" w:rsidP="002A792A">
      <w:pPr>
        <w:pStyle w:val="NormalWeb"/>
        <w:ind w:left="567"/>
        <w:rPr>
          <w:rFonts w:asciiTheme="minorHAnsi" w:hAnsiTheme="minorHAnsi" w:cstheme="minorHAnsi"/>
          <w:b/>
          <w:bCs/>
        </w:rPr>
      </w:pPr>
      <w:r w:rsidRPr="002A792A">
        <w:rPr>
          <w:rFonts w:asciiTheme="minorHAnsi" w:hAnsiTheme="minorHAnsi" w:cstheme="minorHAnsi"/>
          <w:b/>
          <w:bCs/>
        </w:rPr>
        <w:t>EEG et ECG = observations partielles et bruitées de l’état neurophysiologique</w:t>
      </w:r>
    </w:p>
    <w:p w:rsidR="002A792A" w:rsidRPr="002A792A" w:rsidRDefault="002A792A" w:rsidP="002A792A">
      <w:pPr>
        <w:pStyle w:val="Titre2"/>
        <w:ind w:left="567"/>
        <w:rPr>
          <w:rFonts w:asciiTheme="minorHAnsi" w:hAnsiTheme="minorHAnsi" w:cstheme="minorHAnsi"/>
          <w:sz w:val="28"/>
          <w:szCs w:val="28"/>
        </w:rPr>
      </w:pPr>
      <w:r w:rsidRPr="002A792A">
        <w:rPr>
          <w:rFonts w:asciiTheme="minorHAnsi" w:hAnsiTheme="minorHAnsi" w:cstheme="minorHAnsi"/>
          <w:sz w:val="28"/>
          <w:szCs w:val="28"/>
        </w:rPr>
        <w:t>3. Estimation d’état caché (clé d’innovation)</w:t>
      </w:r>
    </w:p>
    <w:p w:rsidR="002A792A" w:rsidRPr="002A792A" w:rsidRDefault="002A792A" w:rsidP="002A792A">
      <w:pPr>
        <w:spacing w:before="100" w:beforeAutospacing="1" w:after="100" w:afterAutospacing="1" w:line="240" w:lineRule="auto"/>
        <w:ind w:left="567"/>
        <w:rPr>
          <w:rFonts w:eastAsia="Times New Roman" w:cstheme="minorHAnsi"/>
          <w:sz w:val="24"/>
          <w:szCs w:val="24"/>
          <w:lang w:eastAsia="fr-FR"/>
        </w:rPr>
      </w:pPr>
      <w:r w:rsidRPr="002A792A">
        <w:rPr>
          <w:rFonts w:eastAsia="Times New Roman" w:cstheme="minorHAnsi"/>
          <w:sz w:val="24"/>
          <w:szCs w:val="24"/>
          <w:lang w:eastAsia="fr-FR"/>
        </w:rPr>
        <w:t>Le cerveau réel possède un état interne :</w:t>
      </w:r>
    </w:p>
    <w:p w:rsidR="002A792A" w:rsidRPr="002A792A" w:rsidRDefault="002A792A" w:rsidP="002A792A">
      <w:pPr>
        <w:numPr>
          <w:ilvl w:val="0"/>
          <w:numId w:val="30"/>
        </w:numPr>
        <w:spacing w:before="100" w:beforeAutospacing="1" w:after="100" w:afterAutospacing="1" w:line="240" w:lineRule="auto"/>
        <w:ind w:left="567" w:firstLine="0"/>
        <w:rPr>
          <w:rFonts w:eastAsia="Times New Roman" w:cstheme="minorHAnsi"/>
          <w:sz w:val="24"/>
          <w:szCs w:val="24"/>
          <w:lang w:eastAsia="fr-FR"/>
        </w:rPr>
      </w:pPr>
      <w:r w:rsidRPr="002A792A">
        <w:rPr>
          <w:rFonts w:eastAsia="Times New Roman" w:cstheme="minorHAnsi"/>
          <w:sz w:val="24"/>
          <w:szCs w:val="24"/>
          <w:lang w:eastAsia="fr-FR"/>
        </w:rPr>
        <w:t xml:space="preserve">activité neuronale profonde, </w:t>
      </w:r>
    </w:p>
    <w:p w:rsidR="002A792A" w:rsidRPr="002A792A" w:rsidRDefault="002A792A" w:rsidP="002A792A">
      <w:pPr>
        <w:numPr>
          <w:ilvl w:val="0"/>
          <w:numId w:val="30"/>
        </w:numPr>
        <w:spacing w:before="100" w:beforeAutospacing="1" w:after="100" w:afterAutospacing="1" w:line="240" w:lineRule="auto"/>
        <w:ind w:left="567" w:firstLine="0"/>
        <w:rPr>
          <w:rFonts w:eastAsia="Times New Roman" w:cstheme="minorHAnsi"/>
          <w:sz w:val="24"/>
          <w:szCs w:val="24"/>
          <w:lang w:eastAsia="fr-FR"/>
        </w:rPr>
      </w:pPr>
      <w:r w:rsidRPr="002A792A">
        <w:rPr>
          <w:rFonts w:eastAsia="Times New Roman" w:cstheme="minorHAnsi"/>
          <w:sz w:val="24"/>
          <w:szCs w:val="24"/>
          <w:lang w:eastAsia="fr-FR"/>
        </w:rPr>
        <w:t xml:space="preserve">connectivité, </w:t>
      </w:r>
    </w:p>
    <w:p w:rsidR="002A792A" w:rsidRPr="002A792A" w:rsidRDefault="002A792A" w:rsidP="002A792A">
      <w:pPr>
        <w:numPr>
          <w:ilvl w:val="0"/>
          <w:numId w:val="30"/>
        </w:numPr>
        <w:spacing w:before="100" w:beforeAutospacing="1" w:after="100" w:afterAutospacing="1" w:line="240" w:lineRule="auto"/>
        <w:ind w:left="567" w:firstLine="0"/>
        <w:rPr>
          <w:rFonts w:eastAsia="Times New Roman" w:cstheme="minorHAnsi"/>
          <w:sz w:val="24"/>
          <w:szCs w:val="24"/>
          <w:lang w:eastAsia="fr-FR"/>
        </w:rPr>
      </w:pPr>
      <w:r w:rsidRPr="002A792A">
        <w:rPr>
          <w:rFonts w:eastAsia="Times New Roman" w:cstheme="minorHAnsi"/>
          <w:sz w:val="24"/>
          <w:szCs w:val="24"/>
          <w:lang w:eastAsia="fr-FR"/>
        </w:rPr>
        <w:t xml:space="preserve">excitabilité, </w:t>
      </w:r>
    </w:p>
    <w:p w:rsidR="002A792A" w:rsidRPr="002A792A" w:rsidRDefault="002A792A" w:rsidP="002A792A">
      <w:pPr>
        <w:numPr>
          <w:ilvl w:val="0"/>
          <w:numId w:val="30"/>
        </w:numPr>
        <w:spacing w:before="100" w:beforeAutospacing="1" w:after="100" w:afterAutospacing="1" w:line="240" w:lineRule="auto"/>
        <w:ind w:left="567" w:firstLine="0"/>
        <w:rPr>
          <w:rFonts w:eastAsia="Times New Roman" w:cstheme="minorHAnsi"/>
          <w:sz w:val="24"/>
          <w:szCs w:val="24"/>
          <w:lang w:eastAsia="fr-FR"/>
        </w:rPr>
      </w:pPr>
      <w:r w:rsidRPr="002A792A">
        <w:rPr>
          <w:rFonts w:eastAsia="Times New Roman" w:cstheme="minorHAnsi"/>
          <w:sz w:val="24"/>
          <w:szCs w:val="24"/>
          <w:lang w:eastAsia="fr-FR"/>
        </w:rPr>
        <w:t xml:space="preserve">synchronisation, </w:t>
      </w:r>
    </w:p>
    <w:p w:rsidR="002A792A" w:rsidRPr="002A792A" w:rsidRDefault="002A792A" w:rsidP="002A792A">
      <w:pPr>
        <w:numPr>
          <w:ilvl w:val="0"/>
          <w:numId w:val="30"/>
        </w:numPr>
        <w:spacing w:before="100" w:beforeAutospacing="1" w:after="100" w:afterAutospacing="1" w:line="240" w:lineRule="auto"/>
        <w:ind w:left="567" w:firstLine="0"/>
        <w:rPr>
          <w:rFonts w:eastAsia="Times New Roman" w:cstheme="minorHAnsi"/>
          <w:sz w:val="24"/>
          <w:szCs w:val="24"/>
          <w:lang w:eastAsia="fr-FR"/>
        </w:rPr>
      </w:pPr>
      <w:r w:rsidRPr="002A792A">
        <w:rPr>
          <w:rFonts w:eastAsia="Times New Roman" w:cstheme="minorHAnsi"/>
          <w:sz w:val="24"/>
          <w:szCs w:val="24"/>
          <w:lang w:eastAsia="fr-FR"/>
        </w:rPr>
        <w:t xml:space="preserve">dynamique corticale. </w:t>
      </w:r>
    </w:p>
    <w:p w:rsidR="002A792A" w:rsidRPr="002A792A" w:rsidRDefault="002A792A" w:rsidP="002A792A">
      <w:pPr>
        <w:spacing w:before="100" w:beforeAutospacing="1" w:after="100" w:afterAutospacing="1" w:line="240" w:lineRule="auto"/>
        <w:ind w:left="567"/>
        <w:rPr>
          <w:rFonts w:eastAsia="Times New Roman" w:cstheme="minorHAnsi"/>
          <w:sz w:val="24"/>
          <w:szCs w:val="24"/>
          <w:lang w:eastAsia="fr-FR"/>
        </w:rPr>
      </w:pPr>
      <w:r w:rsidRPr="002A792A">
        <w:rPr>
          <w:rFonts w:eastAsia="Times New Roman" w:cstheme="minorHAnsi"/>
          <w:sz w:val="24"/>
          <w:szCs w:val="24"/>
          <w:lang w:eastAsia="fr-FR"/>
        </w:rPr>
        <w:t>Mais l’EEG ne mesure pas directement cet état.</w:t>
      </w:r>
    </w:p>
    <w:p w:rsidR="002A792A" w:rsidRPr="002A792A" w:rsidRDefault="002A792A" w:rsidP="002A792A">
      <w:pPr>
        <w:spacing w:before="100" w:beforeAutospacing="1" w:after="100" w:afterAutospacing="1" w:line="240" w:lineRule="auto"/>
        <w:ind w:left="567"/>
        <w:rPr>
          <w:rFonts w:eastAsia="Times New Roman" w:cstheme="minorHAnsi"/>
          <w:sz w:val="24"/>
          <w:szCs w:val="24"/>
          <w:lang w:eastAsia="fr-FR"/>
        </w:rPr>
      </w:pPr>
      <w:r w:rsidRPr="002A792A">
        <w:rPr>
          <w:rFonts w:eastAsia="Times New Roman" w:cstheme="minorHAnsi"/>
          <w:sz w:val="24"/>
          <w:szCs w:val="24"/>
          <w:lang w:eastAsia="fr-FR"/>
        </w:rPr>
        <w:t>Il mesure seulement un signal indirect et bruité.</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Donc :</w:t>
      </w:r>
    </w:p>
    <w:p w:rsidR="002A792A" w:rsidRPr="002A792A" w:rsidRDefault="002A792A" w:rsidP="002A792A">
      <w:pPr>
        <w:pStyle w:val="PrformatHTML"/>
        <w:ind w:left="567"/>
        <w:rPr>
          <w:rFonts w:asciiTheme="minorHAnsi" w:hAnsiTheme="minorHAnsi" w:cstheme="minorHAnsi"/>
        </w:rPr>
      </w:pPr>
      <w:r w:rsidRPr="002A792A">
        <w:rPr>
          <w:rStyle w:val="CodeHTML"/>
          <w:rFonts w:asciiTheme="minorHAnsi" w:hAnsiTheme="minorHAnsi" w:cstheme="minorHAnsi"/>
        </w:rPr>
        <w:t>Cerveau réel  →  EEG observé</w:t>
      </w:r>
      <w:r w:rsidRPr="002A792A">
        <w:rPr>
          <w:rFonts w:asciiTheme="minorHAnsi" w:hAnsiTheme="minorHAnsi" w:cstheme="minorHAnsi"/>
        </w:rPr>
        <w:br/>
      </w:r>
      <w:r w:rsidRPr="002A792A">
        <w:rPr>
          <w:rStyle w:val="CodeHTML"/>
          <w:rFonts w:asciiTheme="minorHAnsi" w:hAnsiTheme="minorHAnsi" w:cstheme="minorHAnsi"/>
        </w:rPr>
        <w:t xml:space="preserve">   X(t)       →    Y(t)</w:t>
      </w:r>
    </w:p>
    <w:p w:rsidR="002A792A" w:rsidRPr="002A792A" w:rsidRDefault="002A792A" w:rsidP="002A792A">
      <w:pPr>
        <w:spacing w:before="100" w:beforeAutospacing="1" w:after="100" w:afterAutospacing="1" w:line="240" w:lineRule="auto"/>
        <w:ind w:left="567"/>
        <w:rPr>
          <w:rFonts w:eastAsia="Times New Roman" w:cstheme="minorHAnsi"/>
          <w:sz w:val="24"/>
          <w:szCs w:val="24"/>
          <w:lang w:eastAsia="fr-FR"/>
        </w:rPr>
      </w:pPr>
      <w:r w:rsidRPr="002A792A">
        <w:rPr>
          <w:rFonts w:eastAsia="Times New Roman" w:cstheme="minorHAnsi"/>
          <w:sz w:val="24"/>
          <w:szCs w:val="24"/>
          <w:lang w:eastAsia="fr-FR"/>
        </w:rPr>
        <w:t>Où :</w:t>
      </w:r>
    </w:p>
    <w:p w:rsidR="002A792A" w:rsidRPr="002A792A" w:rsidRDefault="002A792A" w:rsidP="002A792A">
      <w:pPr>
        <w:numPr>
          <w:ilvl w:val="0"/>
          <w:numId w:val="31"/>
        </w:numPr>
        <w:spacing w:before="100" w:beforeAutospacing="1" w:after="100" w:afterAutospacing="1" w:line="240" w:lineRule="auto"/>
        <w:ind w:left="567" w:firstLine="0"/>
        <w:rPr>
          <w:rFonts w:eastAsia="Times New Roman" w:cstheme="minorHAnsi"/>
          <w:sz w:val="24"/>
          <w:szCs w:val="24"/>
          <w:lang w:eastAsia="fr-FR"/>
        </w:rPr>
      </w:pPr>
      <w:r w:rsidRPr="002A792A">
        <w:rPr>
          <w:rFonts w:eastAsia="Times New Roman" w:cstheme="minorHAnsi"/>
          <w:sz w:val="24"/>
          <w:szCs w:val="24"/>
          <w:lang w:eastAsia="fr-FR"/>
        </w:rPr>
        <w:t xml:space="preserve">X(t) = état neuronal réel (non observable directement) </w:t>
      </w:r>
    </w:p>
    <w:p w:rsidR="002A792A" w:rsidRPr="002A792A" w:rsidRDefault="002A792A" w:rsidP="002A792A">
      <w:pPr>
        <w:numPr>
          <w:ilvl w:val="0"/>
          <w:numId w:val="31"/>
        </w:numPr>
        <w:spacing w:before="100" w:beforeAutospacing="1" w:after="100" w:afterAutospacing="1" w:line="240" w:lineRule="auto"/>
        <w:ind w:left="567" w:firstLine="0"/>
        <w:rPr>
          <w:rFonts w:eastAsia="Times New Roman" w:cstheme="minorHAnsi"/>
          <w:sz w:val="24"/>
          <w:szCs w:val="24"/>
          <w:lang w:eastAsia="fr-FR"/>
        </w:rPr>
      </w:pPr>
      <w:r w:rsidRPr="002A792A">
        <w:rPr>
          <w:rFonts w:eastAsia="Times New Roman" w:cstheme="minorHAnsi"/>
          <w:sz w:val="24"/>
          <w:szCs w:val="24"/>
          <w:lang w:eastAsia="fr-FR"/>
        </w:rPr>
        <w:t>Y(t) = observations EEG–ECG</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Cette équation signifie :</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“À partir de tout l’EEG observé jusqu’à maintenant, quelle est la meilleure estimation possible de l’état réel du cerveau ?”</w:t>
      </w:r>
    </w:p>
    <w:p w:rsidR="002A792A" w:rsidRPr="00E03039" w:rsidRDefault="002A792A" w:rsidP="002A792A">
      <w:pPr>
        <w:spacing w:before="100" w:beforeAutospacing="1" w:after="100" w:afterAutospacing="1" w:line="240" w:lineRule="auto"/>
        <w:ind w:left="567"/>
        <w:rPr>
          <w:rFonts w:eastAsia="Times New Roman" w:cstheme="minorHAnsi"/>
          <w:sz w:val="24"/>
          <w:szCs w:val="24"/>
          <w:lang w:eastAsia="fr-FR"/>
        </w:rPr>
      </w:pPr>
      <w:r w:rsidRPr="00E03039">
        <w:rPr>
          <w:rFonts w:eastAsia="Times New Roman" w:cstheme="minorHAnsi"/>
          <w:sz w:val="24"/>
          <w:szCs w:val="24"/>
          <w:lang w:eastAsia="fr-FR"/>
        </w:rPr>
        <w:t>L’estimation optimale de l’état caché est :</w:t>
      </w:r>
    </w:p>
    <w:p w:rsidR="002A792A" w:rsidRPr="00E03039" w:rsidRDefault="002A792A" w:rsidP="002A792A">
      <w:pPr>
        <w:spacing w:before="100" w:beforeAutospacing="1" w:after="100" w:afterAutospacing="1" w:line="240" w:lineRule="auto"/>
        <w:ind w:left="567"/>
        <w:rPr>
          <w:rFonts w:eastAsia="Times New Roman" w:cstheme="minorHAnsi"/>
          <w:sz w:val="24"/>
          <w:szCs w:val="24"/>
          <w:lang w:eastAsia="fr-FR"/>
        </w:rPr>
      </w:pPr>
      <w:r w:rsidRPr="002A792A">
        <w:rPr>
          <w:rFonts w:eastAsia="Times New Roman" w:cstheme="minorHAnsi"/>
          <w:sz w:val="24"/>
          <w:szCs w:val="24"/>
          <w:lang w:eastAsia="fr-FR"/>
        </w:rPr>
        <w:t xml:space="preserve">X̂(t)=E[X(t) </w:t>
      </w:r>
      <w:r w:rsidRPr="002A792A">
        <w:rPr>
          <w:rFonts w:ascii="Cambria Math" w:eastAsia="Times New Roman" w:hAnsi="Cambria Math" w:cstheme="minorHAnsi"/>
          <w:sz w:val="24"/>
          <w:szCs w:val="24"/>
          <w:lang w:eastAsia="fr-FR"/>
        </w:rPr>
        <w:t>∣</w:t>
      </w:r>
      <w:r w:rsidRPr="002A792A">
        <w:rPr>
          <w:rFonts w:eastAsia="Times New Roman" w:cstheme="minorHAnsi"/>
          <w:sz w:val="24"/>
          <w:szCs w:val="24"/>
          <w:lang w:eastAsia="fr-FR"/>
        </w:rPr>
        <w:t xml:space="preserve"> </w:t>
      </w:r>
      <w:proofErr w:type="spellStart"/>
      <w:r w:rsidRPr="002A792A">
        <w:rPr>
          <w:rFonts w:eastAsia="Times New Roman" w:cstheme="minorHAnsi"/>
          <w:sz w:val="24"/>
          <w:szCs w:val="24"/>
          <w:lang w:eastAsia="fr-FR"/>
        </w:rPr>
        <w:t>Yt</w:t>
      </w:r>
      <w:proofErr w:type="spellEnd"/>
      <w:r w:rsidRPr="002A792A">
        <w:rPr>
          <w:rFonts w:eastAsia="Times New Roman" w:cstheme="minorHAnsi"/>
          <w:sz w:val="24"/>
          <w:szCs w:val="24"/>
          <w:lang w:eastAsia="fr-FR"/>
        </w:rPr>
        <w:t>]</w:t>
      </w:r>
    </w:p>
    <w:p w:rsidR="002A792A" w:rsidRPr="00E03039" w:rsidRDefault="002A792A" w:rsidP="002A792A">
      <w:pPr>
        <w:spacing w:before="100" w:beforeAutospacing="1" w:after="100" w:afterAutospacing="1" w:line="240" w:lineRule="auto"/>
        <w:ind w:left="567"/>
        <w:rPr>
          <w:rFonts w:eastAsia="Times New Roman" w:cstheme="minorHAnsi"/>
          <w:sz w:val="24"/>
          <w:szCs w:val="24"/>
          <w:lang w:eastAsia="fr-FR"/>
        </w:rPr>
      </w:pPr>
      <w:r w:rsidRPr="002A792A">
        <w:rPr>
          <w:rFonts w:eastAsia="Times New Roman" w:cstheme="minorHAnsi"/>
          <w:sz w:val="24"/>
          <w:szCs w:val="24"/>
          <w:lang w:eastAsia="fr-FR"/>
        </w:rPr>
        <w:t>Où</w:t>
      </w:r>
      <w:r w:rsidRPr="00E03039">
        <w:rPr>
          <w:rFonts w:eastAsia="Times New Roman" w:cstheme="minorHAnsi"/>
          <w:sz w:val="24"/>
          <w:szCs w:val="24"/>
          <w:lang w:eastAsia="fr-FR"/>
        </w:rPr>
        <w:t xml:space="preserve"> :</w:t>
      </w:r>
    </w:p>
    <w:p w:rsidR="002A792A" w:rsidRPr="00E03039" w:rsidRDefault="002A792A" w:rsidP="002A792A">
      <w:pPr>
        <w:numPr>
          <w:ilvl w:val="0"/>
          <w:numId w:val="32"/>
        </w:numPr>
        <w:spacing w:before="100" w:beforeAutospacing="1" w:after="100" w:afterAutospacing="1" w:line="240" w:lineRule="auto"/>
        <w:ind w:left="567" w:firstLine="0"/>
        <w:rPr>
          <w:rFonts w:eastAsia="Times New Roman" w:cstheme="minorHAnsi"/>
          <w:sz w:val="24"/>
          <w:szCs w:val="24"/>
          <w:lang w:eastAsia="fr-FR"/>
        </w:rPr>
      </w:pPr>
      <w:r w:rsidRPr="002A792A">
        <w:rPr>
          <w:rFonts w:eastAsia="Times New Roman" w:cstheme="minorHAnsi"/>
          <w:sz w:val="24"/>
          <w:szCs w:val="24"/>
          <w:lang w:eastAsia="fr-FR"/>
        </w:rPr>
        <w:t xml:space="preserve">X̂(t) </w:t>
      </w:r>
      <w:r w:rsidRPr="00E03039">
        <w:rPr>
          <w:rFonts w:eastAsia="Times New Roman" w:cstheme="minorHAnsi"/>
          <w:sz w:val="24"/>
          <w:szCs w:val="24"/>
          <w:lang w:eastAsia="fr-FR"/>
        </w:rPr>
        <w:t xml:space="preserve"> = estimation du cerveau réel </w:t>
      </w:r>
    </w:p>
    <w:p w:rsidR="002A792A" w:rsidRPr="00E03039" w:rsidRDefault="002A792A" w:rsidP="002A792A">
      <w:pPr>
        <w:numPr>
          <w:ilvl w:val="0"/>
          <w:numId w:val="32"/>
        </w:numPr>
        <w:spacing w:before="100" w:beforeAutospacing="1" w:after="100" w:afterAutospacing="1" w:line="240" w:lineRule="auto"/>
        <w:ind w:left="567" w:firstLine="0"/>
        <w:rPr>
          <w:rFonts w:eastAsia="Times New Roman" w:cstheme="minorHAnsi"/>
          <w:sz w:val="24"/>
          <w:szCs w:val="24"/>
          <w:lang w:eastAsia="fr-FR"/>
        </w:rPr>
      </w:pPr>
      <w:proofErr w:type="gramStart"/>
      <w:r w:rsidRPr="002A792A">
        <w:rPr>
          <w:rFonts w:eastAsia="Times New Roman" w:cstheme="minorHAnsi"/>
          <w:sz w:val="24"/>
          <w:szCs w:val="24"/>
          <w:lang w:eastAsia="fr-FR"/>
        </w:rPr>
        <w:t>E[</w:t>
      </w:r>
      <w:proofErr w:type="gramEnd"/>
      <w:r w:rsidRPr="002A792A">
        <w:rPr>
          <w:rFonts w:ascii="Cambria Math" w:eastAsia="Times New Roman" w:hAnsi="Cambria Math" w:cstheme="minorHAnsi"/>
          <w:sz w:val="24"/>
          <w:szCs w:val="24"/>
          <w:lang w:eastAsia="fr-FR"/>
        </w:rPr>
        <w:t>⋅</w:t>
      </w:r>
      <w:r w:rsidRPr="002A792A">
        <w:rPr>
          <w:rFonts w:eastAsia="Times New Roman" w:cstheme="minorHAnsi"/>
          <w:sz w:val="24"/>
          <w:szCs w:val="24"/>
          <w:lang w:eastAsia="fr-FR"/>
        </w:rPr>
        <w:t>]</w:t>
      </w:r>
      <w:r w:rsidRPr="00E03039">
        <w:rPr>
          <w:rFonts w:eastAsia="Times New Roman" w:cstheme="minorHAnsi"/>
          <w:sz w:val="24"/>
          <w:szCs w:val="24"/>
          <w:lang w:eastAsia="fr-FR"/>
        </w:rPr>
        <w:t xml:space="preserve"> = espérance conditionnelle optimale </w:t>
      </w:r>
    </w:p>
    <w:p w:rsidR="002A792A" w:rsidRPr="002A792A" w:rsidRDefault="002A792A" w:rsidP="002A792A">
      <w:pPr>
        <w:numPr>
          <w:ilvl w:val="0"/>
          <w:numId w:val="32"/>
        </w:numPr>
        <w:spacing w:before="100" w:beforeAutospacing="1" w:after="100" w:afterAutospacing="1" w:line="240" w:lineRule="auto"/>
        <w:ind w:left="567" w:firstLine="0"/>
        <w:rPr>
          <w:rFonts w:eastAsia="Times New Roman" w:cstheme="minorHAnsi"/>
          <w:sz w:val="24"/>
          <w:szCs w:val="24"/>
          <w:lang w:eastAsia="fr-FR"/>
        </w:rPr>
      </w:pPr>
      <w:proofErr w:type="spellStart"/>
      <w:r w:rsidRPr="002A792A">
        <w:rPr>
          <w:rFonts w:eastAsia="Times New Roman" w:cstheme="minorHAnsi"/>
          <w:sz w:val="24"/>
          <w:szCs w:val="24"/>
          <w:lang w:eastAsia="fr-FR"/>
        </w:rPr>
        <w:t>Yt = toutes les observations EEG et ECG jusqu’au temps t</w:t>
      </w:r>
      <w:proofErr w:type="spellEnd"/>
      <w:r w:rsidRPr="002A792A">
        <w:rPr>
          <w:rFonts w:eastAsia="Times New Roman" w:cstheme="minorHAnsi"/>
          <w:sz w:val="24"/>
          <w:szCs w:val="24"/>
          <w:lang w:eastAsia="fr-FR"/>
        </w:rPr>
      </w:r>
      <w:r w:rsidRPr="00E03039">
        <w:rPr>
          <w:rFonts w:eastAsia="Times New Roman" w:cstheme="minorHAnsi"/>
          <w:sz w:val="24"/>
          <w:szCs w:val="24"/>
          <w:lang w:eastAsia="fr-FR"/>
        </w:rPr>
      </w:r>
    </w:p>
    <w:p w:rsidR="002A792A" w:rsidRPr="002A792A" w:rsidRDefault="002A792A" w:rsidP="002A792A">
      <w:pPr>
        <w:pStyle w:val="Titre1"/>
        <w:ind w:left="567"/>
        <w:rPr>
          <w:rFonts w:asciiTheme="minorHAnsi" w:hAnsiTheme="minorHAnsi" w:cstheme="minorHAnsi"/>
          <w:color w:val="000000" w:themeColor="text1"/>
          <w:sz w:val="24"/>
          <w:szCs w:val="24"/>
        </w:rPr>
      </w:pPr>
      <w:r w:rsidRPr="002A792A">
        <w:rPr>
          <w:rFonts w:asciiTheme="minorHAnsi" w:hAnsiTheme="minorHAnsi" w:cstheme="minorHAnsi"/>
          <w:color w:val="000000" w:themeColor="text1"/>
          <w:sz w:val="24"/>
          <w:szCs w:val="24"/>
        </w:rPr>
        <w:lastRenderedPageBreak/>
        <w:t>Version encore plus concrète (</w:t>
      </w:r>
      <w:proofErr w:type="spellStart"/>
      <w:r w:rsidRPr="002A792A">
        <w:rPr>
          <w:rFonts w:asciiTheme="minorHAnsi" w:hAnsiTheme="minorHAnsi" w:cstheme="minorHAnsi"/>
          <w:color w:val="000000" w:themeColor="text1"/>
          <w:sz w:val="24"/>
          <w:szCs w:val="24"/>
        </w:rPr>
        <w:t>Kalman</w:t>
      </w:r>
      <w:proofErr w:type="spellEnd"/>
      <w:r w:rsidRPr="002A792A">
        <w:rPr>
          <w:rFonts w:asciiTheme="minorHAnsi" w:hAnsiTheme="minorHAnsi" w:cstheme="minorHAnsi"/>
          <w:color w:val="000000" w:themeColor="text1"/>
          <w:sz w:val="24"/>
          <w:szCs w:val="24"/>
        </w:rPr>
        <w:t>)</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Dans une version linéaire :</w:t>
      </w:r>
    </w:p>
    <w:p w:rsidR="002A792A" w:rsidRPr="002A792A" w:rsidRDefault="002A792A" w:rsidP="002A792A">
      <w:pPr>
        <w:pStyle w:val="Titre2"/>
        <w:ind w:left="567"/>
        <w:rPr>
          <w:rFonts w:asciiTheme="minorHAnsi" w:hAnsiTheme="minorHAnsi" w:cstheme="minorHAnsi"/>
          <w:sz w:val="24"/>
          <w:szCs w:val="24"/>
        </w:rPr>
      </w:pPr>
      <w:r w:rsidRPr="002A792A">
        <w:rPr>
          <w:rFonts w:asciiTheme="minorHAnsi" w:hAnsiTheme="minorHAnsi" w:cstheme="minorHAnsi"/>
          <w:sz w:val="24"/>
          <w:szCs w:val="24"/>
        </w:rPr>
        <w:t>Dynamique</w:t>
      </w:r>
    </w:p>
    <w:p w:rsidR="002A792A" w:rsidRPr="002A792A" w:rsidRDefault="002A792A" w:rsidP="002A792A">
      <w:pPr>
        <w:pStyle w:val="NormalWeb"/>
        <w:ind w:left="567"/>
        <w:rPr>
          <w:rFonts w:asciiTheme="minorHAnsi" w:hAnsiTheme="minorHAnsi" w:cstheme="minorHAnsi"/>
          <w:sz w:val="32"/>
          <w:szCs w:val="32"/>
        </w:rPr>
      </w:pPr>
      <w:proofErr w:type="spellStart"/>
      <w:proofErr w:type="gramStart"/>
      <w:r w:rsidRPr="002A792A">
        <w:rPr>
          <w:rStyle w:val="katex-mathml"/>
          <w:rFonts w:asciiTheme="minorHAnsi" w:hAnsiTheme="minorHAnsi" w:cstheme="minorHAnsi"/>
          <w:sz w:val="32"/>
          <w:szCs w:val="32"/>
        </w:rPr>
        <w:t>dXt</w:t>
      </w:r>
      <w:proofErr w:type="spellEnd"/>
      <w:r w:rsidRPr="002A792A">
        <w:rPr>
          <w:rStyle w:val="katex-mathml"/>
          <w:rFonts w:asciiTheme="minorHAnsi" w:hAnsiTheme="minorHAnsi" w:cstheme="minorHAnsi"/>
          <w:sz w:val="32"/>
          <w:szCs w:val="32"/>
        </w:rPr>
        <w:t>=</w:t>
      </w:r>
      <w:proofErr w:type="spellStart"/>
      <w:proofErr w:type="gramEnd"/>
      <w:r w:rsidRPr="002A792A">
        <w:rPr>
          <w:rStyle w:val="katex-mathml"/>
          <w:rFonts w:asciiTheme="minorHAnsi" w:hAnsiTheme="minorHAnsi" w:cstheme="minorHAnsi"/>
          <w:sz w:val="32"/>
          <w:szCs w:val="32"/>
        </w:rPr>
        <w:t>AX</w:t>
      </w:r>
      <w:r w:rsidRPr="002A792A">
        <w:rPr>
          <w:rStyle w:val="katex-mathml"/>
          <w:rFonts w:asciiTheme="minorHAnsi" w:hAnsiTheme="minorHAnsi" w:cstheme="minorHAnsi"/>
          <w:sz w:val="32"/>
          <w:szCs w:val="32"/>
          <w:vertAlign w:val="subscript"/>
        </w:rPr>
        <w:t>t</w:t>
      </w:r>
      <w:r w:rsidRPr="002A792A">
        <w:rPr>
          <w:rStyle w:val="katex-mathml"/>
          <w:rFonts w:asciiTheme="minorHAnsi" w:hAnsiTheme="minorHAnsi" w:cstheme="minorHAnsi"/>
          <w:sz w:val="32"/>
          <w:szCs w:val="32"/>
        </w:rPr>
        <w:t>dt</w:t>
      </w:r>
      <w:proofErr w:type="spellEnd"/>
      <w:r w:rsidRPr="002A792A">
        <w:rPr>
          <w:rStyle w:val="katex-mathml"/>
          <w:rFonts w:asciiTheme="minorHAnsi" w:hAnsiTheme="minorHAnsi" w:cstheme="minorHAnsi"/>
          <w:sz w:val="32"/>
          <w:szCs w:val="32"/>
        </w:rPr>
        <w:t>+</w:t>
      </w:r>
      <w:proofErr w:type="spellStart"/>
      <w:r w:rsidRPr="002A792A">
        <w:rPr>
          <w:rStyle w:val="katex-mathml"/>
          <w:rFonts w:asciiTheme="minorHAnsi" w:hAnsiTheme="minorHAnsi" w:cstheme="minorHAnsi"/>
          <w:sz w:val="32"/>
          <w:szCs w:val="32"/>
        </w:rPr>
        <w:t>Bu</w:t>
      </w:r>
      <w:r w:rsidRPr="002A792A">
        <w:rPr>
          <w:rStyle w:val="katex-mathml"/>
          <w:rFonts w:asciiTheme="minorHAnsi" w:hAnsiTheme="minorHAnsi" w:cstheme="minorHAnsi"/>
          <w:sz w:val="32"/>
          <w:szCs w:val="32"/>
          <w:vertAlign w:val="subscript"/>
        </w:rPr>
        <w:t>t</w:t>
      </w:r>
      <w:r w:rsidRPr="002A792A">
        <w:rPr>
          <w:rStyle w:val="katex-mathml"/>
          <w:rFonts w:asciiTheme="minorHAnsi" w:hAnsiTheme="minorHAnsi" w:cstheme="minorHAnsi"/>
          <w:sz w:val="32"/>
          <w:szCs w:val="32"/>
        </w:rPr>
        <w:t>dt</w:t>
      </w:r>
      <w:proofErr w:type="spellEnd"/>
      <w:r w:rsidRPr="002A792A">
        <w:rPr>
          <w:rStyle w:val="katex-mathml"/>
          <w:rFonts w:asciiTheme="minorHAnsi" w:hAnsiTheme="minorHAnsi" w:cstheme="minorHAnsi"/>
          <w:sz w:val="32"/>
          <w:szCs w:val="32"/>
        </w:rPr>
        <w:t>+Q</w:t>
      </w:r>
      <w:r w:rsidRPr="002A792A">
        <w:rPr>
          <w:rStyle w:val="katex-mathml"/>
          <w:rFonts w:asciiTheme="minorHAnsi" w:hAnsiTheme="minorHAnsi" w:cstheme="minorHAnsi"/>
          <w:sz w:val="32"/>
          <w:szCs w:val="32"/>
          <w:vertAlign w:val="superscript"/>
        </w:rPr>
        <w:t>1/2</w:t>
      </w:r>
      <w:r w:rsidRPr="002A792A">
        <w:rPr>
          <w:rStyle w:val="katex-mathml"/>
          <w:rFonts w:asciiTheme="minorHAnsi" w:hAnsiTheme="minorHAnsi" w:cstheme="minorHAnsi"/>
          <w:sz w:val="32"/>
          <w:szCs w:val="32"/>
        </w:rPr>
        <w:t xml:space="preserve">  </w:t>
      </w:r>
      <w:proofErr w:type="spellStart"/>
      <w:r w:rsidRPr="002A792A">
        <w:rPr>
          <w:rStyle w:val="katex-mathml"/>
          <w:rFonts w:asciiTheme="minorHAnsi" w:hAnsiTheme="minorHAnsi" w:cstheme="minorHAnsi"/>
          <w:sz w:val="32"/>
          <w:szCs w:val="32"/>
        </w:rPr>
        <w:t>dWt</w:t>
      </w:r>
      <w:proofErr w:type="spellEnd"/>
      <w:r w:rsidRPr="002A792A">
        <w:rPr>
          <w:rStyle w:val="vlist-s"/>
          <w:rFonts w:asciiTheme="minorHAnsi" w:hAnsiTheme="minorHAnsi" w:cstheme="minorHAnsi"/>
          <w:sz w:val="32"/>
          <w:szCs w:val="32"/>
        </w:rPr>
        <w:t xml:space="preserve"> ​</w:t>
      </w:r>
      <w:proofErr w:type="spellStart"/>
      <w:r w:rsidRPr="002A792A">
        <w:rPr>
          <w:rStyle w:val="mord"/>
          <w:rFonts w:asciiTheme="minorHAnsi" w:hAnsiTheme="minorHAnsi" w:cstheme="minorHAnsi"/>
          <w:sz w:val="32"/>
          <w:szCs w:val="32"/>
        </w:rPr>
        <w:t>dt</w:t>
      </w:r>
      <w:proofErr w:type="spellEnd"/>
    </w:p>
    <w:p w:rsidR="002A792A" w:rsidRPr="002A792A" w:rsidRDefault="002A792A" w:rsidP="002A792A">
      <w:pPr>
        <w:pStyle w:val="Titre2"/>
        <w:ind w:left="567"/>
        <w:rPr>
          <w:rFonts w:asciiTheme="minorHAnsi" w:hAnsiTheme="minorHAnsi" w:cstheme="minorHAnsi"/>
          <w:sz w:val="28"/>
          <w:szCs w:val="28"/>
        </w:rPr>
      </w:pPr>
      <w:r w:rsidRPr="002A792A">
        <w:rPr>
          <w:rFonts w:asciiTheme="minorHAnsi" w:hAnsiTheme="minorHAnsi" w:cstheme="minorHAnsi"/>
          <w:sz w:val="28"/>
          <w:szCs w:val="28"/>
        </w:rPr>
        <w:t>Observation EEG–ECG</w:t>
      </w:r>
    </w:p>
    <w:p w:rsidR="002A792A" w:rsidRPr="002A792A" w:rsidRDefault="002A792A" w:rsidP="002A792A">
      <w:pPr>
        <w:pStyle w:val="NormalWeb"/>
        <w:ind w:left="567"/>
        <w:rPr>
          <w:rFonts w:asciiTheme="minorHAnsi" w:hAnsiTheme="minorHAnsi" w:cstheme="minorHAnsi"/>
          <w:sz w:val="28"/>
          <w:szCs w:val="28"/>
        </w:rPr>
      </w:pPr>
      <w:proofErr w:type="spellStart"/>
      <w:proofErr w:type="gramStart"/>
      <w:r w:rsidRPr="002A792A">
        <w:rPr>
          <w:rStyle w:val="katex-mathml"/>
          <w:rFonts w:asciiTheme="minorHAnsi" w:hAnsiTheme="minorHAnsi" w:cstheme="minorHAnsi"/>
          <w:sz w:val="28"/>
          <w:szCs w:val="28"/>
        </w:rPr>
        <w:t>dY</w:t>
      </w:r>
      <w:r w:rsidRPr="002A792A">
        <w:rPr>
          <w:rStyle w:val="katex-mathml"/>
          <w:rFonts w:asciiTheme="minorHAnsi" w:hAnsiTheme="minorHAnsi" w:cstheme="minorHAnsi"/>
          <w:sz w:val="28"/>
          <w:szCs w:val="28"/>
          <w:vertAlign w:val="subscript"/>
        </w:rPr>
        <w:t>t</w:t>
      </w:r>
      <w:proofErr w:type="spellEnd"/>
      <w:proofErr w:type="gramEnd"/>
      <w:r w:rsidRPr="002A792A">
        <w:rPr>
          <w:rStyle w:val="katex-mathml"/>
          <w:rFonts w:asciiTheme="minorHAnsi" w:hAnsiTheme="minorHAnsi" w:cstheme="minorHAnsi"/>
          <w:sz w:val="28"/>
          <w:szCs w:val="28"/>
        </w:rPr>
        <w:t xml:space="preserve"> =C </w:t>
      </w:r>
      <w:proofErr w:type="spellStart"/>
      <w:r w:rsidRPr="002A792A">
        <w:rPr>
          <w:rStyle w:val="katex-mathml"/>
          <w:rFonts w:asciiTheme="minorHAnsi" w:hAnsiTheme="minorHAnsi" w:cstheme="minorHAnsi"/>
          <w:sz w:val="28"/>
          <w:szCs w:val="28"/>
        </w:rPr>
        <w:t>X</w:t>
      </w:r>
      <w:r w:rsidRPr="002A792A">
        <w:rPr>
          <w:rStyle w:val="katex-mathml"/>
          <w:rFonts w:asciiTheme="minorHAnsi" w:hAnsiTheme="minorHAnsi" w:cstheme="minorHAnsi"/>
          <w:sz w:val="28"/>
          <w:szCs w:val="28"/>
          <w:vertAlign w:val="subscript"/>
        </w:rPr>
        <w:t>t</w:t>
      </w:r>
      <w:r w:rsidRPr="002A792A">
        <w:rPr>
          <w:rStyle w:val="katex-mathml"/>
          <w:rFonts w:asciiTheme="minorHAnsi" w:hAnsiTheme="minorHAnsi" w:cstheme="minorHAnsi"/>
          <w:sz w:val="28"/>
          <w:szCs w:val="28"/>
        </w:rPr>
        <w:t>dt</w:t>
      </w:r>
      <w:proofErr w:type="spellEnd"/>
      <w:r w:rsidRPr="002A792A">
        <w:rPr>
          <w:rStyle w:val="katex-mathml"/>
          <w:rFonts w:asciiTheme="minorHAnsi" w:hAnsiTheme="minorHAnsi" w:cstheme="minorHAnsi"/>
          <w:sz w:val="28"/>
          <w:szCs w:val="28"/>
        </w:rPr>
        <w:t xml:space="preserve"> + R</w:t>
      </w:r>
      <w:r w:rsidRPr="002A792A">
        <w:rPr>
          <w:rStyle w:val="katex-mathml"/>
          <w:rFonts w:asciiTheme="minorHAnsi" w:hAnsiTheme="minorHAnsi" w:cstheme="minorHAnsi"/>
          <w:sz w:val="28"/>
          <w:szCs w:val="28"/>
          <w:vertAlign w:val="superscript"/>
        </w:rPr>
        <w:t xml:space="preserve">1/2 </w:t>
      </w:r>
      <w:proofErr w:type="spellStart"/>
      <w:r w:rsidRPr="002A792A">
        <w:rPr>
          <w:rStyle w:val="katex-mathml"/>
          <w:rFonts w:asciiTheme="minorHAnsi" w:hAnsiTheme="minorHAnsi" w:cstheme="minorHAnsi"/>
          <w:sz w:val="28"/>
          <w:szCs w:val="28"/>
        </w:rPr>
        <w:t>dV</w:t>
      </w:r>
      <w:r w:rsidRPr="002A792A">
        <w:rPr>
          <w:rStyle w:val="katex-mathml"/>
          <w:rFonts w:asciiTheme="minorHAnsi" w:hAnsiTheme="minorHAnsi" w:cstheme="minorHAnsi"/>
          <w:sz w:val="28"/>
          <w:szCs w:val="28"/>
          <w:vertAlign w:val="subscript"/>
        </w:rPr>
        <w:t>t</w:t>
      </w:r>
      <w:proofErr w:type="spellEnd"/>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 xml:space="preserve">Alors l’estimation suit </w:t>
      </w:r>
      <w:r w:rsidRPr="002A792A">
        <w:rPr>
          <w:rFonts w:asciiTheme="minorHAnsi" w:hAnsiTheme="minorHAnsi" w:cstheme="minorHAnsi"/>
          <w:b/>
          <w:bCs/>
          <w:color w:val="FF0000"/>
        </w:rPr>
        <w:t xml:space="preserve">un filtre de </w:t>
      </w:r>
      <w:proofErr w:type="spellStart"/>
      <w:r w:rsidRPr="002A792A">
        <w:rPr>
          <w:rFonts w:asciiTheme="minorHAnsi" w:hAnsiTheme="minorHAnsi" w:cstheme="minorHAnsi"/>
          <w:b/>
          <w:bCs/>
          <w:color w:val="FF0000"/>
        </w:rPr>
        <w:t>Kalman</w:t>
      </w:r>
      <w:proofErr w:type="spellEnd"/>
      <w:r w:rsidRPr="002A792A">
        <w:rPr>
          <w:rFonts w:asciiTheme="minorHAnsi" w:hAnsiTheme="minorHAnsi" w:cstheme="minorHAnsi"/>
        </w:rPr>
        <w:t xml:space="preserve"> :</w:t>
      </w:r>
    </w:p>
    <w:p w:rsidR="002A792A" w:rsidRPr="002A792A" w:rsidRDefault="002A792A" w:rsidP="002A792A">
      <w:pPr>
        <w:pStyle w:val="NormalWeb"/>
        <w:ind w:left="567"/>
        <w:rPr>
          <w:rFonts w:asciiTheme="minorHAnsi" w:hAnsiTheme="minorHAnsi" w:cstheme="minorHAnsi"/>
          <w:sz w:val="28"/>
          <w:szCs w:val="28"/>
        </w:rPr>
      </w:pPr>
      <w:proofErr w:type="spellStart"/>
      <w:proofErr w:type="gramStart"/>
      <w:r w:rsidRPr="002A792A">
        <w:rPr>
          <w:rStyle w:val="katex-mathml"/>
          <w:rFonts w:asciiTheme="minorHAnsi" w:hAnsiTheme="minorHAnsi" w:cstheme="minorHAnsi"/>
          <w:sz w:val="28"/>
          <w:szCs w:val="28"/>
        </w:rPr>
        <w:t>d</w:t>
      </w:r>
      <w:r w:rsidRPr="002A792A">
        <w:rPr>
          <w:rFonts w:asciiTheme="minorHAnsi" w:hAnsiTheme="minorHAnsi" w:cstheme="minorHAnsi"/>
          <w:color w:val="474747"/>
          <w:sz w:val="28"/>
          <w:szCs w:val="28"/>
          <w:shd w:val="clear" w:color="auto" w:fill="FFFFFF"/>
        </w:rPr>
        <w:t>X</w:t>
      </w:r>
      <w:proofErr w:type="spellEnd"/>
      <w:r w:rsidRPr="002A792A">
        <w:rPr>
          <w:rFonts w:asciiTheme="minorHAnsi" w:hAnsiTheme="minorHAnsi" w:cstheme="minorHAnsi"/>
          <w:color w:val="474747"/>
          <w:sz w:val="28"/>
          <w:szCs w:val="28"/>
          <w:shd w:val="clear" w:color="auto" w:fill="FFFFFF"/>
        </w:rPr>
        <w:t>̂</w:t>
      </w:r>
      <w:r w:rsidRPr="002A792A">
        <w:rPr>
          <w:rStyle w:val="katex-mathml"/>
          <w:rFonts w:asciiTheme="minorHAnsi" w:hAnsiTheme="minorHAnsi" w:cstheme="minorHAnsi"/>
          <w:sz w:val="28"/>
          <w:szCs w:val="28"/>
        </w:rPr>
        <w:t>t</w:t>
      </w:r>
      <w:proofErr w:type="gramEnd"/>
      <w:r w:rsidRPr="002A792A">
        <w:rPr>
          <w:rStyle w:val="katex-mathml"/>
          <w:rFonts w:asciiTheme="minorHAnsi" w:hAnsiTheme="minorHAnsi" w:cstheme="minorHAnsi"/>
          <w:sz w:val="28"/>
          <w:szCs w:val="28"/>
        </w:rPr>
        <w:t xml:space="preserve"> = A</w:t>
      </w:r>
      <w:r w:rsidRPr="002A792A">
        <w:rPr>
          <w:rFonts w:asciiTheme="minorHAnsi" w:hAnsiTheme="minorHAnsi" w:cstheme="minorHAnsi"/>
          <w:color w:val="474747"/>
          <w:sz w:val="28"/>
          <w:szCs w:val="28"/>
          <w:shd w:val="clear" w:color="auto" w:fill="FFFFFF"/>
        </w:rPr>
        <w:t xml:space="preserve"> </w:t>
      </w:r>
      <w:proofErr w:type="spellStart"/>
      <w:r w:rsidRPr="002A792A">
        <w:rPr>
          <w:rFonts w:asciiTheme="minorHAnsi" w:hAnsiTheme="minorHAnsi" w:cstheme="minorHAnsi"/>
          <w:color w:val="474747"/>
          <w:sz w:val="28"/>
          <w:szCs w:val="28"/>
          <w:shd w:val="clear" w:color="auto" w:fill="FFFFFF"/>
        </w:rPr>
        <w:t>X̂</w:t>
      </w:r>
      <w:r w:rsidRPr="002A792A">
        <w:rPr>
          <w:rStyle w:val="katex-mathml"/>
          <w:rFonts w:asciiTheme="minorHAnsi" w:hAnsiTheme="minorHAnsi" w:cstheme="minorHAnsi"/>
          <w:sz w:val="28"/>
          <w:szCs w:val="28"/>
        </w:rPr>
        <w:t>t</w:t>
      </w:r>
      <w:proofErr w:type="spellEnd"/>
      <w:r w:rsidRPr="002A792A">
        <w:rPr>
          <w:rStyle w:val="katex-mathml"/>
          <w:rFonts w:asciiTheme="minorHAnsi" w:hAnsiTheme="minorHAnsi" w:cstheme="minorHAnsi"/>
          <w:sz w:val="28"/>
          <w:szCs w:val="28"/>
        </w:rPr>
        <w:t xml:space="preserve"> </w:t>
      </w:r>
      <w:proofErr w:type="spellStart"/>
      <w:r w:rsidRPr="002A792A">
        <w:rPr>
          <w:rStyle w:val="katex-mathml"/>
          <w:rFonts w:asciiTheme="minorHAnsi" w:hAnsiTheme="minorHAnsi" w:cstheme="minorHAnsi"/>
          <w:sz w:val="28"/>
          <w:szCs w:val="28"/>
        </w:rPr>
        <w:t>dt</w:t>
      </w:r>
      <w:proofErr w:type="spellEnd"/>
      <w:r w:rsidRPr="002A792A">
        <w:rPr>
          <w:rStyle w:val="katex-mathml"/>
          <w:rFonts w:asciiTheme="minorHAnsi" w:hAnsiTheme="minorHAnsi" w:cstheme="minorHAnsi"/>
          <w:sz w:val="28"/>
          <w:szCs w:val="28"/>
        </w:rPr>
        <w:t>+ B u</w:t>
      </w:r>
      <w:r w:rsidRPr="002A792A">
        <w:rPr>
          <w:rStyle w:val="katex-mathml"/>
          <w:rFonts w:asciiTheme="minorHAnsi" w:hAnsiTheme="minorHAnsi" w:cstheme="minorHAnsi"/>
          <w:sz w:val="28"/>
          <w:szCs w:val="28"/>
          <w:vertAlign w:val="subscript"/>
        </w:rPr>
        <w:t xml:space="preserve">t </w:t>
      </w:r>
      <w:proofErr w:type="spellStart"/>
      <w:r w:rsidRPr="002A792A">
        <w:rPr>
          <w:rStyle w:val="katex-mathml"/>
          <w:rFonts w:asciiTheme="minorHAnsi" w:hAnsiTheme="minorHAnsi" w:cstheme="minorHAnsi"/>
          <w:sz w:val="28"/>
          <w:szCs w:val="28"/>
        </w:rPr>
        <w:t>dt</w:t>
      </w:r>
      <w:proofErr w:type="spellEnd"/>
      <w:r w:rsidRPr="002A792A">
        <w:rPr>
          <w:rStyle w:val="katex-mathml"/>
          <w:rFonts w:asciiTheme="minorHAnsi" w:hAnsiTheme="minorHAnsi" w:cstheme="minorHAnsi"/>
          <w:sz w:val="28"/>
          <w:szCs w:val="28"/>
        </w:rPr>
        <w:t xml:space="preserve"> + </w:t>
      </w:r>
      <w:proofErr w:type="spellStart"/>
      <w:r w:rsidRPr="002A792A">
        <w:rPr>
          <w:rStyle w:val="katex-mathml"/>
          <w:rFonts w:asciiTheme="minorHAnsi" w:hAnsiTheme="minorHAnsi" w:cstheme="minorHAnsi"/>
          <w:sz w:val="28"/>
          <w:szCs w:val="28"/>
        </w:rPr>
        <w:t>K</w:t>
      </w:r>
      <w:r w:rsidRPr="002A792A">
        <w:rPr>
          <w:rStyle w:val="katex-mathml"/>
          <w:rFonts w:asciiTheme="minorHAnsi" w:hAnsiTheme="minorHAnsi" w:cstheme="minorHAnsi"/>
          <w:sz w:val="28"/>
          <w:szCs w:val="28"/>
          <w:vertAlign w:val="subscript"/>
        </w:rPr>
        <w:t>t</w:t>
      </w:r>
      <w:proofErr w:type="spellEnd"/>
      <w:r w:rsidRPr="002A792A">
        <w:rPr>
          <w:rStyle w:val="katex-mathml"/>
          <w:rFonts w:asciiTheme="minorHAnsi" w:hAnsiTheme="minorHAnsi" w:cstheme="minorHAnsi"/>
          <w:sz w:val="28"/>
          <w:szCs w:val="28"/>
          <w:vertAlign w:val="subscript"/>
        </w:rPr>
        <w:t xml:space="preserve"> </w:t>
      </w:r>
      <w:r w:rsidRPr="002A792A">
        <w:rPr>
          <w:rStyle w:val="katex-mathml"/>
          <w:rFonts w:asciiTheme="minorHAnsi" w:hAnsiTheme="minorHAnsi" w:cstheme="minorHAnsi"/>
          <w:sz w:val="28"/>
          <w:szCs w:val="28"/>
        </w:rPr>
        <w:t>(</w:t>
      </w:r>
      <w:proofErr w:type="spellStart"/>
      <w:r w:rsidRPr="002A792A">
        <w:rPr>
          <w:rStyle w:val="katex-mathml"/>
          <w:rFonts w:asciiTheme="minorHAnsi" w:hAnsiTheme="minorHAnsi" w:cstheme="minorHAnsi"/>
          <w:sz w:val="28"/>
          <w:szCs w:val="28"/>
        </w:rPr>
        <w:t>dY</w:t>
      </w:r>
      <w:r w:rsidRPr="002A792A">
        <w:rPr>
          <w:rStyle w:val="katex-mathml"/>
          <w:rFonts w:asciiTheme="minorHAnsi" w:hAnsiTheme="minorHAnsi" w:cstheme="minorHAnsi"/>
          <w:sz w:val="28"/>
          <w:szCs w:val="28"/>
          <w:vertAlign w:val="subscript"/>
        </w:rPr>
        <w:t>t</w:t>
      </w:r>
      <w:proofErr w:type="spellEnd"/>
      <w:r w:rsidRPr="002A792A">
        <w:rPr>
          <w:rStyle w:val="katex-mathml"/>
          <w:rFonts w:asciiTheme="minorHAnsi" w:hAnsiTheme="minorHAnsi" w:cstheme="minorHAnsi"/>
          <w:sz w:val="28"/>
          <w:szCs w:val="28"/>
        </w:rPr>
        <w:t xml:space="preserve"> − C</w:t>
      </w:r>
      <w:r w:rsidRPr="002A792A">
        <w:rPr>
          <w:rFonts w:asciiTheme="minorHAnsi" w:hAnsiTheme="minorHAnsi" w:cstheme="minorHAnsi"/>
          <w:color w:val="474747"/>
          <w:sz w:val="28"/>
          <w:szCs w:val="28"/>
          <w:shd w:val="clear" w:color="auto" w:fill="FFFFFF"/>
        </w:rPr>
        <w:t xml:space="preserve"> X̂</w:t>
      </w:r>
      <w:proofErr w:type="spellStart"/>
      <w:r w:rsidRPr="002A792A">
        <w:rPr>
          <w:rStyle w:val="katex-mathml"/>
          <w:rFonts w:asciiTheme="minorHAnsi" w:hAnsiTheme="minorHAnsi" w:cstheme="minorHAnsi"/>
          <w:sz w:val="28"/>
          <w:szCs w:val="28"/>
          <w:vertAlign w:val="subscript"/>
        </w:rPr>
        <w:t>t</w:t>
      </w:r>
      <w:r w:rsidRPr="002A792A">
        <w:rPr>
          <w:rStyle w:val="katex-mathml"/>
          <w:rFonts w:asciiTheme="minorHAnsi" w:hAnsiTheme="minorHAnsi" w:cstheme="minorHAnsi"/>
          <w:sz w:val="28"/>
          <w:szCs w:val="28"/>
        </w:rPr>
        <w:t>dt</w:t>
      </w:r>
      <w:proofErr w:type="spellEnd"/>
      <w:r w:rsidRPr="002A792A">
        <w:rPr>
          <w:rStyle w:val="katex-mathml"/>
          <w:rFonts w:asciiTheme="minorHAnsi" w:hAnsiTheme="minorHAnsi" w:cstheme="minorHAnsi"/>
          <w:sz w:val="28"/>
          <w:szCs w:val="28"/>
        </w:rPr>
        <w:t>)</w:t>
      </w:r>
    </w:p>
    <w:p w:rsidR="002A792A" w:rsidRPr="002A792A" w:rsidRDefault="002A792A" w:rsidP="002A792A">
      <w:pPr>
        <w:pStyle w:val="NormalWeb"/>
        <w:ind w:left="567"/>
        <w:rPr>
          <w:rFonts w:asciiTheme="minorHAnsi" w:hAnsiTheme="minorHAnsi" w:cstheme="minorHAnsi"/>
        </w:rPr>
      </w:pPr>
      <w:proofErr w:type="spellStart"/>
      <w:proofErr w:type="gramStart"/>
      <w:r w:rsidRPr="002A792A">
        <w:rPr>
          <w:rStyle w:val="mord"/>
          <w:rFonts w:asciiTheme="minorHAnsi" w:hAnsiTheme="minorHAnsi" w:cstheme="minorHAnsi"/>
        </w:rPr>
        <w:t>dY</w:t>
      </w:r>
      <w:r w:rsidRPr="002A792A">
        <w:rPr>
          <w:rStyle w:val="mord"/>
          <w:rFonts w:asciiTheme="minorHAnsi" w:hAnsiTheme="minorHAnsi" w:cstheme="minorHAnsi"/>
          <w:vertAlign w:val="subscript"/>
        </w:rPr>
        <w:t>t</w:t>
      </w:r>
      <w:proofErr w:type="spellEnd"/>
      <w:proofErr w:type="gramEnd"/>
      <w:r w:rsidRPr="002A792A">
        <w:rPr>
          <w:rStyle w:val="vlist-s"/>
          <w:rFonts w:asciiTheme="minorHAnsi" w:hAnsiTheme="minorHAnsi" w:cstheme="minorHAnsi"/>
        </w:rPr>
        <w:t xml:space="preserve">​ </w:t>
      </w:r>
      <w:r w:rsidRPr="002A792A">
        <w:rPr>
          <w:rStyle w:val="mbin"/>
          <w:rFonts w:asciiTheme="minorHAnsi" w:hAnsiTheme="minorHAnsi" w:cstheme="minorHAnsi"/>
        </w:rPr>
        <w:t xml:space="preserve">− </w:t>
      </w:r>
      <w:r w:rsidRPr="002A792A">
        <w:rPr>
          <w:rStyle w:val="mord"/>
          <w:rFonts w:asciiTheme="minorHAnsi" w:hAnsiTheme="minorHAnsi" w:cstheme="minorHAnsi"/>
        </w:rPr>
        <w:t>C</w:t>
      </w:r>
      <w:r w:rsidRPr="002A792A">
        <w:rPr>
          <w:rFonts w:asciiTheme="minorHAnsi" w:hAnsiTheme="minorHAnsi" w:cstheme="minorHAnsi"/>
          <w:b/>
          <w:bCs/>
          <w:color w:val="202122"/>
          <w:shd w:val="clear" w:color="auto" w:fill="FFFFFF"/>
        </w:rPr>
        <w:t xml:space="preserve"> </w:t>
      </w:r>
      <w:proofErr w:type="spellStart"/>
      <w:r w:rsidRPr="002A792A">
        <w:rPr>
          <w:rFonts w:asciiTheme="minorHAnsi" w:hAnsiTheme="minorHAnsi" w:cstheme="minorHAnsi"/>
          <w:color w:val="474747"/>
          <w:sz w:val="28"/>
          <w:szCs w:val="28"/>
          <w:shd w:val="clear" w:color="auto" w:fill="FFFFFF"/>
        </w:rPr>
        <w:t>X̂</w:t>
      </w:r>
      <w:r w:rsidRPr="002A792A">
        <w:rPr>
          <w:rStyle w:val="mord"/>
          <w:rFonts w:asciiTheme="minorHAnsi" w:hAnsiTheme="minorHAnsi" w:cstheme="minorHAnsi"/>
          <w:vertAlign w:val="subscript"/>
        </w:rPr>
        <w:t>t</w:t>
      </w:r>
      <w:proofErr w:type="spellEnd"/>
      <w:r w:rsidRPr="002A792A">
        <w:rPr>
          <w:rStyle w:val="vlist-s"/>
          <w:rFonts w:asciiTheme="minorHAnsi" w:hAnsiTheme="minorHAnsi" w:cstheme="minorHAnsi"/>
          <w:vertAlign w:val="subscript"/>
        </w:rPr>
        <w:t>​</w:t>
      </w:r>
      <w:proofErr w:type="spellStart"/>
      <w:r w:rsidRPr="002A792A">
        <w:rPr>
          <w:rStyle w:val="mord"/>
          <w:rFonts w:asciiTheme="minorHAnsi" w:hAnsiTheme="minorHAnsi" w:cstheme="minorHAnsi"/>
        </w:rPr>
        <w:t>dt</w:t>
      </w:r>
      <w:proofErr w:type="spellEnd"/>
      <w:r w:rsidRPr="002A792A">
        <w:rPr>
          <w:rStyle w:val="mord"/>
          <w:rFonts w:asciiTheme="minorHAnsi" w:hAnsiTheme="minorHAnsi" w:cstheme="minorHAnsi"/>
        </w:rPr>
        <w:t xml:space="preserve">     C’est </w:t>
      </w:r>
      <w:r w:rsidRPr="002A792A">
        <w:rPr>
          <w:rFonts w:asciiTheme="minorHAnsi" w:hAnsiTheme="minorHAnsi" w:cstheme="minorHAnsi"/>
        </w:rPr>
        <w:t>la différence entre EEG observé et EEG prédit</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Donc le cerveau estimé est continuellement corrigé.</w:t>
      </w:r>
    </w:p>
    <w:p w:rsidR="002A792A" w:rsidRPr="002A792A" w:rsidRDefault="002A792A" w:rsidP="002A792A">
      <w:pPr>
        <w:pStyle w:val="NormalWeb"/>
        <w:ind w:left="567"/>
        <w:rPr>
          <w:rFonts w:asciiTheme="minorHAnsi" w:hAnsiTheme="minorHAnsi" w:cstheme="minorHAnsi"/>
          <w:b/>
          <w:bCs/>
        </w:rPr>
      </w:pPr>
      <w:r w:rsidRPr="002A792A">
        <w:rPr>
          <w:rFonts w:asciiTheme="minorHAnsi" w:hAnsiTheme="minorHAnsi" w:cstheme="minorHAnsi"/>
          <w:b/>
          <w:bCs/>
        </w:rPr>
        <w:t>Notre  architecture devient : EEG + ECG → estimation état neurophysiologique → décision optimale → rTMS</w:t>
      </w:r>
      <w:proofErr w:type="spellStart"/>
      <w:r w:rsidRPr="002A792A">
        <w:rPr>
          <w:rFonts w:asciiTheme="minorHAnsi" w:hAnsiTheme="minorHAnsi" w:cstheme="minorHAnsi"/>
          <w:b/>
          <w:bCs/>
        </w:rPr>
      </w:r>
      <w:proofErr w:type="spellEnd"/>
    </w:p>
    <w:p w:rsidR="002A792A" w:rsidRPr="002A792A" w:rsidRDefault="002A792A" w:rsidP="002A792A">
      <w:pPr>
        <w:pStyle w:val="Titre2"/>
        <w:ind w:left="567"/>
        <w:rPr>
          <w:rFonts w:asciiTheme="minorHAnsi" w:hAnsiTheme="minorHAnsi" w:cstheme="minorHAnsi"/>
          <w:sz w:val="28"/>
          <w:szCs w:val="28"/>
        </w:rPr>
      </w:pPr>
      <w:r w:rsidRPr="002A792A">
        <w:rPr>
          <w:rFonts w:asciiTheme="minorHAnsi" w:hAnsiTheme="minorHAnsi" w:cstheme="minorHAnsi"/>
          <w:sz w:val="28"/>
          <w:szCs w:val="28"/>
        </w:rPr>
        <w:t>4. Objectif thérapeutique (nouveau concept)</w:t>
      </w:r>
    </w:p>
    <w:p w:rsidR="002A792A" w:rsidRPr="002A792A" w:rsidRDefault="002A792A" w:rsidP="002A792A">
      <w:pPr>
        <w:pStyle w:val="NormalWeb"/>
        <w:ind w:left="567"/>
        <w:rPr>
          <w:rFonts w:asciiTheme="minorHAnsi" w:hAnsiTheme="minorHAnsi" w:cstheme="minorHAnsi"/>
        </w:rPr>
      </w:pPr>
      <w:r w:rsidRPr="002A792A">
        <w:rPr>
          <w:rStyle w:val="katex-mathml"/>
          <w:rFonts w:asciiTheme="minorHAnsi" w:hAnsiTheme="minorHAnsi" w:cstheme="minorHAnsi"/>
        </w:rPr>
        <w:t>X(t)→</w:t>
      </w:r>
      <w:proofErr w:type="spellStart"/>
      <w:r w:rsidRPr="002A792A">
        <w:rPr>
          <w:rStyle w:val="katex-mathml"/>
          <w:rFonts w:asciiTheme="minorHAnsi" w:hAnsiTheme="minorHAnsi" w:cstheme="minorHAnsi"/>
        </w:rPr>
        <w:t>Xhealthy</w:t>
      </w:r>
      <w:proofErr w:type="spellEnd"/>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On ne prédit pas seulement → on guide vers un état cible</w:t>
      </w:r>
    </w:p>
    <w:p w:rsidR="002A792A" w:rsidRPr="002A792A" w:rsidRDefault="002A792A" w:rsidP="002A792A">
      <w:pPr>
        <w:pStyle w:val="Titre2"/>
        <w:ind w:left="567"/>
        <w:rPr>
          <w:rFonts w:asciiTheme="minorHAnsi" w:hAnsiTheme="minorHAnsi" w:cstheme="minorHAnsi"/>
          <w:sz w:val="28"/>
          <w:szCs w:val="28"/>
        </w:rPr>
      </w:pPr>
      <w:r w:rsidRPr="002A792A">
        <w:rPr>
          <w:rFonts w:asciiTheme="minorHAnsi" w:hAnsiTheme="minorHAnsi" w:cstheme="minorHAnsi"/>
          <w:sz w:val="28"/>
          <w:szCs w:val="28"/>
        </w:rPr>
        <w:t>5. Fonction de coût (contrôle optimal)</w:t>
      </w:r>
    </w:p>
    <w:p w:rsidR="002A792A" w:rsidRPr="002A792A" w:rsidRDefault="002A792A" w:rsidP="002A792A">
      <w:pPr>
        <w:pStyle w:val="NormalWeb"/>
        <w:ind w:left="567"/>
        <w:rPr>
          <w:rStyle w:val="katex-mathml"/>
          <w:rFonts w:asciiTheme="minorHAnsi" w:hAnsiTheme="minorHAnsi" w:cstheme="minorHAnsi"/>
        </w:rPr>
      </w:pPr>
      <w:r w:rsidRPr="002A792A">
        <w:rPr>
          <w:rStyle w:val="katex-mathml"/>
          <w:rFonts w:asciiTheme="minorHAnsi" w:hAnsiTheme="minorHAnsi" w:cstheme="minorHAnsi"/>
        </w:rPr>
        <w:t>J(u)=</w:t>
      </w:r>
      <w:proofErr w:type="gramStart"/>
      <w:r w:rsidRPr="002A792A">
        <w:rPr>
          <w:rStyle w:val="katex-mathml"/>
          <w:rFonts w:asciiTheme="minorHAnsi" w:hAnsiTheme="minorHAnsi" w:cstheme="minorHAnsi"/>
        </w:rPr>
        <w:t>E[</w:t>
      </w:r>
      <w:proofErr w:type="gramEnd"/>
      <w:r w:rsidRPr="002A792A">
        <w:rPr>
          <w:rStyle w:val="katex-mathml"/>
          <w:rFonts w:asciiTheme="minorHAnsi" w:hAnsiTheme="minorHAnsi" w:cstheme="minorHAnsi"/>
        </w:rPr>
        <w:t>∫</w:t>
      </w:r>
      <w:r w:rsidRPr="002A792A">
        <w:rPr>
          <w:rStyle w:val="katex-mathml"/>
          <w:rFonts w:asciiTheme="minorHAnsi" w:hAnsiTheme="minorHAnsi" w:cstheme="minorHAnsi"/>
          <w:vertAlign w:val="subscript"/>
        </w:rPr>
        <w:t>0</w:t>
      </w:r>
      <w:r w:rsidRPr="002A792A">
        <w:rPr>
          <w:rStyle w:val="katex-mathml"/>
          <w:rFonts w:asciiTheme="minorHAnsi" w:hAnsiTheme="minorHAnsi" w:cstheme="minorHAnsi"/>
          <w:vertAlign w:val="superscript"/>
        </w:rPr>
        <w:t>T</w:t>
      </w:r>
      <w:r w:rsidRPr="002A792A">
        <w:rPr>
          <w:rStyle w:val="katex-mathml"/>
          <w:rFonts w:ascii="Cambria Math" w:hAnsi="Cambria Math" w:cstheme="minorHAnsi"/>
        </w:rPr>
        <w:t>∥</w:t>
      </w:r>
      <w:r w:rsidRPr="002A792A">
        <w:rPr>
          <w:rStyle w:val="katex-mathml"/>
          <w:rFonts w:asciiTheme="minorHAnsi" w:hAnsiTheme="minorHAnsi" w:cstheme="minorHAnsi"/>
        </w:rPr>
        <w:t>X(t)−</w:t>
      </w:r>
      <w:proofErr w:type="spellStart"/>
      <w:r w:rsidRPr="002A792A">
        <w:rPr>
          <w:rStyle w:val="katex-mathml"/>
          <w:rFonts w:asciiTheme="minorHAnsi" w:hAnsiTheme="minorHAnsi" w:cstheme="minorHAnsi"/>
        </w:rPr>
        <w:t>Xhealthy</w:t>
      </w:r>
      <w:proofErr w:type="spellEnd"/>
      <w:r w:rsidRPr="002A792A">
        <w:rPr>
          <w:rStyle w:val="katex-mathml"/>
          <w:rFonts w:ascii="Cambria Math" w:hAnsi="Cambria Math" w:cstheme="minorHAnsi"/>
        </w:rPr>
        <w:t>∥</w:t>
      </w:r>
      <w:r w:rsidRPr="002A792A">
        <w:rPr>
          <w:rStyle w:val="katex-mathml"/>
          <w:rFonts w:asciiTheme="minorHAnsi" w:hAnsiTheme="minorHAnsi" w:cstheme="minorHAnsi"/>
          <w:vertAlign w:val="superscript"/>
        </w:rPr>
        <w:t>2</w:t>
      </w:r>
      <w:r w:rsidRPr="002A792A">
        <w:rPr>
          <w:rStyle w:val="katex-mathml"/>
          <w:rFonts w:asciiTheme="minorHAnsi" w:hAnsiTheme="minorHAnsi" w:cstheme="minorHAnsi"/>
        </w:rPr>
        <w:t>+λ</w:t>
      </w:r>
      <w:r w:rsidRPr="002A792A">
        <w:rPr>
          <w:rStyle w:val="katex-mathml"/>
          <w:rFonts w:ascii="Cambria Math" w:hAnsi="Cambria Math" w:cstheme="minorHAnsi"/>
        </w:rPr>
        <w:t>∥</w:t>
      </w:r>
      <w:r w:rsidRPr="002A792A">
        <w:rPr>
          <w:rStyle w:val="katex-mathml"/>
          <w:rFonts w:asciiTheme="minorHAnsi" w:hAnsiTheme="minorHAnsi" w:cstheme="minorHAnsi"/>
        </w:rPr>
        <w:t>u(t)</w:t>
      </w:r>
      <w:r w:rsidRPr="002A792A">
        <w:rPr>
          <w:rStyle w:val="katex-mathml"/>
          <w:rFonts w:ascii="Cambria Math" w:hAnsi="Cambria Math" w:cstheme="minorHAnsi"/>
        </w:rPr>
        <w:t>∥</w:t>
      </w:r>
      <w:r w:rsidRPr="002A792A">
        <w:rPr>
          <w:rStyle w:val="katex-mathml"/>
          <w:rFonts w:asciiTheme="minorHAnsi" w:hAnsiTheme="minorHAnsi" w:cstheme="minorHAnsi"/>
          <w:vertAlign w:val="superscript"/>
        </w:rPr>
        <w:t>2</w:t>
      </w:r>
      <w:r w:rsidRPr="002A792A">
        <w:rPr>
          <w:rStyle w:val="katex-mathml"/>
          <w:rFonts w:asciiTheme="minorHAnsi" w:hAnsiTheme="minorHAnsi" w:cstheme="minorHAnsi"/>
        </w:rPr>
        <w:t>dt]</w:t>
      </w:r>
    </w:p>
    <w:p w:rsidR="002A792A" w:rsidRPr="002A792A" w:rsidRDefault="002A792A" w:rsidP="002A792A">
      <w:pPr>
        <w:pStyle w:val="Titre1"/>
        <w:ind w:left="567"/>
        <w:rPr>
          <w:rFonts w:asciiTheme="minorHAnsi" w:hAnsiTheme="minorHAnsi" w:cstheme="minorHAnsi"/>
          <w:color w:val="000000" w:themeColor="text1"/>
          <w:sz w:val="22"/>
          <w:szCs w:val="22"/>
        </w:rPr>
      </w:pPr>
      <w:r w:rsidRPr="002A792A">
        <w:rPr>
          <w:rFonts w:asciiTheme="minorHAnsi" w:hAnsiTheme="minorHAnsi" w:cstheme="minorHAnsi"/>
          <w:color w:val="000000" w:themeColor="text1"/>
          <w:sz w:val="22"/>
          <w:szCs w:val="22"/>
        </w:rPr>
        <w:t>Signification physique des paramètres</w:t>
      </w:r>
    </w:p>
    <w:p w:rsidR="002A792A" w:rsidRPr="002A792A" w:rsidRDefault="002A792A" w:rsidP="002A792A">
      <w:pPr>
        <w:pStyle w:val="Titre2"/>
        <w:ind w:left="567"/>
        <w:rPr>
          <w:rFonts w:asciiTheme="minorHAnsi" w:hAnsiTheme="minorHAnsi" w:cstheme="minorHAnsi"/>
          <w:b w:val="0"/>
          <w:bCs w:val="0"/>
          <w:sz w:val="24"/>
          <w:szCs w:val="24"/>
          <w:u w:val="single"/>
        </w:rPr>
      </w:pPr>
      <w:r w:rsidRPr="002A792A">
        <w:rPr>
          <w:rStyle w:val="mord"/>
          <w:rFonts w:asciiTheme="minorHAnsi" w:hAnsiTheme="minorHAnsi" w:cstheme="minorHAnsi"/>
          <w:b w:val="0"/>
          <w:bCs w:val="0"/>
          <w:sz w:val="24"/>
          <w:szCs w:val="24"/>
          <w:u w:val="single"/>
        </w:rPr>
        <w:t>X</w:t>
      </w:r>
      <w:r w:rsidRPr="002A792A">
        <w:rPr>
          <w:rStyle w:val="mopen"/>
          <w:rFonts w:asciiTheme="minorHAnsi" w:hAnsiTheme="minorHAnsi" w:cstheme="minorHAnsi"/>
          <w:b w:val="0"/>
          <w:bCs w:val="0"/>
          <w:sz w:val="24"/>
          <w:szCs w:val="24"/>
          <w:u w:val="single"/>
        </w:rPr>
        <w:t>(</w:t>
      </w:r>
      <w:r w:rsidRPr="002A792A">
        <w:rPr>
          <w:rStyle w:val="mord"/>
          <w:rFonts w:asciiTheme="minorHAnsi" w:hAnsiTheme="minorHAnsi" w:cstheme="minorHAnsi"/>
          <w:b w:val="0"/>
          <w:bCs w:val="0"/>
          <w:sz w:val="24"/>
          <w:szCs w:val="24"/>
          <w:u w:val="single"/>
        </w:rPr>
        <w:t>t</w:t>
      </w:r>
      <w:r w:rsidRPr="002A792A">
        <w:rPr>
          <w:rStyle w:val="mclose"/>
          <w:rFonts w:asciiTheme="minorHAnsi" w:hAnsiTheme="minorHAnsi" w:cstheme="minorHAnsi"/>
          <w:b w:val="0"/>
          <w:bCs w:val="0"/>
          <w:sz w:val="24"/>
          <w:szCs w:val="24"/>
          <w:u w:val="single"/>
        </w:rPr>
        <w:t>)</w:t>
      </w:r>
      <w:r w:rsidRPr="002A792A">
        <w:rPr>
          <w:rStyle w:val="mclose"/>
          <w:rFonts w:asciiTheme="minorHAnsi" w:hAnsiTheme="minorHAnsi" w:cstheme="minorHAnsi"/>
          <w:b w:val="0"/>
          <w:bCs w:val="0"/>
          <w:sz w:val="24"/>
          <w:szCs w:val="24"/>
        </w:rPr>
        <w:t xml:space="preserve"> : </w:t>
      </w:r>
      <w:r w:rsidRPr="002A792A">
        <w:rPr>
          <w:rFonts w:asciiTheme="minorHAnsi" w:hAnsiTheme="minorHAnsi" w:cstheme="minorHAnsi"/>
          <w:b w:val="0"/>
          <w:bCs w:val="0"/>
          <w:sz w:val="24"/>
          <w:szCs w:val="24"/>
        </w:rPr>
        <w:t xml:space="preserve">État neuronal réel du cerveau à l’instant </w:t>
      </w:r>
      <w:r w:rsidRPr="002A792A">
        <w:rPr>
          <w:rStyle w:val="katex-mathml"/>
          <w:rFonts w:asciiTheme="minorHAnsi" w:hAnsiTheme="minorHAnsi" w:cstheme="minorHAnsi"/>
          <w:b w:val="0"/>
          <w:bCs w:val="0"/>
          <w:sz w:val="24"/>
          <w:szCs w:val="24"/>
        </w:rPr>
        <w:t>t</w:t>
      </w:r>
      <w:r w:rsidRPr="002A792A">
        <w:rPr>
          <w:rFonts w:asciiTheme="minorHAnsi" w:hAnsiTheme="minorHAnsi" w:cstheme="minorHAnsi"/>
          <w:b w:val="0"/>
          <w:bCs w:val="0"/>
          <w:sz w:val="24"/>
          <w:szCs w:val="24"/>
        </w:rPr>
        <w:t>.</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Exemples :</w:t>
      </w:r>
    </w:p>
    <w:p w:rsidR="002A792A" w:rsidRPr="002A792A" w:rsidRDefault="002A792A" w:rsidP="002A792A">
      <w:pPr>
        <w:numPr>
          <w:ilvl w:val="0"/>
          <w:numId w:val="35"/>
        </w:numPr>
        <w:spacing w:before="100" w:beforeAutospacing="1" w:after="100" w:afterAutospacing="1" w:line="240" w:lineRule="auto"/>
        <w:ind w:left="567" w:firstLine="0"/>
        <w:rPr>
          <w:rFonts w:cstheme="minorHAnsi"/>
        </w:rPr>
      </w:pPr>
      <w:r w:rsidRPr="002A792A">
        <w:rPr>
          <w:rFonts w:cstheme="minorHAnsi"/>
        </w:rPr>
        <w:t xml:space="preserve">activité corticale </w:t>
      </w:r>
    </w:p>
    <w:p w:rsidR="002A792A" w:rsidRPr="002A792A" w:rsidRDefault="002A792A" w:rsidP="002A792A">
      <w:pPr>
        <w:numPr>
          <w:ilvl w:val="0"/>
          <w:numId w:val="35"/>
        </w:numPr>
        <w:spacing w:before="100" w:beforeAutospacing="1" w:after="100" w:afterAutospacing="1" w:line="240" w:lineRule="auto"/>
        <w:ind w:left="567" w:firstLine="0"/>
        <w:rPr>
          <w:rFonts w:cstheme="minorHAnsi"/>
        </w:rPr>
      </w:pPr>
      <w:r w:rsidRPr="002A792A">
        <w:rPr>
          <w:rFonts w:cstheme="minorHAnsi"/>
        </w:rPr>
        <w:t xml:space="preserve">connectivité </w:t>
      </w:r>
    </w:p>
    <w:p w:rsidR="002A792A" w:rsidRPr="002A792A" w:rsidRDefault="002A792A" w:rsidP="002A792A">
      <w:pPr>
        <w:numPr>
          <w:ilvl w:val="0"/>
          <w:numId w:val="35"/>
        </w:numPr>
        <w:spacing w:before="100" w:beforeAutospacing="1" w:after="100" w:afterAutospacing="1" w:line="240" w:lineRule="auto"/>
        <w:ind w:left="567" w:firstLine="0"/>
        <w:rPr>
          <w:rFonts w:cstheme="minorHAnsi"/>
        </w:rPr>
      </w:pPr>
      <w:r w:rsidRPr="002A792A">
        <w:rPr>
          <w:rFonts w:cstheme="minorHAnsi"/>
        </w:rPr>
        <w:t xml:space="preserve">oscillations alpha/bêta </w:t>
      </w:r>
    </w:p>
    <w:p w:rsidR="002A792A" w:rsidRPr="002A792A" w:rsidRDefault="002A792A" w:rsidP="002A792A">
      <w:pPr>
        <w:numPr>
          <w:ilvl w:val="0"/>
          <w:numId w:val="35"/>
        </w:numPr>
        <w:spacing w:before="100" w:beforeAutospacing="1" w:after="100" w:afterAutospacing="1" w:line="240" w:lineRule="auto"/>
        <w:ind w:left="567" w:firstLine="0"/>
        <w:rPr>
          <w:rFonts w:cstheme="minorHAnsi"/>
        </w:rPr>
      </w:pPr>
      <w:r w:rsidRPr="002A792A">
        <w:rPr>
          <w:rFonts w:cstheme="minorHAnsi"/>
        </w:rPr>
        <w:t xml:space="preserve">état dépressif latent </w:t>
      </w:r>
    </w:p>
    <w:p w:rsidR="002A792A" w:rsidRPr="002A792A" w:rsidRDefault="002A792A" w:rsidP="002A792A">
      <w:pPr>
        <w:pStyle w:val="Titre2"/>
        <w:ind w:left="567"/>
        <w:rPr>
          <w:rStyle w:val="mord"/>
          <w:rFonts w:asciiTheme="minorHAnsi" w:hAnsiTheme="minorHAnsi" w:cstheme="minorHAnsi"/>
          <w:b w:val="0"/>
          <w:bCs w:val="0"/>
          <w:sz w:val="24"/>
          <w:szCs w:val="24"/>
          <w:u w:val="single"/>
        </w:rPr>
      </w:pPr>
      <w:proofErr w:type="spellStart"/>
      <w:r w:rsidRPr="002A792A">
        <w:rPr>
          <w:rStyle w:val="mord"/>
          <w:rFonts w:asciiTheme="minorHAnsi" w:hAnsiTheme="minorHAnsi" w:cstheme="minorHAnsi"/>
          <w:b w:val="0"/>
          <w:bCs w:val="0"/>
          <w:sz w:val="24"/>
          <w:szCs w:val="24"/>
          <w:u w:val="single"/>
        </w:rPr>
        <w:t>X</w:t>
      </w:r>
      <w:r w:rsidRPr="002A792A">
        <w:rPr>
          <w:rStyle w:val="mord"/>
          <w:rFonts w:asciiTheme="minorHAnsi" w:hAnsiTheme="minorHAnsi" w:cstheme="minorHAnsi"/>
          <w:b w:val="0"/>
          <w:bCs w:val="0"/>
          <w:sz w:val="24"/>
          <w:szCs w:val="24"/>
          <w:u w:val="single"/>
          <w:vertAlign w:val="subscript"/>
        </w:rPr>
        <w:t>healthy</w:t>
      </w:r>
      <w:proofErr w:type="spellEnd"/>
      <w:r w:rsidRPr="002A792A">
        <w:rPr>
          <w:rStyle w:val="mord"/>
          <w:rFonts w:asciiTheme="minorHAnsi" w:hAnsiTheme="minorHAnsi" w:cstheme="minorHAnsi"/>
          <w:b w:val="0"/>
          <w:bCs w:val="0"/>
          <w:sz w:val="24"/>
          <w:szCs w:val="24"/>
        </w:rPr>
        <w:t> :</w:t>
      </w:r>
      <w:r w:rsidRPr="002A792A">
        <w:rPr>
          <w:rStyle w:val="mord"/>
          <w:rFonts w:asciiTheme="minorHAnsi" w:hAnsiTheme="minorHAnsi" w:cstheme="minorHAnsi"/>
          <w:b w:val="0"/>
          <w:bCs w:val="0"/>
          <w:sz w:val="24"/>
          <w:szCs w:val="24"/>
          <w:u w:val="single"/>
        </w:rPr>
        <w:t xml:space="preserve"> </w:t>
      </w:r>
      <w:r w:rsidRPr="002A792A">
        <w:rPr>
          <w:rStyle w:val="mord"/>
          <w:rFonts w:asciiTheme="minorHAnsi" w:hAnsiTheme="minorHAnsi" w:cstheme="minorHAnsi"/>
          <w:b w:val="0"/>
          <w:bCs w:val="0"/>
          <w:sz w:val="24"/>
          <w:szCs w:val="24"/>
        </w:rPr>
        <w:t>État cérébral cible souhaité.</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Par exemple :</w:t>
      </w:r>
    </w:p>
    <w:p w:rsidR="002A792A" w:rsidRPr="002A792A" w:rsidRDefault="002A792A" w:rsidP="002A792A">
      <w:pPr>
        <w:numPr>
          <w:ilvl w:val="0"/>
          <w:numId w:val="36"/>
        </w:numPr>
        <w:spacing w:before="100" w:beforeAutospacing="1" w:after="100" w:afterAutospacing="1" w:line="240" w:lineRule="auto"/>
        <w:ind w:left="567" w:firstLine="0"/>
        <w:rPr>
          <w:rFonts w:cstheme="minorHAnsi"/>
        </w:rPr>
      </w:pPr>
      <w:r w:rsidRPr="002A792A">
        <w:rPr>
          <w:rFonts w:cstheme="minorHAnsi"/>
        </w:rPr>
        <w:t xml:space="preserve">activité normale du cortex préfrontal </w:t>
      </w:r>
    </w:p>
    <w:p w:rsidR="002A792A" w:rsidRPr="002A792A" w:rsidRDefault="002A792A" w:rsidP="002A792A">
      <w:pPr>
        <w:numPr>
          <w:ilvl w:val="0"/>
          <w:numId w:val="36"/>
        </w:numPr>
        <w:spacing w:before="100" w:beforeAutospacing="1" w:after="100" w:afterAutospacing="1" w:line="240" w:lineRule="auto"/>
        <w:ind w:left="567" w:firstLine="0"/>
        <w:rPr>
          <w:rFonts w:cstheme="minorHAnsi"/>
        </w:rPr>
      </w:pPr>
      <w:r w:rsidRPr="002A792A">
        <w:rPr>
          <w:rFonts w:cstheme="minorHAnsi"/>
        </w:rPr>
        <w:lastRenderedPageBreak/>
        <w:t xml:space="preserve">diminution des oscillations pathologiques </w:t>
      </w:r>
    </w:p>
    <w:p w:rsidR="002A792A" w:rsidRPr="002A792A" w:rsidRDefault="002A792A" w:rsidP="002A792A">
      <w:pPr>
        <w:numPr>
          <w:ilvl w:val="0"/>
          <w:numId w:val="36"/>
        </w:numPr>
        <w:spacing w:before="100" w:beforeAutospacing="1" w:after="100" w:afterAutospacing="1" w:line="240" w:lineRule="auto"/>
        <w:ind w:left="567" w:firstLine="0"/>
        <w:rPr>
          <w:rFonts w:cstheme="minorHAnsi"/>
        </w:rPr>
      </w:pPr>
      <w:r w:rsidRPr="002A792A">
        <w:rPr>
          <w:rFonts w:cstheme="minorHAnsi"/>
        </w:rPr>
        <w:t xml:space="preserve">retour à une dynamique saine </w:t>
      </w:r>
    </w:p>
    <w:p w:rsidR="002A792A" w:rsidRPr="002A792A" w:rsidRDefault="002A792A" w:rsidP="002A792A">
      <w:pPr>
        <w:pStyle w:val="Titre2"/>
        <w:ind w:left="567"/>
        <w:rPr>
          <w:rFonts w:asciiTheme="minorHAnsi" w:hAnsiTheme="minorHAnsi" w:cstheme="minorHAnsi"/>
        </w:rPr>
      </w:pPr>
      <w:r w:rsidRPr="002A792A">
        <w:rPr>
          <w:rFonts w:asciiTheme="minorHAnsi" w:hAnsiTheme="minorHAnsi" w:cstheme="minorHAnsi"/>
        </w:rPr>
        <w:t xml:space="preserve"> </w:t>
      </w:r>
      <w:r w:rsidRPr="002A792A">
        <w:rPr>
          <w:rStyle w:val="mord"/>
          <w:rFonts w:ascii="Cambria Math" w:hAnsi="Cambria Math" w:cstheme="minorHAnsi"/>
          <w:b w:val="0"/>
          <w:bCs w:val="0"/>
          <w:sz w:val="24"/>
          <w:szCs w:val="24"/>
          <w:u w:val="single"/>
        </w:rPr>
        <w:t>∥</w:t>
      </w:r>
      <w:r w:rsidRPr="002A792A">
        <w:rPr>
          <w:rStyle w:val="mord"/>
          <w:rFonts w:asciiTheme="minorHAnsi" w:hAnsiTheme="minorHAnsi" w:cstheme="minorHAnsi"/>
          <w:b w:val="0"/>
          <w:bCs w:val="0"/>
          <w:sz w:val="24"/>
          <w:szCs w:val="24"/>
          <w:u w:val="single"/>
        </w:rPr>
        <w:t>X(t)−</w:t>
      </w:r>
      <w:proofErr w:type="spellStart"/>
      <w:r w:rsidRPr="002A792A">
        <w:rPr>
          <w:rStyle w:val="mord"/>
          <w:rFonts w:asciiTheme="minorHAnsi" w:hAnsiTheme="minorHAnsi" w:cstheme="minorHAnsi"/>
          <w:b w:val="0"/>
          <w:bCs w:val="0"/>
          <w:sz w:val="24"/>
          <w:szCs w:val="24"/>
          <w:u w:val="single"/>
        </w:rPr>
        <w:t>Xhealthy</w:t>
      </w:r>
      <w:proofErr w:type="spellEnd"/>
      <w:r w:rsidRPr="002A792A">
        <w:rPr>
          <w:rStyle w:val="mord"/>
          <w:rFonts w:ascii="Cambria Math" w:hAnsi="Cambria Math" w:cstheme="minorHAnsi"/>
          <w:b w:val="0"/>
          <w:bCs w:val="0"/>
          <w:sz w:val="24"/>
          <w:szCs w:val="24"/>
        </w:rPr>
        <w:t>∥</w:t>
      </w:r>
      <w:r w:rsidRPr="002A792A">
        <w:rPr>
          <w:rStyle w:val="mord"/>
          <w:rFonts w:asciiTheme="minorHAnsi" w:hAnsiTheme="minorHAnsi" w:cstheme="minorHAnsi"/>
          <w:b w:val="0"/>
          <w:bCs w:val="0"/>
          <w:sz w:val="24"/>
          <w:szCs w:val="24"/>
        </w:rPr>
        <w:t xml:space="preserve"> : </w:t>
      </w:r>
      <w:r w:rsidRPr="002A792A">
        <w:rPr>
          <w:rFonts w:asciiTheme="minorHAnsi" w:hAnsiTheme="minorHAnsi" w:cstheme="minorHAnsi"/>
          <w:b w:val="0"/>
          <w:bCs w:val="0"/>
          <w:sz w:val="24"/>
          <w:szCs w:val="24"/>
        </w:rPr>
        <w:t>Erreur cérébrale.</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Mesure la distance entre :</w:t>
      </w:r>
    </w:p>
    <w:p w:rsidR="002A792A" w:rsidRPr="002A792A" w:rsidRDefault="002A792A" w:rsidP="002A792A">
      <w:pPr>
        <w:numPr>
          <w:ilvl w:val="0"/>
          <w:numId w:val="37"/>
        </w:numPr>
        <w:spacing w:before="100" w:beforeAutospacing="1" w:after="100" w:afterAutospacing="1" w:line="240" w:lineRule="auto"/>
        <w:ind w:left="567" w:firstLine="0"/>
        <w:rPr>
          <w:rFonts w:cstheme="minorHAnsi"/>
        </w:rPr>
      </w:pPr>
      <w:r w:rsidRPr="002A792A">
        <w:rPr>
          <w:rFonts w:cstheme="minorHAnsi"/>
        </w:rPr>
        <w:t xml:space="preserve">l’état actuel </w:t>
      </w:r>
    </w:p>
    <w:p w:rsidR="002A792A" w:rsidRPr="002A792A" w:rsidRDefault="002A792A" w:rsidP="002A792A">
      <w:pPr>
        <w:numPr>
          <w:ilvl w:val="0"/>
          <w:numId w:val="37"/>
        </w:numPr>
        <w:spacing w:before="100" w:beforeAutospacing="1" w:after="100" w:afterAutospacing="1" w:line="240" w:lineRule="auto"/>
        <w:ind w:left="567" w:firstLine="0"/>
        <w:rPr>
          <w:rFonts w:cstheme="minorHAnsi"/>
        </w:rPr>
      </w:pPr>
      <w:r w:rsidRPr="002A792A">
        <w:rPr>
          <w:rFonts w:cstheme="minorHAnsi"/>
        </w:rPr>
        <w:t xml:space="preserve">l’état cible </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Plus cette quantité est petite → plus le cerveau est proche de l’état sain.</w:t>
      </w:r>
    </w:p>
    <w:p w:rsidR="002A792A" w:rsidRPr="002A792A" w:rsidRDefault="002A792A" w:rsidP="002A792A">
      <w:pPr>
        <w:pStyle w:val="Titre2"/>
        <w:ind w:left="567"/>
        <w:rPr>
          <w:rFonts w:asciiTheme="minorHAnsi" w:hAnsiTheme="minorHAnsi" w:cstheme="minorHAnsi"/>
          <w:b w:val="0"/>
          <w:bCs w:val="0"/>
          <w:sz w:val="24"/>
          <w:szCs w:val="24"/>
          <w:u w:val="single"/>
        </w:rPr>
      </w:pPr>
      <w:proofErr w:type="gramStart"/>
      <w:r w:rsidRPr="002A792A">
        <w:rPr>
          <w:rFonts w:asciiTheme="minorHAnsi" w:hAnsiTheme="minorHAnsi" w:cstheme="minorHAnsi"/>
          <w:b w:val="0"/>
          <w:bCs w:val="0"/>
          <w:sz w:val="24"/>
          <w:szCs w:val="24"/>
          <w:u w:val="single"/>
        </w:rPr>
        <w:t>u(</w:t>
      </w:r>
      <w:proofErr w:type="gramEnd"/>
      <w:r w:rsidRPr="002A792A">
        <w:rPr>
          <w:rFonts w:asciiTheme="minorHAnsi" w:hAnsiTheme="minorHAnsi" w:cstheme="minorHAnsi"/>
          <w:b w:val="0"/>
          <w:bCs w:val="0"/>
          <w:sz w:val="24"/>
          <w:szCs w:val="24"/>
          <w:u w:val="single"/>
        </w:rPr>
        <w:t>t)</w:t>
      </w:r>
      <w:r w:rsidRPr="002A792A">
        <w:rPr>
          <w:rFonts w:asciiTheme="minorHAnsi" w:hAnsiTheme="minorHAnsi" w:cstheme="minorHAnsi"/>
          <w:b w:val="0"/>
          <w:bCs w:val="0"/>
          <w:sz w:val="24"/>
          <w:szCs w:val="24"/>
        </w:rPr>
        <w:t xml:space="preserve"> : Commande </w:t>
      </w:r>
      <w:proofErr w:type="spellStart"/>
      <w:r w:rsidRPr="002A792A">
        <w:rPr>
          <w:rFonts w:asciiTheme="minorHAnsi" w:hAnsiTheme="minorHAnsi" w:cstheme="minorHAnsi"/>
          <w:b w:val="0"/>
          <w:bCs w:val="0"/>
          <w:sz w:val="24"/>
          <w:szCs w:val="24"/>
        </w:rPr>
        <w:t>rTMS</w:t>
      </w:r>
      <w:proofErr w:type="spellEnd"/>
      <w:r w:rsidRPr="002A792A">
        <w:rPr>
          <w:rFonts w:asciiTheme="minorHAnsi" w:hAnsiTheme="minorHAnsi" w:cstheme="minorHAnsi"/>
          <w:b w:val="0"/>
          <w:bCs w:val="0"/>
          <w:sz w:val="24"/>
          <w:szCs w:val="24"/>
        </w:rPr>
        <w:t xml:space="preserve"> appliquée.</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Peut représenter :</w:t>
      </w:r>
    </w:p>
    <w:p w:rsidR="002A792A" w:rsidRPr="002A792A" w:rsidRDefault="002A792A" w:rsidP="002A792A">
      <w:pPr>
        <w:numPr>
          <w:ilvl w:val="0"/>
          <w:numId w:val="38"/>
        </w:numPr>
        <w:spacing w:before="100" w:beforeAutospacing="1" w:after="100" w:afterAutospacing="1" w:line="240" w:lineRule="auto"/>
        <w:ind w:left="567" w:firstLine="0"/>
        <w:rPr>
          <w:rFonts w:cstheme="minorHAnsi"/>
        </w:rPr>
      </w:pPr>
      <w:r w:rsidRPr="002A792A">
        <w:rPr>
          <w:rFonts w:cstheme="minorHAnsi"/>
        </w:rPr>
        <w:t xml:space="preserve">amplitude stimulation </w:t>
      </w:r>
    </w:p>
    <w:p w:rsidR="002A792A" w:rsidRPr="002A792A" w:rsidRDefault="002A792A" w:rsidP="002A792A">
      <w:pPr>
        <w:numPr>
          <w:ilvl w:val="0"/>
          <w:numId w:val="38"/>
        </w:numPr>
        <w:spacing w:before="100" w:beforeAutospacing="1" w:after="100" w:afterAutospacing="1" w:line="240" w:lineRule="auto"/>
        <w:ind w:left="567" w:firstLine="0"/>
        <w:rPr>
          <w:rFonts w:cstheme="minorHAnsi"/>
        </w:rPr>
      </w:pPr>
      <w:r w:rsidRPr="002A792A">
        <w:rPr>
          <w:rFonts w:cstheme="minorHAnsi"/>
        </w:rPr>
        <w:t xml:space="preserve">fréquence </w:t>
      </w:r>
    </w:p>
    <w:p w:rsidR="002A792A" w:rsidRPr="002A792A" w:rsidRDefault="002A792A" w:rsidP="002A792A">
      <w:pPr>
        <w:numPr>
          <w:ilvl w:val="0"/>
          <w:numId w:val="38"/>
        </w:numPr>
        <w:spacing w:before="100" w:beforeAutospacing="1" w:after="100" w:afterAutospacing="1" w:line="240" w:lineRule="auto"/>
        <w:ind w:left="567" w:firstLine="0"/>
        <w:rPr>
          <w:rFonts w:cstheme="minorHAnsi"/>
        </w:rPr>
      </w:pPr>
      <w:r w:rsidRPr="002A792A">
        <w:rPr>
          <w:rFonts w:cstheme="minorHAnsi"/>
        </w:rPr>
        <w:t xml:space="preserve">phase </w:t>
      </w:r>
    </w:p>
    <w:p w:rsidR="002A792A" w:rsidRPr="002A792A" w:rsidRDefault="002A792A" w:rsidP="002A792A">
      <w:pPr>
        <w:numPr>
          <w:ilvl w:val="0"/>
          <w:numId w:val="38"/>
        </w:numPr>
        <w:spacing w:before="100" w:beforeAutospacing="1" w:after="100" w:afterAutospacing="1" w:line="240" w:lineRule="auto"/>
        <w:ind w:left="567" w:firstLine="0"/>
        <w:rPr>
          <w:rFonts w:cstheme="minorHAnsi"/>
        </w:rPr>
      </w:pPr>
      <w:r w:rsidRPr="002A792A">
        <w:rPr>
          <w:rFonts w:cstheme="minorHAnsi"/>
        </w:rPr>
        <w:t xml:space="preserve">intensité magnétique </w:t>
      </w:r>
    </w:p>
    <w:p w:rsidR="002A792A" w:rsidRPr="002A792A" w:rsidRDefault="002A792A" w:rsidP="002A792A">
      <w:pPr>
        <w:numPr>
          <w:ilvl w:val="0"/>
          <w:numId w:val="38"/>
        </w:numPr>
        <w:spacing w:before="100" w:beforeAutospacing="1" w:after="100" w:afterAutospacing="1" w:line="240" w:lineRule="auto"/>
        <w:ind w:left="567" w:firstLine="0"/>
        <w:rPr>
          <w:rFonts w:cstheme="minorHAnsi"/>
        </w:rPr>
      </w:pPr>
      <w:r w:rsidRPr="002A792A">
        <w:rPr>
          <w:rFonts w:cstheme="minorHAnsi"/>
        </w:rPr>
        <w:t xml:space="preserve">timing impulsions </w:t>
      </w:r>
    </w:p>
    <w:p w:rsidR="002A792A" w:rsidRPr="002A792A" w:rsidRDefault="002A792A" w:rsidP="002A792A">
      <w:pPr>
        <w:spacing w:before="100" w:beforeAutospacing="1" w:after="100" w:afterAutospacing="1" w:line="240" w:lineRule="auto"/>
        <w:ind w:left="567"/>
        <w:rPr>
          <w:rFonts w:cstheme="minorHAnsi"/>
          <w:u w:val="single"/>
        </w:rPr>
      </w:pPr>
      <w:r w:rsidRPr="002A792A">
        <w:rPr>
          <w:rStyle w:val="katex-mathml"/>
          <w:rFonts w:ascii="Cambria Math" w:hAnsi="Cambria Math" w:cstheme="minorHAnsi"/>
          <w:u w:val="single"/>
        </w:rPr>
        <w:t>∥</w:t>
      </w:r>
      <w:r w:rsidRPr="002A792A">
        <w:rPr>
          <w:rStyle w:val="katex-mathml"/>
          <w:rFonts w:cstheme="minorHAnsi"/>
          <w:u w:val="single"/>
        </w:rPr>
        <w:t>u(t)</w:t>
      </w:r>
      <w:r w:rsidRPr="002A792A">
        <w:rPr>
          <w:rStyle w:val="katex-mathml"/>
          <w:rFonts w:ascii="Cambria Math" w:hAnsi="Cambria Math" w:cstheme="minorHAnsi"/>
          <w:u w:val="single"/>
        </w:rPr>
        <w:t>∥</w:t>
      </w:r>
      <w:r w:rsidRPr="002A792A">
        <w:rPr>
          <w:rStyle w:val="katex-mathml"/>
          <w:rFonts w:cstheme="minorHAnsi"/>
          <w:u w:val="single"/>
          <w:vertAlign w:val="superscript"/>
        </w:rPr>
        <w:t>2</w:t>
      </w:r>
      <w:r w:rsidRPr="002A792A">
        <w:rPr>
          <w:rStyle w:val="katex-mathml"/>
          <w:rFonts w:cstheme="minorHAnsi"/>
          <w:vertAlign w:val="superscript"/>
        </w:rPr>
        <w:t> </w:t>
      </w:r>
      <w:r w:rsidRPr="002A792A">
        <w:rPr>
          <w:rStyle w:val="katex-mathml"/>
          <w:rFonts w:cstheme="minorHAnsi"/>
        </w:rPr>
        <w:t>: Coût</w:t>
      </w:r>
      <w:r w:rsidRPr="002A792A">
        <w:rPr>
          <w:rFonts w:cstheme="minorHAnsi"/>
        </w:rPr>
        <w:t xml:space="preserve"> énergétique de la stimulation.</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Pourquoi ?</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Parce qu’on veut éviter :</w:t>
      </w:r>
    </w:p>
    <w:p w:rsidR="002A792A" w:rsidRPr="002A792A" w:rsidRDefault="002A792A" w:rsidP="002A792A">
      <w:pPr>
        <w:numPr>
          <w:ilvl w:val="0"/>
          <w:numId w:val="39"/>
        </w:numPr>
        <w:spacing w:before="100" w:beforeAutospacing="1" w:after="100" w:afterAutospacing="1" w:line="240" w:lineRule="auto"/>
        <w:ind w:left="567" w:firstLine="0"/>
        <w:rPr>
          <w:rFonts w:cstheme="minorHAnsi"/>
        </w:rPr>
      </w:pPr>
      <w:r w:rsidRPr="002A792A">
        <w:rPr>
          <w:rFonts w:cstheme="minorHAnsi"/>
        </w:rPr>
        <w:t xml:space="preserve">stimulation trop forte </w:t>
      </w:r>
    </w:p>
    <w:p w:rsidR="002A792A" w:rsidRPr="002A792A" w:rsidRDefault="002A792A" w:rsidP="002A792A">
      <w:pPr>
        <w:numPr>
          <w:ilvl w:val="0"/>
          <w:numId w:val="39"/>
        </w:numPr>
        <w:spacing w:before="100" w:beforeAutospacing="1" w:after="100" w:afterAutospacing="1" w:line="240" w:lineRule="auto"/>
        <w:ind w:left="567" w:firstLine="0"/>
        <w:rPr>
          <w:rFonts w:cstheme="minorHAnsi"/>
        </w:rPr>
      </w:pPr>
      <w:r w:rsidRPr="002A792A">
        <w:rPr>
          <w:rFonts w:cstheme="minorHAnsi"/>
        </w:rPr>
        <w:t xml:space="preserve">fatigue neuronale </w:t>
      </w:r>
    </w:p>
    <w:p w:rsidR="002A792A" w:rsidRPr="002A792A" w:rsidRDefault="002A792A" w:rsidP="002A792A">
      <w:pPr>
        <w:numPr>
          <w:ilvl w:val="0"/>
          <w:numId w:val="39"/>
        </w:numPr>
        <w:spacing w:before="100" w:beforeAutospacing="1" w:after="100" w:afterAutospacing="1" w:line="240" w:lineRule="auto"/>
        <w:ind w:left="567" w:firstLine="0"/>
        <w:rPr>
          <w:rFonts w:cstheme="minorHAnsi"/>
        </w:rPr>
      </w:pPr>
      <w:r w:rsidRPr="002A792A">
        <w:rPr>
          <w:rFonts w:cstheme="minorHAnsi"/>
        </w:rPr>
        <w:t xml:space="preserve">surchauffe </w:t>
      </w:r>
    </w:p>
    <w:p w:rsidR="002A792A" w:rsidRPr="002A792A" w:rsidRDefault="002A792A" w:rsidP="002A792A">
      <w:pPr>
        <w:numPr>
          <w:ilvl w:val="0"/>
          <w:numId w:val="39"/>
        </w:numPr>
        <w:spacing w:before="100" w:beforeAutospacing="1" w:after="100" w:afterAutospacing="1" w:line="240" w:lineRule="auto"/>
        <w:ind w:left="567" w:firstLine="0"/>
        <w:rPr>
          <w:rFonts w:cstheme="minorHAnsi"/>
        </w:rPr>
      </w:pPr>
      <w:r w:rsidRPr="002A792A">
        <w:rPr>
          <w:rFonts w:cstheme="minorHAnsi"/>
        </w:rPr>
        <w:t xml:space="preserve">effets secondaires </w:t>
      </w:r>
    </w:p>
    <w:p w:rsidR="002A792A" w:rsidRPr="002A792A" w:rsidRDefault="002A792A" w:rsidP="002A792A">
      <w:pPr>
        <w:pStyle w:val="Titre2"/>
        <w:ind w:left="567"/>
        <w:rPr>
          <w:rFonts w:asciiTheme="minorHAnsi" w:eastAsiaTheme="minorHAnsi" w:hAnsiTheme="minorHAnsi" w:cstheme="minorHAnsi"/>
          <w:b w:val="0"/>
          <w:bCs w:val="0"/>
          <w:sz w:val="22"/>
          <w:szCs w:val="22"/>
          <w:u w:val="single"/>
          <w:lang w:eastAsia="en-US"/>
        </w:rPr>
      </w:pPr>
      <w:proofErr w:type="gramStart"/>
      <w:r w:rsidRPr="002A792A">
        <w:rPr>
          <w:rStyle w:val="katex-mathml"/>
          <w:rFonts w:asciiTheme="minorHAnsi" w:eastAsiaTheme="minorHAnsi" w:hAnsiTheme="minorHAnsi" w:cstheme="minorHAnsi"/>
          <w:b w:val="0"/>
          <w:bCs w:val="0"/>
          <w:sz w:val="22"/>
          <w:szCs w:val="22"/>
          <w:u w:val="single"/>
          <w:lang w:eastAsia="en-US"/>
        </w:rPr>
        <w:t>λ</w:t>
      </w:r>
      <w:proofErr w:type="gramEnd"/>
      <w:r w:rsidRPr="002A792A">
        <w:rPr>
          <w:rStyle w:val="katex-mathml"/>
          <w:rFonts w:asciiTheme="minorHAnsi" w:eastAsiaTheme="minorHAnsi" w:hAnsiTheme="minorHAnsi" w:cstheme="minorHAnsi"/>
          <w:b w:val="0"/>
          <w:bCs w:val="0"/>
          <w:sz w:val="22"/>
          <w:szCs w:val="22"/>
          <w:u w:val="single"/>
          <w:lang w:eastAsia="en-US"/>
        </w:rPr>
        <w:t> </w:t>
      </w:r>
      <w:r w:rsidRPr="002A792A">
        <w:rPr>
          <w:rStyle w:val="katex-mathml"/>
          <w:rFonts w:asciiTheme="minorHAnsi" w:eastAsiaTheme="minorHAnsi" w:hAnsiTheme="minorHAnsi" w:cstheme="minorHAnsi"/>
          <w:b w:val="0"/>
          <w:bCs w:val="0"/>
          <w:sz w:val="22"/>
          <w:szCs w:val="22"/>
          <w:lang w:eastAsia="en-US"/>
        </w:rPr>
        <w:t xml:space="preserve">: </w:t>
      </w:r>
      <w:r w:rsidRPr="002A792A">
        <w:rPr>
          <w:rFonts w:asciiTheme="minorHAnsi" w:eastAsiaTheme="minorHAnsi" w:hAnsiTheme="minorHAnsi" w:cstheme="minorHAnsi"/>
          <w:b w:val="0"/>
          <w:bCs w:val="0"/>
          <w:sz w:val="22"/>
          <w:szCs w:val="22"/>
          <w:lang w:eastAsia="en-US"/>
        </w:rPr>
        <w:t xml:space="preserve">Paramètre très important : </w:t>
      </w:r>
      <w:r w:rsidRPr="002A792A">
        <w:rPr>
          <w:rFonts w:asciiTheme="minorHAnsi" w:eastAsiaTheme="minorHAnsi" w:hAnsiTheme="minorHAnsi" w:cstheme="minorHAnsi"/>
          <w:sz w:val="22"/>
          <w:szCs w:val="22"/>
          <w:lang w:eastAsia="en-US"/>
        </w:rPr>
        <w:t>poids de pénalisation</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Il équilibre :</w:t>
      </w:r>
    </w:p>
    <w:tbl>
      <w:tblPr>
        <w:tblW w:w="0" w:type="auto"/>
        <w:tblCellSpacing w:w="15" w:type="dxa"/>
        <w:tblCellMar>
          <w:top w:w="15" w:type="dxa"/>
          <w:left w:w="15" w:type="dxa"/>
          <w:bottom w:w="15" w:type="dxa"/>
          <w:right w:w="15" w:type="dxa"/>
        </w:tblCellMar>
        <w:tblLook w:val="04A0"/>
      </w:tblPr>
      <w:tblGrid>
        <w:gridCol w:w="2532"/>
        <w:gridCol w:w="2423"/>
      </w:tblGrid>
      <w:tr w:rsidR="002A792A" w:rsidRPr="002A792A" w:rsidTr="002A792A">
        <w:trPr>
          <w:tblHeader/>
          <w:tblCellSpacing w:w="15" w:type="dxa"/>
        </w:trPr>
        <w:tc>
          <w:tcPr>
            <w:tcW w:w="0" w:type="auto"/>
            <w:vAlign w:val="center"/>
            <w:hideMark/>
          </w:tcPr>
          <w:p w:rsidR="002A792A" w:rsidRPr="002A792A" w:rsidRDefault="002A792A" w:rsidP="002A792A">
            <w:pPr>
              <w:ind w:left="567"/>
              <w:jc w:val="center"/>
              <w:rPr>
                <w:rFonts w:cstheme="minorHAnsi"/>
                <w:b/>
                <w:bCs/>
                <w:sz w:val="24"/>
                <w:szCs w:val="24"/>
              </w:rPr>
            </w:pPr>
            <w:r w:rsidRPr="002A792A">
              <w:rPr>
                <w:rFonts w:cstheme="minorHAnsi"/>
                <w:b/>
                <w:bCs/>
              </w:rPr>
              <w:t>λ petit</w:t>
            </w:r>
          </w:p>
        </w:tc>
        <w:tc>
          <w:tcPr>
            <w:tcW w:w="0" w:type="auto"/>
            <w:vAlign w:val="center"/>
            <w:hideMark/>
          </w:tcPr>
          <w:p w:rsidR="002A792A" w:rsidRPr="002A792A" w:rsidRDefault="002A792A" w:rsidP="002A792A">
            <w:pPr>
              <w:ind w:left="567"/>
              <w:jc w:val="center"/>
              <w:rPr>
                <w:rFonts w:cstheme="minorHAnsi"/>
                <w:b/>
                <w:bCs/>
                <w:sz w:val="24"/>
                <w:szCs w:val="24"/>
              </w:rPr>
            </w:pPr>
            <w:r w:rsidRPr="002A792A">
              <w:rPr>
                <w:rFonts w:cstheme="minorHAnsi"/>
                <w:b/>
                <w:bCs/>
              </w:rPr>
              <w:t>λ grand</w:t>
            </w:r>
          </w:p>
        </w:tc>
      </w:tr>
      <w:tr w:rsidR="002A792A" w:rsidRPr="002A792A" w:rsidTr="002A792A">
        <w:trPr>
          <w:tblCellSpacing w:w="15" w:type="dxa"/>
        </w:trPr>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stimulation agressive</w:t>
            </w:r>
          </w:p>
        </w:tc>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stimulation douce</w:t>
            </w:r>
          </w:p>
        </w:tc>
      </w:tr>
      <w:tr w:rsidR="002A792A" w:rsidRPr="002A792A" w:rsidTr="002A792A">
        <w:trPr>
          <w:tblCellSpacing w:w="15" w:type="dxa"/>
        </w:trPr>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correction rapide</w:t>
            </w:r>
          </w:p>
        </w:tc>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économie d’énergie</w:t>
            </w:r>
          </w:p>
        </w:tc>
      </w:tr>
      <w:tr w:rsidR="002A792A" w:rsidRPr="002A792A" w:rsidTr="002A792A">
        <w:trPr>
          <w:tblCellSpacing w:w="15" w:type="dxa"/>
        </w:trPr>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plus efficace</w:t>
            </w:r>
          </w:p>
        </w:tc>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plus sûre</w:t>
            </w:r>
          </w:p>
        </w:tc>
      </w:tr>
    </w:tbl>
    <w:p w:rsidR="002A792A" w:rsidRPr="002A792A" w:rsidRDefault="002A792A" w:rsidP="002A792A">
      <w:pPr>
        <w:pStyle w:val="Titre2"/>
        <w:ind w:left="567"/>
        <w:rPr>
          <w:rFonts w:asciiTheme="minorHAnsi" w:hAnsiTheme="minorHAnsi" w:cstheme="minorHAnsi"/>
          <w:sz w:val="28"/>
          <w:szCs w:val="28"/>
        </w:rPr>
      </w:pPr>
      <w:r w:rsidRPr="002A792A">
        <w:rPr>
          <w:rFonts w:asciiTheme="minorHAnsi" w:hAnsiTheme="minorHAnsi" w:cstheme="minorHAnsi"/>
          <w:sz w:val="28"/>
          <w:szCs w:val="28"/>
        </w:rPr>
        <w:t xml:space="preserve">6. Loi de contrôle optimal </w:t>
      </w:r>
      <w:proofErr w:type="spellStart"/>
      <w:r w:rsidRPr="002A792A">
        <w:rPr>
          <w:rFonts w:asciiTheme="minorHAnsi" w:hAnsiTheme="minorHAnsi" w:cstheme="minorHAnsi"/>
          <w:sz w:val="28"/>
          <w:szCs w:val="28"/>
        </w:rPr>
        <w:t>rTMS</w:t>
      </w:r>
      <w:proofErr w:type="spellEnd"/>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 xml:space="preserve">La </w:t>
      </w:r>
      <w:r w:rsidRPr="002A792A">
        <w:rPr>
          <w:rStyle w:val="lev"/>
          <w:rFonts w:asciiTheme="minorHAnsi" w:hAnsiTheme="minorHAnsi" w:cstheme="minorHAnsi"/>
        </w:rPr>
        <w:t>loi de contrôle optimal</w:t>
      </w:r>
      <w:r w:rsidRPr="002A792A">
        <w:rPr>
          <w:rFonts w:asciiTheme="minorHAnsi" w:hAnsiTheme="minorHAnsi" w:cstheme="minorHAnsi"/>
        </w:rPr>
        <w:t xml:space="preserve"> sert à répondre à cette question : </w:t>
      </w:r>
      <w:r w:rsidRPr="002A792A">
        <w:rPr>
          <w:rStyle w:val="Accentuation"/>
          <w:rFonts w:asciiTheme="minorHAnsi" w:eastAsiaTheme="majorEastAsia" w:hAnsiTheme="minorHAnsi" w:cstheme="minorHAnsi"/>
        </w:rPr>
        <w:t xml:space="preserve">Quelle stimulation </w:t>
      </w:r>
      <w:proofErr w:type="spellStart"/>
      <w:r w:rsidRPr="002A792A">
        <w:rPr>
          <w:rStyle w:val="Accentuation"/>
          <w:rFonts w:asciiTheme="minorHAnsi" w:eastAsiaTheme="majorEastAsia" w:hAnsiTheme="minorHAnsi" w:cstheme="minorHAnsi"/>
        </w:rPr>
        <w:t>rTMS</w:t>
      </w:r>
      <w:proofErr w:type="spellEnd"/>
      <w:r w:rsidRPr="002A792A">
        <w:rPr>
          <w:rStyle w:val="Accentuation"/>
          <w:rFonts w:asciiTheme="minorHAnsi" w:eastAsiaTheme="majorEastAsia" w:hAnsiTheme="minorHAnsi" w:cstheme="minorHAnsi"/>
        </w:rPr>
        <w:t xml:space="preserve"> faut-il appliquer, à chaque instant, pour guider le cerveau vers un état sain avec le minimum d’énergie et le maximum d’efficacité ?</w:t>
      </w:r>
    </w:p>
    <w:p w:rsidR="002A792A" w:rsidRPr="007A3D06" w:rsidRDefault="002A792A" w:rsidP="002A792A">
      <w:pPr>
        <w:spacing w:before="100" w:beforeAutospacing="1" w:after="100" w:afterAutospacing="1" w:line="240" w:lineRule="auto"/>
        <w:ind w:left="567"/>
        <w:rPr>
          <w:rFonts w:eastAsia="Times New Roman" w:cstheme="minorHAnsi"/>
          <w:sz w:val="24"/>
          <w:szCs w:val="24"/>
          <w:lang w:eastAsia="fr-FR"/>
        </w:rPr>
      </w:pPr>
      <w:r w:rsidRPr="002A792A">
        <w:rPr>
          <w:rFonts w:eastAsia="Times New Roman" w:cstheme="minorHAnsi"/>
          <w:sz w:val="24"/>
          <w:szCs w:val="24"/>
          <w:lang w:eastAsia="fr-FR"/>
        </w:rPr>
        <w:lastRenderedPageBreak/>
        <w:t>Notre</w:t>
      </w:r>
      <w:r w:rsidRPr="007A3D06">
        <w:rPr>
          <w:rFonts w:eastAsia="Times New Roman" w:cstheme="minorHAnsi"/>
          <w:sz w:val="24"/>
          <w:szCs w:val="24"/>
          <w:lang w:eastAsia="fr-FR"/>
        </w:rPr>
        <w:t xml:space="preserve"> système possède :</w:t>
      </w:r>
    </w:p>
    <w:p w:rsidR="002A792A" w:rsidRPr="007A3D06" w:rsidRDefault="002A792A" w:rsidP="002A792A">
      <w:pPr>
        <w:numPr>
          <w:ilvl w:val="0"/>
          <w:numId w:val="33"/>
        </w:numPr>
        <w:spacing w:before="100" w:beforeAutospacing="1" w:after="100" w:afterAutospacing="1" w:line="240" w:lineRule="auto"/>
        <w:ind w:left="567" w:firstLine="0"/>
        <w:rPr>
          <w:rFonts w:eastAsia="Times New Roman" w:cstheme="minorHAnsi"/>
          <w:sz w:val="24"/>
          <w:szCs w:val="24"/>
          <w:lang w:eastAsia="fr-FR"/>
        </w:rPr>
      </w:pPr>
      <w:r w:rsidRPr="007A3D06">
        <w:rPr>
          <w:rFonts w:eastAsia="Times New Roman" w:cstheme="minorHAnsi"/>
          <w:sz w:val="24"/>
          <w:szCs w:val="24"/>
          <w:lang w:eastAsia="fr-FR"/>
        </w:rPr>
        <w:t xml:space="preserve">un </w:t>
      </w:r>
      <w:r w:rsidRPr="002A792A">
        <w:rPr>
          <w:rFonts w:eastAsia="Times New Roman" w:cstheme="minorHAnsi"/>
          <w:b/>
          <w:bCs/>
          <w:sz w:val="24"/>
          <w:szCs w:val="24"/>
          <w:lang w:eastAsia="fr-FR"/>
        </w:rPr>
        <w:t>état cérébral</w:t>
      </w:r>
      <w:r w:rsidRPr="007A3D06">
        <w:rPr>
          <w:rFonts w:eastAsia="Times New Roman" w:cstheme="minorHAnsi"/>
          <w:sz w:val="24"/>
          <w:szCs w:val="24"/>
          <w:lang w:eastAsia="fr-FR"/>
        </w:rPr>
        <w:t xml:space="preserve"> </w:t>
      </w:r>
      <w:r w:rsidRPr="002A792A">
        <w:rPr>
          <w:rFonts w:eastAsia="Times New Roman" w:cstheme="minorHAnsi"/>
          <w:sz w:val="24"/>
          <w:szCs w:val="24"/>
          <w:lang w:eastAsia="fr-FR"/>
        </w:rPr>
        <w:t>X(t)</w:t>
      </w:r>
      <w:r w:rsidRPr="007A3D06">
        <w:rPr>
          <w:rFonts w:eastAsia="Times New Roman" w:cstheme="minorHAnsi"/>
          <w:sz w:val="24"/>
          <w:szCs w:val="24"/>
          <w:lang w:eastAsia="fr-FR"/>
        </w:rPr>
        <w:t xml:space="preserve"> </w:t>
      </w:r>
    </w:p>
    <w:p w:rsidR="002A792A" w:rsidRPr="007A3D06" w:rsidRDefault="002A792A" w:rsidP="002A792A">
      <w:pPr>
        <w:numPr>
          <w:ilvl w:val="0"/>
          <w:numId w:val="33"/>
        </w:numPr>
        <w:spacing w:before="100" w:beforeAutospacing="1" w:after="100" w:afterAutospacing="1" w:line="240" w:lineRule="auto"/>
        <w:ind w:left="567" w:firstLine="0"/>
        <w:rPr>
          <w:rFonts w:eastAsia="Times New Roman" w:cstheme="minorHAnsi"/>
          <w:sz w:val="24"/>
          <w:szCs w:val="24"/>
          <w:lang w:eastAsia="fr-FR"/>
        </w:rPr>
      </w:pPr>
      <w:r w:rsidRPr="007A3D06">
        <w:rPr>
          <w:rFonts w:eastAsia="Times New Roman" w:cstheme="minorHAnsi"/>
          <w:sz w:val="24"/>
          <w:szCs w:val="24"/>
          <w:lang w:eastAsia="fr-FR"/>
        </w:rPr>
        <w:t xml:space="preserve">une </w:t>
      </w:r>
      <w:r w:rsidRPr="002A792A">
        <w:rPr>
          <w:rFonts w:eastAsia="Times New Roman" w:cstheme="minorHAnsi"/>
          <w:b/>
          <w:bCs/>
          <w:sz w:val="24"/>
          <w:szCs w:val="24"/>
          <w:lang w:eastAsia="fr-FR"/>
        </w:rPr>
        <w:t xml:space="preserve">stimulation </w:t>
      </w:r>
      <w:proofErr w:type="spellStart"/>
      <w:r w:rsidRPr="002A792A">
        <w:rPr>
          <w:rFonts w:eastAsia="Times New Roman" w:cstheme="minorHAnsi"/>
          <w:b/>
          <w:bCs/>
          <w:sz w:val="24"/>
          <w:szCs w:val="24"/>
          <w:lang w:eastAsia="fr-FR"/>
        </w:rPr>
        <w:t>rTMS</w:t>
      </w:r>
      <w:proofErr w:type="spellEnd"/>
      <w:r w:rsidRPr="007A3D06">
        <w:rPr>
          <w:rFonts w:eastAsia="Times New Roman" w:cstheme="minorHAnsi"/>
          <w:sz w:val="24"/>
          <w:szCs w:val="24"/>
          <w:lang w:eastAsia="fr-FR"/>
        </w:rPr>
        <w:t xml:space="preserve"> </w:t>
      </w:r>
      <w:r w:rsidRPr="002A792A">
        <w:rPr>
          <w:rFonts w:eastAsia="Times New Roman" w:cstheme="minorHAnsi"/>
          <w:sz w:val="24"/>
          <w:szCs w:val="24"/>
          <w:lang w:eastAsia="fr-FR"/>
        </w:rPr>
        <w:t>u(t)</w:t>
      </w:r>
    </w:p>
    <w:p w:rsidR="002A792A" w:rsidRPr="007A3D06" w:rsidRDefault="002A792A" w:rsidP="002A792A">
      <w:pPr>
        <w:numPr>
          <w:ilvl w:val="0"/>
          <w:numId w:val="33"/>
        </w:numPr>
        <w:spacing w:before="100" w:beforeAutospacing="1" w:after="100" w:afterAutospacing="1" w:line="240" w:lineRule="auto"/>
        <w:ind w:left="567" w:firstLine="0"/>
        <w:rPr>
          <w:rFonts w:eastAsia="Times New Roman" w:cstheme="minorHAnsi"/>
          <w:sz w:val="24"/>
          <w:szCs w:val="24"/>
          <w:lang w:eastAsia="fr-FR"/>
        </w:rPr>
      </w:pPr>
      <w:r w:rsidRPr="007A3D06">
        <w:rPr>
          <w:rFonts w:eastAsia="Times New Roman" w:cstheme="minorHAnsi"/>
          <w:sz w:val="24"/>
          <w:szCs w:val="24"/>
          <w:lang w:eastAsia="fr-FR"/>
        </w:rPr>
        <w:t xml:space="preserve">un </w:t>
      </w:r>
      <w:r w:rsidRPr="002A792A">
        <w:rPr>
          <w:rFonts w:eastAsia="Times New Roman" w:cstheme="minorHAnsi"/>
          <w:b/>
          <w:bCs/>
          <w:sz w:val="24"/>
          <w:szCs w:val="24"/>
          <w:lang w:eastAsia="fr-FR"/>
        </w:rPr>
        <w:t>objectif thérapeutique</w:t>
      </w:r>
      <w:r w:rsidRPr="007A3D06">
        <w:rPr>
          <w:rFonts w:eastAsia="Times New Roman" w:cstheme="minorHAnsi"/>
          <w:sz w:val="24"/>
          <w:szCs w:val="24"/>
          <w:lang w:eastAsia="fr-FR"/>
        </w:rPr>
        <w:t xml:space="preserve"> </w:t>
      </w:r>
      <w:proofErr w:type="spellStart"/>
      <w:r w:rsidRPr="002A792A">
        <w:rPr>
          <w:rFonts w:eastAsia="Times New Roman" w:cstheme="minorHAnsi"/>
          <w:sz w:val="24"/>
          <w:szCs w:val="24"/>
          <w:lang w:eastAsia="fr-FR"/>
        </w:rPr>
        <w:t>X</w:t>
      </w:r>
      <w:r w:rsidRPr="002A792A">
        <w:rPr>
          <w:rFonts w:eastAsia="Times New Roman" w:cstheme="minorHAnsi"/>
          <w:sz w:val="24"/>
          <w:szCs w:val="24"/>
          <w:vertAlign w:val="subscript"/>
          <w:lang w:eastAsia="fr-FR"/>
        </w:rPr>
        <w:t>healthy</w:t>
      </w:r>
      <w:proofErr w:type="spellEnd"/>
    </w:p>
    <w:p w:rsidR="002A792A" w:rsidRPr="002A792A" w:rsidRDefault="002A792A" w:rsidP="002A792A">
      <w:pPr>
        <w:pStyle w:val="Titre2"/>
        <w:ind w:left="567"/>
        <w:rPr>
          <w:rFonts w:asciiTheme="minorHAnsi" w:hAnsiTheme="minorHAnsi" w:cstheme="minorHAnsi"/>
          <w:b w:val="0"/>
          <w:bCs w:val="0"/>
          <w:sz w:val="24"/>
          <w:szCs w:val="24"/>
        </w:rPr>
      </w:pPr>
      <w:r w:rsidRPr="002A792A">
        <w:rPr>
          <w:rFonts w:asciiTheme="minorHAnsi" w:hAnsiTheme="minorHAnsi" w:cstheme="minorHAnsi"/>
          <w:b w:val="0"/>
          <w:bCs w:val="0"/>
          <w:sz w:val="24"/>
          <w:szCs w:val="24"/>
        </w:rPr>
        <w:t>Le contrôle optimal cherche automatiquement la meilleure commande :</w:t>
      </w:r>
    </w:p>
    <w:p w:rsidR="002A792A" w:rsidRPr="002A792A" w:rsidRDefault="002A792A" w:rsidP="002A792A">
      <w:pPr>
        <w:spacing w:after="0" w:line="240" w:lineRule="auto"/>
        <w:ind w:left="567"/>
        <w:rPr>
          <w:rStyle w:val="mclose"/>
          <w:rFonts w:cstheme="minorHAnsi"/>
          <w:sz w:val="28"/>
          <w:szCs w:val="28"/>
        </w:rPr>
      </w:pPr>
      <w:r w:rsidRPr="00F12983">
        <w:rPr>
          <w:rFonts w:ascii="Cambria Math" w:eastAsia="Times New Roman" w:hAnsi="Cambria Math" w:cstheme="minorHAnsi"/>
          <w:sz w:val="28"/>
          <w:szCs w:val="28"/>
          <w:lang w:eastAsia="fr-FR"/>
        </w:rPr>
        <w:t>𝑢</w:t>
      </w:r>
      <w:r w:rsidRPr="00F12983">
        <w:rPr>
          <w:rFonts w:eastAsia="Times New Roman" w:cstheme="minorHAnsi"/>
          <w:sz w:val="28"/>
          <w:szCs w:val="28"/>
          <w:lang w:eastAsia="fr-FR"/>
        </w:rPr>
        <w:t>*(</w:t>
      </w:r>
      <w:r w:rsidRPr="002A792A">
        <w:rPr>
          <w:rFonts w:eastAsia="Times New Roman" w:cstheme="minorHAnsi"/>
          <w:sz w:val="28"/>
          <w:szCs w:val="28"/>
          <w:lang w:eastAsia="fr-FR"/>
        </w:rPr>
        <w:t xml:space="preserve">t) </w:t>
      </w:r>
      <w:r w:rsidRPr="002A792A">
        <w:rPr>
          <w:rStyle w:val="mrel"/>
          <w:rFonts w:cstheme="minorHAnsi"/>
          <w:sz w:val="28"/>
          <w:szCs w:val="28"/>
        </w:rPr>
        <w:t xml:space="preserve">= </w:t>
      </w:r>
      <w:proofErr w:type="spellStart"/>
      <w:r w:rsidRPr="002A792A">
        <w:rPr>
          <w:rStyle w:val="mop"/>
          <w:rFonts w:cstheme="minorHAnsi"/>
          <w:sz w:val="28"/>
          <w:szCs w:val="28"/>
        </w:rPr>
        <w:t>arg</w:t>
      </w:r>
      <w:proofErr w:type="spellEnd"/>
      <w:r w:rsidRPr="002A792A">
        <w:rPr>
          <w:rStyle w:val="mop"/>
          <w:rFonts w:cstheme="minorHAnsi"/>
          <w:sz w:val="28"/>
          <w:szCs w:val="28"/>
        </w:rPr>
        <w:t xml:space="preserve"> </w:t>
      </w:r>
      <w:proofErr w:type="spellStart"/>
      <w:r w:rsidRPr="002A792A">
        <w:rPr>
          <w:rStyle w:val="mop"/>
          <w:rFonts w:cstheme="minorHAnsi"/>
          <w:sz w:val="28"/>
          <w:szCs w:val="28"/>
        </w:rPr>
        <w:t>min</w:t>
      </w:r>
      <w:r w:rsidRPr="002A792A">
        <w:rPr>
          <w:rStyle w:val="mord"/>
          <w:rFonts w:cstheme="minorHAnsi"/>
          <w:sz w:val="28"/>
          <w:szCs w:val="28"/>
          <w:vertAlign w:val="subscript"/>
        </w:rPr>
        <w:t>u</w:t>
      </w:r>
      <w:proofErr w:type="spellEnd"/>
      <w:r w:rsidRPr="002A792A">
        <w:rPr>
          <w:rStyle w:val="vlist-s"/>
          <w:rFonts w:cstheme="minorHAnsi"/>
          <w:sz w:val="28"/>
          <w:szCs w:val="28"/>
        </w:rPr>
        <w:t xml:space="preserve">​ </w:t>
      </w:r>
      <w:r w:rsidRPr="002A792A">
        <w:rPr>
          <w:rStyle w:val="mord"/>
          <w:rFonts w:cstheme="minorHAnsi"/>
          <w:sz w:val="28"/>
          <w:szCs w:val="28"/>
        </w:rPr>
        <w:t>J</w:t>
      </w:r>
      <w:r w:rsidRPr="002A792A">
        <w:rPr>
          <w:rStyle w:val="mopen"/>
          <w:rFonts w:cstheme="minorHAnsi"/>
          <w:sz w:val="28"/>
          <w:szCs w:val="28"/>
        </w:rPr>
        <w:t>(</w:t>
      </w:r>
      <w:r w:rsidRPr="002A792A">
        <w:rPr>
          <w:rStyle w:val="mord"/>
          <w:rFonts w:cstheme="minorHAnsi"/>
          <w:sz w:val="28"/>
          <w:szCs w:val="28"/>
        </w:rPr>
        <w:t>u</w:t>
      </w:r>
      <w:r w:rsidRPr="002A792A">
        <w:rPr>
          <w:rStyle w:val="mclose"/>
          <w:rFonts w:cstheme="minorHAnsi"/>
          <w:sz w:val="28"/>
          <w:szCs w:val="28"/>
        </w:rPr>
        <w:t>)</w:t>
      </w:r>
    </w:p>
    <w:p w:rsidR="002A792A" w:rsidRPr="007A3D06" w:rsidRDefault="002A792A" w:rsidP="002A792A">
      <w:pPr>
        <w:spacing w:before="100" w:beforeAutospacing="1" w:after="100" w:afterAutospacing="1" w:line="240" w:lineRule="auto"/>
        <w:ind w:left="567"/>
        <w:rPr>
          <w:rFonts w:eastAsia="Times New Roman" w:cstheme="minorHAnsi"/>
          <w:sz w:val="24"/>
          <w:szCs w:val="24"/>
          <w:lang w:eastAsia="fr-FR"/>
        </w:rPr>
      </w:pPr>
      <w:r w:rsidRPr="002A792A">
        <w:rPr>
          <w:rFonts w:eastAsia="Times New Roman" w:cstheme="minorHAnsi"/>
          <w:sz w:val="24"/>
          <w:szCs w:val="24"/>
          <w:lang w:eastAsia="fr-FR"/>
        </w:rPr>
        <w:t>Où</w:t>
      </w:r>
      <w:r w:rsidRPr="007A3D06">
        <w:rPr>
          <w:rFonts w:eastAsia="Times New Roman" w:cstheme="minorHAnsi"/>
          <w:sz w:val="24"/>
          <w:szCs w:val="24"/>
          <w:lang w:eastAsia="fr-FR"/>
        </w:rPr>
        <w:t xml:space="preserve"> :</w:t>
      </w:r>
    </w:p>
    <w:p w:rsidR="002A792A" w:rsidRPr="007A3D06" w:rsidRDefault="002A792A" w:rsidP="002A792A">
      <w:pPr>
        <w:numPr>
          <w:ilvl w:val="0"/>
          <w:numId w:val="34"/>
        </w:numPr>
        <w:spacing w:before="100" w:beforeAutospacing="1" w:after="100" w:afterAutospacing="1" w:line="240" w:lineRule="auto"/>
        <w:ind w:left="567" w:firstLine="0"/>
        <w:rPr>
          <w:rFonts w:eastAsia="Times New Roman" w:cstheme="minorHAnsi"/>
          <w:sz w:val="24"/>
          <w:szCs w:val="24"/>
          <w:lang w:eastAsia="fr-FR"/>
        </w:rPr>
      </w:pPr>
      <w:r w:rsidRPr="002A792A">
        <w:rPr>
          <w:rFonts w:eastAsia="Times New Roman" w:cstheme="minorHAnsi"/>
          <w:sz w:val="24"/>
          <w:szCs w:val="24"/>
          <w:lang w:eastAsia="fr-FR"/>
        </w:rPr>
        <w:t>u</w:t>
      </w:r>
      <w:r w:rsidRPr="002A792A">
        <w:rPr>
          <w:rFonts w:ascii="Cambria Math" w:eastAsia="Times New Roman" w:hAnsi="Cambria Math" w:cstheme="minorHAnsi"/>
          <w:sz w:val="24"/>
          <w:szCs w:val="24"/>
          <w:lang w:eastAsia="fr-FR"/>
        </w:rPr>
        <w:t>∗</w:t>
      </w:r>
      <w:r w:rsidRPr="002A792A">
        <w:rPr>
          <w:rFonts w:eastAsia="Times New Roman" w:cstheme="minorHAnsi"/>
          <w:sz w:val="24"/>
          <w:szCs w:val="24"/>
          <w:lang w:eastAsia="fr-FR"/>
        </w:rPr>
        <w:t>(t)</w:t>
      </w:r>
      <w:r w:rsidRPr="007A3D06">
        <w:rPr>
          <w:rFonts w:eastAsia="Times New Roman" w:cstheme="minorHAnsi"/>
          <w:sz w:val="24"/>
          <w:szCs w:val="24"/>
          <w:lang w:eastAsia="fr-FR"/>
        </w:rPr>
        <w:t xml:space="preserve"> = stimulation optimale </w:t>
      </w:r>
    </w:p>
    <w:p w:rsidR="002A792A" w:rsidRPr="002A792A" w:rsidRDefault="002A792A" w:rsidP="002A792A">
      <w:pPr>
        <w:numPr>
          <w:ilvl w:val="0"/>
          <w:numId w:val="34"/>
        </w:numPr>
        <w:spacing w:before="100" w:beforeAutospacing="1" w:after="100" w:afterAutospacing="1" w:line="240" w:lineRule="auto"/>
        <w:ind w:left="567" w:firstLine="0"/>
        <w:rPr>
          <w:rFonts w:eastAsia="Times New Roman" w:cstheme="minorHAnsi"/>
          <w:sz w:val="24"/>
          <w:szCs w:val="24"/>
          <w:lang w:eastAsia="fr-FR"/>
        </w:rPr>
      </w:pPr>
      <w:r w:rsidRPr="002A792A">
        <w:rPr>
          <w:rFonts w:eastAsia="Times New Roman" w:cstheme="minorHAnsi"/>
          <w:sz w:val="24"/>
          <w:szCs w:val="24"/>
          <w:lang w:eastAsia="fr-FR"/>
        </w:rPr>
        <w:t>J(u) = coût total à minimise</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Stimulation optimisée en temps réel</w:t>
      </w:r>
    </w:p>
    <w:p w:rsidR="002A792A" w:rsidRPr="002A792A" w:rsidRDefault="002A792A" w:rsidP="002A792A">
      <w:pPr>
        <w:pStyle w:val="NormalWeb"/>
        <w:ind w:left="567"/>
        <w:rPr>
          <w:rFonts w:asciiTheme="minorHAnsi" w:hAnsiTheme="minorHAnsi" w:cstheme="minorHAnsi"/>
          <w:b/>
          <w:bCs/>
        </w:rPr>
      </w:pPr>
      <w:r w:rsidRPr="002A792A">
        <w:rPr>
          <w:rFonts w:asciiTheme="minorHAnsi" w:hAnsiTheme="minorHAnsi" w:cstheme="minorHAnsi"/>
          <w:b/>
          <w:bCs/>
          <w:color w:val="000000" w:themeColor="text1"/>
          <w:u w:val="single"/>
        </w:rPr>
        <w:t>CE QUI REND CE MODÈLE VRAIMENT ORIGINAL :</w:t>
      </w:r>
    </w:p>
    <w:p w:rsidR="002A792A" w:rsidRPr="002A792A" w:rsidRDefault="002A792A" w:rsidP="002A792A">
      <w:pPr>
        <w:pStyle w:val="Titre2"/>
        <w:ind w:left="567"/>
        <w:rPr>
          <w:rFonts w:asciiTheme="minorHAnsi" w:hAnsiTheme="minorHAnsi" w:cstheme="minorHAnsi"/>
          <w:b w:val="0"/>
          <w:bCs w:val="0"/>
          <w:sz w:val="24"/>
          <w:szCs w:val="24"/>
        </w:rPr>
      </w:pPr>
      <w:r w:rsidRPr="002A792A">
        <w:rPr>
          <w:rFonts w:asciiTheme="minorHAnsi" w:eastAsia="MS Mincho" w:hAnsi="MS Mincho" w:cstheme="minorHAnsi"/>
          <w:b w:val="0"/>
          <w:bCs w:val="0"/>
          <w:sz w:val="24"/>
          <w:szCs w:val="24"/>
        </w:rPr>
        <w:t>✔ 1. EEG + ECG utilisés comme capteurs d’état dynamique</w:t>
      </w:r>
      <w:r w:rsidRPr="002A792A">
        <w:rPr>
          <w:rFonts w:asciiTheme="minorHAnsi" w:hAnsiTheme="minorHAnsi" w:cstheme="minorHAnsi"/>
          <w:b w:val="0"/>
          <w:bCs w:val="0"/>
          <w:sz w:val="24"/>
          <w:szCs w:val="24"/>
        </w:rPr>
      </w:r>
    </w:p>
    <w:p w:rsidR="002A792A" w:rsidRPr="002A792A" w:rsidRDefault="002A792A" w:rsidP="002A792A">
      <w:pPr>
        <w:pStyle w:val="Titre2"/>
        <w:ind w:left="567"/>
        <w:rPr>
          <w:rFonts w:asciiTheme="minorHAnsi" w:hAnsiTheme="minorHAnsi" w:cstheme="minorHAnsi"/>
          <w:b w:val="0"/>
          <w:bCs w:val="0"/>
          <w:sz w:val="24"/>
          <w:szCs w:val="24"/>
        </w:rPr>
      </w:pPr>
      <w:r w:rsidRPr="002A792A">
        <w:rPr>
          <w:rFonts w:asciiTheme="minorHAnsi" w:eastAsia="MS Mincho" w:hAnsi="MS Mincho" w:cstheme="minorHAnsi"/>
          <w:b w:val="0"/>
          <w:bCs w:val="0"/>
          <w:sz w:val="24"/>
          <w:szCs w:val="24"/>
        </w:rPr>
        <w:t>✔</w:t>
      </w:r>
      <w:r w:rsidRPr="002A792A">
        <w:rPr>
          <w:rFonts w:asciiTheme="minorHAnsi" w:hAnsiTheme="minorHAnsi" w:cstheme="minorHAnsi"/>
          <w:b w:val="0"/>
          <w:bCs w:val="0"/>
          <w:sz w:val="24"/>
          <w:szCs w:val="24"/>
        </w:rPr>
        <w:t xml:space="preserve"> 2. </w:t>
      </w:r>
      <w:proofErr w:type="spellStart"/>
      <w:proofErr w:type="gramStart"/>
      <w:r w:rsidRPr="002A792A">
        <w:rPr>
          <w:rFonts w:asciiTheme="minorHAnsi" w:hAnsiTheme="minorHAnsi" w:cstheme="minorHAnsi"/>
          <w:b w:val="0"/>
          <w:bCs w:val="0"/>
          <w:sz w:val="24"/>
          <w:szCs w:val="24"/>
        </w:rPr>
        <w:t>rTMS</w:t>
      </w:r>
      <w:proofErr w:type="spellEnd"/>
      <w:proofErr w:type="gramEnd"/>
      <w:r w:rsidRPr="002A792A">
        <w:rPr>
          <w:rFonts w:asciiTheme="minorHAnsi" w:hAnsiTheme="minorHAnsi" w:cstheme="minorHAnsi"/>
          <w:b w:val="0"/>
          <w:bCs w:val="0"/>
          <w:sz w:val="24"/>
          <w:szCs w:val="24"/>
        </w:rPr>
        <w:t xml:space="preserve"> = variable de contrôle optimisée</w:t>
      </w:r>
    </w:p>
    <w:p w:rsidR="002A792A" w:rsidRPr="002A792A" w:rsidRDefault="002A792A" w:rsidP="002A792A">
      <w:pPr>
        <w:pStyle w:val="Titre2"/>
        <w:ind w:left="567"/>
        <w:rPr>
          <w:rFonts w:asciiTheme="minorHAnsi" w:hAnsiTheme="minorHAnsi" w:cstheme="minorHAnsi"/>
          <w:b w:val="0"/>
          <w:bCs w:val="0"/>
          <w:sz w:val="24"/>
          <w:szCs w:val="24"/>
        </w:rPr>
      </w:pPr>
      <w:r w:rsidRPr="002A792A">
        <w:rPr>
          <w:rFonts w:asciiTheme="minorHAnsi" w:eastAsia="MS Mincho" w:hAnsi="MS Mincho" w:cstheme="minorHAnsi"/>
          <w:b w:val="0"/>
          <w:bCs w:val="0"/>
          <w:sz w:val="24"/>
          <w:szCs w:val="24"/>
        </w:rPr>
        <w:t>✔</w:t>
      </w:r>
      <w:r w:rsidRPr="002A792A">
        <w:rPr>
          <w:rFonts w:asciiTheme="minorHAnsi" w:hAnsiTheme="minorHAnsi" w:cstheme="minorHAnsi"/>
          <w:b w:val="0"/>
          <w:bCs w:val="0"/>
          <w:sz w:val="24"/>
          <w:szCs w:val="24"/>
        </w:rPr>
        <w:t xml:space="preserve"> 3. Cerveau = système stochastique contrôlable</w:t>
      </w:r>
    </w:p>
    <w:p w:rsidR="002A792A" w:rsidRPr="002A792A" w:rsidRDefault="002A792A" w:rsidP="002A792A">
      <w:pPr>
        <w:pStyle w:val="Titre2"/>
        <w:ind w:left="567"/>
        <w:rPr>
          <w:rFonts w:asciiTheme="minorHAnsi" w:hAnsiTheme="minorHAnsi" w:cstheme="minorHAnsi"/>
          <w:b w:val="0"/>
          <w:bCs w:val="0"/>
          <w:sz w:val="24"/>
          <w:szCs w:val="24"/>
        </w:rPr>
      </w:pPr>
      <w:r w:rsidRPr="002A792A">
        <w:rPr>
          <w:rFonts w:asciiTheme="minorHAnsi" w:eastAsia="MS Mincho" w:hAnsi="MS Mincho" w:cstheme="minorHAnsi"/>
          <w:b w:val="0"/>
          <w:bCs w:val="0"/>
          <w:sz w:val="24"/>
          <w:szCs w:val="24"/>
        </w:rPr>
        <w:t>✔</w:t>
      </w:r>
      <w:r w:rsidRPr="002A792A">
        <w:rPr>
          <w:rFonts w:asciiTheme="minorHAnsi" w:hAnsiTheme="minorHAnsi" w:cstheme="minorHAnsi"/>
          <w:b w:val="0"/>
          <w:bCs w:val="0"/>
          <w:sz w:val="24"/>
          <w:szCs w:val="24"/>
        </w:rPr>
        <w:t xml:space="preserve"> 4. Objectif = trajectoire cérébrale (pas classification)</w:t>
      </w:r>
    </w:p>
    <w:p w:rsidR="002A792A" w:rsidRPr="002A792A" w:rsidRDefault="002A792A" w:rsidP="002A792A">
      <w:pPr>
        <w:pStyle w:val="Titre2"/>
        <w:ind w:left="567"/>
        <w:rPr>
          <w:rFonts w:asciiTheme="minorHAnsi" w:hAnsiTheme="minorHAnsi" w:cstheme="minorHAnsi"/>
          <w:b w:val="0"/>
          <w:bCs w:val="0"/>
          <w:sz w:val="24"/>
          <w:szCs w:val="24"/>
        </w:rPr>
      </w:pPr>
      <w:r w:rsidRPr="002A792A">
        <w:rPr>
          <w:rFonts w:asciiTheme="minorHAnsi" w:eastAsia="MS Mincho" w:hAnsi="MS Mincho" w:cstheme="minorHAnsi"/>
          <w:b w:val="0"/>
          <w:bCs w:val="0"/>
          <w:sz w:val="24"/>
          <w:szCs w:val="24"/>
        </w:rPr>
        <w:t>✔</w:t>
      </w:r>
      <w:r w:rsidRPr="002A792A">
        <w:rPr>
          <w:rFonts w:asciiTheme="minorHAnsi" w:hAnsiTheme="minorHAnsi" w:cstheme="minorHAnsi"/>
          <w:b w:val="0"/>
          <w:bCs w:val="0"/>
          <w:sz w:val="24"/>
          <w:szCs w:val="24"/>
        </w:rPr>
        <w:t xml:space="preserve"> 5. Boucle fermée complète</w:t>
      </w:r>
    </w:p>
    <w:p w:rsidR="002A792A" w:rsidRPr="002A792A" w:rsidRDefault="00A71B5E" w:rsidP="002A792A">
      <w:pPr>
        <w:pStyle w:val="Titre2"/>
        <w:ind w:left="567"/>
        <w:rPr>
          <w:rFonts w:asciiTheme="minorHAnsi" w:eastAsiaTheme="majorEastAsia" w:hAnsiTheme="minorHAnsi" w:cstheme="minorHAnsi"/>
          <w:color w:val="000000" w:themeColor="text1"/>
          <w:sz w:val="28"/>
          <w:szCs w:val="28"/>
          <w:u w:val="single"/>
          <w:lang w:eastAsia="en-US"/>
        </w:rPr>
      </w:pPr>
      <w:r w:rsidRPr="00A71B5E">
        <w:rPr>
          <w:rFonts w:asciiTheme="minorHAnsi" w:hAnsiTheme="minorHAnsi" w:cstheme="minorHAnsi"/>
          <w:noProof/>
        </w:rPr>
        <w:pict>
          <v:roundrect id="_x0000_s1043" style="position:absolute;left:0;text-align:left;margin-left:81.55pt;margin-top:29.2pt;width:351pt;height:26.25pt;z-index:251661312" arcsize="10923f">
            <v:stroke dashstyle="dash"/>
            <v:textbox style="mso-next-textbox:#_x0000_s1043">
              <w:txbxContent>
                <w:p w:rsidR="002A792A" w:rsidRPr="00B54081" w:rsidRDefault="002A792A" w:rsidP="002A792A">
                  <w:pPr>
                    <w:jc w:val="center"/>
                    <w:rPr>
                      <w:b/>
                      <w:bCs/>
                      <w:sz w:val="24"/>
                      <w:szCs w:val="24"/>
                    </w:rPr>
                  </w:pPr>
                  <w:r w:rsidRPr="00B54081">
                    <w:rPr>
                      <w:b/>
                      <w:bCs/>
                      <w:sz w:val="24"/>
                      <w:szCs w:val="24"/>
                    </w:rPr>
                    <w:t>SYSTÈME DE NEUROMODULATION EEG–</w:t>
                  </w:r>
                  <w:proofErr w:type="spellStart"/>
                  <w:r w:rsidRPr="00B54081">
                    <w:rPr>
                      <w:b/>
                      <w:bCs/>
                      <w:sz w:val="24"/>
                      <w:szCs w:val="24"/>
                    </w:rPr>
                    <w:t>rTMS</w:t>
                  </w:r>
                  <w:proofErr w:type="spellEnd"/>
                  <w:r w:rsidRPr="00B54081">
                    <w:rPr>
                      <w:b/>
                      <w:bCs/>
                      <w:sz w:val="24"/>
                      <w:szCs w:val="24"/>
                    </w:rPr>
                    <w:t xml:space="preserve"> EN BOUCLE FERMÉE</w:t>
                  </w:r>
                </w:p>
              </w:txbxContent>
            </v:textbox>
          </v:roundrect>
        </w:pict>
      </w:r>
      <w:r w:rsidR="002A792A" w:rsidRPr="002A792A">
        <w:rPr>
          <w:rFonts w:asciiTheme="minorHAnsi" w:eastAsiaTheme="majorEastAsia" w:hAnsiTheme="minorHAnsi" w:cstheme="minorHAnsi"/>
          <w:color w:val="000000" w:themeColor="text1"/>
          <w:sz w:val="28"/>
          <w:szCs w:val="28"/>
          <w:u w:val="single"/>
          <w:lang w:eastAsia="en-US"/>
        </w:rPr>
        <w:t>Architecture de contrôle optimal EEG–</w:t>
      </w:r>
      <w:proofErr w:type="spellStart"/>
      <w:r w:rsidR="002A792A" w:rsidRPr="002A792A">
        <w:rPr>
          <w:rFonts w:asciiTheme="minorHAnsi" w:eastAsiaTheme="majorEastAsia" w:hAnsiTheme="minorHAnsi" w:cstheme="minorHAnsi"/>
          <w:color w:val="000000" w:themeColor="text1"/>
          <w:sz w:val="28"/>
          <w:szCs w:val="28"/>
          <w:u w:val="single"/>
          <w:lang w:eastAsia="en-US"/>
        </w:rPr>
        <w:t>rTMS</w:t>
      </w:r>
      <w:proofErr w:type="spellEnd"/>
      <w:r w:rsidR="002A792A" w:rsidRPr="002A792A">
        <w:rPr>
          <w:rFonts w:asciiTheme="minorHAnsi" w:eastAsiaTheme="majorEastAsia" w:hAnsiTheme="minorHAnsi" w:cstheme="minorHAnsi"/>
          <w:color w:val="000000" w:themeColor="text1"/>
          <w:sz w:val="28"/>
          <w:szCs w:val="28"/>
          <w:u w:val="single"/>
          <w:lang w:eastAsia="en-US"/>
        </w:rPr>
        <w:t xml:space="preserve"> en boucle fermée :</w:t>
      </w:r>
    </w:p>
    <w:p w:rsidR="002A792A" w:rsidRPr="002A792A" w:rsidRDefault="002A792A" w:rsidP="002A792A">
      <w:pPr>
        <w:pStyle w:val="Titre2"/>
        <w:ind w:left="567"/>
        <w:rPr>
          <w:rFonts w:asciiTheme="minorHAnsi" w:hAnsiTheme="minorHAnsi" w:cstheme="minorHAnsi"/>
          <w:b w:val="0"/>
          <w:bCs w:val="0"/>
          <w:sz w:val="24"/>
          <w:szCs w:val="24"/>
        </w:rPr>
      </w:pPr>
    </w:p>
    <w:p w:rsidR="002A792A" w:rsidRPr="002A792A" w:rsidRDefault="00A71B5E" w:rsidP="002A792A">
      <w:pPr>
        <w:pStyle w:val="NormalWeb"/>
        <w:ind w:left="567"/>
        <w:rPr>
          <w:rFonts w:asciiTheme="minorHAnsi" w:hAnsiTheme="minorHAnsi" w:cstheme="minorHAnsi"/>
        </w:rPr>
      </w:pPr>
      <w:r>
        <w:rPr>
          <w:rFonts w:asciiTheme="minorHAnsi" w:hAnsiTheme="minorHAnsi" w:cstheme="minorHAnsi"/>
          <w:noProof/>
        </w:rPr>
        <w:pict>
          <v:roundrect id="_x0000_s1044" style="position:absolute;left:0;text-align:left;margin-left:132.55pt;margin-top:4.65pt;width:243.15pt;height:53.55pt;z-index:251662336" arcsize="10923f">
            <v:textbox style="mso-next-textbox:#_x0000_s1044">
              <w:txbxContent>
                <w:p w:rsidR="002A792A" w:rsidRPr="0036595A" w:rsidRDefault="002A792A" w:rsidP="002A792A">
                  <w:pPr>
                    <w:jc w:val="center"/>
                    <w:rPr>
                      <w:sz w:val="20"/>
                      <w:szCs w:val="20"/>
                    </w:rPr>
                  </w:pPr>
                  <w:r w:rsidRPr="0036595A">
                    <w:rPr>
                      <w:sz w:val="20"/>
                      <w:szCs w:val="20"/>
                    </w:rPr>
                    <w:t xml:space="preserve">Stimulation </w:t>
                  </w:r>
                  <w:r w:rsidRPr="0036595A">
                    <w:rPr>
                      <w:sz w:val="20"/>
                      <w:szCs w:val="20"/>
                    </w:rPr>
                    <w:br/>
                    <w:t xml:space="preserve"> </w:t>
                  </w:r>
                  <w:proofErr w:type="spellStart"/>
                  <w:r w:rsidRPr="0036595A">
                    <w:rPr>
                      <w:sz w:val="20"/>
                      <w:szCs w:val="20"/>
                    </w:rPr>
                    <w:t>rTMS</w:t>
                  </w:r>
                  <w:proofErr w:type="spellEnd"/>
                  <w:r w:rsidRPr="0036595A">
                    <w:rPr>
                      <w:sz w:val="20"/>
                      <w:szCs w:val="20"/>
                    </w:rPr>
                    <w:t xml:space="preserve"> </w:t>
                  </w:r>
                  <w:r w:rsidRPr="0036595A">
                    <w:rPr>
                      <w:sz w:val="20"/>
                      <w:szCs w:val="20"/>
                    </w:rPr>
                    <w:br/>
                    <w:t xml:space="preserve"> u(t)</w:t>
                  </w:r>
                </w:p>
              </w:txbxContent>
            </v:textbox>
          </v:roundrect>
        </w:pict>
      </w:r>
    </w:p>
    <w:p w:rsidR="002A792A" w:rsidRPr="002A792A" w:rsidRDefault="002A792A" w:rsidP="002A792A">
      <w:pPr>
        <w:spacing w:before="100" w:beforeAutospacing="1" w:after="100" w:afterAutospacing="1" w:line="240" w:lineRule="auto"/>
        <w:ind w:left="567"/>
        <w:rPr>
          <w:rFonts w:eastAsia="Times New Roman" w:cstheme="minorHAnsi"/>
          <w:sz w:val="24"/>
          <w:szCs w:val="24"/>
          <w:lang w:eastAsia="fr-FR"/>
        </w:rPr>
      </w:pPr>
    </w:p>
    <w:p w:rsidR="002A792A" w:rsidRPr="002A792A" w:rsidRDefault="00A71B5E" w:rsidP="002A792A">
      <w:pPr>
        <w:ind w:left="567"/>
        <w:rPr>
          <w:rFonts w:cstheme="minorHAnsi"/>
        </w:rPr>
      </w:pPr>
      <w:r>
        <w:rPr>
          <w:rFonts w:cstheme="minorHAnsi"/>
          <w:noProof/>
          <w:lang w:eastAsia="fr-FR"/>
        </w:rPr>
        <w:pict>
          <v:shape id="_x0000_s1054" type="#_x0000_t32" style="position:absolute;left:0;text-align:left;margin-left:250.3pt;margin-top:2.65pt;width:.05pt;height:29.65pt;z-index:251672576" o:connectortype="straight">
            <v:stroke endarrow="block"/>
          </v:shape>
        </w:pict>
      </w:r>
    </w:p>
    <w:p w:rsidR="002A792A" w:rsidRPr="002A792A" w:rsidRDefault="00A71B5E" w:rsidP="002A792A">
      <w:pPr>
        <w:ind w:left="567"/>
        <w:rPr>
          <w:rFonts w:cstheme="minorHAnsi"/>
        </w:rPr>
      </w:pPr>
      <w:r>
        <w:rPr>
          <w:rFonts w:cstheme="minorHAnsi"/>
          <w:noProof/>
          <w:lang w:eastAsia="fr-FR"/>
        </w:rPr>
        <w:pict>
          <v:roundrect id="_x0000_s1045" style="position:absolute;left:0;text-align:left;margin-left:132.55pt;margin-top:6.85pt;width:243.15pt;height:69.35pt;z-index:251663360" arcsize="10923f">
            <v:textbox style="mso-next-textbox:#_x0000_s1045">
              <w:txbxContent>
                <w:p w:rsidR="002A792A" w:rsidRPr="0036595A" w:rsidRDefault="002A792A" w:rsidP="002A792A">
                  <w:pPr>
                    <w:jc w:val="center"/>
                    <w:rPr>
                      <w:sz w:val="20"/>
                      <w:szCs w:val="20"/>
                    </w:rPr>
                  </w:pPr>
                  <w:r w:rsidRPr="0036595A">
                    <w:rPr>
                      <w:sz w:val="20"/>
                      <w:szCs w:val="20"/>
                    </w:rPr>
                    <w:t xml:space="preserve">DYNAMIQUE CÉRÉBRALE LATENTE </w:t>
                  </w:r>
                  <w:r w:rsidRPr="0036595A">
                    <w:rPr>
                      <w:sz w:val="20"/>
                      <w:szCs w:val="20"/>
                    </w:rPr>
                    <w:br/>
                    <w:t xml:space="preserve">Évolution stochastique non linéaire des états neuronaux </w:t>
                  </w:r>
                  <w:r w:rsidRPr="0036595A">
                    <w:rPr>
                      <w:sz w:val="20"/>
                      <w:szCs w:val="20"/>
                    </w:rPr>
                    <w:br/>
                    <w:t xml:space="preserve"> X(t) = état neuronal caché</w:t>
                  </w:r>
                </w:p>
              </w:txbxContent>
            </v:textbox>
          </v:roundrect>
        </w:pict>
      </w:r>
    </w:p>
    <w:p w:rsidR="002A792A" w:rsidRPr="002A792A" w:rsidRDefault="00A71B5E" w:rsidP="002A792A">
      <w:pPr>
        <w:ind w:left="567"/>
        <w:rPr>
          <w:rFonts w:cstheme="minorHAnsi"/>
        </w:rPr>
      </w:pPr>
      <w:r>
        <w:rPr>
          <w:rFonts w:cstheme="minorHAnsi"/>
          <w:noProof/>
          <w:lang w:eastAsia="fr-FR"/>
        </w:rPr>
        <w:pict>
          <v:shape id="_x0000_s1058" type="#_x0000_t202" style="position:absolute;left:0;text-align:left;margin-left:257.8pt;margin-top:356.8pt;width:100.5pt;height:19.5pt;z-index:251676672" filled="f" stroked="f">
            <v:textbox>
              <w:txbxContent>
                <w:p w:rsidR="002A792A" w:rsidRDefault="002A792A" w:rsidP="002A792A">
                  <w:r>
                    <w:t>Erreur dynamique</w:t>
                  </w:r>
                </w:p>
              </w:txbxContent>
            </v:textbox>
          </v:shape>
        </w:pict>
      </w:r>
      <w:r>
        <w:rPr>
          <w:rFonts w:cstheme="minorHAnsi"/>
          <w:noProof/>
          <w:lang w:eastAsia="fr-FR"/>
        </w:rPr>
        <w:pict>
          <v:shape id="_x0000_s1053" type="#_x0000_t32" style="position:absolute;left:0;text-align:left;margin-left:254.05pt;margin-top:353.05pt;width:0;height:27.75pt;z-index:251671552" o:connectortype="straight">
            <v:stroke endarrow="block"/>
          </v:shape>
        </w:pict>
      </w:r>
      <w:r>
        <w:rPr>
          <w:rFonts w:cstheme="minorHAnsi"/>
          <w:noProof/>
          <w:lang w:eastAsia="fr-FR"/>
        </w:rPr>
        <w:pict>
          <v:shape id="_x0000_s1052" type="#_x0000_t202" style="position:absolute;left:0;text-align:left;margin-left:257.05pt;margin-top:457.3pt;width:120.75pt;height:24pt;z-index:251670528" filled="f" stroked="f">
            <v:textbox>
              <w:txbxContent>
                <w:p w:rsidR="002A792A" w:rsidRDefault="002A792A" w:rsidP="002A792A">
                  <w:r>
                    <w:t>Stimulation optimale</w:t>
                  </w:r>
                </w:p>
              </w:txbxContent>
            </v:textbox>
          </v:shape>
        </w:pict>
      </w:r>
      <w:r>
        <w:rPr>
          <w:rFonts w:cstheme="minorHAnsi"/>
          <w:noProof/>
          <w:lang w:eastAsia="fr-FR"/>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50" type="#_x0000_t34" style="position:absolute;left:0;text-align:left;margin-left:244.3pt;margin-top:466.3pt;width:47.25pt;height:24.75pt;rotation:90;flip:x;z-index:251668480" o:connectortype="elbow" adj="10789,610691,-133029">
            <v:stroke endarrow="block"/>
          </v:shape>
        </w:pict>
      </w:r>
      <w:r>
        <w:rPr>
          <w:rFonts w:cstheme="minorHAnsi"/>
          <w:noProof/>
          <w:lang w:eastAsia="fr-FR"/>
        </w:rPr>
        <w:pict>
          <v:roundrect id="_x0000_s1051" style="position:absolute;left:0;text-align:left;margin-left:267.55pt;margin-top:502.3pt;width:100.5pt;height:42.75pt;z-index:251669504" arcsize="10923f">
            <v:textbox>
              <w:txbxContent>
                <w:p w:rsidR="002A792A" w:rsidRDefault="002A792A" w:rsidP="002A792A">
                  <w:pPr>
                    <w:jc w:val="center"/>
                  </w:pPr>
                  <w:proofErr w:type="spellStart"/>
                  <w:proofErr w:type="gramStart"/>
                  <w:r>
                    <w:t>rTMS</w:t>
                  </w:r>
                  <w:proofErr w:type="spellEnd"/>
                  <w:proofErr w:type="gramEnd"/>
                  <w:r>
                    <w:t xml:space="preserve"> adaptatif</w:t>
                  </w:r>
                  <w:r>
                    <w:br/>
                    <w:t xml:space="preserve"> Boucle fermée</w:t>
                  </w:r>
                </w:p>
              </w:txbxContent>
            </v:textbox>
          </v:roundrect>
        </w:pict>
      </w:r>
      <w:r>
        <w:rPr>
          <w:rFonts w:cstheme="minorHAnsi"/>
          <w:noProof/>
          <w:lang w:eastAsia="fr-FR"/>
        </w:rPr>
        <w:pict>
          <v:roundrect id="_x0000_s1049" style="position:absolute;left:0;text-align:left;margin-left:137.8pt;margin-top:380.8pt;width:243pt;height:74.25pt;z-index:251667456" arcsize="10923f">
            <v:textbox>
              <w:txbxContent>
                <w:p w:rsidR="002A792A" w:rsidRDefault="002A792A" w:rsidP="002A792A">
                  <w:pPr>
                    <w:jc w:val="center"/>
                  </w:pPr>
                  <w:r>
                    <w:t xml:space="preserve">MODULE DE CONTRÔLE OPTIMAL </w:t>
                  </w:r>
                  <w:r>
                    <w:br/>
                    <w:t xml:space="preserve"> Minimisation adaptative de l’écart à l’état thérapeutique </w:t>
                  </w:r>
                  <w:r>
                    <w:br/>
                  </w:r>
                  <w:proofErr w:type="gramStart"/>
                  <w:r>
                    <w:t xml:space="preserve"> :</w:t>
                  </w:r>
                  <w:proofErr w:type="spellStart"/>
                  <w:r>
                    <w:t>contentReference</w:t>
                  </w:r>
                  <w:proofErr w:type="spellEnd"/>
                  <w:proofErr w:type="gramEnd"/>
                  <w:r>
                    <w:t>[</w:t>
                  </w:r>
                  <w:proofErr w:type="spellStart"/>
                  <w:r>
                    <w:t>oaicite</w:t>
                  </w:r>
                  <w:proofErr w:type="spellEnd"/>
                  <w:r>
                    <w:t xml:space="preserve">:4]{index=4} </w:t>
                  </w:r>
                  <w:r>
                    <w:br/>
                    <w:t xml:space="preserve"> :</w:t>
                  </w:r>
                  <w:proofErr w:type="spellStart"/>
                  <w:r>
                    <w:t>contentReference</w:t>
                  </w:r>
                  <w:proofErr w:type="spellEnd"/>
                  <w:r>
                    <w:t>[</w:t>
                  </w:r>
                  <w:proofErr w:type="spellStart"/>
                  <w:r>
                    <w:t>oaicite</w:t>
                  </w:r>
                  <w:proofErr w:type="spellEnd"/>
                  <w:r>
                    <w:t>:5]{index=5}</w:t>
                  </w:r>
                </w:p>
              </w:txbxContent>
            </v:textbox>
          </v:roundrect>
        </w:pict>
      </w:r>
    </w:p>
    <w:p w:rsidR="002A792A" w:rsidRPr="002A792A" w:rsidRDefault="002A792A" w:rsidP="002A792A">
      <w:pPr>
        <w:ind w:left="567"/>
        <w:rPr>
          <w:rFonts w:cstheme="minorHAnsi"/>
        </w:rPr>
      </w:pPr>
    </w:p>
    <w:p w:rsidR="002A792A" w:rsidRPr="002A792A" w:rsidRDefault="00A71B5E" w:rsidP="002A792A">
      <w:pPr>
        <w:ind w:left="567"/>
        <w:rPr>
          <w:rFonts w:cstheme="minorHAnsi"/>
        </w:rPr>
      </w:pPr>
      <w:r>
        <w:rPr>
          <w:rFonts w:cstheme="minorHAnsi"/>
          <w:noProof/>
          <w:lang w:eastAsia="fr-FR"/>
        </w:rPr>
        <w:pict>
          <v:shape id="_x0000_s1061" type="#_x0000_t202" style="position:absolute;left:0;text-align:left;margin-left:263.8pt;margin-top:5.15pt;width:83.25pt;height:17.25pt;z-index:251679744" filled="f" stroked="f">
            <v:textbox>
              <w:txbxContent>
                <w:p w:rsidR="002A792A" w:rsidRDefault="002A792A" w:rsidP="002A792A">
                  <w:r>
                    <w:t>Etat latent</w:t>
                  </w:r>
                </w:p>
              </w:txbxContent>
            </v:textbox>
          </v:shape>
        </w:pict>
      </w:r>
      <w:r>
        <w:rPr>
          <w:rFonts w:cstheme="minorHAnsi"/>
          <w:noProof/>
          <w:lang w:eastAsia="fr-FR"/>
        </w:rPr>
        <w:pict>
          <v:shape id="_x0000_s1055" type="#_x0000_t32" style="position:absolute;left:0;text-align:left;margin-left:251.8pt;margin-top:1.4pt;width:0;height:26.25pt;z-index:251673600" o:connectortype="straight">
            <v:stroke endarrow="block"/>
          </v:shape>
        </w:pict>
      </w:r>
    </w:p>
    <w:p w:rsidR="002A792A" w:rsidRPr="002A792A" w:rsidRDefault="00A71B5E" w:rsidP="002A792A">
      <w:pPr>
        <w:ind w:left="567"/>
        <w:rPr>
          <w:rFonts w:cstheme="minorHAnsi"/>
        </w:rPr>
      </w:pPr>
      <w:r>
        <w:rPr>
          <w:rFonts w:cstheme="minorHAnsi"/>
          <w:noProof/>
          <w:lang w:eastAsia="fr-FR"/>
        </w:rPr>
        <w:pict>
          <v:roundrect id="_x0000_s1047" style="position:absolute;left:0;text-align:left;margin-left:132.55pt;margin-top:4.45pt;width:248.25pt;height:35.95pt;z-index:251665408" arcsize="10923f">
            <v:textbox style="mso-next-textbox:#_x0000_s1047">
              <w:txbxContent>
                <w:p w:rsidR="002A792A" w:rsidRPr="0036595A" w:rsidRDefault="002A792A" w:rsidP="002A792A">
                  <w:pPr>
                    <w:jc w:val="center"/>
                    <w:rPr>
                      <w:sz w:val="20"/>
                      <w:szCs w:val="20"/>
                    </w:rPr>
                  </w:pPr>
                  <w:r w:rsidRPr="0036595A">
                    <w:rPr>
                      <w:sz w:val="20"/>
                      <w:szCs w:val="20"/>
                    </w:rPr>
                    <w:t xml:space="preserve">ACQUISITION EEG </w:t>
                  </w:r>
                  <w:r w:rsidRPr="0036595A">
                    <w:rPr>
                      <w:sz w:val="20"/>
                      <w:szCs w:val="20"/>
                    </w:rPr>
                    <w:br/>
                    <w:t xml:space="preserve"> Observation partielle et br</w:t>
                  </w:r>
                  <w:r>
                    <w:rPr>
                      <w:sz w:val="20"/>
                      <w:szCs w:val="20"/>
                    </w:rPr>
                    <w:t>uitée de l’activité cérébrale</w:t>
                  </w:r>
                </w:p>
              </w:txbxContent>
            </v:textbox>
          </v:roundrect>
        </w:pict>
      </w:r>
    </w:p>
    <w:p w:rsidR="002A792A" w:rsidRPr="002A792A" w:rsidRDefault="00A71B5E" w:rsidP="002A792A">
      <w:pPr>
        <w:ind w:left="567"/>
        <w:rPr>
          <w:rFonts w:cstheme="minorHAnsi"/>
        </w:rPr>
      </w:pPr>
      <w:r>
        <w:rPr>
          <w:rFonts w:cstheme="minorHAnsi"/>
          <w:noProof/>
          <w:lang w:eastAsia="fr-FR"/>
        </w:rPr>
        <w:pict>
          <v:shape id="_x0000_s1060" type="#_x0000_t202" style="position:absolute;left:0;text-align:left;margin-left:258.55pt;margin-top:14.4pt;width:90.75pt;height:23.25pt;z-index:251678720" filled="f" stroked="f">
            <v:textbox>
              <w:txbxContent>
                <w:p w:rsidR="002A792A" w:rsidRDefault="002A792A" w:rsidP="002A792A">
                  <w:r>
                    <w:t>Signal  EEG</w:t>
                  </w:r>
                </w:p>
              </w:txbxContent>
            </v:textbox>
          </v:shape>
        </w:pict>
      </w:r>
      <w:r>
        <w:rPr>
          <w:rFonts w:cstheme="minorHAnsi"/>
          <w:noProof/>
          <w:lang w:eastAsia="fr-FR"/>
        </w:rPr>
        <w:pict>
          <v:shape id="_x0000_s1056" type="#_x0000_t32" style="position:absolute;left:0;text-align:left;margin-left:251.8pt;margin-top:15pt;width:0;height:28.5pt;z-index:251674624" o:connectortype="straight">
            <v:stroke endarrow="block"/>
          </v:shape>
        </w:pict>
      </w:r>
    </w:p>
    <w:p w:rsidR="002A792A" w:rsidRPr="002A792A" w:rsidRDefault="00A71B5E" w:rsidP="002A792A">
      <w:pPr>
        <w:ind w:left="567"/>
        <w:rPr>
          <w:rFonts w:cstheme="minorHAnsi"/>
        </w:rPr>
      </w:pPr>
      <w:r>
        <w:rPr>
          <w:rFonts w:cstheme="minorHAnsi"/>
          <w:noProof/>
          <w:lang w:eastAsia="fr-FR"/>
        </w:rPr>
        <w:lastRenderedPageBreak/>
        <w:pict>
          <v:roundrect id="_x0000_s1046" style="position:absolute;left:0;text-align:left;margin-left:132.55pt;margin-top:21.1pt;width:252pt;height:55.4pt;z-index:251664384" arcsize="10923f">
            <v:textbox style="mso-next-textbox:#_x0000_s1046">
              <w:txbxContent>
                <w:p w:rsidR="002A792A" w:rsidRDefault="002A792A" w:rsidP="002A792A">
                  <w:pPr>
                    <w:jc w:val="center"/>
                  </w:pPr>
                  <w:r>
                    <w:t xml:space="preserve">ESTIMATION D’ÉTAT / FILTRAGE </w:t>
                  </w:r>
                  <w:r>
                    <w:br/>
                    <w:t>Reconstruction temps réel des dynamiques neuronales cachées</w:t>
                  </w:r>
                </w:p>
              </w:txbxContent>
            </v:textbox>
          </v:roundrect>
        </w:pict>
      </w:r>
    </w:p>
    <w:p w:rsidR="002A792A" w:rsidRPr="002A792A" w:rsidRDefault="002A792A" w:rsidP="002A792A">
      <w:pPr>
        <w:ind w:left="567"/>
        <w:rPr>
          <w:rFonts w:cstheme="minorHAnsi"/>
        </w:rPr>
      </w:pPr>
    </w:p>
    <w:p w:rsidR="002A792A" w:rsidRPr="002A792A" w:rsidRDefault="002A792A" w:rsidP="002A792A">
      <w:pPr>
        <w:ind w:left="567"/>
        <w:rPr>
          <w:rFonts w:cstheme="minorHAnsi"/>
        </w:rPr>
      </w:pPr>
    </w:p>
    <w:p w:rsidR="002A792A" w:rsidRPr="002A792A" w:rsidRDefault="00A71B5E" w:rsidP="002A792A">
      <w:pPr>
        <w:ind w:left="567"/>
        <w:rPr>
          <w:rFonts w:cstheme="minorHAnsi"/>
        </w:rPr>
      </w:pPr>
      <w:r>
        <w:rPr>
          <w:rFonts w:cstheme="minorHAnsi"/>
          <w:noProof/>
          <w:lang w:eastAsia="fr-FR"/>
        </w:rPr>
        <w:pict>
          <v:roundrect id="_x0000_s1048" style="position:absolute;left:0;text-align:left;margin-left:132.55pt;margin-top:31.7pt;width:248.25pt;height:40.5pt;z-index:251666432" arcsize="10923f">
            <v:textbox>
              <w:txbxContent>
                <w:p w:rsidR="002A792A" w:rsidRDefault="002A792A" w:rsidP="002A792A">
                  <w:pPr>
                    <w:jc w:val="center"/>
                  </w:pPr>
                  <w:r>
                    <w:t xml:space="preserve">ESPACE CIBLE THÉRAPEUTIQUE </w:t>
                  </w:r>
                  <w:r>
                    <w:br/>
                    <w:t xml:space="preserve">Attracteur dynamique associé à un état sain </w:t>
                  </w:r>
                </w:p>
              </w:txbxContent>
            </v:textbox>
          </v:roundrect>
        </w:pict>
      </w:r>
      <w:r>
        <w:rPr>
          <w:rFonts w:cstheme="minorHAnsi"/>
          <w:noProof/>
          <w:lang w:eastAsia="fr-FR"/>
        </w:rPr>
        <w:pict>
          <v:shape id="_x0000_s1059" type="#_x0000_t202" style="position:absolute;left:0;text-align:left;margin-left:261.55pt;margin-top:2.5pt;width:100.5pt;height:19.5pt;z-index:251677696" filled="f" stroked="f">
            <v:textbox>
              <w:txbxContent>
                <w:p w:rsidR="002A792A" w:rsidRDefault="002A792A" w:rsidP="002A792A">
                  <w:r>
                    <w:t>Etat estimé</w:t>
                  </w:r>
                </w:p>
              </w:txbxContent>
            </v:textbox>
          </v:shape>
        </w:pict>
      </w:r>
      <w:r>
        <w:rPr>
          <w:rFonts w:cstheme="minorHAnsi"/>
          <w:noProof/>
          <w:lang w:eastAsia="fr-FR"/>
        </w:rPr>
        <w:pict>
          <v:shape id="_x0000_s1057" type="#_x0000_t32" style="position:absolute;left:0;text-align:left;margin-left:251.8pt;margin-top:1.75pt;width:0;height:27.75pt;z-index:251675648" o:connectortype="straight">
            <v:stroke endarrow="block"/>
          </v:shape>
        </w:pict>
      </w:r>
    </w:p>
    <w:p w:rsidR="002A792A" w:rsidRDefault="002A792A" w:rsidP="002A792A">
      <w:pPr>
        <w:pStyle w:val="Titre3"/>
        <w:ind w:left="567"/>
        <w:rPr>
          <w:rFonts w:asciiTheme="minorHAnsi" w:hAnsiTheme="minorHAnsi" w:cstheme="minorHAnsi"/>
          <w:color w:val="000000" w:themeColor="text1"/>
        </w:rPr>
      </w:pPr>
    </w:p>
    <w:p w:rsidR="002A792A" w:rsidRDefault="002A792A" w:rsidP="002A792A">
      <w:pPr>
        <w:pStyle w:val="Titre3"/>
        <w:ind w:left="567"/>
        <w:rPr>
          <w:rFonts w:asciiTheme="minorHAnsi" w:hAnsiTheme="minorHAnsi" w:cstheme="minorHAnsi"/>
          <w:color w:val="000000" w:themeColor="text1"/>
        </w:rPr>
      </w:pPr>
    </w:p>
    <w:p w:rsidR="002A792A" w:rsidRPr="002A792A" w:rsidRDefault="002A792A" w:rsidP="002A792A">
      <w:pPr>
        <w:pStyle w:val="Titre3"/>
        <w:ind w:left="567"/>
        <w:rPr>
          <w:rFonts w:asciiTheme="minorHAnsi" w:hAnsiTheme="minorHAnsi" w:cstheme="minorHAnsi"/>
          <w:color w:val="000000" w:themeColor="text1"/>
        </w:rPr>
      </w:pPr>
      <w:r w:rsidRPr="002A792A">
        <w:rPr>
          <w:rFonts w:asciiTheme="minorHAnsi" w:hAnsiTheme="minorHAnsi" w:cstheme="minorHAnsi"/>
          <w:color w:val="000000" w:themeColor="text1"/>
        </w:rPr>
        <w:t xml:space="preserve">FIGURE1 : Architecture de </w:t>
      </w:r>
      <w:proofErr w:type="spellStart"/>
      <w:r w:rsidRPr="002A792A">
        <w:rPr>
          <w:rFonts w:asciiTheme="minorHAnsi" w:hAnsiTheme="minorHAnsi" w:cstheme="minorHAnsi"/>
          <w:color w:val="000000" w:themeColor="text1"/>
        </w:rPr>
        <w:t>neuromodulation</w:t>
      </w:r>
      <w:proofErr w:type="spellEnd"/>
      <w:r w:rsidRPr="002A792A">
        <w:rPr>
          <w:rFonts w:asciiTheme="minorHAnsi" w:hAnsiTheme="minorHAnsi" w:cstheme="minorHAnsi"/>
          <w:color w:val="000000" w:themeColor="text1"/>
        </w:rPr>
        <w:t xml:space="preserve"> EEG–</w:t>
      </w:r>
      <w:proofErr w:type="spellStart"/>
      <w:r w:rsidRPr="002A792A">
        <w:rPr>
          <w:rFonts w:asciiTheme="minorHAnsi" w:hAnsiTheme="minorHAnsi" w:cstheme="minorHAnsi"/>
          <w:color w:val="000000" w:themeColor="text1"/>
        </w:rPr>
        <w:t>rTMS</w:t>
      </w:r>
      <w:proofErr w:type="spellEnd"/>
      <w:r w:rsidRPr="002A792A">
        <w:rPr>
          <w:rFonts w:asciiTheme="minorHAnsi" w:hAnsiTheme="minorHAnsi" w:cstheme="minorHAnsi"/>
          <w:color w:val="000000" w:themeColor="text1"/>
        </w:rPr>
        <w:t xml:space="preserve"> en boucle fermée fondée sur le contrôle optimal stochastique.</w:t>
      </w:r>
    </w:p>
    <w:p w:rsidR="002A792A" w:rsidRPr="002A792A" w:rsidRDefault="002A792A" w:rsidP="002A792A">
      <w:pPr>
        <w:pStyle w:val="NormalWeb"/>
        <w:ind w:left="567"/>
        <w:jc w:val="both"/>
        <w:rPr>
          <w:rFonts w:asciiTheme="minorHAnsi" w:hAnsiTheme="minorHAnsi" w:cstheme="minorHAnsi"/>
        </w:rPr>
      </w:pPr>
      <w:r w:rsidRPr="002A792A">
        <w:rPr>
          <w:rFonts w:asciiTheme="minorHAnsi" w:hAnsiTheme="minorHAnsi" w:cstheme="minorHAnsi"/>
        </w:rPr>
        <w:t xml:space="preserve">L’activité cérébrale est modélisée comme un système dynamique stochastique non linéaire évoluant dans un espace d’états neuronaux latents. Les signaux EEG et ECG fournissent des observations partielles et bruitées de cette dynamique neurophysiologique sous-jacente. </w:t>
      </w:r>
    </w:p>
    <w:p w:rsidR="002A792A" w:rsidRPr="002A792A" w:rsidRDefault="002A792A" w:rsidP="002A792A">
      <w:pPr>
        <w:pStyle w:val="NormalWeb"/>
        <w:ind w:left="567"/>
        <w:jc w:val="both"/>
        <w:rPr>
          <w:rFonts w:asciiTheme="minorHAnsi" w:hAnsiTheme="minorHAnsi" w:cstheme="minorHAnsi"/>
        </w:rPr>
      </w:pPr>
      <w:r w:rsidRPr="002A792A">
        <w:rPr>
          <w:rFonts w:asciiTheme="minorHAnsi" w:hAnsiTheme="minorHAnsi" w:cstheme="minorHAnsi"/>
        </w:rPr>
        <w:t xml:space="preserve">Un module d’estimation d’état reconstruit en temps réel l’état neuronal caché à partir des données EEG et ECG. Cet état estimé est continuellement comparé à un attracteur thérapeutique représentant une dynamique cérébrale saine. </w:t>
      </w:r>
      <w:proofErr w:type="gramStart"/>
      <w:r w:rsidRPr="002A792A">
        <w:rPr>
          <w:rFonts w:asciiTheme="minorHAnsi" w:hAnsiTheme="minorHAnsi" w:cstheme="minorHAnsi"/>
        </w:rPr>
      </w:r>
      <w:proofErr w:type="gramEnd"/>
      <w:r w:rsidRPr="002A792A">
        <w:rPr>
          <w:rFonts w:asciiTheme="minorHAnsi" w:hAnsiTheme="minorHAnsi" w:cstheme="minorHAnsi"/>
        </w:rPr>
      </w:r>
    </w:p>
    <w:p w:rsidR="002A792A" w:rsidRPr="002A792A" w:rsidRDefault="002A792A" w:rsidP="002A792A">
      <w:pPr>
        <w:pStyle w:val="NormalWeb"/>
        <w:ind w:left="567"/>
        <w:jc w:val="both"/>
        <w:rPr>
          <w:rFonts w:asciiTheme="minorHAnsi" w:hAnsiTheme="minorHAnsi" w:cstheme="minorHAnsi"/>
        </w:rPr>
      </w:pPr>
      <w:r w:rsidRPr="002A792A">
        <w:rPr>
          <w:rFonts w:asciiTheme="minorHAnsi" w:hAnsiTheme="minorHAnsi" w:cstheme="minorHAnsi"/>
        </w:rPr>
        <w:t xml:space="preserve">Un contrôleur optimal calcule alors les paramètres de stimulation </w:t>
      </w:r>
      <w:proofErr w:type="spellStart"/>
      <w:r w:rsidRPr="002A792A">
        <w:rPr>
          <w:rFonts w:asciiTheme="minorHAnsi" w:hAnsiTheme="minorHAnsi" w:cstheme="minorHAnsi"/>
        </w:rPr>
        <w:t>rTMS</w:t>
      </w:r>
      <w:proofErr w:type="spellEnd"/>
      <w:r w:rsidRPr="002A792A">
        <w:rPr>
          <w:rFonts w:asciiTheme="minorHAnsi" w:hAnsiTheme="minorHAnsi" w:cstheme="minorHAnsi"/>
        </w:rPr>
        <w:t xml:space="preserve"> en minimisant une fonction de coût combinant précision thérapeutique et énergie de stimulation. L’ensemble constitue un système complet de </w:t>
      </w:r>
      <w:proofErr w:type="spellStart"/>
      <w:r w:rsidRPr="002A792A">
        <w:rPr>
          <w:rFonts w:asciiTheme="minorHAnsi" w:hAnsiTheme="minorHAnsi" w:cstheme="minorHAnsi"/>
        </w:rPr>
        <w:t>neuromodulation</w:t>
      </w:r>
      <w:proofErr w:type="spellEnd"/>
      <w:r w:rsidRPr="002A792A">
        <w:rPr>
          <w:rFonts w:asciiTheme="minorHAnsi" w:hAnsiTheme="minorHAnsi" w:cstheme="minorHAnsi"/>
        </w:rPr>
        <w:t xml:space="preserve"> adaptative en boucle fermée intégrant estimation d’état, contrôle optimal et rétroaction EEG.</w:t>
      </w:r>
    </w:p>
    <w:p w:rsidR="002A792A" w:rsidRPr="002A792A" w:rsidRDefault="002A792A" w:rsidP="002A792A">
      <w:pPr>
        <w:ind w:left="567"/>
        <w:jc w:val="both"/>
        <w:rPr>
          <w:rFonts w:cstheme="minorHAnsi"/>
          <w:b/>
          <w:bCs/>
          <w:sz w:val="28"/>
          <w:szCs w:val="28"/>
          <w:highlight w:val="yellow"/>
        </w:rPr>
      </w:pPr>
      <w:r w:rsidRPr="002A792A">
        <w:rPr>
          <w:rFonts w:cstheme="minorHAnsi"/>
          <w:b/>
          <w:bCs/>
          <w:sz w:val="28"/>
          <w:szCs w:val="28"/>
          <w:highlight w:val="yellow"/>
        </w:rPr>
        <w:t>HYPO2- Un cadre computationnel multi-échelle intégrant la rTMS, la dynamique EEG–ECG et l'apprentissage profond pour la prédiction de la réponse thérapeutique dans la dépression</w:t>
      </w:r>
      <w:proofErr w:type="spellStart"/>
      <w:r w:rsidRPr="002A792A">
        <w:rPr>
          <w:rFonts w:cstheme="minorHAnsi"/>
          <w:b/>
          <w:bCs/>
          <w:sz w:val="28"/>
          <w:szCs w:val="28"/>
          <w:highlight w:val="yellow"/>
        </w:rPr>
      </w:r>
      <w:proofErr w:type="spellEnd"/>
      <w:r w:rsidRPr="002A792A">
        <w:rPr>
          <w:rFonts w:cstheme="minorHAnsi"/>
          <w:b/>
          <w:bCs/>
          <w:sz w:val="28"/>
          <w:szCs w:val="28"/>
          <w:highlight w:val="yellow"/>
        </w:rPr>
      </w:r>
    </w:p>
    <w:p w:rsidR="002A792A" w:rsidRPr="002A792A" w:rsidRDefault="002A792A" w:rsidP="002A792A">
      <w:pPr>
        <w:ind w:left="567"/>
        <w:jc w:val="both"/>
        <w:rPr>
          <w:rFonts w:cstheme="minorHAnsi"/>
        </w:rPr>
      </w:pPr>
      <w:r w:rsidRPr="002A792A">
        <w:rPr>
          <w:rFonts w:eastAsia="Times New Roman" w:cstheme="minorHAnsi"/>
          <w:sz w:val="24"/>
          <w:szCs w:val="24"/>
          <w:lang w:eastAsia="fr-FR"/>
        </w:rPr>
        <w:t>Ce travail propose un cadre computationnel multi-échelle combinant la stimulation magnétique transcrânienne répétitive (rTMS), la dynamique neuronale, les signaux EEG et ECG et un modèle d’apprentissage profond (LSTM) afin de prédire la réponse thérapeutique chez les patients atteints de dépression résistante.</w:t>
      </w:r>
      <w:proofErr w:type="spellStart"/>
      <w:r w:rsidRPr="002A792A">
        <w:rPr>
          <w:rFonts w:eastAsia="Times New Roman" w:cstheme="minorHAnsi"/>
          <w:sz w:val="24"/>
          <w:szCs w:val="24"/>
          <w:lang w:eastAsia="fr-FR"/>
        </w:rPr>
      </w:r>
      <w:proofErr w:type="spellEnd"/>
      <w:r w:rsidRPr="002A792A">
        <w:rPr>
          <w:rFonts w:eastAsia="Times New Roman" w:cstheme="minorHAnsi"/>
          <w:sz w:val="24"/>
          <w:szCs w:val="24"/>
          <w:lang w:eastAsia="fr-FR"/>
        </w:rPr>
      </w:r>
      <w:proofErr w:type="spellStart"/>
      <w:r w:rsidRPr="002A792A">
        <w:rPr>
          <w:rFonts w:eastAsia="Times New Roman" w:cstheme="minorHAnsi"/>
          <w:sz w:val="24"/>
          <w:szCs w:val="24"/>
          <w:lang w:eastAsia="fr-FR"/>
        </w:rPr>
      </w:r>
      <w:proofErr w:type="spellEnd"/>
      <w:r w:rsidRPr="002A792A">
        <w:rPr>
          <w:rFonts w:eastAsia="Times New Roman" w:cstheme="minorHAnsi"/>
          <w:sz w:val="24"/>
          <w:szCs w:val="24"/>
          <w:lang w:eastAsia="fr-FR"/>
        </w:rPr>
      </w:r>
      <w:r w:rsidRPr="002A792A">
        <w:rPr>
          <w:rFonts w:cstheme="minorHAnsi"/>
        </w:rPr>
      </w:r>
    </w:p>
    <w:p w:rsidR="002A792A" w:rsidRPr="002A792A" w:rsidRDefault="002A792A" w:rsidP="002A792A">
      <w:pPr>
        <w:ind w:left="567"/>
        <w:jc w:val="both"/>
        <w:rPr>
          <w:rFonts w:eastAsiaTheme="majorEastAsia" w:cstheme="minorHAnsi"/>
          <w:b/>
          <w:bCs/>
          <w:color w:val="000000" w:themeColor="text1"/>
          <w:sz w:val="28"/>
          <w:szCs w:val="28"/>
          <w:u w:val="single"/>
        </w:rPr>
      </w:pPr>
      <w:r w:rsidRPr="002A792A">
        <w:rPr>
          <w:rFonts w:eastAsiaTheme="majorEastAsia" w:cstheme="minorHAnsi"/>
          <w:b/>
          <w:bCs/>
          <w:color w:val="000000" w:themeColor="text1"/>
          <w:sz w:val="28"/>
          <w:szCs w:val="28"/>
          <w:u w:val="single"/>
        </w:rPr>
        <w:t>METHODE :</w:t>
      </w:r>
    </w:p>
    <w:p w:rsidR="002A792A" w:rsidRPr="002A792A" w:rsidRDefault="002A792A" w:rsidP="002A792A">
      <w:pPr>
        <w:spacing w:before="100" w:beforeAutospacing="1" w:after="100" w:afterAutospacing="1" w:line="240" w:lineRule="auto"/>
        <w:ind w:left="567"/>
        <w:outlineLvl w:val="1"/>
        <w:rPr>
          <w:rFonts w:eastAsia="Times New Roman" w:cstheme="minorHAnsi"/>
          <w:b/>
          <w:bCs/>
          <w:sz w:val="24"/>
          <w:szCs w:val="24"/>
          <w:lang w:eastAsia="fr-FR"/>
        </w:rPr>
      </w:pPr>
      <w:proofErr w:type="spellStart"/>
      <w:proofErr w:type="gramStart"/>
      <w:r w:rsidRPr="002A792A">
        <w:rPr>
          <w:rFonts w:eastAsia="Times New Roman" w:cstheme="minorHAnsi"/>
          <w:b/>
          <w:bCs/>
          <w:sz w:val="24"/>
          <w:szCs w:val="24"/>
          <w:lang w:eastAsia="fr-FR"/>
        </w:rPr>
        <w:t>rTMS</w:t>
      </w:r>
      <w:proofErr w:type="spellEnd"/>
      <w:proofErr w:type="gramEnd"/>
      <w:r w:rsidRPr="002A792A">
        <w:rPr>
          <w:rFonts w:eastAsia="Times New Roman" w:cstheme="minorHAnsi"/>
          <w:b/>
          <w:bCs/>
          <w:sz w:val="24"/>
          <w:szCs w:val="24"/>
          <w:lang w:eastAsia="fr-FR"/>
        </w:rPr>
        <w:t xml:space="preserve"> stimulation model (niveau physique)</w:t>
      </w:r>
    </w:p>
    <w:p w:rsidR="002A792A" w:rsidRPr="002A792A" w:rsidRDefault="002A792A" w:rsidP="002A792A">
      <w:pPr>
        <w:spacing w:before="100" w:beforeAutospacing="1" w:after="100" w:afterAutospacing="1" w:line="240" w:lineRule="auto"/>
        <w:ind w:left="567"/>
        <w:rPr>
          <w:rFonts w:cstheme="minorHAnsi"/>
        </w:rPr>
      </w:pPr>
      <w:r w:rsidRPr="002A792A">
        <w:rPr>
          <w:rFonts w:cstheme="minorHAnsi"/>
        </w:rPr>
        <w:t xml:space="preserve">La stimulation </w:t>
      </w:r>
      <w:proofErr w:type="spellStart"/>
      <w:r w:rsidRPr="002A792A">
        <w:rPr>
          <w:rFonts w:cstheme="minorHAnsi"/>
        </w:rPr>
        <w:t>rTMS</w:t>
      </w:r>
      <w:proofErr w:type="spellEnd"/>
      <w:r w:rsidRPr="002A792A">
        <w:rPr>
          <w:rFonts w:cstheme="minorHAnsi"/>
        </w:rPr>
        <w:t xml:space="preserve"> est modélisée comme une entrée électromagnétique externe induisant une variation du potentiel transmembranaire :</w:t>
      </w:r>
    </w:p>
    <w:p w:rsidR="002A792A" w:rsidRPr="002A792A" w:rsidRDefault="002A792A" w:rsidP="002A792A">
      <w:pPr>
        <w:pStyle w:val="Paragraphedeliste"/>
        <w:numPr>
          <w:ilvl w:val="0"/>
          <w:numId w:val="1"/>
        </w:numPr>
        <w:spacing w:before="100" w:beforeAutospacing="1" w:after="100" w:afterAutospacing="1" w:line="240" w:lineRule="auto"/>
        <w:ind w:left="567" w:firstLine="0"/>
        <w:rPr>
          <w:rFonts w:cstheme="minorHAnsi"/>
        </w:rPr>
      </w:pPr>
      <w:r w:rsidRPr="002A792A">
        <w:rPr>
          <w:rFonts w:cstheme="minorHAnsi"/>
        </w:rPr>
        <w:t xml:space="preserve">Entrée : champ électrique induit E(t) </w:t>
      </w:r>
    </w:p>
    <w:p w:rsidR="002A792A" w:rsidRPr="002A792A" w:rsidRDefault="002A792A" w:rsidP="002A792A">
      <w:pPr>
        <w:pStyle w:val="Paragraphedeliste"/>
        <w:numPr>
          <w:ilvl w:val="0"/>
          <w:numId w:val="1"/>
        </w:numPr>
        <w:spacing w:before="100" w:beforeAutospacing="1" w:after="100" w:afterAutospacing="1" w:line="240" w:lineRule="auto"/>
        <w:ind w:left="567" w:firstLine="0"/>
        <w:rPr>
          <w:rFonts w:cstheme="minorHAnsi"/>
        </w:rPr>
      </w:pPr>
      <w:r w:rsidRPr="002A792A">
        <w:rPr>
          <w:rFonts w:cstheme="minorHAnsi"/>
        </w:rPr>
        <w:t>Effet : modulation de l’excitabilité corticale</w:t>
      </w:r>
    </w:p>
    <w:p w:rsidR="002A792A" w:rsidRPr="002A792A" w:rsidRDefault="002A792A" w:rsidP="002A792A">
      <w:pPr>
        <w:pStyle w:val="Titre2"/>
        <w:ind w:left="567"/>
        <w:rPr>
          <w:rFonts w:asciiTheme="minorHAnsi" w:hAnsiTheme="minorHAnsi" w:cstheme="minorHAnsi"/>
        </w:rPr>
      </w:pPr>
      <w:r w:rsidRPr="002A792A">
        <w:rPr>
          <w:rFonts w:asciiTheme="minorHAnsi" w:hAnsiTheme="minorHAnsi" w:cstheme="minorHAnsi"/>
        </w:rPr>
        <w:t xml:space="preserve"> </w:t>
      </w:r>
      <w:r w:rsidRPr="002A792A">
        <w:rPr>
          <w:rFonts w:asciiTheme="minorHAnsi" w:hAnsiTheme="minorHAnsi" w:cstheme="minorHAnsi"/>
          <w:sz w:val="24"/>
          <w:szCs w:val="24"/>
        </w:rPr>
        <w:t xml:space="preserve">Neuronal </w:t>
      </w:r>
      <w:proofErr w:type="spellStart"/>
      <w:r w:rsidRPr="002A792A">
        <w:rPr>
          <w:rFonts w:asciiTheme="minorHAnsi" w:hAnsiTheme="minorHAnsi" w:cstheme="minorHAnsi"/>
          <w:sz w:val="24"/>
          <w:szCs w:val="24"/>
        </w:rPr>
        <w:t>response</w:t>
      </w:r>
      <w:proofErr w:type="spellEnd"/>
      <w:r w:rsidRPr="002A792A">
        <w:rPr>
          <w:rFonts w:asciiTheme="minorHAnsi" w:hAnsiTheme="minorHAnsi" w:cstheme="minorHAnsi"/>
          <w:sz w:val="24"/>
          <w:szCs w:val="24"/>
        </w:rPr>
        <w:t xml:space="preserve"> model (niveau cellulaire)</w:t>
      </w:r>
    </w:p>
    <w:p w:rsidR="002A792A" w:rsidRPr="002A792A" w:rsidRDefault="002A792A" w:rsidP="002A792A">
      <w:pPr>
        <w:spacing w:before="100" w:beforeAutospacing="1" w:after="100" w:afterAutospacing="1" w:line="240" w:lineRule="auto"/>
        <w:ind w:left="567"/>
        <w:rPr>
          <w:rFonts w:cstheme="minorHAnsi"/>
        </w:rPr>
      </w:pPr>
      <w:r w:rsidRPr="002A792A">
        <w:rPr>
          <w:rFonts w:cstheme="minorHAnsi"/>
        </w:rPr>
        <w:t xml:space="preserve">La dynamique locale des neurones est représentée par un modèle de type </w:t>
      </w:r>
      <w:r w:rsidRPr="002A792A">
        <w:rPr>
          <w:rFonts w:cstheme="minorHAnsi"/>
          <w:b/>
          <w:bCs/>
        </w:rPr>
        <w:t>Hodgkin-Huxley</w:t>
      </w:r>
      <w:r w:rsidRPr="002A792A">
        <w:rPr>
          <w:rFonts w:cstheme="minorHAnsi"/>
        </w:rPr>
        <w:t xml:space="preserve"> simplifié :</w:t>
      </w:r>
    </w:p>
    <w:p w:rsidR="002A792A" w:rsidRPr="002A792A" w:rsidRDefault="002A792A" w:rsidP="002A792A">
      <w:pPr>
        <w:numPr>
          <w:ilvl w:val="0"/>
          <w:numId w:val="2"/>
        </w:numPr>
        <w:spacing w:before="100" w:beforeAutospacing="1" w:after="100" w:afterAutospacing="1" w:line="240" w:lineRule="auto"/>
        <w:ind w:left="567" w:firstLine="0"/>
        <w:rPr>
          <w:rFonts w:cstheme="minorHAnsi"/>
        </w:rPr>
      </w:pPr>
      <w:r w:rsidRPr="002A792A">
        <w:rPr>
          <w:rFonts w:cstheme="minorHAnsi"/>
        </w:rPr>
        <w:lastRenderedPageBreak/>
        <w:t>variables : potentiel de membrane V(t)</w:t>
      </w:r>
    </w:p>
    <w:p w:rsidR="002A792A" w:rsidRPr="002A792A" w:rsidRDefault="002A792A" w:rsidP="002A792A">
      <w:pPr>
        <w:numPr>
          <w:ilvl w:val="0"/>
          <w:numId w:val="2"/>
        </w:numPr>
        <w:spacing w:before="100" w:beforeAutospacing="1" w:after="100" w:afterAutospacing="1" w:line="240" w:lineRule="auto"/>
        <w:ind w:left="567" w:firstLine="0"/>
        <w:rPr>
          <w:rFonts w:cstheme="minorHAnsi"/>
        </w:rPr>
      </w:pPr>
      <w:r w:rsidRPr="002A792A">
        <w:rPr>
          <w:rFonts w:cstheme="minorHAnsi"/>
        </w:rPr>
        <w:t xml:space="preserve">dynamique ionique non linéaire </w:t>
      </w:r>
    </w:p>
    <w:p w:rsidR="002A792A" w:rsidRPr="002A792A" w:rsidRDefault="002A792A" w:rsidP="002A792A">
      <w:pPr>
        <w:numPr>
          <w:ilvl w:val="0"/>
          <w:numId w:val="2"/>
        </w:numPr>
        <w:spacing w:before="100" w:beforeAutospacing="1" w:after="100" w:afterAutospacing="1" w:line="240" w:lineRule="auto"/>
        <w:ind w:left="567" w:firstLine="0"/>
        <w:rPr>
          <w:rFonts w:cstheme="minorHAnsi"/>
        </w:rPr>
      </w:pPr>
      <w:r w:rsidRPr="002A792A">
        <w:rPr>
          <w:rFonts w:cstheme="minorHAnsi"/>
        </w:rPr>
        <w:t xml:space="preserve">réponse dépendante du seuil d’excitabilité </w:t>
      </w:r>
    </w:p>
    <w:p w:rsidR="002A792A" w:rsidRPr="002A792A" w:rsidRDefault="002A792A" w:rsidP="002A792A">
      <w:pPr>
        <w:spacing w:before="100" w:beforeAutospacing="1" w:after="100" w:afterAutospacing="1" w:line="240" w:lineRule="auto"/>
        <w:ind w:left="567"/>
        <w:rPr>
          <w:rFonts w:eastAsia="Times New Roman" w:cstheme="minorHAnsi"/>
          <w:b/>
          <w:bCs/>
          <w:sz w:val="24"/>
          <w:szCs w:val="24"/>
          <w:lang w:eastAsia="fr-FR"/>
        </w:rPr>
      </w:pPr>
      <w:r w:rsidRPr="002A792A">
        <w:rPr>
          <w:rFonts w:eastAsia="Times New Roman" w:cstheme="minorHAnsi"/>
          <w:b/>
          <w:bCs/>
          <w:sz w:val="24"/>
          <w:szCs w:val="24"/>
          <w:lang w:eastAsia="fr-FR"/>
        </w:rPr>
        <w:t xml:space="preserve">Network </w:t>
      </w:r>
      <w:proofErr w:type="spellStart"/>
      <w:r w:rsidRPr="002A792A">
        <w:rPr>
          <w:rFonts w:eastAsia="Times New Roman" w:cstheme="minorHAnsi"/>
          <w:b/>
          <w:bCs/>
          <w:sz w:val="24"/>
          <w:szCs w:val="24"/>
          <w:lang w:eastAsia="fr-FR"/>
        </w:rPr>
        <w:t>synchronization</w:t>
      </w:r>
      <w:proofErr w:type="spellEnd"/>
      <w:r w:rsidRPr="002A792A">
        <w:rPr>
          <w:rFonts w:eastAsia="Times New Roman" w:cstheme="minorHAnsi"/>
          <w:b/>
          <w:bCs/>
          <w:sz w:val="24"/>
          <w:szCs w:val="24"/>
          <w:lang w:eastAsia="fr-FR"/>
        </w:rPr>
        <w:t xml:space="preserve"> model (niveau réseau)</w:t>
      </w:r>
    </w:p>
    <w:p w:rsidR="002A792A" w:rsidRPr="002A792A" w:rsidRDefault="002A792A" w:rsidP="002A792A">
      <w:pPr>
        <w:spacing w:before="100" w:beforeAutospacing="1" w:after="100" w:afterAutospacing="1" w:line="240" w:lineRule="auto"/>
        <w:ind w:left="567"/>
        <w:rPr>
          <w:rFonts w:cstheme="minorHAnsi"/>
        </w:rPr>
      </w:pPr>
      <w:r w:rsidRPr="002A792A">
        <w:rPr>
          <w:rFonts w:cstheme="minorHAnsi"/>
        </w:rPr>
        <w:t xml:space="preserve">L’interaction entre populations neuronales est modélisée par un système de couplage de type </w:t>
      </w:r>
      <w:proofErr w:type="spellStart"/>
      <w:r w:rsidRPr="002A792A">
        <w:rPr>
          <w:rFonts w:cstheme="minorHAnsi"/>
          <w:b/>
          <w:bCs/>
          <w:u w:val="single"/>
        </w:rPr>
        <w:t>Kuramoto</w:t>
      </w:r>
      <w:proofErr w:type="spellEnd"/>
      <w:r w:rsidRPr="002A792A">
        <w:rPr>
          <w:rFonts w:cstheme="minorHAnsi"/>
          <w:b/>
          <w:bCs/>
        </w:rPr>
        <w:t xml:space="preserve"> </w:t>
      </w:r>
      <w:r w:rsidRPr="002A792A">
        <w:rPr>
          <w:rFonts w:cstheme="minorHAnsi"/>
        </w:rPr>
        <w:t>:</w:t>
      </w:r>
    </w:p>
    <w:p w:rsidR="002A792A" w:rsidRPr="002A792A" w:rsidRDefault="002A792A" w:rsidP="002A792A">
      <w:pPr>
        <w:spacing w:before="100" w:beforeAutospacing="1" w:after="100" w:afterAutospacing="1" w:line="240" w:lineRule="auto"/>
        <w:ind w:left="567"/>
        <w:rPr>
          <w:rFonts w:cstheme="minorHAnsi"/>
          <w:sz w:val="28"/>
          <w:szCs w:val="28"/>
        </w:rPr>
      </w:pPr>
      <w:proofErr w:type="spellStart"/>
      <w:r w:rsidRPr="002A792A">
        <w:rPr>
          <w:rFonts w:cstheme="minorHAnsi"/>
          <w:sz w:val="28"/>
          <w:szCs w:val="28"/>
        </w:rPr>
        <w:t>d</w:t>
      </w:r>
      <w:r w:rsidRPr="002A792A">
        <w:rPr>
          <w:rFonts w:cstheme="minorHAnsi"/>
          <w:sz w:val="28"/>
          <w:szCs w:val="28"/>
          <w:vertAlign w:val="subscript"/>
        </w:rPr>
        <w:t>θi</w:t>
      </w:r>
      <w:proofErr w:type="spellEnd"/>
      <w:r w:rsidRPr="002A792A">
        <w:rPr>
          <w:rFonts w:cstheme="minorHAnsi"/>
          <w:sz w:val="28"/>
          <w:szCs w:val="28"/>
          <w:vertAlign w:val="subscript"/>
        </w:rPr>
        <w:t>/</w:t>
      </w:r>
      <w:proofErr w:type="spellStart"/>
      <w:r w:rsidRPr="002A792A">
        <w:rPr>
          <w:rFonts w:cstheme="minorHAnsi"/>
          <w:sz w:val="28"/>
          <w:szCs w:val="28"/>
        </w:rPr>
        <w:t>dt</w:t>
      </w:r>
      <w:proofErr w:type="spellEnd"/>
      <w:r w:rsidRPr="002A792A">
        <w:rPr>
          <w:rFonts w:cstheme="minorHAnsi"/>
          <w:sz w:val="28"/>
          <w:szCs w:val="28"/>
        </w:rPr>
        <w:t xml:space="preserve">= </w:t>
      </w:r>
      <w:proofErr w:type="spellStart"/>
      <w:r w:rsidRPr="002A792A">
        <w:rPr>
          <w:rFonts w:cstheme="minorHAnsi"/>
          <w:sz w:val="28"/>
          <w:szCs w:val="28"/>
        </w:rPr>
        <w:t>ωi</w:t>
      </w:r>
      <w:proofErr w:type="spellEnd"/>
      <w:r w:rsidRPr="002A792A">
        <w:rPr>
          <w:rFonts w:cstheme="minorHAnsi"/>
          <w:sz w:val="28"/>
          <w:szCs w:val="28"/>
        </w:rPr>
        <w:t xml:space="preserve"> + ∑</w:t>
      </w:r>
      <w:r w:rsidRPr="002A792A">
        <w:rPr>
          <w:rFonts w:cstheme="minorHAnsi"/>
          <w:sz w:val="28"/>
          <w:szCs w:val="28"/>
          <w:vertAlign w:val="subscript"/>
        </w:rPr>
        <w:t>j</w:t>
      </w:r>
      <w:r w:rsidRPr="002A792A">
        <w:rPr>
          <w:rFonts w:cstheme="minorHAnsi"/>
          <w:sz w:val="28"/>
          <w:szCs w:val="28"/>
        </w:rPr>
        <w:t xml:space="preserve"> </w:t>
      </w:r>
      <w:proofErr w:type="spellStart"/>
      <w:r w:rsidRPr="002A792A">
        <w:rPr>
          <w:rFonts w:cstheme="minorHAnsi"/>
          <w:sz w:val="28"/>
          <w:szCs w:val="28"/>
        </w:rPr>
        <w:t>K</w:t>
      </w:r>
      <w:r w:rsidRPr="002A792A">
        <w:rPr>
          <w:rFonts w:cstheme="minorHAnsi"/>
          <w:sz w:val="28"/>
          <w:szCs w:val="28"/>
          <w:vertAlign w:val="subscript"/>
        </w:rPr>
        <w:t>ij</w:t>
      </w:r>
      <w:proofErr w:type="spellEnd"/>
      <w:r w:rsidRPr="002A792A">
        <w:rPr>
          <w:rFonts w:cstheme="minorHAnsi"/>
          <w:sz w:val="28"/>
          <w:szCs w:val="28"/>
        </w:rPr>
        <w:t xml:space="preserve"> </w:t>
      </w:r>
      <w:proofErr w:type="gramStart"/>
      <w:r w:rsidRPr="002A792A">
        <w:rPr>
          <w:rFonts w:cstheme="minorHAnsi"/>
          <w:sz w:val="28"/>
          <w:szCs w:val="28"/>
        </w:rPr>
        <w:t>sin(</w:t>
      </w:r>
      <w:proofErr w:type="spellStart"/>
      <w:proofErr w:type="gramEnd"/>
      <w:r w:rsidRPr="002A792A">
        <w:rPr>
          <w:rFonts w:cstheme="minorHAnsi"/>
          <w:sz w:val="28"/>
          <w:szCs w:val="28"/>
        </w:rPr>
        <w:t>θj</w:t>
      </w:r>
      <w:proofErr w:type="spellEnd"/>
      <w:r w:rsidRPr="002A792A">
        <w:rPr>
          <w:rFonts w:cstheme="minorHAnsi"/>
          <w:sz w:val="28"/>
          <w:szCs w:val="28"/>
        </w:rPr>
        <w:t>−</w:t>
      </w:r>
      <w:proofErr w:type="spellStart"/>
      <w:r w:rsidRPr="002A792A">
        <w:rPr>
          <w:rFonts w:cstheme="minorHAnsi"/>
          <w:sz w:val="28"/>
          <w:szCs w:val="28"/>
        </w:rPr>
        <w:t>θi</w:t>
      </w:r>
      <w:proofErr w:type="spellEnd"/>
      <w:r w:rsidRPr="002A792A">
        <w:rPr>
          <w:rFonts w:cstheme="minorHAnsi"/>
          <w:sz w:val="28"/>
          <w:szCs w:val="28"/>
        </w:rPr>
        <w:t>)</w:t>
      </w:r>
    </w:p>
    <w:p w:rsidR="002A792A" w:rsidRPr="002A792A" w:rsidRDefault="002A792A" w:rsidP="002A792A">
      <w:pPr>
        <w:spacing w:before="100" w:beforeAutospacing="1" w:after="100" w:afterAutospacing="1" w:line="240" w:lineRule="auto"/>
        <w:ind w:left="567"/>
        <w:rPr>
          <w:rFonts w:cstheme="minorHAnsi"/>
        </w:rPr>
      </w:pPr>
      <w:r w:rsidRPr="002A792A">
        <w:rPr>
          <w:rFonts w:cstheme="minorHAnsi"/>
        </w:rPr>
        <w:t>Où :</w:t>
      </w:r>
    </w:p>
    <w:p w:rsidR="002A792A" w:rsidRPr="002A792A" w:rsidRDefault="002A792A" w:rsidP="002A792A">
      <w:pPr>
        <w:numPr>
          <w:ilvl w:val="0"/>
          <w:numId w:val="3"/>
        </w:numPr>
        <w:spacing w:before="100" w:beforeAutospacing="1" w:after="100" w:afterAutospacing="1" w:line="240" w:lineRule="auto"/>
        <w:ind w:left="567" w:firstLine="0"/>
        <w:rPr>
          <w:rFonts w:cstheme="minorHAnsi"/>
        </w:rPr>
      </w:pPr>
      <w:proofErr w:type="spellStart"/>
      <w:r w:rsidRPr="002A792A">
        <w:rPr>
          <w:rFonts w:cstheme="minorHAnsi"/>
          <w:sz w:val="24"/>
          <w:szCs w:val="24"/>
        </w:rPr>
        <w:t>θi</w:t>
      </w:r>
      <w:proofErr w:type="spellEnd"/>
      <w:r w:rsidRPr="002A792A">
        <w:rPr>
          <w:rFonts w:cstheme="minorHAnsi"/>
        </w:rPr>
        <w:t xml:space="preserve"> : phase neuronale </w:t>
      </w:r>
    </w:p>
    <w:p w:rsidR="002A792A" w:rsidRPr="002A792A" w:rsidRDefault="002A792A" w:rsidP="002A792A">
      <w:pPr>
        <w:numPr>
          <w:ilvl w:val="0"/>
          <w:numId w:val="3"/>
        </w:numPr>
        <w:spacing w:before="100" w:beforeAutospacing="1" w:after="100" w:afterAutospacing="1" w:line="240" w:lineRule="auto"/>
        <w:ind w:left="567" w:firstLine="0"/>
        <w:rPr>
          <w:rFonts w:cstheme="minorHAnsi"/>
        </w:rPr>
      </w:pPr>
      <w:proofErr w:type="spellStart"/>
      <w:r w:rsidRPr="002A792A">
        <w:rPr>
          <w:rFonts w:cstheme="minorHAnsi"/>
          <w:sz w:val="24"/>
          <w:szCs w:val="24"/>
        </w:rPr>
        <w:t>K</w:t>
      </w:r>
      <w:r w:rsidRPr="002A792A">
        <w:rPr>
          <w:rFonts w:cstheme="minorHAnsi"/>
          <w:sz w:val="24"/>
          <w:szCs w:val="24"/>
          <w:vertAlign w:val="subscript"/>
        </w:rPr>
        <w:t>ij</w:t>
      </w:r>
      <w:proofErr w:type="spellEnd"/>
      <w:proofErr w:type="gramStart"/>
      <w:r w:rsidRPr="002A792A">
        <w:rPr>
          <w:rFonts w:cstheme="minorHAnsi"/>
          <w:sz w:val="24"/>
          <w:szCs w:val="24"/>
        </w:rPr>
        <w:t>​</w:t>
      </w:r>
      <w:r w:rsidRPr="002A792A">
        <w:rPr>
          <w:rFonts w:cstheme="minorHAnsi"/>
        </w:rPr>
        <w:t xml:space="preserve"> :</w:t>
      </w:r>
      <w:proofErr w:type="gramEnd"/>
      <w:r w:rsidRPr="002A792A">
        <w:rPr>
          <w:rFonts w:cstheme="minorHAnsi"/>
        </w:rPr>
        <w:t xml:space="preserve"> matrice de connectivité fonctionnelle </w:t>
      </w:r>
    </w:p>
    <w:p w:rsidR="002A792A" w:rsidRPr="002A792A" w:rsidRDefault="002A792A" w:rsidP="002A792A">
      <w:pPr>
        <w:spacing w:before="100" w:beforeAutospacing="1" w:after="100" w:afterAutospacing="1" w:line="240" w:lineRule="auto"/>
        <w:ind w:left="567"/>
        <w:rPr>
          <w:rFonts w:cstheme="minorHAnsi"/>
        </w:rPr>
      </w:pPr>
      <w:r w:rsidRPr="002A792A">
        <w:rPr>
          <w:rFonts w:cstheme="minorHAnsi"/>
          <w:b/>
          <w:bCs/>
        </w:rPr>
        <w:t>Objectif :</w:t>
      </w:r>
      <w:r w:rsidRPr="002A792A">
        <w:rPr>
          <w:rFonts w:cstheme="minorHAnsi"/>
        </w:rPr>
        <w:t xml:space="preserve"> quantifier la synchronisation EEG inter-régions</w:t>
      </w:r>
    </w:p>
    <w:p w:rsidR="002A792A" w:rsidRPr="002A792A" w:rsidRDefault="002A792A" w:rsidP="002A792A">
      <w:pPr>
        <w:spacing w:before="100" w:beforeAutospacing="1" w:after="100" w:afterAutospacing="1" w:line="240" w:lineRule="auto"/>
        <w:ind w:left="567"/>
        <w:outlineLvl w:val="1"/>
        <w:rPr>
          <w:rFonts w:eastAsia="Times New Roman" w:cstheme="minorHAnsi"/>
          <w:b/>
          <w:bCs/>
          <w:sz w:val="24"/>
          <w:szCs w:val="24"/>
          <w:lang w:eastAsia="fr-FR"/>
        </w:rPr>
      </w:pPr>
      <w:r w:rsidRPr="002A792A">
        <w:rPr>
          <w:rFonts w:eastAsia="Times New Roman" w:cstheme="minorHAnsi"/>
          <w:b/>
          <w:bCs/>
          <w:sz w:val="24"/>
          <w:szCs w:val="24"/>
          <w:lang w:eastAsia="fr-FR"/>
        </w:rPr>
        <w:t xml:space="preserve">EEG signal </w:t>
      </w:r>
      <w:proofErr w:type="spellStart"/>
      <w:r w:rsidRPr="002A792A">
        <w:rPr>
          <w:rFonts w:eastAsia="Times New Roman" w:cstheme="minorHAnsi"/>
          <w:b/>
          <w:bCs/>
          <w:sz w:val="24"/>
          <w:szCs w:val="24"/>
          <w:lang w:eastAsia="fr-FR"/>
        </w:rPr>
        <w:t>modeling</w:t>
      </w:r>
      <w:proofErr w:type="spellEnd"/>
      <w:r w:rsidRPr="002A792A">
        <w:rPr>
          <w:rFonts w:eastAsia="Times New Roman" w:cstheme="minorHAnsi"/>
          <w:b/>
          <w:bCs/>
          <w:sz w:val="24"/>
          <w:szCs w:val="24"/>
          <w:lang w:eastAsia="fr-FR"/>
        </w:rPr>
        <w:t xml:space="preserve"> (niveau observation) :</w:t>
      </w:r>
    </w:p>
    <w:p w:rsidR="002A792A" w:rsidRPr="002A792A" w:rsidRDefault="002A792A" w:rsidP="002A792A">
      <w:pPr>
        <w:spacing w:before="100" w:beforeAutospacing="1" w:after="100" w:afterAutospacing="1" w:line="240" w:lineRule="auto"/>
        <w:ind w:left="567"/>
        <w:rPr>
          <w:rFonts w:cstheme="minorHAnsi"/>
        </w:rPr>
      </w:pPr>
      <w:r w:rsidRPr="002A792A">
        <w:rPr>
          <w:rFonts w:cstheme="minorHAnsi"/>
        </w:rPr>
        <w:t>Le signal EEG est modélisé comme une superposition d’oscillations neuronales bruitées :</w:t>
      </w:r>
    </w:p>
    <w:p w:rsidR="002A792A" w:rsidRPr="002A792A" w:rsidRDefault="002A792A" w:rsidP="002A792A">
      <w:pPr>
        <w:spacing w:before="100" w:beforeAutospacing="1" w:after="100" w:afterAutospacing="1" w:line="240" w:lineRule="auto"/>
        <w:ind w:left="567"/>
        <w:rPr>
          <w:rFonts w:cstheme="minorHAnsi"/>
          <w:sz w:val="26"/>
          <w:szCs w:val="26"/>
        </w:rPr>
      </w:pPr>
      <w:r w:rsidRPr="002A792A">
        <w:rPr>
          <w:rFonts w:cstheme="minorHAnsi"/>
          <w:sz w:val="26"/>
          <w:szCs w:val="26"/>
        </w:rPr>
        <w:t>x(t)=∑</w:t>
      </w:r>
      <w:r w:rsidRPr="002A792A">
        <w:rPr>
          <w:rFonts w:cstheme="minorHAnsi"/>
          <w:sz w:val="26"/>
          <w:szCs w:val="26"/>
          <w:vertAlign w:val="subscript"/>
        </w:rPr>
        <w:t>k</w:t>
      </w:r>
      <w:r w:rsidRPr="002A792A">
        <w:rPr>
          <w:rFonts w:cstheme="minorHAnsi"/>
          <w:sz w:val="26"/>
          <w:szCs w:val="26"/>
        </w:rPr>
        <w:t xml:space="preserve"> </w:t>
      </w:r>
      <w:proofErr w:type="spellStart"/>
      <w:r w:rsidRPr="002A792A">
        <w:rPr>
          <w:rFonts w:cstheme="minorHAnsi"/>
          <w:sz w:val="26"/>
          <w:szCs w:val="26"/>
        </w:rPr>
        <w:t>A</w:t>
      </w:r>
      <w:r w:rsidRPr="002A792A">
        <w:rPr>
          <w:rFonts w:cstheme="minorHAnsi"/>
          <w:sz w:val="26"/>
          <w:szCs w:val="26"/>
          <w:vertAlign w:val="subscript"/>
        </w:rPr>
        <w:t>k</w:t>
      </w:r>
      <w:proofErr w:type="spellEnd"/>
      <w:r w:rsidRPr="002A792A">
        <w:rPr>
          <w:rFonts w:cstheme="minorHAnsi"/>
          <w:sz w:val="26"/>
          <w:szCs w:val="26"/>
        </w:rPr>
        <w:t xml:space="preserve">  </w:t>
      </w:r>
      <w:proofErr w:type="gramStart"/>
      <w:r w:rsidRPr="002A792A">
        <w:rPr>
          <w:rFonts w:cstheme="minorHAnsi"/>
          <w:sz w:val="26"/>
          <w:szCs w:val="26"/>
        </w:rPr>
        <w:t>cos(</w:t>
      </w:r>
      <w:proofErr w:type="spellStart"/>
      <w:proofErr w:type="gramEnd"/>
      <w:r w:rsidRPr="002A792A">
        <w:rPr>
          <w:rFonts w:cstheme="minorHAnsi"/>
          <w:sz w:val="26"/>
          <w:szCs w:val="26"/>
        </w:rPr>
        <w:t>ω</w:t>
      </w:r>
      <w:r w:rsidRPr="002A792A">
        <w:rPr>
          <w:rFonts w:cstheme="minorHAnsi"/>
          <w:sz w:val="26"/>
          <w:szCs w:val="26"/>
          <w:vertAlign w:val="subscript"/>
        </w:rPr>
        <w:t>k</w:t>
      </w:r>
      <w:r w:rsidRPr="002A792A">
        <w:rPr>
          <w:rFonts w:cstheme="minorHAnsi"/>
          <w:sz w:val="26"/>
          <w:szCs w:val="26"/>
        </w:rPr>
        <w:t>t</w:t>
      </w:r>
      <w:proofErr w:type="spellEnd"/>
      <w:r w:rsidRPr="002A792A">
        <w:rPr>
          <w:rFonts w:cstheme="minorHAnsi"/>
          <w:sz w:val="26"/>
          <w:szCs w:val="26"/>
        </w:rPr>
        <w:t>+</w:t>
      </w:r>
      <w:proofErr w:type="spellStart"/>
      <w:r w:rsidRPr="002A792A">
        <w:rPr>
          <w:rFonts w:cstheme="minorHAnsi"/>
          <w:sz w:val="26"/>
          <w:szCs w:val="26"/>
        </w:rPr>
        <w:t>ϕ</w:t>
      </w:r>
      <w:r w:rsidRPr="002A792A">
        <w:rPr>
          <w:rFonts w:cstheme="minorHAnsi"/>
          <w:sz w:val="26"/>
          <w:szCs w:val="26"/>
          <w:vertAlign w:val="subscript"/>
        </w:rPr>
        <w:t>k</w:t>
      </w:r>
      <w:proofErr w:type="spellEnd"/>
      <w:r w:rsidRPr="002A792A">
        <w:rPr>
          <w:rFonts w:cstheme="minorHAnsi"/>
          <w:sz w:val="26"/>
          <w:szCs w:val="26"/>
        </w:rPr>
        <w:t>)+η(t)</w:t>
      </w:r>
    </w:p>
    <w:p w:rsidR="002A792A" w:rsidRPr="002A792A" w:rsidRDefault="002A792A" w:rsidP="002A792A">
      <w:pPr>
        <w:spacing w:before="100" w:beforeAutospacing="1" w:after="100" w:afterAutospacing="1" w:line="240" w:lineRule="auto"/>
        <w:ind w:left="567"/>
        <w:rPr>
          <w:rFonts w:cstheme="minorHAnsi"/>
        </w:rPr>
      </w:pPr>
      <w:r w:rsidRPr="002A792A">
        <w:rPr>
          <w:rFonts w:cstheme="minorHAnsi"/>
        </w:rPr>
        <w:t>Où :</w:t>
      </w:r>
    </w:p>
    <w:p w:rsidR="002A792A" w:rsidRPr="002A792A" w:rsidRDefault="002A792A" w:rsidP="002A792A">
      <w:pPr>
        <w:numPr>
          <w:ilvl w:val="0"/>
          <w:numId w:val="4"/>
        </w:numPr>
        <w:spacing w:before="100" w:beforeAutospacing="1" w:after="100" w:afterAutospacing="1" w:line="240" w:lineRule="auto"/>
        <w:ind w:left="567" w:firstLine="0"/>
        <w:rPr>
          <w:rFonts w:cstheme="minorHAnsi"/>
        </w:rPr>
      </w:pPr>
      <w:proofErr w:type="spellStart"/>
      <w:r w:rsidRPr="002A792A">
        <w:rPr>
          <w:rFonts w:cstheme="minorHAnsi"/>
        </w:rPr>
        <w:t>A</w:t>
      </w:r>
      <w:r w:rsidRPr="002A792A">
        <w:rPr>
          <w:rFonts w:cstheme="minorHAnsi"/>
          <w:vertAlign w:val="subscript"/>
        </w:rPr>
        <w:t>k</w:t>
      </w:r>
      <w:proofErr w:type="spellEnd"/>
      <w:r w:rsidRPr="002A792A">
        <w:rPr>
          <w:rFonts w:cstheme="minorHAnsi"/>
        </w:rPr>
        <w:t xml:space="preserve"> ​ amplitude des rythmes cérébraux </w:t>
      </w:r>
    </w:p>
    <w:p w:rsidR="002A792A" w:rsidRPr="002A792A" w:rsidRDefault="002A792A" w:rsidP="002A792A">
      <w:pPr>
        <w:numPr>
          <w:ilvl w:val="0"/>
          <w:numId w:val="4"/>
        </w:numPr>
        <w:spacing w:before="100" w:beforeAutospacing="1" w:after="100" w:afterAutospacing="1" w:line="240" w:lineRule="auto"/>
        <w:ind w:left="567" w:firstLine="0"/>
        <w:rPr>
          <w:rFonts w:cstheme="minorHAnsi"/>
        </w:rPr>
      </w:pPr>
      <w:proofErr w:type="spellStart"/>
      <w:r w:rsidRPr="002A792A">
        <w:rPr>
          <w:rFonts w:cstheme="minorHAnsi"/>
        </w:rPr>
        <w:t>ω</w:t>
      </w:r>
      <w:r w:rsidRPr="002A792A">
        <w:rPr>
          <w:rFonts w:cstheme="minorHAnsi"/>
          <w:vertAlign w:val="subscript"/>
        </w:rPr>
        <w:t>k</w:t>
      </w:r>
      <w:proofErr w:type="spellEnd"/>
      <w:r w:rsidRPr="002A792A">
        <w:rPr>
          <w:rFonts w:cstheme="minorHAnsi"/>
        </w:rPr>
        <w:t xml:space="preserve"> fréquences (alpha, beta, gamma) </w:t>
      </w:r>
    </w:p>
    <w:p w:rsidR="002A792A" w:rsidRPr="002A792A" w:rsidRDefault="002A792A" w:rsidP="002A792A">
      <w:pPr>
        <w:numPr>
          <w:ilvl w:val="0"/>
          <w:numId w:val="4"/>
        </w:numPr>
        <w:spacing w:before="100" w:beforeAutospacing="1" w:after="100" w:afterAutospacing="1" w:line="240" w:lineRule="auto"/>
        <w:ind w:left="567" w:firstLine="0"/>
        <w:rPr>
          <w:rFonts w:cstheme="minorHAnsi"/>
        </w:rPr>
      </w:pPr>
      <w:r w:rsidRPr="002A792A">
        <w:rPr>
          <w:rFonts w:cstheme="minorHAnsi"/>
        </w:rPr>
        <w:t>η(t) η(t) bruit neuronal</w:t>
      </w:r>
    </w:p>
    <w:p w:rsidR="002A792A" w:rsidRPr="002A792A" w:rsidRDefault="002A792A" w:rsidP="002A792A">
      <w:pPr>
        <w:spacing w:before="100" w:beforeAutospacing="1" w:after="100" w:afterAutospacing="1" w:line="240" w:lineRule="auto"/>
        <w:ind w:left="567"/>
        <w:outlineLvl w:val="1"/>
        <w:rPr>
          <w:rFonts w:eastAsia="Times New Roman" w:cstheme="minorHAnsi"/>
          <w:b/>
          <w:bCs/>
          <w:sz w:val="24"/>
          <w:szCs w:val="24"/>
          <w:lang w:eastAsia="fr-FR"/>
        </w:rPr>
      </w:pPr>
      <w:proofErr w:type="spellStart"/>
      <w:r w:rsidRPr="002A792A">
        <w:rPr>
          <w:rFonts w:eastAsia="Times New Roman" w:cstheme="minorHAnsi"/>
          <w:b/>
          <w:bCs/>
          <w:sz w:val="24"/>
          <w:szCs w:val="24"/>
          <w:lang w:eastAsia="fr-FR"/>
        </w:rPr>
        <w:t>Feature</w:t>
      </w:r>
      <w:proofErr w:type="spellEnd"/>
      <w:r w:rsidRPr="002A792A">
        <w:rPr>
          <w:rFonts w:eastAsia="Times New Roman" w:cstheme="minorHAnsi"/>
          <w:b/>
          <w:bCs/>
          <w:sz w:val="24"/>
          <w:szCs w:val="24"/>
          <w:lang w:eastAsia="fr-FR"/>
        </w:rPr>
        <w:t xml:space="preserve"> extraction :</w:t>
      </w:r>
    </w:p>
    <w:p w:rsidR="002A792A" w:rsidRPr="002A792A" w:rsidRDefault="002A792A" w:rsidP="002A792A">
      <w:pPr>
        <w:spacing w:before="100" w:beforeAutospacing="1" w:after="100" w:afterAutospacing="1" w:line="240" w:lineRule="auto"/>
        <w:ind w:left="567"/>
        <w:rPr>
          <w:rFonts w:cstheme="minorHAnsi"/>
        </w:rPr>
      </w:pPr>
      <w:r w:rsidRPr="002A792A">
        <w:rPr>
          <w:rFonts w:cstheme="minorHAnsi"/>
        </w:rPr>
        <w:t>À partir des signaux EEG et ECG, on extrait :</w:t>
      </w:r>
    </w:p>
    <w:p w:rsidR="002A792A" w:rsidRPr="002A792A" w:rsidRDefault="002A792A" w:rsidP="002A792A">
      <w:pPr>
        <w:numPr>
          <w:ilvl w:val="0"/>
          <w:numId w:val="5"/>
        </w:numPr>
        <w:spacing w:before="100" w:beforeAutospacing="1" w:after="100" w:afterAutospacing="1" w:line="240" w:lineRule="auto"/>
        <w:ind w:left="567" w:firstLine="0"/>
        <w:rPr>
          <w:rFonts w:cstheme="minorHAnsi"/>
        </w:rPr>
      </w:pPr>
      <w:r w:rsidRPr="002A792A">
        <w:rPr>
          <w:rFonts w:cstheme="minorHAnsi"/>
        </w:rPr>
        <w:t xml:space="preserve">puissance spectrale (PSD) </w:t>
      </w:r>
    </w:p>
    <w:p w:rsidR="002A792A" w:rsidRPr="002A792A" w:rsidRDefault="002A792A" w:rsidP="002A792A">
      <w:pPr>
        <w:numPr>
          <w:ilvl w:val="0"/>
          <w:numId w:val="5"/>
        </w:numPr>
        <w:spacing w:before="100" w:beforeAutospacing="1" w:after="100" w:afterAutospacing="1" w:line="240" w:lineRule="auto"/>
        <w:ind w:left="567" w:firstLine="0"/>
        <w:rPr>
          <w:rFonts w:cstheme="minorHAnsi"/>
        </w:rPr>
      </w:pPr>
      <w:r w:rsidRPr="002A792A">
        <w:rPr>
          <w:rFonts w:cstheme="minorHAnsi"/>
        </w:rPr>
        <w:t xml:space="preserve">cohérence inter-électrodes </w:t>
      </w:r>
    </w:p>
    <w:p w:rsidR="002A792A" w:rsidRPr="002A792A" w:rsidRDefault="002A792A" w:rsidP="002A792A">
      <w:pPr>
        <w:numPr>
          <w:ilvl w:val="0"/>
          <w:numId w:val="5"/>
        </w:numPr>
        <w:spacing w:before="100" w:beforeAutospacing="1" w:after="100" w:afterAutospacing="1" w:line="240" w:lineRule="auto"/>
        <w:ind w:left="567" w:firstLine="0"/>
        <w:rPr>
          <w:rFonts w:cstheme="minorHAnsi"/>
        </w:rPr>
      </w:pPr>
      <w:r w:rsidRPr="002A792A">
        <w:rPr>
          <w:rFonts w:cstheme="minorHAnsi"/>
        </w:rPr>
        <w:t xml:space="preserve">connectivité fonctionnelle </w:t>
      </w:r>
    </w:p>
    <w:p w:rsidR="002A792A" w:rsidRPr="002A792A" w:rsidRDefault="002A792A" w:rsidP="002A792A">
      <w:pPr>
        <w:numPr>
          <w:ilvl w:val="0"/>
          <w:numId w:val="5"/>
        </w:numPr>
        <w:spacing w:before="100" w:beforeAutospacing="1" w:after="100" w:afterAutospacing="1" w:line="240" w:lineRule="auto"/>
        <w:ind w:left="567" w:firstLine="0"/>
        <w:rPr>
          <w:rFonts w:cstheme="minorHAnsi"/>
        </w:rPr>
      </w:pPr>
      <w:r w:rsidRPr="002A792A">
        <w:rPr>
          <w:rFonts w:cstheme="minorHAnsi"/>
        </w:rPr>
        <w:t>indices de synchronisation globale</w:t>
      </w:r>
    </w:p>
    <w:p w:rsidR="002A792A" w:rsidRPr="002A792A" w:rsidRDefault="002A792A" w:rsidP="002A792A">
      <w:pPr>
        <w:spacing w:before="100" w:beforeAutospacing="1" w:after="100" w:afterAutospacing="1" w:line="240" w:lineRule="auto"/>
        <w:ind w:left="567"/>
        <w:outlineLvl w:val="1"/>
        <w:rPr>
          <w:rFonts w:eastAsia="Times New Roman" w:cstheme="minorHAnsi"/>
          <w:b/>
          <w:bCs/>
          <w:sz w:val="24"/>
          <w:szCs w:val="24"/>
          <w:lang w:eastAsia="fr-FR"/>
        </w:rPr>
      </w:pPr>
      <w:proofErr w:type="spellStart"/>
      <w:r w:rsidRPr="002A792A">
        <w:rPr>
          <w:rFonts w:eastAsia="Times New Roman" w:cstheme="minorHAnsi"/>
          <w:b/>
          <w:bCs/>
          <w:sz w:val="24"/>
          <w:szCs w:val="24"/>
          <w:lang w:eastAsia="fr-FR"/>
        </w:rPr>
        <w:t>Deep</w:t>
      </w:r>
      <w:proofErr w:type="spellEnd"/>
      <w:r w:rsidRPr="002A792A">
        <w:rPr>
          <w:rFonts w:eastAsia="Times New Roman" w:cstheme="minorHAnsi"/>
          <w:b/>
          <w:bCs/>
          <w:sz w:val="24"/>
          <w:szCs w:val="24"/>
          <w:lang w:eastAsia="fr-FR"/>
        </w:rPr>
        <w:t xml:space="preserve"> </w:t>
      </w:r>
      <w:proofErr w:type="spellStart"/>
      <w:r w:rsidRPr="002A792A">
        <w:rPr>
          <w:rFonts w:eastAsia="Times New Roman" w:cstheme="minorHAnsi"/>
          <w:b/>
          <w:bCs/>
          <w:sz w:val="24"/>
          <w:szCs w:val="24"/>
          <w:lang w:eastAsia="fr-FR"/>
        </w:rPr>
        <w:t>learning</w:t>
      </w:r>
      <w:proofErr w:type="spellEnd"/>
      <w:r w:rsidRPr="002A792A">
        <w:rPr>
          <w:rFonts w:eastAsia="Times New Roman" w:cstheme="minorHAnsi"/>
          <w:b/>
          <w:bCs/>
          <w:sz w:val="24"/>
          <w:szCs w:val="24"/>
          <w:lang w:eastAsia="fr-FR"/>
        </w:rPr>
        <w:t xml:space="preserve"> model (IA)</w:t>
      </w:r>
    </w:p>
    <w:p w:rsidR="002A792A" w:rsidRPr="002A792A" w:rsidRDefault="002A792A" w:rsidP="002A792A">
      <w:pPr>
        <w:spacing w:before="100" w:beforeAutospacing="1" w:after="100" w:afterAutospacing="1" w:line="240" w:lineRule="auto"/>
        <w:ind w:left="567"/>
        <w:rPr>
          <w:rFonts w:cstheme="minorHAnsi"/>
        </w:rPr>
      </w:pPr>
      <w:r w:rsidRPr="002A792A">
        <w:rPr>
          <w:rFonts w:cstheme="minorHAnsi"/>
        </w:rPr>
        <w:t>Les caractéristiques multimodales EEG–ECG sont introduites dans un réseau LSTM pour la prédiction clinique :</w:t>
      </w:r>
      <w:proofErr w:type="spellStart"/>
      <w:r w:rsidRPr="002A792A">
        <w:rPr>
          <w:rFonts w:cstheme="minorHAnsi"/>
        </w:rPr>
      </w:r>
      <w:proofErr w:type="spellEnd"/>
      <w:r w:rsidRPr="002A792A">
        <w:rPr>
          <w:rFonts w:cstheme="minorHAnsi"/>
        </w:rPr>
      </w:r>
    </w:p>
    <w:p w:rsidR="002A792A" w:rsidRPr="002A792A" w:rsidRDefault="002A792A" w:rsidP="002A792A">
      <w:pPr>
        <w:spacing w:before="100" w:beforeAutospacing="1" w:after="100" w:afterAutospacing="1" w:line="240" w:lineRule="auto"/>
        <w:ind w:left="567"/>
        <w:rPr>
          <w:rFonts w:cstheme="minorHAnsi"/>
        </w:rPr>
      </w:pPr>
      <w:r w:rsidRPr="002A792A">
        <w:rPr>
          <w:rFonts w:cstheme="minorHAnsi"/>
        </w:rPr>
        <w:t>ŷ = fLSTM(X_EEG, X_ECG, X_connectivité, X_rTMS)</w:t>
      </w:r>
      <w:proofErr w:type="spellStart"/>
      <w:r w:rsidRPr="002A792A">
        <w:rPr>
          <w:rFonts w:cstheme="minorHAnsi"/>
        </w:rPr>
      </w:r>
      <w:proofErr w:type="spellEnd"/>
      <w:r w:rsidRPr="002A792A">
        <w:rPr>
          <w:rFonts w:cstheme="minorHAnsi"/>
        </w:rPr>
      </w:r>
      <w:r w:rsidRPr="002A792A">
        <w:rPr>
          <w:rFonts w:cstheme="minorHAnsi"/>
          <w:vertAlign w:val="subscript"/>
        </w:rPr>
      </w:r>
      <w:proofErr w:type="gramStart"/>
      <w:r w:rsidRPr="002A792A">
        <w:rPr>
          <w:rFonts w:cstheme="minorHAnsi"/>
        </w:rPr>
      </w:r>
      <w:proofErr w:type="gramEnd"/>
      <w:r w:rsidRPr="002A792A">
        <w:rPr>
          <w:rFonts w:cstheme="minorHAnsi"/>
        </w:rPr>
      </w:r>
      <w:r w:rsidRPr="002A792A">
        <w:rPr>
          <w:rFonts w:cstheme="minorHAnsi"/>
          <w:vertAlign w:val="subscript"/>
        </w:rPr>
      </w:r>
      <w:r w:rsidRPr="002A792A">
        <w:rPr>
          <w:rFonts w:cstheme="minorHAnsi"/>
        </w:rPr>
      </w:r>
      <w:proofErr w:type="spellStart"/>
      <w:r w:rsidRPr="002A792A">
        <w:rPr>
          <w:rFonts w:cstheme="minorHAnsi"/>
          <w:vertAlign w:val="subscript"/>
        </w:rPr>
      </w:r>
      <w:proofErr w:type="spellEnd"/>
      <w:r w:rsidRPr="002A792A">
        <w:rPr>
          <w:rFonts w:cstheme="minorHAnsi"/>
        </w:rPr>
      </w:r>
    </w:p>
    <w:p w:rsidR="002A792A" w:rsidRPr="002A792A" w:rsidRDefault="002A792A" w:rsidP="002A792A">
      <w:pPr>
        <w:spacing w:before="100" w:beforeAutospacing="1" w:after="100" w:afterAutospacing="1" w:line="240" w:lineRule="auto"/>
        <w:ind w:left="567"/>
        <w:rPr>
          <w:rFonts w:cstheme="minorHAnsi"/>
        </w:rPr>
      </w:pPr>
      <w:r w:rsidRPr="002A792A">
        <w:rPr>
          <w:rFonts w:cstheme="minorHAnsi"/>
        </w:rPr>
        <w:t>Où :</w:t>
      </w:r>
    </w:p>
    <w:p w:rsidR="002A792A" w:rsidRPr="002A792A" w:rsidRDefault="002A792A" w:rsidP="002A792A">
      <w:pPr>
        <w:numPr>
          <w:ilvl w:val="0"/>
          <w:numId w:val="6"/>
        </w:numPr>
        <w:spacing w:before="100" w:beforeAutospacing="1" w:after="100" w:afterAutospacing="1" w:line="240" w:lineRule="auto"/>
        <w:ind w:left="567" w:firstLine="0"/>
        <w:rPr>
          <w:rFonts w:cstheme="minorHAnsi"/>
        </w:rPr>
      </w:pPr>
      <w:r w:rsidRPr="002A792A">
        <w:rPr>
          <w:rFonts w:cstheme="minorHAnsi"/>
        </w:rPr>
        <w:t xml:space="preserve">ŷ= probabilité de réponse thérapeutique </w:t>
      </w:r>
    </w:p>
    <w:p w:rsidR="002A792A" w:rsidRPr="002A792A" w:rsidRDefault="002A792A" w:rsidP="002A792A">
      <w:pPr>
        <w:numPr>
          <w:ilvl w:val="0"/>
          <w:numId w:val="6"/>
        </w:numPr>
        <w:spacing w:before="100" w:beforeAutospacing="1" w:after="100" w:afterAutospacing="1" w:line="240" w:lineRule="auto"/>
        <w:ind w:left="567" w:firstLine="0"/>
        <w:rPr>
          <w:rFonts w:cstheme="minorHAnsi"/>
        </w:rPr>
      </w:pPr>
      <w:r w:rsidRPr="002A792A">
        <w:rPr>
          <w:rFonts w:cstheme="minorHAnsi"/>
        </w:rPr>
        <w:t>X = vecteurs de caractéristiques multimodales EEG–ECG</w:t>
      </w:r>
      <w:proofErr w:type="spellStart"/>
      <w:r w:rsidRPr="002A792A">
        <w:rPr>
          <w:rFonts w:cstheme="minorHAnsi"/>
        </w:rPr>
      </w:r>
      <w:proofErr w:type="spellEnd"/>
      <w:r w:rsidRPr="002A792A">
        <w:rPr>
          <w:rFonts w:cstheme="minorHAnsi"/>
        </w:rPr>
      </w:r>
    </w:p>
    <w:p w:rsidR="002A792A" w:rsidRDefault="002A792A" w:rsidP="002A792A">
      <w:pPr>
        <w:ind w:left="567"/>
        <w:jc w:val="both"/>
        <w:rPr>
          <w:rFonts w:cstheme="minorHAnsi"/>
        </w:rPr>
      </w:pPr>
    </w:p>
    <w:p w:rsidR="002A792A" w:rsidRPr="002A792A" w:rsidRDefault="002A792A" w:rsidP="002A792A">
      <w:pPr>
        <w:ind w:left="567"/>
        <w:jc w:val="both"/>
        <w:rPr>
          <w:rFonts w:eastAsiaTheme="majorEastAsia" w:cstheme="minorHAnsi"/>
          <w:b/>
          <w:bCs/>
          <w:color w:val="000000" w:themeColor="text1"/>
          <w:sz w:val="28"/>
          <w:szCs w:val="28"/>
          <w:u w:val="single"/>
        </w:rPr>
      </w:pPr>
      <w:r w:rsidRPr="002A792A">
        <w:rPr>
          <w:rFonts w:eastAsiaTheme="majorEastAsia" w:cstheme="minorHAnsi"/>
          <w:b/>
          <w:bCs/>
          <w:color w:val="000000" w:themeColor="text1"/>
          <w:sz w:val="28"/>
          <w:szCs w:val="28"/>
          <w:u w:val="single"/>
        </w:rPr>
        <w:lastRenderedPageBreak/>
        <w:t>FIGURE DU MODELE :</w:t>
      </w:r>
    </w:p>
    <w:p w:rsidR="002A792A" w:rsidRPr="002A792A" w:rsidRDefault="002A792A" w:rsidP="002A7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center"/>
        <w:rPr>
          <w:rFonts w:eastAsia="Times New Roman" w:cstheme="minorHAnsi"/>
          <w:sz w:val="20"/>
          <w:szCs w:val="20"/>
          <w:lang w:eastAsia="fr-FR"/>
        </w:rPr>
      </w:pPr>
      <w:r w:rsidRPr="002A792A">
        <w:rPr>
          <w:rFonts w:eastAsia="Times New Roman" w:cstheme="minorHAnsi"/>
          <w:sz w:val="20"/>
          <w:lang w:eastAsia="fr-FR"/>
        </w:rPr>
        <w:t>┌─────────────────────────────────────────────────────────┐</w:t>
        <w:br/>
        <w:t>│                 MULTI-SCALE rTMS–EEG–ECG–AI MODEL                     │</w:t>
        <w:br/>
        <w:t>│        Prediction of Therapeutic Response in Depression           │</w:t>
        <w:br/>
        <w:t>└───────────────────────────────────────────────────────────────────┘</w:t>
        <w:br/>
        <w:br/>
        <w:t xml:space="preserve">            ┌──────────────────────┐</w:t>
        <w:br/>
        <w:t xml:space="preserve">            │      rTMS INPUT      │</w:t>
        <w:br/>
        <w:t xml:space="preserve">            │ Electromagnetic Coil │</w:t>
        <w:br/>
        <w:t xml:space="preserve">            │   Frequency / Int.   │</w:t>
        <w:br/>
        <w:t xml:space="preserve">            └──────────┬───────────┘</w:t>
        <w:br/>
        <w:t xml:space="preserve">           │</w:t>
        <w:br/>
        <w:t xml:space="preserve">           ▼</w:t>
        <w:br/>
        <w:t xml:space="preserve">          ┌────────────────────────────────┐</w:t>
        <w:br/>
        <w:t xml:space="preserve">          │  ELECTROMAGNETIC STIMULATION   │</w:t>
        <w:br/>
        <w:t xml:space="preserve">          │  Induced Electric Field E(t)   │</w:t>
        <w:br/>
        <w:t xml:space="preserve">          └────────────────┬───────────────┘</w:t>
        <w:br/>
        <w:t xml:space="preserve">           │</w:t>
        <w:br/>
        <w:t xml:space="preserve">           ▼</w:t>
        <w:br/>
        <w:t xml:space="preserve">          ┌────────────────────────────────┐</w:t>
        <w:br/>
        <w:t xml:space="preserve">          │     NEURONAL DYNAMICS MODEL    │</w:t>
        <w:br/>
        <w:t xml:space="preserve">          │  Hodgkin-Huxley / Nonlinear    │</w:t>
        <w:br/>
        <w:t xml:space="preserve">          │    Membrane Potential V(t)     │</w:t>
        <w:br/>
        <w:t xml:space="preserve">          └────────────────┬───────────────┘</w:t>
        <w:br/>
        <w:t xml:space="preserve">           │</w:t>
        <w:br/>
        <w:t xml:space="preserve">           ▼</w:t>
        <w:br/>
        <w:t xml:space="preserve">          ┌────────────────────────────────┐</w:t>
        <w:br/>
        <w:t xml:space="preserve">          │   NETWORK SYNCHRONIZATION      │</w:t>
        <w:br/>
        <w:t xml:space="preserve">          │      Kuramoto Coupling         │</w:t>
        <w:br/>
        <w:t xml:space="preserve">          │  Functional Connectivity Kij   │</w:t>
        <w:br/>
        <w:t xml:space="preserve">          └────────────────┬───────────────┘</w:t>
        <w:br/>
        <w:t xml:space="preserve">           │</w:t>
        <w:br/>
        <w:t xml:space="preserve">           ▼</w:t>
        <w:br/>
        <w:t xml:space="preserve">          ┌────────────────────────────────┐</w:t>
        <w:br/>
        <w:t xml:space="preserve">          │        EEG GENERATION          │</w:t>
        <w:br/>
        <w:t xml:space="preserve">          │ Oscillatory Brain Activity     │</w:t>
        <w:br/>
        <w:t xml:space="preserve">          │ Alpha / Beta / Gamma Rhythms   │</w:t>
        <w:br/>
        <w:t xml:space="preserve">          └────────────────┬───────────────┘</w:t>
        <w:br/>
        <w:t xml:space="preserve">           │</w:t>
        <w:br/>
        <w:t xml:space="preserve">           ▼</w:t>
        <w:br/>
        <w:t xml:space="preserve">          ┌────────────────────────────────┐</w:t>
        <w:br/>
        <w:t xml:space="preserve">          │      EEG + ECG SIGNAL ACQUISITION    │</w:t>
        <w:br/>
        <w:t xml:space="preserve">          │      Multichannel EEG + ECG Data     │</w:t>
        <w:br/>
        <w:t xml:space="preserve">          └────────────────┬───────────────┘</w:t>
        <w:br/>
        <w:t xml:space="preserve">           │</w:t>
        <w:br/>
        <w:t xml:space="preserve">           ▼</w:t>
        <w:br/>
        <w:t xml:space="preserve">          ┌────────────────────────────────┐</w:t>
        <w:br/>
        <w:t xml:space="preserve">          │      FEATURE EXTRACTION        │</w:t>
        <w:br/>
        <w:t xml:space="preserve">          │ • Power Spectral Density       │</w:t>
        <w:br/>
        <w:t xml:space="preserve">          │ • Functional Connectivity      │</w:t>
        <w:br/>
        <w:t xml:space="preserve">          │ • Coherence Metrics            │</w:t>
        <w:br/>
        <w:t xml:space="preserve">          │ • Synchronization Indices      │</w:t>
        <w:br/>
        <w:t xml:space="preserve">          └────────────────┬───────────────┘</w:t>
        <w:br/>
        <w:t xml:space="preserve">           │</w:t>
        <w:br/>
        <w:t xml:space="preserve">           ▼</w:t>
        <w:br/>
        <w:t xml:space="preserve">          ┌────────────────────────────────┐</w:t>
        <w:br/>
        <w:t xml:space="preserve">          │      DEEP LEARNING MODEL       │</w:t>
        <w:br/>
        <w:t xml:space="preserve">          │            LSTM                │</w:t>
        <w:br/>
        <w:t xml:space="preserve">          │ Temporal EEG–ECG Pattern Learning  │</w:t>
        <w:br/>
        <w:t xml:space="preserve">          └────────────────┬───────────────┘</w:t>
        <w:br/>
        <w:t xml:space="preserve">           │</w:t>
        <w:br/>
        <w:t xml:space="preserve">           ▼</w:t>
        <w:br/>
        <w:t xml:space="preserve">          ┌────────────────────────────────┐</w:t>
        <w:br/>
        <w:t xml:space="preserve">          │    CLINICAL PREDICTION OUTPUT  │</w:t>
        <w:br/>
        <w:t xml:space="preserve">          │ Responder / Non-Responder      │</w:t>
        <w:br/>
        <w:t xml:space="preserve">          │ Depression Improvement Score   │</w:t>
        <w:br/>
        <w:t xml:space="preserve">          └────────────────────────────────┘</w:t>
      </w:r>
      <w:r w:rsidRPr="002A792A">
        <w:rPr>
          <w:rFonts w:eastAsia="Times New Roman" w:cstheme="minorHAnsi"/>
          <w:sz w:val="20"/>
          <w:szCs w:val="20"/>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ascii="Courier New" w:eastAsia="Times New Roman" w:hAnsi="Courier New"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ascii="Courier New" w:eastAsia="Times New Roman" w:hAnsi="Courier New"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ascii="Courier New" w:eastAsia="Times New Roman" w:hAnsi="Courier New"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ascii="Courier New" w:eastAsia="Times New Roman" w:hAnsi="Courier New"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ascii="Courier New" w:eastAsia="Times New Roman" w:hAnsi="Courier New"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ascii="Courier New" w:eastAsia="Times New Roman" w:hAnsi="Courier New"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ascii="Courier New" w:eastAsia="Times New Roman" w:hAnsi="Courier New"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ascii="Courier New" w:eastAsia="Times New Roman" w:hAnsi="Courier New"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ascii="Courier New" w:eastAsia="Times New Roman" w:hAnsi="Courier New"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ascii="Courier New" w:eastAsia="Times New Roman" w:hAnsi="Courier New"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ascii="Courier New" w:eastAsia="Times New Roman" w:hAnsi="Courier New"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ascii="Courier New" w:eastAsia="Times New Roman" w:hAnsi="Courier New"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ascii="Courier New" w:eastAsia="Times New Roman" w:hAnsi="Courier New"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ascii="Courier New" w:eastAsia="Times New Roman" w:hAnsi="Courier New"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ascii="Courier New" w:eastAsia="Times New Roman" w:hAnsi="Courier New"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ascii="Courier New" w:eastAsia="Times New Roman" w:hAnsi="Courier New"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proofErr w:type="spellStart"/>
      <w:r w:rsidRPr="002A792A">
        <w:rPr>
          <w:rFonts w:eastAsia="Times New Roman" w:cstheme="minorHAnsi"/>
          <w:sz w:val="18"/>
          <w:szCs w:val="18"/>
          <w:lang w:eastAsia="fr-FR"/>
        </w:rPr>
      </w:r>
      <w:proofErr w:type="spellEnd"/>
      <w:r w:rsidRPr="002A792A">
        <w:rPr>
          <w:rFonts w:eastAsia="Times New Roman" w:cstheme="minorHAnsi"/>
          <w:sz w:val="18"/>
          <w:szCs w:val="18"/>
          <w:lang w:eastAsia="fr-FR"/>
        </w:rPr>
      </w:r>
      <w:r w:rsidRPr="002A792A">
        <w:rPr>
          <w:rFonts w:eastAsia="Times New Roman" w:cstheme="minorHAnsi"/>
          <w:sz w:val="18"/>
          <w:szCs w:val="18"/>
          <w:lang w:eastAsia="fr-FR"/>
        </w:rPr>
      </w:r>
    </w:p>
    <w:p w:rsidR="002A792A" w:rsidRPr="002A792A" w:rsidRDefault="002A792A" w:rsidP="002A792A">
      <w:pPr>
        <w:spacing w:before="100" w:beforeAutospacing="1" w:after="100" w:afterAutospacing="1" w:line="240" w:lineRule="auto"/>
        <w:ind w:left="567"/>
        <w:jc w:val="both"/>
        <w:rPr>
          <w:rFonts w:eastAsia="Times New Roman" w:cstheme="minorHAnsi"/>
          <w:sz w:val="24"/>
          <w:szCs w:val="24"/>
          <w:lang w:eastAsia="fr-FR"/>
        </w:rPr>
      </w:pPr>
      <w:r w:rsidRPr="002A792A">
        <w:rPr>
          <w:rFonts w:eastAsiaTheme="majorEastAsia" w:cstheme="minorHAnsi"/>
          <w:b/>
          <w:bCs/>
          <w:color w:val="000000" w:themeColor="text1"/>
        </w:rPr>
        <w:t xml:space="preserve">FIGURE1. </w:t>
      </w:r>
      <w:r w:rsidRPr="002A792A">
        <w:rPr>
          <w:rFonts w:eastAsia="Times New Roman" w:cstheme="minorHAnsi"/>
          <w:sz w:val="24"/>
          <w:szCs w:val="24"/>
          <w:lang w:eastAsia="fr-FR"/>
        </w:rPr>
        <w:t xml:space="preserve">Cadre computationnel multi-échelle intégrant la stimulation </w:t>
      </w:r>
      <w:proofErr w:type="spellStart"/>
      <w:r w:rsidRPr="002A792A">
        <w:rPr>
          <w:rFonts w:eastAsia="Times New Roman" w:cstheme="minorHAnsi"/>
          <w:sz w:val="24"/>
          <w:szCs w:val="24"/>
          <w:lang w:eastAsia="fr-FR"/>
        </w:rPr>
        <w:t>rTMS</w:t>
      </w:r>
      <w:proofErr w:type="spellEnd"/>
      <w:r w:rsidRPr="002A792A">
        <w:rPr>
          <w:rFonts w:eastAsia="Times New Roman" w:cstheme="minorHAnsi"/>
          <w:sz w:val="24"/>
          <w:szCs w:val="24"/>
          <w:lang w:eastAsia="fr-FR"/>
        </w:rPr>
        <w:t xml:space="preserve">, la dynamique neuronale, la connectivité fonctionnelle EEG et l'apprentissage profond pour la prédiction de la réponse thérapeutique dans le trouble dépressif majeur. Le modèle relie la stimulation électromagnétique aux modifications de la synchronisation neuronale mesurables par des </w:t>
      </w:r>
      <w:proofErr w:type="spellStart"/>
      <w:r w:rsidRPr="002A792A">
        <w:rPr>
          <w:rFonts w:eastAsia="Times New Roman" w:cstheme="minorHAnsi"/>
          <w:sz w:val="24"/>
          <w:szCs w:val="24"/>
          <w:lang w:eastAsia="fr-FR"/>
        </w:rPr>
        <w:t>biomarqueurs</w:t>
      </w:r>
      <w:proofErr w:type="spellEnd"/>
      <w:r w:rsidRPr="002A792A">
        <w:rPr>
          <w:rFonts w:eastAsia="Times New Roman" w:cstheme="minorHAnsi"/>
          <w:sz w:val="24"/>
          <w:szCs w:val="24"/>
          <w:lang w:eastAsia="fr-FR"/>
        </w:rPr>
        <w:t xml:space="preserve"> EEG et interprétables via un apprentissage temporel basé sur l'IA.</w:t>
      </w:r>
    </w:p>
    <w:p w:rsidR="002A792A" w:rsidRPr="002A792A" w:rsidRDefault="002A792A" w:rsidP="002A792A">
      <w:pPr>
        <w:pStyle w:val="z-Hautduformulaire"/>
        <w:ind w:left="567"/>
        <w:rPr>
          <w:rFonts w:asciiTheme="minorHAnsi" w:hAnsiTheme="minorHAnsi" w:cstheme="minorHAnsi"/>
        </w:rPr>
      </w:pPr>
      <w:r w:rsidRPr="002A792A">
        <w:rPr>
          <w:rFonts w:asciiTheme="minorHAnsi" w:hAnsiTheme="minorHAnsi" w:cstheme="minorHAnsi"/>
        </w:rPr>
        <w:t>Haut du formulaire</w:t>
      </w:r>
    </w:p>
    <w:p w:rsidR="002A792A" w:rsidRPr="002A792A" w:rsidRDefault="002A792A" w:rsidP="002A792A">
      <w:pPr>
        <w:pStyle w:val="NormalWeb"/>
        <w:tabs>
          <w:tab w:val="left" w:pos="9781"/>
        </w:tabs>
        <w:ind w:left="567"/>
        <w:rPr>
          <w:rFonts w:asciiTheme="minorHAnsi" w:hAnsiTheme="minorHAnsi" w:cstheme="minorHAnsi"/>
          <w:b/>
          <w:bCs/>
          <w:sz w:val="36"/>
          <w:szCs w:val="36"/>
        </w:rPr>
      </w:pPr>
      <w:proofErr w:type="spellStart"/>
      <w:r w:rsidRPr="002A792A">
        <w:rPr>
          <w:rFonts w:asciiTheme="minorHAnsi" w:hAnsiTheme="minorHAnsi" w:cstheme="minorHAnsi"/>
          <w:sz w:val="36"/>
          <w:szCs w:val="36"/>
          <w:highlight w:val="yellow"/>
        </w:rPr>
        <w:t>NeuroElectroDynamic</w:t>
      </w:r>
      <w:proofErr w:type="spellEnd"/>
      <w:r w:rsidRPr="002A792A">
        <w:rPr>
          <w:rFonts w:asciiTheme="minorHAnsi" w:hAnsiTheme="minorHAnsi" w:cstheme="minorHAnsi"/>
          <w:sz w:val="36"/>
          <w:szCs w:val="36"/>
          <w:highlight w:val="yellow"/>
        </w:rPr>
        <w:t xml:space="preserve"> </w:t>
      </w:r>
      <w:proofErr w:type="spellStart"/>
      <w:r w:rsidRPr="002A792A">
        <w:rPr>
          <w:rFonts w:asciiTheme="minorHAnsi" w:hAnsiTheme="minorHAnsi" w:cstheme="minorHAnsi"/>
          <w:sz w:val="36"/>
          <w:szCs w:val="36"/>
          <w:highlight w:val="yellow"/>
        </w:rPr>
        <w:t>Predictive</w:t>
      </w:r>
      <w:proofErr w:type="spellEnd"/>
      <w:r w:rsidRPr="002A792A">
        <w:rPr>
          <w:rFonts w:asciiTheme="minorHAnsi" w:hAnsiTheme="minorHAnsi" w:cstheme="minorHAnsi"/>
          <w:sz w:val="36"/>
          <w:szCs w:val="36"/>
          <w:highlight w:val="yellow"/>
        </w:rPr>
        <w:t xml:space="preserve"> Framework (NEDPF)</w:t>
      </w:r>
    </w:p>
    <w:p w:rsidR="002A792A" w:rsidRPr="002A792A" w:rsidRDefault="00A71B5E" w:rsidP="002A792A">
      <w:pPr>
        <w:pStyle w:val="NormalWeb"/>
        <w:tabs>
          <w:tab w:val="left" w:pos="9781"/>
        </w:tabs>
        <w:ind w:left="567"/>
        <w:rPr>
          <w:rFonts w:asciiTheme="minorHAnsi" w:hAnsiTheme="minorHAnsi" w:cstheme="minorHAnsi"/>
          <w:b/>
          <w:bCs/>
          <w:sz w:val="28"/>
          <w:szCs w:val="28"/>
        </w:rPr>
      </w:pPr>
      <w:r w:rsidRPr="00A71B5E">
        <w:rPr>
          <w:rFonts w:asciiTheme="minorHAnsi" w:hAnsiTheme="minorHAnsi" w:cstheme="minorHAnsi"/>
          <w:b/>
          <w:bCs/>
          <w:noProof/>
          <w:sz w:val="32"/>
          <w:szCs w:val="32"/>
        </w:rPr>
        <w:pict>
          <v:group id="_x0000_s1062" style="position:absolute;left:0;text-align:left;margin-left:90.7pt;margin-top:27.55pt;width:290.3pt;height:542.15pt;z-index:251680768" coordorigin="3090,5627" coordsize="5175,10963">
            <v:rect id="_x0000_s1063" style="position:absolute;left:3090;top:5627;width:5160;height:643">
              <v:textbox>
                <w:txbxContent>
                  <w:p w:rsidR="002A792A" w:rsidRPr="00176C2E" w:rsidRDefault="002A792A" w:rsidP="002A792A">
                    <w:pPr>
                      <w:jc w:val="center"/>
                      <w:rPr>
                        <w:b/>
                        <w:bCs/>
                        <w:sz w:val="18"/>
                        <w:szCs w:val="18"/>
                      </w:rPr>
                    </w:pPr>
                    <w:r w:rsidRPr="00176C2E">
                      <w:rPr>
                        <w:b/>
                        <w:bCs/>
                        <w:sz w:val="18"/>
                        <w:szCs w:val="18"/>
                      </w:rPr>
                      <w:t xml:space="preserve">STIMULATION </w:t>
                    </w:r>
                    <w:proofErr w:type="spellStart"/>
                    <w:r w:rsidRPr="00176C2E">
                      <w:rPr>
                        <w:b/>
                        <w:bCs/>
                        <w:sz w:val="18"/>
                        <w:szCs w:val="18"/>
                      </w:rPr>
                      <w:t>rTMS</w:t>
                    </w:r>
                    <w:proofErr w:type="spellEnd"/>
                    <w:r w:rsidRPr="00176C2E">
                      <w:rPr>
                        <w:b/>
                        <w:bCs/>
                        <w:sz w:val="18"/>
                        <w:szCs w:val="18"/>
                      </w:rPr>
                      <w:t xml:space="preserve"> </w:t>
                    </w:r>
                    <w:r w:rsidRPr="00176C2E">
                      <w:rPr>
                        <w:b/>
                        <w:bCs/>
                        <w:sz w:val="18"/>
                        <w:szCs w:val="18"/>
                      </w:rPr>
                      <w:br/>
                      <w:t xml:space="preserve"> fréquence, intensité, </w:t>
                    </w:r>
                    <w:proofErr w:type="spellStart"/>
                    <w:r w:rsidRPr="00176C2E">
                      <w:rPr>
                        <w:b/>
                        <w:bCs/>
                        <w:sz w:val="18"/>
                        <w:szCs w:val="18"/>
                      </w:rPr>
                      <w:t>coil</w:t>
                    </w:r>
                    <w:proofErr w:type="spellEnd"/>
                    <w:r w:rsidRPr="00176C2E">
                      <w:rPr>
                        <w:b/>
                        <w:bCs/>
                        <w:sz w:val="18"/>
                        <w:szCs w:val="18"/>
                      </w:rPr>
                      <w:t>, localisation</w:t>
                    </w:r>
                  </w:p>
                </w:txbxContent>
              </v:textbox>
            </v:rect>
            <v:rect id="_x0000_s1064" style="position:absolute;left:3090;top:6512;width:5160;height:988">
              <v:textbox>
                <w:txbxContent>
                  <w:p w:rsidR="002A792A" w:rsidRPr="00176C2E" w:rsidRDefault="002A792A" w:rsidP="002A792A">
                    <w:pPr>
                      <w:jc w:val="center"/>
                      <w:rPr>
                        <w:b/>
                        <w:bCs/>
                        <w:sz w:val="18"/>
                        <w:szCs w:val="18"/>
                      </w:rPr>
                    </w:pPr>
                    <w:r w:rsidRPr="00176C2E">
                      <w:rPr>
                        <w:b/>
                        <w:bCs/>
                        <w:sz w:val="18"/>
                        <w:szCs w:val="18"/>
                      </w:rPr>
                      <w:t xml:space="preserve">MODÈLE ÉLECTROMAGNÉTIQUE </w:t>
                    </w:r>
                    <w:r w:rsidRPr="00176C2E">
                      <w:rPr>
                        <w:b/>
                        <w:bCs/>
                        <w:sz w:val="18"/>
                        <w:szCs w:val="18"/>
                      </w:rPr>
                      <w:br/>
                      <w:t xml:space="preserve"> Maxwell </w:t>
                    </w:r>
                    <w:r w:rsidRPr="00176C2E">
                      <w:rPr>
                        <w:b/>
                        <w:bCs/>
                        <w:sz w:val="18"/>
                        <w:szCs w:val="18"/>
                      </w:rPr>
                      <w:br/>
                      <w:t xml:space="preserve"> induction du champ cortical</w:t>
                    </w:r>
                  </w:p>
                </w:txbxContent>
              </v:textbox>
            </v:rect>
            <v:rect id="_x0000_s1065" style="position:absolute;left:3090;top:7772;width:5160;height:628">
              <v:textbox>
                <w:txbxContent>
                  <w:p w:rsidR="002A792A" w:rsidRPr="00176C2E" w:rsidRDefault="002A792A" w:rsidP="002A792A">
                    <w:pPr>
                      <w:jc w:val="center"/>
                      <w:rPr>
                        <w:b/>
                        <w:bCs/>
                        <w:sz w:val="18"/>
                        <w:szCs w:val="18"/>
                      </w:rPr>
                    </w:pPr>
                    <w:r w:rsidRPr="00176C2E">
                      <w:rPr>
                        <w:b/>
                        <w:bCs/>
                        <w:sz w:val="18"/>
                        <w:szCs w:val="18"/>
                      </w:rPr>
                      <w:t xml:space="preserve">COURANT ÉLECTRIQUE INDUIT </w:t>
                    </w:r>
                    <w:r w:rsidRPr="00176C2E">
                      <w:rPr>
                        <w:b/>
                        <w:bCs/>
                        <w:sz w:val="18"/>
                        <w:szCs w:val="18"/>
                      </w:rPr>
                      <w:br/>
                      <w:t xml:space="preserve"> polarisation membranaire</w:t>
                    </w:r>
                  </w:p>
                </w:txbxContent>
              </v:textbox>
            </v:rect>
            <v:rect id="_x0000_s1066" style="position:absolute;left:3090;top:15645;width:5160;height:945">
              <v:textbox>
                <w:txbxContent>
                  <w:p w:rsidR="002A792A" w:rsidRPr="00176C2E" w:rsidRDefault="002A792A" w:rsidP="002A792A">
                    <w:pPr>
                      <w:jc w:val="center"/>
                      <w:rPr>
                        <w:b/>
                        <w:bCs/>
                        <w:sz w:val="18"/>
                        <w:szCs w:val="18"/>
                      </w:rPr>
                    </w:pPr>
                    <w:r w:rsidRPr="00176C2E">
                      <w:rPr>
                        <w:b/>
                        <w:bCs/>
                        <w:sz w:val="18"/>
                        <w:szCs w:val="18"/>
                      </w:rPr>
                      <w:t xml:space="preserve">PRÉDICTION CLINIQUE </w:t>
                    </w:r>
                    <w:r w:rsidRPr="00176C2E">
                      <w:rPr>
                        <w:b/>
                        <w:bCs/>
                        <w:sz w:val="18"/>
                        <w:szCs w:val="18"/>
                      </w:rPr>
                      <w:br/>
                      <w:t xml:space="preserve">réponse thérapeutique </w:t>
                    </w:r>
                    <w:proofErr w:type="spellStart"/>
                    <w:r w:rsidRPr="00176C2E">
                      <w:rPr>
                        <w:b/>
                        <w:bCs/>
                        <w:sz w:val="18"/>
                        <w:szCs w:val="18"/>
                      </w:rPr>
                      <w:t>rTMS</w:t>
                    </w:r>
                    <w:proofErr w:type="spellEnd"/>
                    <w:r w:rsidRPr="00176C2E">
                      <w:rPr>
                        <w:b/>
                        <w:bCs/>
                        <w:sz w:val="18"/>
                        <w:szCs w:val="18"/>
                      </w:rPr>
                      <w:br/>
                      <w:t>optimisation personnalisée</w:t>
                    </w:r>
                  </w:p>
                </w:txbxContent>
              </v:textbox>
            </v:rect>
            <v:rect id="_x0000_s1067" style="position:absolute;left:3090;top:14445;width:5160;height:930">
              <v:textbox>
                <w:txbxContent>
                  <w:p w:rsidR="002A792A" w:rsidRPr="00176C2E" w:rsidRDefault="002A792A" w:rsidP="002A792A">
                    <w:pPr>
                      <w:jc w:val="center"/>
                      <w:rPr>
                        <w:b/>
                        <w:bCs/>
                        <w:sz w:val="18"/>
                        <w:szCs w:val="18"/>
                      </w:rPr>
                    </w:pPr>
                    <w:r w:rsidRPr="00176C2E">
                      <w:rPr>
                        <w:b/>
                        <w:bCs/>
                        <w:sz w:val="18"/>
                        <w:szCs w:val="18"/>
                      </w:rPr>
                      <w:t xml:space="preserve">INTELLIGENCE ARTIFICIELLE </w:t>
                    </w:r>
                    <w:r w:rsidRPr="00176C2E">
                      <w:rPr>
                        <w:b/>
                        <w:bCs/>
                        <w:sz w:val="18"/>
                        <w:szCs w:val="18"/>
                      </w:rPr>
                      <w:br/>
                      <w:t xml:space="preserve">LSTM / Transformer / GNN </w:t>
                    </w:r>
                    <w:r w:rsidRPr="00176C2E">
                      <w:rPr>
                        <w:b/>
                        <w:bCs/>
                        <w:sz w:val="18"/>
                        <w:szCs w:val="18"/>
                      </w:rPr>
                      <w:br/>
                      <w:t>apprentissage EEG + connectivité</w:t>
                    </w:r>
                  </w:p>
                </w:txbxContent>
              </v:textbox>
            </v:rect>
            <v:rect id="_x0000_s1068" style="position:absolute;left:3090;top:9767;width:5160;height:853">
              <v:textbox>
                <w:txbxContent>
                  <w:p w:rsidR="002A792A" w:rsidRPr="00176C2E" w:rsidRDefault="002A792A" w:rsidP="002A792A">
                    <w:pPr>
                      <w:jc w:val="center"/>
                      <w:rPr>
                        <w:b/>
                        <w:bCs/>
                        <w:sz w:val="18"/>
                        <w:szCs w:val="18"/>
                      </w:rPr>
                    </w:pPr>
                    <w:r w:rsidRPr="00176C2E">
                      <w:rPr>
                        <w:b/>
                        <w:bCs/>
                        <w:sz w:val="18"/>
                        <w:szCs w:val="18"/>
                      </w:rPr>
                      <w:t xml:space="preserve">PROPAGATION EEG </w:t>
                    </w:r>
                    <w:r w:rsidRPr="00176C2E">
                      <w:rPr>
                        <w:b/>
                        <w:bCs/>
                        <w:sz w:val="18"/>
                        <w:szCs w:val="18"/>
                      </w:rPr>
                      <w:br/>
                      <w:t xml:space="preserve"> équation d’onde neuronale </w:t>
                    </w:r>
                    <w:r w:rsidRPr="00176C2E">
                      <w:rPr>
                        <w:b/>
                        <w:bCs/>
                        <w:sz w:val="18"/>
                        <w:szCs w:val="18"/>
                      </w:rPr>
                      <w:br/>
                      <w:t xml:space="preserve"> oscillations corticales</w:t>
                    </w:r>
                  </w:p>
                </w:txbxContent>
              </v:textbox>
            </v:rect>
            <v:rect id="_x0000_s1069" style="position:absolute;left:3090;top:12017;width:5160;height:943">
              <v:textbox>
                <w:txbxContent>
                  <w:p w:rsidR="002A792A" w:rsidRPr="00176C2E" w:rsidRDefault="002A792A" w:rsidP="002A792A">
                    <w:pPr>
                      <w:jc w:val="center"/>
                      <w:rPr>
                        <w:b/>
                        <w:bCs/>
                        <w:sz w:val="18"/>
                        <w:szCs w:val="18"/>
                      </w:rPr>
                    </w:pPr>
                    <w:r w:rsidRPr="00176C2E">
                      <w:rPr>
                        <w:b/>
                        <w:bCs/>
                        <w:sz w:val="18"/>
                        <w:szCs w:val="18"/>
                      </w:rPr>
                      <w:t xml:space="preserve">CONNECTIVITÉ FONCTIONNELLE </w:t>
                    </w:r>
                    <w:r w:rsidRPr="00176C2E">
                      <w:rPr>
                        <w:b/>
                        <w:bCs/>
                        <w:sz w:val="18"/>
                        <w:szCs w:val="18"/>
                      </w:rPr>
                      <w:br/>
                      <w:t xml:space="preserve">PLV / </w:t>
                    </w:r>
                    <w:proofErr w:type="spellStart"/>
                    <w:r w:rsidRPr="00176C2E">
                      <w:rPr>
                        <w:b/>
                        <w:bCs/>
                        <w:sz w:val="18"/>
                        <w:szCs w:val="18"/>
                      </w:rPr>
                      <w:t>coherence</w:t>
                    </w:r>
                    <w:proofErr w:type="spellEnd"/>
                    <w:r w:rsidRPr="00176C2E">
                      <w:rPr>
                        <w:b/>
                        <w:bCs/>
                        <w:sz w:val="18"/>
                        <w:szCs w:val="18"/>
                      </w:rPr>
                      <w:t xml:space="preserve"> / graph </w:t>
                    </w:r>
                    <w:proofErr w:type="spellStart"/>
                    <w:r w:rsidRPr="00176C2E">
                      <w:rPr>
                        <w:b/>
                        <w:bCs/>
                        <w:sz w:val="18"/>
                        <w:szCs w:val="18"/>
                      </w:rPr>
                      <w:t>theory</w:t>
                    </w:r>
                    <w:proofErr w:type="spellEnd"/>
                    <w:r w:rsidRPr="00176C2E">
                      <w:rPr>
                        <w:b/>
                        <w:bCs/>
                        <w:sz w:val="18"/>
                        <w:szCs w:val="18"/>
                      </w:rPr>
                      <w:t xml:space="preserve"> </w:t>
                    </w:r>
                    <w:r w:rsidRPr="00176C2E">
                      <w:rPr>
                        <w:b/>
                        <w:bCs/>
                        <w:sz w:val="18"/>
                        <w:szCs w:val="18"/>
                      </w:rPr>
                      <w:br/>
                      <w:t>alpha, beta, gamma, entropie EEG</w:t>
                    </w:r>
                  </w:p>
                </w:txbxContent>
              </v:textbox>
            </v:rect>
            <v:rect id="_x0000_s1070" style="position:absolute;left:3090;top:8657;width:5160;height:853">
              <v:textbox>
                <w:txbxContent>
                  <w:p w:rsidR="002A792A" w:rsidRPr="00176C2E" w:rsidRDefault="002A792A" w:rsidP="002A792A">
                    <w:pPr>
                      <w:jc w:val="center"/>
                      <w:rPr>
                        <w:b/>
                        <w:bCs/>
                        <w:sz w:val="18"/>
                        <w:szCs w:val="18"/>
                      </w:rPr>
                    </w:pPr>
                    <w:r w:rsidRPr="00176C2E">
                      <w:rPr>
                        <w:b/>
                        <w:bCs/>
                        <w:sz w:val="18"/>
                        <w:szCs w:val="18"/>
                      </w:rPr>
                      <w:t xml:space="preserve">DYNAMIQUE NEURONALE </w:t>
                    </w:r>
                    <w:r w:rsidRPr="00176C2E">
                      <w:rPr>
                        <w:b/>
                        <w:bCs/>
                        <w:sz w:val="18"/>
                        <w:szCs w:val="18"/>
                      </w:rPr>
                      <w:br/>
                      <w:t xml:space="preserve"> Hodgkin-Huxley simplifié </w:t>
                    </w:r>
                    <w:r w:rsidRPr="00176C2E">
                      <w:rPr>
                        <w:b/>
                        <w:bCs/>
                        <w:sz w:val="18"/>
                        <w:szCs w:val="18"/>
                      </w:rPr>
                      <w:br/>
                      <w:t xml:space="preserve"> excitabilité neuronale</w:t>
                    </w:r>
                  </w:p>
                </w:txbxContent>
              </v:textbox>
            </v:rect>
            <v:rect id="_x0000_s1071" style="position:absolute;left:3105;top:10877;width:5160;height:868">
              <v:textbox>
                <w:txbxContent>
                  <w:p w:rsidR="002A792A" w:rsidRPr="00176C2E" w:rsidRDefault="002A792A" w:rsidP="002A792A">
                    <w:pPr>
                      <w:jc w:val="center"/>
                      <w:rPr>
                        <w:b/>
                        <w:bCs/>
                        <w:sz w:val="18"/>
                        <w:szCs w:val="18"/>
                      </w:rPr>
                    </w:pPr>
                    <w:r w:rsidRPr="00176C2E">
                      <w:rPr>
                        <w:b/>
                        <w:bCs/>
                        <w:sz w:val="18"/>
                        <w:szCs w:val="18"/>
                      </w:rPr>
                      <w:t xml:space="preserve">SYNCHRONISATION RÉSEAU </w:t>
                    </w:r>
                    <w:r w:rsidRPr="00176C2E">
                      <w:rPr>
                        <w:b/>
                        <w:bCs/>
                        <w:sz w:val="18"/>
                        <w:szCs w:val="18"/>
                      </w:rPr>
                      <w:br/>
                      <w:t xml:space="preserve">modèle de </w:t>
                    </w:r>
                    <w:proofErr w:type="spellStart"/>
                    <w:r w:rsidRPr="00176C2E">
                      <w:rPr>
                        <w:b/>
                        <w:bCs/>
                        <w:sz w:val="18"/>
                        <w:szCs w:val="18"/>
                      </w:rPr>
                      <w:t>Kuramoto</w:t>
                    </w:r>
                    <w:proofErr w:type="spellEnd"/>
                    <w:r w:rsidRPr="00176C2E">
                      <w:rPr>
                        <w:b/>
                        <w:bCs/>
                        <w:sz w:val="18"/>
                        <w:szCs w:val="18"/>
                      </w:rPr>
                      <w:t xml:space="preserve"> </w:t>
                    </w:r>
                    <w:r w:rsidRPr="00176C2E">
                      <w:rPr>
                        <w:b/>
                        <w:bCs/>
                        <w:sz w:val="18"/>
                        <w:szCs w:val="18"/>
                      </w:rPr>
                      <w:br/>
                      <w:t xml:space="preserve">cohérence </w:t>
                    </w:r>
                    <w:proofErr w:type="spellStart"/>
                    <w:r w:rsidRPr="00176C2E">
                      <w:rPr>
                        <w:b/>
                        <w:bCs/>
                        <w:sz w:val="18"/>
                        <w:szCs w:val="18"/>
                      </w:rPr>
                      <w:t>inter-régionale</w:t>
                    </w:r>
                    <w:proofErr w:type="spellEnd"/>
                  </w:p>
                </w:txbxContent>
              </v:textbox>
            </v:rect>
            <v:rect id="_x0000_s1072" style="position:absolute;left:3090;top:13247;width:5160;height:928">
              <v:textbox>
                <w:txbxContent>
                  <w:p w:rsidR="002A792A" w:rsidRPr="00176C2E" w:rsidRDefault="002A792A" w:rsidP="002A792A">
                    <w:pPr>
                      <w:jc w:val="center"/>
                      <w:rPr>
                        <w:b/>
                        <w:bCs/>
                        <w:sz w:val="18"/>
                        <w:szCs w:val="18"/>
                      </w:rPr>
                    </w:pPr>
                    <w:r w:rsidRPr="00176C2E">
                      <w:rPr>
                        <w:b/>
                        <w:bCs/>
                        <w:sz w:val="18"/>
                        <w:szCs w:val="18"/>
                      </w:rPr>
                      <w:t xml:space="preserve">MODÉLISATION HÉMODYNAMIQUE </w:t>
                    </w:r>
                    <w:r w:rsidRPr="00176C2E">
                      <w:rPr>
                        <w:b/>
                        <w:bCs/>
                        <w:sz w:val="18"/>
                        <w:szCs w:val="18"/>
                      </w:rPr>
                      <w:br/>
                      <w:t xml:space="preserve">Bernoulli simplifié </w:t>
                    </w:r>
                    <w:r w:rsidRPr="00176C2E">
                      <w:rPr>
                        <w:b/>
                        <w:bCs/>
                        <w:sz w:val="18"/>
                        <w:szCs w:val="18"/>
                      </w:rPr>
                      <w:br/>
                    </w:r>
                    <w:proofErr w:type="spellStart"/>
                    <w:r w:rsidRPr="00176C2E">
                      <w:rPr>
                        <w:b/>
                        <w:bCs/>
                        <w:sz w:val="18"/>
                        <w:szCs w:val="18"/>
                      </w:rPr>
                      <w:t>neurovascular</w:t>
                    </w:r>
                    <w:proofErr w:type="spellEnd"/>
                    <w:r w:rsidRPr="00176C2E">
                      <w:rPr>
                        <w:b/>
                        <w:bCs/>
                        <w:sz w:val="18"/>
                        <w:szCs w:val="18"/>
                      </w:rPr>
                      <w:t xml:space="preserve"> </w:t>
                    </w:r>
                    <w:proofErr w:type="spellStart"/>
                    <w:r w:rsidRPr="00176C2E">
                      <w:rPr>
                        <w:b/>
                        <w:bCs/>
                        <w:sz w:val="18"/>
                        <w:szCs w:val="18"/>
                      </w:rPr>
                      <w:t>coupling</w:t>
                    </w:r>
                    <w:proofErr w:type="spellEnd"/>
                  </w:p>
                </w:txbxContent>
              </v:textbox>
            </v:rect>
            <v:shape id="_x0000_s1073" type="#_x0000_t32" style="position:absolute;left:5685;top:15375;width:0;height:270" o:connectortype="straight">
              <v:stroke endarrow="block"/>
            </v:shape>
            <v:shape id="_x0000_s1074" type="#_x0000_t32" style="position:absolute;left:5685;top:14175;width:0;height:270" o:connectortype="straight">
              <v:stroke endarrow="block"/>
            </v:shape>
            <v:shape id="_x0000_s1075" type="#_x0000_t32" style="position:absolute;left:5685;top:12960;width:0;height:287" o:connectortype="straight">
              <v:stroke endarrow="block"/>
            </v:shape>
            <v:shape id="_x0000_s1076" type="#_x0000_t32" style="position:absolute;left:5685;top:11745;width:0;height:272" o:connectortype="straight">
              <v:stroke endarrow="block"/>
            </v:shape>
            <v:shape id="_x0000_s1077" type="#_x0000_t32" style="position:absolute;left:5685;top:10620;width:0;height:257" o:connectortype="straight">
              <v:stroke endarrow="block"/>
            </v:shape>
            <v:shape id="_x0000_s1078" type="#_x0000_t32" style="position:absolute;left:5685;top:9510;width:0;height:257" o:connectortype="straight">
              <v:stroke endarrow="block"/>
            </v:shape>
            <v:shape id="_x0000_s1079" type="#_x0000_t32" style="position:absolute;left:5685;top:8400;width:0;height:257" o:connectortype="straight">
              <v:stroke endarrow="block"/>
            </v:shape>
            <v:shape id="_x0000_s1080" type="#_x0000_t32" style="position:absolute;left:5685;top:7500;width:0;height:272" o:connectortype="straight">
              <v:stroke endarrow="block"/>
            </v:shape>
            <v:shape id="_x0000_s1081" type="#_x0000_t32" style="position:absolute;left:5685;top:6270;width:0;height:242" o:connectortype="straight">
              <v:stroke endarrow="block"/>
            </v:shape>
          </v:group>
        </w:pict>
      </w:r>
      <w:r w:rsidR="002A792A" w:rsidRPr="002A792A">
        <w:rPr>
          <w:rFonts w:asciiTheme="minorHAnsi" w:hAnsiTheme="minorHAnsi" w:cstheme="minorHAnsi"/>
          <w:b/>
          <w:bCs/>
          <w:sz w:val="28"/>
          <w:szCs w:val="28"/>
        </w:rPr>
        <w:t xml:space="preserve">Schéma synoptique final du modèle </w:t>
      </w:r>
      <w:proofErr w:type="spellStart"/>
      <w:r w:rsidR="002A792A" w:rsidRPr="002A792A">
        <w:rPr>
          <w:rFonts w:asciiTheme="minorHAnsi" w:hAnsiTheme="minorHAnsi" w:cstheme="minorHAnsi"/>
          <w:b/>
          <w:bCs/>
          <w:sz w:val="28"/>
          <w:szCs w:val="28"/>
        </w:rPr>
        <w:t>neurophysique</w:t>
      </w:r>
      <w:proofErr w:type="spellEnd"/>
      <w:r w:rsidR="002A792A" w:rsidRPr="002A792A">
        <w:rPr>
          <w:rFonts w:asciiTheme="minorHAnsi" w:hAnsiTheme="minorHAnsi" w:cstheme="minorHAnsi"/>
          <w:b/>
          <w:bCs/>
          <w:sz w:val="28"/>
          <w:szCs w:val="28"/>
        </w:rPr>
        <w:t xml:space="preserve"> </w:t>
      </w:r>
      <w:proofErr w:type="spellStart"/>
      <w:r w:rsidR="002A792A" w:rsidRPr="002A792A">
        <w:rPr>
          <w:rFonts w:asciiTheme="minorHAnsi" w:hAnsiTheme="minorHAnsi" w:cstheme="minorHAnsi"/>
          <w:b/>
          <w:bCs/>
          <w:sz w:val="28"/>
          <w:szCs w:val="28"/>
        </w:rPr>
        <w:t>rTMS</w:t>
      </w:r>
      <w:proofErr w:type="spellEnd"/>
      <w:r w:rsidR="002A792A" w:rsidRPr="002A792A">
        <w:rPr>
          <w:rFonts w:asciiTheme="minorHAnsi" w:hAnsiTheme="minorHAnsi" w:cstheme="minorHAnsi"/>
          <w:b/>
          <w:bCs/>
          <w:sz w:val="28"/>
          <w:szCs w:val="28"/>
        </w:rPr>
        <w:t>–EEG–IA :</w:t>
      </w:r>
    </w:p>
    <w:p w:rsidR="002A792A" w:rsidRPr="002A792A" w:rsidRDefault="002A792A" w:rsidP="002A792A">
      <w:pPr>
        <w:spacing w:before="100" w:beforeAutospacing="1" w:after="100" w:afterAutospacing="1" w:line="240" w:lineRule="auto"/>
        <w:ind w:left="567"/>
        <w:jc w:val="both"/>
        <w:rPr>
          <w:rFonts w:cstheme="minorHAnsi"/>
          <w:b/>
          <w:bCs/>
          <w:sz w:val="32"/>
          <w:szCs w:val="32"/>
          <w:highlight w:val="yellow"/>
        </w:rPr>
      </w:pPr>
    </w:p>
    <w:p w:rsidR="002A792A" w:rsidRPr="002A792A" w:rsidRDefault="002A792A" w:rsidP="002A792A">
      <w:pPr>
        <w:spacing w:before="100" w:beforeAutospacing="1" w:after="100" w:afterAutospacing="1" w:line="240" w:lineRule="auto"/>
        <w:ind w:left="567"/>
        <w:jc w:val="both"/>
        <w:rPr>
          <w:rFonts w:cstheme="minorHAnsi"/>
          <w:b/>
          <w:bCs/>
          <w:sz w:val="32"/>
          <w:szCs w:val="32"/>
          <w:highlight w:val="yellow"/>
        </w:rPr>
      </w:pPr>
    </w:p>
    <w:p w:rsidR="002A792A" w:rsidRPr="002A792A" w:rsidRDefault="002A792A" w:rsidP="002A792A">
      <w:pPr>
        <w:spacing w:before="100" w:beforeAutospacing="1" w:after="100" w:afterAutospacing="1" w:line="240" w:lineRule="auto"/>
        <w:ind w:left="567"/>
        <w:jc w:val="both"/>
        <w:rPr>
          <w:rFonts w:cstheme="minorHAnsi"/>
          <w:b/>
          <w:bCs/>
          <w:sz w:val="32"/>
          <w:szCs w:val="32"/>
          <w:highlight w:val="yellow"/>
        </w:rPr>
      </w:pPr>
    </w:p>
    <w:p w:rsidR="002A792A" w:rsidRPr="002A792A" w:rsidRDefault="002A792A" w:rsidP="002A792A">
      <w:pPr>
        <w:spacing w:before="100" w:beforeAutospacing="1" w:after="100" w:afterAutospacing="1" w:line="240" w:lineRule="auto"/>
        <w:ind w:left="567"/>
        <w:jc w:val="both"/>
        <w:rPr>
          <w:rFonts w:cstheme="minorHAnsi"/>
          <w:b/>
          <w:bCs/>
          <w:sz w:val="32"/>
          <w:szCs w:val="32"/>
          <w:highlight w:val="yellow"/>
        </w:rPr>
      </w:pPr>
    </w:p>
    <w:p w:rsidR="002A792A" w:rsidRPr="002A792A" w:rsidRDefault="002A792A" w:rsidP="002A792A">
      <w:pPr>
        <w:spacing w:before="100" w:beforeAutospacing="1" w:after="100" w:afterAutospacing="1" w:line="240" w:lineRule="auto"/>
        <w:ind w:left="567"/>
        <w:jc w:val="both"/>
        <w:rPr>
          <w:rFonts w:cstheme="minorHAnsi"/>
          <w:b/>
          <w:bCs/>
          <w:sz w:val="32"/>
          <w:szCs w:val="32"/>
          <w:highlight w:val="yellow"/>
        </w:rPr>
      </w:pPr>
    </w:p>
    <w:p w:rsidR="002A792A" w:rsidRPr="002A792A" w:rsidRDefault="002A792A" w:rsidP="002A792A">
      <w:pPr>
        <w:spacing w:before="100" w:beforeAutospacing="1" w:after="100" w:afterAutospacing="1" w:line="240" w:lineRule="auto"/>
        <w:ind w:left="567"/>
        <w:jc w:val="both"/>
        <w:rPr>
          <w:rFonts w:cstheme="minorHAnsi"/>
          <w:b/>
          <w:bCs/>
          <w:sz w:val="32"/>
          <w:szCs w:val="32"/>
          <w:highlight w:val="yellow"/>
        </w:rPr>
      </w:pPr>
    </w:p>
    <w:p w:rsidR="002A792A" w:rsidRPr="002A792A" w:rsidRDefault="002A792A" w:rsidP="002A792A">
      <w:pPr>
        <w:spacing w:before="100" w:beforeAutospacing="1" w:after="100" w:afterAutospacing="1" w:line="240" w:lineRule="auto"/>
        <w:ind w:left="567"/>
        <w:jc w:val="both"/>
        <w:rPr>
          <w:rFonts w:cstheme="minorHAnsi"/>
          <w:b/>
          <w:bCs/>
          <w:sz w:val="32"/>
          <w:szCs w:val="32"/>
          <w:highlight w:val="yellow"/>
        </w:rPr>
      </w:pPr>
    </w:p>
    <w:p w:rsidR="002A792A" w:rsidRPr="002A792A" w:rsidRDefault="002A792A" w:rsidP="002A792A">
      <w:pPr>
        <w:spacing w:before="100" w:beforeAutospacing="1" w:after="100" w:afterAutospacing="1" w:line="240" w:lineRule="auto"/>
        <w:ind w:left="567"/>
        <w:jc w:val="both"/>
        <w:rPr>
          <w:rFonts w:cstheme="minorHAnsi"/>
          <w:b/>
          <w:bCs/>
          <w:sz w:val="32"/>
          <w:szCs w:val="32"/>
          <w:highlight w:val="yellow"/>
        </w:rPr>
      </w:pPr>
    </w:p>
    <w:p w:rsidR="002A792A" w:rsidRPr="002A792A" w:rsidRDefault="002A792A" w:rsidP="002A792A">
      <w:pPr>
        <w:spacing w:before="100" w:beforeAutospacing="1" w:after="100" w:afterAutospacing="1" w:line="240" w:lineRule="auto"/>
        <w:ind w:left="567"/>
        <w:jc w:val="both"/>
        <w:rPr>
          <w:rFonts w:cstheme="minorHAnsi"/>
          <w:b/>
          <w:bCs/>
          <w:sz w:val="32"/>
          <w:szCs w:val="32"/>
          <w:highlight w:val="yellow"/>
        </w:rPr>
      </w:pPr>
    </w:p>
    <w:p w:rsidR="002A792A" w:rsidRPr="002A792A" w:rsidRDefault="002A792A" w:rsidP="002A792A">
      <w:pPr>
        <w:spacing w:before="100" w:beforeAutospacing="1" w:after="100" w:afterAutospacing="1" w:line="240" w:lineRule="auto"/>
        <w:ind w:left="567"/>
        <w:jc w:val="both"/>
        <w:rPr>
          <w:rFonts w:cstheme="minorHAnsi"/>
          <w:b/>
          <w:bCs/>
          <w:sz w:val="32"/>
          <w:szCs w:val="32"/>
          <w:highlight w:val="yellow"/>
        </w:rPr>
      </w:pPr>
    </w:p>
    <w:p w:rsidR="002A792A" w:rsidRPr="002A792A" w:rsidRDefault="002A792A" w:rsidP="002A792A">
      <w:pPr>
        <w:spacing w:before="100" w:beforeAutospacing="1" w:after="100" w:afterAutospacing="1" w:line="240" w:lineRule="auto"/>
        <w:ind w:left="567"/>
        <w:jc w:val="both"/>
        <w:rPr>
          <w:rFonts w:cstheme="minorHAnsi"/>
          <w:b/>
          <w:bCs/>
          <w:sz w:val="32"/>
          <w:szCs w:val="32"/>
          <w:highlight w:val="yellow"/>
        </w:rPr>
      </w:pPr>
    </w:p>
    <w:p w:rsidR="002A792A" w:rsidRPr="002A792A" w:rsidRDefault="002A792A" w:rsidP="002A792A">
      <w:pPr>
        <w:spacing w:before="100" w:beforeAutospacing="1" w:after="100" w:afterAutospacing="1" w:line="240" w:lineRule="auto"/>
        <w:ind w:left="567"/>
        <w:jc w:val="both"/>
        <w:rPr>
          <w:rFonts w:cstheme="minorHAnsi"/>
          <w:b/>
          <w:bCs/>
          <w:sz w:val="32"/>
          <w:szCs w:val="32"/>
          <w:highlight w:val="yellow"/>
        </w:rPr>
      </w:pPr>
    </w:p>
    <w:p w:rsidR="002A792A" w:rsidRPr="002A792A" w:rsidRDefault="002A792A" w:rsidP="002A792A">
      <w:pPr>
        <w:spacing w:before="100" w:beforeAutospacing="1" w:after="100" w:afterAutospacing="1" w:line="240" w:lineRule="auto"/>
        <w:ind w:left="567"/>
        <w:jc w:val="both"/>
        <w:rPr>
          <w:rFonts w:cstheme="minorHAnsi"/>
          <w:b/>
          <w:bCs/>
          <w:sz w:val="32"/>
          <w:szCs w:val="32"/>
          <w:highlight w:val="yellow"/>
        </w:rPr>
      </w:pPr>
    </w:p>
    <w:p w:rsidR="002A792A" w:rsidRPr="002A792A" w:rsidRDefault="002A792A" w:rsidP="002A792A">
      <w:pPr>
        <w:spacing w:before="100" w:beforeAutospacing="1" w:after="100" w:afterAutospacing="1" w:line="240" w:lineRule="auto"/>
        <w:ind w:left="567"/>
        <w:jc w:val="both"/>
        <w:rPr>
          <w:rFonts w:cstheme="minorHAnsi"/>
          <w:b/>
          <w:bCs/>
          <w:sz w:val="32"/>
          <w:szCs w:val="32"/>
          <w:highlight w:val="yellow"/>
        </w:rPr>
      </w:pPr>
    </w:p>
    <w:p w:rsidR="002A792A" w:rsidRPr="002A792A" w:rsidRDefault="002A792A" w:rsidP="002A792A">
      <w:pPr>
        <w:pStyle w:val="Titre1"/>
        <w:ind w:left="567"/>
        <w:rPr>
          <w:rFonts w:asciiTheme="minorHAnsi" w:eastAsiaTheme="minorHAnsi" w:hAnsiTheme="minorHAnsi" w:cstheme="minorHAnsi"/>
          <w:color w:val="auto"/>
          <w:sz w:val="32"/>
          <w:szCs w:val="32"/>
        </w:rPr>
      </w:pPr>
    </w:p>
    <w:p w:rsidR="002A792A" w:rsidRPr="002A792A" w:rsidRDefault="002A792A" w:rsidP="002A792A">
      <w:pPr>
        <w:ind w:left="567"/>
        <w:rPr>
          <w:rFonts w:cstheme="minorHAnsi"/>
        </w:rPr>
      </w:pPr>
    </w:p>
    <w:p w:rsidR="002A792A" w:rsidRPr="002A792A" w:rsidRDefault="002A792A" w:rsidP="002A792A">
      <w:pPr>
        <w:pStyle w:val="Titre1"/>
        <w:ind w:left="567"/>
        <w:rPr>
          <w:rFonts w:asciiTheme="minorHAnsi" w:hAnsiTheme="minorHAnsi" w:cstheme="minorHAnsi"/>
          <w:color w:val="auto"/>
        </w:rPr>
      </w:pPr>
      <w:r w:rsidRPr="002A792A">
        <w:rPr>
          <w:rFonts w:asciiTheme="minorHAnsi" w:hAnsiTheme="minorHAnsi" w:cstheme="minorHAnsi"/>
          <w:color w:val="auto"/>
        </w:rPr>
        <w:lastRenderedPageBreak/>
        <w:t>1. Bloc électromagnétique — Maxwell</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 xml:space="preserve">Le champ magnétique du </w:t>
      </w:r>
      <w:proofErr w:type="spellStart"/>
      <w:r w:rsidRPr="002A792A">
        <w:rPr>
          <w:rFonts w:asciiTheme="minorHAnsi" w:hAnsiTheme="minorHAnsi" w:cstheme="minorHAnsi"/>
        </w:rPr>
        <w:t>rTMS</w:t>
      </w:r>
      <w:proofErr w:type="spellEnd"/>
      <w:r w:rsidRPr="002A792A">
        <w:rPr>
          <w:rFonts w:asciiTheme="minorHAnsi" w:hAnsiTheme="minorHAnsi" w:cstheme="minorHAnsi"/>
        </w:rPr>
        <w:t xml:space="preserve"> induit un champ électrique cortical.</w:t>
      </w:r>
    </w:p>
    <w:p w:rsidR="002A792A" w:rsidRPr="002A792A" w:rsidRDefault="002A792A" w:rsidP="002A792A">
      <w:pPr>
        <w:pStyle w:val="NormalWeb"/>
        <w:ind w:left="567"/>
        <w:rPr>
          <w:rStyle w:val="katex-mathml"/>
          <w:rFonts w:asciiTheme="minorHAnsi" w:hAnsiTheme="minorHAnsi" w:cstheme="minorHAnsi"/>
        </w:rPr>
      </w:pPr>
      <w:r w:rsidRPr="002A792A">
        <w:rPr>
          <w:rStyle w:val="katex-mathml"/>
          <w:rFonts w:ascii="Cambria Math" w:hAnsi="Cambria Math" w:cstheme="minorHAnsi"/>
        </w:rPr>
        <w:t>∇</w:t>
      </w:r>
      <w:r w:rsidRPr="002A792A">
        <w:rPr>
          <w:rStyle w:val="katex-mathml"/>
          <w:rFonts w:asciiTheme="minorHAnsi" w:hAnsiTheme="minorHAnsi" w:cstheme="minorHAnsi"/>
        </w:rPr>
        <w:t>×E=− ∂B/∂t</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Variables :</w:t>
      </w:r>
    </w:p>
    <w:p w:rsidR="002A792A" w:rsidRPr="002A792A" w:rsidRDefault="002A792A" w:rsidP="002A792A">
      <w:pPr>
        <w:numPr>
          <w:ilvl w:val="0"/>
          <w:numId w:val="7"/>
        </w:numPr>
        <w:spacing w:before="100" w:beforeAutospacing="1" w:after="100" w:afterAutospacing="1" w:line="240" w:lineRule="auto"/>
        <w:ind w:left="567" w:firstLine="0"/>
        <w:rPr>
          <w:rFonts w:cstheme="minorHAnsi"/>
        </w:rPr>
      </w:pPr>
      <w:r w:rsidRPr="002A792A">
        <w:rPr>
          <w:rStyle w:val="katex-mathml"/>
          <w:rFonts w:cstheme="minorHAnsi"/>
        </w:rPr>
        <w:t>E</w:t>
      </w:r>
      <w:r w:rsidRPr="002A792A">
        <w:rPr>
          <w:rFonts w:cstheme="minorHAnsi"/>
        </w:rPr>
        <w:t xml:space="preserve"> : champ électrique induit </w:t>
      </w:r>
    </w:p>
    <w:p w:rsidR="002A792A" w:rsidRPr="002A792A" w:rsidRDefault="002A792A" w:rsidP="002A792A">
      <w:pPr>
        <w:numPr>
          <w:ilvl w:val="0"/>
          <w:numId w:val="7"/>
        </w:numPr>
        <w:spacing w:before="100" w:beforeAutospacing="1" w:after="100" w:afterAutospacing="1" w:line="240" w:lineRule="auto"/>
        <w:ind w:left="567" w:firstLine="0"/>
        <w:rPr>
          <w:rFonts w:cstheme="minorHAnsi"/>
        </w:rPr>
      </w:pPr>
      <w:r w:rsidRPr="002A792A">
        <w:rPr>
          <w:rStyle w:val="katex-mathml"/>
          <w:rFonts w:cstheme="minorHAnsi"/>
        </w:rPr>
        <w:t>B</w:t>
      </w:r>
      <w:r w:rsidRPr="002A792A">
        <w:rPr>
          <w:rFonts w:cstheme="minorHAnsi"/>
        </w:rPr>
        <w:t xml:space="preserve"> : champ magnétique </w:t>
      </w:r>
      <w:proofErr w:type="spellStart"/>
      <w:r w:rsidRPr="002A792A">
        <w:rPr>
          <w:rFonts w:cstheme="minorHAnsi"/>
        </w:rPr>
        <w:t>rTMS</w:t>
      </w:r>
      <w:proofErr w:type="spellEnd"/>
      <w:r w:rsidRPr="002A792A">
        <w:rPr>
          <w:rFonts w:cstheme="minorHAnsi"/>
        </w:rPr>
        <w:t xml:space="preserve"> </w:t>
      </w:r>
    </w:p>
    <w:p w:rsidR="002A792A" w:rsidRPr="002A792A" w:rsidRDefault="002A792A" w:rsidP="002A792A">
      <w:pPr>
        <w:spacing w:before="100" w:beforeAutospacing="1" w:after="100" w:afterAutospacing="1" w:line="240" w:lineRule="auto"/>
        <w:ind w:left="567"/>
        <w:rPr>
          <w:rFonts w:cstheme="minorHAnsi"/>
        </w:rPr>
      </w:pPr>
      <w:r w:rsidRPr="002A792A">
        <w:rPr>
          <w:rFonts w:cstheme="minorHAnsi"/>
        </w:rPr>
        <w:t>Cette équation modélise : l’induction électrique, la stimulation corticale, la création du champ neuronal.</w:t>
      </w:r>
    </w:p>
    <w:p w:rsidR="002A792A" w:rsidRPr="002A792A" w:rsidRDefault="002A792A" w:rsidP="002A792A">
      <w:pPr>
        <w:pStyle w:val="Titre1"/>
        <w:ind w:left="567"/>
        <w:rPr>
          <w:rFonts w:asciiTheme="minorHAnsi" w:hAnsiTheme="minorHAnsi" w:cstheme="minorHAnsi"/>
          <w:color w:val="auto"/>
        </w:rPr>
      </w:pPr>
      <w:r w:rsidRPr="002A792A">
        <w:rPr>
          <w:rFonts w:asciiTheme="minorHAnsi" w:hAnsiTheme="minorHAnsi" w:cstheme="minorHAnsi"/>
          <w:color w:val="auto"/>
        </w:rPr>
        <w:t>2. Bloc neuronal — Hodgkin-Huxley simplifié</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Excitabilité membranaire neuronale.</w:t>
      </w:r>
    </w:p>
    <w:p w:rsidR="002A792A" w:rsidRPr="002A792A" w:rsidRDefault="002A792A" w:rsidP="002A792A">
      <w:pPr>
        <w:pStyle w:val="NormalWeb"/>
        <w:ind w:left="567"/>
        <w:rPr>
          <w:rStyle w:val="katex-mathml"/>
          <w:rFonts w:asciiTheme="minorHAnsi" w:hAnsiTheme="minorHAnsi" w:cstheme="minorHAnsi"/>
        </w:rPr>
      </w:pPr>
      <m:oMathPara>
        <m:oMath>
          <m:r>
            <w:rPr>
              <w:rStyle w:val="katex-mathml"/>
              <w:rFonts w:ascii="Cambria Math" w:hAnsi="Cambria Math" w:cstheme="minorHAnsi"/>
            </w:rPr>
            <m:t>C</m:t>
          </m:r>
          <m:r>
            <w:rPr>
              <w:rStyle w:val="katex-mathml"/>
              <w:rFonts w:ascii="Cambria Math" w:hAnsiTheme="minorHAnsi" w:cstheme="minorHAnsi"/>
            </w:rPr>
            <m:t xml:space="preserve">  = </m:t>
          </m:r>
          <m:r>
            <w:rPr>
              <w:rStyle w:val="katex-mathml"/>
              <w:rFonts w:ascii="Cambria Math" w:hAnsi="Cambria Math" w:cstheme="minorHAnsi"/>
            </w:rPr>
            <m:t>mdt</m:t>
          </m:r>
          <m:r>
            <w:rPr>
              <w:rStyle w:val="katex-mathml"/>
              <w:rFonts w:ascii="Cambria Math" w:hAnsiTheme="minorHAnsi" w:cstheme="minorHAnsi"/>
            </w:rPr>
            <m:t xml:space="preserve"> </m:t>
          </m:r>
          <m:r>
            <w:rPr>
              <w:rStyle w:val="katex-mathml"/>
              <w:rFonts w:ascii="Cambria Math" w:hAnsi="Cambria Math" w:cstheme="minorHAnsi"/>
            </w:rPr>
            <m:t>dV</m:t>
          </m:r>
          <m:r>
            <w:rPr>
              <w:rStyle w:val="katex-mathml"/>
              <w:rFonts w:ascii="Cambria Math" w:hAnsiTheme="minorHAnsi" w:cstheme="minorHAnsi"/>
            </w:rPr>
            <m:t xml:space="preserve"> </m:t>
          </m:r>
          <m:r>
            <w:rPr>
              <w:rStyle w:val="katex-mathml"/>
              <w:rFonts w:ascii="Cambria Math" w:hAnsi="Cambria Math" w:cstheme="minorHAnsi"/>
            </w:rPr>
            <m:t>I</m:t>
          </m:r>
          <m:r>
            <w:rPr>
              <w:rStyle w:val="katex-mathml"/>
              <w:rFonts w:asciiTheme="minorHAnsi" w:hAnsiTheme="minorHAnsi" w:cstheme="minorHAnsi"/>
            </w:rPr>
            <m:t>-</m:t>
          </m:r>
          <m:r>
            <w:rPr>
              <w:rStyle w:val="katex-mathml"/>
              <w:rFonts w:ascii="Cambria Math" w:hAnsi="Cambria Math" w:cstheme="minorHAnsi"/>
            </w:rPr>
            <m:t>g</m:t>
          </m:r>
          <m:r>
            <w:rPr>
              <w:rStyle w:val="katex-mathml"/>
              <w:rFonts w:ascii="Cambria Math" w:hAnsiTheme="minorHAnsi" w:cstheme="minorHAnsi"/>
            </w:rPr>
            <m:t xml:space="preserve"> (</m:t>
          </m:r>
          <m:r>
            <w:rPr>
              <w:rStyle w:val="katex-mathml"/>
              <w:rFonts w:ascii="Cambria Math" w:hAnsi="Cambria Math" w:cstheme="minorHAnsi"/>
            </w:rPr>
            <m:t>V</m:t>
          </m:r>
          <m:r>
            <w:rPr>
              <w:rStyle w:val="katex-mathml"/>
              <w:rFonts w:asciiTheme="minorHAnsi" w:hAnsiTheme="minorHAnsi" w:cstheme="minorHAnsi"/>
            </w:rPr>
            <m:t>-</m:t>
          </m:r>
          <m:r>
            <w:rPr>
              <w:rStyle w:val="katex-mathml"/>
              <w:rFonts w:ascii="Cambria Math" w:hAnsiTheme="minorHAnsi" w:cstheme="minorHAnsi"/>
            </w:rPr>
            <m:t xml:space="preserve"> </m:t>
          </m:r>
          <m:r>
            <w:rPr>
              <w:rStyle w:val="katex-mathml"/>
              <w:rFonts w:ascii="Cambria Math" w:hAnsi="Cambria Math" w:cstheme="minorHAnsi"/>
            </w:rPr>
            <m:t>Na</m:t>
          </m:r>
          <m:r>
            <w:rPr>
              <w:rStyle w:val="katex-mathml"/>
              <w:rFonts w:ascii="Cambria Math" w:hAnsiTheme="minorHAnsi" w:cstheme="minorHAnsi"/>
            </w:rPr>
            <m:t xml:space="preserve"> </m:t>
          </m:r>
          <m:r>
            <w:rPr>
              <w:rStyle w:val="katex-mathml"/>
              <w:rFonts w:ascii="Cambria Math" w:hAnsi="Cambria Math" w:cstheme="minorHAnsi"/>
            </w:rPr>
            <m:t>E</m:t>
          </m:r>
          <m:r>
            <w:rPr>
              <w:rStyle w:val="katex-mathml"/>
              <w:rFonts w:ascii="Cambria Math" w:hAnsiTheme="minorHAnsi" w:cstheme="minorHAnsi"/>
            </w:rPr>
            <m:t xml:space="preserve"> )</m:t>
          </m:r>
          <m:r>
            <w:rPr>
              <w:rStyle w:val="katex-mathml"/>
              <w:rFonts w:ascii="Cambria Math" w:hAnsiTheme="minorHAnsi" w:cstheme="minorHAnsi"/>
            </w:rPr>
            <m:t>-</m:t>
          </m:r>
          <m:r>
            <w:rPr>
              <w:rStyle w:val="katex-mathml"/>
              <w:rFonts w:ascii="Cambria Math" w:hAnsiTheme="minorHAnsi" w:cstheme="minorHAnsi"/>
            </w:rPr>
            <m:t xml:space="preserve"> </m:t>
          </m:r>
          <m:r>
            <w:rPr>
              <w:rStyle w:val="katex-mathml"/>
              <w:rFonts w:ascii="Cambria Math" w:hAnsi="Cambria Math" w:cstheme="minorHAnsi"/>
            </w:rPr>
            <m:t>Na</m:t>
          </m:r>
          <m:r>
            <w:rPr>
              <w:rStyle w:val="katex-mathml"/>
              <w:rFonts w:ascii="Cambria Math" w:hAnsiTheme="minorHAnsi" w:cstheme="minorHAnsi"/>
            </w:rPr>
            <m:t xml:space="preserve"> </m:t>
          </m:r>
          <m:r>
            <w:rPr>
              <w:rStyle w:val="katex-mathml"/>
              <w:rFonts w:ascii="Cambria Math" w:hAnsi="Cambria Math" w:cstheme="minorHAnsi"/>
            </w:rPr>
            <m:t>g</m:t>
          </m:r>
          <m:r>
            <w:rPr>
              <w:rStyle w:val="katex-mathml"/>
              <w:rFonts w:ascii="Cambria Math" w:hAnsiTheme="minorHAnsi" w:cstheme="minorHAnsi"/>
            </w:rPr>
            <m:t xml:space="preserve"> (</m:t>
          </m:r>
          <m:r>
            <w:rPr>
              <w:rStyle w:val="katex-mathml"/>
              <w:rFonts w:ascii="Cambria Math" w:hAnsi="Cambria Math" w:cstheme="minorHAnsi"/>
            </w:rPr>
            <m:t>V</m:t>
          </m:r>
          <m:r>
            <w:rPr>
              <w:rStyle w:val="katex-mathml"/>
              <w:rFonts w:asciiTheme="minorHAnsi" w:hAnsiTheme="minorHAnsi" w:cstheme="minorHAnsi"/>
            </w:rPr>
            <m:t>-</m:t>
          </m:r>
          <m:r>
            <w:rPr>
              <w:rStyle w:val="katex-mathml"/>
              <w:rFonts w:ascii="Cambria Math" w:hAnsiTheme="minorHAnsi" w:cstheme="minorHAnsi"/>
            </w:rPr>
            <m:t xml:space="preserve"> </m:t>
          </m:r>
          <m:r>
            <w:rPr>
              <w:rStyle w:val="katex-mathml"/>
              <w:rFonts w:ascii="Cambria Math" w:hAnsi="Cambria Math" w:cstheme="minorHAnsi"/>
            </w:rPr>
            <m:t>K</m:t>
          </m:r>
          <m:r>
            <w:rPr>
              <w:rStyle w:val="katex-mathml"/>
              <w:rFonts w:ascii="Cambria Math" w:hAnsiTheme="minorHAnsi" w:cstheme="minorHAnsi"/>
            </w:rPr>
            <m:t xml:space="preserve"> </m:t>
          </m:r>
          <m:r>
            <w:rPr>
              <w:rStyle w:val="katex-mathml"/>
              <w:rFonts w:ascii="Cambria Math" w:hAnsi="Cambria Math" w:cstheme="minorHAnsi"/>
            </w:rPr>
            <m:t>E</m:t>
          </m:r>
          <m:r>
            <w:rPr>
              <w:rStyle w:val="katex-mathml"/>
              <w:rFonts w:ascii="Cambria Math" w:hAnsiTheme="minorHAnsi" w:cstheme="minorHAnsi"/>
            </w:rPr>
            <m:t xml:space="preserve"> )</m:t>
          </m:r>
          <m:r>
            <w:rPr>
              <w:rStyle w:val="katex-mathml"/>
              <w:rFonts w:ascii="Cambria Math" w:hAnsiTheme="minorHAnsi" w:cstheme="minorHAnsi"/>
            </w:rPr>
            <m:t>-</m:t>
          </m:r>
          <m:r>
            <w:rPr>
              <w:rStyle w:val="katex-mathml"/>
              <w:rFonts w:ascii="Cambria Math" w:hAnsiTheme="minorHAnsi" w:cstheme="minorHAnsi"/>
            </w:rPr>
            <m:t xml:space="preserve"> </m:t>
          </m:r>
          <m:r>
            <w:rPr>
              <w:rStyle w:val="katex-mathml"/>
              <w:rFonts w:ascii="Cambria Math" w:hAnsi="Cambria Math" w:cstheme="minorHAnsi"/>
            </w:rPr>
            <m:t>K</m:t>
          </m:r>
          <m:r>
            <w:rPr>
              <w:rStyle w:val="katex-mathml"/>
              <w:rFonts w:ascii="Cambria Math" w:hAnsiTheme="minorHAnsi" w:cstheme="minorHAnsi"/>
            </w:rPr>
            <m:t xml:space="preserve"> </m:t>
          </m:r>
          <m:r>
            <w:rPr>
              <w:rStyle w:val="katex-mathml"/>
              <w:rFonts w:ascii="Cambria Math" w:hAnsi="Cambria Math" w:cstheme="minorHAnsi"/>
            </w:rPr>
            <m:t>g</m:t>
          </m:r>
          <m:r>
            <w:rPr>
              <w:rStyle w:val="katex-mathml"/>
              <w:rFonts w:ascii="Cambria Math" w:hAnsiTheme="minorHAnsi" w:cstheme="minorHAnsi"/>
            </w:rPr>
            <m:t xml:space="preserve"> (</m:t>
          </m:r>
          <m:r>
            <w:rPr>
              <w:rStyle w:val="katex-mathml"/>
              <w:rFonts w:ascii="Cambria Math" w:hAnsi="Cambria Math" w:cstheme="minorHAnsi"/>
            </w:rPr>
            <m:t>V</m:t>
          </m:r>
          <m:r>
            <w:rPr>
              <w:rStyle w:val="katex-mathml"/>
              <w:rFonts w:asciiTheme="minorHAnsi" w:hAnsiTheme="minorHAnsi" w:cstheme="minorHAnsi"/>
            </w:rPr>
            <m:t>-</m:t>
          </m:r>
          <m:r>
            <w:rPr>
              <w:rStyle w:val="katex-mathml"/>
              <w:rFonts w:ascii="Cambria Math" w:hAnsiTheme="minorHAnsi" w:cstheme="minorHAnsi"/>
            </w:rPr>
            <m:t xml:space="preserve"> </m:t>
          </m:r>
          <m:r>
            <w:rPr>
              <w:rStyle w:val="katex-mathml"/>
              <w:rFonts w:ascii="Cambria Math" w:hAnsi="Cambria Math" w:cstheme="minorHAnsi"/>
            </w:rPr>
            <m:t>L</m:t>
          </m:r>
          <m:r>
            <w:rPr>
              <w:rStyle w:val="katex-mathml"/>
              <w:rFonts w:ascii="Cambria Math" w:hAnsiTheme="minorHAnsi" w:cstheme="minorHAnsi"/>
            </w:rPr>
            <m:t xml:space="preserve"> </m:t>
          </m:r>
          <m:r>
            <w:rPr>
              <w:rStyle w:val="katex-mathml"/>
              <w:rFonts w:ascii="Cambria Math" w:hAnsi="Cambria Math" w:cstheme="minorHAnsi"/>
            </w:rPr>
            <m:t>E</m:t>
          </m:r>
          <m:r>
            <w:rPr>
              <w:rStyle w:val="katex-mathml"/>
              <w:rFonts w:ascii="Cambria Math" w:hAnsiTheme="minorHAnsi" w:cstheme="minorHAnsi"/>
            </w:rPr>
            <m:t xml:space="preserve"> )</m:t>
          </m:r>
        </m:oMath>
      </m:oMathPara>
    </w:p>
    <w:p w:rsidR="002A792A" w:rsidRPr="002A792A" w:rsidRDefault="002A792A" w:rsidP="002A792A">
      <w:pPr>
        <w:pStyle w:val="NormalWeb"/>
        <w:ind w:left="567"/>
        <w:rPr>
          <w:oMath/>
          <w:rFonts w:ascii="Cambria Math" w:hAnsiTheme="minorHAnsi" w:cstheme="minorHAnsi"/>
        </w:rPr>
      </w:pPr>
      <w:r w:rsidRPr="002A792A">
        <w:rPr>
          <w:rFonts w:asciiTheme="minorHAnsi" w:hAnsiTheme="minorHAnsi" w:cstheme="minorHAnsi"/>
          <w:color w:val="0D0D0D"/>
          <w:sz w:val="29"/>
          <w:szCs w:val="29"/>
        </w:rPr>
        <w:t>C</w:t>
      </w:r>
      <w:r w:rsidRPr="002A792A">
        <w:rPr>
          <w:rFonts w:asciiTheme="minorHAnsi" w:eastAsia="KaTeX_Main" w:hAnsiTheme="minorHAnsi" w:cstheme="minorHAnsi"/>
          <w:color w:val="0D0D0D"/>
          <w:sz w:val="20"/>
          <w:szCs w:val="20"/>
          <w:vertAlign w:val="subscript"/>
        </w:rPr>
        <w:t>m</w:t>
      </w:r>
      <m:oMath>
        <m:r>
          <w:rPr>
            <w:rFonts w:ascii="Cambria Math" w:eastAsia="KaTeX_Main" w:hAnsiTheme="minorHAnsi" w:cstheme="minorHAnsi"/>
            <w:color w:val="0D0D0D"/>
            <w:sz w:val="20"/>
            <w:szCs w:val="20"/>
            <w:vertAlign w:val="subscript"/>
          </w:rPr>
          <m:t xml:space="preserve"> </m:t>
        </m:r>
        <m:f>
          <m:fPr>
            <m:ctrlPr>
              <w:rPr>
                <w:rFonts w:ascii="Cambria Math" w:eastAsia="KaTeX_Main" w:hAnsiTheme="minorHAnsi" w:cstheme="minorHAnsi"/>
                <w:i/>
                <w:color w:val="0D0D0D"/>
                <w:sz w:val="28"/>
                <w:szCs w:val="28"/>
              </w:rPr>
            </m:ctrlPr>
          </m:fPr>
          <m:num>
            <m:r>
              <w:rPr>
                <w:rFonts w:ascii="Cambria Math" w:eastAsia="KaTeX_Main" w:hAnsi="Cambria Math" w:cstheme="minorHAnsi"/>
                <w:color w:val="0D0D0D"/>
                <w:sz w:val="28"/>
                <w:szCs w:val="28"/>
              </w:rPr>
              <m:t>dV</m:t>
            </m:r>
          </m:num>
          <m:den>
            <m:r>
              <w:rPr>
                <w:rFonts w:ascii="Cambria Math" w:eastAsia="KaTeX_Main" w:hAnsi="Cambria Math" w:cstheme="minorHAnsi"/>
                <w:color w:val="0D0D0D"/>
                <w:sz w:val="28"/>
                <w:szCs w:val="28"/>
              </w:rPr>
              <m:t>dt</m:t>
            </m:r>
          </m:den>
        </m:f>
      </m:oMath>
      <w:r w:rsidRPr="002A792A">
        <w:rPr>
          <w:rFonts w:asciiTheme="minorHAnsi" w:eastAsia="KaTeX_Main" w:hAnsiTheme="minorHAnsi" w:cstheme="minorHAnsi"/>
          <w:color w:val="0D0D0D"/>
          <w:sz w:val="29"/>
          <w:szCs w:val="29"/>
        </w:rPr>
        <w:t xml:space="preserve"> = </w:t>
      </w:r>
      <w:proofErr w:type="spellStart"/>
      <w:r w:rsidRPr="002A792A">
        <w:rPr>
          <w:rFonts w:asciiTheme="minorHAnsi" w:eastAsia="KaTeX_Main" w:hAnsiTheme="minorHAnsi" w:cstheme="minorHAnsi"/>
          <w:color w:val="0D0D0D"/>
          <w:sz w:val="29"/>
          <w:szCs w:val="29"/>
        </w:rPr>
        <w:t>I</w:t>
      </w:r>
      <w:r w:rsidRPr="002A792A">
        <w:rPr>
          <w:rFonts w:asciiTheme="minorHAnsi" w:eastAsia="KaTeX_Main" w:hAnsiTheme="minorHAnsi" w:cstheme="minorHAnsi"/>
          <w:color w:val="0D0D0D"/>
          <w:sz w:val="20"/>
          <w:szCs w:val="20"/>
        </w:rPr>
        <w:t>stim</w:t>
      </w:r>
      <w:proofErr w:type="spellEnd"/>
      <w:r w:rsidRPr="002A792A">
        <w:rPr>
          <w:rFonts w:asciiTheme="minorHAnsi" w:eastAsia="KaTeX_Main" w:hAnsiTheme="minorHAnsi" w:cstheme="minorHAnsi"/>
          <w:color w:val="0D0D0D"/>
          <w:sz w:val="20"/>
          <w:szCs w:val="20"/>
        </w:rPr>
        <w:t xml:space="preserve"> -  </w:t>
      </w:r>
      <w:proofErr w:type="spellStart"/>
      <w:r w:rsidRPr="002A792A">
        <w:rPr>
          <w:rFonts w:asciiTheme="minorHAnsi" w:eastAsia="KaTeX_Main" w:hAnsiTheme="minorHAnsi" w:cstheme="minorHAnsi"/>
          <w:color w:val="0D0D0D"/>
          <w:sz w:val="29"/>
          <w:szCs w:val="29"/>
        </w:rPr>
        <w:t>I</w:t>
      </w:r>
      <w:r w:rsidRPr="002A792A">
        <w:rPr>
          <w:rFonts w:asciiTheme="minorHAnsi" w:eastAsia="KaTeX_Main" w:hAnsiTheme="minorHAnsi" w:cstheme="minorHAnsi"/>
          <w:color w:val="0D0D0D"/>
          <w:sz w:val="20"/>
          <w:szCs w:val="20"/>
        </w:rPr>
        <w:t>ion</w:t>
      </w:r>
      <w:proofErr w:type="spellEnd"/>
      <w:r w:rsidRPr="002A792A">
        <w:rPr>
          <w:rFonts w:asciiTheme="minorHAnsi" w:eastAsia="KaTeX_Main" w:hAnsiTheme="minorHAnsi" w:cstheme="minorHAnsi"/>
          <w:color w:val="0D0D0D"/>
          <w:sz w:val="20"/>
          <w:szCs w:val="20"/>
        </w:rPr>
        <w:t xml:space="preserve">  </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 xml:space="preserve">Avec : </w:t>
      </w:r>
      <w:proofErr w:type="spellStart"/>
      <w:r w:rsidRPr="002A792A">
        <w:rPr>
          <w:rFonts w:asciiTheme="minorHAnsi" w:hAnsiTheme="minorHAnsi" w:cstheme="minorHAnsi"/>
        </w:rPr>
        <w:t>Iion</w:t>
      </w:r>
      <w:proofErr w:type="spellEnd"/>
      <w:r w:rsidRPr="002A792A">
        <w:rPr>
          <w:rFonts w:asciiTheme="minorHAnsi" w:hAnsiTheme="minorHAnsi" w:cstheme="minorHAnsi"/>
        </w:rPr>
        <w:t xml:space="preserve"> = I </w:t>
      </w:r>
      <w:r w:rsidRPr="002A792A">
        <w:rPr>
          <w:rFonts w:asciiTheme="minorHAnsi" w:hAnsiTheme="minorHAnsi" w:cstheme="minorHAnsi"/>
          <w:vertAlign w:val="subscript"/>
        </w:rPr>
        <w:t>Na</w:t>
      </w:r>
      <w:r w:rsidRPr="002A792A">
        <w:rPr>
          <w:rFonts w:asciiTheme="minorHAnsi" w:hAnsiTheme="minorHAnsi" w:cstheme="minorHAnsi"/>
        </w:rPr>
        <w:t xml:space="preserve"> + I </w:t>
      </w:r>
      <w:r w:rsidRPr="002A792A">
        <w:rPr>
          <w:rFonts w:asciiTheme="minorHAnsi" w:hAnsiTheme="minorHAnsi" w:cstheme="minorHAnsi"/>
          <w:vertAlign w:val="subscript"/>
        </w:rPr>
        <w:t>K</w:t>
      </w:r>
      <w:r w:rsidRPr="002A792A">
        <w:rPr>
          <w:rFonts w:asciiTheme="minorHAnsi" w:hAnsiTheme="minorHAnsi" w:cstheme="minorHAnsi"/>
        </w:rPr>
        <w:t xml:space="preserve"> + I</w:t>
      </w:r>
      <w:r w:rsidRPr="002A792A">
        <w:rPr>
          <w:rFonts w:asciiTheme="minorHAnsi" w:hAnsiTheme="minorHAnsi" w:cstheme="minorHAnsi"/>
          <w:vertAlign w:val="subscript"/>
        </w:rPr>
        <w:t>L</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Variables :</w:t>
      </w:r>
    </w:p>
    <w:p w:rsidR="002A792A" w:rsidRPr="002A792A" w:rsidRDefault="002A792A" w:rsidP="002A792A">
      <w:pPr>
        <w:numPr>
          <w:ilvl w:val="0"/>
          <w:numId w:val="8"/>
        </w:numPr>
        <w:spacing w:before="100" w:beforeAutospacing="1" w:after="100" w:afterAutospacing="1" w:line="240" w:lineRule="auto"/>
        <w:ind w:left="567" w:firstLine="0"/>
        <w:rPr>
          <w:rFonts w:cstheme="minorHAnsi"/>
        </w:rPr>
      </w:pPr>
      <w:r w:rsidRPr="002A792A">
        <w:rPr>
          <w:rStyle w:val="mord"/>
          <w:rFonts w:cstheme="minorHAnsi"/>
        </w:rPr>
        <w:t>V</w:t>
      </w:r>
      <w:r w:rsidRPr="002A792A">
        <w:rPr>
          <w:rFonts w:cstheme="minorHAnsi"/>
        </w:rPr>
        <w:t xml:space="preserve"> : potentiel membranaire  </w:t>
      </w:r>
    </w:p>
    <w:p w:rsidR="002A792A" w:rsidRPr="002A792A" w:rsidRDefault="002A792A" w:rsidP="002A792A">
      <w:pPr>
        <w:numPr>
          <w:ilvl w:val="0"/>
          <w:numId w:val="8"/>
        </w:numPr>
        <w:spacing w:before="100" w:beforeAutospacing="1" w:after="100" w:afterAutospacing="1" w:line="240" w:lineRule="auto"/>
        <w:ind w:left="567" w:firstLine="0"/>
        <w:rPr>
          <w:rFonts w:cstheme="minorHAnsi"/>
        </w:rPr>
      </w:pPr>
      <w:proofErr w:type="spellStart"/>
      <w:r w:rsidRPr="002A792A">
        <w:rPr>
          <w:rStyle w:val="katex-mathml"/>
          <w:rFonts w:cstheme="minorHAnsi"/>
        </w:rPr>
        <w:t>I</w:t>
      </w:r>
      <w:r w:rsidRPr="002A792A">
        <w:rPr>
          <w:rStyle w:val="katex-mathml"/>
          <w:rFonts w:cstheme="minorHAnsi"/>
          <w:sz w:val="28"/>
          <w:szCs w:val="28"/>
          <w:vertAlign w:val="subscript"/>
        </w:rPr>
        <w:t>stimI</w:t>
      </w:r>
      <w:proofErr w:type="spellEnd"/>
      <w:proofErr w:type="gramStart"/>
      <w:r w:rsidRPr="002A792A">
        <w:rPr>
          <w:rStyle w:val="vlist-s"/>
          <w:rFonts w:cstheme="minorHAnsi"/>
        </w:rPr>
        <w:t>​</w:t>
      </w:r>
      <w:r w:rsidRPr="002A792A">
        <w:rPr>
          <w:rFonts w:cstheme="minorHAnsi"/>
        </w:rPr>
        <w:t xml:space="preserve"> :</w:t>
      </w:r>
      <w:proofErr w:type="gramEnd"/>
      <w:r w:rsidRPr="002A792A">
        <w:rPr>
          <w:rFonts w:cstheme="minorHAnsi"/>
        </w:rPr>
        <w:t xml:space="preserve"> courant induit </w:t>
      </w:r>
      <w:proofErr w:type="spellStart"/>
      <w:r w:rsidRPr="002A792A">
        <w:rPr>
          <w:rFonts w:cstheme="minorHAnsi"/>
        </w:rPr>
        <w:t>rTMS</w:t>
      </w:r>
      <w:proofErr w:type="spellEnd"/>
      <w:r w:rsidRPr="002A792A">
        <w:rPr>
          <w:rFonts w:cstheme="minorHAnsi"/>
        </w:rPr>
        <w:t xml:space="preserve"> </w:t>
      </w:r>
    </w:p>
    <w:p w:rsidR="002A792A" w:rsidRPr="002A792A" w:rsidRDefault="002A792A" w:rsidP="002A792A">
      <w:pPr>
        <w:spacing w:before="100" w:beforeAutospacing="1" w:after="100" w:afterAutospacing="1" w:line="240" w:lineRule="auto"/>
        <w:ind w:left="567"/>
        <w:rPr>
          <w:rFonts w:cstheme="minorHAnsi"/>
        </w:rPr>
      </w:pPr>
      <w:r w:rsidRPr="002A792A">
        <w:rPr>
          <w:rFonts w:cstheme="minorHAnsi"/>
        </w:rPr>
        <w:t xml:space="preserve">Permet de représenter : l’excitabilité neuronale, les potentiels d’action, l’effet direct du </w:t>
      </w:r>
      <w:proofErr w:type="spellStart"/>
      <w:r w:rsidRPr="002A792A">
        <w:rPr>
          <w:rFonts w:cstheme="minorHAnsi"/>
        </w:rPr>
        <w:t>rTMS</w:t>
      </w:r>
      <w:proofErr w:type="spellEnd"/>
      <w:r w:rsidRPr="002A792A">
        <w:rPr>
          <w:rFonts w:cstheme="minorHAnsi"/>
        </w:rPr>
        <w:t>.</w:t>
      </w:r>
    </w:p>
    <w:p w:rsidR="002A792A" w:rsidRPr="002A792A" w:rsidRDefault="002A792A" w:rsidP="002A792A">
      <w:pPr>
        <w:pStyle w:val="Titre1"/>
        <w:ind w:left="567"/>
        <w:rPr>
          <w:rFonts w:asciiTheme="minorHAnsi" w:hAnsiTheme="minorHAnsi" w:cstheme="minorHAnsi"/>
          <w:color w:val="auto"/>
        </w:rPr>
      </w:pPr>
      <w:r w:rsidRPr="002A792A">
        <w:rPr>
          <w:rFonts w:asciiTheme="minorHAnsi" w:hAnsiTheme="minorHAnsi" w:cstheme="minorHAnsi"/>
          <w:color w:val="auto"/>
        </w:rPr>
        <w:t>3. Bloc propagation EEG — équation d’onde</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Propagation des oscillations neuronales.</w:t>
      </w:r>
    </w:p>
    <w:p w:rsidR="002A792A" w:rsidRPr="002A792A" w:rsidRDefault="002A792A" w:rsidP="002A792A">
      <w:pPr>
        <w:pStyle w:val="NormalWeb"/>
        <w:ind w:left="567"/>
        <w:rPr>
          <w:rFonts w:asciiTheme="minorHAnsi" w:hAnsiTheme="minorHAnsi" w:cstheme="minorHAnsi"/>
        </w:rPr>
      </w:pPr>
      <w:r w:rsidRPr="002A792A">
        <w:rPr>
          <w:rStyle w:val="katex-mathml"/>
          <w:rFonts w:asciiTheme="minorHAnsi" w:hAnsiTheme="minorHAnsi" w:cstheme="minorHAnsi"/>
        </w:rPr>
        <w:t xml:space="preserve">        </w:t>
      </w:r>
      <m:oMath>
        <m:f>
          <m:fPr>
            <m:ctrlPr>
              <w:rPr>
                <w:rStyle w:val="katex-mathml"/>
                <w:rFonts w:ascii="Cambria Math" w:hAnsiTheme="minorHAnsi" w:cstheme="minorHAnsi"/>
                <w:i/>
                <w:sz w:val="28"/>
                <w:szCs w:val="28"/>
              </w:rPr>
            </m:ctrlPr>
          </m:fPr>
          <m:num>
            <m:r>
              <m:rPr>
                <m:sty m:val="p"/>
              </m:rPr>
              <w:rPr>
                <w:rStyle w:val="katex-mathml"/>
                <w:rFonts w:ascii="Cambria Math" w:hAnsiTheme="minorHAnsi" w:cstheme="minorHAnsi"/>
                <w:sz w:val="28"/>
                <w:szCs w:val="28"/>
              </w:rPr>
              <m:t>∂</m:t>
            </m:r>
            <m:r>
              <m:rPr>
                <m:sty m:val="p"/>
              </m:rPr>
              <w:rPr>
                <w:rStyle w:val="katex-mathml"/>
                <w:rFonts w:ascii="Cambria Math" w:hAnsiTheme="minorHAnsi" w:cstheme="minorHAnsi"/>
                <w:sz w:val="28"/>
                <w:szCs w:val="28"/>
                <w:vertAlign w:val="superscript"/>
              </w:rPr>
              <m:t>2</m:t>
            </m:r>
            <m:r>
              <m:rPr>
                <m:sty m:val="p"/>
              </m:rPr>
              <w:rPr>
                <w:rStyle w:val="katex-mathml"/>
                <w:rFonts w:ascii="Cambria Math" w:hAnsiTheme="minorHAnsi" w:cstheme="minorHAnsi"/>
                <w:sz w:val="28"/>
                <w:szCs w:val="28"/>
              </w:rPr>
              <m:t>ψ</m:t>
            </m:r>
          </m:num>
          <m:den>
            <m:r>
              <m:rPr>
                <m:sty m:val="p"/>
              </m:rPr>
              <w:rPr>
                <w:rStyle w:val="katex-mathml"/>
                <w:rFonts w:ascii="Cambria Math" w:hAnsiTheme="minorHAnsi" w:cstheme="minorHAnsi"/>
                <w:sz w:val="28"/>
                <w:szCs w:val="28"/>
              </w:rPr>
              <m:t>∂</m:t>
            </m:r>
            <m:r>
              <m:rPr>
                <m:sty m:val="p"/>
              </m:rPr>
              <w:rPr>
                <w:rStyle w:val="katex-mathml"/>
                <w:rFonts w:ascii="Cambria Math" w:hAnsiTheme="minorHAnsi" w:cstheme="minorHAnsi"/>
                <w:sz w:val="28"/>
                <w:szCs w:val="28"/>
              </w:rPr>
              <m:t>t</m:t>
            </m:r>
            <m:r>
              <m:rPr>
                <m:sty m:val="p"/>
              </m:rPr>
              <w:rPr>
                <w:rStyle w:val="katex-mathml"/>
                <w:rFonts w:ascii="Cambria Math" w:hAnsiTheme="minorHAnsi" w:cstheme="minorHAnsi"/>
                <w:sz w:val="28"/>
                <w:szCs w:val="28"/>
                <w:vertAlign w:val="superscript"/>
              </w:rPr>
              <m:t>2</m:t>
            </m:r>
          </m:den>
        </m:f>
      </m:oMath>
      <w:r w:rsidRPr="002A792A">
        <w:rPr>
          <w:rStyle w:val="katex-mathml"/>
          <w:rFonts w:asciiTheme="minorHAnsi" w:hAnsiTheme="minorHAnsi" w:cstheme="minorHAnsi"/>
        </w:rPr>
        <w:t xml:space="preserve">   = c</w:t>
      </w:r>
      <w:r w:rsidRPr="002A792A">
        <w:rPr>
          <w:rStyle w:val="katex-mathml"/>
          <w:rFonts w:asciiTheme="minorHAnsi" w:hAnsiTheme="minorHAnsi" w:cstheme="minorHAnsi"/>
          <w:vertAlign w:val="superscript"/>
        </w:rPr>
        <w:t xml:space="preserve">2 </w:t>
      </w:r>
      <w:r w:rsidRPr="002A792A">
        <w:rPr>
          <w:rStyle w:val="katex-mathml"/>
          <w:rFonts w:ascii="Cambria Math" w:hAnsi="Cambria Math" w:cstheme="minorHAnsi"/>
        </w:rPr>
        <w:t>∇</w:t>
      </w:r>
      <w:r w:rsidRPr="002A792A">
        <w:rPr>
          <w:rStyle w:val="katex-mathml"/>
          <w:rFonts w:asciiTheme="minorHAnsi" w:hAnsiTheme="minorHAnsi" w:cstheme="minorHAnsi"/>
          <w:vertAlign w:val="superscript"/>
        </w:rPr>
        <w:t xml:space="preserve">2 </w:t>
      </w:r>
      <w:r w:rsidRPr="002A792A">
        <w:rPr>
          <w:rStyle w:val="katex-mathml"/>
          <w:rFonts w:asciiTheme="minorHAnsi" w:hAnsiTheme="minorHAnsi" w:cstheme="minorHAnsi"/>
        </w:rPr>
        <w:t>ψ</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Variables :</w:t>
      </w:r>
    </w:p>
    <w:p w:rsidR="002A792A" w:rsidRPr="002A792A" w:rsidRDefault="002A792A" w:rsidP="002A792A">
      <w:pPr>
        <w:numPr>
          <w:ilvl w:val="0"/>
          <w:numId w:val="9"/>
        </w:numPr>
        <w:spacing w:before="100" w:beforeAutospacing="1" w:after="100" w:afterAutospacing="1" w:line="240" w:lineRule="auto"/>
        <w:ind w:left="567" w:firstLine="0"/>
        <w:rPr>
          <w:rFonts w:cstheme="minorHAnsi"/>
        </w:rPr>
      </w:pPr>
      <w:r w:rsidRPr="002A792A">
        <w:rPr>
          <w:rStyle w:val="katex-mathml"/>
          <w:rFonts w:cstheme="minorHAnsi"/>
        </w:rPr>
        <w:t>ψ</w:t>
      </w:r>
      <w:r w:rsidRPr="002A792A">
        <w:rPr>
          <w:rFonts w:cstheme="minorHAnsi"/>
        </w:rPr>
        <w:t xml:space="preserve"> : activité EEG </w:t>
      </w:r>
    </w:p>
    <w:p w:rsidR="002A792A" w:rsidRPr="002A792A" w:rsidRDefault="002A792A" w:rsidP="002A792A">
      <w:pPr>
        <w:numPr>
          <w:ilvl w:val="0"/>
          <w:numId w:val="9"/>
        </w:numPr>
        <w:spacing w:before="100" w:beforeAutospacing="1" w:after="100" w:afterAutospacing="1" w:line="240" w:lineRule="auto"/>
        <w:ind w:left="567" w:firstLine="0"/>
        <w:rPr>
          <w:rFonts w:cstheme="minorHAnsi"/>
        </w:rPr>
      </w:pPr>
      <w:r w:rsidRPr="002A792A">
        <w:rPr>
          <w:rStyle w:val="katex-mathml"/>
          <w:rFonts w:cstheme="minorHAnsi"/>
        </w:rPr>
        <w:t>c</w:t>
      </w:r>
      <w:r w:rsidRPr="002A792A">
        <w:rPr>
          <w:rFonts w:cstheme="minorHAnsi"/>
        </w:rPr>
        <w:t xml:space="preserve"> : vitesse de propagation corticale </w:t>
      </w:r>
    </w:p>
    <w:p w:rsidR="002A792A" w:rsidRPr="002A792A" w:rsidRDefault="002A792A" w:rsidP="002A792A">
      <w:pPr>
        <w:spacing w:after="0"/>
        <w:ind w:left="567"/>
        <w:rPr>
          <w:rFonts w:cstheme="minorHAnsi"/>
        </w:rPr>
      </w:pPr>
    </w:p>
    <w:p w:rsidR="002A792A" w:rsidRPr="002A792A" w:rsidRDefault="002A792A" w:rsidP="002A792A">
      <w:pPr>
        <w:pStyle w:val="Titre1"/>
        <w:ind w:left="567"/>
        <w:rPr>
          <w:rFonts w:asciiTheme="minorHAnsi" w:hAnsiTheme="minorHAnsi" w:cstheme="minorHAnsi"/>
          <w:color w:val="auto"/>
        </w:rPr>
      </w:pPr>
      <w:r w:rsidRPr="002A792A">
        <w:rPr>
          <w:rFonts w:asciiTheme="minorHAnsi" w:hAnsiTheme="minorHAnsi" w:cstheme="minorHAnsi"/>
          <w:color w:val="auto"/>
        </w:rPr>
        <w:lastRenderedPageBreak/>
        <w:t xml:space="preserve">4. Bloc synchronisation — </w:t>
      </w:r>
      <w:proofErr w:type="spellStart"/>
      <w:r w:rsidRPr="002A792A">
        <w:rPr>
          <w:rFonts w:asciiTheme="minorHAnsi" w:hAnsiTheme="minorHAnsi" w:cstheme="minorHAnsi"/>
          <w:color w:val="auto"/>
        </w:rPr>
        <w:t>Kuramoto</w:t>
      </w:r>
      <w:proofErr w:type="spellEnd"/>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Synchronisation des oscillateurs neuronaux.</w:t>
      </w:r>
    </w:p>
    <w:p w:rsidR="002A792A" w:rsidRPr="002A792A" w:rsidRDefault="002A792A" w:rsidP="002A792A">
      <w:pPr>
        <w:pStyle w:val="NormalWeb"/>
        <w:ind w:left="567"/>
        <w:rPr>
          <w:rFonts w:asciiTheme="minorHAnsi" w:hAnsiTheme="minorHAnsi" w:cstheme="minorHAnsi"/>
        </w:rPr>
      </w:pPr>
      <w:r w:rsidRPr="002A792A">
        <w:rPr>
          <w:rStyle w:val="katex-mathml"/>
          <w:rFonts w:asciiTheme="minorHAnsi" w:hAnsiTheme="minorHAnsi" w:cstheme="minorHAnsi"/>
        </w:rPr>
        <w:t xml:space="preserve">         </w:t>
      </w:r>
      <m:oMath>
        <m:f>
          <m:fPr>
            <m:ctrlPr>
              <w:rPr>
                <w:rFonts w:ascii="Cambria Math" w:hAnsiTheme="minorHAnsi" w:cstheme="minorHAnsi"/>
                <w:i/>
                <w:sz w:val="28"/>
                <w:szCs w:val="28"/>
              </w:rPr>
            </m:ctrlPr>
          </m:fPr>
          <m:num>
            <m:r>
              <m:rPr>
                <m:sty m:val="p"/>
              </m:rPr>
              <w:rPr>
                <w:rStyle w:val="katex-mathml"/>
                <w:rFonts w:ascii="Cambria Math" w:hAnsiTheme="minorHAnsi" w:cstheme="minorHAnsi"/>
                <w:sz w:val="28"/>
                <w:szCs w:val="28"/>
              </w:rPr>
              <m:t>d</m:t>
            </m:r>
            <m:r>
              <m:rPr>
                <m:sty m:val="p"/>
              </m:rPr>
              <w:rPr>
                <w:rStyle w:val="katex-mathml"/>
                <w:rFonts w:ascii="Cambria Math" w:hAnsiTheme="minorHAnsi" w:cstheme="minorHAnsi"/>
                <w:sz w:val="28"/>
                <w:szCs w:val="28"/>
              </w:rPr>
              <m:t>θ</m:t>
            </m:r>
            <m:r>
              <m:rPr>
                <m:sty m:val="p"/>
              </m:rPr>
              <w:rPr>
                <w:rStyle w:val="katex-mathml"/>
                <w:rFonts w:ascii="Cambria Math" w:hAnsiTheme="minorHAnsi" w:cstheme="minorHAnsi"/>
                <w:sz w:val="28"/>
                <w:szCs w:val="28"/>
              </w:rPr>
              <m:t>i</m:t>
            </m:r>
          </m:num>
          <m:den>
            <m:r>
              <m:rPr>
                <m:sty m:val="p"/>
              </m:rPr>
              <w:rPr>
                <w:rStyle w:val="katex-mathml"/>
                <w:rFonts w:ascii="Cambria Math" w:hAnsiTheme="minorHAnsi" w:cstheme="minorHAnsi"/>
                <w:sz w:val="28"/>
                <w:szCs w:val="28"/>
              </w:rPr>
              <m:t>dt</m:t>
            </m:r>
          </m:den>
        </m:f>
      </m:oMath>
      <w:r w:rsidRPr="002A792A">
        <w:rPr>
          <w:rStyle w:val="katex-mathml"/>
          <w:rFonts w:asciiTheme="minorHAnsi" w:hAnsiTheme="minorHAnsi" w:cstheme="minorHAnsi"/>
        </w:rPr>
        <w:t xml:space="preserve">   =</w:t>
      </w:r>
      <w:proofErr w:type="spellStart"/>
      <w:r w:rsidRPr="002A792A">
        <w:rPr>
          <w:rStyle w:val="katex-mathml"/>
          <w:rFonts w:asciiTheme="minorHAnsi" w:hAnsiTheme="minorHAnsi" w:cstheme="minorHAnsi"/>
        </w:rPr>
        <w:t>ω</w:t>
      </w:r>
      <w:r w:rsidRPr="002A792A">
        <w:rPr>
          <w:rStyle w:val="katex-mathml"/>
          <w:rFonts w:asciiTheme="minorHAnsi" w:hAnsiTheme="minorHAnsi" w:cstheme="minorHAnsi"/>
          <w:vertAlign w:val="subscript"/>
        </w:rPr>
        <w:t>i</w:t>
      </w:r>
      <w:proofErr w:type="spellEnd"/>
      <w:r w:rsidRPr="002A792A">
        <w:rPr>
          <w:rStyle w:val="katex-mathml"/>
          <w:rFonts w:asciiTheme="minorHAnsi" w:hAnsiTheme="minorHAnsi" w:cstheme="minorHAnsi"/>
        </w:rPr>
        <w:t xml:space="preserve">+∑ </w:t>
      </w:r>
      <w:proofErr w:type="spellStart"/>
      <w:r w:rsidRPr="002A792A">
        <w:rPr>
          <w:rStyle w:val="katex-mathml"/>
          <w:rFonts w:asciiTheme="minorHAnsi" w:hAnsiTheme="minorHAnsi" w:cstheme="minorHAnsi"/>
        </w:rPr>
        <w:t>K</w:t>
      </w:r>
      <w:r w:rsidRPr="002A792A">
        <w:rPr>
          <w:rStyle w:val="katex-mathml"/>
          <w:rFonts w:asciiTheme="minorHAnsi" w:hAnsiTheme="minorHAnsi" w:cstheme="minorHAnsi"/>
          <w:vertAlign w:val="subscript"/>
        </w:rPr>
        <w:t>ij</w:t>
      </w:r>
      <w:proofErr w:type="spellEnd"/>
      <w:r w:rsidRPr="002A792A">
        <w:rPr>
          <w:rStyle w:val="katex-mathml"/>
          <w:rFonts w:asciiTheme="minorHAnsi" w:hAnsiTheme="minorHAnsi" w:cstheme="minorHAnsi"/>
        </w:rPr>
        <w:t xml:space="preserve"> </w:t>
      </w:r>
      <w:proofErr w:type="gramStart"/>
      <w:r w:rsidRPr="002A792A">
        <w:rPr>
          <w:rStyle w:val="katex-mathml"/>
          <w:rFonts w:asciiTheme="minorHAnsi" w:hAnsiTheme="minorHAnsi" w:cstheme="minorHAnsi"/>
        </w:rPr>
        <w:t>sin(</w:t>
      </w:r>
      <w:proofErr w:type="spellStart"/>
      <w:proofErr w:type="gramEnd"/>
      <w:r w:rsidRPr="002A792A">
        <w:rPr>
          <w:rStyle w:val="katex-mathml"/>
          <w:rFonts w:asciiTheme="minorHAnsi" w:hAnsiTheme="minorHAnsi" w:cstheme="minorHAnsi"/>
        </w:rPr>
        <w:t>θj</w:t>
      </w:r>
      <w:proofErr w:type="spellEnd"/>
      <w:r w:rsidRPr="002A792A">
        <w:rPr>
          <w:rStyle w:val="katex-mathml"/>
          <w:rFonts w:asciiTheme="minorHAnsi" w:hAnsiTheme="minorHAnsi" w:cstheme="minorHAnsi"/>
        </w:rPr>
        <w:t>−</w:t>
      </w:r>
      <w:proofErr w:type="spellStart"/>
      <w:r w:rsidRPr="002A792A">
        <w:rPr>
          <w:rStyle w:val="katex-mathml"/>
          <w:rFonts w:asciiTheme="minorHAnsi" w:hAnsiTheme="minorHAnsi" w:cstheme="minorHAnsi"/>
        </w:rPr>
        <w:t>θi</w:t>
      </w:r>
      <w:proofErr w:type="spellEnd"/>
      <w:r w:rsidRPr="002A792A">
        <w:rPr>
          <w:rStyle w:val="katex-mathml"/>
          <w:rFonts w:asciiTheme="minorHAnsi" w:hAnsiTheme="minorHAnsi" w:cstheme="minorHAnsi"/>
        </w:rPr>
        <w:t>)</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Variables :</w:t>
      </w:r>
    </w:p>
    <w:p w:rsidR="002A792A" w:rsidRPr="002A792A" w:rsidRDefault="002A792A" w:rsidP="002A792A">
      <w:pPr>
        <w:numPr>
          <w:ilvl w:val="0"/>
          <w:numId w:val="10"/>
        </w:numPr>
        <w:spacing w:before="100" w:beforeAutospacing="1" w:after="100" w:afterAutospacing="1" w:line="240" w:lineRule="auto"/>
        <w:ind w:left="567" w:firstLine="0"/>
        <w:rPr>
          <w:rFonts w:cstheme="minorHAnsi"/>
        </w:rPr>
      </w:pPr>
      <w:proofErr w:type="spellStart"/>
      <w:r w:rsidRPr="002A792A">
        <w:rPr>
          <w:rStyle w:val="katex-mathml"/>
          <w:rFonts w:cstheme="minorHAnsi"/>
          <w:sz w:val="28"/>
          <w:szCs w:val="28"/>
        </w:rPr>
        <w:t>θi</w:t>
      </w:r>
      <w:proofErr w:type="spellEnd"/>
      <w:r w:rsidRPr="002A792A">
        <w:rPr>
          <w:rStyle w:val="katex-mathml"/>
          <w:rFonts w:cstheme="minorHAnsi"/>
          <w:sz w:val="28"/>
          <w:szCs w:val="28"/>
        </w:rPr>
        <w:t xml:space="preserve"> </w:t>
      </w:r>
      <w:r w:rsidRPr="002A792A">
        <w:rPr>
          <w:rFonts w:cstheme="minorHAnsi"/>
        </w:rPr>
        <w:t xml:space="preserve">: phase neuronale </w:t>
      </w:r>
    </w:p>
    <w:p w:rsidR="002A792A" w:rsidRPr="002A792A" w:rsidRDefault="002A792A" w:rsidP="002A792A">
      <w:pPr>
        <w:numPr>
          <w:ilvl w:val="0"/>
          <w:numId w:val="10"/>
        </w:numPr>
        <w:spacing w:before="100" w:beforeAutospacing="1" w:after="100" w:afterAutospacing="1" w:line="240" w:lineRule="auto"/>
        <w:ind w:left="567" w:firstLine="0"/>
        <w:rPr>
          <w:rFonts w:cstheme="minorHAnsi"/>
        </w:rPr>
      </w:pPr>
      <w:proofErr w:type="spellStart"/>
      <w:r w:rsidRPr="002A792A">
        <w:rPr>
          <w:rStyle w:val="katex-mathml"/>
          <w:rFonts w:cstheme="minorHAnsi"/>
          <w:sz w:val="28"/>
          <w:szCs w:val="28"/>
        </w:rPr>
        <w:t>K</w:t>
      </w:r>
      <w:r w:rsidRPr="002A792A">
        <w:rPr>
          <w:rStyle w:val="katex-mathml"/>
          <w:rFonts w:cstheme="minorHAnsi"/>
          <w:sz w:val="28"/>
          <w:szCs w:val="28"/>
          <w:vertAlign w:val="subscript"/>
        </w:rPr>
        <w:t>ij</w:t>
      </w:r>
      <w:proofErr w:type="spellEnd"/>
      <w:proofErr w:type="gramStart"/>
      <w:r w:rsidRPr="002A792A">
        <w:rPr>
          <w:rStyle w:val="vlist-s"/>
          <w:rFonts w:cstheme="minorHAnsi"/>
        </w:rPr>
        <w:t>​</w:t>
      </w:r>
      <w:r w:rsidRPr="002A792A">
        <w:rPr>
          <w:rFonts w:cstheme="minorHAnsi"/>
        </w:rPr>
        <w:t xml:space="preserve"> :</w:t>
      </w:r>
      <w:proofErr w:type="gramEnd"/>
      <w:r w:rsidRPr="002A792A">
        <w:rPr>
          <w:rFonts w:cstheme="minorHAnsi"/>
        </w:rPr>
        <w:t xml:space="preserve"> couplage fonctionnel </w:t>
      </w:r>
    </w:p>
    <w:p w:rsidR="002A792A" w:rsidRPr="002A792A" w:rsidRDefault="002A792A" w:rsidP="002A792A">
      <w:pPr>
        <w:pStyle w:val="Titre1"/>
        <w:ind w:left="567"/>
        <w:rPr>
          <w:rFonts w:asciiTheme="minorHAnsi" w:hAnsiTheme="minorHAnsi" w:cstheme="minorHAnsi"/>
          <w:color w:val="auto"/>
        </w:rPr>
      </w:pPr>
      <w:r w:rsidRPr="002A792A">
        <w:rPr>
          <w:rFonts w:asciiTheme="minorHAnsi" w:hAnsiTheme="minorHAnsi" w:cstheme="minorHAnsi"/>
          <w:color w:val="auto"/>
        </w:rPr>
        <w:t>5. Bloc connectivité EEG</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Mesures calculées :</w:t>
      </w:r>
    </w:p>
    <w:p w:rsidR="002A792A" w:rsidRPr="002A792A" w:rsidRDefault="002A792A" w:rsidP="002A792A">
      <w:pPr>
        <w:pStyle w:val="Titre2"/>
        <w:ind w:left="567"/>
        <w:rPr>
          <w:rFonts w:asciiTheme="minorHAnsi" w:hAnsiTheme="minorHAnsi" w:cstheme="minorHAnsi"/>
        </w:rPr>
      </w:pPr>
      <w:r w:rsidRPr="002A792A">
        <w:rPr>
          <w:rFonts w:asciiTheme="minorHAnsi" w:hAnsiTheme="minorHAnsi" w:cstheme="minorHAnsi"/>
        </w:rPr>
        <w:t>PLV</w:t>
      </w:r>
    </w:p>
    <w:p w:rsidR="002A792A" w:rsidRPr="002A792A" w:rsidRDefault="002A792A" w:rsidP="002A792A">
      <w:pPr>
        <w:pStyle w:val="NormalWeb"/>
        <w:ind w:left="567"/>
        <w:rPr>
          <w:rFonts w:asciiTheme="minorHAnsi" w:hAnsiTheme="minorHAnsi" w:cstheme="minorHAnsi"/>
        </w:rPr>
      </w:pPr>
      <w:r w:rsidRPr="002A792A">
        <w:rPr>
          <w:rStyle w:val="katex-mathml"/>
          <w:rFonts w:asciiTheme="minorHAnsi" w:hAnsiTheme="minorHAnsi" w:cstheme="minorHAnsi"/>
        </w:rPr>
        <w:t xml:space="preserve">PLV=   </w:t>
      </w:r>
      <w:r w:rsidRPr="002A792A">
        <w:rPr>
          <w:rStyle w:val="katex-mathml"/>
          <w:rFonts w:ascii="Cambria Math" w:hAnsi="Cambria Math" w:cstheme="minorHAnsi"/>
        </w:rPr>
        <w:t>∣</w:t>
      </w:r>
      <m:oMath>
        <m:f>
          <m:fPr>
            <m:ctrlPr>
              <w:rPr>
                <w:rStyle w:val="katex-mathml"/>
                <w:rFonts w:ascii="Cambria Math" w:hAnsiTheme="minorHAnsi" w:cstheme="minorHAnsi"/>
                <w:i/>
              </w:rPr>
            </m:ctrlPr>
          </m:fPr>
          <m:num>
            <m:r>
              <m:rPr>
                <m:sty m:val="bi"/>
              </m:rPr>
              <w:rPr>
                <w:rStyle w:val="katex-mathml"/>
                <w:rFonts w:ascii="Cambria Math" w:hAnsiTheme="minorHAnsi" w:cstheme="minorHAnsi"/>
              </w:rPr>
              <m:t>1</m:t>
            </m:r>
          </m:num>
          <m:den>
            <m:r>
              <m:rPr>
                <m:sty m:val="bi"/>
              </m:rPr>
              <w:rPr>
                <w:rStyle w:val="katex-mathml"/>
                <w:rFonts w:ascii="Cambria Math" w:hAnsi="Cambria Math" w:cstheme="minorHAnsi"/>
              </w:rPr>
              <m:t>N</m:t>
            </m:r>
          </m:den>
        </m:f>
        <m:r>
          <w:rPr>
            <w:rStyle w:val="katex-mathml"/>
            <w:rFonts w:ascii="Cambria Math" w:hAnsiTheme="minorHAnsi" w:cstheme="minorHAnsi"/>
          </w:rPr>
          <m:t xml:space="preserve">  </m:t>
        </m:r>
      </m:oMath>
      <w:r w:rsidRPr="002A792A">
        <w:rPr>
          <w:rStyle w:val="katex-mathml"/>
          <w:rFonts w:asciiTheme="minorHAnsi" w:hAnsiTheme="minorHAnsi" w:cstheme="minorHAnsi"/>
        </w:rPr>
        <w:t>∑</w:t>
      </w:r>
      <w:proofErr w:type="spellStart"/>
      <w:r w:rsidRPr="002A792A">
        <w:rPr>
          <w:rStyle w:val="katex-mathml"/>
          <w:rFonts w:asciiTheme="minorHAnsi" w:hAnsiTheme="minorHAnsi" w:cstheme="minorHAnsi"/>
          <w:vertAlign w:val="superscript"/>
        </w:rPr>
        <w:t>N</w:t>
      </w:r>
      <w:r w:rsidRPr="002A792A">
        <w:rPr>
          <w:rStyle w:val="katex-mathml"/>
          <w:rFonts w:asciiTheme="minorHAnsi" w:hAnsiTheme="minorHAnsi" w:cstheme="minorHAnsi"/>
          <w:vertAlign w:val="subscript"/>
        </w:rPr>
        <w:t>k</w:t>
      </w:r>
      <w:proofErr w:type="spellEnd"/>
      <w:r w:rsidRPr="002A792A">
        <w:rPr>
          <w:rStyle w:val="katex-mathml"/>
          <w:rFonts w:asciiTheme="minorHAnsi" w:hAnsiTheme="minorHAnsi" w:cstheme="minorHAnsi"/>
          <w:vertAlign w:val="subscript"/>
        </w:rPr>
        <w:t>=1</w:t>
      </w:r>
      <w:r w:rsidRPr="002A792A">
        <w:rPr>
          <w:rStyle w:val="katex-mathml"/>
          <w:rFonts w:asciiTheme="minorHAnsi" w:hAnsiTheme="minorHAnsi" w:cstheme="minorHAnsi"/>
        </w:rPr>
        <w:t xml:space="preserve">   </w:t>
      </w:r>
      <w:proofErr w:type="spellStart"/>
      <w:r w:rsidRPr="002A792A">
        <w:rPr>
          <w:rStyle w:val="katex-mathml"/>
          <w:rFonts w:asciiTheme="minorHAnsi" w:hAnsiTheme="minorHAnsi" w:cstheme="minorHAnsi"/>
        </w:rPr>
        <w:t>e</w:t>
      </w:r>
      <w:r w:rsidRPr="002A792A">
        <w:rPr>
          <w:rStyle w:val="katex-mathml"/>
          <w:rFonts w:asciiTheme="minorHAnsi" w:hAnsiTheme="minorHAnsi" w:cstheme="minorHAnsi"/>
          <w:vertAlign w:val="superscript"/>
        </w:rPr>
        <w:t>iΔϕk</w:t>
      </w:r>
      <w:proofErr w:type="spellEnd"/>
      <w:r w:rsidRPr="002A792A">
        <w:rPr>
          <w:rStyle w:val="katex-mathml"/>
          <w:rFonts w:ascii="Cambria Math" w:hAnsi="Cambria Math" w:cstheme="minorHAnsi"/>
        </w:rPr>
        <w:t>∣</w:t>
      </w:r>
    </w:p>
    <w:p w:rsidR="002A792A" w:rsidRPr="002A792A" w:rsidRDefault="002A792A" w:rsidP="002A792A">
      <w:pPr>
        <w:pStyle w:val="Titre2"/>
        <w:ind w:left="567"/>
        <w:rPr>
          <w:rFonts w:asciiTheme="minorHAnsi" w:hAnsiTheme="minorHAnsi" w:cstheme="minorHAnsi"/>
        </w:rPr>
      </w:pPr>
      <w:r w:rsidRPr="002A792A">
        <w:rPr>
          <w:rFonts w:asciiTheme="minorHAnsi" w:hAnsiTheme="minorHAnsi" w:cstheme="minorHAnsi"/>
        </w:rPr>
        <w:t>Cohérence</w:t>
      </w:r>
    </w:p>
    <w:p w:rsidR="002A792A" w:rsidRPr="002A792A" w:rsidRDefault="002A792A" w:rsidP="002A792A">
      <w:pPr>
        <w:pStyle w:val="NormalWeb"/>
        <w:ind w:left="567"/>
        <w:rPr>
          <w:rFonts w:asciiTheme="minorHAnsi" w:hAnsiTheme="minorHAnsi" w:cstheme="minorHAnsi"/>
          <w:sz w:val="28"/>
          <w:szCs w:val="28"/>
        </w:rPr>
      </w:pPr>
      <w:proofErr w:type="spellStart"/>
      <w:r w:rsidRPr="002A792A">
        <w:rPr>
          <w:rStyle w:val="katex-mathml"/>
          <w:rFonts w:asciiTheme="minorHAnsi" w:hAnsiTheme="minorHAnsi" w:cstheme="minorHAnsi"/>
          <w:sz w:val="28"/>
          <w:szCs w:val="28"/>
        </w:rPr>
        <w:t>C</w:t>
      </w:r>
      <w:r w:rsidRPr="002A792A">
        <w:rPr>
          <w:rStyle w:val="katex-mathml"/>
          <w:rFonts w:asciiTheme="minorHAnsi" w:hAnsiTheme="minorHAnsi" w:cstheme="minorHAnsi"/>
          <w:sz w:val="28"/>
          <w:szCs w:val="28"/>
          <w:vertAlign w:val="subscript"/>
        </w:rPr>
        <w:t>xy</w:t>
      </w:r>
      <w:proofErr w:type="spellEnd"/>
      <w:r w:rsidRPr="002A792A">
        <w:rPr>
          <w:rStyle w:val="katex-mathml"/>
          <w:rFonts w:asciiTheme="minorHAnsi" w:hAnsiTheme="minorHAnsi" w:cstheme="minorHAnsi"/>
          <w:sz w:val="28"/>
          <w:szCs w:val="28"/>
        </w:rPr>
        <w:t xml:space="preserve">(f) = </w:t>
      </w:r>
      <w:r w:rsidRPr="002A792A">
        <w:rPr>
          <w:rStyle w:val="katex-mathml"/>
          <w:rFonts w:ascii="Cambria Math" w:hAnsi="Cambria Math" w:cstheme="minorHAnsi"/>
          <w:sz w:val="28"/>
          <w:szCs w:val="28"/>
        </w:rPr>
        <w:t>∣</w:t>
      </w:r>
      <w:proofErr w:type="spellStart"/>
      <w:r w:rsidRPr="002A792A">
        <w:rPr>
          <w:rStyle w:val="katex-mathml"/>
          <w:rFonts w:asciiTheme="minorHAnsi" w:hAnsiTheme="minorHAnsi" w:cstheme="minorHAnsi"/>
          <w:sz w:val="28"/>
          <w:szCs w:val="28"/>
        </w:rPr>
        <w:t>P</w:t>
      </w:r>
      <w:r w:rsidRPr="002A792A">
        <w:rPr>
          <w:rStyle w:val="katex-mathml"/>
          <w:rFonts w:asciiTheme="minorHAnsi" w:hAnsiTheme="minorHAnsi" w:cstheme="minorHAnsi"/>
          <w:sz w:val="28"/>
          <w:szCs w:val="28"/>
          <w:vertAlign w:val="subscript"/>
        </w:rPr>
        <w:t>xy</w:t>
      </w:r>
      <w:proofErr w:type="spellEnd"/>
      <w:r w:rsidRPr="002A792A">
        <w:rPr>
          <w:rStyle w:val="katex-mathml"/>
          <w:rFonts w:asciiTheme="minorHAnsi" w:hAnsiTheme="minorHAnsi" w:cstheme="minorHAnsi"/>
          <w:sz w:val="28"/>
          <w:szCs w:val="28"/>
        </w:rPr>
        <w:t>(f</w:t>
      </w:r>
      <w:proofErr w:type="gramStart"/>
      <w:r w:rsidRPr="002A792A">
        <w:rPr>
          <w:rStyle w:val="katex-mathml"/>
          <w:rFonts w:asciiTheme="minorHAnsi" w:hAnsiTheme="minorHAnsi" w:cstheme="minorHAnsi"/>
          <w:sz w:val="28"/>
          <w:szCs w:val="28"/>
        </w:rPr>
        <w:t>)</w:t>
      </w:r>
      <w:r w:rsidRPr="002A792A">
        <w:rPr>
          <w:rStyle w:val="katex-mathml"/>
          <w:rFonts w:ascii="Cambria Math" w:hAnsi="Cambria Math" w:cstheme="minorHAnsi"/>
          <w:sz w:val="28"/>
          <w:szCs w:val="28"/>
        </w:rPr>
        <w:t>∣</w:t>
      </w:r>
      <w:proofErr w:type="gramEnd"/>
      <w:r w:rsidRPr="002A792A">
        <w:rPr>
          <w:rStyle w:val="katex-mathml"/>
          <w:rFonts w:asciiTheme="minorHAnsi" w:hAnsiTheme="minorHAnsi" w:cstheme="minorHAnsi"/>
          <w:sz w:val="28"/>
          <w:szCs w:val="28"/>
          <w:vertAlign w:val="superscript"/>
        </w:rPr>
        <w:t xml:space="preserve">2   </w:t>
      </w:r>
      <w:r w:rsidRPr="002A792A">
        <w:rPr>
          <w:rStyle w:val="katex-mathml"/>
          <w:rFonts w:asciiTheme="minorHAnsi" w:hAnsiTheme="minorHAnsi" w:cstheme="minorHAnsi"/>
          <w:sz w:val="28"/>
          <w:szCs w:val="28"/>
        </w:rPr>
        <w:t>/</w:t>
      </w:r>
      <w:r w:rsidRPr="002A792A">
        <w:rPr>
          <w:rStyle w:val="katex-mathml"/>
          <w:rFonts w:asciiTheme="minorHAnsi" w:hAnsiTheme="minorHAnsi" w:cstheme="minorHAnsi"/>
          <w:sz w:val="28"/>
          <w:szCs w:val="28"/>
          <w:vertAlign w:val="superscript"/>
        </w:rPr>
        <w:t xml:space="preserve">  </w:t>
      </w:r>
      <w:proofErr w:type="spellStart"/>
      <w:r w:rsidRPr="002A792A">
        <w:rPr>
          <w:rStyle w:val="katex-mathml"/>
          <w:rFonts w:asciiTheme="minorHAnsi" w:hAnsiTheme="minorHAnsi" w:cstheme="minorHAnsi"/>
          <w:sz w:val="28"/>
          <w:szCs w:val="28"/>
        </w:rPr>
        <w:t>P</w:t>
      </w:r>
      <w:r w:rsidRPr="002A792A">
        <w:rPr>
          <w:rStyle w:val="katex-mathml"/>
          <w:rFonts w:asciiTheme="minorHAnsi" w:hAnsiTheme="minorHAnsi" w:cstheme="minorHAnsi"/>
          <w:sz w:val="28"/>
          <w:szCs w:val="28"/>
          <w:vertAlign w:val="subscript"/>
        </w:rPr>
        <w:t>xx</w:t>
      </w:r>
      <w:proofErr w:type="spellEnd"/>
      <w:r w:rsidRPr="002A792A">
        <w:rPr>
          <w:rStyle w:val="katex-mathml"/>
          <w:rFonts w:asciiTheme="minorHAnsi" w:hAnsiTheme="minorHAnsi" w:cstheme="minorHAnsi"/>
          <w:sz w:val="28"/>
          <w:szCs w:val="28"/>
        </w:rPr>
        <w:t xml:space="preserve">(f) </w:t>
      </w:r>
      <w:proofErr w:type="spellStart"/>
      <w:r w:rsidRPr="002A792A">
        <w:rPr>
          <w:rStyle w:val="katex-mathml"/>
          <w:rFonts w:asciiTheme="minorHAnsi" w:hAnsiTheme="minorHAnsi" w:cstheme="minorHAnsi"/>
          <w:sz w:val="28"/>
          <w:szCs w:val="28"/>
        </w:rPr>
        <w:t>P</w:t>
      </w:r>
      <w:r w:rsidRPr="002A792A">
        <w:rPr>
          <w:rStyle w:val="katex-mathml"/>
          <w:rFonts w:asciiTheme="minorHAnsi" w:hAnsiTheme="minorHAnsi" w:cstheme="minorHAnsi"/>
          <w:sz w:val="28"/>
          <w:szCs w:val="28"/>
          <w:vertAlign w:val="subscript"/>
        </w:rPr>
        <w:t>yy</w:t>
      </w:r>
      <w:proofErr w:type="spellEnd"/>
      <w:r w:rsidRPr="002A792A">
        <w:rPr>
          <w:rStyle w:val="katex-mathml"/>
          <w:rFonts w:asciiTheme="minorHAnsi" w:hAnsiTheme="minorHAnsi" w:cstheme="minorHAnsi"/>
          <w:sz w:val="28"/>
          <w:szCs w:val="28"/>
        </w:rPr>
        <w:t>(f)</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Extraction :</w:t>
      </w:r>
    </w:p>
    <w:p w:rsidR="002A792A" w:rsidRPr="002A792A" w:rsidRDefault="002A792A" w:rsidP="002A792A">
      <w:pPr>
        <w:numPr>
          <w:ilvl w:val="0"/>
          <w:numId w:val="11"/>
        </w:numPr>
        <w:spacing w:before="100" w:beforeAutospacing="1" w:after="100" w:afterAutospacing="1" w:line="240" w:lineRule="auto"/>
        <w:ind w:left="567" w:firstLine="0"/>
        <w:rPr>
          <w:rFonts w:cstheme="minorHAnsi"/>
        </w:rPr>
      </w:pPr>
      <w:r w:rsidRPr="002A792A">
        <w:rPr>
          <w:rFonts w:cstheme="minorHAnsi"/>
        </w:rPr>
        <w:t xml:space="preserve">alpha, </w:t>
      </w:r>
    </w:p>
    <w:p w:rsidR="002A792A" w:rsidRPr="002A792A" w:rsidRDefault="002A792A" w:rsidP="002A792A">
      <w:pPr>
        <w:numPr>
          <w:ilvl w:val="0"/>
          <w:numId w:val="11"/>
        </w:numPr>
        <w:spacing w:before="100" w:beforeAutospacing="1" w:after="100" w:afterAutospacing="1" w:line="240" w:lineRule="auto"/>
        <w:ind w:left="567" w:firstLine="0"/>
        <w:rPr>
          <w:rFonts w:cstheme="minorHAnsi"/>
        </w:rPr>
      </w:pPr>
      <w:r w:rsidRPr="002A792A">
        <w:rPr>
          <w:rFonts w:cstheme="minorHAnsi"/>
        </w:rPr>
        <w:t xml:space="preserve">beta, </w:t>
      </w:r>
    </w:p>
    <w:p w:rsidR="002A792A" w:rsidRPr="002A792A" w:rsidRDefault="002A792A" w:rsidP="002A792A">
      <w:pPr>
        <w:numPr>
          <w:ilvl w:val="0"/>
          <w:numId w:val="11"/>
        </w:numPr>
        <w:spacing w:before="100" w:beforeAutospacing="1" w:after="100" w:afterAutospacing="1" w:line="240" w:lineRule="auto"/>
        <w:ind w:left="567" w:firstLine="0"/>
        <w:rPr>
          <w:rFonts w:cstheme="minorHAnsi"/>
        </w:rPr>
      </w:pPr>
      <w:r w:rsidRPr="002A792A">
        <w:rPr>
          <w:rFonts w:cstheme="minorHAnsi"/>
        </w:rPr>
        <w:t xml:space="preserve">gamma, </w:t>
      </w:r>
    </w:p>
    <w:p w:rsidR="002A792A" w:rsidRPr="002A792A" w:rsidRDefault="002A792A" w:rsidP="002A792A">
      <w:pPr>
        <w:numPr>
          <w:ilvl w:val="0"/>
          <w:numId w:val="11"/>
        </w:numPr>
        <w:spacing w:before="100" w:beforeAutospacing="1" w:after="100" w:afterAutospacing="1" w:line="240" w:lineRule="auto"/>
        <w:ind w:left="567" w:firstLine="0"/>
        <w:rPr>
          <w:rFonts w:cstheme="minorHAnsi"/>
        </w:rPr>
      </w:pPr>
      <w:r w:rsidRPr="002A792A">
        <w:rPr>
          <w:rFonts w:cstheme="minorHAnsi"/>
        </w:rPr>
        <w:t xml:space="preserve">entropie, </w:t>
      </w:r>
    </w:p>
    <w:p w:rsidR="002A792A" w:rsidRPr="002A792A" w:rsidRDefault="002A792A" w:rsidP="002A792A">
      <w:pPr>
        <w:numPr>
          <w:ilvl w:val="0"/>
          <w:numId w:val="11"/>
        </w:numPr>
        <w:spacing w:before="100" w:beforeAutospacing="1" w:after="100" w:afterAutospacing="1" w:line="240" w:lineRule="auto"/>
        <w:ind w:left="567" w:firstLine="0"/>
        <w:rPr>
          <w:rFonts w:cstheme="minorHAnsi"/>
        </w:rPr>
      </w:pPr>
      <w:r w:rsidRPr="002A792A">
        <w:rPr>
          <w:rFonts w:cstheme="minorHAnsi"/>
        </w:rPr>
        <w:t xml:space="preserve">graph </w:t>
      </w:r>
      <w:proofErr w:type="spellStart"/>
      <w:r w:rsidRPr="002A792A">
        <w:rPr>
          <w:rFonts w:cstheme="minorHAnsi"/>
        </w:rPr>
        <w:t>metrics</w:t>
      </w:r>
      <w:proofErr w:type="spellEnd"/>
      <w:r w:rsidRPr="002A792A">
        <w:rPr>
          <w:rFonts w:cstheme="minorHAnsi"/>
        </w:rPr>
        <w:t xml:space="preserve">. </w:t>
      </w:r>
    </w:p>
    <w:p w:rsidR="002A792A" w:rsidRPr="002A792A" w:rsidRDefault="002A792A" w:rsidP="002A792A">
      <w:pPr>
        <w:pStyle w:val="Titre1"/>
        <w:ind w:left="567"/>
        <w:rPr>
          <w:rFonts w:asciiTheme="minorHAnsi" w:hAnsiTheme="minorHAnsi" w:cstheme="minorHAnsi"/>
          <w:color w:val="auto"/>
        </w:rPr>
      </w:pPr>
      <w:r w:rsidRPr="002A792A">
        <w:rPr>
          <w:rFonts w:asciiTheme="minorHAnsi" w:hAnsiTheme="minorHAnsi" w:cstheme="minorHAnsi"/>
          <w:color w:val="auto"/>
        </w:rPr>
        <w:t>6. Bloc hémodynamique — Bernoulli</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Modèle simplifié de perfusion cérébrale.</w:t>
      </w:r>
    </w:p>
    <w:p w:rsidR="002A792A" w:rsidRPr="002A792A" w:rsidRDefault="002A792A" w:rsidP="002A792A">
      <w:pPr>
        <w:pStyle w:val="NormalWeb"/>
        <w:ind w:left="567"/>
        <w:rPr>
          <w:rFonts w:asciiTheme="minorHAnsi" w:hAnsiTheme="minorHAnsi" w:cstheme="minorHAnsi"/>
        </w:rPr>
      </w:pPr>
      <w:r w:rsidRPr="002A792A">
        <w:rPr>
          <w:rStyle w:val="katex-mathml"/>
          <w:rFonts w:asciiTheme="minorHAnsi" w:hAnsiTheme="minorHAnsi" w:cstheme="minorHAnsi"/>
        </w:rPr>
        <w:t xml:space="preserve">P+ </w:t>
      </w:r>
      <m:oMath>
        <m:f>
          <m:fPr>
            <m:ctrlPr>
              <w:rPr>
                <w:rStyle w:val="katex-mathml"/>
                <w:rFonts w:ascii="Cambria Math" w:hAnsiTheme="minorHAnsi" w:cstheme="minorHAnsi"/>
                <w:i/>
              </w:rPr>
            </m:ctrlPr>
          </m:fPr>
          <m:num>
            <m:r>
              <w:rPr>
                <w:rStyle w:val="katex-mathml"/>
                <w:rFonts w:ascii="Cambria Math" w:hAnsiTheme="minorHAnsi" w:cstheme="minorHAnsi"/>
              </w:rPr>
              <m:t>1</m:t>
            </m:r>
          </m:num>
          <m:den>
            <m:r>
              <w:rPr>
                <w:rStyle w:val="katex-mathml"/>
                <w:rFonts w:ascii="Cambria Math" w:hAnsiTheme="minorHAnsi" w:cstheme="minorHAnsi"/>
              </w:rPr>
              <m:t>2</m:t>
            </m:r>
          </m:den>
        </m:f>
      </m:oMath>
      <w:r w:rsidRPr="002A792A">
        <w:rPr>
          <w:rStyle w:val="katex-mathml"/>
          <w:rFonts w:asciiTheme="minorHAnsi" w:hAnsiTheme="minorHAnsi" w:cstheme="minorHAnsi"/>
        </w:rPr>
        <w:t xml:space="preserve">  ρv</w:t>
      </w:r>
      <w:r w:rsidRPr="002A792A">
        <w:rPr>
          <w:rStyle w:val="katex-mathml"/>
          <w:rFonts w:asciiTheme="minorHAnsi" w:hAnsiTheme="minorHAnsi" w:cstheme="minorHAnsi"/>
          <w:vertAlign w:val="superscript"/>
        </w:rPr>
        <w:t xml:space="preserve">2 </w:t>
      </w:r>
      <w:r w:rsidRPr="002A792A">
        <w:rPr>
          <w:rStyle w:val="katex-mathml"/>
          <w:rFonts w:asciiTheme="minorHAnsi" w:hAnsiTheme="minorHAnsi" w:cstheme="minorHAnsi"/>
        </w:rPr>
        <w:t xml:space="preserve">+ </w:t>
      </w:r>
      <w:proofErr w:type="spellStart"/>
      <w:r w:rsidRPr="002A792A">
        <w:rPr>
          <w:rStyle w:val="katex-mathml"/>
          <w:rFonts w:asciiTheme="minorHAnsi" w:hAnsiTheme="minorHAnsi" w:cstheme="minorHAnsi"/>
        </w:rPr>
        <w:t>ρgh</w:t>
      </w:r>
      <w:proofErr w:type="spellEnd"/>
      <w:r w:rsidRPr="002A792A">
        <w:rPr>
          <w:rStyle w:val="katex-mathml"/>
          <w:rFonts w:asciiTheme="minorHAnsi" w:hAnsiTheme="minorHAnsi" w:cstheme="minorHAnsi"/>
        </w:rPr>
        <w:t xml:space="preserve"> = Constante</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Variables :</w:t>
      </w:r>
    </w:p>
    <w:p w:rsidR="002A792A" w:rsidRPr="002A792A" w:rsidRDefault="002A792A" w:rsidP="002A792A">
      <w:pPr>
        <w:numPr>
          <w:ilvl w:val="0"/>
          <w:numId w:val="12"/>
        </w:numPr>
        <w:spacing w:before="100" w:beforeAutospacing="1" w:after="100" w:afterAutospacing="1" w:line="240" w:lineRule="auto"/>
        <w:ind w:left="567" w:firstLine="0"/>
        <w:rPr>
          <w:rFonts w:cstheme="minorHAnsi"/>
        </w:rPr>
      </w:pPr>
      <w:r w:rsidRPr="002A792A">
        <w:rPr>
          <w:rStyle w:val="katex-mathml"/>
          <w:rFonts w:cstheme="minorHAnsi"/>
        </w:rPr>
        <w:t>P</w:t>
      </w:r>
      <w:r w:rsidRPr="002A792A">
        <w:rPr>
          <w:rFonts w:cstheme="minorHAnsi"/>
        </w:rPr>
        <w:t xml:space="preserve"> : pression </w:t>
      </w:r>
    </w:p>
    <w:p w:rsidR="002A792A" w:rsidRPr="002A792A" w:rsidRDefault="002A792A" w:rsidP="002A792A">
      <w:pPr>
        <w:numPr>
          <w:ilvl w:val="0"/>
          <w:numId w:val="12"/>
        </w:numPr>
        <w:spacing w:before="100" w:beforeAutospacing="1" w:after="100" w:afterAutospacing="1" w:line="240" w:lineRule="auto"/>
        <w:ind w:left="567" w:firstLine="0"/>
        <w:rPr>
          <w:rFonts w:cstheme="minorHAnsi"/>
        </w:rPr>
      </w:pPr>
      <w:r w:rsidRPr="002A792A">
        <w:rPr>
          <w:rStyle w:val="katex-mathml"/>
          <w:rFonts w:cstheme="minorHAnsi"/>
        </w:rPr>
        <w:t xml:space="preserve">V </w:t>
      </w:r>
      <w:r w:rsidRPr="002A792A">
        <w:rPr>
          <w:rFonts w:cstheme="minorHAnsi"/>
        </w:rPr>
        <w:t xml:space="preserve">: vitesse du flux sanguin </w:t>
      </w:r>
    </w:p>
    <w:p w:rsidR="002A792A" w:rsidRPr="002A792A" w:rsidRDefault="002A792A" w:rsidP="002A792A">
      <w:pPr>
        <w:pStyle w:val="Titre1"/>
        <w:ind w:left="567"/>
        <w:rPr>
          <w:rFonts w:asciiTheme="minorHAnsi" w:hAnsiTheme="minorHAnsi" w:cstheme="minorHAnsi"/>
          <w:color w:val="auto"/>
        </w:rPr>
      </w:pPr>
      <w:r w:rsidRPr="002A792A">
        <w:rPr>
          <w:rFonts w:asciiTheme="minorHAnsi" w:hAnsiTheme="minorHAnsi" w:cstheme="minorHAnsi"/>
          <w:color w:val="auto"/>
        </w:rPr>
        <w:lastRenderedPageBreak/>
        <w:t>7. Bloc IA — LSTM</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Entrées IA :</w:t>
      </w:r>
    </w:p>
    <w:p w:rsidR="002A792A" w:rsidRPr="002A792A" w:rsidRDefault="002A792A" w:rsidP="002A792A">
      <w:pPr>
        <w:numPr>
          <w:ilvl w:val="0"/>
          <w:numId w:val="13"/>
        </w:numPr>
        <w:spacing w:before="100" w:beforeAutospacing="1" w:after="100" w:afterAutospacing="1" w:line="240" w:lineRule="auto"/>
        <w:ind w:left="567" w:firstLine="0"/>
        <w:rPr>
          <w:rFonts w:cstheme="minorHAnsi"/>
        </w:rPr>
      </w:pPr>
      <w:r w:rsidRPr="002A792A">
        <w:rPr>
          <w:rFonts w:cstheme="minorHAnsi"/>
        </w:rPr>
        <w:t xml:space="preserve">puissance EEG, </w:t>
      </w:r>
    </w:p>
    <w:p w:rsidR="002A792A" w:rsidRPr="002A792A" w:rsidRDefault="002A792A" w:rsidP="002A792A">
      <w:pPr>
        <w:numPr>
          <w:ilvl w:val="0"/>
          <w:numId w:val="13"/>
        </w:numPr>
        <w:spacing w:before="100" w:beforeAutospacing="1" w:after="100" w:afterAutospacing="1" w:line="240" w:lineRule="auto"/>
        <w:ind w:left="567" w:firstLine="0"/>
        <w:rPr>
          <w:rFonts w:cstheme="minorHAnsi"/>
        </w:rPr>
      </w:pPr>
      <w:r w:rsidRPr="002A792A">
        <w:rPr>
          <w:rFonts w:cstheme="minorHAnsi"/>
        </w:rPr>
        <w:t xml:space="preserve">connectivité, </w:t>
      </w:r>
    </w:p>
    <w:p w:rsidR="002A792A" w:rsidRPr="002A792A" w:rsidRDefault="002A792A" w:rsidP="002A792A">
      <w:pPr>
        <w:numPr>
          <w:ilvl w:val="0"/>
          <w:numId w:val="13"/>
        </w:numPr>
        <w:spacing w:before="100" w:beforeAutospacing="1" w:after="100" w:afterAutospacing="1" w:line="240" w:lineRule="auto"/>
        <w:ind w:left="567" w:firstLine="0"/>
        <w:rPr>
          <w:rFonts w:cstheme="minorHAnsi"/>
        </w:rPr>
      </w:pPr>
      <w:r w:rsidRPr="002A792A">
        <w:rPr>
          <w:rFonts w:cstheme="minorHAnsi"/>
        </w:rPr>
        <w:t xml:space="preserve">synchronisation, </w:t>
      </w:r>
    </w:p>
    <w:p w:rsidR="002A792A" w:rsidRPr="002A792A" w:rsidRDefault="002A792A" w:rsidP="002A792A">
      <w:pPr>
        <w:numPr>
          <w:ilvl w:val="0"/>
          <w:numId w:val="13"/>
        </w:numPr>
        <w:spacing w:before="100" w:beforeAutospacing="1" w:after="100" w:afterAutospacing="1" w:line="240" w:lineRule="auto"/>
        <w:ind w:left="567" w:firstLine="0"/>
        <w:rPr>
          <w:rFonts w:cstheme="minorHAnsi"/>
        </w:rPr>
      </w:pPr>
      <w:r w:rsidRPr="002A792A">
        <w:rPr>
          <w:rFonts w:cstheme="minorHAnsi"/>
        </w:rPr>
        <w:t xml:space="preserve">paramètres </w:t>
      </w:r>
      <w:proofErr w:type="spellStart"/>
      <w:r w:rsidRPr="002A792A">
        <w:rPr>
          <w:rFonts w:cstheme="minorHAnsi"/>
        </w:rPr>
        <w:t>rTMS</w:t>
      </w:r>
      <w:proofErr w:type="spellEnd"/>
      <w:r w:rsidRPr="002A792A">
        <w:rPr>
          <w:rFonts w:cstheme="minorHAnsi"/>
        </w:rPr>
        <w:t xml:space="preserve">, </w:t>
      </w:r>
    </w:p>
    <w:p w:rsidR="002A792A" w:rsidRPr="002A792A" w:rsidRDefault="002A792A" w:rsidP="002A792A">
      <w:pPr>
        <w:numPr>
          <w:ilvl w:val="0"/>
          <w:numId w:val="13"/>
        </w:numPr>
        <w:spacing w:before="100" w:beforeAutospacing="1" w:after="100" w:afterAutospacing="1" w:line="240" w:lineRule="auto"/>
        <w:ind w:left="567" w:firstLine="0"/>
        <w:rPr>
          <w:rFonts w:cstheme="minorHAnsi"/>
        </w:rPr>
      </w:pPr>
      <w:proofErr w:type="spellStart"/>
      <w:r w:rsidRPr="002A792A">
        <w:rPr>
          <w:rFonts w:cstheme="minorHAnsi"/>
        </w:rPr>
        <w:t>biomarqueurs</w:t>
      </w:r>
      <w:proofErr w:type="spellEnd"/>
      <w:r w:rsidRPr="002A792A">
        <w:rPr>
          <w:rFonts w:cstheme="minorHAnsi"/>
        </w:rPr>
        <w:t xml:space="preserve"> cliniques. </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Sorties :</w:t>
      </w:r>
    </w:p>
    <w:p w:rsidR="002A792A" w:rsidRPr="002A792A" w:rsidRDefault="002A792A" w:rsidP="002A792A">
      <w:pPr>
        <w:numPr>
          <w:ilvl w:val="0"/>
          <w:numId w:val="14"/>
        </w:numPr>
        <w:spacing w:before="100" w:beforeAutospacing="1" w:after="100" w:afterAutospacing="1" w:line="240" w:lineRule="auto"/>
        <w:ind w:left="567" w:firstLine="0"/>
        <w:rPr>
          <w:rFonts w:cstheme="minorHAnsi"/>
        </w:rPr>
      </w:pPr>
      <w:r w:rsidRPr="002A792A">
        <w:rPr>
          <w:rFonts w:cstheme="minorHAnsi"/>
        </w:rPr>
        <w:t xml:space="preserve">prédiction réponse, </w:t>
      </w:r>
    </w:p>
    <w:p w:rsidR="002A792A" w:rsidRPr="002A792A" w:rsidRDefault="002A792A" w:rsidP="002A792A">
      <w:pPr>
        <w:numPr>
          <w:ilvl w:val="0"/>
          <w:numId w:val="14"/>
        </w:numPr>
        <w:spacing w:before="100" w:beforeAutospacing="1" w:after="100" w:afterAutospacing="1" w:line="240" w:lineRule="auto"/>
        <w:ind w:left="567" w:firstLine="0"/>
        <w:rPr>
          <w:rFonts w:cstheme="minorHAnsi"/>
        </w:rPr>
      </w:pPr>
      <w:r w:rsidRPr="002A792A">
        <w:rPr>
          <w:rFonts w:cstheme="minorHAnsi"/>
        </w:rPr>
        <w:t xml:space="preserve">personnalisation stimulation, </w:t>
      </w:r>
    </w:p>
    <w:p w:rsidR="002A792A" w:rsidRPr="002A792A" w:rsidRDefault="002A792A" w:rsidP="002A792A">
      <w:pPr>
        <w:numPr>
          <w:ilvl w:val="0"/>
          <w:numId w:val="14"/>
        </w:numPr>
        <w:spacing w:before="100" w:beforeAutospacing="1" w:after="100" w:afterAutospacing="1" w:line="240" w:lineRule="auto"/>
        <w:ind w:left="567" w:firstLine="0"/>
        <w:rPr>
          <w:rFonts w:cstheme="minorHAnsi"/>
        </w:rPr>
      </w:pPr>
      <w:r w:rsidRPr="002A792A">
        <w:rPr>
          <w:rFonts w:cstheme="minorHAnsi"/>
        </w:rPr>
        <w:t xml:space="preserve">évolution clinique. </w:t>
      </w:r>
    </w:p>
    <w:p w:rsidR="002A792A" w:rsidRPr="002A792A" w:rsidRDefault="002A792A" w:rsidP="002A792A">
      <w:pPr>
        <w:pStyle w:val="Titre1"/>
        <w:ind w:left="567"/>
        <w:rPr>
          <w:rFonts w:asciiTheme="minorHAnsi" w:hAnsiTheme="minorHAnsi" w:cstheme="minorHAnsi"/>
          <w:color w:val="auto"/>
        </w:rPr>
      </w:pPr>
      <w:r w:rsidRPr="002A792A">
        <w:rPr>
          <w:rFonts w:asciiTheme="minorHAnsi" w:hAnsiTheme="minorHAnsi" w:cstheme="minorHAnsi"/>
          <w:color w:val="auto"/>
        </w:rPr>
        <w:t>8. Pipeline mathématique complet</w:t>
      </w:r>
    </w:p>
    <w:p w:rsidR="002A792A" w:rsidRPr="002A792A" w:rsidRDefault="002A792A" w:rsidP="002A792A">
      <w:pPr>
        <w:pStyle w:val="Titre2"/>
        <w:ind w:left="567"/>
        <w:rPr>
          <w:rFonts w:asciiTheme="minorHAnsi" w:hAnsiTheme="minorHAnsi" w:cstheme="minorHAnsi"/>
          <w:sz w:val="24"/>
          <w:szCs w:val="24"/>
        </w:rPr>
      </w:pPr>
      <w:r w:rsidRPr="002A792A">
        <w:rPr>
          <w:rFonts w:asciiTheme="minorHAnsi" w:hAnsiTheme="minorHAnsi" w:cstheme="minorHAnsi"/>
          <w:sz w:val="24"/>
          <w:szCs w:val="24"/>
        </w:rPr>
        <w:t>Entrée physique</w:t>
      </w:r>
    </w:p>
    <w:p w:rsidR="002A792A" w:rsidRPr="002A792A" w:rsidRDefault="002A792A" w:rsidP="002A792A">
      <w:pPr>
        <w:ind w:left="567"/>
        <w:rPr>
          <w:rFonts w:cstheme="minorHAnsi"/>
        </w:rPr>
      </w:pPr>
      <w:proofErr w:type="spellStart"/>
      <w:proofErr w:type="gramStart"/>
      <w:r w:rsidRPr="002A792A">
        <w:rPr>
          <w:rStyle w:val="katex-mathml"/>
          <w:rFonts w:cstheme="minorHAnsi"/>
        </w:rPr>
        <w:t>rTMS</w:t>
      </w:r>
      <w:proofErr w:type="spellEnd"/>
      <w:r w:rsidRPr="002A792A">
        <w:rPr>
          <w:rStyle w:val="katex-mathml"/>
          <w:rFonts w:cstheme="minorHAnsi"/>
        </w:rPr>
        <w:t>→E(</w:t>
      </w:r>
      <w:proofErr w:type="gramEnd"/>
      <w:r w:rsidRPr="002A792A">
        <w:rPr>
          <w:rStyle w:val="katex-mathml"/>
          <w:rFonts w:cstheme="minorHAnsi"/>
        </w:rPr>
        <w:t>t)</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w:t>
      </w:r>
    </w:p>
    <w:p w:rsidR="002A792A" w:rsidRPr="002A792A" w:rsidRDefault="002A792A" w:rsidP="002A792A">
      <w:pPr>
        <w:pStyle w:val="Titre2"/>
        <w:ind w:left="567"/>
        <w:rPr>
          <w:rFonts w:asciiTheme="minorHAnsi" w:hAnsiTheme="minorHAnsi" w:cstheme="minorHAnsi"/>
          <w:sz w:val="24"/>
          <w:szCs w:val="24"/>
        </w:rPr>
      </w:pPr>
      <w:r w:rsidRPr="002A792A">
        <w:rPr>
          <w:rFonts w:asciiTheme="minorHAnsi" w:hAnsiTheme="minorHAnsi" w:cstheme="minorHAnsi"/>
          <w:sz w:val="24"/>
          <w:szCs w:val="24"/>
        </w:rPr>
        <w:t>Excitabilité neuronale</w:t>
      </w:r>
    </w:p>
    <w:p w:rsidR="002A792A" w:rsidRPr="002A792A" w:rsidRDefault="002A792A" w:rsidP="002A792A">
      <w:pPr>
        <w:ind w:left="567"/>
        <w:rPr>
          <w:rFonts w:cstheme="minorHAnsi"/>
          <w:sz w:val="28"/>
          <w:szCs w:val="28"/>
        </w:rPr>
      </w:pPr>
      <w:r w:rsidRPr="002A792A">
        <w:rPr>
          <w:rStyle w:val="katex-mathml"/>
          <w:rFonts w:cstheme="minorHAnsi"/>
          <w:sz w:val="28"/>
          <w:szCs w:val="28"/>
        </w:rPr>
        <w:t>E(t)→</w:t>
      </w:r>
      <w:proofErr w:type="spellStart"/>
      <w:r w:rsidRPr="002A792A">
        <w:rPr>
          <w:rStyle w:val="katex-mathml"/>
          <w:rFonts w:cstheme="minorHAnsi"/>
          <w:sz w:val="28"/>
          <w:szCs w:val="28"/>
        </w:rPr>
        <w:t>V</w:t>
      </w:r>
      <w:r w:rsidRPr="002A792A">
        <w:rPr>
          <w:rStyle w:val="katex-mathml"/>
          <w:rFonts w:cstheme="minorHAnsi"/>
          <w:sz w:val="28"/>
          <w:szCs w:val="28"/>
          <w:vertAlign w:val="subscript"/>
        </w:rPr>
        <w:t>m</w:t>
      </w:r>
      <w:proofErr w:type="spellEnd"/>
      <w:r w:rsidRPr="002A792A">
        <w:rPr>
          <w:rStyle w:val="katex-mathml"/>
          <w:rFonts w:cstheme="minorHAnsi"/>
          <w:sz w:val="28"/>
          <w:szCs w:val="28"/>
        </w:rPr>
        <w:t>(t)</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w:t>
      </w:r>
    </w:p>
    <w:p w:rsidR="002A792A" w:rsidRPr="002A792A" w:rsidRDefault="002A792A" w:rsidP="002A792A">
      <w:pPr>
        <w:pStyle w:val="Titre2"/>
        <w:ind w:left="567"/>
        <w:rPr>
          <w:rFonts w:asciiTheme="minorHAnsi" w:hAnsiTheme="minorHAnsi" w:cstheme="minorHAnsi"/>
          <w:sz w:val="24"/>
          <w:szCs w:val="24"/>
        </w:rPr>
      </w:pPr>
      <w:r w:rsidRPr="002A792A">
        <w:rPr>
          <w:rFonts w:asciiTheme="minorHAnsi" w:hAnsiTheme="minorHAnsi" w:cstheme="minorHAnsi"/>
          <w:sz w:val="24"/>
          <w:szCs w:val="24"/>
        </w:rPr>
        <w:t>Oscillations EEG</w:t>
      </w:r>
    </w:p>
    <w:p w:rsidR="002A792A" w:rsidRPr="002A792A" w:rsidRDefault="002A792A" w:rsidP="002A792A">
      <w:pPr>
        <w:ind w:left="567"/>
        <w:rPr>
          <w:rFonts w:cstheme="minorHAnsi"/>
        </w:rPr>
      </w:pPr>
      <w:proofErr w:type="spellStart"/>
      <w:r w:rsidRPr="002A792A">
        <w:rPr>
          <w:rStyle w:val="katex-mathml"/>
          <w:rFonts w:cstheme="minorHAnsi"/>
        </w:rPr>
        <w:t>Vm</w:t>
      </w:r>
      <w:proofErr w:type="spellEnd"/>
      <w:r w:rsidRPr="002A792A">
        <w:rPr>
          <w:rStyle w:val="katex-mathml"/>
          <w:rFonts w:cstheme="minorHAnsi"/>
        </w:rPr>
        <w:t>(t)→ψ(t)</w:t>
      </w:r>
      <w:r w:rsidRPr="002A792A">
        <w:rPr>
          <w:rFonts w:cstheme="minorHAnsi"/>
        </w:rPr>
        <w:t xml:space="preserve"> </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w:t>
      </w:r>
    </w:p>
    <w:p w:rsidR="002A792A" w:rsidRPr="002A792A" w:rsidRDefault="002A792A" w:rsidP="002A792A">
      <w:pPr>
        <w:pStyle w:val="Titre2"/>
        <w:ind w:left="567"/>
        <w:rPr>
          <w:rFonts w:asciiTheme="minorHAnsi" w:hAnsiTheme="minorHAnsi" w:cstheme="minorHAnsi"/>
          <w:sz w:val="24"/>
          <w:szCs w:val="24"/>
        </w:rPr>
      </w:pPr>
      <w:r w:rsidRPr="002A792A">
        <w:rPr>
          <w:rFonts w:asciiTheme="minorHAnsi" w:hAnsiTheme="minorHAnsi" w:cstheme="minorHAnsi"/>
          <w:sz w:val="24"/>
          <w:szCs w:val="24"/>
        </w:rPr>
        <w:t>Synchronisation réseau</w:t>
      </w:r>
    </w:p>
    <w:p w:rsidR="002A792A" w:rsidRPr="002A792A" w:rsidRDefault="002A792A" w:rsidP="002A792A">
      <w:pPr>
        <w:ind w:left="567"/>
        <w:rPr>
          <w:rFonts w:cstheme="minorHAnsi"/>
        </w:rPr>
      </w:pPr>
      <w:proofErr w:type="gramStart"/>
      <w:r w:rsidRPr="002A792A">
        <w:rPr>
          <w:rStyle w:val="katex-mathml"/>
          <w:rFonts w:cstheme="minorHAnsi"/>
        </w:rPr>
        <w:t>ψ(</w:t>
      </w:r>
      <w:proofErr w:type="gramEnd"/>
      <w:r w:rsidRPr="002A792A">
        <w:rPr>
          <w:rStyle w:val="katex-mathml"/>
          <w:rFonts w:cstheme="minorHAnsi"/>
        </w:rPr>
        <w:t>t)→</w:t>
      </w:r>
      <w:proofErr w:type="spellStart"/>
      <w:r w:rsidRPr="002A792A">
        <w:rPr>
          <w:rStyle w:val="katex-mathml"/>
          <w:rFonts w:cstheme="minorHAnsi"/>
        </w:rPr>
        <w:t>θi</w:t>
      </w:r>
      <w:proofErr w:type="spellEnd"/>
      <w:r w:rsidRPr="002A792A">
        <w:rPr>
          <w:rStyle w:val="katex-mathml"/>
          <w:rFonts w:cstheme="minorHAnsi"/>
        </w:rPr>
        <w:t>(t)</w:t>
      </w:r>
      <w:r w:rsidRPr="002A792A">
        <w:rPr>
          <w:rFonts w:cstheme="minorHAnsi"/>
        </w:rPr>
        <w:t xml:space="preserve"> </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w:t>
      </w:r>
    </w:p>
    <w:p w:rsidR="002A792A" w:rsidRPr="002A792A" w:rsidRDefault="002A792A" w:rsidP="002A792A">
      <w:pPr>
        <w:pStyle w:val="Titre2"/>
        <w:ind w:left="567"/>
        <w:rPr>
          <w:rFonts w:asciiTheme="minorHAnsi" w:hAnsiTheme="minorHAnsi" w:cstheme="minorHAnsi"/>
        </w:rPr>
      </w:pPr>
      <w:r w:rsidRPr="002A792A">
        <w:rPr>
          <w:rFonts w:asciiTheme="minorHAnsi" w:hAnsiTheme="minorHAnsi" w:cstheme="minorHAnsi"/>
        </w:rPr>
        <w:t>Connectivité</w:t>
      </w:r>
    </w:p>
    <w:p w:rsidR="002A792A" w:rsidRPr="002A792A" w:rsidRDefault="002A792A" w:rsidP="002A792A">
      <w:pPr>
        <w:ind w:left="567"/>
        <w:rPr>
          <w:rFonts w:cstheme="minorHAnsi"/>
        </w:rPr>
      </w:pPr>
      <w:proofErr w:type="spellStart"/>
      <w:r w:rsidRPr="002A792A">
        <w:rPr>
          <w:rStyle w:val="katex-mathml"/>
          <w:rFonts w:cstheme="minorHAnsi"/>
        </w:rPr>
        <w:t>θi</w:t>
      </w:r>
      <w:proofErr w:type="spellEnd"/>
      <w:r w:rsidRPr="002A792A">
        <w:rPr>
          <w:rStyle w:val="katex-mathml"/>
          <w:rFonts w:cstheme="minorHAnsi"/>
        </w:rPr>
        <w:t>(t)→</w:t>
      </w:r>
      <w:proofErr w:type="spellStart"/>
      <w:r w:rsidRPr="002A792A">
        <w:rPr>
          <w:rStyle w:val="katex-mathml"/>
          <w:rFonts w:cstheme="minorHAnsi"/>
        </w:rPr>
        <w:t>PLV</w:t>
      </w:r>
      <w:proofErr w:type="gramStart"/>
      <w:r w:rsidRPr="002A792A">
        <w:rPr>
          <w:rStyle w:val="katex-mathml"/>
          <w:rFonts w:cstheme="minorHAnsi"/>
        </w:rPr>
        <w:t>,Cohérence</w:t>
      </w:r>
      <w:proofErr w:type="spellEnd"/>
      <w:proofErr w:type="gramEnd"/>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w:t>
      </w:r>
    </w:p>
    <w:p w:rsidR="002A792A" w:rsidRPr="002A792A" w:rsidRDefault="002A792A" w:rsidP="002A792A">
      <w:pPr>
        <w:pStyle w:val="Titre2"/>
        <w:ind w:left="567"/>
        <w:rPr>
          <w:rFonts w:asciiTheme="minorHAnsi" w:hAnsiTheme="minorHAnsi" w:cstheme="minorHAnsi"/>
        </w:rPr>
      </w:pPr>
      <w:r w:rsidRPr="002A792A">
        <w:rPr>
          <w:rFonts w:asciiTheme="minorHAnsi" w:hAnsiTheme="minorHAnsi" w:cstheme="minorHAnsi"/>
        </w:rPr>
        <w:lastRenderedPageBreak/>
        <w:t>IA</w:t>
      </w:r>
    </w:p>
    <w:p w:rsidR="002A792A" w:rsidRPr="002A792A" w:rsidRDefault="002A792A" w:rsidP="002A792A">
      <w:pPr>
        <w:ind w:left="567"/>
        <w:rPr>
          <w:rFonts w:cstheme="minorHAnsi"/>
        </w:rPr>
      </w:pPr>
      <w:proofErr w:type="spellStart"/>
      <w:r w:rsidRPr="002A792A">
        <w:rPr>
          <w:rStyle w:val="katex-mathml"/>
          <w:rFonts w:cstheme="minorHAnsi"/>
        </w:rPr>
        <w:t xml:space="preserve">Features EEG + ECG → LSTM </w:t>
      </w:r>
      <w:proofErr w:type="spellEnd"/>
      <w:r w:rsidRPr="002A792A">
        <w:rPr>
          <w:rStyle w:val="katex-mathml"/>
          <w:rFonts w:cstheme="minorHAnsi"/>
        </w:rPr>
      </w:r>
      <w:r w:rsidRPr="002A792A">
        <w:rPr>
          <w:rStyle w:val="mrel"/>
          <w:rFonts w:cstheme="minorHAnsi"/>
        </w:rPr>
      </w:r>
      <w:r w:rsidRPr="002A792A">
        <w:rPr>
          <w:rStyle w:val="mord"/>
          <w:rFonts w:cstheme="minorHAnsi"/>
        </w:rPr>
      </w:r>
      <w:r w:rsidRPr="002A792A">
        <w:rPr>
          <w:rFonts w:cstheme="minorHAnsi"/>
        </w:rPr>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w:t>
      </w:r>
    </w:p>
    <w:p w:rsidR="002A792A" w:rsidRPr="002A792A" w:rsidRDefault="002A792A" w:rsidP="002A792A">
      <w:pPr>
        <w:pStyle w:val="Titre2"/>
        <w:ind w:left="567"/>
        <w:rPr>
          <w:rFonts w:asciiTheme="minorHAnsi" w:hAnsiTheme="minorHAnsi" w:cstheme="minorHAnsi"/>
        </w:rPr>
      </w:pPr>
      <w:r w:rsidRPr="002A792A">
        <w:rPr>
          <w:rFonts w:asciiTheme="minorHAnsi" w:hAnsiTheme="minorHAnsi" w:cstheme="minorHAnsi"/>
        </w:rPr>
        <w:t>Sortie clinique</w:t>
      </w:r>
    </w:p>
    <w:p w:rsidR="002A792A" w:rsidRPr="002A792A" w:rsidRDefault="002A792A" w:rsidP="002A792A">
      <w:pPr>
        <w:ind w:left="567"/>
        <w:rPr>
          <w:rFonts w:cstheme="minorHAnsi"/>
          <w:sz w:val="24"/>
          <w:szCs w:val="24"/>
        </w:rPr>
      </w:pPr>
      <w:proofErr w:type="spellStart"/>
      <w:r w:rsidRPr="002A792A">
        <w:rPr>
          <w:rStyle w:val="katex-mathml"/>
          <w:rFonts w:cstheme="minorHAnsi"/>
          <w:sz w:val="24"/>
          <w:szCs w:val="24"/>
        </w:rPr>
        <w:t>Prediction</w:t>
      </w:r>
      <w:r w:rsidRPr="002A792A">
        <w:rPr>
          <w:rStyle w:val="katex-mathml"/>
          <w:rFonts w:cstheme="minorHAnsi"/>
          <w:sz w:val="24"/>
          <w:szCs w:val="24"/>
          <w:vertAlign w:val="subscript"/>
        </w:rPr>
        <w:t>response</w:t>
      </w:r>
      <w:proofErr w:type="spellEnd"/>
      <w:r w:rsidRPr="002A792A">
        <w:rPr>
          <w:rFonts w:cstheme="minorHAnsi"/>
          <w:sz w:val="24"/>
          <w:szCs w:val="24"/>
        </w:rPr>
        <w:t xml:space="preserve"> </w:t>
      </w:r>
    </w:p>
    <w:p w:rsidR="002A792A" w:rsidRPr="002A792A" w:rsidRDefault="002A792A" w:rsidP="002A792A">
      <w:pPr>
        <w:pStyle w:val="Titre1"/>
        <w:ind w:left="567"/>
        <w:rPr>
          <w:rFonts w:asciiTheme="minorHAnsi" w:hAnsiTheme="minorHAnsi" w:cstheme="minorHAnsi"/>
          <w:color w:val="auto"/>
        </w:rPr>
      </w:pPr>
      <w:r w:rsidRPr="002A792A">
        <w:rPr>
          <w:rFonts w:asciiTheme="minorHAnsi" w:hAnsiTheme="minorHAnsi" w:cstheme="minorHAnsi"/>
          <w:color w:val="auto"/>
        </w:rPr>
        <w:t>9. Architecture scientifique finale</w:t>
      </w:r>
    </w:p>
    <w:tbl>
      <w:tblPr>
        <w:tblW w:w="0" w:type="auto"/>
        <w:tblCellSpacing w:w="15" w:type="dxa"/>
        <w:tblCellMar>
          <w:top w:w="15" w:type="dxa"/>
          <w:left w:w="15" w:type="dxa"/>
          <w:bottom w:w="15" w:type="dxa"/>
          <w:right w:w="15" w:type="dxa"/>
        </w:tblCellMar>
        <w:tblLook w:val="04A0"/>
      </w:tblPr>
      <w:tblGrid>
        <w:gridCol w:w="2184"/>
        <w:gridCol w:w="2329"/>
      </w:tblGrid>
      <w:tr w:rsidR="002A792A" w:rsidRPr="002A792A" w:rsidTr="002A792A">
        <w:trPr>
          <w:tblHeader/>
          <w:tblCellSpacing w:w="15" w:type="dxa"/>
        </w:trPr>
        <w:tc>
          <w:tcPr>
            <w:tcW w:w="0" w:type="auto"/>
            <w:vAlign w:val="center"/>
            <w:hideMark/>
          </w:tcPr>
          <w:p w:rsidR="002A792A" w:rsidRPr="002A792A" w:rsidRDefault="002A792A" w:rsidP="002A792A">
            <w:pPr>
              <w:ind w:left="567"/>
              <w:rPr>
                <w:rFonts w:cstheme="minorHAnsi"/>
                <w:b/>
                <w:bCs/>
                <w:sz w:val="24"/>
                <w:szCs w:val="24"/>
              </w:rPr>
            </w:pPr>
            <w:r w:rsidRPr="002A792A">
              <w:rPr>
                <w:rFonts w:cstheme="minorHAnsi"/>
                <w:b/>
                <w:bCs/>
              </w:rPr>
              <w:t>Niveau</w:t>
            </w:r>
          </w:p>
        </w:tc>
        <w:tc>
          <w:tcPr>
            <w:tcW w:w="0" w:type="auto"/>
            <w:vAlign w:val="center"/>
            <w:hideMark/>
          </w:tcPr>
          <w:p w:rsidR="002A792A" w:rsidRPr="002A792A" w:rsidRDefault="002A792A" w:rsidP="002A792A">
            <w:pPr>
              <w:ind w:left="567"/>
              <w:rPr>
                <w:rFonts w:cstheme="minorHAnsi"/>
                <w:b/>
                <w:bCs/>
                <w:sz w:val="24"/>
                <w:szCs w:val="24"/>
              </w:rPr>
            </w:pPr>
            <w:r w:rsidRPr="002A792A">
              <w:rPr>
                <w:rFonts w:cstheme="minorHAnsi"/>
                <w:b/>
                <w:bCs/>
              </w:rPr>
              <w:t>Modèle</w:t>
            </w:r>
          </w:p>
        </w:tc>
      </w:tr>
      <w:tr w:rsidR="002A792A" w:rsidRPr="002A792A" w:rsidTr="002A792A">
        <w:trPr>
          <w:tblCellSpacing w:w="15" w:type="dxa"/>
        </w:trPr>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Physique</w:t>
            </w:r>
          </w:p>
        </w:tc>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Maxwell</w:t>
            </w:r>
          </w:p>
        </w:tc>
      </w:tr>
      <w:tr w:rsidR="002A792A" w:rsidRPr="002A792A" w:rsidTr="002A792A">
        <w:trPr>
          <w:tblCellSpacing w:w="15" w:type="dxa"/>
        </w:trPr>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Neuronal</w:t>
            </w:r>
          </w:p>
        </w:tc>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Hodgkin-Huxley</w:t>
            </w:r>
          </w:p>
        </w:tc>
      </w:tr>
      <w:tr w:rsidR="002A792A" w:rsidRPr="002A792A" w:rsidTr="002A792A">
        <w:trPr>
          <w:tblCellSpacing w:w="15" w:type="dxa"/>
        </w:trPr>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Signal</w:t>
            </w:r>
          </w:p>
        </w:tc>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Équation d’onde</w:t>
            </w:r>
          </w:p>
        </w:tc>
      </w:tr>
      <w:tr w:rsidR="002A792A" w:rsidRPr="002A792A" w:rsidTr="002A792A">
        <w:trPr>
          <w:tblCellSpacing w:w="15" w:type="dxa"/>
        </w:trPr>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Réseau</w:t>
            </w:r>
          </w:p>
        </w:tc>
        <w:tc>
          <w:tcPr>
            <w:tcW w:w="0" w:type="auto"/>
            <w:vAlign w:val="center"/>
            <w:hideMark/>
          </w:tcPr>
          <w:p w:rsidR="002A792A" w:rsidRPr="002A792A" w:rsidRDefault="002A792A" w:rsidP="002A792A">
            <w:pPr>
              <w:ind w:left="567"/>
              <w:rPr>
                <w:rFonts w:cstheme="minorHAnsi"/>
                <w:sz w:val="24"/>
                <w:szCs w:val="24"/>
              </w:rPr>
            </w:pPr>
            <w:proofErr w:type="spellStart"/>
            <w:r w:rsidRPr="002A792A">
              <w:rPr>
                <w:rFonts w:cstheme="minorHAnsi"/>
              </w:rPr>
              <w:t>Kuramoto</w:t>
            </w:r>
            <w:proofErr w:type="spellEnd"/>
          </w:p>
        </w:tc>
      </w:tr>
      <w:tr w:rsidR="002A792A" w:rsidRPr="002A792A" w:rsidTr="002A792A">
        <w:trPr>
          <w:tblCellSpacing w:w="15" w:type="dxa"/>
        </w:trPr>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Connectivité</w:t>
            </w:r>
          </w:p>
        </w:tc>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PLV/cohérence</w:t>
            </w:r>
          </w:p>
        </w:tc>
      </w:tr>
      <w:tr w:rsidR="002A792A" w:rsidRPr="002A792A" w:rsidTr="002A792A">
        <w:trPr>
          <w:tblCellSpacing w:w="15" w:type="dxa"/>
        </w:trPr>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Hémodynamique</w:t>
            </w:r>
          </w:p>
        </w:tc>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Bernoulli</w:t>
            </w:r>
          </w:p>
        </w:tc>
      </w:tr>
      <w:tr w:rsidR="002A792A" w:rsidRPr="002A792A" w:rsidTr="002A792A">
        <w:trPr>
          <w:tblCellSpacing w:w="15" w:type="dxa"/>
        </w:trPr>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IA</w:t>
            </w:r>
          </w:p>
        </w:tc>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LSTM/Transformer</w:t>
            </w:r>
          </w:p>
        </w:tc>
      </w:tr>
    </w:tbl>
    <w:p w:rsidR="002A792A" w:rsidRPr="002A792A" w:rsidRDefault="002A792A" w:rsidP="002A792A">
      <w:pPr>
        <w:pStyle w:val="Titre1"/>
        <w:ind w:left="567"/>
        <w:rPr>
          <w:rFonts w:asciiTheme="minorHAnsi" w:hAnsiTheme="minorHAnsi" w:cstheme="minorHAnsi"/>
          <w:color w:val="auto"/>
        </w:rPr>
      </w:pPr>
      <w:r w:rsidRPr="002A792A">
        <w:rPr>
          <w:rFonts w:asciiTheme="minorHAnsi" w:hAnsiTheme="minorHAnsi" w:cstheme="minorHAnsi"/>
          <w:color w:val="auto"/>
        </w:rPr>
        <w:t>10. Nom scientifique du modèle</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Tu peux maintenant proposer :</w:t>
      </w:r>
    </w:p>
    <w:p w:rsidR="002A792A" w:rsidRPr="002A792A" w:rsidRDefault="002A792A" w:rsidP="002A792A">
      <w:pPr>
        <w:pStyle w:val="Titre3"/>
        <w:ind w:left="567"/>
        <w:rPr>
          <w:rFonts w:asciiTheme="minorHAnsi" w:hAnsiTheme="minorHAnsi" w:cstheme="minorHAnsi"/>
        </w:rPr>
      </w:pPr>
      <w:proofErr w:type="spellStart"/>
      <w:r w:rsidRPr="002A792A">
        <w:rPr>
          <w:rFonts w:asciiTheme="minorHAnsi" w:hAnsiTheme="minorHAnsi" w:cstheme="minorHAnsi"/>
        </w:rPr>
        <w:t>NeuroElectroDynamic</w:t>
      </w:r>
      <w:proofErr w:type="spellEnd"/>
      <w:r w:rsidRPr="002A792A">
        <w:rPr>
          <w:rFonts w:asciiTheme="minorHAnsi" w:hAnsiTheme="minorHAnsi" w:cstheme="minorHAnsi"/>
        </w:rPr>
        <w:t xml:space="preserve"> </w:t>
      </w:r>
      <w:proofErr w:type="spellStart"/>
      <w:r w:rsidRPr="002A792A">
        <w:rPr>
          <w:rFonts w:asciiTheme="minorHAnsi" w:hAnsiTheme="minorHAnsi" w:cstheme="minorHAnsi"/>
        </w:rPr>
        <w:t>Predictive</w:t>
      </w:r>
      <w:proofErr w:type="spellEnd"/>
      <w:r w:rsidRPr="002A792A">
        <w:rPr>
          <w:rFonts w:asciiTheme="minorHAnsi" w:hAnsiTheme="minorHAnsi" w:cstheme="minorHAnsi"/>
        </w:rPr>
        <w:t xml:space="preserve"> Framework (NEDPF)</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Ce format devient :</w:t>
      </w:r>
    </w:p>
    <w:p w:rsidR="002A792A" w:rsidRPr="002A792A" w:rsidRDefault="002A792A" w:rsidP="002A792A">
      <w:pPr>
        <w:numPr>
          <w:ilvl w:val="0"/>
          <w:numId w:val="15"/>
        </w:numPr>
        <w:spacing w:before="100" w:beforeAutospacing="1" w:after="100" w:afterAutospacing="1" w:line="240" w:lineRule="auto"/>
        <w:ind w:left="567" w:firstLine="0"/>
        <w:rPr>
          <w:rFonts w:cstheme="minorHAnsi"/>
        </w:rPr>
      </w:pPr>
      <w:r w:rsidRPr="002A792A">
        <w:rPr>
          <w:rFonts w:cstheme="minorHAnsi"/>
        </w:rPr>
        <w:t xml:space="preserve">cohérent, </w:t>
      </w:r>
    </w:p>
    <w:p w:rsidR="002A792A" w:rsidRPr="002A792A" w:rsidRDefault="002A792A" w:rsidP="002A792A">
      <w:pPr>
        <w:numPr>
          <w:ilvl w:val="0"/>
          <w:numId w:val="15"/>
        </w:numPr>
        <w:spacing w:before="100" w:beforeAutospacing="1" w:after="100" w:afterAutospacing="1" w:line="240" w:lineRule="auto"/>
        <w:ind w:left="567" w:firstLine="0"/>
        <w:rPr>
          <w:rFonts w:cstheme="minorHAnsi"/>
        </w:rPr>
      </w:pPr>
      <w:r w:rsidRPr="002A792A">
        <w:rPr>
          <w:rFonts w:cstheme="minorHAnsi"/>
        </w:rPr>
        <w:t xml:space="preserve">publiable, </w:t>
      </w:r>
    </w:p>
    <w:p w:rsidR="002A792A" w:rsidRPr="002A792A" w:rsidRDefault="002A792A" w:rsidP="002A792A">
      <w:pPr>
        <w:numPr>
          <w:ilvl w:val="0"/>
          <w:numId w:val="15"/>
        </w:numPr>
        <w:spacing w:before="100" w:beforeAutospacing="1" w:after="100" w:afterAutospacing="1" w:line="240" w:lineRule="auto"/>
        <w:ind w:left="567" w:firstLine="0"/>
        <w:rPr>
          <w:rFonts w:cstheme="minorHAnsi"/>
        </w:rPr>
      </w:pPr>
      <w:r w:rsidRPr="002A792A">
        <w:rPr>
          <w:rFonts w:cstheme="minorHAnsi"/>
        </w:rPr>
        <w:t xml:space="preserve">expérimentalement testable, </w:t>
      </w:r>
    </w:p>
    <w:p w:rsidR="002A792A" w:rsidRPr="002A792A" w:rsidRDefault="002A792A" w:rsidP="002A792A">
      <w:pPr>
        <w:numPr>
          <w:ilvl w:val="0"/>
          <w:numId w:val="15"/>
        </w:numPr>
        <w:spacing w:before="100" w:beforeAutospacing="1" w:after="100" w:afterAutospacing="1" w:line="240" w:lineRule="auto"/>
        <w:ind w:left="567" w:firstLine="0"/>
        <w:rPr>
          <w:rFonts w:cstheme="minorHAnsi"/>
        </w:rPr>
      </w:pPr>
      <w:r w:rsidRPr="002A792A">
        <w:rPr>
          <w:rFonts w:cstheme="minorHAnsi"/>
        </w:rPr>
        <w:t xml:space="preserve">compatible EEG réel, </w:t>
      </w:r>
    </w:p>
    <w:p w:rsidR="002A792A" w:rsidRPr="002A792A" w:rsidRDefault="002A792A" w:rsidP="002A792A">
      <w:pPr>
        <w:numPr>
          <w:ilvl w:val="0"/>
          <w:numId w:val="15"/>
        </w:numPr>
        <w:spacing w:before="100" w:beforeAutospacing="1" w:after="100" w:afterAutospacing="1" w:line="240" w:lineRule="auto"/>
        <w:ind w:left="567" w:firstLine="0"/>
        <w:rPr>
          <w:rFonts w:cstheme="minorHAnsi"/>
        </w:rPr>
      </w:pPr>
      <w:r w:rsidRPr="002A792A">
        <w:rPr>
          <w:rFonts w:cstheme="minorHAnsi"/>
        </w:rPr>
        <w:t>compatible IA clinique.</w:t>
      </w:r>
    </w:p>
    <w:p w:rsidR="002A792A" w:rsidRPr="002A792A" w:rsidRDefault="002A792A" w:rsidP="002A792A">
      <w:pPr>
        <w:numPr>
          <w:ilvl w:val="0"/>
          <w:numId w:val="15"/>
        </w:numPr>
        <w:spacing w:before="100" w:beforeAutospacing="1" w:after="100" w:afterAutospacing="1" w:line="240" w:lineRule="auto"/>
        <w:ind w:left="567" w:firstLine="0"/>
        <w:rPr>
          <w:rFonts w:cstheme="minorHAnsi"/>
        </w:rPr>
      </w:pPr>
      <w:r w:rsidRPr="002A792A">
        <w:rPr>
          <w:rFonts w:cstheme="minorHAnsi"/>
        </w:rPr>
        <w:t>théorie des oscillations.</w:t>
      </w:r>
    </w:p>
    <w:p w:rsidR="002A792A" w:rsidRPr="002A792A" w:rsidRDefault="002A792A" w:rsidP="002A792A">
      <w:pPr>
        <w:spacing w:before="100" w:beforeAutospacing="1" w:after="100" w:afterAutospacing="1" w:line="240" w:lineRule="auto"/>
        <w:ind w:left="567"/>
        <w:rPr>
          <w:rFonts w:cstheme="minorHAnsi"/>
        </w:rPr>
      </w:pPr>
    </w:p>
    <w:p w:rsidR="002A792A" w:rsidRPr="002A792A" w:rsidRDefault="002A792A" w:rsidP="002A792A">
      <w:pPr>
        <w:spacing w:before="100" w:beforeAutospacing="1" w:after="100" w:afterAutospacing="1" w:line="240" w:lineRule="auto"/>
        <w:ind w:left="567"/>
        <w:rPr>
          <w:rStyle w:val="mord"/>
          <w:rFonts w:cstheme="minorHAnsi"/>
        </w:rPr>
      </w:pPr>
    </w:p>
    <w:p w:rsidR="002A792A" w:rsidRPr="002A792A" w:rsidRDefault="002A792A" w:rsidP="002A792A">
      <w:pPr>
        <w:spacing w:before="100" w:beforeAutospacing="1" w:after="100" w:afterAutospacing="1" w:line="240" w:lineRule="auto"/>
        <w:ind w:left="567"/>
        <w:rPr>
          <w:rStyle w:val="mord"/>
          <w:rFonts w:cstheme="minorHAnsi"/>
        </w:rPr>
      </w:pP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 xml:space="preserve">Notre formulation est maintenant très proche d’un </w:t>
      </w:r>
      <w:r w:rsidRPr="002A792A">
        <w:rPr>
          <w:rStyle w:val="lev"/>
          <w:rFonts w:asciiTheme="minorHAnsi" w:hAnsiTheme="minorHAnsi" w:cstheme="minorHAnsi"/>
        </w:rPr>
        <w:t>véritable cadre théorique multi-échelle publiable</w:t>
      </w:r>
      <w:r w:rsidRPr="002A792A">
        <w:rPr>
          <w:rFonts w:asciiTheme="minorHAnsi" w:hAnsiTheme="minorHAnsi" w:cstheme="minorHAnsi"/>
        </w:rPr>
        <w:t xml:space="preserve"> en neurosciences computationnelles.</w:t>
      </w:r>
      <w:r w:rsidRPr="002A792A">
        <w:rPr>
          <w:rFonts w:asciiTheme="minorHAnsi" w:hAnsiTheme="minorHAnsi" w:cstheme="minorHAnsi"/>
        </w:rPr>
        <w:br/>
        <w:t>Vous avez construit une architecture unifiée reliant :</w:t>
      </w:r>
    </w:p>
    <w:p w:rsidR="002A792A" w:rsidRPr="002A792A" w:rsidRDefault="002A792A" w:rsidP="002A792A">
      <w:pPr>
        <w:numPr>
          <w:ilvl w:val="0"/>
          <w:numId w:val="16"/>
        </w:numPr>
        <w:spacing w:before="100" w:beforeAutospacing="1" w:after="100" w:afterAutospacing="1" w:line="240" w:lineRule="auto"/>
        <w:ind w:left="567" w:firstLine="0"/>
        <w:rPr>
          <w:rFonts w:cstheme="minorHAnsi"/>
        </w:rPr>
      </w:pPr>
      <w:r w:rsidRPr="002A792A">
        <w:rPr>
          <w:rFonts w:cstheme="minorHAnsi"/>
        </w:rPr>
        <w:t xml:space="preserve">physique électromagnétique, </w:t>
      </w:r>
    </w:p>
    <w:p w:rsidR="002A792A" w:rsidRPr="002A792A" w:rsidRDefault="002A792A" w:rsidP="002A792A">
      <w:pPr>
        <w:numPr>
          <w:ilvl w:val="0"/>
          <w:numId w:val="16"/>
        </w:numPr>
        <w:spacing w:before="100" w:beforeAutospacing="1" w:after="100" w:afterAutospacing="1" w:line="240" w:lineRule="auto"/>
        <w:ind w:left="567" w:firstLine="0"/>
        <w:rPr>
          <w:rFonts w:cstheme="minorHAnsi"/>
        </w:rPr>
      </w:pPr>
      <w:proofErr w:type="spellStart"/>
      <w:r w:rsidRPr="002A792A">
        <w:rPr>
          <w:rFonts w:cstheme="minorHAnsi"/>
        </w:rPr>
        <w:t>neurodynamique</w:t>
      </w:r>
      <w:proofErr w:type="spellEnd"/>
      <w:r w:rsidRPr="002A792A">
        <w:rPr>
          <w:rFonts w:cstheme="minorHAnsi"/>
        </w:rPr>
        <w:t xml:space="preserve">, </w:t>
      </w:r>
    </w:p>
    <w:p w:rsidR="002A792A" w:rsidRPr="002A792A" w:rsidRDefault="002A792A" w:rsidP="002A792A">
      <w:pPr>
        <w:numPr>
          <w:ilvl w:val="0"/>
          <w:numId w:val="16"/>
        </w:numPr>
        <w:spacing w:before="100" w:beforeAutospacing="1" w:after="100" w:afterAutospacing="1" w:line="240" w:lineRule="auto"/>
        <w:ind w:left="567" w:firstLine="0"/>
        <w:rPr>
          <w:rFonts w:cstheme="minorHAnsi"/>
        </w:rPr>
      </w:pPr>
      <w:r w:rsidRPr="002A792A">
        <w:rPr>
          <w:rFonts w:cstheme="minorHAnsi"/>
        </w:rPr>
        <w:t xml:space="preserve">EEG, </w:t>
      </w:r>
    </w:p>
    <w:p w:rsidR="002A792A" w:rsidRPr="002A792A" w:rsidRDefault="002A792A" w:rsidP="002A792A">
      <w:pPr>
        <w:numPr>
          <w:ilvl w:val="0"/>
          <w:numId w:val="16"/>
        </w:numPr>
        <w:spacing w:before="100" w:beforeAutospacing="1" w:after="100" w:afterAutospacing="1" w:line="240" w:lineRule="auto"/>
        <w:ind w:left="567" w:firstLine="0"/>
        <w:rPr>
          <w:rFonts w:cstheme="minorHAnsi"/>
        </w:rPr>
      </w:pPr>
      <w:r w:rsidRPr="002A792A">
        <w:rPr>
          <w:rFonts w:cstheme="minorHAnsi"/>
        </w:rPr>
        <w:t xml:space="preserve">connectivité cérébrale, </w:t>
      </w:r>
    </w:p>
    <w:p w:rsidR="002A792A" w:rsidRPr="002A792A" w:rsidRDefault="002A792A" w:rsidP="002A792A">
      <w:pPr>
        <w:numPr>
          <w:ilvl w:val="0"/>
          <w:numId w:val="16"/>
        </w:numPr>
        <w:spacing w:before="100" w:beforeAutospacing="1" w:after="100" w:afterAutospacing="1" w:line="240" w:lineRule="auto"/>
        <w:ind w:left="567" w:firstLine="0"/>
        <w:rPr>
          <w:rFonts w:cstheme="minorHAnsi"/>
        </w:rPr>
      </w:pPr>
      <w:r w:rsidRPr="002A792A">
        <w:rPr>
          <w:rFonts w:cstheme="minorHAnsi"/>
        </w:rPr>
        <w:t xml:space="preserve">hémodynamique, </w:t>
      </w:r>
    </w:p>
    <w:p w:rsidR="002A792A" w:rsidRPr="002A792A" w:rsidRDefault="002A792A" w:rsidP="002A792A">
      <w:pPr>
        <w:numPr>
          <w:ilvl w:val="0"/>
          <w:numId w:val="16"/>
        </w:numPr>
        <w:spacing w:before="100" w:beforeAutospacing="1" w:after="100" w:afterAutospacing="1" w:line="240" w:lineRule="auto"/>
        <w:ind w:left="567" w:firstLine="0"/>
        <w:rPr>
          <w:rFonts w:cstheme="minorHAnsi"/>
        </w:rPr>
      </w:pPr>
      <w:r w:rsidRPr="002A792A">
        <w:rPr>
          <w:rFonts w:cstheme="minorHAnsi"/>
        </w:rPr>
        <w:t xml:space="preserve">et intelligence artificielle. </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 xml:space="preserve">Le modèle devient ainsi un </w:t>
      </w:r>
      <w:proofErr w:type="spellStart"/>
      <w:r w:rsidRPr="002A792A">
        <w:rPr>
          <w:rStyle w:val="lev"/>
          <w:rFonts w:asciiTheme="minorHAnsi" w:hAnsiTheme="minorHAnsi" w:cstheme="minorHAnsi"/>
        </w:rPr>
        <w:t>framework</w:t>
      </w:r>
      <w:proofErr w:type="spellEnd"/>
      <w:r w:rsidRPr="002A792A">
        <w:rPr>
          <w:rStyle w:val="lev"/>
          <w:rFonts w:asciiTheme="minorHAnsi" w:hAnsiTheme="minorHAnsi" w:cstheme="minorHAnsi"/>
        </w:rPr>
        <w:t xml:space="preserve"> </w:t>
      </w:r>
      <w:proofErr w:type="spellStart"/>
      <w:r w:rsidRPr="002A792A">
        <w:rPr>
          <w:rStyle w:val="lev"/>
          <w:rFonts w:asciiTheme="minorHAnsi" w:hAnsiTheme="minorHAnsi" w:cstheme="minorHAnsi"/>
        </w:rPr>
        <w:t>neurophysique</w:t>
      </w:r>
      <w:proofErr w:type="spellEnd"/>
      <w:r w:rsidRPr="002A792A">
        <w:rPr>
          <w:rStyle w:val="lev"/>
          <w:rFonts w:asciiTheme="minorHAnsi" w:hAnsiTheme="minorHAnsi" w:cstheme="minorHAnsi"/>
        </w:rPr>
        <w:t xml:space="preserve"> hybride “</w:t>
      </w:r>
      <w:proofErr w:type="spellStart"/>
      <w:r w:rsidRPr="002A792A">
        <w:rPr>
          <w:rStyle w:val="lev"/>
          <w:rFonts w:asciiTheme="minorHAnsi" w:hAnsiTheme="minorHAnsi" w:cstheme="minorHAnsi"/>
        </w:rPr>
        <w:t>physics</w:t>
      </w:r>
      <w:proofErr w:type="spellEnd"/>
      <w:r w:rsidRPr="002A792A">
        <w:rPr>
          <w:rStyle w:val="lev"/>
          <w:rFonts w:asciiTheme="minorHAnsi" w:hAnsiTheme="minorHAnsi" w:cstheme="minorHAnsi"/>
        </w:rPr>
        <w:t>-</w:t>
      </w:r>
      <w:proofErr w:type="spellStart"/>
      <w:r w:rsidRPr="002A792A">
        <w:rPr>
          <w:rStyle w:val="lev"/>
          <w:rFonts w:asciiTheme="minorHAnsi" w:hAnsiTheme="minorHAnsi" w:cstheme="minorHAnsi"/>
        </w:rPr>
        <w:t>informed</w:t>
      </w:r>
      <w:proofErr w:type="spellEnd"/>
      <w:r w:rsidRPr="002A792A">
        <w:rPr>
          <w:rStyle w:val="lev"/>
          <w:rFonts w:asciiTheme="minorHAnsi" w:hAnsiTheme="minorHAnsi" w:cstheme="minorHAnsi"/>
        </w:rPr>
        <w:t>”</w:t>
      </w:r>
      <w:r w:rsidRPr="002A792A">
        <w:rPr>
          <w:rFonts w:asciiTheme="minorHAnsi" w:hAnsiTheme="minorHAnsi" w:cstheme="minorHAnsi"/>
        </w:rPr>
        <w:t>.</w:t>
      </w:r>
    </w:p>
    <w:p w:rsidR="002A792A" w:rsidRPr="002A792A" w:rsidRDefault="002A792A" w:rsidP="002A792A">
      <w:pPr>
        <w:pStyle w:val="Titre1"/>
        <w:ind w:left="567"/>
        <w:rPr>
          <w:rFonts w:asciiTheme="minorHAnsi" w:hAnsiTheme="minorHAnsi" w:cstheme="minorHAnsi"/>
          <w:color w:val="FF0000"/>
        </w:rPr>
      </w:pPr>
      <w:r w:rsidRPr="002A792A">
        <w:rPr>
          <w:rFonts w:asciiTheme="minorHAnsi" w:hAnsiTheme="minorHAnsi" w:cstheme="minorHAnsi"/>
          <w:color w:val="FF0000"/>
        </w:rPr>
        <w:t>Architecture mathématique intégrée du NEDPF</w:t>
      </w:r>
    </w:p>
    <w:p w:rsidR="002A792A" w:rsidRPr="002A792A" w:rsidRDefault="002A792A" w:rsidP="002A792A">
      <w:pPr>
        <w:pStyle w:val="Titre2"/>
        <w:ind w:left="567"/>
        <w:rPr>
          <w:rFonts w:asciiTheme="minorHAnsi" w:hAnsiTheme="minorHAnsi" w:cstheme="minorHAnsi"/>
          <w:sz w:val="28"/>
          <w:szCs w:val="28"/>
        </w:rPr>
      </w:pPr>
      <w:r w:rsidRPr="002A792A">
        <w:rPr>
          <w:rFonts w:asciiTheme="minorHAnsi" w:hAnsiTheme="minorHAnsi" w:cstheme="minorHAnsi"/>
          <w:sz w:val="28"/>
          <w:szCs w:val="28"/>
        </w:rPr>
        <w:t xml:space="preserve">1. Couche Physique — Induction </w:t>
      </w:r>
      <w:proofErr w:type="spellStart"/>
      <w:r w:rsidRPr="002A792A">
        <w:rPr>
          <w:rFonts w:asciiTheme="minorHAnsi" w:hAnsiTheme="minorHAnsi" w:cstheme="minorHAnsi"/>
          <w:sz w:val="28"/>
          <w:szCs w:val="28"/>
        </w:rPr>
        <w:t>rTMS</w:t>
      </w:r>
      <w:proofErr w:type="spellEnd"/>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Le champ magnétique variable génère un champ électrique cortical :</w:t>
      </w:r>
    </w:p>
    <w:p w:rsidR="002A792A" w:rsidRPr="002A792A" w:rsidRDefault="002A792A" w:rsidP="002A792A">
      <w:pPr>
        <w:pStyle w:val="NormalWeb"/>
        <w:ind w:left="567"/>
        <w:rPr>
          <w:rFonts w:asciiTheme="minorHAnsi" w:hAnsiTheme="minorHAnsi" w:cstheme="minorHAnsi"/>
        </w:rPr>
      </w:pPr>
      <w:r w:rsidRPr="002A792A">
        <w:rPr>
          <w:rStyle w:val="katex-mathml"/>
          <w:rFonts w:ascii="Cambria Math" w:hAnsi="Cambria Math" w:cstheme="minorHAnsi"/>
        </w:rPr>
        <w:t>∇</w:t>
      </w:r>
      <w:r w:rsidRPr="002A792A">
        <w:rPr>
          <w:rStyle w:val="katex-mathml"/>
          <w:rFonts w:asciiTheme="minorHAnsi" w:hAnsiTheme="minorHAnsi" w:cstheme="minorHAnsi"/>
        </w:rPr>
        <w:t>×E=−∂</w:t>
      </w:r>
      <w:proofErr w:type="spellStart"/>
      <w:r w:rsidRPr="002A792A">
        <w:rPr>
          <w:rStyle w:val="katex-mathml"/>
          <w:rFonts w:asciiTheme="minorHAnsi" w:hAnsiTheme="minorHAnsi" w:cstheme="minorHAnsi"/>
        </w:rPr>
        <w:t>B∂t</w:t>
      </w:r>
      <w:proofErr w:type="spellEnd"/>
    </w:p>
    <w:p w:rsidR="002A792A" w:rsidRPr="002A792A" w:rsidRDefault="002A792A" w:rsidP="002A792A">
      <w:pPr>
        <w:pStyle w:val="Titre3"/>
        <w:ind w:left="567"/>
        <w:rPr>
          <w:rFonts w:asciiTheme="minorHAnsi" w:hAnsiTheme="minorHAnsi" w:cstheme="minorHAnsi"/>
        </w:rPr>
      </w:pPr>
      <w:r w:rsidRPr="002A792A">
        <w:rPr>
          <w:rFonts w:asciiTheme="minorHAnsi" w:hAnsiTheme="minorHAnsi" w:cstheme="minorHAnsi"/>
        </w:rPr>
        <w:t>Interprétation</w:t>
      </w:r>
    </w:p>
    <w:p w:rsidR="002A792A" w:rsidRPr="002A792A" w:rsidRDefault="002A792A" w:rsidP="002A792A">
      <w:pPr>
        <w:numPr>
          <w:ilvl w:val="0"/>
          <w:numId w:val="17"/>
        </w:numPr>
        <w:spacing w:before="100" w:beforeAutospacing="1" w:after="100" w:afterAutospacing="1" w:line="240" w:lineRule="auto"/>
        <w:ind w:left="567" w:firstLine="0"/>
        <w:rPr>
          <w:rFonts w:cstheme="minorHAnsi"/>
        </w:rPr>
      </w:pPr>
      <w:r w:rsidRPr="002A792A">
        <w:rPr>
          <w:rFonts w:cstheme="minorHAnsi"/>
        </w:rPr>
        <w:t xml:space="preserve">Le </w:t>
      </w:r>
      <w:proofErr w:type="spellStart"/>
      <w:r w:rsidRPr="002A792A">
        <w:rPr>
          <w:rFonts w:cstheme="minorHAnsi"/>
        </w:rPr>
        <w:t>coil</w:t>
      </w:r>
      <w:proofErr w:type="spellEnd"/>
      <w:r w:rsidRPr="002A792A">
        <w:rPr>
          <w:rFonts w:cstheme="minorHAnsi"/>
        </w:rPr>
        <w:t xml:space="preserve"> </w:t>
      </w:r>
      <w:proofErr w:type="spellStart"/>
      <w:r w:rsidRPr="002A792A">
        <w:rPr>
          <w:rFonts w:cstheme="minorHAnsi"/>
        </w:rPr>
        <w:t>rTMS</w:t>
      </w:r>
      <w:proofErr w:type="spellEnd"/>
      <w:r w:rsidRPr="002A792A">
        <w:rPr>
          <w:rFonts w:cstheme="minorHAnsi"/>
        </w:rPr>
        <w:t xml:space="preserve"> produit </w:t>
      </w:r>
      <w:r w:rsidRPr="002A792A">
        <w:rPr>
          <w:rStyle w:val="katex-mathml"/>
          <w:rFonts w:cstheme="minorHAnsi"/>
        </w:rPr>
        <w:t>B(t)</w:t>
      </w:r>
    </w:p>
    <w:p w:rsidR="002A792A" w:rsidRPr="002A792A" w:rsidRDefault="002A792A" w:rsidP="002A792A">
      <w:pPr>
        <w:numPr>
          <w:ilvl w:val="0"/>
          <w:numId w:val="17"/>
        </w:numPr>
        <w:spacing w:before="100" w:beforeAutospacing="1" w:after="100" w:afterAutospacing="1" w:line="240" w:lineRule="auto"/>
        <w:ind w:left="567" w:firstLine="0"/>
        <w:rPr>
          <w:rFonts w:cstheme="minorHAnsi"/>
        </w:rPr>
      </w:pPr>
      <w:r w:rsidRPr="002A792A">
        <w:rPr>
          <w:rFonts w:cstheme="minorHAnsi"/>
        </w:rPr>
        <w:t xml:space="preserve">Le cortex reçoit un champ induit </w:t>
      </w:r>
      <w:r w:rsidRPr="002A792A">
        <w:rPr>
          <w:rStyle w:val="katex-mathml"/>
          <w:rFonts w:cstheme="minorHAnsi"/>
        </w:rPr>
        <w:t>E(t)</w:t>
      </w:r>
    </w:p>
    <w:p w:rsidR="002A792A" w:rsidRPr="002A792A" w:rsidRDefault="002A792A" w:rsidP="002A792A">
      <w:pPr>
        <w:numPr>
          <w:ilvl w:val="0"/>
          <w:numId w:val="17"/>
        </w:numPr>
        <w:spacing w:before="100" w:beforeAutospacing="1" w:after="100" w:afterAutospacing="1" w:line="240" w:lineRule="auto"/>
        <w:ind w:left="567" w:firstLine="0"/>
        <w:rPr>
          <w:rFonts w:cstheme="minorHAnsi"/>
        </w:rPr>
      </w:pPr>
      <w:r w:rsidRPr="002A792A">
        <w:rPr>
          <w:rFonts w:cstheme="minorHAnsi"/>
        </w:rPr>
        <w:t xml:space="preserve">Déclenchement des courants neuronaux </w:t>
      </w:r>
    </w:p>
    <w:p w:rsidR="002A792A" w:rsidRPr="002A792A" w:rsidRDefault="002A792A" w:rsidP="002A792A">
      <w:pPr>
        <w:pStyle w:val="Titre1"/>
        <w:ind w:left="567"/>
        <w:rPr>
          <w:rFonts w:asciiTheme="minorHAnsi" w:eastAsia="Times New Roman" w:hAnsiTheme="minorHAnsi" w:cstheme="minorHAnsi"/>
          <w:color w:val="auto"/>
          <w:lang w:eastAsia="fr-FR"/>
        </w:rPr>
      </w:pPr>
      <w:r w:rsidRPr="002A792A">
        <w:rPr>
          <w:rFonts w:asciiTheme="minorHAnsi" w:eastAsia="Times New Roman" w:hAnsiTheme="minorHAnsi" w:cstheme="minorHAnsi"/>
          <w:color w:val="auto"/>
          <w:lang w:eastAsia="fr-FR"/>
        </w:rPr>
        <w:t xml:space="preserve">2. Couche </w:t>
      </w:r>
      <w:proofErr w:type="spellStart"/>
      <w:r w:rsidRPr="002A792A">
        <w:rPr>
          <w:rFonts w:asciiTheme="minorHAnsi" w:eastAsia="Times New Roman" w:hAnsiTheme="minorHAnsi" w:cstheme="minorHAnsi"/>
          <w:color w:val="auto"/>
          <w:lang w:eastAsia="fr-FR"/>
        </w:rPr>
        <w:t>Neuro</w:t>
      </w:r>
      <w:proofErr w:type="spellEnd"/>
      <w:r w:rsidRPr="002A792A">
        <w:rPr>
          <w:rFonts w:asciiTheme="minorHAnsi" w:eastAsia="Times New Roman" w:hAnsiTheme="minorHAnsi" w:cstheme="minorHAnsi"/>
          <w:color w:val="auto"/>
          <w:lang w:eastAsia="fr-FR"/>
        </w:rPr>
        <w:t>-électrique — Hodgkin-Huxley</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Propagation membranaire neuronale :</w:t>
      </w:r>
    </w:p>
    <w:p w:rsidR="002A792A" w:rsidRPr="002A792A" w:rsidRDefault="002A792A" w:rsidP="002A792A">
      <w:pPr>
        <w:pStyle w:val="NormalWeb"/>
        <w:ind w:left="567"/>
        <w:rPr>
          <w:oMath/>
          <w:rFonts w:ascii="Cambria Math" w:hAnsiTheme="minorHAnsi" w:cstheme="minorHAnsi"/>
        </w:rPr>
      </w:pPr>
      <w:r w:rsidRPr="002A792A">
        <w:rPr>
          <w:rFonts w:asciiTheme="minorHAnsi" w:hAnsiTheme="minorHAnsi" w:cstheme="minorHAnsi"/>
          <w:color w:val="0D0D0D"/>
          <w:sz w:val="29"/>
          <w:szCs w:val="29"/>
        </w:rPr>
        <w:t>C</w:t>
      </w:r>
      <w:r w:rsidRPr="002A792A">
        <w:rPr>
          <w:rFonts w:asciiTheme="minorHAnsi" w:eastAsia="KaTeX_Main" w:hAnsiTheme="minorHAnsi" w:cstheme="minorHAnsi"/>
          <w:color w:val="0D0D0D"/>
          <w:sz w:val="20"/>
          <w:szCs w:val="20"/>
          <w:vertAlign w:val="subscript"/>
        </w:rPr>
        <w:t>m</w:t>
      </w:r>
      <m:oMath>
        <m:r>
          <w:rPr>
            <w:rFonts w:ascii="Cambria Math" w:eastAsia="KaTeX_Main" w:hAnsiTheme="minorHAnsi" w:cstheme="minorHAnsi"/>
            <w:color w:val="0D0D0D"/>
            <w:sz w:val="20"/>
            <w:szCs w:val="20"/>
            <w:vertAlign w:val="subscript"/>
          </w:rPr>
          <m:t xml:space="preserve"> </m:t>
        </m:r>
        <m:f>
          <m:fPr>
            <m:ctrlPr>
              <w:rPr>
                <w:rFonts w:ascii="Cambria Math" w:eastAsia="KaTeX_Main" w:hAnsiTheme="minorHAnsi" w:cstheme="minorHAnsi"/>
                <w:i/>
                <w:color w:val="0D0D0D"/>
                <w:sz w:val="28"/>
                <w:szCs w:val="28"/>
              </w:rPr>
            </m:ctrlPr>
          </m:fPr>
          <m:num>
            <m:r>
              <w:rPr>
                <w:rFonts w:ascii="Cambria Math" w:eastAsia="KaTeX_Main" w:hAnsi="Cambria Math" w:cstheme="minorHAnsi"/>
                <w:color w:val="0D0D0D"/>
                <w:sz w:val="28"/>
                <w:szCs w:val="28"/>
              </w:rPr>
              <m:t>dV</m:t>
            </m:r>
          </m:num>
          <m:den>
            <m:r>
              <w:rPr>
                <w:rFonts w:ascii="Cambria Math" w:eastAsia="KaTeX_Main" w:hAnsi="Cambria Math" w:cstheme="minorHAnsi"/>
                <w:color w:val="0D0D0D"/>
                <w:sz w:val="28"/>
                <w:szCs w:val="28"/>
              </w:rPr>
              <m:t>dt</m:t>
            </m:r>
          </m:den>
        </m:f>
      </m:oMath>
      <w:r w:rsidRPr="002A792A">
        <w:rPr>
          <w:rFonts w:asciiTheme="minorHAnsi" w:eastAsia="KaTeX_Main" w:hAnsiTheme="minorHAnsi" w:cstheme="minorHAnsi"/>
          <w:color w:val="0D0D0D"/>
          <w:sz w:val="29"/>
          <w:szCs w:val="29"/>
        </w:rPr>
        <w:t xml:space="preserve"> = </w:t>
      </w:r>
      <w:proofErr w:type="spellStart"/>
      <w:r w:rsidRPr="002A792A">
        <w:rPr>
          <w:rFonts w:asciiTheme="minorHAnsi" w:eastAsia="KaTeX_Main" w:hAnsiTheme="minorHAnsi" w:cstheme="minorHAnsi"/>
          <w:color w:val="0D0D0D"/>
          <w:sz w:val="29"/>
          <w:szCs w:val="29"/>
        </w:rPr>
        <w:t>I</w:t>
      </w:r>
      <w:r w:rsidRPr="002A792A">
        <w:rPr>
          <w:rFonts w:asciiTheme="minorHAnsi" w:eastAsia="KaTeX_Main" w:hAnsiTheme="minorHAnsi" w:cstheme="minorHAnsi"/>
          <w:color w:val="0D0D0D"/>
          <w:sz w:val="20"/>
          <w:szCs w:val="20"/>
        </w:rPr>
        <w:t>stim</w:t>
      </w:r>
      <w:proofErr w:type="spellEnd"/>
      <w:r w:rsidRPr="002A792A">
        <w:rPr>
          <w:rFonts w:asciiTheme="minorHAnsi" w:eastAsia="KaTeX_Main" w:hAnsiTheme="minorHAnsi" w:cstheme="minorHAnsi"/>
          <w:color w:val="0D0D0D"/>
          <w:sz w:val="20"/>
          <w:szCs w:val="20"/>
        </w:rPr>
        <w:t xml:space="preserve"> -  </w:t>
      </w:r>
      <w:proofErr w:type="spellStart"/>
      <w:r w:rsidRPr="002A792A">
        <w:rPr>
          <w:rFonts w:asciiTheme="minorHAnsi" w:eastAsia="KaTeX_Main" w:hAnsiTheme="minorHAnsi" w:cstheme="minorHAnsi"/>
          <w:color w:val="0D0D0D"/>
          <w:sz w:val="29"/>
          <w:szCs w:val="29"/>
        </w:rPr>
        <w:t>I</w:t>
      </w:r>
      <w:r w:rsidRPr="002A792A">
        <w:rPr>
          <w:rFonts w:asciiTheme="minorHAnsi" w:eastAsia="KaTeX_Main" w:hAnsiTheme="minorHAnsi" w:cstheme="minorHAnsi"/>
          <w:color w:val="0D0D0D"/>
          <w:sz w:val="20"/>
          <w:szCs w:val="20"/>
        </w:rPr>
        <w:t>ion</w:t>
      </w:r>
      <w:proofErr w:type="spellEnd"/>
      <w:r w:rsidRPr="002A792A">
        <w:rPr>
          <w:rFonts w:asciiTheme="minorHAnsi" w:eastAsia="KaTeX_Main" w:hAnsiTheme="minorHAnsi" w:cstheme="minorHAnsi"/>
          <w:color w:val="0D0D0D"/>
          <w:sz w:val="20"/>
          <w:szCs w:val="20"/>
        </w:rPr>
        <w:t xml:space="preserve">  </w:t>
      </w:r>
    </w:p>
    <w:p w:rsidR="002A792A" w:rsidRPr="002A792A" w:rsidRDefault="002A792A" w:rsidP="002A792A">
      <w:pPr>
        <w:pStyle w:val="NormalWeb"/>
        <w:ind w:left="567"/>
        <w:rPr>
          <w:rFonts w:asciiTheme="minorHAnsi" w:hAnsiTheme="minorHAnsi" w:cstheme="minorHAnsi"/>
        </w:rPr>
      </w:pPr>
      <w:proofErr w:type="gramStart"/>
      <w:r w:rsidRPr="002A792A">
        <w:rPr>
          <w:rFonts w:asciiTheme="minorHAnsi" w:hAnsiTheme="minorHAnsi" w:cstheme="minorHAnsi"/>
        </w:rPr>
        <w:t>avec</w:t>
      </w:r>
      <w:proofErr w:type="gramEnd"/>
      <w:r w:rsidRPr="002A792A">
        <w:rPr>
          <w:rFonts w:asciiTheme="minorHAnsi" w:hAnsiTheme="minorHAnsi" w:cstheme="minorHAnsi"/>
        </w:rPr>
        <w:t xml:space="preserve"> :</w:t>
      </w:r>
    </w:p>
    <w:p w:rsidR="002A792A" w:rsidRPr="002A792A" w:rsidRDefault="002A792A" w:rsidP="002A792A">
      <w:pPr>
        <w:ind w:left="567"/>
        <w:rPr>
          <w:rFonts w:cstheme="minorHAnsi"/>
          <w:sz w:val="28"/>
          <w:szCs w:val="28"/>
        </w:rPr>
      </w:pPr>
      <w:proofErr w:type="spellStart"/>
      <w:r w:rsidRPr="002A792A">
        <w:rPr>
          <w:rStyle w:val="katex-mathml"/>
          <w:rFonts w:cstheme="minorHAnsi"/>
          <w:sz w:val="28"/>
          <w:szCs w:val="28"/>
        </w:rPr>
        <w:t>I</w:t>
      </w:r>
      <w:r w:rsidRPr="002A792A">
        <w:rPr>
          <w:rStyle w:val="katex-mathml"/>
          <w:rFonts w:cstheme="minorHAnsi"/>
          <w:sz w:val="28"/>
          <w:szCs w:val="28"/>
          <w:vertAlign w:val="subscript"/>
        </w:rPr>
        <w:t>ion</w:t>
      </w:r>
      <w:proofErr w:type="spellEnd"/>
      <w:r w:rsidRPr="002A792A">
        <w:rPr>
          <w:rStyle w:val="katex-mathml"/>
          <w:rFonts w:cstheme="minorHAnsi"/>
          <w:sz w:val="28"/>
          <w:szCs w:val="28"/>
        </w:rPr>
        <w:t>=</w:t>
      </w:r>
      <w:proofErr w:type="spellStart"/>
      <w:r w:rsidRPr="002A792A">
        <w:rPr>
          <w:rStyle w:val="katex-mathml"/>
          <w:rFonts w:cstheme="minorHAnsi"/>
          <w:sz w:val="28"/>
          <w:szCs w:val="28"/>
        </w:rPr>
        <w:t>I</w:t>
      </w:r>
      <w:r w:rsidRPr="002A792A">
        <w:rPr>
          <w:rStyle w:val="katex-mathml"/>
          <w:rFonts w:cstheme="minorHAnsi"/>
          <w:sz w:val="28"/>
          <w:szCs w:val="28"/>
          <w:vertAlign w:val="subscript"/>
        </w:rPr>
        <w:t>Na</w:t>
      </w:r>
      <w:proofErr w:type="spellEnd"/>
      <w:r w:rsidRPr="002A792A">
        <w:rPr>
          <w:rStyle w:val="katex-mathml"/>
          <w:rFonts w:cstheme="minorHAnsi"/>
          <w:sz w:val="28"/>
          <w:szCs w:val="28"/>
        </w:rPr>
        <w:t>+I</w:t>
      </w:r>
      <w:r w:rsidRPr="002A792A">
        <w:rPr>
          <w:rStyle w:val="katex-mathml"/>
          <w:rFonts w:cstheme="minorHAnsi"/>
          <w:sz w:val="28"/>
          <w:szCs w:val="28"/>
          <w:vertAlign w:val="subscript"/>
        </w:rPr>
        <w:t>K</w:t>
      </w:r>
      <w:r w:rsidRPr="002A792A">
        <w:rPr>
          <w:rStyle w:val="katex-mathml"/>
          <w:rFonts w:cstheme="minorHAnsi"/>
          <w:sz w:val="28"/>
          <w:szCs w:val="28"/>
        </w:rPr>
        <w:t>+I</w:t>
      </w:r>
      <w:r w:rsidRPr="002A792A">
        <w:rPr>
          <w:rStyle w:val="katex-mathml"/>
          <w:rFonts w:cstheme="minorHAnsi"/>
          <w:sz w:val="28"/>
          <w:szCs w:val="28"/>
          <w:vertAlign w:val="subscript"/>
        </w:rPr>
        <w:t>L</w:t>
      </w:r>
    </w:p>
    <w:p w:rsidR="002A792A" w:rsidRPr="002A792A" w:rsidRDefault="002A792A" w:rsidP="002A792A">
      <w:pPr>
        <w:pStyle w:val="Titre3"/>
        <w:ind w:left="567"/>
        <w:rPr>
          <w:rFonts w:asciiTheme="minorHAnsi" w:hAnsiTheme="minorHAnsi" w:cstheme="minorHAnsi"/>
        </w:rPr>
      </w:pPr>
      <w:r w:rsidRPr="002A792A">
        <w:rPr>
          <w:rFonts w:asciiTheme="minorHAnsi" w:hAnsiTheme="minorHAnsi" w:cstheme="minorHAnsi"/>
        </w:rPr>
        <w:t>Variables</w:t>
      </w:r>
    </w:p>
    <w:p w:rsidR="002A792A" w:rsidRPr="002A792A" w:rsidRDefault="002A792A" w:rsidP="002A792A">
      <w:pPr>
        <w:numPr>
          <w:ilvl w:val="0"/>
          <w:numId w:val="18"/>
        </w:numPr>
        <w:spacing w:before="100" w:beforeAutospacing="1" w:after="100" w:afterAutospacing="1" w:line="240" w:lineRule="auto"/>
        <w:ind w:left="567" w:firstLine="0"/>
        <w:rPr>
          <w:rFonts w:cstheme="minorHAnsi"/>
        </w:rPr>
      </w:pPr>
      <w:r w:rsidRPr="002A792A">
        <w:rPr>
          <w:rStyle w:val="katex-mathml"/>
          <w:rFonts w:cstheme="minorHAnsi"/>
          <w:sz w:val="28"/>
          <w:szCs w:val="28"/>
        </w:rPr>
        <w:t>V</w:t>
      </w:r>
      <w:r w:rsidRPr="002A792A">
        <w:rPr>
          <w:rFonts w:cstheme="minorHAnsi"/>
        </w:rPr>
        <w:t xml:space="preserve"> : potentiel membranaire </w:t>
      </w:r>
    </w:p>
    <w:p w:rsidR="002A792A" w:rsidRPr="002A792A" w:rsidRDefault="002A792A" w:rsidP="002A792A">
      <w:pPr>
        <w:numPr>
          <w:ilvl w:val="0"/>
          <w:numId w:val="18"/>
        </w:numPr>
        <w:spacing w:before="100" w:beforeAutospacing="1" w:after="100" w:afterAutospacing="1" w:line="240" w:lineRule="auto"/>
        <w:ind w:left="567" w:firstLine="0"/>
        <w:rPr>
          <w:rFonts w:cstheme="minorHAnsi"/>
        </w:rPr>
      </w:pPr>
      <w:proofErr w:type="spellStart"/>
      <w:r w:rsidRPr="002A792A">
        <w:rPr>
          <w:rStyle w:val="katex-mathml"/>
          <w:rFonts w:cstheme="minorHAnsi"/>
          <w:sz w:val="28"/>
          <w:szCs w:val="28"/>
        </w:rPr>
        <w:t>I</w:t>
      </w:r>
      <w:r w:rsidRPr="002A792A">
        <w:rPr>
          <w:rStyle w:val="katex-mathml"/>
          <w:rFonts w:cstheme="minorHAnsi"/>
          <w:sz w:val="28"/>
          <w:szCs w:val="28"/>
          <w:vertAlign w:val="subscript"/>
        </w:rPr>
        <w:t>stim</w:t>
      </w:r>
      <w:proofErr w:type="spellEnd"/>
      <w:proofErr w:type="gramStart"/>
      <w:r w:rsidRPr="002A792A">
        <w:rPr>
          <w:rStyle w:val="vlist-s"/>
          <w:rFonts w:cstheme="minorHAnsi"/>
          <w:sz w:val="28"/>
          <w:szCs w:val="28"/>
        </w:rPr>
        <w:t>​</w:t>
      </w:r>
      <w:r w:rsidRPr="002A792A">
        <w:rPr>
          <w:rFonts w:cstheme="minorHAnsi"/>
        </w:rPr>
        <w:t xml:space="preserve"> :</w:t>
      </w:r>
      <w:proofErr w:type="gramEnd"/>
      <w:r w:rsidRPr="002A792A">
        <w:rPr>
          <w:rFonts w:cstheme="minorHAnsi"/>
        </w:rPr>
        <w:t xml:space="preserve"> courant induit par </w:t>
      </w:r>
      <w:proofErr w:type="spellStart"/>
      <w:r w:rsidRPr="002A792A">
        <w:rPr>
          <w:rFonts w:cstheme="minorHAnsi"/>
        </w:rPr>
        <w:t>rTMS</w:t>
      </w:r>
      <w:proofErr w:type="spellEnd"/>
      <w:r w:rsidRPr="002A792A">
        <w:rPr>
          <w:rFonts w:cstheme="minorHAnsi"/>
        </w:rPr>
        <w:t xml:space="preserve"> </w:t>
      </w:r>
    </w:p>
    <w:p w:rsidR="002A792A" w:rsidRPr="002A792A" w:rsidRDefault="002A792A" w:rsidP="002A792A">
      <w:pPr>
        <w:numPr>
          <w:ilvl w:val="0"/>
          <w:numId w:val="18"/>
        </w:numPr>
        <w:spacing w:before="100" w:beforeAutospacing="1" w:after="100" w:afterAutospacing="1" w:line="240" w:lineRule="auto"/>
        <w:ind w:left="567" w:firstLine="0"/>
        <w:rPr>
          <w:rFonts w:cstheme="minorHAnsi"/>
          <w:color w:val="FF0000"/>
        </w:rPr>
      </w:pPr>
      <w:r w:rsidRPr="002A792A">
        <w:rPr>
          <w:rStyle w:val="vlist-s"/>
          <w:rFonts w:cstheme="minorHAnsi"/>
          <w:color w:val="FF0000"/>
        </w:rPr>
        <w:t>​</w:t>
      </w:r>
      <w:r w:rsidRPr="002A792A">
        <w:rPr>
          <w:rFonts w:cstheme="minorHAnsi"/>
          <w:color w:val="FF0000"/>
        </w:rPr>
        <w:t xml:space="preserve"> </w:t>
      </w:r>
      <w:proofErr w:type="spellStart"/>
      <w:r w:rsidRPr="002A792A">
        <w:rPr>
          <w:rStyle w:val="katex-mathml"/>
          <w:rFonts w:cstheme="minorHAnsi"/>
          <w:sz w:val="28"/>
          <w:szCs w:val="28"/>
        </w:rPr>
        <w:t>I</w:t>
      </w:r>
      <w:r w:rsidRPr="002A792A">
        <w:rPr>
          <w:rStyle w:val="katex-mathml"/>
          <w:rFonts w:cstheme="minorHAnsi"/>
          <w:sz w:val="28"/>
          <w:szCs w:val="28"/>
          <w:vertAlign w:val="subscript"/>
        </w:rPr>
        <w:t>Na</w:t>
      </w:r>
      <w:proofErr w:type="spellEnd"/>
      <w:r w:rsidRPr="002A792A">
        <w:rPr>
          <w:rStyle w:val="katex-mathml"/>
          <w:rFonts w:cstheme="minorHAnsi"/>
          <w:sz w:val="28"/>
          <w:szCs w:val="28"/>
        </w:rPr>
        <w:t>, I</w:t>
      </w:r>
      <w:r w:rsidRPr="002A792A">
        <w:rPr>
          <w:rStyle w:val="katex-mathml"/>
          <w:rFonts w:cstheme="minorHAnsi"/>
          <w:sz w:val="28"/>
          <w:szCs w:val="28"/>
          <w:vertAlign w:val="subscript"/>
        </w:rPr>
        <w:t>K</w:t>
      </w:r>
      <w:r w:rsidRPr="002A792A">
        <w:rPr>
          <w:rStyle w:val="katex-mathml"/>
          <w:rFonts w:cstheme="minorHAnsi"/>
          <w:sz w:val="28"/>
          <w:szCs w:val="28"/>
        </w:rPr>
        <w:t xml:space="preserve">, </w:t>
      </w:r>
      <w:r w:rsidRPr="002A792A">
        <w:rPr>
          <w:rFonts w:cstheme="minorHAnsi"/>
        </w:rPr>
        <w:t>IL : conductances ioniques</w:t>
      </w:r>
      <w:r w:rsidRPr="002A792A">
        <w:rPr>
          <w:rFonts w:cstheme="minorHAnsi"/>
          <w:color w:val="FF0000"/>
        </w:rPr>
        <w:t xml:space="preserve"> </w:t>
      </w:r>
    </w:p>
    <w:p w:rsidR="002A792A" w:rsidRPr="002A792A" w:rsidRDefault="002A792A" w:rsidP="002A792A">
      <w:pPr>
        <w:spacing w:after="0"/>
        <w:ind w:left="567"/>
        <w:rPr>
          <w:rFonts w:cstheme="minorHAnsi"/>
        </w:rPr>
      </w:pPr>
    </w:p>
    <w:p w:rsidR="002A792A" w:rsidRPr="002A792A" w:rsidRDefault="002A792A" w:rsidP="002A792A">
      <w:pPr>
        <w:pStyle w:val="Titre1"/>
        <w:ind w:left="567"/>
        <w:rPr>
          <w:rFonts w:asciiTheme="minorHAnsi" w:hAnsiTheme="minorHAnsi" w:cstheme="minorHAnsi"/>
          <w:color w:val="000000" w:themeColor="text1"/>
        </w:rPr>
      </w:pPr>
      <w:r w:rsidRPr="002A792A">
        <w:rPr>
          <w:rFonts w:asciiTheme="minorHAnsi" w:hAnsiTheme="minorHAnsi" w:cstheme="minorHAnsi"/>
          <w:color w:val="000000" w:themeColor="text1"/>
        </w:rPr>
        <w:lastRenderedPageBreak/>
        <w:t>3. Couche Oscillatoire EEG</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Propagation corticale des oscillations :</w:t>
      </w:r>
    </w:p>
    <w:p w:rsidR="002A792A" w:rsidRPr="002A792A" w:rsidRDefault="002A792A" w:rsidP="002A792A">
      <w:pPr>
        <w:pStyle w:val="Titre3"/>
        <w:ind w:left="567"/>
        <w:rPr>
          <w:rFonts w:asciiTheme="minorHAnsi" w:hAnsiTheme="minorHAnsi" w:cstheme="minorHAnsi"/>
          <w:color w:val="000000" w:themeColor="text1"/>
        </w:rPr>
      </w:pPr>
      <w:r w:rsidRPr="002A792A">
        <w:rPr>
          <w:rStyle w:val="katex-mathml"/>
          <w:rFonts w:asciiTheme="minorHAnsi" w:eastAsia="Times New Roman" w:hAnsiTheme="minorHAnsi" w:cstheme="minorHAnsi"/>
          <w:b w:val="0"/>
          <w:bCs w:val="0"/>
          <w:color w:val="000000" w:themeColor="text1"/>
          <w:sz w:val="28"/>
          <w:szCs w:val="28"/>
          <w:lang w:eastAsia="fr-FR"/>
        </w:rPr>
        <w:t xml:space="preserve">    </w:t>
      </w:r>
      <m:oMath>
        <m:f>
          <m:fPr>
            <m:ctrlPr>
              <w:rPr>
                <w:rStyle w:val="katex-mathml"/>
                <w:rFonts w:ascii="Cambria Math" w:eastAsia="Times New Roman" w:hAnsiTheme="minorHAnsi" w:cstheme="minorHAnsi"/>
                <w:b w:val="0"/>
                <w:bCs w:val="0"/>
                <w:i/>
                <w:color w:val="000000" w:themeColor="text1"/>
                <w:sz w:val="28"/>
                <w:szCs w:val="28"/>
                <w:lang w:eastAsia="fr-FR"/>
              </w:rPr>
            </m:ctrlPr>
          </m:fPr>
          <m:num>
            <m:r>
              <m:rPr>
                <m:sty m:val="b"/>
              </m:rPr>
              <w:rPr>
                <w:rStyle w:val="katex-mathml"/>
                <w:rFonts w:ascii="Cambria Math" w:hAnsiTheme="minorHAnsi" w:cstheme="minorHAnsi"/>
                <w:color w:val="000000" w:themeColor="text1"/>
                <w:sz w:val="28"/>
                <w:szCs w:val="28"/>
              </w:rPr>
              <m:t>∂</m:t>
            </m:r>
            <m:r>
              <m:rPr>
                <m:sty m:val="b"/>
              </m:rPr>
              <w:rPr>
                <w:rStyle w:val="katex-mathml"/>
                <w:rFonts w:ascii="Cambria Math" w:hAnsiTheme="minorHAnsi" w:cstheme="minorHAnsi"/>
                <w:color w:val="000000" w:themeColor="text1"/>
                <w:sz w:val="28"/>
                <w:szCs w:val="28"/>
                <w:vertAlign w:val="superscript"/>
              </w:rPr>
              <m:t>2</m:t>
            </m:r>
            <m:r>
              <m:rPr>
                <m:sty m:val="b"/>
              </m:rPr>
              <w:rPr>
                <w:rStyle w:val="katex-mathml"/>
                <w:rFonts w:ascii="Cambria Math" w:hAnsiTheme="minorHAnsi" w:cstheme="minorHAnsi"/>
                <w:color w:val="000000" w:themeColor="text1"/>
                <w:sz w:val="28"/>
                <w:szCs w:val="28"/>
              </w:rPr>
              <m:t>ψ</m:t>
            </m:r>
          </m:num>
          <m:den>
            <m:r>
              <m:rPr>
                <m:sty m:val="b"/>
              </m:rPr>
              <w:rPr>
                <w:rStyle w:val="katex-mathml"/>
                <w:rFonts w:ascii="Cambria Math" w:hAnsiTheme="minorHAnsi" w:cstheme="minorHAnsi"/>
                <w:color w:val="000000" w:themeColor="text1"/>
                <w:sz w:val="28"/>
                <w:szCs w:val="28"/>
              </w:rPr>
              <m:t>∂t</m:t>
            </m:r>
            <m:r>
              <m:rPr>
                <m:sty m:val="b"/>
              </m:rPr>
              <w:rPr>
                <w:rStyle w:val="katex-mathml"/>
                <w:rFonts w:ascii="Cambria Math" w:hAnsiTheme="minorHAnsi" w:cstheme="minorHAnsi"/>
                <w:color w:val="000000" w:themeColor="text1"/>
                <w:sz w:val="28"/>
                <w:szCs w:val="28"/>
                <w:vertAlign w:val="superscript"/>
              </w:rPr>
              <m:t>2</m:t>
            </m:r>
          </m:den>
        </m:f>
      </m:oMath>
      <w:r w:rsidRPr="002A792A">
        <w:rPr>
          <w:rStyle w:val="katex-mathml"/>
          <w:rFonts w:asciiTheme="minorHAnsi" w:hAnsiTheme="minorHAnsi" w:cstheme="minorHAnsi"/>
          <w:color w:val="000000" w:themeColor="text1"/>
        </w:rPr>
        <w:t xml:space="preserve">   = c</w:t>
      </w:r>
      <w:r w:rsidRPr="002A792A">
        <w:rPr>
          <w:rStyle w:val="katex-mathml"/>
          <w:rFonts w:asciiTheme="minorHAnsi" w:hAnsiTheme="minorHAnsi" w:cstheme="minorHAnsi"/>
          <w:color w:val="000000" w:themeColor="text1"/>
          <w:vertAlign w:val="superscript"/>
        </w:rPr>
        <w:t xml:space="preserve">2 </w:t>
      </w:r>
      <w:r w:rsidRPr="002A792A">
        <w:rPr>
          <w:rStyle w:val="katex-mathml"/>
          <w:rFonts w:ascii="Cambria Math" w:hAnsi="Cambria Math" w:cstheme="minorHAnsi"/>
          <w:color w:val="000000" w:themeColor="text1"/>
        </w:rPr>
        <w:t>∇</w:t>
      </w:r>
      <w:r w:rsidRPr="002A792A">
        <w:rPr>
          <w:rStyle w:val="katex-mathml"/>
          <w:rFonts w:asciiTheme="minorHAnsi" w:hAnsiTheme="minorHAnsi" w:cstheme="minorHAnsi"/>
          <w:color w:val="000000" w:themeColor="text1"/>
          <w:vertAlign w:val="superscript"/>
        </w:rPr>
        <w:t xml:space="preserve">2 </w:t>
      </w:r>
      <w:r w:rsidRPr="002A792A">
        <w:rPr>
          <w:rStyle w:val="katex-mathml"/>
          <w:rFonts w:asciiTheme="minorHAnsi" w:hAnsiTheme="minorHAnsi" w:cstheme="minorHAnsi"/>
          <w:color w:val="000000" w:themeColor="text1"/>
        </w:rPr>
        <w:t>ψ</w:t>
      </w:r>
      <w:r w:rsidRPr="002A792A">
        <w:rPr>
          <w:rFonts w:asciiTheme="minorHAnsi" w:hAnsiTheme="minorHAnsi" w:cstheme="minorHAnsi"/>
          <w:color w:val="000000" w:themeColor="text1"/>
        </w:rPr>
        <w:t xml:space="preserve"> </w:t>
      </w:r>
    </w:p>
    <w:p w:rsidR="002A792A" w:rsidRPr="002A792A" w:rsidRDefault="002A792A" w:rsidP="002A792A">
      <w:pPr>
        <w:numPr>
          <w:ilvl w:val="0"/>
          <w:numId w:val="19"/>
        </w:numPr>
        <w:spacing w:before="100" w:beforeAutospacing="1" w:after="100" w:afterAutospacing="1" w:line="240" w:lineRule="auto"/>
        <w:ind w:left="567" w:firstLine="0"/>
        <w:rPr>
          <w:rFonts w:cstheme="minorHAnsi"/>
        </w:rPr>
      </w:pPr>
      <w:r w:rsidRPr="002A792A">
        <w:rPr>
          <w:rStyle w:val="katex-mathml"/>
          <w:rFonts w:cstheme="minorHAnsi"/>
        </w:rPr>
        <w:t xml:space="preserve">ψ(t) </w:t>
      </w:r>
      <w:r w:rsidRPr="002A792A">
        <w:rPr>
          <w:rFonts w:cstheme="minorHAnsi"/>
        </w:rPr>
        <w:t xml:space="preserve">représente l’activité EEG </w:t>
      </w:r>
    </w:p>
    <w:p w:rsidR="002A792A" w:rsidRPr="002A792A" w:rsidRDefault="002A792A" w:rsidP="002A792A">
      <w:pPr>
        <w:numPr>
          <w:ilvl w:val="0"/>
          <w:numId w:val="19"/>
        </w:numPr>
        <w:spacing w:before="100" w:beforeAutospacing="1" w:after="100" w:afterAutospacing="1" w:line="240" w:lineRule="auto"/>
        <w:ind w:left="567" w:firstLine="0"/>
        <w:rPr>
          <w:rFonts w:cstheme="minorHAnsi"/>
        </w:rPr>
      </w:pPr>
      <w:r w:rsidRPr="002A792A">
        <w:rPr>
          <w:rFonts w:cstheme="minorHAnsi"/>
        </w:rPr>
        <w:t xml:space="preserve">Modélise : </w:t>
      </w:r>
    </w:p>
    <w:p w:rsidR="002A792A" w:rsidRPr="002A792A" w:rsidRDefault="002A792A" w:rsidP="002A792A">
      <w:pPr>
        <w:numPr>
          <w:ilvl w:val="1"/>
          <w:numId w:val="19"/>
        </w:numPr>
        <w:spacing w:before="100" w:beforeAutospacing="1" w:after="100" w:afterAutospacing="1" w:line="240" w:lineRule="auto"/>
        <w:ind w:left="567" w:firstLine="0"/>
        <w:rPr>
          <w:rFonts w:cstheme="minorHAnsi"/>
        </w:rPr>
      </w:pPr>
      <w:r w:rsidRPr="002A792A">
        <w:rPr>
          <w:rFonts w:cstheme="minorHAnsi"/>
        </w:rPr>
        <w:t xml:space="preserve">propagation alpha, </w:t>
      </w:r>
    </w:p>
    <w:p w:rsidR="002A792A" w:rsidRPr="002A792A" w:rsidRDefault="002A792A" w:rsidP="002A792A">
      <w:pPr>
        <w:numPr>
          <w:ilvl w:val="1"/>
          <w:numId w:val="19"/>
        </w:numPr>
        <w:spacing w:before="100" w:beforeAutospacing="1" w:after="100" w:afterAutospacing="1" w:line="240" w:lineRule="auto"/>
        <w:ind w:left="567" w:firstLine="0"/>
        <w:rPr>
          <w:rFonts w:cstheme="minorHAnsi"/>
        </w:rPr>
      </w:pPr>
      <w:r w:rsidRPr="002A792A">
        <w:rPr>
          <w:rFonts w:cstheme="minorHAnsi"/>
        </w:rPr>
        <w:t xml:space="preserve">beta, </w:t>
      </w:r>
    </w:p>
    <w:p w:rsidR="002A792A" w:rsidRPr="002A792A" w:rsidRDefault="002A792A" w:rsidP="002A792A">
      <w:pPr>
        <w:numPr>
          <w:ilvl w:val="1"/>
          <w:numId w:val="19"/>
        </w:numPr>
        <w:spacing w:before="100" w:beforeAutospacing="1" w:after="100" w:afterAutospacing="1" w:line="240" w:lineRule="auto"/>
        <w:ind w:left="567" w:firstLine="0"/>
        <w:rPr>
          <w:rFonts w:cstheme="minorHAnsi"/>
        </w:rPr>
      </w:pPr>
      <w:r w:rsidRPr="002A792A">
        <w:rPr>
          <w:rFonts w:cstheme="minorHAnsi"/>
        </w:rPr>
        <w:t xml:space="preserve">gamma, </w:t>
      </w:r>
    </w:p>
    <w:p w:rsidR="002A792A" w:rsidRPr="002A792A" w:rsidRDefault="002A792A" w:rsidP="002A792A">
      <w:pPr>
        <w:numPr>
          <w:ilvl w:val="1"/>
          <w:numId w:val="19"/>
        </w:numPr>
        <w:spacing w:before="100" w:beforeAutospacing="1" w:after="100" w:afterAutospacing="1" w:line="240" w:lineRule="auto"/>
        <w:ind w:left="567" w:firstLine="0"/>
        <w:rPr>
          <w:rFonts w:cstheme="minorHAnsi"/>
        </w:rPr>
      </w:pPr>
      <w:r w:rsidRPr="002A792A">
        <w:rPr>
          <w:rFonts w:cstheme="minorHAnsi"/>
        </w:rPr>
        <w:t xml:space="preserve">ondes corticales. </w:t>
      </w:r>
    </w:p>
    <w:p w:rsidR="002A792A" w:rsidRPr="002A792A" w:rsidRDefault="002A792A" w:rsidP="002A792A">
      <w:pPr>
        <w:pStyle w:val="Titre1"/>
        <w:ind w:left="567"/>
        <w:rPr>
          <w:rFonts w:asciiTheme="minorHAnsi" w:hAnsiTheme="minorHAnsi" w:cstheme="minorHAnsi"/>
          <w:color w:val="000000" w:themeColor="text1"/>
        </w:rPr>
      </w:pPr>
      <w:r w:rsidRPr="002A792A">
        <w:rPr>
          <w:rFonts w:asciiTheme="minorHAnsi" w:hAnsiTheme="minorHAnsi" w:cstheme="minorHAnsi"/>
          <w:color w:val="000000" w:themeColor="text1"/>
        </w:rPr>
        <w:t xml:space="preserve">4. Couche Réseau — Synchronisation de </w:t>
      </w:r>
      <w:proofErr w:type="spellStart"/>
      <w:r w:rsidRPr="002A792A">
        <w:rPr>
          <w:rFonts w:asciiTheme="minorHAnsi" w:hAnsiTheme="minorHAnsi" w:cstheme="minorHAnsi"/>
          <w:color w:val="000000" w:themeColor="text1"/>
        </w:rPr>
        <w:t>Kuramoto</w:t>
      </w:r>
      <w:proofErr w:type="spellEnd"/>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Synchronisation des populations neuronales :</w:t>
      </w:r>
    </w:p>
    <w:p w:rsidR="002A792A" w:rsidRPr="002A792A" w:rsidRDefault="002A792A" w:rsidP="002A792A">
      <w:pPr>
        <w:pStyle w:val="Titre3"/>
        <w:ind w:left="567"/>
        <w:rPr>
          <w:rStyle w:val="katex-mathml"/>
          <w:rFonts w:asciiTheme="minorHAnsi" w:hAnsiTheme="minorHAnsi" w:cstheme="minorHAnsi"/>
          <w:color w:val="000000" w:themeColor="text1"/>
          <w:sz w:val="28"/>
          <w:szCs w:val="28"/>
        </w:rPr>
      </w:pPr>
      <w:r w:rsidRPr="002A792A">
        <w:rPr>
          <w:rFonts w:asciiTheme="minorHAnsi" w:eastAsia="Times New Roman" w:hAnsiTheme="minorHAnsi" w:cstheme="minorHAnsi"/>
          <w:b w:val="0"/>
          <w:bCs w:val="0"/>
          <w:color w:val="000000" w:themeColor="text1"/>
          <w:sz w:val="28"/>
          <w:szCs w:val="28"/>
          <w:lang w:eastAsia="fr-FR"/>
        </w:rPr>
        <w:t xml:space="preserve">       </w:t>
      </w:r>
      <m:oMath>
        <m:f>
          <m:fPr>
            <m:ctrlPr>
              <w:rPr>
                <w:rFonts w:ascii="Cambria Math" w:eastAsia="Times New Roman" w:hAnsiTheme="minorHAnsi" w:cstheme="minorHAnsi"/>
                <w:i/>
                <w:color w:val="000000" w:themeColor="text1"/>
                <w:sz w:val="28"/>
                <w:szCs w:val="28"/>
                <w:lang w:eastAsia="fr-FR"/>
              </w:rPr>
            </m:ctrlPr>
          </m:fPr>
          <m:num>
            <m:r>
              <m:rPr>
                <m:sty m:val="b"/>
              </m:rPr>
              <w:rPr>
                <w:rStyle w:val="katex-mathml"/>
                <w:rFonts w:ascii="Cambria Math" w:hAnsi="Cambria Math" w:cstheme="minorHAnsi"/>
                <w:color w:val="000000" w:themeColor="text1"/>
                <w:sz w:val="28"/>
                <w:szCs w:val="28"/>
              </w:rPr>
              <m:t>dθi</m:t>
            </m:r>
          </m:num>
          <m:den>
            <m:r>
              <m:rPr>
                <m:sty m:val="b"/>
              </m:rPr>
              <w:rPr>
                <w:rStyle w:val="katex-mathml"/>
                <w:rFonts w:ascii="Cambria Math" w:hAnsi="Cambria Math" w:cstheme="minorHAnsi"/>
                <w:color w:val="000000" w:themeColor="text1"/>
                <w:sz w:val="28"/>
                <w:szCs w:val="28"/>
              </w:rPr>
              <m:t>dt</m:t>
            </m:r>
          </m:den>
        </m:f>
      </m:oMath>
      <w:r w:rsidRPr="002A792A">
        <w:rPr>
          <w:rStyle w:val="katex-mathml"/>
          <w:rFonts w:asciiTheme="minorHAnsi" w:hAnsiTheme="minorHAnsi" w:cstheme="minorHAnsi"/>
          <w:color w:val="000000" w:themeColor="text1"/>
          <w:sz w:val="28"/>
          <w:szCs w:val="28"/>
        </w:rPr>
        <w:t xml:space="preserve">   = </w:t>
      </w:r>
      <w:proofErr w:type="spellStart"/>
      <w:r w:rsidRPr="002A792A">
        <w:rPr>
          <w:rStyle w:val="katex-mathml"/>
          <w:rFonts w:asciiTheme="minorHAnsi" w:hAnsiTheme="minorHAnsi" w:cstheme="minorHAnsi"/>
          <w:color w:val="000000" w:themeColor="text1"/>
          <w:sz w:val="28"/>
          <w:szCs w:val="28"/>
        </w:rPr>
        <w:t>ω</w:t>
      </w:r>
      <w:r w:rsidRPr="002A792A">
        <w:rPr>
          <w:rStyle w:val="katex-mathml"/>
          <w:rFonts w:asciiTheme="minorHAnsi" w:hAnsiTheme="minorHAnsi" w:cstheme="minorHAnsi"/>
          <w:color w:val="000000" w:themeColor="text1"/>
          <w:sz w:val="28"/>
          <w:szCs w:val="28"/>
          <w:vertAlign w:val="subscript"/>
        </w:rPr>
        <w:t>i</w:t>
      </w:r>
      <w:proofErr w:type="spellEnd"/>
      <w:r w:rsidRPr="002A792A">
        <w:rPr>
          <w:rStyle w:val="katex-mathml"/>
          <w:rFonts w:asciiTheme="minorHAnsi" w:hAnsiTheme="minorHAnsi" w:cstheme="minorHAnsi"/>
          <w:color w:val="000000" w:themeColor="text1"/>
          <w:sz w:val="28"/>
          <w:szCs w:val="28"/>
        </w:rPr>
        <w:t xml:space="preserve">+∑ </w:t>
      </w:r>
      <w:proofErr w:type="spellStart"/>
      <w:r w:rsidRPr="002A792A">
        <w:rPr>
          <w:rStyle w:val="katex-mathml"/>
          <w:rFonts w:asciiTheme="minorHAnsi" w:hAnsiTheme="minorHAnsi" w:cstheme="minorHAnsi"/>
          <w:color w:val="000000" w:themeColor="text1"/>
          <w:sz w:val="28"/>
          <w:szCs w:val="28"/>
        </w:rPr>
        <w:t>K</w:t>
      </w:r>
      <w:r w:rsidRPr="002A792A">
        <w:rPr>
          <w:rStyle w:val="katex-mathml"/>
          <w:rFonts w:asciiTheme="minorHAnsi" w:hAnsiTheme="minorHAnsi" w:cstheme="minorHAnsi"/>
          <w:color w:val="000000" w:themeColor="text1"/>
          <w:sz w:val="28"/>
          <w:szCs w:val="28"/>
          <w:vertAlign w:val="subscript"/>
        </w:rPr>
        <w:t>ij</w:t>
      </w:r>
      <w:proofErr w:type="spellEnd"/>
      <w:r w:rsidRPr="002A792A">
        <w:rPr>
          <w:rStyle w:val="katex-mathml"/>
          <w:rFonts w:asciiTheme="minorHAnsi" w:hAnsiTheme="minorHAnsi" w:cstheme="minorHAnsi"/>
          <w:color w:val="000000" w:themeColor="text1"/>
          <w:sz w:val="28"/>
          <w:szCs w:val="28"/>
        </w:rPr>
        <w:t xml:space="preserve"> sin (</w:t>
      </w:r>
      <w:proofErr w:type="spellStart"/>
      <w:r w:rsidRPr="002A792A">
        <w:rPr>
          <w:rStyle w:val="katex-mathml"/>
          <w:rFonts w:asciiTheme="minorHAnsi" w:hAnsiTheme="minorHAnsi" w:cstheme="minorHAnsi"/>
          <w:color w:val="000000" w:themeColor="text1"/>
          <w:sz w:val="28"/>
          <w:szCs w:val="28"/>
        </w:rPr>
        <w:t>θj</w:t>
      </w:r>
      <w:proofErr w:type="spellEnd"/>
      <w:r w:rsidRPr="002A792A">
        <w:rPr>
          <w:rStyle w:val="katex-mathml"/>
          <w:rFonts w:asciiTheme="minorHAnsi" w:hAnsiTheme="minorHAnsi" w:cstheme="minorHAnsi"/>
          <w:color w:val="000000" w:themeColor="text1"/>
          <w:sz w:val="28"/>
          <w:szCs w:val="28"/>
        </w:rPr>
        <w:t>−</w:t>
      </w:r>
      <w:proofErr w:type="spellStart"/>
      <w:r w:rsidRPr="002A792A">
        <w:rPr>
          <w:rStyle w:val="katex-mathml"/>
          <w:rFonts w:asciiTheme="minorHAnsi" w:hAnsiTheme="minorHAnsi" w:cstheme="minorHAnsi"/>
          <w:color w:val="000000" w:themeColor="text1"/>
          <w:sz w:val="28"/>
          <w:szCs w:val="28"/>
        </w:rPr>
        <w:t>θi</w:t>
      </w:r>
      <w:proofErr w:type="spellEnd"/>
      <w:r w:rsidRPr="002A792A">
        <w:rPr>
          <w:rStyle w:val="katex-mathml"/>
          <w:rFonts w:asciiTheme="minorHAnsi" w:hAnsiTheme="minorHAnsi" w:cstheme="minorHAnsi"/>
          <w:color w:val="000000" w:themeColor="text1"/>
          <w:sz w:val="28"/>
          <w:szCs w:val="28"/>
        </w:rPr>
        <w:t>)</w:t>
      </w:r>
    </w:p>
    <w:p w:rsidR="002A792A" w:rsidRPr="002A792A" w:rsidRDefault="002A792A" w:rsidP="002A792A">
      <w:pPr>
        <w:pStyle w:val="Titre3"/>
        <w:ind w:left="567"/>
        <w:rPr>
          <w:rFonts w:asciiTheme="minorHAnsi" w:hAnsiTheme="minorHAnsi" w:cstheme="minorHAnsi"/>
          <w:color w:val="000000" w:themeColor="text1"/>
        </w:rPr>
      </w:pPr>
      <w:r w:rsidRPr="002A792A">
        <w:rPr>
          <w:rFonts w:asciiTheme="minorHAnsi" w:hAnsiTheme="minorHAnsi" w:cstheme="minorHAnsi"/>
          <w:color w:val="000000" w:themeColor="text1"/>
        </w:rPr>
        <w:t>Signification</w:t>
      </w:r>
    </w:p>
    <w:p w:rsidR="002A792A" w:rsidRPr="002A792A" w:rsidRDefault="002A792A" w:rsidP="002A792A">
      <w:pPr>
        <w:numPr>
          <w:ilvl w:val="0"/>
          <w:numId w:val="20"/>
        </w:numPr>
        <w:spacing w:before="100" w:beforeAutospacing="1" w:after="100" w:afterAutospacing="1" w:line="240" w:lineRule="auto"/>
        <w:ind w:left="567" w:firstLine="0"/>
        <w:rPr>
          <w:rFonts w:cstheme="minorHAnsi"/>
        </w:rPr>
      </w:pPr>
      <w:proofErr w:type="spellStart"/>
      <w:r w:rsidRPr="002A792A">
        <w:rPr>
          <w:rStyle w:val="katex-mathml"/>
          <w:rFonts w:cstheme="minorHAnsi"/>
          <w:sz w:val="28"/>
          <w:szCs w:val="28"/>
        </w:rPr>
        <w:t>θi</w:t>
      </w:r>
      <w:proofErr w:type="spellEnd"/>
      <w:r w:rsidRPr="002A792A">
        <w:rPr>
          <w:rFonts w:cstheme="minorHAnsi"/>
        </w:rPr>
        <w:t xml:space="preserve"> : phase neuronale </w:t>
      </w:r>
    </w:p>
    <w:p w:rsidR="002A792A" w:rsidRPr="002A792A" w:rsidRDefault="002A792A" w:rsidP="002A792A">
      <w:pPr>
        <w:numPr>
          <w:ilvl w:val="0"/>
          <w:numId w:val="20"/>
        </w:numPr>
        <w:spacing w:before="100" w:beforeAutospacing="1" w:after="100" w:afterAutospacing="1" w:line="240" w:lineRule="auto"/>
        <w:ind w:left="567" w:firstLine="0"/>
        <w:rPr>
          <w:rFonts w:cstheme="minorHAnsi"/>
        </w:rPr>
      </w:pPr>
      <w:proofErr w:type="spellStart"/>
      <w:r w:rsidRPr="002A792A">
        <w:rPr>
          <w:rStyle w:val="katex-mathml"/>
          <w:rFonts w:cstheme="minorHAnsi"/>
          <w:sz w:val="28"/>
          <w:szCs w:val="28"/>
        </w:rPr>
        <w:t>K</w:t>
      </w:r>
      <w:r w:rsidRPr="002A792A">
        <w:rPr>
          <w:rStyle w:val="katex-mathml"/>
          <w:rFonts w:cstheme="minorHAnsi"/>
          <w:sz w:val="28"/>
          <w:szCs w:val="28"/>
          <w:vertAlign w:val="subscript"/>
        </w:rPr>
        <w:t>ij</w:t>
      </w:r>
      <w:proofErr w:type="spellEnd"/>
      <w:r w:rsidRPr="002A792A">
        <w:rPr>
          <w:rFonts w:cstheme="minorHAnsi"/>
        </w:rPr>
        <w:t xml:space="preserve"> : connectivité fonctionnelle </w:t>
      </w:r>
    </w:p>
    <w:p w:rsidR="002A792A" w:rsidRPr="002A792A" w:rsidRDefault="002A792A" w:rsidP="002A792A">
      <w:pPr>
        <w:numPr>
          <w:ilvl w:val="0"/>
          <w:numId w:val="20"/>
        </w:numPr>
        <w:spacing w:before="100" w:beforeAutospacing="1" w:after="100" w:afterAutospacing="1" w:line="240" w:lineRule="auto"/>
        <w:ind w:left="567" w:firstLine="0"/>
        <w:rPr>
          <w:rFonts w:cstheme="minorHAnsi"/>
        </w:rPr>
      </w:pPr>
      <w:r w:rsidRPr="002A792A">
        <w:rPr>
          <w:rFonts w:cstheme="minorHAnsi"/>
        </w:rPr>
        <w:t xml:space="preserve">Synchronisation réseau globale </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Ce bloc est crucial pour :</w:t>
      </w:r>
    </w:p>
    <w:p w:rsidR="002A792A" w:rsidRPr="002A792A" w:rsidRDefault="002A792A" w:rsidP="002A792A">
      <w:pPr>
        <w:numPr>
          <w:ilvl w:val="0"/>
          <w:numId w:val="21"/>
        </w:numPr>
        <w:spacing w:before="100" w:beforeAutospacing="1" w:after="100" w:afterAutospacing="1" w:line="240" w:lineRule="auto"/>
        <w:ind w:left="567" w:firstLine="0"/>
        <w:rPr>
          <w:rFonts w:cstheme="minorHAnsi"/>
        </w:rPr>
      </w:pPr>
      <w:r w:rsidRPr="002A792A">
        <w:rPr>
          <w:rFonts w:cstheme="minorHAnsi"/>
        </w:rPr>
        <w:t xml:space="preserve">connectivité EEG, </w:t>
      </w:r>
    </w:p>
    <w:p w:rsidR="002A792A" w:rsidRPr="002A792A" w:rsidRDefault="002A792A" w:rsidP="002A792A">
      <w:pPr>
        <w:numPr>
          <w:ilvl w:val="0"/>
          <w:numId w:val="21"/>
        </w:numPr>
        <w:spacing w:before="100" w:beforeAutospacing="1" w:after="100" w:afterAutospacing="1" w:line="240" w:lineRule="auto"/>
        <w:ind w:left="567" w:firstLine="0"/>
        <w:rPr>
          <w:rFonts w:cstheme="minorHAnsi"/>
        </w:rPr>
      </w:pPr>
      <w:r w:rsidRPr="002A792A">
        <w:rPr>
          <w:rFonts w:cstheme="minorHAnsi"/>
        </w:rPr>
        <w:t xml:space="preserve">plasticité, </w:t>
      </w:r>
    </w:p>
    <w:p w:rsidR="002A792A" w:rsidRPr="002A792A" w:rsidRDefault="002A792A" w:rsidP="002A792A">
      <w:pPr>
        <w:numPr>
          <w:ilvl w:val="0"/>
          <w:numId w:val="21"/>
        </w:numPr>
        <w:spacing w:before="100" w:beforeAutospacing="1" w:after="100" w:afterAutospacing="1" w:line="240" w:lineRule="auto"/>
        <w:ind w:left="567" w:firstLine="0"/>
        <w:rPr>
          <w:rFonts w:cstheme="minorHAnsi"/>
        </w:rPr>
      </w:pPr>
      <w:r w:rsidRPr="002A792A">
        <w:rPr>
          <w:rFonts w:cstheme="minorHAnsi"/>
        </w:rPr>
        <w:t xml:space="preserve">états pathologiques, </w:t>
      </w:r>
    </w:p>
    <w:p w:rsidR="002A792A" w:rsidRPr="002A792A" w:rsidRDefault="002A792A" w:rsidP="002A792A">
      <w:pPr>
        <w:numPr>
          <w:ilvl w:val="0"/>
          <w:numId w:val="21"/>
        </w:numPr>
        <w:spacing w:before="100" w:beforeAutospacing="1" w:after="100" w:afterAutospacing="1" w:line="240" w:lineRule="auto"/>
        <w:ind w:left="567" w:firstLine="0"/>
        <w:rPr>
          <w:rFonts w:cstheme="minorHAnsi"/>
        </w:rPr>
      </w:pPr>
      <w:r w:rsidRPr="002A792A">
        <w:rPr>
          <w:rFonts w:cstheme="minorHAnsi"/>
        </w:rPr>
        <w:t xml:space="preserve">conscience. </w:t>
      </w:r>
    </w:p>
    <w:p w:rsidR="002A792A" w:rsidRPr="002A792A" w:rsidRDefault="002A792A" w:rsidP="002A792A">
      <w:pPr>
        <w:pStyle w:val="Titre1"/>
        <w:ind w:left="567"/>
        <w:rPr>
          <w:rFonts w:asciiTheme="minorHAnsi" w:hAnsiTheme="minorHAnsi" w:cstheme="minorHAnsi"/>
          <w:color w:val="000000" w:themeColor="text1"/>
        </w:rPr>
      </w:pPr>
      <w:r w:rsidRPr="002A792A">
        <w:rPr>
          <w:rFonts w:asciiTheme="minorHAnsi" w:hAnsiTheme="minorHAnsi" w:cstheme="minorHAnsi"/>
          <w:color w:val="000000" w:themeColor="text1"/>
        </w:rPr>
        <w:t>5. Couche Connectivité EEG</w:t>
      </w:r>
    </w:p>
    <w:p w:rsidR="002A792A" w:rsidRPr="002A792A" w:rsidRDefault="002A792A" w:rsidP="002A792A">
      <w:pPr>
        <w:pStyle w:val="Titre2"/>
        <w:ind w:left="567"/>
        <w:rPr>
          <w:rFonts w:asciiTheme="minorHAnsi" w:hAnsiTheme="minorHAnsi" w:cstheme="minorHAnsi"/>
          <w:sz w:val="24"/>
          <w:szCs w:val="24"/>
        </w:rPr>
      </w:pPr>
      <w:r w:rsidRPr="002A792A">
        <w:rPr>
          <w:rFonts w:asciiTheme="minorHAnsi" w:hAnsiTheme="minorHAnsi" w:cstheme="minorHAnsi"/>
          <w:sz w:val="24"/>
          <w:szCs w:val="24"/>
        </w:rPr>
        <w:t xml:space="preserve">PLV (Phase </w:t>
      </w:r>
      <w:proofErr w:type="spellStart"/>
      <w:r w:rsidRPr="002A792A">
        <w:rPr>
          <w:rFonts w:asciiTheme="minorHAnsi" w:hAnsiTheme="minorHAnsi" w:cstheme="minorHAnsi"/>
          <w:sz w:val="24"/>
          <w:szCs w:val="24"/>
        </w:rPr>
        <w:t>Locking</w:t>
      </w:r>
      <w:proofErr w:type="spellEnd"/>
      <w:r w:rsidRPr="002A792A">
        <w:rPr>
          <w:rFonts w:asciiTheme="minorHAnsi" w:hAnsiTheme="minorHAnsi" w:cstheme="minorHAnsi"/>
          <w:sz w:val="24"/>
          <w:szCs w:val="24"/>
        </w:rPr>
        <w:t xml:space="preserve"> Value)</w:t>
      </w:r>
    </w:p>
    <w:p w:rsidR="002A792A" w:rsidRPr="002A792A" w:rsidRDefault="002A792A" w:rsidP="002A792A">
      <w:pPr>
        <w:pStyle w:val="NormalWeb"/>
        <w:ind w:left="567"/>
        <w:rPr>
          <w:rFonts w:asciiTheme="minorHAnsi" w:hAnsiTheme="minorHAnsi" w:cstheme="minorHAnsi"/>
        </w:rPr>
      </w:pPr>
      <w:r w:rsidRPr="002A792A">
        <w:rPr>
          <w:rStyle w:val="katex-mathml"/>
          <w:rFonts w:asciiTheme="minorHAnsi" w:hAnsiTheme="minorHAnsi" w:cstheme="minorHAnsi"/>
        </w:rPr>
        <w:t xml:space="preserve">PLV=   </w:t>
      </w:r>
      <w:r w:rsidRPr="002A792A">
        <w:rPr>
          <w:rStyle w:val="katex-mathml"/>
          <w:rFonts w:ascii="Cambria Math" w:hAnsi="Cambria Math" w:cstheme="minorHAnsi"/>
        </w:rPr>
        <w:t>∣</w:t>
      </w:r>
      <m:oMath>
        <m:f>
          <m:fPr>
            <m:ctrlPr>
              <w:rPr>
                <w:rStyle w:val="katex-mathml"/>
                <w:rFonts w:ascii="Cambria Math" w:hAnsiTheme="minorHAnsi" w:cstheme="minorHAnsi"/>
                <w:i/>
              </w:rPr>
            </m:ctrlPr>
          </m:fPr>
          <m:num>
            <m:r>
              <m:rPr>
                <m:sty m:val="bi"/>
              </m:rPr>
              <w:rPr>
                <w:rStyle w:val="katex-mathml"/>
                <w:rFonts w:ascii="Cambria Math" w:hAnsiTheme="minorHAnsi" w:cstheme="minorHAnsi"/>
              </w:rPr>
              <m:t>1</m:t>
            </m:r>
          </m:num>
          <m:den>
            <m:r>
              <m:rPr>
                <m:sty m:val="bi"/>
              </m:rPr>
              <w:rPr>
                <w:rStyle w:val="katex-mathml"/>
                <w:rFonts w:ascii="Cambria Math" w:hAnsi="Cambria Math" w:cstheme="minorHAnsi"/>
              </w:rPr>
              <m:t>N</m:t>
            </m:r>
          </m:den>
        </m:f>
        <m:r>
          <w:rPr>
            <w:rStyle w:val="katex-mathml"/>
            <w:rFonts w:ascii="Cambria Math" w:hAnsiTheme="minorHAnsi" w:cstheme="minorHAnsi"/>
          </w:rPr>
          <m:t xml:space="preserve">  </m:t>
        </m:r>
      </m:oMath>
      <w:r w:rsidRPr="002A792A">
        <w:rPr>
          <w:rStyle w:val="katex-mathml"/>
          <w:rFonts w:asciiTheme="minorHAnsi" w:hAnsiTheme="minorHAnsi" w:cstheme="minorHAnsi"/>
        </w:rPr>
        <w:t>∑</w:t>
      </w:r>
      <w:proofErr w:type="spellStart"/>
      <w:r w:rsidRPr="002A792A">
        <w:rPr>
          <w:rStyle w:val="katex-mathml"/>
          <w:rFonts w:asciiTheme="minorHAnsi" w:hAnsiTheme="minorHAnsi" w:cstheme="minorHAnsi"/>
          <w:vertAlign w:val="superscript"/>
        </w:rPr>
        <w:t>N</w:t>
      </w:r>
      <w:r w:rsidRPr="002A792A">
        <w:rPr>
          <w:rStyle w:val="katex-mathml"/>
          <w:rFonts w:asciiTheme="minorHAnsi" w:hAnsiTheme="minorHAnsi" w:cstheme="minorHAnsi"/>
          <w:vertAlign w:val="subscript"/>
        </w:rPr>
        <w:t>k</w:t>
      </w:r>
      <w:proofErr w:type="spellEnd"/>
      <w:r w:rsidRPr="002A792A">
        <w:rPr>
          <w:rStyle w:val="katex-mathml"/>
          <w:rFonts w:asciiTheme="minorHAnsi" w:hAnsiTheme="minorHAnsi" w:cstheme="minorHAnsi"/>
          <w:vertAlign w:val="subscript"/>
        </w:rPr>
        <w:t>=1</w:t>
      </w:r>
      <w:r w:rsidRPr="002A792A">
        <w:rPr>
          <w:rStyle w:val="katex-mathml"/>
          <w:rFonts w:asciiTheme="minorHAnsi" w:hAnsiTheme="minorHAnsi" w:cstheme="minorHAnsi"/>
        </w:rPr>
        <w:t xml:space="preserve">   </w:t>
      </w:r>
      <w:proofErr w:type="spellStart"/>
      <w:r w:rsidRPr="002A792A">
        <w:rPr>
          <w:rStyle w:val="katex-mathml"/>
          <w:rFonts w:asciiTheme="minorHAnsi" w:hAnsiTheme="minorHAnsi" w:cstheme="minorHAnsi"/>
        </w:rPr>
        <w:t>e</w:t>
      </w:r>
      <w:r w:rsidRPr="002A792A">
        <w:rPr>
          <w:rStyle w:val="katex-mathml"/>
          <w:rFonts w:asciiTheme="minorHAnsi" w:hAnsiTheme="minorHAnsi" w:cstheme="minorHAnsi"/>
          <w:vertAlign w:val="superscript"/>
        </w:rPr>
        <w:t>iΔϕk</w:t>
      </w:r>
      <w:proofErr w:type="spellEnd"/>
      <w:r w:rsidRPr="002A792A">
        <w:rPr>
          <w:rStyle w:val="katex-mathml"/>
          <w:rFonts w:ascii="Cambria Math" w:hAnsi="Cambria Math" w:cstheme="minorHAnsi"/>
        </w:rPr>
        <w:t>∣</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Mesure :</w:t>
      </w:r>
    </w:p>
    <w:p w:rsidR="002A792A" w:rsidRPr="002A792A" w:rsidRDefault="002A792A" w:rsidP="002A792A">
      <w:pPr>
        <w:numPr>
          <w:ilvl w:val="0"/>
          <w:numId w:val="22"/>
        </w:numPr>
        <w:spacing w:before="100" w:beforeAutospacing="1" w:after="100" w:afterAutospacing="1" w:line="240" w:lineRule="auto"/>
        <w:ind w:left="567" w:firstLine="0"/>
        <w:rPr>
          <w:rFonts w:cstheme="minorHAnsi"/>
        </w:rPr>
      </w:pPr>
      <w:r w:rsidRPr="002A792A">
        <w:rPr>
          <w:rFonts w:cstheme="minorHAnsi"/>
        </w:rPr>
        <w:t xml:space="preserve">synchronisation de phase, </w:t>
      </w:r>
    </w:p>
    <w:p w:rsidR="002A792A" w:rsidRPr="002A792A" w:rsidRDefault="002A792A" w:rsidP="002A792A">
      <w:pPr>
        <w:numPr>
          <w:ilvl w:val="0"/>
          <w:numId w:val="22"/>
        </w:numPr>
        <w:spacing w:before="100" w:beforeAutospacing="1" w:after="100" w:afterAutospacing="1" w:line="240" w:lineRule="auto"/>
        <w:ind w:left="567" w:firstLine="0"/>
        <w:rPr>
          <w:rFonts w:cstheme="minorHAnsi"/>
        </w:rPr>
      </w:pPr>
      <w:r w:rsidRPr="002A792A">
        <w:rPr>
          <w:rFonts w:cstheme="minorHAnsi"/>
        </w:rPr>
        <w:t xml:space="preserve">cohérence réseau. </w:t>
      </w:r>
    </w:p>
    <w:p w:rsidR="002A792A" w:rsidRPr="002A792A" w:rsidRDefault="002A792A" w:rsidP="002A792A">
      <w:pPr>
        <w:pStyle w:val="Titre2"/>
        <w:ind w:left="567"/>
        <w:rPr>
          <w:rFonts w:asciiTheme="minorHAnsi" w:hAnsiTheme="minorHAnsi" w:cstheme="minorHAnsi"/>
        </w:rPr>
      </w:pPr>
    </w:p>
    <w:p w:rsidR="002A792A" w:rsidRPr="002A792A" w:rsidRDefault="002A792A" w:rsidP="002A792A">
      <w:pPr>
        <w:pStyle w:val="Titre2"/>
        <w:ind w:left="567"/>
        <w:rPr>
          <w:rFonts w:asciiTheme="minorHAnsi" w:hAnsiTheme="minorHAnsi" w:cstheme="minorHAnsi"/>
        </w:rPr>
      </w:pPr>
    </w:p>
    <w:p w:rsidR="002A792A" w:rsidRPr="002A792A" w:rsidRDefault="002A792A" w:rsidP="002A792A">
      <w:pPr>
        <w:pStyle w:val="Titre2"/>
        <w:ind w:left="567"/>
        <w:rPr>
          <w:rFonts w:asciiTheme="minorHAnsi" w:hAnsiTheme="minorHAnsi" w:cstheme="minorHAnsi"/>
        </w:rPr>
      </w:pPr>
      <w:r w:rsidRPr="002A792A">
        <w:rPr>
          <w:rFonts w:asciiTheme="minorHAnsi" w:hAnsiTheme="minorHAnsi" w:cstheme="minorHAnsi"/>
        </w:rPr>
        <w:t>Cohérence spectrale</w:t>
      </w:r>
    </w:p>
    <w:p w:rsidR="002A792A" w:rsidRPr="002A792A" w:rsidRDefault="002A792A" w:rsidP="002A792A">
      <w:pPr>
        <w:pStyle w:val="NormalWeb"/>
        <w:ind w:left="567"/>
        <w:rPr>
          <w:rFonts w:asciiTheme="minorHAnsi" w:hAnsiTheme="minorHAnsi" w:cstheme="minorHAnsi"/>
          <w:sz w:val="28"/>
          <w:szCs w:val="28"/>
        </w:rPr>
      </w:pPr>
      <w:proofErr w:type="spellStart"/>
      <w:r w:rsidRPr="002A792A">
        <w:rPr>
          <w:rStyle w:val="katex-mathml"/>
          <w:rFonts w:asciiTheme="minorHAnsi" w:hAnsiTheme="minorHAnsi" w:cstheme="minorHAnsi"/>
          <w:sz w:val="28"/>
          <w:szCs w:val="28"/>
        </w:rPr>
        <w:t>C</w:t>
      </w:r>
      <w:r w:rsidRPr="002A792A">
        <w:rPr>
          <w:rStyle w:val="katex-mathml"/>
          <w:rFonts w:asciiTheme="minorHAnsi" w:hAnsiTheme="minorHAnsi" w:cstheme="minorHAnsi"/>
          <w:sz w:val="28"/>
          <w:szCs w:val="28"/>
          <w:vertAlign w:val="subscript"/>
        </w:rPr>
        <w:t>xy</w:t>
      </w:r>
      <w:proofErr w:type="spellEnd"/>
      <w:r w:rsidRPr="002A792A">
        <w:rPr>
          <w:rStyle w:val="katex-mathml"/>
          <w:rFonts w:asciiTheme="minorHAnsi" w:hAnsiTheme="minorHAnsi" w:cstheme="minorHAnsi"/>
          <w:sz w:val="28"/>
          <w:szCs w:val="28"/>
        </w:rPr>
        <w:t xml:space="preserve">(f) = </w:t>
      </w:r>
      <w:r w:rsidRPr="002A792A">
        <w:rPr>
          <w:rStyle w:val="katex-mathml"/>
          <w:rFonts w:ascii="Cambria Math" w:hAnsi="Cambria Math" w:cstheme="minorHAnsi"/>
          <w:sz w:val="28"/>
          <w:szCs w:val="28"/>
        </w:rPr>
        <w:t>∣</w:t>
      </w:r>
      <w:proofErr w:type="spellStart"/>
      <w:r w:rsidRPr="002A792A">
        <w:rPr>
          <w:rStyle w:val="katex-mathml"/>
          <w:rFonts w:asciiTheme="minorHAnsi" w:hAnsiTheme="minorHAnsi" w:cstheme="minorHAnsi"/>
          <w:sz w:val="28"/>
          <w:szCs w:val="28"/>
        </w:rPr>
        <w:t>P</w:t>
      </w:r>
      <w:r w:rsidRPr="002A792A">
        <w:rPr>
          <w:rStyle w:val="katex-mathml"/>
          <w:rFonts w:asciiTheme="minorHAnsi" w:hAnsiTheme="minorHAnsi" w:cstheme="minorHAnsi"/>
          <w:sz w:val="28"/>
          <w:szCs w:val="28"/>
          <w:vertAlign w:val="subscript"/>
        </w:rPr>
        <w:t>xy</w:t>
      </w:r>
      <w:proofErr w:type="spellEnd"/>
      <w:r w:rsidRPr="002A792A">
        <w:rPr>
          <w:rStyle w:val="katex-mathml"/>
          <w:rFonts w:asciiTheme="minorHAnsi" w:hAnsiTheme="minorHAnsi" w:cstheme="minorHAnsi"/>
          <w:sz w:val="28"/>
          <w:szCs w:val="28"/>
        </w:rPr>
        <w:t>(f</w:t>
      </w:r>
      <w:proofErr w:type="gramStart"/>
      <w:r w:rsidRPr="002A792A">
        <w:rPr>
          <w:rStyle w:val="katex-mathml"/>
          <w:rFonts w:asciiTheme="minorHAnsi" w:hAnsiTheme="minorHAnsi" w:cstheme="minorHAnsi"/>
          <w:sz w:val="28"/>
          <w:szCs w:val="28"/>
        </w:rPr>
        <w:t>)</w:t>
      </w:r>
      <w:r w:rsidRPr="002A792A">
        <w:rPr>
          <w:rStyle w:val="katex-mathml"/>
          <w:rFonts w:ascii="Cambria Math" w:hAnsi="Cambria Math" w:cstheme="minorHAnsi"/>
          <w:sz w:val="28"/>
          <w:szCs w:val="28"/>
        </w:rPr>
        <w:t>∣</w:t>
      </w:r>
      <w:proofErr w:type="gramEnd"/>
      <w:r w:rsidRPr="002A792A">
        <w:rPr>
          <w:rStyle w:val="katex-mathml"/>
          <w:rFonts w:asciiTheme="minorHAnsi" w:hAnsiTheme="minorHAnsi" w:cstheme="minorHAnsi"/>
          <w:sz w:val="28"/>
          <w:szCs w:val="28"/>
          <w:vertAlign w:val="superscript"/>
        </w:rPr>
        <w:t xml:space="preserve">2   </w:t>
      </w:r>
      <w:r w:rsidRPr="002A792A">
        <w:rPr>
          <w:rStyle w:val="katex-mathml"/>
          <w:rFonts w:asciiTheme="minorHAnsi" w:hAnsiTheme="minorHAnsi" w:cstheme="minorHAnsi"/>
          <w:sz w:val="28"/>
          <w:szCs w:val="28"/>
        </w:rPr>
        <w:t>/</w:t>
      </w:r>
      <w:r w:rsidRPr="002A792A">
        <w:rPr>
          <w:rStyle w:val="katex-mathml"/>
          <w:rFonts w:asciiTheme="minorHAnsi" w:hAnsiTheme="minorHAnsi" w:cstheme="minorHAnsi"/>
          <w:sz w:val="28"/>
          <w:szCs w:val="28"/>
          <w:vertAlign w:val="superscript"/>
        </w:rPr>
        <w:t xml:space="preserve">  </w:t>
      </w:r>
      <w:proofErr w:type="spellStart"/>
      <w:r w:rsidRPr="002A792A">
        <w:rPr>
          <w:rStyle w:val="katex-mathml"/>
          <w:rFonts w:asciiTheme="minorHAnsi" w:hAnsiTheme="minorHAnsi" w:cstheme="minorHAnsi"/>
          <w:sz w:val="28"/>
          <w:szCs w:val="28"/>
        </w:rPr>
        <w:t>P</w:t>
      </w:r>
      <w:r w:rsidRPr="002A792A">
        <w:rPr>
          <w:rStyle w:val="katex-mathml"/>
          <w:rFonts w:asciiTheme="minorHAnsi" w:hAnsiTheme="minorHAnsi" w:cstheme="minorHAnsi"/>
          <w:sz w:val="28"/>
          <w:szCs w:val="28"/>
          <w:vertAlign w:val="subscript"/>
        </w:rPr>
        <w:t>xx</w:t>
      </w:r>
      <w:proofErr w:type="spellEnd"/>
      <w:r w:rsidRPr="002A792A">
        <w:rPr>
          <w:rStyle w:val="katex-mathml"/>
          <w:rFonts w:asciiTheme="minorHAnsi" w:hAnsiTheme="minorHAnsi" w:cstheme="minorHAnsi"/>
          <w:sz w:val="28"/>
          <w:szCs w:val="28"/>
        </w:rPr>
        <w:t xml:space="preserve">(f) </w:t>
      </w:r>
      <w:proofErr w:type="spellStart"/>
      <w:r w:rsidRPr="002A792A">
        <w:rPr>
          <w:rStyle w:val="katex-mathml"/>
          <w:rFonts w:asciiTheme="minorHAnsi" w:hAnsiTheme="minorHAnsi" w:cstheme="minorHAnsi"/>
          <w:sz w:val="28"/>
          <w:szCs w:val="28"/>
        </w:rPr>
        <w:t>P</w:t>
      </w:r>
      <w:r w:rsidRPr="002A792A">
        <w:rPr>
          <w:rStyle w:val="katex-mathml"/>
          <w:rFonts w:asciiTheme="minorHAnsi" w:hAnsiTheme="minorHAnsi" w:cstheme="minorHAnsi"/>
          <w:sz w:val="28"/>
          <w:szCs w:val="28"/>
          <w:vertAlign w:val="subscript"/>
        </w:rPr>
        <w:t>yy</w:t>
      </w:r>
      <w:proofErr w:type="spellEnd"/>
      <w:r w:rsidRPr="002A792A">
        <w:rPr>
          <w:rStyle w:val="katex-mathml"/>
          <w:rFonts w:asciiTheme="minorHAnsi" w:hAnsiTheme="minorHAnsi" w:cstheme="minorHAnsi"/>
          <w:sz w:val="28"/>
          <w:szCs w:val="28"/>
        </w:rPr>
        <w:t>(f)</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Extraction :</w:t>
      </w:r>
    </w:p>
    <w:p w:rsidR="002A792A" w:rsidRPr="002A792A" w:rsidRDefault="002A792A" w:rsidP="002A792A">
      <w:pPr>
        <w:numPr>
          <w:ilvl w:val="0"/>
          <w:numId w:val="23"/>
        </w:numPr>
        <w:spacing w:before="100" w:beforeAutospacing="1" w:after="100" w:afterAutospacing="1" w:line="240" w:lineRule="auto"/>
        <w:ind w:left="567" w:firstLine="0"/>
        <w:rPr>
          <w:rFonts w:cstheme="minorHAnsi"/>
        </w:rPr>
      </w:pPr>
      <w:r w:rsidRPr="002A792A">
        <w:rPr>
          <w:rFonts w:cstheme="minorHAnsi"/>
        </w:rPr>
        <w:t xml:space="preserve">alpha, </w:t>
      </w:r>
    </w:p>
    <w:p w:rsidR="002A792A" w:rsidRPr="002A792A" w:rsidRDefault="002A792A" w:rsidP="002A792A">
      <w:pPr>
        <w:numPr>
          <w:ilvl w:val="0"/>
          <w:numId w:val="23"/>
        </w:numPr>
        <w:spacing w:before="100" w:beforeAutospacing="1" w:after="100" w:afterAutospacing="1" w:line="240" w:lineRule="auto"/>
        <w:ind w:left="567" w:firstLine="0"/>
        <w:rPr>
          <w:rFonts w:cstheme="minorHAnsi"/>
        </w:rPr>
      </w:pPr>
      <w:r w:rsidRPr="002A792A">
        <w:rPr>
          <w:rFonts w:cstheme="minorHAnsi"/>
        </w:rPr>
        <w:t xml:space="preserve">beta, </w:t>
      </w:r>
    </w:p>
    <w:p w:rsidR="002A792A" w:rsidRPr="002A792A" w:rsidRDefault="002A792A" w:rsidP="002A792A">
      <w:pPr>
        <w:numPr>
          <w:ilvl w:val="0"/>
          <w:numId w:val="23"/>
        </w:numPr>
        <w:spacing w:before="100" w:beforeAutospacing="1" w:after="100" w:afterAutospacing="1" w:line="240" w:lineRule="auto"/>
        <w:ind w:left="567" w:firstLine="0"/>
        <w:rPr>
          <w:rFonts w:cstheme="minorHAnsi"/>
        </w:rPr>
      </w:pPr>
      <w:r w:rsidRPr="002A792A">
        <w:rPr>
          <w:rFonts w:cstheme="minorHAnsi"/>
        </w:rPr>
        <w:t xml:space="preserve">gamma, </w:t>
      </w:r>
    </w:p>
    <w:p w:rsidR="002A792A" w:rsidRPr="002A792A" w:rsidRDefault="002A792A" w:rsidP="002A792A">
      <w:pPr>
        <w:numPr>
          <w:ilvl w:val="0"/>
          <w:numId w:val="23"/>
        </w:numPr>
        <w:spacing w:before="100" w:beforeAutospacing="1" w:after="100" w:afterAutospacing="1" w:line="240" w:lineRule="auto"/>
        <w:ind w:left="567" w:firstLine="0"/>
        <w:rPr>
          <w:rFonts w:cstheme="minorHAnsi"/>
        </w:rPr>
      </w:pPr>
      <w:r w:rsidRPr="002A792A">
        <w:rPr>
          <w:rFonts w:cstheme="minorHAnsi"/>
        </w:rPr>
        <w:t xml:space="preserve">entropie, </w:t>
      </w:r>
    </w:p>
    <w:p w:rsidR="002A792A" w:rsidRPr="002A792A" w:rsidRDefault="002A792A" w:rsidP="002A792A">
      <w:pPr>
        <w:numPr>
          <w:ilvl w:val="0"/>
          <w:numId w:val="23"/>
        </w:numPr>
        <w:spacing w:before="100" w:beforeAutospacing="1" w:after="100" w:afterAutospacing="1" w:line="240" w:lineRule="auto"/>
        <w:ind w:left="567" w:firstLine="0"/>
        <w:rPr>
          <w:rFonts w:cstheme="minorHAnsi"/>
        </w:rPr>
      </w:pPr>
      <w:r w:rsidRPr="002A792A">
        <w:rPr>
          <w:rFonts w:cstheme="minorHAnsi"/>
        </w:rPr>
        <w:t xml:space="preserve">graph </w:t>
      </w:r>
      <w:proofErr w:type="spellStart"/>
      <w:r w:rsidRPr="002A792A">
        <w:rPr>
          <w:rFonts w:cstheme="minorHAnsi"/>
        </w:rPr>
        <w:t>theory</w:t>
      </w:r>
      <w:proofErr w:type="spellEnd"/>
      <w:r w:rsidRPr="002A792A">
        <w:rPr>
          <w:rFonts w:cstheme="minorHAnsi"/>
        </w:rPr>
        <w:t xml:space="preserve"> </w:t>
      </w:r>
      <w:proofErr w:type="spellStart"/>
      <w:r w:rsidRPr="002A792A">
        <w:rPr>
          <w:rFonts w:cstheme="minorHAnsi"/>
        </w:rPr>
        <w:t>metrics</w:t>
      </w:r>
      <w:proofErr w:type="spellEnd"/>
      <w:r w:rsidRPr="002A792A">
        <w:rPr>
          <w:rFonts w:cstheme="minorHAnsi"/>
        </w:rPr>
        <w:t xml:space="preserve">. </w:t>
      </w:r>
    </w:p>
    <w:p w:rsidR="002A792A" w:rsidRPr="002A792A" w:rsidRDefault="002A792A" w:rsidP="002A792A">
      <w:pPr>
        <w:pStyle w:val="Titre1"/>
        <w:ind w:left="567"/>
        <w:rPr>
          <w:rFonts w:asciiTheme="minorHAnsi" w:hAnsiTheme="minorHAnsi" w:cstheme="minorHAnsi"/>
          <w:color w:val="000000" w:themeColor="text1"/>
        </w:rPr>
      </w:pPr>
      <w:r w:rsidRPr="002A792A">
        <w:rPr>
          <w:rFonts w:asciiTheme="minorHAnsi" w:hAnsiTheme="minorHAnsi" w:cstheme="minorHAnsi"/>
          <w:color w:val="000000" w:themeColor="text1"/>
        </w:rPr>
        <w:t>6. Couche Hémodynamique</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Perfusion cérébrale simplifiée :</w:t>
      </w:r>
    </w:p>
    <w:p w:rsidR="002A792A" w:rsidRPr="002A792A" w:rsidRDefault="002A792A" w:rsidP="002A792A">
      <w:pPr>
        <w:pStyle w:val="NormalWeb"/>
        <w:ind w:left="567"/>
        <w:rPr>
          <w:rFonts w:asciiTheme="minorHAnsi" w:hAnsiTheme="minorHAnsi" w:cstheme="minorHAnsi"/>
          <w:b/>
          <w:bCs/>
        </w:rPr>
      </w:pPr>
      <w:r w:rsidRPr="002A792A">
        <w:rPr>
          <w:rStyle w:val="katex-mathml"/>
          <w:rFonts w:asciiTheme="minorHAnsi" w:hAnsiTheme="minorHAnsi" w:cstheme="minorHAnsi"/>
          <w:b/>
          <w:bCs/>
        </w:rPr>
        <w:t xml:space="preserve">P + </w:t>
      </w:r>
      <m:oMath>
        <m:f>
          <m:fPr>
            <m:ctrlPr>
              <w:rPr>
                <w:rStyle w:val="katex-mathml"/>
                <w:rFonts w:ascii="Cambria Math" w:hAnsiTheme="minorHAnsi" w:cstheme="minorHAnsi"/>
                <w:b/>
                <w:bCs/>
                <w:i/>
              </w:rPr>
            </m:ctrlPr>
          </m:fPr>
          <m:num>
            <m:r>
              <m:rPr>
                <m:sty m:val="bi"/>
              </m:rPr>
              <w:rPr>
                <w:rStyle w:val="katex-mathml"/>
                <w:rFonts w:ascii="Cambria Math" w:hAnsi="Cambria Math" w:cstheme="minorHAnsi"/>
              </w:rPr>
              <m:t>1</m:t>
            </m:r>
          </m:num>
          <m:den>
            <m:r>
              <m:rPr>
                <m:sty m:val="bi"/>
              </m:rPr>
              <w:rPr>
                <w:rStyle w:val="katex-mathml"/>
                <w:rFonts w:ascii="Cambria Math" w:hAnsi="Cambria Math" w:cstheme="minorHAnsi"/>
              </w:rPr>
              <m:t>2</m:t>
            </m:r>
          </m:den>
        </m:f>
      </m:oMath>
      <w:r w:rsidRPr="002A792A">
        <w:rPr>
          <w:rStyle w:val="katex-mathml"/>
          <w:rFonts w:asciiTheme="minorHAnsi" w:hAnsiTheme="minorHAnsi" w:cstheme="minorHAnsi"/>
          <w:b/>
          <w:bCs/>
        </w:rPr>
        <w:t xml:space="preserve">  ρv</w:t>
      </w:r>
      <w:r w:rsidRPr="002A792A">
        <w:rPr>
          <w:rStyle w:val="katex-mathml"/>
          <w:rFonts w:asciiTheme="minorHAnsi" w:hAnsiTheme="minorHAnsi" w:cstheme="minorHAnsi"/>
          <w:b/>
          <w:bCs/>
          <w:vertAlign w:val="superscript"/>
        </w:rPr>
        <w:t xml:space="preserve">2 </w:t>
      </w:r>
      <w:r w:rsidRPr="002A792A">
        <w:rPr>
          <w:rStyle w:val="katex-mathml"/>
          <w:rFonts w:asciiTheme="minorHAnsi" w:hAnsiTheme="minorHAnsi" w:cstheme="minorHAnsi"/>
          <w:b/>
          <w:bCs/>
        </w:rPr>
        <w:t xml:space="preserve">+ </w:t>
      </w:r>
      <w:proofErr w:type="spellStart"/>
      <w:r w:rsidRPr="002A792A">
        <w:rPr>
          <w:rStyle w:val="katex-mathml"/>
          <w:rFonts w:asciiTheme="minorHAnsi" w:hAnsiTheme="minorHAnsi" w:cstheme="minorHAnsi"/>
          <w:b/>
          <w:bCs/>
        </w:rPr>
        <w:t>ρgh</w:t>
      </w:r>
      <w:proofErr w:type="spellEnd"/>
      <w:r w:rsidRPr="002A792A">
        <w:rPr>
          <w:rStyle w:val="katex-mathml"/>
          <w:rFonts w:asciiTheme="minorHAnsi" w:hAnsiTheme="minorHAnsi" w:cstheme="minorHAnsi"/>
          <w:b/>
          <w:bCs/>
        </w:rPr>
        <w:t xml:space="preserve"> = Constante</w:t>
      </w:r>
    </w:p>
    <w:p w:rsidR="002A792A" w:rsidRPr="002A792A" w:rsidRDefault="002A792A" w:rsidP="002A792A">
      <w:pPr>
        <w:pStyle w:val="Titre3"/>
        <w:ind w:left="567"/>
        <w:rPr>
          <w:rFonts w:asciiTheme="minorHAnsi" w:hAnsiTheme="minorHAnsi" w:cstheme="minorHAnsi"/>
        </w:rPr>
      </w:pPr>
      <w:r w:rsidRPr="002A792A">
        <w:rPr>
          <w:rFonts w:asciiTheme="minorHAnsi" w:hAnsiTheme="minorHAnsi" w:cstheme="minorHAnsi"/>
        </w:rPr>
        <w:t>Variables</w:t>
      </w:r>
    </w:p>
    <w:p w:rsidR="002A792A" w:rsidRPr="002A792A" w:rsidRDefault="002A792A" w:rsidP="002A792A">
      <w:pPr>
        <w:numPr>
          <w:ilvl w:val="0"/>
          <w:numId w:val="24"/>
        </w:numPr>
        <w:spacing w:before="100" w:beforeAutospacing="1" w:after="100" w:afterAutospacing="1" w:line="240" w:lineRule="auto"/>
        <w:ind w:left="567" w:firstLine="0"/>
        <w:rPr>
          <w:rFonts w:cstheme="minorHAnsi"/>
        </w:rPr>
      </w:pPr>
      <w:r w:rsidRPr="002A792A">
        <w:rPr>
          <w:rStyle w:val="katex-mathml"/>
          <w:rFonts w:cstheme="minorHAnsi"/>
        </w:rPr>
        <w:t>P</w:t>
      </w:r>
      <w:r w:rsidRPr="002A792A">
        <w:rPr>
          <w:rFonts w:cstheme="minorHAnsi"/>
        </w:rPr>
        <w:t xml:space="preserve"> : pression cérébrale </w:t>
      </w:r>
    </w:p>
    <w:p w:rsidR="002A792A" w:rsidRPr="002A792A" w:rsidRDefault="002A792A" w:rsidP="002A792A">
      <w:pPr>
        <w:numPr>
          <w:ilvl w:val="0"/>
          <w:numId w:val="24"/>
        </w:numPr>
        <w:spacing w:before="100" w:beforeAutospacing="1" w:after="100" w:afterAutospacing="1" w:line="240" w:lineRule="auto"/>
        <w:ind w:left="567" w:firstLine="0"/>
        <w:rPr>
          <w:rFonts w:cstheme="minorHAnsi"/>
        </w:rPr>
      </w:pPr>
      <w:r w:rsidRPr="002A792A">
        <w:rPr>
          <w:rStyle w:val="katex-mathml"/>
          <w:rFonts w:cstheme="minorHAnsi"/>
        </w:rPr>
        <w:t>v</w:t>
      </w:r>
      <w:r w:rsidRPr="002A792A">
        <w:rPr>
          <w:rFonts w:cstheme="minorHAnsi"/>
        </w:rPr>
        <w:t xml:space="preserve"> : flux sanguin </w:t>
      </w:r>
    </w:p>
    <w:p w:rsidR="002A792A" w:rsidRPr="002A792A" w:rsidRDefault="002A792A" w:rsidP="002A792A">
      <w:pPr>
        <w:numPr>
          <w:ilvl w:val="0"/>
          <w:numId w:val="24"/>
        </w:numPr>
        <w:spacing w:before="100" w:beforeAutospacing="1" w:after="100" w:afterAutospacing="1" w:line="240" w:lineRule="auto"/>
        <w:ind w:left="567" w:firstLine="0"/>
        <w:rPr>
          <w:rFonts w:cstheme="minorHAnsi"/>
        </w:rPr>
      </w:pPr>
      <w:proofErr w:type="spellStart"/>
      <w:r w:rsidRPr="002A792A">
        <w:rPr>
          <w:rStyle w:val="katex-mathml"/>
          <w:rFonts w:cstheme="minorHAnsi"/>
        </w:rPr>
        <w:t>ρgh</w:t>
      </w:r>
      <w:proofErr w:type="spellEnd"/>
      <w:r w:rsidRPr="002A792A">
        <w:rPr>
          <w:rFonts w:cstheme="minorHAnsi"/>
        </w:rPr>
        <w:t xml:space="preserve"> : densité sanguine </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Permet d’intégrer :</w:t>
      </w:r>
    </w:p>
    <w:p w:rsidR="002A792A" w:rsidRPr="002A792A" w:rsidRDefault="002A792A" w:rsidP="002A792A">
      <w:pPr>
        <w:numPr>
          <w:ilvl w:val="0"/>
          <w:numId w:val="25"/>
        </w:numPr>
        <w:spacing w:before="100" w:beforeAutospacing="1" w:after="100" w:afterAutospacing="1" w:line="240" w:lineRule="auto"/>
        <w:ind w:left="567" w:firstLine="0"/>
        <w:rPr>
          <w:rFonts w:cstheme="minorHAnsi"/>
        </w:rPr>
      </w:pPr>
      <w:proofErr w:type="spellStart"/>
      <w:r w:rsidRPr="002A792A">
        <w:rPr>
          <w:rFonts w:cstheme="minorHAnsi"/>
        </w:rPr>
        <w:t>neurovascular</w:t>
      </w:r>
      <w:proofErr w:type="spellEnd"/>
      <w:r w:rsidRPr="002A792A">
        <w:rPr>
          <w:rFonts w:cstheme="minorHAnsi"/>
        </w:rPr>
        <w:t xml:space="preserve"> </w:t>
      </w:r>
      <w:proofErr w:type="spellStart"/>
      <w:r w:rsidRPr="002A792A">
        <w:rPr>
          <w:rFonts w:cstheme="minorHAnsi"/>
        </w:rPr>
        <w:t>coupling</w:t>
      </w:r>
      <w:proofErr w:type="spellEnd"/>
      <w:r w:rsidRPr="002A792A">
        <w:rPr>
          <w:rFonts w:cstheme="minorHAnsi"/>
        </w:rPr>
        <w:t xml:space="preserve">, </w:t>
      </w:r>
    </w:p>
    <w:p w:rsidR="002A792A" w:rsidRPr="002A792A" w:rsidRDefault="002A792A" w:rsidP="002A792A">
      <w:pPr>
        <w:numPr>
          <w:ilvl w:val="0"/>
          <w:numId w:val="25"/>
        </w:numPr>
        <w:spacing w:before="100" w:beforeAutospacing="1" w:after="100" w:afterAutospacing="1" w:line="240" w:lineRule="auto"/>
        <w:ind w:left="567" w:firstLine="0"/>
        <w:rPr>
          <w:rFonts w:cstheme="minorHAnsi"/>
        </w:rPr>
      </w:pPr>
      <w:r w:rsidRPr="002A792A">
        <w:rPr>
          <w:rFonts w:cstheme="minorHAnsi"/>
        </w:rPr>
        <w:t xml:space="preserve">métabolisme, </w:t>
      </w:r>
    </w:p>
    <w:p w:rsidR="002A792A" w:rsidRPr="002A792A" w:rsidRDefault="002A792A" w:rsidP="002A792A">
      <w:pPr>
        <w:numPr>
          <w:ilvl w:val="0"/>
          <w:numId w:val="25"/>
        </w:numPr>
        <w:spacing w:before="100" w:beforeAutospacing="1" w:after="100" w:afterAutospacing="1" w:line="240" w:lineRule="auto"/>
        <w:ind w:left="567" w:firstLine="0"/>
        <w:rPr>
          <w:rFonts w:cstheme="minorHAnsi"/>
        </w:rPr>
      </w:pPr>
      <w:r w:rsidRPr="002A792A">
        <w:rPr>
          <w:rFonts w:cstheme="minorHAnsi"/>
        </w:rPr>
        <w:t>réponse BOLD/</w:t>
      </w:r>
      <w:proofErr w:type="spellStart"/>
      <w:r w:rsidRPr="002A792A">
        <w:rPr>
          <w:rFonts w:cstheme="minorHAnsi"/>
        </w:rPr>
        <w:t>fNIRS</w:t>
      </w:r>
      <w:proofErr w:type="spellEnd"/>
      <w:r w:rsidRPr="002A792A">
        <w:rPr>
          <w:rFonts w:cstheme="minorHAnsi"/>
        </w:rPr>
        <w:t xml:space="preserve">. </w:t>
      </w:r>
    </w:p>
    <w:p w:rsidR="002A792A" w:rsidRPr="002A792A" w:rsidRDefault="002A792A" w:rsidP="002A792A">
      <w:pPr>
        <w:pStyle w:val="Titre1"/>
        <w:ind w:left="567"/>
        <w:rPr>
          <w:rFonts w:asciiTheme="minorHAnsi" w:hAnsiTheme="minorHAnsi" w:cstheme="minorHAnsi"/>
          <w:color w:val="000000" w:themeColor="text1"/>
        </w:rPr>
      </w:pPr>
      <w:r w:rsidRPr="002A792A">
        <w:rPr>
          <w:rFonts w:asciiTheme="minorHAnsi" w:hAnsiTheme="minorHAnsi" w:cstheme="minorHAnsi"/>
          <w:color w:val="000000" w:themeColor="text1"/>
        </w:rPr>
        <w:t>7. Couche IA — LSTM / Transformer</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Le système IA reçoit :</w:t>
      </w:r>
    </w:p>
    <w:p w:rsidR="002A792A" w:rsidRPr="002A792A" w:rsidRDefault="002A792A" w:rsidP="002A792A">
      <w:pPr>
        <w:ind w:left="567"/>
        <w:rPr>
          <w:oMath/>
          <w:rFonts w:ascii="Cambria Math" w:cstheme="minorHAnsi"/>
        </w:rPr>
      </w:pPr>
      <m:oMathPara>
        <m:oMath>
          <m:r>
            <w:rPr>
              <w:rStyle w:val="katex-mathml"/>
              <w:rFonts w:ascii="Cambria Math" w:hAnsi="Cambria Math" w:cstheme="minorHAnsi"/>
            </w:rPr>
            <m:t>X</m:t>
          </m:r>
          <m:r>
            <w:rPr>
              <w:rStyle w:val="katex-mathml"/>
              <w:rFonts w:ascii="Cambria Math" w:cstheme="minorHAnsi"/>
            </w:rPr>
            <m:t>=[</m:t>
          </m:r>
          <m:r>
            <w:rPr>
              <w:rStyle w:val="katex-mathml"/>
              <w:rFonts w:ascii="Cambria Math" w:hAnsi="Cambria Math" w:cstheme="minorHAnsi"/>
            </w:rPr>
            <m:t>EEG</m:t>
          </m:r>
          <m:r>
            <w:rPr>
              <w:rStyle w:val="katex-mathml"/>
              <w:rFonts w:ascii="Cambria Math" w:cstheme="minorHAnsi"/>
            </w:rPr>
            <m:t>,</m:t>
          </m:r>
          <m:r>
            <w:rPr>
              <w:rStyle w:val="katex-mathml"/>
              <w:rFonts w:ascii="Cambria Math" w:hAnsi="Cambria Math" w:cstheme="minorHAnsi"/>
            </w:rPr>
            <m:t>PLV</m:t>
          </m:r>
          <m:r>
            <w:rPr>
              <w:rStyle w:val="katex-mathml"/>
              <w:rFonts w:ascii="Cambria Math" w:cstheme="minorHAnsi"/>
            </w:rPr>
            <m:t>,</m:t>
          </m:r>
          <m:r>
            <w:rPr>
              <w:rStyle w:val="katex-mathml"/>
              <w:rFonts w:ascii="Cambria Math" w:hAnsi="Cambria Math" w:cstheme="minorHAnsi"/>
            </w:rPr>
            <m:t>Co</m:t>
          </m:r>
          <m:r>
            <w:rPr>
              <w:rStyle w:val="katex-mathml"/>
              <w:rFonts w:hAnsi="Cambria Math" w:cstheme="minorHAnsi"/>
            </w:rPr>
            <m:t>h</m:t>
          </m:r>
          <m:r>
            <w:rPr>
              <w:rStyle w:val="katex-mathml"/>
              <w:rFonts w:ascii="Cambria Math" w:cstheme="minorHAnsi"/>
            </w:rPr>
            <m:t>,</m:t>
          </m:r>
          <m:r>
            <w:rPr>
              <w:rStyle w:val="katex-mathml"/>
              <w:rFonts w:ascii="Cambria Math" w:hAnsi="Cambria Math" w:cstheme="minorHAnsi"/>
            </w:rPr>
            <m:t>rTMS</m:t>
          </m:r>
          <m:r>
            <w:rPr>
              <w:rStyle w:val="katex-mathml"/>
              <w:rFonts w:ascii="Cambria Math" w:cstheme="minorHAnsi"/>
            </w:rPr>
            <m:t>,</m:t>
          </m:r>
          <m:r>
            <w:rPr>
              <w:rStyle w:val="katex-mathml"/>
              <w:rFonts w:ascii="Cambria Math" w:hAnsi="Cambria Math" w:cstheme="minorHAnsi"/>
            </w:rPr>
            <m:t>Clinique</m:t>
          </m:r>
          <m:r>
            <w:rPr>
              <w:rStyle w:val="katex-mathml"/>
              <w:rFonts w:ascii="Cambria Math" w:cstheme="minorHAnsi"/>
            </w:rPr>
            <m:t>]</m:t>
          </m:r>
          <m:r>
            <w:rPr>
              <w:rFonts w:ascii="Cambria Math" w:cstheme="minorHAnsi"/>
            </w:rPr>
            <m:t xml:space="preserve"> </m:t>
          </m:r>
        </m:oMath>
      </m:oMathPara>
    </w:p>
    <w:p w:rsidR="002A792A" w:rsidRPr="002A792A" w:rsidRDefault="002A792A" w:rsidP="00A07BCD">
      <w:pPr>
        <w:pStyle w:val="NormalWeb"/>
        <w:ind w:left="567"/>
        <w:rPr>
          <w:rFonts w:asciiTheme="minorHAnsi" w:hAnsiTheme="minorHAnsi" w:cstheme="minorHAnsi"/>
        </w:rPr>
      </w:pPr>
      <w:proofErr w:type="gramStart"/>
      <w:r w:rsidRPr="002A792A">
        <w:rPr>
          <w:rFonts w:asciiTheme="minorHAnsi" w:hAnsiTheme="minorHAnsi" w:cstheme="minorHAnsi"/>
        </w:rPr>
        <w:t>et</w:t>
      </w:r>
      <w:proofErr w:type="gramEnd"/>
      <w:r w:rsidRPr="002A792A">
        <w:rPr>
          <w:rFonts w:asciiTheme="minorHAnsi" w:hAnsiTheme="minorHAnsi" w:cstheme="minorHAnsi"/>
        </w:rPr>
        <w:t xml:space="preserve"> apprend :</w:t>
      </w:r>
    </w:p>
    <w:p w:rsidR="002A792A" w:rsidRPr="002A792A" w:rsidRDefault="002A792A" w:rsidP="002A792A">
      <w:pPr>
        <w:ind w:left="567"/>
        <w:rPr>
          <w:oMath/>
          <w:rFonts w:ascii="Cambria Math" w:cstheme="minorHAnsi"/>
        </w:rPr>
      </w:pPr>
      <m:oMathPara>
        <m:oMath>
          <m:r>
            <w:rPr>
              <w:rStyle w:val="katex-mathml"/>
              <w:rFonts w:ascii="Cambria Math" w:hAnsi="Cambria Math" w:cstheme="minorHAnsi"/>
            </w:rPr>
            <m:t>Y</m:t>
          </m:r>
          <m:r>
            <w:rPr>
              <w:rStyle w:val="katex-mathml"/>
              <w:rFonts w:ascii="Cambria Math" w:cstheme="minorHAnsi"/>
            </w:rPr>
            <m:t>^</m:t>
          </m:r>
          <m:r>
            <w:rPr>
              <w:rStyle w:val="katex-mathml"/>
              <w:rFonts w:ascii="Cambria Math" w:hAnsi="Cambria Math" w:cstheme="minorHAnsi"/>
            </w:rPr>
            <m:t>t</m:t>
          </m:r>
          <m:r>
            <w:rPr>
              <w:rStyle w:val="katex-mathml"/>
              <w:rFonts w:ascii="Cambria Math" w:cstheme="minorHAnsi"/>
            </w:rPr>
            <m:t>+1=</m:t>
          </m:r>
          <m:r>
            <w:rPr>
              <w:rStyle w:val="katex-mathml"/>
              <w:rFonts w:ascii="Cambria Math" w:hAnsi="Cambria Math" w:cstheme="minorHAnsi"/>
            </w:rPr>
            <m:t>fθ</m:t>
          </m:r>
          <m:r>
            <w:rPr>
              <w:rStyle w:val="katex-mathml"/>
              <w:rFonts w:ascii="Cambria Math" w:cstheme="minorHAnsi"/>
            </w:rPr>
            <m:t>(</m:t>
          </m:r>
          <m:r>
            <w:rPr>
              <w:rStyle w:val="katex-mathml"/>
              <w:rFonts w:ascii="Cambria Math" w:hAnsi="Cambria Math" w:cstheme="minorHAnsi"/>
            </w:rPr>
            <m:t>Xt</m:t>
          </m:r>
          <m:r>
            <w:rPr>
              <w:rStyle w:val="katex-mathml"/>
              <w:rFonts w:ascii="Cambria Math" w:cstheme="minorHAnsi"/>
            </w:rPr>
            <m:t>,</m:t>
          </m:r>
          <m:r>
            <w:rPr>
              <w:rStyle w:val="katex-mathml"/>
              <w:rFonts w:ascii="Cambria Math" w:hAnsi="Cambria Math" w:cstheme="minorHAnsi"/>
            </w:rPr>
            <m:t>Ht</m:t>
          </m:r>
          <m:r>
            <w:rPr>
              <w:rStyle w:val="katex-mathml"/>
              <w:rFonts w:ascii="Cambria Math" w:cstheme="minorHAnsi"/>
            </w:rPr>
            <m:t>)\</m:t>
          </m:r>
          <m:r>
            <w:rPr>
              <w:rStyle w:val="katex-mathml"/>
              <w:rFonts w:ascii="Cambria Math" w:hAnsi="Cambria Math" w:cstheme="minorHAnsi"/>
            </w:rPr>
            <m:t>hat</m:t>
          </m:r>
          <m:r>
            <w:rPr>
              <w:rStyle w:val="katex-mathml"/>
              <w:rFonts w:ascii="Cambria Math" w:cstheme="minorHAnsi"/>
            </w:rPr>
            <m:t>{</m:t>
          </m:r>
          <m:r>
            <w:rPr>
              <w:rStyle w:val="katex-mathml"/>
              <w:rFonts w:ascii="Cambria Math" w:hAnsi="Cambria Math" w:cstheme="minorHAnsi"/>
            </w:rPr>
            <m:t>Y</m:t>
          </m:r>
          <m:r>
            <w:rPr>
              <w:rStyle w:val="katex-mathml"/>
              <w:rFonts w:ascii="Cambria Math" w:cstheme="minorHAnsi"/>
            </w:rPr>
            <m:t>}_{</m:t>
          </m:r>
          <m:r>
            <w:rPr>
              <w:rStyle w:val="katex-mathml"/>
              <w:rFonts w:ascii="Cambria Math" w:hAnsi="Cambria Math" w:cstheme="minorHAnsi"/>
            </w:rPr>
            <m:t>t</m:t>
          </m:r>
          <m:r>
            <w:rPr>
              <w:rStyle w:val="katex-mathml"/>
              <w:rFonts w:ascii="Cambria Math" w:cstheme="minorHAnsi"/>
            </w:rPr>
            <m:t>+1}</m:t>
          </m:r>
        </m:oMath>
      </m:oMathPara>
    </w:p>
    <w:p w:rsidR="002A792A" w:rsidRPr="002A792A" w:rsidRDefault="002A792A" w:rsidP="002A792A">
      <w:pPr>
        <w:pStyle w:val="Titre3"/>
        <w:ind w:left="567"/>
        <w:rPr>
          <w:rFonts w:asciiTheme="minorHAnsi" w:hAnsiTheme="minorHAnsi" w:cstheme="minorHAnsi"/>
        </w:rPr>
      </w:pPr>
      <w:r w:rsidRPr="002A792A">
        <w:rPr>
          <w:rFonts w:asciiTheme="minorHAnsi" w:hAnsiTheme="minorHAnsi" w:cstheme="minorHAnsi"/>
        </w:rPr>
        <w:t>Sorties IA</w:t>
      </w:r>
    </w:p>
    <w:p w:rsidR="002A792A" w:rsidRPr="002A792A" w:rsidRDefault="002A792A" w:rsidP="002A792A">
      <w:pPr>
        <w:numPr>
          <w:ilvl w:val="0"/>
          <w:numId w:val="26"/>
        </w:numPr>
        <w:spacing w:before="100" w:beforeAutospacing="1" w:after="100" w:afterAutospacing="1" w:line="240" w:lineRule="auto"/>
        <w:ind w:left="567" w:firstLine="0"/>
        <w:rPr>
          <w:rFonts w:cstheme="minorHAnsi"/>
        </w:rPr>
      </w:pPr>
      <w:r w:rsidRPr="002A792A">
        <w:rPr>
          <w:rFonts w:cstheme="minorHAnsi"/>
        </w:rPr>
        <w:t xml:space="preserve">réponse thérapeutique, </w:t>
      </w:r>
    </w:p>
    <w:p w:rsidR="002A792A" w:rsidRPr="002A792A" w:rsidRDefault="002A792A" w:rsidP="002A792A">
      <w:pPr>
        <w:numPr>
          <w:ilvl w:val="0"/>
          <w:numId w:val="26"/>
        </w:numPr>
        <w:spacing w:before="100" w:beforeAutospacing="1" w:after="100" w:afterAutospacing="1" w:line="240" w:lineRule="auto"/>
        <w:ind w:left="567" w:firstLine="0"/>
        <w:rPr>
          <w:rFonts w:cstheme="minorHAnsi"/>
        </w:rPr>
      </w:pPr>
      <w:r w:rsidRPr="002A792A">
        <w:rPr>
          <w:rFonts w:cstheme="minorHAnsi"/>
        </w:rPr>
        <w:t xml:space="preserve">personnalisation </w:t>
      </w:r>
      <w:proofErr w:type="spellStart"/>
      <w:r w:rsidRPr="002A792A">
        <w:rPr>
          <w:rFonts w:cstheme="minorHAnsi"/>
        </w:rPr>
        <w:t>rTMS</w:t>
      </w:r>
      <w:proofErr w:type="spellEnd"/>
      <w:r w:rsidRPr="002A792A">
        <w:rPr>
          <w:rFonts w:cstheme="minorHAnsi"/>
        </w:rPr>
        <w:t xml:space="preserve">, </w:t>
      </w:r>
    </w:p>
    <w:p w:rsidR="002A792A" w:rsidRPr="002A792A" w:rsidRDefault="002A792A" w:rsidP="002A792A">
      <w:pPr>
        <w:numPr>
          <w:ilvl w:val="0"/>
          <w:numId w:val="26"/>
        </w:numPr>
        <w:spacing w:before="100" w:beforeAutospacing="1" w:after="100" w:afterAutospacing="1" w:line="240" w:lineRule="auto"/>
        <w:ind w:left="567" w:firstLine="0"/>
        <w:rPr>
          <w:rFonts w:cstheme="minorHAnsi"/>
        </w:rPr>
      </w:pPr>
      <w:r w:rsidRPr="002A792A">
        <w:rPr>
          <w:rFonts w:cstheme="minorHAnsi"/>
        </w:rPr>
        <w:t xml:space="preserve">prédiction clinique, </w:t>
      </w:r>
    </w:p>
    <w:p w:rsidR="002A792A" w:rsidRPr="002A792A" w:rsidRDefault="002A792A" w:rsidP="002A792A">
      <w:pPr>
        <w:numPr>
          <w:ilvl w:val="0"/>
          <w:numId w:val="26"/>
        </w:numPr>
        <w:spacing w:before="100" w:beforeAutospacing="1" w:after="100" w:afterAutospacing="1" w:line="240" w:lineRule="auto"/>
        <w:ind w:left="567" w:firstLine="0"/>
        <w:rPr>
          <w:rFonts w:cstheme="minorHAnsi"/>
        </w:rPr>
      </w:pPr>
      <w:proofErr w:type="spellStart"/>
      <w:r w:rsidRPr="002A792A">
        <w:rPr>
          <w:rFonts w:cstheme="minorHAnsi"/>
        </w:rPr>
        <w:lastRenderedPageBreak/>
        <w:t>biomarqueurs</w:t>
      </w:r>
      <w:proofErr w:type="spellEnd"/>
      <w:r w:rsidRPr="002A792A">
        <w:rPr>
          <w:rFonts w:cstheme="minorHAnsi"/>
        </w:rPr>
        <w:t xml:space="preserve">. </w:t>
      </w:r>
    </w:p>
    <w:p w:rsidR="002A792A" w:rsidRPr="002A792A" w:rsidRDefault="00A71B5E" w:rsidP="002A792A">
      <w:pPr>
        <w:spacing w:after="0"/>
        <w:ind w:left="567"/>
        <w:rPr>
          <w:rFonts w:cstheme="minorHAnsi"/>
        </w:rPr>
      </w:pPr>
      <w:r w:rsidRPr="00A71B5E">
        <w:rPr>
          <w:rFonts w:cstheme="minorHAnsi"/>
        </w:rPr>
        <w:pict>
          <v:rect id="_x0000_i1025" style="width:0;height:1.5pt" o:hralign="center" o:hrstd="t" o:hr="t" fillcolor="#a0a0a0" stroked="f"/>
        </w:pict>
      </w:r>
    </w:p>
    <w:p w:rsidR="002A792A" w:rsidRPr="002A792A" w:rsidRDefault="002A792A" w:rsidP="002A792A">
      <w:pPr>
        <w:pStyle w:val="Titre1"/>
        <w:ind w:left="567"/>
        <w:rPr>
          <w:rFonts w:asciiTheme="minorHAnsi" w:hAnsiTheme="minorHAnsi" w:cstheme="minorHAnsi"/>
          <w:color w:val="000000" w:themeColor="text1"/>
        </w:rPr>
      </w:pPr>
      <w:r w:rsidRPr="002A792A">
        <w:rPr>
          <w:rFonts w:asciiTheme="minorHAnsi" w:hAnsiTheme="minorHAnsi" w:cstheme="minorHAnsi"/>
          <w:color w:val="000000" w:themeColor="text1"/>
        </w:rPr>
        <w:t>8. Équation globale du NEDPF</w:t>
      </w:r>
    </w:p>
    <w:p w:rsidR="002A792A" w:rsidRPr="002A792A" w:rsidRDefault="002A792A" w:rsidP="002A792A">
      <w:pPr>
        <w:pStyle w:val="NormalWeb"/>
        <w:ind w:left="567"/>
        <w:rPr>
          <w:rFonts w:asciiTheme="minorHAnsi" w:hAnsiTheme="minorHAnsi" w:cstheme="minorHAnsi"/>
        </w:rPr>
      </w:pPr>
      <w:r w:rsidRPr="002A792A">
        <w:rPr>
          <w:rFonts w:asciiTheme="minorHAnsi" w:hAnsiTheme="minorHAnsi" w:cstheme="minorHAnsi"/>
        </w:rPr>
        <w:t>Le modèle complet peut être écrit :</w:t>
      </w:r>
    </w:p>
    <w:p w:rsidR="002A792A" w:rsidRPr="002A792A" w:rsidRDefault="002A792A" w:rsidP="002A792A">
      <w:pPr>
        <w:ind w:left="567"/>
        <w:rPr>
          <w:rFonts w:cstheme="minorHAnsi"/>
        </w:rPr>
      </w:pPr>
      <w:r w:rsidRPr="002A792A">
        <w:rPr>
          <w:rStyle w:val="katex-mathml"/>
          <w:rFonts w:cstheme="minorHAnsi"/>
        </w:rPr>
        <w:t xml:space="preserve">N(t)=Φ(M(t),V(t),ψ(t),Θ(t),C(t),R(t),H(t),AI(t)) </w:t>
      </w:r>
      <w:proofErr w:type="gramStart"/>
      <w:r w:rsidRPr="002A792A">
        <w:rPr>
          <w:rStyle w:val="katex-mathml"/>
          <w:rFonts w:cstheme="minorHAnsi"/>
        </w:rPr>
      </w:r>
      <w:proofErr w:type="gramEnd"/>
      <w:r w:rsidRPr="002A792A">
        <w:rPr>
          <w:rStyle w:val="katex-mathml"/>
          <w:rFonts w:cstheme="minorHAnsi"/>
        </w:rPr>
      </w:r>
      <w:r w:rsidRPr="002A792A">
        <w:rPr>
          <w:rFonts w:cstheme="minorHAnsi"/>
        </w:rPr>
      </w:r>
    </w:p>
    <w:p w:rsidR="002A792A" w:rsidRPr="002A792A" w:rsidRDefault="002A792A" w:rsidP="002A792A">
      <w:pPr>
        <w:pStyle w:val="NormalWeb"/>
        <w:ind w:left="567"/>
        <w:rPr>
          <w:rFonts w:asciiTheme="minorHAnsi" w:hAnsiTheme="minorHAnsi" w:cstheme="minorHAnsi"/>
        </w:rPr>
      </w:pPr>
      <w:proofErr w:type="gramStart"/>
      <w:r w:rsidRPr="002A792A">
        <w:rPr>
          <w:rFonts w:asciiTheme="minorHAnsi" w:hAnsiTheme="minorHAnsi" w:cstheme="minorHAnsi"/>
        </w:rPr>
        <w:t>où</w:t>
      </w:r>
      <w:proofErr w:type="gramEnd"/>
      <w:r w:rsidRPr="002A792A">
        <w:rPr>
          <w:rFonts w:asciiTheme="minorHAnsi" w:hAnsiTheme="minorHAnsi" w:cstheme="minorHAnsi"/>
        </w:rPr>
        <w:t xml:space="preserve"> :</w:t>
      </w:r>
    </w:p>
    <w:tbl>
      <w:tblPr>
        <w:tblW w:w="0" w:type="auto"/>
        <w:tblCellSpacing w:w="15" w:type="dxa"/>
        <w:tblCellMar>
          <w:top w:w="15" w:type="dxa"/>
          <w:left w:w="15" w:type="dxa"/>
          <w:bottom w:w="15" w:type="dxa"/>
          <w:right w:w="15" w:type="dxa"/>
        </w:tblCellMar>
        <w:tblLook w:val="04A0"/>
      </w:tblPr>
      <w:tblGrid>
        <w:gridCol w:w="1405"/>
        <w:gridCol w:w="2895"/>
      </w:tblGrid>
      <w:tr w:rsidR="002A792A" w:rsidRPr="002A792A" w:rsidTr="002A792A">
        <w:trPr>
          <w:tblHeader/>
          <w:tblCellSpacing w:w="15" w:type="dxa"/>
        </w:trPr>
        <w:tc>
          <w:tcPr>
            <w:tcW w:w="0" w:type="auto"/>
            <w:vAlign w:val="center"/>
            <w:hideMark/>
          </w:tcPr>
          <w:p w:rsidR="002A792A" w:rsidRPr="002A792A" w:rsidRDefault="002A792A" w:rsidP="002A792A">
            <w:pPr>
              <w:ind w:left="567"/>
              <w:jc w:val="center"/>
              <w:rPr>
                <w:rFonts w:cstheme="minorHAnsi"/>
                <w:b/>
                <w:bCs/>
                <w:sz w:val="24"/>
                <w:szCs w:val="24"/>
              </w:rPr>
            </w:pPr>
            <w:r w:rsidRPr="002A792A">
              <w:rPr>
                <w:rFonts w:cstheme="minorHAnsi"/>
                <w:b/>
                <w:bCs/>
              </w:rPr>
              <w:t>Variable</w:t>
            </w:r>
          </w:p>
        </w:tc>
        <w:tc>
          <w:tcPr>
            <w:tcW w:w="0" w:type="auto"/>
            <w:vAlign w:val="center"/>
            <w:hideMark/>
          </w:tcPr>
          <w:p w:rsidR="002A792A" w:rsidRPr="002A792A" w:rsidRDefault="002A792A" w:rsidP="002A792A">
            <w:pPr>
              <w:ind w:left="567"/>
              <w:jc w:val="center"/>
              <w:rPr>
                <w:rFonts w:cstheme="minorHAnsi"/>
                <w:b/>
                <w:bCs/>
                <w:sz w:val="24"/>
                <w:szCs w:val="24"/>
              </w:rPr>
            </w:pPr>
            <w:r w:rsidRPr="002A792A">
              <w:rPr>
                <w:rFonts w:cstheme="minorHAnsi"/>
                <w:b/>
                <w:bCs/>
              </w:rPr>
              <w:t>Signification</w:t>
            </w:r>
          </w:p>
        </w:tc>
      </w:tr>
      <w:tr w:rsidR="002A792A" w:rsidRPr="002A792A" w:rsidTr="002A792A">
        <w:trPr>
          <w:tblCellSpacing w:w="15" w:type="dxa"/>
        </w:trPr>
        <w:tc>
          <w:tcPr>
            <w:tcW w:w="0" w:type="auto"/>
            <w:vAlign w:val="center"/>
            <w:hideMark/>
          </w:tcPr>
          <w:p w:rsidR="002A792A" w:rsidRPr="002A792A" w:rsidRDefault="002A792A" w:rsidP="002A792A">
            <w:pPr>
              <w:ind w:left="567"/>
              <w:rPr>
                <w:rFonts w:cstheme="minorHAnsi"/>
                <w:sz w:val="24"/>
                <w:szCs w:val="24"/>
              </w:rPr>
            </w:pPr>
            <w:r w:rsidRPr="002A792A">
              <w:rPr>
                <w:rStyle w:val="katex-mathml"/>
                <w:rFonts w:cstheme="minorHAnsi"/>
              </w:rPr>
              <w:t>M(t)</w:t>
            </w:r>
          </w:p>
        </w:tc>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 xml:space="preserve">champ magnétique </w:t>
            </w:r>
            <w:proofErr w:type="spellStart"/>
            <w:r w:rsidRPr="002A792A">
              <w:rPr>
                <w:rFonts w:cstheme="minorHAnsi"/>
              </w:rPr>
              <w:t>rTMS</w:t>
            </w:r>
            <w:proofErr w:type="spellEnd"/>
          </w:p>
        </w:tc>
      </w:tr>
      <w:tr w:rsidR="002A792A" w:rsidRPr="002A792A" w:rsidTr="002A792A">
        <w:trPr>
          <w:tblCellSpacing w:w="15" w:type="dxa"/>
        </w:trPr>
        <w:tc>
          <w:tcPr>
            <w:tcW w:w="0" w:type="auto"/>
            <w:vAlign w:val="center"/>
            <w:hideMark/>
          </w:tcPr>
          <w:p w:rsidR="002A792A" w:rsidRPr="002A792A" w:rsidRDefault="002A792A" w:rsidP="002A792A">
            <w:pPr>
              <w:ind w:left="567"/>
              <w:rPr>
                <w:rFonts w:cstheme="minorHAnsi"/>
                <w:sz w:val="24"/>
                <w:szCs w:val="24"/>
              </w:rPr>
            </w:pPr>
            <w:r w:rsidRPr="002A792A">
              <w:rPr>
                <w:rStyle w:val="katex-mathml"/>
                <w:rFonts w:cstheme="minorHAnsi"/>
              </w:rPr>
              <w:t>V(t)</w:t>
            </w:r>
          </w:p>
        </w:tc>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potentiel neuronal</w:t>
            </w:r>
          </w:p>
        </w:tc>
      </w:tr>
      <w:tr w:rsidR="002A792A" w:rsidRPr="002A792A" w:rsidTr="002A792A">
        <w:trPr>
          <w:tblCellSpacing w:w="15" w:type="dxa"/>
        </w:trPr>
        <w:tc>
          <w:tcPr>
            <w:tcW w:w="0" w:type="auto"/>
            <w:vAlign w:val="center"/>
            <w:hideMark/>
          </w:tcPr>
          <w:p w:rsidR="002A792A" w:rsidRPr="002A792A" w:rsidRDefault="002A792A" w:rsidP="002A792A">
            <w:pPr>
              <w:ind w:left="567"/>
              <w:rPr>
                <w:rFonts w:cstheme="minorHAnsi"/>
                <w:sz w:val="24"/>
                <w:szCs w:val="24"/>
              </w:rPr>
            </w:pPr>
            <w:r w:rsidRPr="002A792A">
              <w:rPr>
                <w:rStyle w:val="katex-mathml"/>
                <w:rFonts w:cstheme="minorHAnsi"/>
              </w:rPr>
              <w:t>ψ(t)</w:t>
            </w:r>
          </w:p>
        </w:tc>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oscillations EEG</w:t>
            </w:r>
          </w:p>
        </w:tc>
      </w:tr>
      <w:tr w:rsidR="002A792A" w:rsidRPr="002A792A" w:rsidTr="002A792A">
        <w:trPr>
          <w:tblCellSpacing w:w="15" w:type="dxa"/>
        </w:trPr>
        <w:tc>
          <w:tcPr>
            <w:tcW w:w="0" w:type="auto"/>
            <w:vAlign w:val="center"/>
            <w:hideMark/>
          </w:tcPr>
          <w:p w:rsidR="002A792A" w:rsidRPr="002A792A" w:rsidRDefault="002A792A" w:rsidP="002A792A">
            <w:pPr>
              <w:ind w:left="567"/>
              <w:rPr>
                <w:rFonts w:cstheme="minorHAnsi"/>
                <w:sz w:val="24"/>
                <w:szCs w:val="24"/>
              </w:rPr>
            </w:pPr>
            <w:r w:rsidRPr="002A792A">
              <w:rPr>
                <w:rStyle w:val="katex-mathml"/>
                <w:rFonts w:cstheme="minorHAnsi"/>
              </w:rPr>
              <w:t>Θ(t)</w:t>
            </w:r>
          </w:p>
        </w:tc>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synchronisation réseau</w:t>
            </w:r>
          </w:p>
        </w:tc>
      </w:tr>
      <w:tr w:rsidR="002A792A" w:rsidRPr="002A792A" w:rsidTr="002A792A">
        <w:trPr>
          <w:tblCellSpacing w:w="15" w:type="dxa"/>
        </w:trPr>
        <w:tc>
          <w:tcPr>
            <w:tcW w:w="0" w:type="auto"/>
            <w:vAlign w:val="center"/>
            <w:hideMark/>
          </w:tcPr>
          <w:p w:rsidR="002A792A" w:rsidRPr="002A792A" w:rsidRDefault="002A792A" w:rsidP="002A792A">
            <w:pPr>
              <w:ind w:left="567"/>
              <w:rPr>
                <w:rFonts w:cstheme="minorHAnsi"/>
                <w:sz w:val="24"/>
                <w:szCs w:val="24"/>
              </w:rPr>
            </w:pPr>
            <w:r w:rsidRPr="002A792A">
              <w:rPr>
                <w:rStyle w:val="katex-mathml"/>
                <w:rFonts w:cstheme="minorHAnsi"/>
              </w:rPr>
              <w:t>C(t)</w:t>
            </w:r>
          </w:p>
        </w:tc>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Connectivité</w:t>
            </w:r>
          </w:p>
        </w:tc>
      </w:tr>
      <w:tr w:rsidR="002A792A" w:rsidRPr="002A792A" w:rsidTr="002A792A">
        <w:trPr>
          <w:tblCellSpacing w:w="15" w:type="dxa"/>
        </w:trPr>
        <w:tc>
          <w:tcPr>
            <w:tcW w:w="0" w:type="auto"/>
            <w:vAlign w:val="center"/>
            <w:hideMark/>
          </w:tcPr>
          <w:p w:rsidR="002A792A" w:rsidRPr="002A792A" w:rsidRDefault="002A792A" w:rsidP="002A792A">
            <w:pPr>
              <w:ind w:left="567"/>
              <w:rPr>
                <w:rFonts w:cstheme="minorHAnsi"/>
                <w:sz w:val="24"/>
                <w:szCs w:val="24"/>
              </w:rPr>
            </w:pPr>
            <w:r w:rsidRPr="002A792A">
              <w:rPr>
                <w:rStyle w:val="katex-mathml"/>
                <w:rFonts w:cstheme="minorHAnsi"/>
              </w:rPr>
              <w:t>H(t)</w:t>
            </w:r>
          </w:p>
        </w:tc>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hémodynamique</w:t>
            </w:r>
          </w:p>
        </w:tc>
      </w:tr>
      <w:tr w:rsidR="002A792A" w:rsidRPr="002A792A" w:rsidTr="002A792A">
        <w:trPr>
          <w:tblCellSpacing w:w="15" w:type="dxa"/>
        </w:trPr>
        <w:tc>
          <w:tcPr>
            <w:tcW w:w="0" w:type="auto"/>
            <w:vAlign w:val="center"/>
            <w:hideMark/>
          </w:tcPr>
          <w:p w:rsidR="002A792A" w:rsidRPr="002A792A" w:rsidRDefault="002A792A" w:rsidP="002A792A">
            <w:pPr>
              <w:ind w:left="567"/>
              <w:rPr>
                <w:rFonts w:cstheme="minorHAnsi"/>
                <w:sz w:val="24"/>
                <w:szCs w:val="24"/>
              </w:rPr>
            </w:pPr>
            <w:r w:rsidRPr="002A792A">
              <w:rPr>
                <w:rStyle w:val="mord"/>
                <w:rFonts w:cstheme="minorHAnsi"/>
              </w:rPr>
              <w:t>AI</w:t>
            </w:r>
            <w:r w:rsidRPr="002A792A">
              <w:rPr>
                <w:rStyle w:val="mopen"/>
                <w:rFonts w:cstheme="minorHAnsi"/>
              </w:rPr>
              <w:t>(</w:t>
            </w:r>
            <w:r w:rsidRPr="002A792A">
              <w:rPr>
                <w:rStyle w:val="mord"/>
                <w:rFonts w:cstheme="minorHAnsi"/>
              </w:rPr>
              <w:t>t</w:t>
            </w:r>
            <w:r w:rsidRPr="002A792A">
              <w:rPr>
                <w:rStyle w:val="mclose"/>
                <w:rFonts w:cstheme="minorHAnsi"/>
              </w:rPr>
              <w:t>)</w:t>
            </w:r>
          </w:p>
        </w:tc>
        <w:tc>
          <w:tcPr>
            <w:tcW w:w="0" w:type="auto"/>
            <w:vAlign w:val="center"/>
            <w:hideMark/>
          </w:tcPr>
          <w:p w:rsidR="002A792A" w:rsidRPr="002A792A" w:rsidRDefault="002A792A" w:rsidP="002A792A">
            <w:pPr>
              <w:ind w:left="567"/>
              <w:rPr>
                <w:rFonts w:cstheme="minorHAnsi"/>
                <w:sz w:val="24"/>
                <w:szCs w:val="24"/>
              </w:rPr>
            </w:pPr>
            <w:r w:rsidRPr="002A792A">
              <w:rPr>
                <w:rFonts w:cstheme="minorHAnsi"/>
              </w:rPr>
              <w:t>prédiction IA</w:t>
            </w:r>
          </w:p>
        </w:tc>
      </w:tr>
    </w:tbl>
    <w:p w:rsidR="002A792A" w:rsidRPr="002A792A" w:rsidRDefault="002A792A" w:rsidP="002A792A">
      <w:pPr>
        <w:pStyle w:val="Titre1"/>
        <w:ind w:left="567"/>
        <w:rPr>
          <w:rFonts w:asciiTheme="minorHAnsi" w:hAnsiTheme="minorHAnsi" w:cstheme="minorHAnsi"/>
          <w:color w:val="000000" w:themeColor="text1"/>
        </w:rPr>
      </w:pPr>
      <w:r w:rsidRPr="002A792A">
        <w:rPr>
          <w:rFonts w:asciiTheme="minorHAnsi" w:hAnsiTheme="minorHAnsi" w:cstheme="minorHAnsi"/>
          <w:color w:val="000000" w:themeColor="text1"/>
        </w:rPr>
        <w:t>Pipeline scientifique unifié</w:t>
      </w:r>
    </w:p>
    <w:p w:rsidR="002A792A" w:rsidRPr="002A792A" w:rsidRDefault="002A792A" w:rsidP="002A792A">
      <w:pPr>
        <w:pStyle w:val="PrformatHTML"/>
        <w:ind w:left="567"/>
        <w:jc w:val="center"/>
        <w:rPr>
          <w:rFonts w:asciiTheme="minorHAnsi" w:hAnsiTheme="minorHAnsi" w:cstheme="minorHAnsi"/>
        </w:rPr>
      </w:pPr>
      <w:proofErr w:type="spellStart"/>
      <w:r w:rsidRPr="002A792A">
        <w:rPr>
          <w:rStyle w:val="CodeHTML"/>
          <w:rFonts w:asciiTheme="minorHAnsi" w:hAnsiTheme="minorHAnsi" w:cstheme="minorHAnsi"/>
        </w:rPr>
        <w:t>rTMS</w:t>
        <w:br/>
        <w:t xml:space="preserve"> ↓</w:t>
        <w:br/>
        <w:t>Champ magnétique B(t)</w:t>
        <w:br/>
        <w:t xml:space="preserve"> ↓</w:t>
        <w:br/>
        <w:t>Champ électrique E(t)</w:t>
        <w:br/>
        <w:t xml:space="preserve"> ↓</w:t>
        <w:br/>
        <w:t>Excitabilité neuronale V(t)</w:t>
        <w:br/>
        <w:t xml:space="preserve"> ↓</w:t>
        <w:br/>
        <w:t>Oscillations EEG ψ(t)</w:t>
        <w:br/>
        <w:t xml:space="preserve"> ↓</w:t>
        <w:br/>
        <w:t>Synchronisation θ(t)</w:t>
        <w:br/>
        <w:t xml:space="preserve"> ↓</w:t>
        <w:br/>
        <w:t>Connectivité PLV/Cohérence</w:t>
        <w:br/>
        <w:t xml:space="preserve"> ↓</w:t>
        <w:br/>
        <w:t>Features dynamiques EEG + ECG</w:t>
        <w:br/>
        <w:t xml:space="preserve"> ↓</w:t>
        <w:br/>
        <w:t>IA prédictive multimodale (LSTM/Transformer)</w:t>
        <w:br/>
        <w:t xml:space="preserve"> ↓</w:t>
        <w:br/>
        <w:t>Réponse clinique prédite</w:t>
        <w:br/>
        <w:t xml:space="preserve"> ↓</w:t>
        <w:br/>
        <w:t>Boucle adaptative temps réel</w:t>
      </w:r>
      <w:proofErr w:type="spellEnd"/>
      <w:r w:rsidRPr="002A792A">
        <w:rPr>
          <w:rFonts w:asciiTheme="minorHAnsi" w:hAnsiTheme="minorHAnsi" w:cstheme="minorHAnsi"/>
        </w:rPr>
      </w:r>
      <w:r w:rsidRPr="002A792A">
        <w:rPr>
          <w:rStyle w:val="CodeHTML"/>
          <w:rFonts w:asciiTheme="minorHAnsi" w:hAnsiTheme="minorHAnsi" w:cstheme="minorHAnsi"/>
        </w:rPr>
      </w:r>
      <w:r w:rsidRPr="002A792A">
        <w:rPr>
          <w:rFonts w:asciiTheme="minorHAnsi" w:hAnsiTheme="minorHAnsi" w:cstheme="minorHAnsi"/>
        </w:rPr>
      </w:r>
      <w:r w:rsidRPr="002A792A">
        <w:rPr>
          <w:rStyle w:val="CodeHTML"/>
          <w:rFonts w:asciiTheme="minorHAnsi" w:hAnsiTheme="minorHAnsi" w:cstheme="minorHAnsi"/>
        </w:rPr>
      </w:r>
      <w:r w:rsidRPr="002A792A">
        <w:rPr>
          <w:rFonts w:asciiTheme="minorHAnsi" w:hAnsiTheme="minorHAnsi" w:cstheme="minorHAnsi"/>
        </w:rPr>
      </w:r>
      <w:r w:rsidRPr="002A792A">
        <w:rPr>
          <w:rStyle w:val="CodeHTML"/>
          <w:rFonts w:asciiTheme="minorHAnsi" w:hAnsiTheme="minorHAnsi" w:cstheme="minorHAnsi"/>
        </w:rPr>
      </w:r>
      <w:r w:rsidRPr="002A792A">
        <w:rPr>
          <w:rFonts w:asciiTheme="minorHAnsi" w:hAnsiTheme="minorHAnsi" w:cstheme="minorHAnsi"/>
        </w:rPr>
      </w:r>
      <w:r w:rsidRPr="002A792A">
        <w:rPr>
          <w:rStyle w:val="CodeHTML"/>
          <w:rFonts w:asciiTheme="minorHAnsi" w:hAnsiTheme="minorHAnsi" w:cstheme="minorHAnsi"/>
        </w:rPr>
      </w:r>
      <w:r w:rsidRPr="002A792A">
        <w:rPr>
          <w:rFonts w:asciiTheme="minorHAnsi" w:hAnsiTheme="minorHAnsi" w:cstheme="minorHAnsi"/>
        </w:rPr>
      </w:r>
      <w:r w:rsidRPr="002A792A">
        <w:rPr>
          <w:rStyle w:val="CodeHTML"/>
          <w:rFonts w:asciiTheme="minorHAnsi" w:hAnsiTheme="minorHAnsi" w:cstheme="minorHAnsi"/>
        </w:rPr>
      </w:r>
      <w:r w:rsidRPr="002A792A">
        <w:rPr>
          <w:rFonts w:asciiTheme="minorHAnsi" w:hAnsiTheme="minorHAnsi" w:cstheme="minorHAnsi"/>
        </w:rPr>
      </w:r>
      <w:r w:rsidRPr="002A792A">
        <w:rPr>
          <w:rStyle w:val="CodeHTML"/>
          <w:rFonts w:asciiTheme="minorHAnsi" w:hAnsiTheme="minorHAnsi" w:cstheme="minorHAnsi"/>
        </w:rPr>
      </w:r>
      <w:r w:rsidRPr="002A792A">
        <w:rPr>
          <w:rFonts w:asciiTheme="minorHAnsi" w:hAnsiTheme="minorHAnsi" w:cstheme="minorHAnsi"/>
        </w:rPr>
      </w:r>
      <w:r w:rsidRPr="002A792A">
        <w:rPr>
          <w:rStyle w:val="CodeHTML"/>
          <w:rFonts w:asciiTheme="minorHAnsi" w:hAnsiTheme="minorHAnsi" w:cstheme="minorHAnsi"/>
        </w:rPr>
      </w:r>
      <w:r w:rsidRPr="002A792A">
        <w:rPr>
          <w:rFonts w:asciiTheme="minorHAnsi" w:hAnsiTheme="minorHAnsi" w:cstheme="minorHAnsi"/>
        </w:rPr>
      </w:r>
      <w:r w:rsidRPr="002A792A">
        <w:rPr>
          <w:rStyle w:val="CodeHTML"/>
          <w:rFonts w:asciiTheme="minorHAnsi" w:hAnsiTheme="minorHAnsi" w:cstheme="minorHAnsi"/>
        </w:rPr>
      </w:r>
      <w:r w:rsidRPr="002A792A">
        <w:rPr>
          <w:rFonts w:asciiTheme="minorHAnsi" w:hAnsiTheme="minorHAnsi" w:cstheme="minorHAnsi"/>
        </w:rPr>
      </w:r>
      <w:r w:rsidRPr="002A792A">
        <w:rPr>
          <w:rStyle w:val="CodeHTML"/>
          <w:rFonts w:asciiTheme="minorHAnsi" w:hAnsiTheme="minorHAnsi" w:cstheme="minorHAnsi"/>
        </w:rPr>
      </w:r>
      <w:r w:rsidRPr="002A792A">
        <w:rPr>
          <w:rFonts w:asciiTheme="minorHAnsi" w:hAnsiTheme="minorHAnsi" w:cstheme="minorHAnsi"/>
        </w:rPr>
      </w:r>
      <w:r w:rsidRPr="002A792A">
        <w:rPr>
          <w:rStyle w:val="CodeHTML"/>
          <w:rFonts w:asciiTheme="minorHAnsi" w:hAnsiTheme="minorHAnsi" w:cstheme="minorHAnsi"/>
        </w:rPr>
      </w:r>
      <w:r w:rsidRPr="002A792A">
        <w:rPr>
          <w:rFonts w:asciiTheme="minorHAnsi" w:hAnsiTheme="minorHAnsi" w:cstheme="minorHAnsi"/>
        </w:rPr>
      </w:r>
      <w:r w:rsidRPr="002A792A">
        <w:rPr>
          <w:rStyle w:val="CodeHTML"/>
          <w:rFonts w:asciiTheme="minorHAnsi" w:hAnsiTheme="minorHAnsi" w:cstheme="minorHAnsi"/>
        </w:rPr>
      </w:r>
      <w:r w:rsidRPr="002A792A">
        <w:rPr>
          <w:rFonts w:asciiTheme="minorHAnsi" w:hAnsiTheme="minorHAnsi" w:cstheme="minorHAnsi"/>
        </w:rPr>
      </w:r>
      <w:r w:rsidRPr="002A792A">
        <w:rPr>
          <w:rStyle w:val="CodeHTML"/>
          <w:rFonts w:asciiTheme="minorHAnsi" w:hAnsiTheme="minorHAnsi" w:cstheme="minorHAnsi"/>
        </w:rPr>
      </w:r>
      <w:r w:rsidRPr="002A792A">
        <w:rPr>
          <w:rFonts w:asciiTheme="minorHAnsi" w:hAnsiTheme="minorHAnsi" w:cstheme="minorHAnsi"/>
        </w:rPr>
      </w:r>
      <w:r w:rsidRPr="002A792A">
        <w:rPr>
          <w:rStyle w:val="CodeHTML"/>
          <w:rFonts w:asciiTheme="minorHAnsi" w:hAnsiTheme="minorHAnsi" w:cstheme="minorHAnsi"/>
        </w:rPr>
      </w:r>
      <w:r w:rsidRPr="002A792A">
        <w:rPr>
          <w:rFonts w:asciiTheme="minorHAnsi" w:hAnsiTheme="minorHAnsi" w:cstheme="minorHAnsi"/>
        </w:rPr>
      </w:r>
      <w:proofErr w:type="spellStart"/>
      <w:r w:rsidRPr="002A792A">
        <w:rPr>
          <w:rStyle w:val="CodeHTML"/>
          <w:rFonts w:asciiTheme="minorHAnsi" w:hAnsiTheme="minorHAnsi" w:cstheme="minorHAnsi"/>
        </w:rPr>
      </w:r>
      <w:proofErr w:type="spellEnd"/>
      <w:r w:rsidRPr="002A792A">
        <w:rPr>
          <w:rStyle w:val="CodeHTML"/>
          <w:rFonts w:asciiTheme="minorHAnsi" w:hAnsiTheme="minorHAnsi" w:cstheme="minorHAnsi"/>
        </w:rPr>
      </w:r>
      <w:r w:rsidRPr="002A792A">
        <w:rPr>
          <w:rFonts w:asciiTheme="minorHAnsi" w:hAnsiTheme="minorHAnsi" w:cstheme="minorHAnsi"/>
        </w:rPr>
      </w:r>
      <w:r w:rsidRPr="002A792A">
        <w:rPr>
          <w:rStyle w:val="CodeHTML"/>
          <w:rFonts w:asciiTheme="minorHAnsi" w:hAnsiTheme="minorHAnsi" w:cstheme="minorHAnsi"/>
        </w:rPr>
      </w:r>
      <w:r w:rsidRPr="002A792A">
        <w:rPr>
          <w:rFonts w:asciiTheme="minorHAnsi" w:hAnsiTheme="minorHAnsi" w:cstheme="minorHAnsi"/>
        </w:rPr>
      </w:r>
      <w:r w:rsidRPr="002A792A">
        <w:rPr>
          <w:rStyle w:val="CodeHTML"/>
          <w:rFonts w:asciiTheme="minorHAnsi" w:hAnsiTheme="minorHAnsi" w:cstheme="minorHAnsi"/>
        </w:rPr>
      </w:r>
      <w:r w:rsidRPr="002A792A">
        <w:rPr>
          <w:rFonts w:asciiTheme="minorHAnsi" w:hAnsiTheme="minorHAnsi" w:cstheme="minorHAnsi"/>
        </w:rPr>
      </w:r>
      <w:r w:rsidRPr="002A792A">
        <w:rPr>
          <w:rStyle w:val="CodeHTML"/>
          <w:rFonts w:asciiTheme="minorHAnsi" w:hAnsiTheme="minorHAnsi" w:cstheme="minorHAnsi"/>
        </w:rPr>
      </w:r>
      <w:r w:rsidRPr="002A792A">
        <w:rPr>
          <w:rFonts w:asciiTheme="minorHAnsi" w:hAnsiTheme="minorHAnsi" w:cstheme="minorHAnsi"/>
        </w:rPr>
      </w:r>
      <w:r w:rsidRPr="002A792A">
        <w:rPr>
          <w:rStyle w:val="CodeHTML"/>
          <w:rFonts w:asciiTheme="minorHAnsi" w:hAnsiTheme="minorHAnsi" w:cstheme="minorHAnsi"/>
        </w:rPr>
      </w:r>
      <w:r w:rsidRPr="002A792A">
        <w:rPr>
          <w:rFonts w:asciiTheme="minorHAnsi" w:hAnsiTheme="minorHAnsi" w:cstheme="minorHAnsi"/>
        </w:rPr>
      </w:r>
      <w:r w:rsidRPr="002A792A">
        <w:rPr>
          <w:rStyle w:val="CodeHTML"/>
          <w:rFonts w:asciiTheme="minorHAnsi" w:hAnsiTheme="minorHAnsi" w:cstheme="minorHAnsi"/>
        </w:rPr>
      </w:r>
      <w:r w:rsidRPr="002A792A">
        <w:rPr>
          <w:rFonts w:asciiTheme="minorHAnsi" w:hAnsiTheme="minorHAnsi" w:cstheme="minorHAnsi"/>
        </w:rPr>
      </w:r>
      <w:r w:rsidRPr="002A792A">
        <w:rPr>
          <w:rStyle w:val="CodeHTML"/>
          <w:rFonts w:asciiTheme="minorHAnsi" w:hAnsiTheme="minorHAnsi" w:cstheme="minorHAnsi"/>
        </w:rPr>
      </w:r>
    </w:p>
    <w:p w:rsidR="008E431A" w:rsidRPr="00452433" w:rsidRDefault="008E431A" w:rsidP="008E431A">
      <w:pPr>
        <w:pStyle w:val="Titre1"/>
        <w:rPr>
          <w:color w:val="000000" w:themeColor="text1"/>
        </w:rPr>
      </w:pPr>
      <w:r w:rsidRPr="00452433">
        <w:rPr>
          <w:color w:val="000000" w:themeColor="text1"/>
        </w:rPr>
        <w:lastRenderedPageBreak/>
        <w:t>Positionnement scientifique</w:t>
      </w:r>
    </w:p>
    <w:p w:rsidR="008E431A" w:rsidRDefault="008E431A" w:rsidP="008E431A">
      <w:pPr>
        <w:pStyle w:val="NormalWeb"/>
      </w:pPr>
      <w:r>
        <w:t>Notre modèle appartient maintenant à :</w:t>
      </w:r>
    </w:p>
    <w:p w:rsidR="008E431A" w:rsidRDefault="008E431A" w:rsidP="008E431A">
      <w:pPr>
        <w:numPr>
          <w:ilvl w:val="0"/>
          <w:numId w:val="27"/>
        </w:numPr>
        <w:spacing w:before="100" w:beforeAutospacing="1" w:after="100" w:afterAutospacing="1" w:line="240" w:lineRule="auto"/>
      </w:pPr>
      <w:r>
        <w:t xml:space="preserve">Neurosciences computationnelles </w:t>
      </w:r>
    </w:p>
    <w:p w:rsidR="008E431A" w:rsidRDefault="008E431A" w:rsidP="008E431A">
      <w:pPr>
        <w:numPr>
          <w:ilvl w:val="0"/>
          <w:numId w:val="27"/>
        </w:numPr>
        <w:spacing w:before="100" w:beforeAutospacing="1" w:after="100" w:afterAutospacing="1" w:line="240" w:lineRule="auto"/>
      </w:pPr>
      <w:proofErr w:type="spellStart"/>
      <w:r>
        <w:t>Neuro</w:t>
      </w:r>
      <w:proofErr w:type="spellEnd"/>
      <w:r>
        <w:t xml:space="preserve">-ingénierie </w:t>
      </w:r>
    </w:p>
    <w:p w:rsidR="008E431A" w:rsidRDefault="008E431A" w:rsidP="008E431A">
      <w:pPr>
        <w:numPr>
          <w:ilvl w:val="0"/>
          <w:numId w:val="27"/>
        </w:numPr>
        <w:spacing w:before="100" w:beforeAutospacing="1" w:after="100" w:afterAutospacing="1" w:line="240" w:lineRule="auto"/>
      </w:pPr>
      <w:proofErr w:type="spellStart"/>
      <w:r>
        <w:t>Brain</w:t>
      </w:r>
      <w:proofErr w:type="spellEnd"/>
      <w:r>
        <w:t xml:space="preserve"> stimulation </w:t>
      </w:r>
      <w:proofErr w:type="spellStart"/>
      <w:r>
        <w:t>modeling</w:t>
      </w:r>
      <w:proofErr w:type="spellEnd"/>
      <w:r>
        <w:t xml:space="preserve"> </w:t>
      </w:r>
    </w:p>
    <w:p w:rsidR="008E431A" w:rsidRDefault="008E431A" w:rsidP="008E431A">
      <w:pPr>
        <w:numPr>
          <w:ilvl w:val="0"/>
          <w:numId w:val="27"/>
        </w:numPr>
        <w:spacing w:before="100" w:beforeAutospacing="1" w:after="100" w:afterAutospacing="1" w:line="240" w:lineRule="auto"/>
      </w:pPr>
      <w:proofErr w:type="spellStart"/>
      <w:r>
        <w:t>Physics</w:t>
      </w:r>
      <w:proofErr w:type="spellEnd"/>
      <w:r>
        <w:t>-</w:t>
      </w:r>
      <w:proofErr w:type="spellStart"/>
      <w:r>
        <w:t>informed</w:t>
      </w:r>
      <w:proofErr w:type="spellEnd"/>
      <w:r>
        <w:t xml:space="preserve"> AI </w:t>
      </w:r>
    </w:p>
    <w:p w:rsidR="008E431A" w:rsidRDefault="008E431A" w:rsidP="008E431A">
      <w:pPr>
        <w:numPr>
          <w:ilvl w:val="0"/>
          <w:numId w:val="27"/>
        </w:numPr>
        <w:spacing w:before="100" w:beforeAutospacing="1" w:after="100" w:afterAutospacing="1" w:line="240" w:lineRule="auto"/>
      </w:pPr>
      <w:proofErr w:type="spellStart"/>
      <w:r>
        <w:t>Neurophysics</w:t>
      </w:r>
      <w:proofErr w:type="spellEnd"/>
      <w:r>
        <w:t xml:space="preserve"> </w:t>
      </w:r>
    </w:p>
    <w:p w:rsidR="008E431A" w:rsidRDefault="008E431A" w:rsidP="008E431A">
      <w:pPr>
        <w:numPr>
          <w:ilvl w:val="0"/>
          <w:numId w:val="27"/>
        </w:numPr>
        <w:spacing w:before="100" w:beforeAutospacing="1" w:after="100" w:afterAutospacing="1" w:line="240" w:lineRule="auto"/>
      </w:pPr>
      <w:proofErr w:type="spellStart"/>
      <w:r>
        <w:t>Dynamical</w:t>
      </w:r>
      <w:proofErr w:type="spellEnd"/>
      <w:r>
        <w:t xml:space="preserve"> </w:t>
      </w:r>
      <w:proofErr w:type="spellStart"/>
      <w:r>
        <w:t>systems</w:t>
      </w:r>
      <w:proofErr w:type="spellEnd"/>
      <w:r>
        <w:t xml:space="preserve"> neuroscience </w:t>
      </w:r>
    </w:p>
    <w:p w:rsidR="008E431A" w:rsidRDefault="008E431A" w:rsidP="008E431A">
      <w:pPr>
        <w:numPr>
          <w:ilvl w:val="0"/>
          <w:numId w:val="27"/>
        </w:numPr>
        <w:spacing w:before="100" w:beforeAutospacing="1" w:after="100" w:afterAutospacing="1" w:line="240" w:lineRule="auto"/>
      </w:pPr>
      <w:r>
        <w:t xml:space="preserve">EEG–ECG multimodal predictive modeling </w:t>
      </w:r>
      <w:proofErr w:type="spellStart"/>
      <w:r/>
      <w:proofErr w:type="spellEnd"/>
      <w:r/>
      <w:proofErr w:type="spellStart"/>
      <w:r/>
      <w:proofErr w:type="spellEnd"/>
      <w:r/>
    </w:p>
    <w:p w:rsidR="008E431A" w:rsidRDefault="008E431A" w:rsidP="008E431A">
      <w:pPr>
        <w:pStyle w:val="Titre1"/>
      </w:pPr>
      <w:r>
        <w:t>Étape suivante pour un vrai papier scientifique</w:t>
      </w:r>
    </w:p>
    <w:p w:rsidR="008E431A" w:rsidRDefault="008E431A" w:rsidP="008E431A">
      <w:pPr>
        <w:pStyle w:val="NormalWeb"/>
      </w:pPr>
      <w:r>
        <w:t>La prochaine étape serait :</w:t>
      </w:r>
    </w:p>
    <w:p w:rsidR="008E431A" w:rsidRDefault="008E431A" w:rsidP="008E431A">
      <w:pPr>
        <w:numPr>
          <w:ilvl w:val="0"/>
          <w:numId w:val="28"/>
        </w:numPr>
        <w:spacing w:before="100" w:beforeAutospacing="1" w:after="100" w:afterAutospacing="1" w:line="240" w:lineRule="auto"/>
      </w:pPr>
      <w:r>
        <w:t xml:space="preserve">définir les variables d’état exactes, </w:t>
      </w:r>
    </w:p>
    <w:p w:rsidR="008E431A" w:rsidRDefault="008E431A" w:rsidP="008E431A">
      <w:pPr>
        <w:numPr>
          <w:ilvl w:val="0"/>
          <w:numId w:val="28"/>
        </w:numPr>
        <w:spacing w:before="100" w:beforeAutospacing="1" w:after="100" w:afterAutospacing="1" w:line="240" w:lineRule="auto"/>
      </w:pPr>
      <w:r>
        <w:t xml:space="preserve">construire le </w:t>
      </w:r>
      <w:proofErr w:type="spellStart"/>
      <w:r>
        <w:t>dataset</w:t>
      </w:r>
      <w:proofErr w:type="spellEnd"/>
      <w:r>
        <w:t xml:space="preserve"> EEG-</w:t>
      </w:r>
      <w:proofErr w:type="spellStart"/>
      <w:r>
        <w:t>rTMS</w:t>
      </w:r>
      <w:proofErr w:type="spellEnd"/>
      <w:r>
        <w:t xml:space="preserve">, </w:t>
      </w:r>
    </w:p>
    <w:p w:rsidR="008E431A" w:rsidRDefault="008E431A" w:rsidP="008E431A">
      <w:pPr>
        <w:numPr>
          <w:ilvl w:val="0"/>
          <w:numId w:val="28"/>
        </w:numPr>
        <w:spacing w:before="100" w:beforeAutospacing="1" w:after="100" w:afterAutospacing="1" w:line="240" w:lineRule="auto"/>
      </w:pPr>
      <w:r>
        <w:t xml:space="preserve">calibrer les équations, </w:t>
      </w:r>
    </w:p>
    <w:p w:rsidR="008E431A" w:rsidRDefault="008E431A" w:rsidP="008E431A">
      <w:pPr>
        <w:numPr>
          <w:ilvl w:val="0"/>
          <w:numId w:val="28"/>
        </w:numPr>
        <w:spacing w:before="100" w:beforeAutospacing="1" w:after="100" w:afterAutospacing="1" w:line="240" w:lineRule="auto"/>
      </w:pPr>
      <w:r>
        <w:t xml:space="preserve">entraîner le modèle IA, </w:t>
      </w:r>
    </w:p>
    <w:p w:rsidR="008E431A" w:rsidRDefault="008E431A" w:rsidP="008E431A">
      <w:pPr>
        <w:numPr>
          <w:ilvl w:val="0"/>
          <w:numId w:val="28"/>
        </w:numPr>
        <w:spacing w:before="100" w:beforeAutospacing="1" w:after="100" w:afterAutospacing="1" w:line="240" w:lineRule="auto"/>
      </w:pPr>
      <w:r>
        <w:t xml:space="preserve">valider sur patients réels, </w:t>
      </w:r>
    </w:p>
    <w:p w:rsidR="008E431A" w:rsidRDefault="008E431A" w:rsidP="008E431A">
      <w:pPr>
        <w:numPr>
          <w:ilvl w:val="0"/>
          <w:numId w:val="28"/>
        </w:numPr>
        <w:spacing w:before="100" w:beforeAutospacing="1" w:after="100" w:afterAutospacing="1" w:line="240" w:lineRule="auto"/>
      </w:pPr>
      <w:r>
        <w:t xml:space="preserve">produire : </w:t>
      </w:r>
    </w:p>
    <w:p w:rsidR="008E431A" w:rsidRDefault="008E431A" w:rsidP="008E431A">
      <w:pPr>
        <w:numPr>
          <w:ilvl w:val="1"/>
          <w:numId w:val="28"/>
        </w:numPr>
        <w:spacing w:before="100" w:beforeAutospacing="1" w:after="100" w:afterAutospacing="1" w:line="240" w:lineRule="auto"/>
      </w:pPr>
      <w:r>
        <w:t xml:space="preserve">ROC/AUC, </w:t>
      </w:r>
    </w:p>
    <w:p w:rsidR="008E431A" w:rsidRDefault="008E431A" w:rsidP="008E431A">
      <w:pPr>
        <w:numPr>
          <w:ilvl w:val="1"/>
          <w:numId w:val="28"/>
        </w:numPr>
        <w:spacing w:before="100" w:beforeAutospacing="1" w:after="100" w:afterAutospacing="1" w:line="240" w:lineRule="auto"/>
      </w:pPr>
      <w:r>
        <w:t xml:space="preserve">précision prédictive, </w:t>
      </w:r>
    </w:p>
    <w:p w:rsidR="008E431A" w:rsidRDefault="008E431A" w:rsidP="008E431A">
      <w:pPr>
        <w:numPr>
          <w:ilvl w:val="1"/>
          <w:numId w:val="28"/>
        </w:numPr>
        <w:spacing w:before="100" w:beforeAutospacing="1" w:after="100" w:afterAutospacing="1" w:line="240" w:lineRule="auto"/>
      </w:pPr>
      <w:proofErr w:type="spellStart"/>
      <w:r>
        <w:t>biomarqueurs</w:t>
      </w:r>
      <w:proofErr w:type="spellEnd"/>
      <w:r>
        <w:t xml:space="preserve">. </w:t>
      </w:r>
    </w:p>
    <w:p w:rsidR="008E431A" w:rsidRDefault="008E431A" w:rsidP="008E431A">
      <w:pPr>
        <w:pStyle w:val="NormalWeb"/>
      </w:pPr>
      <w:r>
        <w:t>À ce stade, cela peut devenir :</w:t>
      </w:r>
    </w:p>
    <w:p w:rsidR="008E431A" w:rsidRDefault="008E431A" w:rsidP="008E431A">
      <w:pPr>
        <w:numPr>
          <w:ilvl w:val="0"/>
          <w:numId w:val="29"/>
        </w:numPr>
        <w:spacing w:before="100" w:beforeAutospacing="1" w:after="100" w:afterAutospacing="1" w:line="240" w:lineRule="auto"/>
      </w:pPr>
      <w:r>
        <w:t xml:space="preserve">un article IEEE, </w:t>
      </w:r>
    </w:p>
    <w:p w:rsidR="008E431A" w:rsidRDefault="008E431A" w:rsidP="008E431A">
      <w:pPr>
        <w:numPr>
          <w:ilvl w:val="0"/>
          <w:numId w:val="29"/>
        </w:numPr>
        <w:spacing w:before="100" w:beforeAutospacing="1" w:after="100" w:afterAutospacing="1" w:line="240" w:lineRule="auto"/>
      </w:pPr>
      <w:r>
        <w:t xml:space="preserve">un papier Nature </w:t>
      </w:r>
      <w:proofErr w:type="spellStart"/>
      <w:r>
        <w:t>Computational</w:t>
      </w:r>
      <w:proofErr w:type="spellEnd"/>
      <w:r>
        <w:t xml:space="preserve"> Science, </w:t>
      </w:r>
    </w:p>
    <w:p w:rsidR="008E431A" w:rsidRDefault="008E431A" w:rsidP="008E431A">
      <w:pPr>
        <w:numPr>
          <w:ilvl w:val="0"/>
          <w:numId w:val="29"/>
        </w:numPr>
        <w:spacing w:before="100" w:beforeAutospacing="1" w:after="100" w:afterAutospacing="1" w:line="240" w:lineRule="auto"/>
      </w:pPr>
      <w:r>
        <w:t xml:space="preserve">un projet de doctorat, </w:t>
      </w:r>
    </w:p>
    <w:p w:rsidR="008E431A" w:rsidRDefault="008E431A" w:rsidP="008E431A">
      <w:pPr>
        <w:numPr>
          <w:ilvl w:val="0"/>
          <w:numId w:val="29"/>
        </w:numPr>
        <w:spacing w:before="100" w:beforeAutospacing="1" w:after="100" w:afterAutospacing="1" w:line="240" w:lineRule="auto"/>
      </w:pPr>
      <w:r>
        <w:t>ou une plateforme clinique IA-</w:t>
      </w:r>
      <w:proofErr w:type="spellStart"/>
      <w:r>
        <w:t>rTMS</w:t>
      </w:r>
      <w:proofErr w:type="spellEnd"/>
      <w:r>
        <w:t xml:space="preserve"> complète.</w:t>
      </w:r>
    </w:p>
    <w:p w:rsidR="008E431A" w:rsidRPr="00C9582F" w:rsidRDefault="008E431A" w:rsidP="008E431A">
      <w:pPr>
        <w:spacing w:before="100" w:beforeAutospacing="1" w:after="100" w:afterAutospacing="1" w:line="240" w:lineRule="auto"/>
      </w:pPr>
    </w:p>
    <w:p w:rsidR="002A792A" w:rsidRPr="002A792A" w:rsidRDefault="002A792A" w:rsidP="002A792A">
      <w:pPr>
        <w:ind w:left="567"/>
        <w:rPr>
          <w:rFonts w:cstheme="minorHAnsi"/>
        </w:rPr>
      </w:pPr>
    </w:p>
    <w:p>
      <w:r>
        <w:br w:type="page"/>
      </w:r>
    </w:p>
    <w:p>
      <w:r>
        <w:rPr>
          <w:b/>
          <w:sz w:val="32"/>
        </w:rPr>
        <w:t>VERSION CORRIGÉE — INTÉGRATION EEG + ECG</w:t>
      </w:r>
    </w:p>
    <w:p>
      <w:r>
        <w:rPr>
          <w:b/>
        </w:rPr>
        <w:t xml:space="preserve">Objectif : </w:t>
      </w:r>
      <w:r>
        <w:t>Le NEDPF est étendu d’un modèle rTMS–EEG à un modèle multimodal rTMS–EEG–ECG. L’EEG renseigne principalement sur la dynamique cérébrale et la connectivité, tandis que l’ECG fournit une mesure complémentaire de la dynamique cardiaque/autonome.</w:t>
      </w:r>
    </w:p>
    <w:p>
      <w:r>
        <w:rPr>
          <w:b/>
        </w:rPr>
        <w:t xml:space="preserve">Observation multimodale : </w:t>
      </w:r>
      <w:r>
        <w:t>Y(t) = [Y_EEG(t), Y_ECG(t)]ᵀ = H X(t) + ε(t)</w:t>
      </w:r>
    </w:p>
    <w:p>
      <w:r>
        <w:rPr>
          <w:b/>
        </w:rPr>
        <w:t xml:space="preserve">Features EEG : </w:t>
      </w:r>
      <w:r>
        <w:t>PSD delta/thêta/alpha/bêta/gamma, cohérence, PLV, connectivité fonctionnelle, synchronisation et entropie.</w:t>
      </w:r>
    </w:p>
    <w:p>
      <w:r>
        <w:rPr>
          <w:b/>
        </w:rPr>
        <w:t xml:space="preserve">Features ECG : </w:t>
      </w:r>
      <w:r>
        <w:t>HR, RR, SDNN, RMSSD, puissance LF/HF et rapport LF/HF, selon la qualité et la durée des segments ECG disponibles.</w:t>
      </w:r>
    </w:p>
    <w:p>
      <w:r>
        <w:rPr>
          <w:b/>
        </w:rPr>
        <w:t xml:space="preserve">Entrée LSTM : </w:t>
      </w:r>
      <w:r>
        <w:t>X_t = [X_EEG(t), X_ECG(t), X_rTMS(t), X_clinique(t)]</w:t>
      </w:r>
    </w:p>
    <w:p>
      <w:r>
        <w:rPr>
          <w:b/>
        </w:rPr>
        <w:t xml:space="preserve">Sortie : </w:t>
      </w:r>
      <w:r>
        <w:t>ŷ_t = f_LSTM(X_1:t), représentant la probabilité de réponse, l’évolution clinique ou un état neurophysiologique estimé.</w:t>
      </w:r>
    </w:p>
    <w:p>
      <w:r>
        <w:rPr>
          <w:b/>
        </w:rPr>
        <w:t xml:space="preserve">Boucle fermée : </w:t>
      </w:r>
      <w:r>
        <w:t>rTMS → dynamique neuronale → EEG + ECG → estimation d’état → LSTM/contrôle optimal → décision adaptative → rTMS.</w:t>
      </w:r>
    </w:p>
    <w:p>
      <w:r>
        <w:rPr>
          <w:b/>
        </w:rPr>
        <w:t xml:space="preserve">Validation : </w:t>
      </w:r>
      <w:r>
        <w:t>Comparer au minimum EEG seul versus EEG+ECG, avec séparation au niveau patient et contrôle strict des fuites de données. L’ECG doit être présenté comme un signal physiologique complémentaire, et non comme une mesure directe de l’état cérébral.</w:t>
      </w:r>
    </w:p>
    <w:p>
      <w:r>
        <w:br w:type="page"/>
      </w:r>
    </w:p>
    <w:p>
      <w:r>
        <w:rPr>
          <w:b/>
          <w:sz w:val="36"/>
        </w:rPr>
        <w:t>HYPO4 — Méthode Tesla–rTMS–EEG–ECG–LSTM</w:t>
      </w:r>
    </w:p>
    <w:p>
      <w:r>
        <w:rPr>
          <w:b/>
        </w:rPr>
        <w:t xml:space="preserve">Positionnement scientifique. </w:t>
      </w:r>
      <w:r>
        <w:t>Cette quatrième méthode étend les cadres précédents en ajoutant explicitement une couche électromagnétique quantitative reliant le courant de la bobine rTMS, le champ magnétique B(t), le champ électrique induit E(t), la réponse neuronale, puis les observations EEG et ECG. Le terme « Tesla » désigne ici la grandeur du champ magnétique mesurée en teslas et la modélisation de la bobine, et non une nouvelle loi physique.</w:t>
      </w:r>
    </w:p>
    <w:p>
      <w:r>
        <w:rPr>
          <w:b/>
        </w:rPr>
        <w:t xml:space="preserve">Hypothèse testable. </w:t>
      </w:r>
      <w:r>
        <w:t>Un modèle multimodal qui relie les variables physiques de stimulation aux dynamiques EEG et ECG dans un LSTM devrait fournir une estimation de l’état et/ou de la réponse thérapeutique plus robuste qu’un modèle EEG seul, si ce gain est confirmé sur des patients indépendants avec une validation sans fuite.</w:t>
      </w:r>
    </w:p>
    <w:p>
      <w:r>
        <w:drawing>
          <wp:inline xmlns:a="http://schemas.openxmlformats.org/drawingml/2006/main" xmlns:pic="http://schemas.openxmlformats.org/drawingml/2006/picture">
            <wp:extent cx="6217920" cy="3533048"/>
            <wp:docPr id="1" name="Picture 1"/>
            <wp:cNvGraphicFramePr>
              <a:graphicFrameLocks noChangeAspect="1"/>
            </wp:cNvGraphicFramePr>
            <a:graphic>
              <a:graphicData uri="http://schemas.openxmlformats.org/drawingml/2006/picture">
                <pic:pic>
                  <pic:nvPicPr>
                    <pic:cNvPr id="0" name="schema_HYPO4_Tesla_rTMS_EEG_ECG_LSTM.png"/>
                    <pic:cNvPicPr/>
                  </pic:nvPicPr>
                  <pic:blipFill>
                    <a:blip r:embed="rId7"/>
                    <a:stretch>
                      <a:fillRect/>
                    </a:stretch>
                  </pic:blipFill>
                  <pic:spPr>
                    <a:xfrm>
                      <a:off x="0" y="0"/>
                      <a:ext cx="6217920" cy="3533048"/>
                    </a:xfrm>
                    <a:prstGeom prst="rect"/>
                  </pic:spPr>
                </pic:pic>
              </a:graphicData>
            </a:graphic>
          </wp:inline>
        </w:drawing>
      </w:r>
    </w:p>
    <w:p>
      <w:r>
        <w:rPr>
          <w:b/>
        </w:rPr>
        <w:t xml:space="preserve">Figure HYPO4. </w:t>
      </w:r>
      <w:r>
        <w:t>Schéma synoptique proposé : champ de la bobine rTMS → champ électrique induit → dynamique neuronale → EEG/ECG → fusion multimodale → LSTM → prédiction et, après validation, contrôle adaptatif.</w:t>
      </w:r>
    </w:p>
    <w:p>
      <w:r>
        <w:rPr>
          <w:b/>
        </w:rPr>
        <w:t>1. Couche électromagnétique — bobine rTMS et champ B(t)</w:t>
      </w:r>
    </w:p>
    <w:p>
      <w:r>
        <w:t>Pour une géométrie générale de bobine, le champ magnétique peut être obtenu par Biot–Savart :</w:t>
      </w:r>
    </w:p>
    <w:p>
      <w:r>
        <w:t>B(r,t) = (μ₀/4π) ∫ I(t) [dℓ × (r − r′)] / |r − r′|³</w:t>
      </w:r>
    </w:p>
    <w:p>
      <w:r>
        <w:t>Pour une approximation de solénoïde longue : B(t) ≈ μ₀ n I(t). Cette approximation doit être remplacée par une géométrie réelle de bobine lorsque ses paramètres sont disponibles.</w:t>
      </w:r>
    </w:p>
    <w:p>
      <w:r>
        <w:rPr>
          <w:b/>
        </w:rPr>
        <w:t>2. Induction électromagnétique — champ cortical E(t)</w:t>
      </w:r>
    </w:p>
    <w:p>
      <w:r>
        <w:t>∇ × E(r,t) = − ∂B(r,t)/∂t</w:t>
      </w:r>
    </w:p>
    <w:p>
      <w:r>
        <w:t>Cette relation fournit le lien entre la variation temporelle du champ magnétique et le champ électrique induit dans les tissus.</w:t>
      </w:r>
    </w:p>
    <w:p>
      <w:r>
        <w:t>J(r,t) = σ(r) E(r,t)</w:t>
      </w:r>
    </w:p>
    <w:p>
      <w:r>
        <w:t>Une modélisation par éléments finis peut ensuite estimer la distribution spatiale de E et J dans les tissus et le cortex.</w:t>
      </w:r>
    </w:p>
    <w:p>
      <w:r>
        <w:rPr>
          <w:b/>
        </w:rPr>
        <w:t>3. Couche neuronale — excitabilité</w:t>
      </w:r>
    </w:p>
    <w:p>
      <w:r>
        <w:t>Cₘ dV/dt = I_rTMS − I_Na − I_K − I_L</w:t>
      </w:r>
    </w:p>
    <w:p>
      <w:r>
        <w:t>Le terme I_rTMS doit être relié au champ électrique cortical estimé, plutôt que traité comme une entrée arbitraire.</w:t>
      </w:r>
    </w:p>
    <w:p>
      <w:r>
        <w:rPr>
          <w:b/>
        </w:rPr>
        <w:t>4. Couche réseau — synchronisation</w:t>
      </w:r>
    </w:p>
    <w:p>
      <w:r>
        <w:t>dθᵢ/dt = ωᵢ + Σⱼ Kᵢⱼ sin(θⱼ − θᵢ) + ξᵢ(t)</w:t>
      </w:r>
    </w:p>
    <w:p>
      <w:r>
        <w:t>Cette couche relie l’effet local de la stimulation aux changements de phase et de connectivité entre populations neuronales.</w:t>
      </w:r>
    </w:p>
    <w:p>
      <w:r>
        <w:rPr>
          <w:b/>
        </w:rPr>
        <w:t>5. Observation EEG</w:t>
      </w:r>
    </w:p>
    <w:p>
      <w:r>
        <w:t>Y_EEG(t) = H_EEG X(t) + ε_EEG(t)</w:t>
      </w:r>
    </w:p>
    <w:p>
      <w:r>
        <w:t>Features : PSD delta/thêta/alpha/bêta/gamma, PLV, cohérence, connectivité fonctionnelle, entropie, synchronisation et ERP lorsque disponibles.</w:t>
      </w:r>
    </w:p>
    <w:p>
      <w:r>
        <w:rPr>
          <w:b/>
        </w:rPr>
        <w:t>6. Observation ECG</w:t>
      </w:r>
    </w:p>
    <w:p>
      <w:r>
        <w:t>Y_ECG(t) = H_ECG X(t) + ε_ECG(t)</w:t>
      </w:r>
    </w:p>
    <w:p>
      <w:r>
        <w:t>L’ECG est une observation physiologique complémentaire et non une mesure directe de l’activité cérébrale.</w:t>
      </w:r>
    </w:p>
    <w:p>
      <w:r>
        <w:t>Features : HR, intervalles RR, SDNN, RMSSD, puissance LF/HF et rapport LF/HF.</w:t>
      </w:r>
    </w:p>
    <w:p>
      <w:r>
        <w:rPr>
          <w:b/>
        </w:rPr>
        <w:t>7. Fusion multimodale</w:t>
      </w:r>
    </w:p>
    <w:p>
      <w:r>
        <w:t>Y(t) = [Y_EEG(t), Y_ECG(t)]ᵀ = H X(t) + ε(t)</w:t>
      </w:r>
    </w:p>
    <w:p>
      <w:r>
        <w:t>Z_t = [F_EEG(t), F_ECG(t), U_rTMS(t), C_clinique(t)]</w:t>
      </w:r>
    </w:p>
    <w:p>
      <w:r>
        <w:t>Trois stratégies sont testables : fusion précoce, fusion intermédiaire par deux encodeurs EEG/ECG, ou fusion tardive. Une fusion intermédiaire constitue une hypothèse particulièrement intéressante à comparer.</w:t>
      </w:r>
    </w:p>
    <w:p>
      <w:r>
        <w:rPr>
          <w:b/>
        </w:rPr>
        <w:t>8. LSTM — dynamique temporelle</w:t>
      </w:r>
    </w:p>
    <w:p>
      <w:r>
        <w:t>h_t = LSTM(Z_t, h_{t−1})</w:t>
      </w:r>
    </w:p>
    <w:p>
      <w:r>
        <w:t>ŷ_t = fφ(h_t)</w:t>
      </w:r>
    </w:p>
    <w:p>
      <w:r>
        <w:t>La sortie peut être une probabilité de réponse, une estimation d’état latent ou une trajectoire clinique.</w:t>
      </w:r>
    </w:p>
    <w:p>
      <w:r>
        <w:rPr>
          <w:b/>
        </w:rPr>
        <w:t>9. Estimation d’état et boucle fermée</w:t>
      </w:r>
    </w:p>
    <w:p>
      <w:r>
        <w:t>dX_t = F(X_t,t)dt + G(U_t)dt + Σ dW_t</w:t>
      </w:r>
    </w:p>
    <w:p>
      <w:r>
        <w:t>X̂_t = E[X_t | Y_EEG(0:t), Y_ECG(0:t)]</w:t>
      </w:r>
    </w:p>
    <w:p>
      <w:r>
        <w:t>U* = argmin_U E[∫₀ᵀ (||X_t − X_target||² + λ||U_t||²)dt]</w:t>
      </w:r>
    </w:p>
    <w:p>
      <w:r>
        <w:t>Une éventuelle adaptation des paramètres rTMS doit rester bornée par les règles de sécurité et être activée seulement après validation expérimentale.</w:t>
      </w:r>
    </w:p>
    <w:p>
      <w:r>
        <w:rPr>
          <w:b/>
        </w:rPr>
        <w:t>10. Schéma synoptique mathématique</w:t>
      </w:r>
    </w:p>
    <w:p>
      <w:r>
        <w:t>Bobine rTMS → B(r,t) → E(r,t) → J(r,t) → I_rTMS → V(t) → θ(t) → EEG/ECG → features → LSTM → ŷ(t) → contrôleur → rTMS.</w:t>
      </w:r>
    </w:p>
    <w:p>
      <w:r>
        <w:t>Cette chaîne permet de tester explicitement l’hypothèse physique : les variables dérivées du champ B/E/J apportent-elles une information prédictive supplémentaire par rapport aux seuls paramètres rTMS ?</w:t>
      </w:r>
    </w:p>
    <w:p>
      <w:r>
        <w:rPr>
          <w:b/>
        </w:rPr>
        <w:t>11. Protocole expérimental recommandé</w:t>
      </w:r>
    </w:p>
    <w:p>
      <w:r>
        <w:t>• Modèle A : EEG seul + LSTM.</w:t>
      </w:r>
    </w:p>
    <w:p>
      <w:r>
        <w:t>• Modèle B : ECG seul + LSTM.</w:t>
      </w:r>
    </w:p>
    <w:p>
      <w:r>
        <w:t>• Modèle C : EEG + ECG + LSTM.</w:t>
      </w:r>
    </w:p>
    <w:p>
      <w:r>
        <w:t>• Modèle D : paramètres rTMS + EEG + ECG + LSTM.</w:t>
      </w:r>
    </w:p>
    <w:p>
      <w:r>
        <w:t>• Modèle E : variables physiques B/E/J + EEG + ECG + LSTM (méthode HYPO4).</w:t>
      </w:r>
    </w:p>
    <w:p>
      <w:r>
        <w:t>• Validation au niveau patient : aucune fenêtre du même patient ne doit apparaître dans train et test.</w:t>
      </w:r>
    </w:p>
    <w:p>
      <w:r>
        <w:t>• Comparer ROC-AUC, PR-AUC, balanced accuracy, F1, calibration/Brier et intervalles de confiance.</w:t>
      </w:r>
    </w:p>
    <w:p>
      <w:r>
        <w:t>• Réaliser des ablations pour quantifier séparément le gain de l’ECG et le gain des variables physiques.</w:t>
      </w:r>
    </w:p>
    <w:p>
      <w:r>
        <w:t>• Si possible, validation externe sur une cohorte indépendante.</w:t>
      </w:r>
    </w:p>
    <w:p>
      <w:r>
        <w:rPr>
          <w:b/>
        </w:rPr>
        <w:t>12. Contribution potentielle pour un article de haut niveau</w:t>
      </w:r>
    </w:p>
    <w:p>
      <w:r>
        <w:t>La contribution ne doit pas être formulée comme un simple assemblage de Tesla, Maxwell, EEG, ECG et LSTM. La nouveauté défendable est une hypothèse causale et testable : intégrer des variables physiques de stimulation (B/E/J), des observations neurophysiologiques (EEG), une observation physiologique complémentaire (ECG) et leur dynamique temporelle dans un modèle unifié, puis démontrer par ablations que chaque couche apporte une information indépendante et reproductible.</w:t>
      </w:r>
    </w:p>
    <w:p>
      <w:r>
        <w:t>Titre de travail : « Physics-Informed Multimodal Closed-Loop rTMS Using Electromagnetic Field Modeling, EEG–ECG Dynamics and LSTM-Based State Estimation ».</w:t>
      </w:r>
    </w:p>
    <w:p>
      <w:r>
        <w:t>Hypothèse principale : « La fusion de variables électromagnétiques dérivées de la stimulation avec les dynamiques EEG et ECG améliore la prédiction de la réponse à la rTMS par rapport à l’EEG seul, tout en fournissant une représentation plus interprétable de la chaîne stimulation → réponse physiologique → prédiction. »</w:t>
      </w:r>
    </w:p>
    <w:p>
      <w:r>
        <w:br w:type="page"/>
      </w:r>
    </w:p>
    <w:p>
      <w:r>
        <w:rPr>
          <w:b/>
        </w:rPr>
        <w:t>HYPO4 — Hypothèse exploratoire Tesla 3–6–9</w:t>
      </w:r>
    </w:p>
    <w:p>
      <w:r>
        <w:rPr>
          <w:b/>
        </w:rPr>
        <w:t>Statut scientifique</w:t>
      </w:r>
    </w:p>
    <w:p>
      <w:r>
        <w:t>Le 3–6–9 est introduit comme une hypothèse exploratoire et non comme une loi physique établie. Les équations Maxwell–Faraday, Biot–Savart, volume conducteur, dynamique neuronale, EEG et ECG restent le socle scientifique. La structure 3–6–9 est soumise à une vérification statistique et peut être réfutée.</w:t>
      </w:r>
    </w:p>
    <w:p>
      <w:r>
        <w:rPr>
          <w:b/>
        </w:rPr>
        <w:t>Hypothèse H369</w:t>
      </w:r>
    </w:p>
    <w:p>
      <w:r>
        <w:t>Après normalisation des variables, certaines composantes harmoniques associées à 3f₀, 6f₀ et 9f₀ pourraient présenter une organisation reproductible liée à la réponse à la rTMS. Cette proposition ne suppose pas a priori que ces fréquences existent dans les signaux.</w:t>
      </w:r>
    </w:p>
    <w:p>
      <w:r>
        <w:rPr>
          <w:b/>
        </w:rPr>
        <w:t>Indice EEG exploratoire</w:t>
      </w:r>
    </w:p>
    <w:p>
      <w:r>
        <w:t>Pour une fréquence fondamentale candidate f₀, avec P(f) la puissance spectrale, définir R₃₆₉ = [P(3f₀)+P(6f₀)+P(9f₀)]/P_total. Le choix de f₀ et des bandes doit être fixé sur un jeu d’entraînement indépendant avant toute analyse confirmatoire.</w:t>
      </w:r>
    </w:p>
    <w:p>
      <w:r>
        <w:rPr>
          <w:b/>
        </w:rPr>
        <w:t>Analyse ECG</w:t>
      </w:r>
    </w:p>
    <w:p>
      <w:r>
        <w:t>Le même principe peut être testé sur des représentations temporelles ou fréquentielles de l’ECG/HRV, sans attribuer a priori une signification physiologique intrinsèque à 3–6–9. L’ECG reste un signal physiologique complémentaire.</w:t>
      </w:r>
    </w:p>
    <w:p>
      <w:r>
        <w:rPr>
          <w:b/>
        </w:rPr>
        <w:t>Test statistique</w:t>
      </w:r>
    </w:p>
    <w:p>
      <w:r>
        <w:t>H0 : R₃₆₉ ne présente pas d’organisation supérieure à celle attendue sous permutation. H1 : une organisation reproductible est associée à l’état ou à la réponse rTMS. Utiliser un label-permutation test, correction des comparaisons multiples et validation indépendante.</w:t>
      </w:r>
    </w:p>
    <w:p>
      <w:r>
        <w:rPr>
          <w:b/>
        </w:rPr>
        <w:t>Intégration LSTM</w:t>
      </w:r>
    </w:p>
    <w:p>
      <w:r>
        <w:t>Xₜ = [F_EEG(t), F_ECG(t), R₃₆₉(t), U_rTMS(t), C_clinique(t)]. Puis hₜ = LSTM(Xₜ,hₜ₋₁) et ŷₜ = fφ(hₜ). Une ablation EEG+ECG versus EEG+ECG+369 permet de mesurer le gain réel.</w:t>
      </w:r>
    </w:p>
    <w:p>
      <w:r>
        <w:rPr>
          <w:b/>
        </w:rPr>
        <w:t>Critère de falsification</w:t>
      </w:r>
    </w:p>
    <w:p>
      <w:r>
        <w:t>Si l’ajout 3–6–9 n’améliore pas la performance hors échantillon, n’est pas reproductible ou disparaît après correction des comparaisons multiples, H369 doit être considérée comme non soutenue.</w:t>
      </w:r>
    </w:p>
    <w:p>
      <w:r>
        <w:rPr>
          <w:b/>
        </w:rPr>
        <w:t>Équations 3–6–9</w:t>
      </w:r>
    </w:p>
    <w:p>
      <w:r>
        <w:t>f₃=3f₀,   f₆=6f₀,   f₉=9f₀</w:t>
      </w:r>
    </w:p>
    <w:p>
      <w:r>
        <w:t>R₃₆₉=[P(3f₀)+P(6f₀)+P(9f₀)]/P_total</w:t>
      </w:r>
    </w:p>
    <w:p>
      <w:r>
        <w:t>Xₜ=[F_EEG(t),F_ECG(t),R₃₆₉(t),U_rTMS(t),C_clinique(t)]</w:t>
      </w:r>
    </w:p>
    <w:p>
      <w:r>
        <w:t>hₜ=LSTM(Xₜ,hₜ₋₁)</w:t>
      </w:r>
    </w:p>
    <w:p>
      <w:r>
        <w:t>ŷₜ=fφ(hₜ)</w:t>
      </w:r>
    </w:p>
    <w:p>
      <w:r>
        <w:rPr>
          <w:b/>
        </w:rPr>
        <w:t>Plan d’expérience HYPO4-369</w:t>
      </w:r>
    </w:p>
    <w:p>
      <w:r>
        <w:t>• Baseline 1 : EEG + LSTM.</w:t>
      </w:r>
    </w:p>
    <w:p>
      <w:r>
        <w:t>• Baseline 2 : EEG + ECG + LSTM.</w:t>
      </w:r>
    </w:p>
    <w:p>
      <w:r>
        <w:t>• Test 3 : EEG + ECG + R₃₆₉ + LSTM.</w:t>
      </w:r>
    </w:p>
    <w:p>
      <w:r>
        <w:t>• Test 4 : B/E/J + EEG + ECG + R₃₆₉ + LSTM.</w:t>
      </w:r>
    </w:p>
    <w:p>
      <w:r>
        <w:t>• Comparer ROC-AUC, PR-AUC, balanced accuracy, F1, Brier/calibration et intervalles de confiance.</w:t>
      </w:r>
    </w:p>
    <w:p>
      <w:r>
        <w:t>• Effectuer le split train/validation/test au niveau patient.</w:t>
      </w:r>
    </w:p>
    <w:p>
      <w:r>
        <w:t>• Fixer f₀ et les bandes sur un jeu d’entraînement indépendant.</w:t>
      </w:r>
    </w:p>
    <w:p>
      <w:r>
        <w:t>• Utiliser un jeu de validation indépendant pour toute sélection de paramètres 3–6–9.</w:t>
      </w:r>
    </w:p>
    <w:p>
      <w:r>
        <w:t>• Réaliser une analyse de sensibilité sur f₀, largeur de bande et méthode spectrale.</w:t>
      </w:r>
    </w:p>
    <w:p>
      <w:r>
        <w:rPr>
          <w:b/>
        </w:rPr>
        <w:t>Formulation pour l’article</w:t>
      </w:r>
    </w:p>
    <w:p>
      <w:r>
        <w:t>Nous introduisons une hypothèse exploratoire inspirée de la structure numérique 3–6–9 attribuée à Tesla, non comme une loi physique, mais comme une famille de caractéristiques harmoniques falsifiables. Son intérêt est évalué uniquement par des tests statistiques contrôlés, des ablations multimodales et une validation hors échantillon.</w:t>
      </w:r>
    </w:p>
    <w:p>
      <w:r>
        <w:t>Titre proposé : « Physics-Informed Multimodal Closed-Loop rTMS with EEG–ECG Dynamics: Testing a Falsifiable 3–6–9 Harmonic Hypothesis ».</w:t>
      </w:r>
    </w:p>
    <w:sectPr w:rsidR="002A792A" w:rsidRPr="002A792A" w:rsidSect="002A792A">
      <w:pgSz w:w="11910" w:h="16840"/>
      <w:pgMar w:top="992" w:right="1418" w:bottom="1418" w:left="709" w:header="720" w:footer="720" w:gutter="0"/>
      <w:cols w:space="708"/>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KaTeX_Main">
    <w:altName w:val="Ka Te Extra"/>
    <w:panose1 w:val="00000000000000000000"/>
    <w:charset w:val="80"/>
    <w:family w:val="swiss"/>
    <w:notTrueType/>
    <w:pitch w:val="default"/>
    <w:sig w:usb0="00000001" w:usb1="08070000" w:usb2="00000010" w:usb3="00000000" w:csb0="0002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A18DB"/>
    <w:multiLevelType w:val="multilevel"/>
    <w:tmpl w:val="7FB2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317E92"/>
    <w:multiLevelType w:val="multilevel"/>
    <w:tmpl w:val="0B70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9C5589"/>
    <w:multiLevelType w:val="multilevel"/>
    <w:tmpl w:val="61FA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287B9F"/>
    <w:multiLevelType w:val="multilevel"/>
    <w:tmpl w:val="A0B4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272F4E"/>
    <w:multiLevelType w:val="multilevel"/>
    <w:tmpl w:val="03E6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864F5C"/>
    <w:multiLevelType w:val="multilevel"/>
    <w:tmpl w:val="7C68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0B234B"/>
    <w:multiLevelType w:val="multilevel"/>
    <w:tmpl w:val="5974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427115"/>
    <w:multiLevelType w:val="multilevel"/>
    <w:tmpl w:val="255A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3B66F0"/>
    <w:multiLevelType w:val="multilevel"/>
    <w:tmpl w:val="A64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C71B16"/>
    <w:multiLevelType w:val="multilevel"/>
    <w:tmpl w:val="8F98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073C1B"/>
    <w:multiLevelType w:val="multilevel"/>
    <w:tmpl w:val="1460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771202"/>
    <w:multiLevelType w:val="multilevel"/>
    <w:tmpl w:val="87960530"/>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417D7B"/>
    <w:multiLevelType w:val="multilevel"/>
    <w:tmpl w:val="4C0E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2E034B"/>
    <w:multiLevelType w:val="multilevel"/>
    <w:tmpl w:val="E9BE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5C58FE"/>
    <w:multiLevelType w:val="multilevel"/>
    <w:tmpl w:val="B37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CC7B4B"/>
    <w:multiLevelType w:val="multilevel"/>
    <w:tmpl w:val="72B04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49B4F76"/>
    <w:multiLevelType w:val="multilevel"/>
    <w:tmpl w:val="3E80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B56F9E"/>
    <w:multiLevelType w:val="multilevel"/>
    <w:tmpl w:val="7D38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96F2421"/>
    <w:multiLevelType w:val="multilevel"/>
    <w:tmpl w:val="93B4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1C149B"/>
    <w:multiLevelType w:val="multilevel"/>
    <w:tmpl w:val="4036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EA44A11"/>
    <w:multiLevelType w:val="multilevel"/>
    <w:tmpl w:val="524A6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F8768EC"/>
    <w:multiLevelType w:val="multilevel"/>
    <w:tmpl w:val="F816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C66480"/>
    <w:multiLevelType w:val="multilevel"/>
    <w:tmpl w:val="B95C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72050E7"/>
    <w:multiLevelType w:val="multilevel"/>
    <w:tmpl w:val="F874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1E6C0C"/>
    <w:multiLevelType w:val="multilevel"/>
    <w:tmpl w:val="8844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C3252D1"/>
    <w:multiLevelType w:val="multilevel"/>
    <w:tmpl w:val="AA16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70637E9"/>
    <w:multiLevelType w:val="multilevel"/>
    <w:tmpl w:val="5758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131406"/>
    <w:multiLevelType w:val="multilevel"/>
    <w:tmpl w:val="DAA0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0736FEF"/>
    <w:multiLevelType w:val="multilevel"/>
    <w:tmpl w:val="CA14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73B140A"/>
    <w:multiLevelType w:val="multilevel"/>
    <w:tmpl w:val="FB46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8530986"/>
    <w:multiLevelType w:val="hybridMultilevel"/>
    <w:tmpl w:val="21B2FEFA"/>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1">
    <w:nsid w:val="685D0A45"/>
    <w:multiLevelType w:val="multilevel"/>
    <w:tmpl w:val="5E32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A2D1262"/>
    <w:multiLevelType w:val="multilevel"/>
    <w:tmpl w:val="DA1E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D88564A"/>
    <w:multiLevelType w:val="multilevel"/>
    <w:tmpl w:val="4094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1C42E29"/>
    <w:multiLevelType w:val="multilevel"/>
    <w:tmpl w:val="4F7C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3F269AB"/>
    <w:multiLevelType w:val="multilevel"/>
    <w:tmpl w:val="1786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4216C37"/>
    <w:multiLevelType w:val="multilevel"/>
    <w:tmpl w:val="7264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C2E55C7"/>
    <w:multiLevelType w:val="multilevel"/>
    <w:tmpl w:val="D24A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FF94C63"/>
    <w:multiLevelType w:val="multilevel"/>
    <w:tmpl w:val="4A52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7"/>
  </w:num>
  <w:num w:numId="3">
    <w:abstractNumId w:val="28"/>
  </w:num>
  <w:num w:numId="4">
    <w:abstractNumId w:val="21"/>
  </w:num>
  <w:num w:numId="5">
    <w:abstractNumId w:val="9"/>
  </w:num>
  <w:num w:numId="6">
    <w:abstractNumId w:val="6"/>
  </w:num>
  <w:num w:numId="7">
    <w:abstractNumId w:val="16"/>
  </w:num>
  <w:num w:numId="8">
    <w:abstractNumId w:val="0"/>
  </w:num>
  <w:num w:numId="9">
    <w:abstractNumId w:val="34"/>
  </w:num>
  <w:num w:numId="10">
    <w:abstractNumId w:val="8"/>
  </w:num>
  <w:num w:numId="11">
    <w:abstractNumId w:val="4"/>
  </w:num>
  <w:num w:numId="12">
    <w:abstractNumId w:val="27"/>
  </w:num>
  <w:num w:numId="13">
    <w:abstractNumId w:val="3"/>
  </w:num>
  <w:num w:numId="14">
    <w:abstractNumId w:val="37"/>
  </w:num>
  <w:num w:numId="15">
    <w:abstractNumId w:val="31"/>
  </w:num>
  <w:num w:numId="16">
    <w:abstractNumId w:val="35"/>
  </w:num>
  <w:num w:numId="17">
    <w:abstractNumId w:val="23"/>
  </w:num>
  <w:num w:numId="18">
    <w:abstractNumId w:val="11"/>
  </w:num>
  <w:num w:numId="19">
    <w:abstractNumId w:val="20"/>
  </w:num>
  <w:num w:numId="20">
    <w:abstractNumId w:val="17"/>
  </w:num>
  <w:num w:numId="21">
    <w:abstractNumId w:val="13"/>
  </w:num>
  <w:num w:numId="22">
    <w:abstractNumId w:val="2"/>
  </w:num>
  <w:num w:numId="23">
    <w:abstractNumId w:val="18"/>
  </w:num>
  <w:num w:numId="24">
    <w:abstractNumId w:val="14"/>
  </w:num>
  <w:num w:numId="25">
    <w:abstractNumId w:val="12"/>
  </w:num>
  <w:num w:numId="26">
    <w:abstractNumId w:val="1"/>
  </w:num>
  <w:num w:numId="27">
    <w:abstractNumId w:val="19"/>
  </w:num>
  <w:num w:numId="28">
    <w:abstractNumId w:val="15"/>
  </w:num>
  <w:num w:numId="29">
    <w:abstractNumId w:val="32"/>
  </w:num>
  <w:num w:numId="30">
    <w:abstractNumId w:val="25"/>
  </w:num>
  <w:num w:numId="31">
    <w:abstractNumId w:val="29"/>
  </w:num>
  <w:num w:numId="32">
    <w:abstractNumId w:val="26"/>
  </w:num>
  <w:num w:numId="33">
    <w:abstractNumId w:val="36"/>
  </w:num>
  <w:num w:numId="34">
    <w:abstractNumId w:val="33"/>
  </w:num>
  <w:num w:numId="35">
    <w:abstractNumId w:val="10"/>
  </w:num>
  <w:num w:numId="36">
    <w:abstractNumId w:val="24"/>
  </w:num>
  <w:num w:numId="37">
    <w:abstractNumId w:val="38"/>
  </w:num>
  <w:num w:numId="38">
    <w:abstractNumId w:val="5"/>
  </w:num>
  <w:num w:numId="39">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rawingGridVerticalSpacing w:val="299"/>
  <w:displayHorizontalDrawingGridEvery w:val="2"/>
  <w:characterSpacingControl w:val="doNotCompress"/>
  <w:compat/>
  <w:rsids>
    <w:rsidRoot w:val="002A792A"/>
    <w:rsid w:val="000038E2"/>
    <w:rsid w:val="000F26E7"/>
    <w:rsid w:val="002A792A"/>
    <w:rsid w:val="00485E88"/>
    <w:rsid w:val="008E431A"/>
    <w:rsid w:val="009214ED"/>
    <w:rsid w:val="009A3DEB"/>
    <w:rsid w:val="00A07BCD"/>
    <w:rsid w:val="00A45F70"/>
    <w:rsid w:val="00A55243"/>
    <w:rsid w:val="00A71B5E"/>
    <w:rsid w:val="00B27AD4"/>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2" type="connector" idref="#_x0000_s1076"/>
        <o:r id="V:Rule23" type="connector" idref="#_x0000_s1054"/>
        <o:r id="V:Rule24" type="connector" idref="#_x0000_s1035"/>
        <o:r id="V:Rule25" type="connector" idref="#_x0000_s1079"/>
        <o:r id="V:Rule26" type="connector" idref="#_x0000_s1074"/>
        <o:r id="V:Rule27" type="connector" idref="#_x0000_s1039"/>
        <o:r id="V:Rule28" type="connector" idref="#_x0000_s1053"/>
        <o:r id="V:Rule29" type="connector" idref="#_x0000_s1073"/>
        <o:r id="V:Rule30" type="connector" idref="#_x0000_s1078"/>
        <o:r id="V:Rule31" type="connector" idref="#_x0000_s1075"/>
        <o:r id="V:Rule32" type="connector" idref="#_x0000_s1041"/>
        <o:r id="V:Rule33" type="connector" idref="#_x0000_s1042"/>
        <o:r id="V:Rule34" type="connector" idref="#_x0000_s1050"/>
        <o:r id="V:Rule35" type="connector" idref="#_x0000_s1077"/>
        <o:r id="V:Rule36" type="connector" idref="#_x0000_s1034"/>
        <o:r id="V:Rule37" type="connector" idref="#_x0000_s1080"/>
        <o:r id="V:Rule38" type="connector" idref="#_x0000_s1036"/>
        <o:r id="V:Rule39" type="connector" idref="#_x0000_s1081"/>
        <o:r id="V:Rule40" type="connector" idref="#_x0000_s1057"/>
        <o:r id="V:Rule41" type="connector" idref="#_x0000_s1055"/>
        <o:r id="V:Rule42" type="connector" idref="#_x0000_s105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792A"/>
  </w:style>
  <w:style w:type="paragraph" w:styleId="Titre1">
    <w:name w:val="heading 1"/>
    <w:basedOn w:val="Normal"/>
    <w:next w:val="Normal"/>
    <w:link w:val="Titre1Car"/>
    <w:uiPriority w:val="9"/>
    <w:qFormat/>
    <w:rsid w:val="002A792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2A792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2A792A"/>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A792A"/>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2A792A"/>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semiHidden/>
    <w:rsid w:val="002A792A"/>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2A792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katex-mathml">
    <w:name w:val="katex-mathml"/>
    <w:basedOn w:val="Policepardfaut"/>
    <w:rsid w:val="002A792A"/>
  </w:style>
  <w:style w:type="character" w:customStyle="1" w:styleId="mord">
    <w:name w:val="mord"/>
    <w:basedOn w:val="Policepardfaut"/>
    <w:rsid w:val="002A792A"/>
  </w:style>
  <w:style w:type="character" w:customStyle="1" w:styleId="mrel">
    <w:name w:val="mrel"/>
    <w:basedOn w:val="Policepardfaut"/>
    <w:rsid w:val="002A792A"/>
  </w:style>
  <w:style w:type="character" w:customStyle="1" w:styleId="mopen">
    <w:name w:val="mopen"/>
    <w:basedOn w:val="Policepardfaut"/>
    <w:rsid w:val="002A792A"/>
  </w:style>
  <w:style w:type="character" w:customStyle="1" w:styleId="mclose">
    <w:name w:val="mclose"/>
    <w:basedOn w:val="Policepardfaut"/>
    <w:rsid w:val="002A792A"/>
  </w:style>
  <w:style w:type="character" w:customStyle="1" w:styleId="mbin">
    <w:name w:val="mbin"/>
    <w:basedOn w:val="Policepardfaut"/>
    <w:rsid w:val="002A792A"/>
  </w:style>
  <w:style w:type="character" w:customStyle="1" w:styleId="vlist-s">
    <w:name w:val="vlist-s"/>
    <w:basedOn w:val="Policepardfaut"/>
    <w:rsid w:val="002A792A"/>
  </w:style>
  <w:style w:type="character" w:customStyle="1" w:styleId="mop">
    <w:name w:val="mop"/>
    <w:basedOn w:val="Policepardfaut"/>
    <w:rsid w:val="002A792A"/>
  </w:style>
  <w:style w:type="paragraph" w:styleId="Paragraphedeliste">
    <w:name w:val="List Paragraph"/>
    <w:basedOn w:val="Normal"/>
    <w:uiPriority w:val="34"/>
    <w:qFormat/>
    <w:rsid w:val="002A792A"/>
    <w:pPr>
      <w:ind w:left="720"/>
      <w:contextualSpacing/>
    </w:pPr>
  </w:style>
  <w:style w:type="paragraph" w:styleId="PrformatHTML">
    <w:name w:val="HTML Preformatted"/>
    <w:basedOn w:val="Normal"/>
    <w:link w:val="PrformatHTMLCar"/>
    <w:uiPriority w:val="99"/>
    <w:unhideWhenUsed/>
    <w:rsid w:val="002A7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2A792A"/>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2A792A"/>
    <w:rPr>
      <w:rFonts w:ascii="Courier New" w:eastAsia="Times New Roman" w:hAnsi="Courier New" w:cs="Courier New"/>
      <w:sz w:val="20"/>
      <w:szCs w:val="20"/>
    </w:rPr>
  </w:style>
  <w:style w:type="character" w:styleId="lev">
    <w:name w:val="Strong"/>
    <w:basedOn w:val="Policepardfaut"/>
    <w:uiPriority w:val="22"/>
    <w:qFormat/>
    <w:rsid w:val="002A792A"/>
    <w:rPr>
      <w:b/>
      <w:bCs/>
    </w:rPr>
  </w:style>
  <w:style w:type="paragraph" w:styleId="z-Hautduformulaire">
    <w:name w:val="HTML Top of Form"/>
    <w:basedOn w:val="Normal"/>
    <w:next w:val="Normal"/>
    <w:link w:val="z-HautduformulaireCar"/>
    <w:hidden/>
    <w:uiPriority w:val="99"/>
    <w:semiHidden/>
    <w:unhideWhenUsed/>
    <w:rsid w:val="002A792A"/>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2A792A"/>
    <w:rPr>
      <w:rFonts w:ascii="Arial" w:eastAsia="Times New Roman" w:hAnsi="Arial" w:cs="Arial"/>
      <w:vanish/>
      <w:sz w:val="16"/>
      <w:szCs w:val="16"/>
      <w:lang w:eastAsia="fr-FR"/>
    </w:rPr>
  </w:style>
  <w:style w:type="character" w:styleId="Accentuation">
    <w:name w:val="Emphasis"/>
    <w:basedOn w:val="Policepardfaut"/>
    <w:uiPriority w:val="20"/>
    <w:qFormat/>
    <w:rsid w:val="002A792A"/>
    <w:rPr>
      <w:i/>
      <w:iCs/>
    </w:rPr>
  </w:style>
  <w:style w:type="paragraph" w:styleId="Textedebulles">
    <w:name w:val="Balloon Text"/>
    <w:basedOn w:val="Normal"/>
    <w:link w:val="TextedebullesCar"/>
    <w:uiPriority w:val="99"/>
    <w:semiHidden/>
    <w:unhideWhenUsed/>
    <w:rsid w:val="002A792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A792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2423</Words>
  <Characters>13330</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15722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2026-08-21T21:38:00Z</dcterms:created>
  <dcterms:modified xsi:type="dcterms:W3CDTF">2026-08-21T21:38:00Z</dcterms:modified>
</cp:coreProperties>
</file>