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6073" w:rsidRDefault="00A86073" w:rsidP="00A86073">
      <w:pPr>
        <w:rPr>
          <w:b/>
          <w:bCs/>
        </w:rPr>
      </w:pPr>
      <w:r>
        <w:rPr>
          <w:b/>
          <w:bCs/>
        </w:rPr>
        <w:t>THRESHOLD VALUE</w:t>
      </w:r>
    </w:p>
    <w:p w:rsidR="00A86073" w:rsidRDefault="00A86073" w:rsidP="00A86073">
      <w:pPr>
        <w:rPr>
          <w:b/>
          <w:bCs/>
        </w:rPr>
      </w:pPr>
    </w:p>
    <w:p w:rsidR="00A86073" w:rsidRPr="00A86073" w:rsidRDefault="00A86073" w:rsidP="00A86073">
      <w:r w:rsidRPr="00A86073">
        <w:rPr>
          <w:b/>
          <w:bCs/>
        </w:rPr>
        <w:t>Dissolved Oxygen (mg/L):</w:t>
      </w:r>
      <w:r w:rsidRPr="00A86073">
        <w:t xml:space="preserve"> +5.0</w:t>
      </w:r>
    </w:p>
    <w:p w:rsidR="00A86073" w:rsidRPr="00A86073" w:rsidRDefault="00A86073" w:rsidP="00A86073">
      <w:r w:rsidRPr="00A86073">
        <w:rPr>
          <w:b/>
          <w:bCs/>
        </w:rPr>
        <w:t>pH:</w:t>
      </w:r>
      <w:r w:rsidRPr="00A86073">
        <w:t xml:space="preserve"> +3.5</w:t>
      </w:r>
    </w:p>
    <w:p w:rsidR="00A86073" w:rsidRPr="00A86073" w:rsidRDefault="00A86073" w:rsidP="00A86073">
      <w:r w:rsidRPr="00A86073">
        <w:rPr>
          <w:b/>
          <w:bCs/>
        </w:rPr>
        <w:t>Temperature (°C):</w:t>
      </w:r>
      <w:r w:rsidRPr="00A86073">
        <w:t xml:space="preserve"> -0.4</w:t>
      </w:r>
    </w:p>
    <w:p w:rsidR="00A86073" w:rsidRPr="00A86073" w:rsidRDefault="00A86073" w:rsidP="00A86073">
      <w:r w:rsidRPr="00A86073">
        <w:rPr>
          <w:b/>
          <w:bCs/>
        </w:rPr>
        <w:t>Ammonia Nitrogen (mg/L):</w:t>
      </w:r>
      <w:r w:rsidRPr="00A86073">
        <w:t xml:space="preserve"> -4.3</w:t>
      </w:r>
    </w:p>
    <w:p w:rsidR="00A86073" w:rsidRPr="00A86073" w:rsidRDefault="00A86073" w:rsidP="00A86073">
      <w:r w:rsidRPr="00A86073">
        <w:rPr>
          <w:b/>
          <w:bCs/>
        </w:rPr>
        <w:t>Phosphate (mg/L):</w:t>
      </w:r>
      <w:r w:rsidRPr="00A86073">
        <w:t xml:space="preserve"> -3.6</w:t>
      </w:r>
    </w:p>
    <w:p w:rsidR="00A86073" w:rsidRPr="00A86073" w:rsidRDefault="00A86073" w:rsidP="00A86073">
      <w:r w:rsidRPr="00A86073">
        <w:rPr>
          <w:b/>
          <w:bCs/>
        </w:rPr>
        <w:t>Nitrate (mg/L):</w:t>
      </w:r>
      <w:r w:rsidRPr="00A86073">
        <w:t xml:space="preserve"> -3.0</w:t>
      </w:r>
    </w:p>
    <w:p w:rsidR="00A86073" w:rsidRPr="00A86073" w:rsidRDefault="00A86073" w:rsidP="00A86073">
      <w:r w:rsidRPr="00A86073">
        <w:rPr>
          <w:b/>
          <w:bCs/>
        </w:rPr>
        <w:t>Turbidity (NTU):</w:t>
      </w:r>
      <w:r w:rsidRPr="00A86073">
        <w:t xml:space="preserve"> -2.6</w:t>
      </w:r>
    </w:p>
    <w:p w:rsidR="00A86073" w:rsidRDefault="00A86073" w:rsidP="00A86073">
      <w:r w:rsidRPr="00A86073">
        <w:rPr>
          <w:b/>
          <w:bCs/>
        </w:rPr>
        <w:t>Biological Oxygen Demand (BOD) (mg/L):</w:t>
      </w:r>
      <w:r w:rsidRPr="00A86073">
        <w:t xml:space="preserve"> -3.5</w:t>
      </w:r>
    </w:p>
    <w:p w:rsidR="00A86073" w:rsidRDefault="00A86073" w:rsidP="00A86073"/>
    <w:p w:rsidR="00A86073" w:rsidRPr="00A86073" w:rsidRDefault="00A86073" w:rsidP="00A86073">
      <w:pPr>
        <w:rPr>
          <w:b/>
          <w:bCs/>
        </w:rPr>
      </w:pPr>
      <w:r w:rsidRPr="00A86073">
        <w:rPr>
          <w:b/>
          <w:bCs/>
        </w:rPr>
        <w:t>Why These Features Were Chosen for Threshold Calculation?</w:t>
      </w:r>
    </w:p>
    <w:p w:rsidR="00A86073" w:rsidRPr="00A86073" w:rsidRDefault="00A86073" w:rsidP="00A86073">
      <w:r w:rsidRPr="00A86073">
        <w:t xml:space="preserve">The features selected for computing the </w:t>
      </w:r>
      <w:r w:rsidRPr="00A86073">
        <w:rPr>
          <w:b/>
          <w:bCs/>
        </w:rPr>
        <w:t>Quality Index</w:t>
      </w:r>
      <w:r w:rsidRPr="00A86073">
        <w:t xml:space="preserve"> are directly related to </w:t>
      </w:r>
      <w:r w:rsidRPr="00A86073">
        <w:rPr>
          <w:b/>
          <w:bCs/>
        </w:rPr>
        <w:t>water quality and coral growth</w:t>
      </w:r>
      <w:r w:rsidRPr="00A86073">
        <w:t>. Each feature was chosen based on its impact on coral health, considering scientific research and environmental factors.</w:t>
      </w:r>
    </w:p>
    <w:p w:rsidR="00A86073" w:rsidRPr="00A86073" w:rsidRDefault="00A86073" w:rsidP="00A86073"/>
    <w:p w:rsidR="00A86073" w:rsidRPr="00A86073" w:rsidRDefault="00A86073" w:rsidP="00A86073">
      <w:pPr>
        <w:rPr>
          <w:b/>
          <w:bCs/>
        </w:rPr>
      </w:pPr>
      <w:r w:rsidRPr="00A86073">
        <w:rPr>
          <w:b/>
          <w:bCs/>
        </w:rPr>
        <w:t>Feature Selection and Weight Explanation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76"/>
        <w:gridCol w:w="970"/>
        <w:gridCol w:w="3126"/>
        <w:gridCol w:w="2754"/>
      </w:tblGrid>
      <w:tr w:rsidR="00A86073" w:rsidRPr="00A86073" w:rsidTr="00A86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</w:pPr>
            <w:r w:rsidRPr="00A86073">
              <w:t>Feature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t>Weight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t>Reason for Selection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t>Impact on Quality Index</w:t>
            </w:r>
          </w:p>
        </w:tc>
      </w:tr>
      <w:tr w:rsidR="00A86073" w:rsidRPr="00A86073" w:rsidTr="00A8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</w:pPr>
            <w:r w:rsidRPr="00A86073">
              <w:t>Dissolved Oxygen (mg/L)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+5.0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t>Corals need high oxygen levels for respiration. More dissolved oxygen improves water quality.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Higher is better (Positive impact).</w:t>
            </w:r>
          </w:p>
        </w:tc>
      </w:tr>
      <w:tr w:rsidR="00A86073" w:rsidRPr="00A86073" w:rsidTr="00A8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</w:pPr>
            <w:r w:rsidRPr="00A86073">
              <w:t>pH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+3.5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t>Corals thrive in a slightly alkaline pH (7.8-8.4). A stable pH is crucial.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Balanced is better (Positive impact).</w:t>
            </w:r>
          </w:p>
        </w:tc>
      </w:tr>
      <w:tr w:rsidR="00A86073" w:rsidRPr="00A86073" w:rsidTr="00A8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</w:pPr>
            <w:r w:rsidRPr="00A86073">
              <w:t>Temperature (°C)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-0.4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t>Extreme temperature changes cause coral bleaching.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Moderate temperatures are best (Negative impact for high temperatures).</w:t>
            </w:r>
          </w:p>
        </w:tc>
      </w:tr>
      <w:tr w:rsidR="00A86073" w:rsidRPr="00A86073" w:rsidTr="00A8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</w:pPr>
            <w:r w:rsidRPr="00A86073">
              <w:t>Ammonia Nitrogen (mg/L)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-4.3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t>Excess ammonia is toxic to marine life.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Lower is better (Negative impact).</w:t>
            </w:r>
          </w:p>
        </w:tc>
      </w:tr>
      <w:tr w:rsidR="00A86073" w:rsidRPr="00A86073" w:rsidTr="00A8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</w:pPr>
            <w:r w:rsidRPr="00A86073">
              <w:t>Phosphate (mg/L)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-3.6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t>High phosphate levels promote algal blooms, suffocating corals.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Lower is better (Negative impact).</w:t>
            </w:r>
          </w:p>
        </w:tc>
      </w:tr>
      <w:tr w:rsidR="00A86073" w:rsidRPr="00A86073" w:rsidTr="00A8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</w:pPr>
            <w:r w:rsidRPr="00A86073">
              <w:t>Nitrate (mg/L)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-3.0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t>Excessive nitrate leads to eutrophication, reducing water quality.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Lower is better (Negative impact).</w:t>
            </w:r>
          </w:p>
        </w:tc>
      </w:tr>
      <w:tr w:rsidR="00A86073" w:rsidRPr="00A86073" w:rsidTr="00A8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</w:pPr>
            <w:r w:rsidRPr="00A86073">
              <w:lastRenderedPageBreak/>
              <w:t>Turbidity (NTU)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-2.6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t>High turbidity reduces sunlight penetration, affecting coral photosynthesis.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Lower is better (Negative impact).</w:t>
            </w:r>
          </w:p>
        </w:tc>
      </w:tr>
      <w:tr w:rsidR="00A86073" w:rsidRPr="00A86073" w:rsidTr="00A8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</w:pPr>
            <w:r w:rsidRPr="00A86073">
              <w:t>Biological Oxygen Demand (BOD) (mg/L)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-3.5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t>High BOD indicates pollution and oxygen depletion, harmful to marine life.</w:t>
            </w:r>
          </w:p>
        </w:tc>
        <w:tc>
          <w:tcPr>
            <w:tcW w:w="0" w:type="auto"/>
            <w:hideMark/>
          </w:tcPr>
          <w:p w:rsidR="00A86073" w:rsidRPr="00A86073" w:rsidRDefault="00A86073" w:rsidP="00A860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73">
              <w:rPr>
                <w:b/>
                <w:bCs/>
              </w:rPr>
              <w:t>Lower is better (Negative impact).</w:t>
            </w:r>
          </w:p>
        </w:tc>
      </w:tr>
    </w:tbl>
    <w:p w:rsidR="00A86073" w:rsidRPr="00A86073" w:rsidRDefault="00A86073" w:rsidP="00A86073"/>
    <w:p w:rsidR="00A86073" w:rsidRPr="00A86073" w:rsidRDefault="00A86073" w:rsidP="00A86073">
      <w:pPr>
        <w:rPr>
          <w:b/>
          <w:bCs/>
        </w:rPr>
      </w:pPr>
      <w:r w:rsidRPr="00A86073">
        <w:rPr>
          <w:b/>
          <w:bCs/>
        </w:rPr>
        <w:t>Why These Specific Weight Values?</w:t>
      </w:r>
    </w:p>
    <w:p w:rsidR="00A86073" w:rsidRPr="00A86073" w:rsidRDefault="00A86073" w:rsidP="00A86073">
      <w:pPr>
        <w:numPr>
          <w:ilvl w:val="0"/>
          <w:numId w:val="1"/>
        </w:numPr>
      </w:pPr>
      <w:r w:rsidRPr="00A86073">
        <w:t xml:space="preserve">The weight values reflect </w:t>
      </w:r>
      <w:r w:rsidRPr="00A86073">
        <w:rPr>
          <w:b/>
          <w:bCs/>
        </w:rPr>
        <w:t>how strongly each factor influences coral growth</w:t>
      </w:r>
      <w:r w:rsidRPr="00A86073">
        <w:t>.</w:t>
      </w:r>
    </w:p>
    <w:p w:rsidR="00A86073" w:rsidRPr="00A86073" w:rsidRDefault="00A86073" w:rsidP="00A86073">
      <w:pPr>
        <w:numPr>
          <w:ilvl w:val="0"/>
          <w:numId w:val="1"/>
        </w:numPr>
      </w:pPr>
      <w:r w:rsidRPr="00A86073">
        <w:rPr>
          <w:b/>
          <w:bCs/>
        </w:rPr>
        <w:t>Higher positive values</w:t>
      </w:r>
      <w:r w:rsidRPr="00A86073">
        <w:t xml:space="preserve"> (like </w:t>
      </w:r>
      <w:r w:rsidRPr="00A86073">
        <w:rPr>
          <w:b/>
          <w:bCs/>
        </w:rPr>
        <w:t>+5.0</w:t>
      </w:r>
      <w:r w:rsidRPr="00A86073">
        <w:t xml:space="preserve"> for Dissolved Oxygen) indicate a </w:t>
      </w:r>
      <w:r w:rsidRPr="00A86073">
        <w:rPr>
          <w:b/>
          <w:bCs/>
        </w:rPr>
        <w:t>greater benefit</w:t>
      </w:r>
      <w:r w:rsidRPr="00A86073">
        <w:t xml:space="preserve"> to coral health.</w:t>
      </w:r>
    </w:p>
    <w:p w:rsidR="00A86073" w:rsidRPr="00A86073" w:rsidRDefault="00A86073" w:rsidP="00A86073">
      <w:pPr>
        <w:numPr>
          <w:ilvl w:val="0"/>
          <w:numId w:val="1"/>
        </w:numPr>
      </w:pPr>
      <w:r w:rsidRPr="00A86073">
        <w:rPr>
          <w:b/>
          <w:bCs/>
        </w:rPr>
        <w:t>Higher negative values</w:t>
      </w:r>
      <w:r w:rsidRPr="00A86073">
        <w:t xml:space="preserve"> (like </w:t>
      </w:r>
      <w:r w:rsidRPr="00A86073">
        <w:rPr>
          <w:b/>
          <w:bCs/>
        </w:rPr>
        <w:t>-4.3</w:t>
      </w:r>
      <w:r w:rsidRPr="00A86073">
        <w:t xml:space="preserve"> for Ammonia Nitrogen) indicate a </w:t>
      </w:r>
      <w:r w:rsidRPr="00A86073">
        <w:rPr>
          <w:b/>
          <w:bCs/>
        </w:rPr>
        <w:t>stronger harmful effect</w:t>
      </w:r>
      <w:r w:rsidRPr="00A86073">
        <w:t>.</w:t>
      </w:r>
    </w:p>
    <w:p w:rsidR="00A86073" w:rsidRPr="00A86073" w:rsidRDefault="00A86073" w:rsidP="00A86073">
      <w:pPr>
        <w:numPr>
          <w:ilvl w:val="0"/>
          <w:numId w:val="1"/>
        </w:numPr>
      </w:pPr>
      <w:r w:rsidRPr="00A86073">
        <w:rPr>
          <w:b/>
          <w:bCs/>
        </w:rPr>
        <w:t>Temperature has a small negative weight (-0.4)</w:t>
      </w:r>
      <w:r w:rsidRPr="00A86073">
        <w:t xml:space="preserve"> because corals can tolerate small fluctuations, but extreme changes are harmful.</w:t>
      </w:r>
    </w:p>
    <w:p w:rsidR="00A86073" w:rsidRPr="00A86073" w:rsidRDefault="00A86073" w:rsidP="00A86073">
      <w:pPr>
        <w:numPr>
          <w:ilvl w:val="0"/>
          <w:numId w:val="1"/>
        </w:numPr>
      </w:pPr>
      <w:r w:rsidRPr="00A86073">
        <w:t xml:space="preserve">The weights were fine-tuned to </w:t>
      </w:r>
      <w:r w:rsidRPr="00A86073">
        <w:rPr>
          <w:b/>
          <w:bCs/>
        </w:rPr>
        <w:t>balance</w:t>
      </w:r>
      <w:r w:rsidRPr="00A86073">
        <w:t xml:space="preserve"> the </w:t>
      </w:r>
      <w:r w:rsidRPr="00A86073">
        <w:rPr>
          <w:b/>
          <w:bCs/>
        </w:rPr>
        <w:t>number of suitable samples</w:t>
      </w:r>
      <w:r w:rsidRPr="00A86073">
        <w:t xml:space="preserve"> and maintain </w:t>
      </w:r>
      <w:r w:rsidRPr="00A86073">
        <w:rPr>
          <w:b/>
          <w:bCs/>
        </w:rPr>
        <w:t>realistic ecological impacts</w:t>
      </w:r>
      <w:r w:rsidRPr="00A86073">
        <w:t>.</w:t>
      </w:r>
    </w:p>
    <w:p w:rsidR="00A86073" w:rsidRPr="00A86073" w:rsidRDefault="00A86073" w:rsidP="00A86073"/>
    <w:p w:rsidR="00C21E40" w:rsidRDefault="00C21E40"/>
    <w:sectPr w:rsidR="00C2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63CE"/>
    <w:multiLevelType w:val="multilevel"/>
    <w:tmpl w:val="528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4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73"/>
    <w:rsid w:val="00315B92"/>
    <w:rsid w:val="00922F1F"/>
    <w:rsid w:val="00A86073"/>
    <w:rsid w:val="00A97BE1"/>
    <w:rsid w:val="00C03A95"/>
    <w:rsid w:val="00C2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CBD4"/>
  <w15:chartTrackingRefBased/>
  <w15:docId w15:val="{E759F766-054D-4A21-B768-CFE27FC4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073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A86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Jha</dc:creator>
  <cp:keywords/>
  <dc:description/>
  <cp:lastModifiedBy>Naina Jha</cp:lastModifiedBy>
  <cp:revision>1</cp:revision>
  <dcterms:created xsi:type="dcterms:W3CDTF">2025-03-22T12:39:00Z</dcterms:created>
  <dcterms:modified xsi:type="dcterms:W3CDTF">2025-03-22T12:44:00Z</dcterms:modified>
</cp:coreProperties>
</file>