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6C4B7" w14:textId="6E32A143" w:rsidR="007D3D6C" w:rsidRPr="00522970" w:rsidRDefault="00522970" w:rsidP="00522970">
      <w:pPr>
        <w:jc w:val="center"/>
        <w:rPr>
          <w:rFonts w:cstheme="minorHAnsi"/>
          <w:b/>
          <w:sz w:val="32"/>
          <w:szCs w:val="32"/>
          <w:u w:val="single"/>
        </w:rPr>
      </w:pPr>
      <w:r w:rsidRPr="00522970">
        <w:rPr>
          <w:rFonts w:cstheme="minorHAnsi"/>
          <w:b/>
          <w:sz w:val="32"/>
          <w:szCs w:val="32"/>
          <w:u w:val="single"/>
        </w:rPr>
        <w:t>README</w:t>
      </w:r>
    </w:p>
    <w:p w14:paraId="4BA5197C" w14:textId="77777777" w:rsidR="00522970" w:rsidRPr="00522970" w:rsidRDefault="00522970" w:rsidP="00522970">
      <w:pPr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522970">
        <w:rPr>
          <w:rFonts w:eastAsia="Times New Roman" w:cstheme="minorHAnsi"/>
          <w:color w:val="24292E"/>
          <w:sz w:val="24"/>
          <w:szCs w:val="24"/>
        </w:rPr>
        <w:t xml:space="preserve">A chord based distributed hash table (DHT) built using Android as the distributed systems. All node joins are handled in </w:t>
      </w:r>
      <w:proofErr w:type="spellStart"/>
      <w:r w:rsidRPr="00522970">
        <w:rPr>
          <w:rFonts w:eastAsia="Times New Roman" w:cstheme="minorHAnsi"/>
          <w:color w:val="24292E"/>
          <w:sz w:val="24"/>
          <w:szCs w:val="24"/>
        </w:rPr>
        <w:t>realtime</w:t>
      </w:r>
      <w:proofErr w:type="spellEnd"/>
      <w:r w:rsidRPr="00522970">
        <w:rPr>
          <w:rFonts w:eastAsia="Times New Roman" w:cstheme="minorHAnsi"/>
          <w:color w:val="24292E"/>
          <w:sz w:val="24"/>
          <w:szCs w:val="24"/>
        </w:rPr>
        <w:t xml:space="preserve"> and position in the rings are </w:t>
      </w:r>
      <w:proofErr w:type="spellStart"/>
      <w:r w:rsidRPr="00522970">
        <w:rPr>
          <w:rFonts w:eastAsia="Times New Roman" w:cstheme="minorHAnsi"/>
          <w:color w:val="24292E"/>
          <w:sz w:val="24"/>
          <w:szCs w:val="24"/>
        </w:rPr>
        <w:t>alloted</w:t>
      </w:r>
      <w:proofErr w:type="spellEnd"/>
      <w:r w:rsidRPr="00522970">
        <w:rPr>
          <w:rFonts w:eastAsia="Times New Roman" w:cstheme="minorHAnsi"/>
          <w:color w:val="24292E"/>
          <w:sz w:val="24"/>
          <w:szCs w:val="24"/>
        </w:rPr>
        <w:t xml:space="preserve"> by the first </w:t>
      </w:r>
      <w:proofErr w:type="spellStart"/>
      <w:r w:rsidRPr="00522970">
        <w:rPr>
          <w:rFonts w:eastAsia="Times New Roman" w:cstheme="minorHAnsi"/>
          <w:color w:val="24292E"/>
          <w:sz w:val="24"/>
          <w:szCs w:val="24"/>
        </w:rPr>
        <w:t>avd</w:t>
      </w:r>
      <w:proofErr w:type="spellEnd"/>
      <w:r w:rsidRPr="00522970">
        <w:rPr>
          <w:rFonts w:eastAsia="Times New Roman" w:cstheme="minorHAnsi"/>
          <w:color w:val="24292E"/>
          <w:sz w:val="24"/>
          <w:szCs w:val="24"/>
        </w:rPr>
        <w:t>, avd0. Built as a part of the CSE 586 Distributed Computers course at University at Buffalo.</w:t>
      </w:r>
    </w:p>
    <w:p w14:paraId="17CF78F3" w14:textId="77777777" w:rsidR="00522970" w:rsidRPr="00522970" w:rsidRDefault="00522970" w:rsidP="00522970">
      <w:pPr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30"/>
          <w:szCs w:val="30"/>
        </w:rPr>
      </w:pPr>
      <w:r w:rsidRPr="00522970">
        <w:rPr>
          <w:rFonts w:eastAsia="Times New Roman" w:cstheme="minorHAnsi"/>
          <w:b/>
          <w:bCs/>
          <w:color w:val="24292E"/>
          <w:sz w:val="30"/>
          <w:szCs w:val="30"/>
        </w:rPr>
        <w:t>Usage</w:t>
      </w:r>
    </w:p>
    <w:p w14:paraId="0D5FC006" w14:textId="0B6DF09E" w:rsidR="00522970" w:rsidRPr="00522970" w:rsidRDefault="00522970" w:rsidP="005229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522970">
        <w:rPr>
          <w:rFonts w:eastAsia="Times New Roman" w:cstheme="minorHAnsi"/>
          <w:color w:val="24292E"/>
          <w:sz w:val="24"/>
          <w:szCs w:val="24"/>
        </w:rPr>
        <w:t xml:space="preserve">Create the </w:t>
      </w:r>
      <w:r>
        <w:rPr>
          <w:rFonts w:eastAsia="Times New Roman" w:cstheme="minorHAnsi"/>
          <w:color w:val="24292E"/>
          <w:sz w:val="24"/>
          <w:szCs w:val="24"/>
        </w:rPr>
        <w:t>5</w:t>
      </w:r>
      <w:r w:rsidRPr="00522970">
        <w:rPr>
          <w:rFonts w:eastAsia="Times New Roman" w:cstheme="minorHAnsi"/>
          <w:color w:val="24292E"/>
          <w:sz w:val="24"/>
          <w:szCs w:val="24"/>
        </w:rPr>
        <w:t xml:space="preserve"> AVDs using the create_avd.py script: python2.7 create_avd.py </w:t>
      </w:r>
      <w:r>
        <w:rPr>
          <w:rFonts w:eastAsia="Times New Roman" w:cstheme="minorHAnsi"/>
          <w:color w:val="24292E"/>
          <w:sz w:val="24"/>
          <w:szCs w:val="24"/>
        </w:rPr>
        <w:t>5</w:t>
      </w:r>
      <w:r w:rsidRPr="00522970">
        <w:rPr>
          <w:rFonts w:eastAsia="Times New Roman" w:cstheme="minorHAnsi"/>
          <w:color w:val="24292E"/>
          <w:sz w:val="24"/>
          <w:szCs w:val="24"/>
        </w:rPr>
        <w:t xml:space="preserve"> </w:t>
      </w:r>
      <w:bookmarkStart w:id="0" w:name="_GoBack"/>
      <w:bookmarkEnd w:id="0"/>
      <w:r w:rsidRPr="00522970">
        <w:rPr>
          <w:rFonts w:eastAsia="Times New Roman" w:cstheme="minorHAnsi"/>
          <w:color w:val="24292E"/>
          <w:sz w:val="24"/>
          <w:szCs w:val="24"/>
        </w:rPr>
        <w:t>/PATH_TO_SDK/</w:t>
      </w:r>
    </w:p>
    <w:p w14:paraId="2D564D12" w14:textId="10A558DF" w:rsidR="00522970" w:rsidRPr="00522970" w:rsidRDefault="00522970" w:rsidP="00522970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522970">
        <w:rPr>
          <w:rFonts w:eastAsia="Times New Roman" w:cstheme="minorHAnsi"/>
          <w:color w:val="24292E"/>
          <w:sz w:val="24"/>
          <w:szCs w:val="24"/>
        </w:rPr>
        <w:t xml:space="preserve">Run the </w:t>
      </w:r>
      <w:r>
        <w:rPr>
          <w:rFonts w:eastAsia="Times New Roman" w:cstheme="minorHAnsi"/>
          <w:color w:val="24292E"/>
          <w:sz w:val="24"/>
          <w:szCs w:val="24"/>
        </w:rPr>
        <w:t>5</w:t>
      </w:r>
      <w:r w:rsidRPr="00522970">
        <w:rPr>
          <w:rFonts w:eastAsia="Times New Roman" w:cstheme="minorHAnsi"/>
          <w:color w:val="24292E"/>
          <w:sz w:val="24"/>
          <w:szCs w:val="24"/>
        </w:rPr>
        <w:t xml:space="preserve"> AVDs using the run_avd.py script: python2.7 run_avd.py </w:t>
      </w:r>
      <w:r>
        <w:rPr>
          <w:rFonts w:eastAsia="Times New Roman" w:cstheme="minorHAnsi"/>
          <w:color w:val="24292E"/>
          <w:sz w:val="24"/>
          <w:szCs w:val="24"/>
        </w:rPr>
        <w:t>5</w:t>
      </w:r>
    </w:p>
    <w:p w14:paraId="62D7696E" w14:textId="77777777" w:rsidR="00522970" w:rsidRPr="00522970" w:rsidRDefault="00522970" w:rsidP="00522970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522970">
        <w:rPr>
          <w:rFonts w:eastAsia="Times New Roman" w:cstheme="minorHAnsi"/>
          <w:color w:val="24292E"/>
          <w:sz w:val="24"/>
          <w:szCs w:val="24"/>
        </w:rPr>
        <w:t>Run the port redirection script using: python2.7 set_redir.py 10000</w:t>
      </w:r>
    </w:p>
    <w:p w14:paraId="7CF47C25" w14:textId="2DA86A9A" w:rsidR="00522970" w:rsidRDefault="00522970" w:rsidP="00522970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522970">
        <w:rPr>
          <w:rFonts w:eastAsia="Times New Roman" w:cstheme="minorHAnsi"/>
          <w:color w:val="24292E"/>
          <w:sz w:val="24"/>
          <w:szCs w:val="24"/>
        </w:rPr>
        <w:t>Now, run the grading script as follows: ./</w:t>
      </w:r>
      <w:proofErr w:type="spellStart"/>
      <w:r w:rsidRPr="00522970">
        <w:rPr>
          <w:rFonts w:eastAsia="Times New Roman" w:cstheme="minorHAnsi"/>
          <w:color w:val="24292E"/>
          <w:sz w:val="24"/>
          <w:szCs w:val="24"/>
        </w:rPr>
        <w:t>simpledht-grading.linux</w:t>
      </w:r>
      <w:proofErr w:type="spellEnd"/>
      <w:r w:rsidRPr="00522970">
        <w:rPr>
          <w:rFonts w:eastAsia="Times New Roman" w:cstheme="minorHAnsi"/>
          <w:color w:val="24292E"/>
          <w:sz w:val="24"/>
          <w:szCs w:val="24"/>
        </w:rPr>
        <w:t xml:space="preserve"> </w:t>
      </w:r>
      <w:r>
        <w:rPr>
          <w:rFonts w:eastAsia="Times New Roman" w:cstheme="minorHAnsi"/>
          <w:color w:val="24292E"/>
          <w:sz w:val="24"/>
          <w:szCs w:val="24"/>
        </w:rPr>
        <w:t>app-</w:t>
      </w:r>
      <w:proofErr w:type="spellStart"/>
      <w:r>
        <w:rPr>
          <w:rFonts w:eastAsia="Times New Roman" w:cstheme="minorHAnsi"/>
          <w:color w:val="24292E"/>
          <w:sz w:val="24"/>
          <w:szCs w:val="24"/>
        </w:rPr>
        <w:t>debug.apk</w:t>
      </w:r>
      <w:proofErr w:type="spellEnd"/>
    </w:p>
    <w:p w14:paraId="310E6898" w14:textId="231F439A" w:rsidR="00522970" w:rsidRPr="00522970" w:rsidRDefault="00522970" w:rsidP="00522970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 xml:space="preserve">The </w:t>
      </w:r>
      <w:proofErr w:type="spellStart"/>
      <w:r>
        <w:rPr>
          <w:rFonts w:eastAsia="Times New Roman" w:cstheme="minorHAnsi"/>
          <w:color w:val="24292E"/>
          <w:sz w:val="24"/>
          <w:szCs w:val="24"/>
        </w:rPr>
        <w:t>simpledht-</w:t>
      </w:r>
      <w:proofErr w:type="gramStart"/>
      <w:r>
        <w:rPr>
          <w:rFonts w:eastAsia="Times New Roman" w:cstheme="minorHAnsi"/>
          <w:color w:val="24292E"/>
          <w:sz w:val="24"/>
          <w:szCs w:val="24"/>
        </w:rPr>
        <w:t>grading.linux</w:t>
      </w:r>
      <w:proofErr w:type="spellEnd"/>
      <w:proofErr w:type="gramEnd"/>
      <w:r>
        <w:rPr>
          <w:rFonts w:eastAsia="Times New Roman" w:cstheme="minorHAnsi"/>
          <w:color w:val="24292E"/>
          <w:sz w:val="24"/>
          <w:szCs w:val="24"/>
        </w:rPr>
        <w:t xml:space="preserve"> script is present in app/build/outputs so give the path accordingly</w:t>
      </w:r>
    </w:p>
    <w:p w14:paraId="4A4B99D1" w14:textId="017133DB" w:rsidR="00522970" w:rsidRDefault="00522970" w:rsidP="00522970">
      <w:pPr>
        <w:spacing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522970">
        <w:rPr>
          <w:rFonts w:eastAsia="Times New Roman" w:cstheme="minorHAnsi"/>
          <w:color w:val="24292E"/>
          <w:sz w:val="24"/>
          <w:szCs w:val="24"/>
        </w:rPr>
        <w:t>For more information about the grading script, run ./</w:t>
      </w:r>
      <w:proofErr w:type="spellStart"/>
      <w:r w:rsidRPr="00522970">
        <w:rPr>
          <w:rFonts w:eastAsia="Times New Roman" w:cstheme="minorHAnsi"/>
          <w:color w:val="24292E"/>
          <w:sz w:val="24"/>
          <w:szCs w:val="24"/>
        </w:rPr>
        <w:t>simpledht-grading.linux</w:t>
      </w:r>
      <w:proofErr w:type="spellEnd"/>
      <w:r w:rsidRPr="00522970">
        <w:rPr>
          <w:rFonts w:eastAsia="Times New Roman" w:cstheme="minorHAnsi"/>
          <w:color w:val="24292E"/>
          <w:sz w:val="24"/>
          <w:szCs w:val="24"/>
        </w:rPr>
        <w:t xml:space="preserve"> -h</w:t>
      </w:r>
    </w:p>
    <w:p w14:paraId="6EDF01EB" w14:textId="2849547A" w:rsidR="00522970" w:rsidRDefault="00522970" w:rsidP="00522970">
      <w:pPr>
        <w:spacing w:after="100" w:afterAutospacing="1" w:line="240" w:lineRule="auto"/>
        <w:rPr>
          <w:rFonts w:eastAsia="Times New Roman" w:cstheme="minorHAnsi"/>
          <w:b/>
          <w:color w:val="24292E"/>
          <w:sz w:val="30"/>
          <w:szCs w:val="30"/>
        </w:rPr>
      </w:pPr>
      <w:r>
        <w:rPr>
          <w:rFonts w:eastAsia="Times New Roman" w:cstheme="minorHAnsi"/>
          <w:b/>
          <w:color w:val="24292E"/>
          <w:sz w:val="30"/>
          <w:szCs w:val="30"/>
        </w:rPr>
        <w:t>Implementation</w:t>
      </w:r>
    </w:p>
    <w:p w14:paraId="31BFD004" w14:textId="77777777" w:rsidR="00522970" w:rsidRPr="00522970" w:rsidRDefault="00522970" w:rsidP="0052297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522970">
        <w:rPr>
          <w:rFonts w:asciiTheme="minorHAnsi" w:hAnsiTheme="minorHAnsi" w:cstheme="minorHAnsi"/>
          <w:color w:val="24292E"/>
        </w:rPr>
        <w:t xml:space="preserve">Implemented three things: </w:t>
      </w:r>
      <w:r w:rsidRPr="00522970">
        <w:rPr>
          <w:rFonts w:asciiTheme="minorHAnsi" w:hAnsiTheme="minorHAnsi" w:cstheme="minorHAnsi"/>
          <w:color w:val="000000"/>
        </w:rPr>
        <w:t>1) ID space partitioning/re-partitioning, 2) Ring-based routing, and 3) Node joins.</w:t>
      </w:r>
    </w:p>
    <w:p w14:paraId="203A9B72" w14:textId="5861B01F" w:rsidR="00522970" w:rsidRPr="00522970" w:rsidRDefault="00522970" w:rsidP="00522970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 w:rsidRPr="00522970">
        <w:rPr>
          <w:rFonts w:cstheme="minorHAnsi"/>
          <w:color w:val="000000"/>
          <w:sz w:val="24"/>
          <w:szCs w:val="24"/>
        </w:rPr>
        <w:t>The content provider should implement all DHT functionalities and support insert and query operations. Thus, if you run multiple instances of your app, all content provider instances should form a Chord ring and serve insert/query requests in a distributed fashion according to the Chord protocol.</w:t>
      </w:r>
    </w:p>
    <w:p w14:paraId="36AE7B3D" w14:textId="34AEC62A" w:rsidR="00522970" w:rsidRPr="00522970" w:rsidRDefault="00522970" w:rsidP="00522970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 xml:space="preserve">The implementation details of each method i.e. </w:t>
      </w:r>
      <w:proofErr w:type="gramStart"/>
      <w:r>
        <w:rPr>
          <w:rFonts w:eastAsia="Times New Roman" w:cstheme="minorHAnsi"/>
          <w:color w:val="24292E"/>
          <w:sz w:val="24"/>
          <w:szCs w:val="24"/>
        </w:rPr>
        <w:t>insert(</w:t>
      </w:r>
      <w:proofErr w:type="gramEnd"/>
      <w:r>
        <w:rPr>
          <w:rFonts w:eastAsia="Times New Roman" w:cstheme="minorHAnsi"/>
          <w:color w:val="24292E"/>
          <w:sz w:val="24"/>
          <w:szCs w:val="24"/>
        </w:rPr>
        <w:t xml:space="preserve">), delete(), query() and </w:t>
      </w:r>
      <w:proofErr w:type="spellStart"/>
      <w:r>
        <w:rPr>
          <w:rFonts w:eastAsia="Times New Roman" w:cstheme="minorHAnsi"/>
          <w:color w:val="24292E"/>
          <w:sz w:val="24"/>
          <w:szCs w:val="24"/>
        </w:rPr>
        <w:t>serverQuery</w:t>
      </w:r>
      <w:proofErr w:type="spellEnd"/>
      <w:r>
        <w:rPr>
          <w:rFonts w:eastAsia="Times New Roman" w:cstheme="minorHAnsi"/>
          <w:color w:val="24292E"/>
          <w:sz w:val="24"/>
          <w:szCs w:val="24"/>
        </w:rPr>
        <w:t>() can be found in the code.</w:t>
      </w:r>
    </w:p>
    <w:p w14:paraId="67FE4E6B" w14:textId="77777777" w:rsidR="00522970" w:rsidRPr="00522970" w:rsidRDefault="00522970" w:rsidP="00522970">
      <w:pPr>
        <w:spacing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</w:rPr>
      </w:pPr>
    </w:p>
    <w:p w14:paraId="585E1DC1" w14:textId="77777777" w:rsidR="00522970" w:rsidRDefault="00522970" w:rsidP="00522970">
      <w:pPr>
        <w:spacing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2CDDD163" w14:textId="77777777" w:rsidR="00522970" w:rsidRPr="00522970" w:rsidRDefault="00522970" w:rsidP="00522970">
      <w:pPr>
        <w:spacing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2761769C" w14:textId="3F01E96F" w:rsidR="00522970" w:rsidRPr="00522970" w:rsidRDefault="00522970" w:rsidP="00522970">
      <w:pPr>
        <w:jc w:val="both"/>
        <w:rPr>
          <w:rFonts w:cstheme="minorHAnsi"/>
          <w:b/>
        </w:rPr>
      </w:pPr>
    </w:p>
    <w:sectPr w:rsidR="00522970" w:rsidRPr="00522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1CCE"/>
    <w:multiLevelType w:val="hybridMultilevel"/>
    <w:tmpl w:val="A2980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135A0A"/>
    <w:multiLevelType w:val="hybridMultilevel"/>
    <w:tmpl w:val="FB2E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E0743"/>
    <w:multiLevelType w:val="multilevel"/>
    <w:tmpl w:val="7192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E30157"/>
    <w:multiLevelType w:val="hybridMultilevel"/>
    <w:tmpl w:val="4D369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70"/>
    <w:rsid w:val="00522970"/>
    <w:rsid w:val="005F3390"/>
    <w:rsid w:val="006D4617"/>
    <w:rsid w:val="007D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E22DC"/>
  <w15:chartTrackingRefBased/>
  <w15:docId w15:val="{BFF956C4-5224-4CA5-B5A0-B2C934CE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29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29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2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2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7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Naina Nigam</dc:creator>
  <cp:keywords/>
  <dc:description/>
  <cp:lastModifiedBy>Naina Nigam</cp:lastModifiedBy>
  <cp:revision>1</cp:revision>
  <dcterms:created xsi:type="dcterms:W3CDTF">2018-02-17T02:32:00Z</dcterms:created>
  <dcterms:modified xsi:type="dcterms:W3CDTF">2018-02-17T02:42:00Z</dcterms:modified>
</cp:coreProperties>
</file>