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E44C" w14:textId="74DAC5DC" w:rsidR="000816B0" w:rsidRDefault="000816B0" w:rsidP="000816B0">
      <w:pPr>
        <w:jc w:val="center"/>
        <w:rPr>
          <w:b/>
          <w:bCs/>
          <w:sz w:val="40"/>
          <w:szCs w:val="40"/>
        </w:rPr>
      </w:pPr>
      <w:r w:rsidRPr="000816B0">
        <w:rPr>
          <w:b/>
          <w:bCs/>
          <w:sz w:val="40"/>
          <w:szCs w:val="40"/>
        </w:rPr>
        <w:t>PART A: CASE STUDY</w:t>
      </w:r>
    </w:p>
    <w:p w14:paraId="07F34E9B" w14:textId="77777777" w:rsidR="000816B0" w:rsidRPr="000816B0" w:rsidRDefault="000816B0" w:rsidP="000816B0">
      <w:pPr>
        <w:jc w:val="center"/>
        <w:rPr>
          <w:b/>
          <w:bCs/>
          <w:sz w:val="40"/>
          <w:szCs w:val="40"/>
        </w:rPr>
      </w:pPr>
    </w:p>
    <w:p w14:paraId="1FC7EEB3" w14:textId="1C1B4044" w:rsidR="000816B0" w:rsidRPr="000816B0" w:rsidRDefault="000816B0" w:rsidP="000816B0">
      <w:pPr>
        <w:rPr>
          <w:b/>
          <w:bCs/>
          <w:sz w:val="32"/>
          <w:szCs w:val="32"/>
          <w:u w:val="single"/>
        </w:rPr>
      </w:pPr>
      <w:r w:rsidRPr="000816B0">
        <w:rPr>
          <w:b/>
          <w:bCs/>
          <w:sz w:val="32"/>
          <w:szCs w:val="32"/>
          <w:u w:val="single"/>
        </w:rPr>
        <w:t>Title: UPI Fraud Case Study</w:t>
      </w:r>
    </w:p>
    <w:p w14:paraId="1EA182FB" w14:textId="77777777" w:rsidR="000816B0" w:rsidRPr="000816B0" w:rsidRDefault="000816B0" w:rsidP="000816B0">
      <w:r w:rsidRPr="000816B0">
        <w:t>A common type of cybercrime in India is UPI-based online payment fraud. In this type of fraud, attackers trick users into sharing sensitive information or approving fraudulent payment requests. For example, a student receives a message claiming that they have won a prize or are eligible for a cashback offer. The message contains a link or asks the user to accept a payment request through a UPI app.</w:t>
      </w:r>
    </w:p>
    <w:p w14:paraId="352A9BE5" w14:textId="77777777" w:rsidR="000816B0" w:rsidRPr="000816B0" w:rsidRDefault="000816B0" w:rsidP="000816B0">
      <w:r w:rsidRPr="000816B0">
        <w:t>When the user clicks the link or approves the request without understanding, money is deducted from their account instead of being credited. In some cases, fraudsters also call victims pretending to be bank officials and ask for OTPs or UPI PINs.</w:t>
      </w:r>
    </w:p>
    <w:p w14:paraId="3EAB6952" w14:textId="77777777" w:rsidR="000816B0" w:rsidRPr="000816B0" w:rsidRDefault="000816B0" w:rsidP="000816B0">
      <w:r w:rsidRPr="000816B0">
        <w:t>Students and young users are often targeted because they frequently use digital payment apps and may not be fully aware of such scams. The consequences include financial loss, stress, and misuse of personal information.</w:t>
      </w:r>
    </w:p>
    <w:p w14:paraId="50F4536B" w14:textId="77777777" w:rsidR="000816B0" w:rsidRDefault="000816B0" w:rsidP="000816B0">
      <w:r w:rsidRPr="000816B0">
        <w:t>This type of cybercrime highlights the importance of being cautious while making online transactions and verifying the authenticity of messages before taking any action.</w:t>
      </w:r>
    </w:p>
    <w:p w14:paraId="7948D8ED" w14:textId="77777777" w:rsidR="000816B0" w:rsidRDefault="000816B0" w:rsidP="000816B0"/>
    <w:p w14:paraId="5BE942F0" w14:textId="77777777" w:rsidR="000816B0" w:rsidRDefault="000816B0"/>
    <w:sectPr w:rsidR="00081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60CD0"/>
    <w:multiLevelType w:val="multilevel"/>
    <w:tmpl w:val="7A0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60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B0"/>
    <w:rsid w:val="000816B0"/>
    <w:rsid w:val="00C32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3CA7"/>
  <w15:chartTrackingRefBased/>
  <w15:docId w15:val="{A0A10602-1F63-4743-9263-71372993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B0"/>
    <w:rPr>
      <w:rFonts w:eastAsiaTheme="majorEastAsia" w:cstheme="majorBidi"/>
      <w:color w:val="272727" w:themeColor="text1" w:themeTint="D8"/>
    </w:rPr>
  </w:style>
  <w:style w:type="paragraph" w:styleId="Title">
    <w:name w:val="Title"/>
    <w:basedOn w:val="Normal"/>
    <w:next w:val="Normal"/>
    <w:link w:val="TitleChar"/>
    <w:uiPriority w:val="10"/>
    <w:qFormat/>
    <w:rsid w:val="0008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B0"/>
    <w:pPr>
      <w:spacing w:before="160"/>
      <w:jc w:val="center"/>
    </w:pPr>
    <w:rPr>
      <w:i/>
      <w:iCs/>
      <w:color w:val="404040" w:themeColor="text1" w:themeTint="BF"/>
    </w:rPr>
  </w:style>
  <w:style w:type="character" w:customStyle="1" w:styleId="QuoteChar">
    <w:name w:val="Quote Char"/>
    <w:basedOn w:val="DefaultParagraphFont"/>
    <w:link w:val="Quote"/>
    <w:uiPriority w:val="29"/>
    <w:rsid w:val="000816B0"/>
    <w:rPr>
      <w:i/>
      <w:iCs/>
      <w:color w:val="404040" w:themeColor="text1" w:themeTint="BF"/>
    </w:rPr>
  </w:style>
  <w:style w:type="paragraph" w:styleId="ListParagraph">
    <w:name w:val="List Paragraph"/>
    <w:basedOn w:val="Normal"/>
    <w:uiPriority w:val="34"/>
    <w:qFormat/>
    <w:rsid w:val="000816B0"/>
    <w:pPr>
      <w:ind w:left="720"/>
      <w:contextualSpacing/>
    </w:pPr>
  </w:style>
  <w:style w:type="character" w:styleId="IntenseEmphasis">
    <w:name w:val="Intense Emphasis"/>
    <w:basedOn w:val="DefaultParagraphFont"/>
    <w:uiPriority w:val="21"/>
    <w:qFormat/>
    <w:rsid w:val="000816B0"/>
    <w:rPr>
      <w:i/>
      <w:iCs/>
      <w:color w:val="0F4761" w:themeColor="accent1" w:themeShade="BF"/>
    </w:rPr>
  </w:style>
  <w:style w:type="paragraph" w:styleId="IntenseQuote">
    <w:name w:val="Intense Quote"/>
    <w:basedOn w:val="Normal"/>
    <w:next w:val="Normal"/>
    <w:link w:val="IntenseQuoteChar"/>
    <w:uiPriority w:val="30"/>
    <w:qFormat/>
    <w:rsid w:val="0008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B0"/>
    <w:rPr>
      <w:i/>
      <w:iCs/>
      <w:color w:val="0F4761" w:themeColor="accent1" w:themeShade="BF"/>
    </w:rPr>
  </w:style>
  <w:style w:type="character" w:styleId="IntenseReference">
    <w:name w:val="Intense Reference"/>
    <w:basedOn w:val="DefaultParagraphFont"/>
    <w:uiPriority w:val="32"/>
    <w:qFormat/>
    <w:rsid w:val="00081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NAINCY CHAUHAN</dc:creator>
  <cp:keywords/>
  <dc:description/>
  <cp:lastModifiedBy>NAINCY CHAUHAN</cp:lastModifiedBy>
  <cp:revision>1</cp:revision>
  <dcterms:created xsi:type="dcterms:W3CDTF">2026-03-29T12:52:00Z</dcterms:created>
  <dcterms:modified xsi:type="dcterms:W3CDTF">2026-03-29T12:55:00Z</dcterms:modified>
</cp:coreProperties>
</file>