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F60BE" w14:textId="3CD1F3AD" w:rsidR="2B41458C" w:rsidRDefault="006C2CA6" w:rsidP="2B41458C">
      <w:pPr>
        <w:spacing w:before="240" w:after="240" w:line="360" w:lineRule="auto"/>
        <w:jc w:val="center"/>
        <w:rPr>
          <w:rFonts w:ascii="Times New Roman" w:eastAsia="Times New Roman" w:hAnsi="Times New Roman" w:cs="Times New Roman"/>
          <w:sz w:val="28"/>
          <w:szCs w:val="28"/>
        </w:rPr>
      </w:pPr>
      <w:r>
        <w:rPr>
          <w:noProof/>
        </w:rPr>
        <w:drawing>
          <wp:anchor distT="0" distB="0" distL="114300" distR="114300" simplePos="0" relativeHeight="251659264" behindDoc="1" locked="0" layoutInCell="1" allowOverlap="1" wp14:anchorId="5D7E0033" wp14:editId="5EF5342A">
            <wp:simplePos x="0" y="0"/>
            <wp:positionH relativeFrom="margin">
              <wp:align>center</wp:align>
            </wp:positionH>
            <wp:positionV relativeFrom="paragraph">
              <wp:posOffset>270</wp:posOffset>
            </wp:positionV>
            <wp:extent cx="2068195" cy="562610"/>
            <wp:effectExtent l="0" t="0" r="8255" b="889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068195" cy="562610"/>
                    </a:xfrm>
                    <a:prstGeom prst="rect">
                      <a:avLst/>
                    </a:prstGeom>
                  </pic:spPr>
                </pic:pic>
              </a:graphicData>
            </a:graphic>
          </wp:anchor>
        </w:drawing>
      </w:r>
    </w:p>
    <w:p w14:paraId="2D5433FF" w14:textId="353F4ADB" w:rsidR="2B41458C" w:rsidRDefault="2B41458C" w:rsidP="2B41458C">
      <w:pPr>
        <w:spacing w:before="240" w:after="240" w:line="360" w:lineRule="auto"/>
        <w:jc w:val="center"/>
        <w:rPr>
          <w:rFonts w:ascii="Times New Roman" w:eastAsia="Times New Roman" w:hAnsi="Times New Roman" w:cs="Times New Roman"/>
          <w:sz w:val="28"/>
          <w:szCs w:val="28"/>
        </w:rPr>
      </w:pPr>
    </w:p>
    <w:p w14:paraId="58F5FEF2" w14:textId="7F877F77" w:rsidR="4187BDB0" w:rsidRDefault="4187BDB0"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Faculty of Business and Technology</w:t>
      </w:r>
    </w:p>
    <w:p w14:paraId="6536902F" w14:textId="497ADD0C" w:rsidR="02C3EC39" w:rsidRDefault="02C3EC39"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ITE354 – Business Intelligence and Decision Modeling</w:t>
      </w:r>
    </w:p>
    <w:p w14:paraId="7B0006F7" w14:textId="5367DD53" w:rsidR="02C3EC39" w:rsidRDefault="02C3EC39" w:rsidP="2B41458C">
      <w:pPr>
        <w:spacing w:before="240" w:after="240" w:line="360" w:lineRule="auto"/>
        <w:jc w:val="center"/>
        <w:rPr>
          <w:rFonts w:ascii="Times New Roman" w:eastAsia="Times New Roman" w:hAnsi="Times New Roman" w:cs="Times New Roman"/>
          <w:sz w:val="36"/>
          <w:szCs w:val="36"/>
        </w:rPr>
      </w:pPr>
      <w:r>
        <w:br/>
      </w:r>
      <w:r>
        <w:br/>
      </w:r>
      <w:r w:rsidR="4187BDB0" w:rsidRPr="00F727B9">
        <w:rPr>
          <w:rFonts w:ascii="Times New Roman" w:eastAsia="Times New Roman" w:hAnsi="Times New Roman" w:cs="Times New Roman"/>
          <w:sz w:val="44"/>
          <w:szCs w:val="44"/>
        </w:rPr>
        <w:t>Supermarket Analytics Dashboard</w:t>
      </w:r>
    </w:p>
    <w:p w14:paraId="69079338" w14:textId="350F5E69" w:rsidR="2B41458C" w:rsidRDefault="2B41458C" w:rsidP="2B41458C">
      <w:pPr>
        <w:spacing w:before="240" w:after="240" w:line="360" w:lineRule="auto"/>
        <w:jc w:val="center"/>
        <w:rPr>
          <w:rFonts w:ascii="Times New Roman" w:eastAsia="Times New Roman" w:hAnsi="Times New Roman" w:cs="Times New Roman"/>
          <w:sz w:val="36"/>
          <w:szCs w:val="36"/>
        </w:rPr>
      </w:pPr>
    </w:p>
    <w:p w14:paraId="24FDB6CD" w14:textId="5092A5B0" w:rsidR="4187BDB0" w:rsidRDefault="4187BDB0"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Submitted by</w:t>
      </w:r>
      <w:r w:rsidR="48B27B83" w:rsidRPr="2B41458C">
        <w:rPr>
          <w:rFonts w:ascii="Times New Roman" w:eastAsia="Times New Roman" w:hAnsi="Times New Roman" w:cs="Times New Roman"/>
          <w:sz w:val="28"/>
          <w:szCs w:val="28"/>
        </w:rPr>
        <w:t xml:space="preserve"> (Group Members)</w:t>
      </w:r>
      <w:r w:rsidRPr="2B41458C">
        <w:rPr>
          <w:rFonts w:ascii="Times New Roman" w:eastAsia="Times New Roman" w:hAnsi="Times New Roman" w:cs="Times New Roman"/>
          <w:sz w:val="28"/>
          <w:szCs w:val="28"/>
        </w:rPr>
        <w:t>:</w:t>
      </w:r>
    </w:p>
    <w:p w14:paraId="6E0AC45D" w14:textId="77777777" w:rsidR="00F727B9" w:rsidRDefault="00F727B9" w:rsidP="2B41458C">
      <w:pPr>
        <w:spacing w:before="240" w:after="240" w:line="360" w:lineRule="auto"/>
        <w:jc w:val="center"/>
        <w:rPr>
          <w:rFonts w:ascii="Times New Roman" w:eastAsia="Times New Roman" w:hAnsi="Times New Roman" w:cs="Times New Roman"/>
          <w:sz w:val="28"/>
          <w:szCs w:val="28"/>
        </w:rPr>
      </w:pPr>
    </w:p>
    <w:p w14:paraId="351C2A32" w14:textId="2B57FBF3" w:rsidR="4187BDB0" w:rsidRDefault="4187BDB0" w:rsidP="2B41458C">
      <w:pPr>
        <w:spacing w:before="240" w:after="240" w:line="360" w:lineRule="auto"/>
        <w:jc w:val="center"/>
        <w:rPr>
          <w:rFonts w:ascii="Times New Roman" w:eastAsia="Times New Roman" w:hAnsi="Times New Roman" w:cs="Times New Roman"/>
          <w:sz w:val="28"/>
          <w:szCs w:val="28"/>
        </w:rPr>
      </w:pPr>
      <w:r>
        <w:br/>
      </w:r>
      <w:r w:rsidRPr="2B41458C">
        <w:rPr>
          <w:rFonts w:ascii="Times New Roman" w:eastAsia="Times New Roman" w:hAnsi="Times New Roman" w:cs="Times New Roman"/>
          <w:sz w:val="28"/>
          <w:szCs w:val="28"/>
        </w:rPr>
        <w:t>Kaung San Thar</w:t>
      </w:r>
      <w:r w:rsidR="54EECE20" w:rsidRPr="2B41458C">
        <w:rPr>
          <w:rFonts w:ascii="Times New Roman" w:eastAsia="Times New Roman" w:hAnsi="Times New Roman" w:cs="Times New Roman"/>
          <w:sz w:val="28"/>
          <w:szCs w:val="28"/>
        </w:rPr>
        <w:t xml:space="preserve"> (</w:t>
      </w:r>
      <w:r w:rsidRPr="2B41458C">
        <w:rPr>
          <w:rFonts w:ascii="Times New Roman" w:eastAsia="Times New Roman" w:hAnsi="Times New Roman" w:cs="Times New Roman"/>
          <w:sz w:val="28"/>
          <w:szCs w:val="28"/>
        </w:rPr>
        <w:t>22110</w:t>
      </w:r>
      <w:r w:rsidR="555ED88E" w:rsidRPr="2B41458C">
        <w:rPr>
          <w:rFonts w:ascii="Times New Roman" w:eastAsia="Times New Roman" w:hAnsi="Times New Roman" w:cs="Times New Roman"/>
          <w:sz w:val="28"/>
          <w:szCs w:val="28"/>
        </w:rPr>
        <w:t>20004)</w:t>
      </w:r>
    </w:p>
    <w:p w14:paraId="3B3B6697" w14:textId="72FD7824" w:rsidR="555ED88E" w:rsidRDefault="555ED88E"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Kaung Si Thu (</w:t>
      </w:r>
      <w:r w:rsidR="00021372">
        <w:rPr>
          <w:rFonts w:ascii="Times New Roman" w:eastAsia="Times New Roman" w:hAnsi="Times New Roman" w:cs="Times New Roman"/>
          <w:sz w:val="28"/>
          <w:szCs w:val="28"/>
        </w:rPr>
        <w:t>2211090003</w:t>
      </w:r>
      <w:r w:rsidRPr="2B41458C">
        <w:rPr>
          <w:rFonts w:ascii="Times New Roman" w:eastAsia="Times New Roman" w:hAnsi="Times New Roman" w:cs="Times New Roman"/>
          <w:sz w:val="28"/>
          <w:szCs w:val="28"/>
        </w:rPr>
        <w:t>)</w:t>
      </w:r>
    </w:p>
    <w:p w14:paraId="3911AD29" w14:textId="38BF8537" w:rsidR="555ED88E" w:rsidRDefault="555ED88E"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Htet Myat Naing (</w:t>
      </w:r>
      <w:r w:rsidR="00652472">
        <w:rPr>
          <w:rFonts w:ascii="Times New Roman" w:eastAsia="Times New Roman" w:hAnsi="Times New Roman" w:cs="Times New Roman"/>
          <w:sz w:val="28"/>
          <w:szCs w:val="28"/>
        </w:rPr>
        <w:t>2209120005</w:t>
      </w:r>
      <w:r w:rsidRPr="2B41458C">
        <w:rPr>
          <w:rFonts w:ascii="Times New Roman" w:eastAsia="Times New Roman" w:hAnsi="Times New Roman" w:cs="Times New Roman"/>
          <w:sz w:val="28"/>
          <w:szCs w:val="28"/>
        </w:rPr>
        <w:t>)</w:t>
      </w:r>
    </w:p>
    <w:p w14:paraId="30147024" w14:textId="39906E5B" w:rsidR="555ED88E" w:rsidRDefault="555ED88E"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Naing Min Khant (</w:t>
      </w:r>
      <w:r w:rsidR="00652472">
        <w:rPr>
          <w:rFonts w:ascii="Times New Roman" w:eastAsia="Times New Roman" w:hAnsi="Times New Roman" w:cs="Times New Roman"/>
          <w:sz w:val="28"/>
          <w:szCs w:val="28"/>
        </w:rPr>
        <w:t>2209230006</w:t>
      </w:r>
      <w:r w:rsidRPr="2B41458C">
        <w:rPr>
          <w:rFonts w:ascii="Times New Roman" w:eastAsia="Times New Roman" w:hAnsi="Times New Roman" w:cs="Times New Roman"/>
          <w:sz w:val="28"/>
          <w:szCs w:val="28"/>
        </w:rPr>
        <w:t>)</w:t>
      </w:r>
    </w:p>
    <w:p w14:paraId="06BD6574" w14:textId="2C77DB7D" w:rsidR="555ED88E" w:rsidRDefault="555ED88E" w:rsidP="2B41458C">
      <w:pPr>
        <w:spacing w:before="240" w:after="240" w:line="360" w:lineRule="auto"/>
        <w:jc w:val="center"/>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 xml:space="preserve">Course </w:t>
      </w:r>
      <w:r w:rsidR="4187BDB0" w:rsidRPr="2B41458C">
        <w:rPr>
          <w:rFonts w:ascii="Times New Roman" w:eastAsia="Times New Roman" w:hAnsi="Times New Roman" w:cs="Times New Roman"/>
          <w:sz w:val="28"/>
          <w:szCs w:val="28"/>
        </w:rPr>
        <w:t>Instructor: Atikom Srivallop</w:t>
      </w:r>
      <w:r>
        <w:br/>
      </w:r>
      <w:r>
        <w:br/>
      </w:r>
      <w:r w:rsidR="4187BDB0" w:rsidRPr="2B41458C">
        <w:rPr>
          <w:rFonts w:ascii="Times New Roman" w:eastAsia="Times New Roman" w:hAnsi="Times New Roman" w:cs="Times New Roman"/>
          <w:sz w:val="28"/>
          <w:szCs w:val="28"/>
        </w:rPr>
        <w:t xml:space="preserve">Submission Date: </w:t>
      </w:r>
      <w:r w:rsidR="00F727B9">
        <w:rPr>
          <w:rFonts w:ascii="Times New Roman" w:eastAsia="Times New Roman" w:hAnsi="Times New Roman" w:cs="Times New Roman"/>
          <w:sz w:val="28"/>
          <w:szCs w:val="28"/>
        </w:rPr>
        <w:t>20-Feb-2026</w:t>
      </w:r>
    </w:p>
    <w:p w14:paraId="08A03EF6" w14:textId="3F6403FD" w:rsidR="2B41458C" w:rsidRDefault="2B41458C" w:rsidP="2B41458C">
      <w:pPr>
        <w:spacing w:line="360" w:lineRule="auto"/>
        <w:rPr>
          <w:rFonts w:ascii="Times New Roman" w:eastAsia="Times New Roman" w:hAnsi="Times New Roman" w:cs="Times New Roman"/>
          <w:sz w:val="28"/>
          <w:szCs w:val="28"/>
        </w:rPr>
      </w:pPr>
    </w:p>
    <w:p w14:paraId="3489227A" w14:textId="27C64AB7" w:rsidR="2B41458C" w:rsidRDefault="2B41458C" w:rsidP="2B41458C">
      <w:pPr>
        <w:spacing w:line="360" w:lineRule="auto"/>
        <w:rPr>
          <w:rFonts w:ascii="Times New Roman" w:eastAsia="Times New Roman" w:hAnsi="Times New Roman" w:cs="Times New Roman"/>
          <w:sz w:val="28"/>
          <w:szCs w:val="28"/>
        </w:rPr>
      </w:pPr>
    </w:p>
    <w:p w14:paraId="68729937" w14:textId="2F920175" w:rsidR="00216060" w:rsidRDefault="6E201644" w:rsidP="2469AB47">
      <w:pPr>
        <w:spacing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Abstract</w:t>
      </w:r>
    </w:p>
    <w:p w14:paraId="3EEE2977" w14:textId="536EA758" w:rsidR="575E5FC6" w:rsidRDefault="575E5FC6" w:rsidP="2B41458C">
      <w:pPr>
        <w:spacing w:before="240" w:after="240" w:line="360" w:lineRule="auto"/>
        <w:ind w:firstLine="720"/>
      </w:pPr>
      <w:r w:rsidRPr="2B41458C">
        <w:rPr>
          <w:rFonts w:ascii="Times New Roman" w:eastAsia="Times New Roman" w:hAnsi="Times New Roman" w:cs="Times New Roman"/>
          <w:sz w:val="28"/>
          <w:szCs w:val="28"/>
        </w:rPr>
        <w:t xml:space="preserve">This project presents the development of an interactive Supermarket Analytics Dashboard using Microsoft Power BI. The objective is to analyze sales performance and provide clear </w:t>
      </w:r>
      <w:r w:rsidR="00F727B9" w:rsidRPr="2B41458C">
        <w:rPr>
          <w:rFonts w:ascii="Times New Roman" w:eastAsia="Times New Roman" w:hAnsi="Times New Roman" w:cs="Times New Roman"/>
          <w:sz w:val="28"/>
          <w:szCs w:val="28"/>
        </w:rPr>
        <w:t>insight</w:t>
      </w:r>
      <w:r w:rsidRPr="2B41458C">
        <w:rPr>
          <w:rFonts w:ascii="Times New Roman" w:eastAsia="Times New Roman" w:hAnsi="Times New Roman" w:cs="Times New Roman"/>
          <w:sz w:val="28"/>
          <w:szCs w:val="28"/>
        </w:rPr>
        <w:t xml:space="preserve"> </w:t>
      </w:r>
      <w:r w:rsidR="00F727B9" w:rsidRPr="2B41458C">
        <w:rPr>
          <w:rFonts w:ascii="Times New Roman" w:eastAsia="Times New Roman" w:hAnsi="Times New Roman" w:cs="Times New Roman"/>
          <w:sz w:val="28"/>
          <w:szCs w:val="28"/>
        </w:rPr>
        <w:t>into</w:t>
      </w:r>
      <w:r w:rsidRPr="2B41458C">
        <w:rPr>
          <w:rFonts w:ascii="Times New Roman" w:eastAsia="Times New Roman" w:hAnsi="Times New Roman" w:cs="Times New Roman"/>
          <w:sz w:val="28"/>
          <w:szCs w:val="28"/>
        </w:rPr>
        <w:t xml:space="preserve"> managerial decision-making. The dataset includes transactional information such as order date, sales, profit, product categories, customer segments, location data, and returns. The data was cleaned and transformed </w:t>
      </w:r>
      <w:r w:rsidR="00F727B9" w:rsidRPr="2B41458C">
        <w:rPr>
          <w:rFonts w:ascii="Times New Roman" w:eastAsia="Times New Roman" w:hAnsi="Times New Roman" w:cs="Times New Roman"/>
          <w:sz w:val="28"/>
          <w:szCs w:val="28"/>
        </w:rPr>
        <w:t>into</w:t>
      </w:r>
      <w:r w:rsidRPr="2B41458C">
        <w:rPr>
          <w:rFonts w:ascii="Times New Roman" w:eastAsia="Times New Roman" w:hAnsi="Times New Roman" w:cs="Times New Roman"/>
          <w:sz w:val="28"/>
          <w:szCs w:val="28"/>
        </w:rPr>
        <w:t xml:space="preserve"> Power Query, modeled using relationships (including a Date table for time-based analysis), and analyzed using DAX measures. The final dashboard highlights overall performance through card visuals, compares current performance with previous year results, and provides breakdowns by category, state, and customer segment. The dashboard also includes a mobile layout for better accessibility on smartphones.</w:t>
      </w:r>
    </w:p>
    <w:p w14:paraId="4BC7BDB6" w14:textId="5686E5F0" w:rsidR="2B41458C" w:rsidRDefault="2B41458C" w:rsidP="2B41458C">
      <w:pPr>
        <w:spacing w:before="240" w:after="240" w:line="360" w:lineRule="auto"/>
        <w:ind w:firstLine="720"/>
        <w:rPr>
          <w:rFonts w:ascii="Times New Roman" w:eastAsia="Times New Roman" w:hAnsi="Times New Roman" w:cs="Times New Roman"/>
          <w:sz w:val="28"/>
          <w:szCs w:val="28"/>
        </w:rPr>
      </w:pPr>
    </w:p>
    <w:p w14:paraId="2C078E63" w14:textId="463FE8E4" w:rsidR="00216060" w:rsidRDefault="00216060" w:rsidP="2469AB47">
      <w:pPr>
        <w:spacing w:line="360" w:lineRule="auto"/>
        <w:rPr>
          <w:rFonts w:ascii="Times New Roman" w:eastAsia="Times New Roman" w:hAnsi="Times New Roman" w:cs="Times New Roman"/>
          <w:sz w:val="28"/>
          <w:szCs w:val="28"/>
        </w:rPr>
      </w:pPr>
    </w:p>
    <w:p w14:paraId="2CD92D93" w14:textId="265A13B1" w:rsidR="2469AB47" w:rsidRDefault="2469AB47" w:rsidP="2469AB47">
      <w:pPr>
        <w:spacing w:line="360" w:lineRule="auto"/>
        <w:rPr>
          <w:rFonts w:ascii="Times New Roman" w:eastAsia="Times New Roman" w:hAnsi="Times New Roman" w:cs="Times New Roman"/>
          <w:sz w:val="28"/>
          <w:szCs w:val="28"/>
        </w:rPr>
      </w:pPr>
    </w:p>
    <w:p w14:paraId="1E102B94" w14:textId="08F69285" w:rsidR="2469AB47" w:rsidRDefault="2469AB47" w:rsidP="2469AB47">
      <w:pPr>
        <w:spacing w:line="360" w:lineRule="auto"/>
        <w:rPr>
          <w:rFonts w:ascii="Times New Roman" w:eastAsia="Times New Roman" w:hAnsi="Times New Roman" w:cs="Times New Roman"/>
          <w:sz w:val="28"/>
          <w:szCs w:val="28"/>
        </w:rPr>
      </w:pPr>
    </w:p>
    <w:p w14:paraId="769A8578" w14:textId="79FE14CE" w:rsidR="2469AB47" w:rsidRDefault="2469AB47" w:rsidP="2469AB47">
      <w:pPr>
        <w:spacing w:line="360" w:lineRule="auto"/>
        <w:rPr>
          <w:rFonts w:ascii="Times New Roman" w:eastAsia="Times New Roman" w:hAnsi="Times New Roman" w:cs="Times New Roman"/>
          <w:sz w:val="28"/>
          <w:szCs w:val="28"/>
        </w:rPr>
      </w:pPr>
    </w:p>
    <w:p w14:paraId="3D1D94EF" w14:textId="1562D0D7" w:rsidR="2469AB47" w:rsidRDefault="2469AB47" w:rsidP="2469AB47">
      <w:pPr>
        <w:spacing w:line="360" w:lineRule="auto"/>
        <w:rPr>
          <w:rFonts w:ascii="Times New Roman" w:eastAsia="Times New Roman" w:hAnsi="Times New Roman" w:cs="Times New Roman"/>
          <w:sz w:val="28"/>
          <w:szCs w:val="28"/>
        </w:rPr>
      </w:pPr>
    </w:p>
    <w:p w14:paraId="6462ADC2" w14:textId="46FF9ED4" w:rsidR="2469AB47" w:rsidRDefault="2469AB47" w:rsidP="2469AB47">
      <w:pPr>
        <w:spacing w:line="360" w:lineRule="auto"/>
        <w:rPr>
          <w:rFonts w:ascii="Times New Roman" w:eastAsia="Times New Roman" w:hAnsi="Times New Roman" w:cs="Times New Roman"/>
          <w:sz w:val="28"/>
          <w:szCs w:val="28"/>
        </w:rPr>
      </w:pPr>
    </w:p>
    <w:p w14:paraId="311DB999" w14:textId="6159F821" w:rsidR="2469AB47" w:rsidRDefault="2469AB47" w:rsidP="2469AB47">
      <w:pPr>
        <w:spacing w:line="360" w:lineRule="auto"/>
        <w:rPr>
          <w:rFonts w:ascii="Times New Roman" w:eastAsia="Times New Roman" w:hAnsi="Times New Roman" w:cs="Times New Roman"/>
          <w:sz w:val="28"/>
          <w:szCs w:val="28"/>
        </w:rPr>
      </w:pPr>
    </w:p>
    <w:p w14:paraId="48DB0C66" w14:textId="6B9C6D6F" w:rsidR="2469AB47" w:rsidRDefault="2469AB47" w:rsidP="2B41458C">
      <w:pPr>
        <w:spacing w:line="360" w:lineRule="auto"/>
        <w:rPr>
          <w:rFonts w:ascii="Times New Roman" w:eastAsia="Times New Roman" w:hAnsi="Times New Roman" w:cs="Times New Roman"/>
          <w:sz w:val="28"/>
          <w:szCs w:val="28"/>
        </w:rPr>
      </w:pPr>
    </w:p>
    <w:p w14:paraId="007A36F2" w14:textId="61546355" w:rsidR="2469AB47" w:rsidRDefault="2469AB47" w:rsidP="2469AB47">
      <w:pPr>
        <w:spacing w:line="360" w:lineRule="auto"/>
        <w:rPr>
          <w:rFonts w:ascii="Times New Roman" w:eastAsia="Times New Roman" w:hAnsi="Times New Roman" w:cs="Times New Roman"/>
          <w:sz w:val="28"/>
          <w:szCs w:val="28"/>
        </w:rPr>
      </w:pPr>
    </w:p>
    <w:bookmarkStart w:id="0" w:name="_Toc1820149680" w:displacedByCustomXml="next"/>
    <w:sdt>
      <w:sdtPr>
        <w:rPr>
          <w:rFonts w:asciiTheme="minorHAnsi" w:eastAsiaTheme="minorEastAsia" w:hAnsiTheme="minorHAnsi" w:cstheme="minorBidi"/>
          <w:color w:val="auto"/>
          <w:sz w:val="24"/>
          <w:szCs w:val="24"/>
          <w:lang w:eastAsia="ja-JP"/>
        </w:rPr>
        <w:id w:val="500708494"/>
        <w:docPartObj>
          <w:docPartGallery w:val="Table of Contents"/>
          <w:docPartUnique/>
        </w:docPartObj>
      </w:sdtPr>
      <w:sdtContent>
        <w:p w14:paraId="2153113F" w14:textId="0A9D20B1" w:rsidR="00F727B9" w:rsidRDefault="00F727B9">
          <w:pPr>
            <w:pStyle w:val="TOCHeading"/>
          </w:pPr>
          <w:r>
            <w:t>Contents</w:t>
          </w:r>
        </w:p>
        <w:p w14:paraId="5A6C8474" w14:textId="37C83CFC" w:rsidR="006A58F6" w:rsidRDefault="00F727B9">
          <w:pPr>
            <w:pStyle w:val="TOC1"/>
            <w:tabs>
              <w:tab w:val="right" w:leader="dot" w:pos="9350"/>
            </w:tabs>
            <w:rPr>
              <w:noProof/>
              <w:kern w:val="2"/>
              <w:szCs w:val="30"/>
              <w:lang w:eastAsia="en-US" w:bidi="th-TH"/>
              <w14:ligatures w14:val="standardContextual"/>
            </w:rPr>
          </w:pPr>
          <w:r>
            <w:fldChar w:fldCharType="begin"/>
          </w:r>
          <w:r>
            <w:instrText xml:space="preserve"> TOC \o "1-3" \h \z \u </w:instrText>
          </w:r>
          <w:r>
            <w:fldChar w:fldCharType="separate"/>
          </w:r>
          <w:hyperlink w:anchor="_Toc222517351" w:history="1">
            <w:r w:rsidR="006A58F6" w:rsidRPr="005131DB">
              <w:rPr>
                <w:rStyle w:val="Hyperlink"/>
                <w:noProof/>
              </w:rPr>
              <w:t>1. Introduction</w:t>
            </w:r>
            <w:r w:rsidR="006A58F6">
              <w:rPr>
                <w:noProof/>
                <w:webHidden/>
              </w:rPr>
              <w:tab/>
            </w:r>
            <w:r w:rsidR="006A58F6">
              <w:rPr>
                <w:rStyle w:val="Hyperlink"/>
                <w:noProof/>
              </w:rPr>
              <w:fldChar w:fldCharType="begin"/>
            </w:r>
            <w:r w:rsidR="006A58F6">
              <w:rPr>
                <w:noProof/>
                <w:webHidden/>
              </w:rPr>
              <w:instrText xml:space="preserve"> PAGEREF _Toc222517351 \h </w:instrText>
            </w:r>
            <w:r w:rsidR="006A58F6">
              <w:rPr>
                <w:rStyle w:val="Hyperlink"/>
                <w:noProof/>
              </w:rPr>
            </w:r>
            <w:r w:rsidR="006A58F6">
              <w:rPr>
                <w:rStyle w:val="Hyperlink"/>
                <w:noProof/>
              </w:rPr>
              <w:fldChar w:fldCharType="separate"/>
            </w:r>
            <w:r w:rsidR="006A58F6">
              <w:rPr>
                <w:noProof/>
                <w:webHidden/>
              </w:rPr>
              <w:t>5</w:t>
            </w:r>
            <w:r w:rsidR="006A58F6">
              <w:rPr>
                <w:rStyle w:val="Hyperlink"/>
                <w:noProof/>
              </w:rPr>
              <w:fldChar w:fldCharType="end"/>
            </w:r>
          </w:hyperlink>
        </w:p>
        <w:p w14:paraId="10222A5D" w14:textId="61C629DD" w:rsidR="006A58F6" w:rsidRDefault="006A58F6">
          <w:pPr>
            <w:pStyle w:val="TOC1"/>
            <w:tabs>
              <w:tab w:val="right" w:leader="dot" w:pos="9350"/>
            </w:tabs>
            <w:rPr>
              <w:noProof/>
              <w:kern w:val="2"/>
              <w:szCs w:val="30"/>
              <w:lang w:eastAsia="en-US" w:bidi="th-TH"/>
              <w14:ligatures w14:val="standardContextual"/>
            </w:rPr>
          </w:pPr>
          <w:hyperlink w:anchor="_Toc222517352" w:history="1">
            <w:r w:rsidRPr="005131DB">
              <w:rPr>
                <w:rStyle w:val="Hyperlink"/>
                <w:noProof/>
              </w:rPr>
              <w:t>2. Data and ETL Process</w:t>
            </w:r>
            <w:r>
              <w:rPr>
                <w:noProof/>
                <w:webHidden/>
              </w:rPr>
              <w:tab/>
            </w:r>
            <w:r>
              <w:rPr>
                <w:rStyle w:val="Hyperlink"/>
                <w:noProof/>
              </w:rPr>
              <w:fldChar w:fldCharType="begin"/>
            </w:r>
            <w:r>
              <w:rPr>
                <w:noProof/>
                <w:webHidden/>
              </w:rPr>
              <w:instrText xml:space="preserve"> PAGEREF _Toc222517352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9BFEB8F" w14:textId="76F6D4B5" w:rsidR="006A58F6" w:rsidRDefault="006A58F6">
          <w:pPr>
            <w:pStyle w:val="TOC2"/>
            <w:tabs>
              <w:tab w:val="right" w:leader="dot" w:pos="9350"/>
            </w:tabs>
            <w:rPr>
              <w:noProof/>
              <w:kern w:val="2"/>
              <w:szCs w:val="30"/>
              <w:lang w:eastAsia="en-US" w:bidi="th-TH"/>
              <w14:ligatures w14:val="standardContextual"/>
            </w:rPr>
          </w:pPr>
          <w:hyperlink w:anchor="_Toc222517353" w:history="1">
            <w:r w:rsidRPr="005131DB">
              <w:rPr>
                <w:rStyle w:val="Hyperlink"/>
                <w:noProof/>
              </w:rPr>
              <w:t>2.1 Dataset Overview</w:t>
            </w:r>
            <w:r>
              <w:rPr>
                <w:noProof/>
                <w:webHidden/>
              </w:rPr>
              <w:tab/>
            </w:r>
            <w:r>
              <w:rPr>
                <w:rStyle w:val="Hyperlink"/>
                <w:noProof/>
              </w:rPr>
              <w:fldChar w:fldCharType="begin"/>
            </w:r>
            <w:r>
              <w:rPr>
                <w:noProof/>
                <w:webHidden/>
              </w:rPr>
              <w:instrText xml:space="preserve"> PAGEREF _Toc222517353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22BC8227" w14:textId="381D28E1" w:rsidR="006A58F6" w:rsidRDefault="006A58F6">
          <w:pPr>
            <w:pStyle w:val="TOC2"/>
            <w:tabs>
              <w:tab w:val="right" w:leader="dot" w:pos="9350"/>
            </w:tabs>
            <w:rPr>
              <w:noProof/>
              <w:kern w:val="2"/>
              <w:szCs w:val="30"/>
              <w:lang w:eastAsia="en-US" w:bidi="th-TH"/>
              <w14:ligatures w14:val="standardContextual"/>
            </w:rPr>
          </w:pPr>
          <w:hyperlink w:anchor="_Toc222517354" w:history="1">
            <w:r w:rsidRPr="005131DB">
              <w:rPr>
                <w:rStyle w:val="Hyperlink"/>
                <w:noProof/>
              </w:rPr>
              <w:t>2.2 Extract — Importing Data</w:t>
            </w:r>
            <w:r>
              <w:rPr>
                <w:noProof/>
                <w:webHidden/>
              </w:rPr>
              <w:tab/>
            </w:r>
            <w:r>
              <w:rPr>
                <w:rStyle w:val="Hyperlink"/>
                <w:noProof/>
              </w:rPr>
              <w:fldChar w:fldCharType="begin"/>
            </w:r>
            <w:r>
              <w:rPr>
                <w:noProof/>
                <w:webHidden/>
              </w:rPr>
              <w:instrText xml:space="preserve"> PAGEREF _Toc222517354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34D9C44C" w14:textId="4E2900AB" w:rsidR="006A58F6" w:rsidRDefault="006A58F6">
          <w:pPr>
            <w:pStyle w:val="TOC2"/>
            <w:tabs>
              <w:tab w:val="right" w:leader="dot" w:pos="9350"/>
            </w:tabs>
            <w:rPr>
              <w:noProof/>
              <w:kern w:val="2"/>
              <w:szCs w:val="30"/>
              <w:lang w:eastAsia="en-US" w:bidi="th-TH"/>
              <w14:ligatures w14:val="standardContextual"/>
            </w:rPr>
          </w:pPr>
          <w:hyperlink w:anchor="_Toc222517355" w:history="1">
            <w:r w:rsidRPr="005131DB">
              <w:rPr>
                <w:rStyle w:val="Hyperlink"/>
                <w:noProof/>
              </w:rPr>
              <w:t>2.3 Transform (Power Query)</w:t>
            </w:r>
            <w:r>
              <w:rPr>
                <w:noProof/>
                <w:webHidden/>
              </w:rPr>
              <w:tab/>
            </w:r>
            <w:r>
              <w:rPr>
                <w:rStyle w:val="Hyperlink"/>
                <w:noProof/>
              </w:rPr>
              <w:fldChar w:fldCharType="begin"/>
            </w:r>
            <w:r>
              <w:rPr>
                <w:noProof/>
                <w:webHidden/>
              </w:rPr>
              <w:instrText xml:space="preserve"> PAGEREF _Toc222517355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214C5EF1" w14:textId="4FC03625" w:rsidR="006A58F6" w:rsidRDefault="006A58F6">
          <w:pPr>
            <w:pStyle w:val="TOC3"/>
            <w:tabs>
              <w:tab w:val="right" w:leader="dot" w:pos="9350"/>
            </w:tabs>
            <w:rPr>
              <w:noProof/>
              <w:kern w:val="2"/>
              <w:szCs w:val="30"/>
              <w:lang w:eastAsia="en-US" w:bidi="th-TH"/>
              <w14:ligatures w14:val="standardContextual"/>
            </w:rPr>
          </w:pPr>
          <w:hyperlink w:anchor="_Toc222517356" w:history="1">
            <w:r w:rsidRPr="005131DB">
              <w:rPr>
                <w:rStyle w:val="Hyperlink"/>
                <w:noProof/>
              </w:rPr>
              <w:t>Step 1: Change Data Types</w:t>
            </w:r>
            <w:r>
              <w:rPr>
                <w:noProof/>
                <w:webHidden/>
              </w:rPr>
              <w:tab/>
            </w:r>
            <w:r>
              <w:rPr>
                <w:rStyle w:val="Hyperlink"/>
                <w:noProof/>
              </w:rPr>
              <w:fldChar w:fldCharType="begin"/>
            </w:r>
            <w:r>
              <w:rPr>
                <w:noProof/>
                <w:webHidden/>
              </w:rPr>
              <w:instrText xml:space="preserve"> PAGEREF _Toc222517356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09E31A65" w14:textId="7BB4F104" w:rsidR="006A58F6" w:rsidRDefault="006A58F6">
          <w:pPr>
            <w:pStyle w:val="TOC3"/>
            <w:tabs>
              <w:tab w:val="right" w:leader="dot" w:pos="9350"/>
            </w:tabs>
            <w:rPr>
              <w:noProof/>
              <w:kern w:val="2"/>
              <w:szCs w:val="30"/>
              <w:lang w:eastAsia="en-US" w:bidi="th-TH"/>
              <w14:ligatures w14:val="standardContextual"/>
            </w:rPr>
          </w:pPr>
          <w:hyperlink w:anchor="_Toc222517357" w:history="1">
            <w:r w:rsidRPr="005131DB">
              <w:rPr>
                <w:rStyle w:val="Hyperlink"/>
                <w:rFonts w:ascii="Times New Roman" w:eastAsia="Times New Roman" w:hAnsi="Times New Roman" w:cs="Times New Roman"/>
                <w:noProof/>
              </w:rPr>
              <w:t>Step 2: Creating Date Columns</w:t>
            </w:r>
            <w:r>
              <w:rPr>
                <w:noProof/>
                <w:webHidden/>
              </w:rPr>
              <w:tab/>
            </w:r>
            <w:r>
              <w:rPr>
                <w:rStyle w:val="Hyperlink"/>
                <w:noProof/>
              </w:rPr>
              <w:fldChar w:fldCharType="begin"/>
            </w:r>
            <w:r>
              <w:rPr>
                <w:noProof/>
                <w:webHidden/>
              </w:rPr>
              <w:instrText xml:space="preserve"> PAGEREF _Toc222517357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68785C2C" w14:textId="76D3EEEB" w:rsidR="006A58F6" w:rsidRDefault="006A58F6">
          <w:pPr>
            <w:pStyle w:val="TOC3"/>
            <w:tabs>
              <w:tab w:val="right" w:leader="dot" w:pos="9350"/>
            </w:tabs>
            <w:rPr>
              <w:noProof/>
              <w:kern w:val="2"/>
              <w:szCs w:val="30"/>
              <w:lang w:eastAsia="en-US" w:bidi="th-TH"/>
              <w14:ligatures w14:val="standardContextual"/>
            </w:rPr>
          </w:pPr>
          <w:hyperlink w:anchor="_Toc222517358" w:history="1">
            <w:r w:rsidRPr="005131DB">
              <w:rPr>
                <w:rStyle w:val="Hyperlink"/>
                <w:rFonts w:ascii="Times New Roman" w:eastAsia="Times New Roman" w:hAnsi="Times New Roman" w:cs="Times New Roman"/>
                <w:noProof/>
              </w:rPr>
              <w:t>Step 3: Data Cleaning and Transform Steps</w:t>
            </w:r>
            <w:r>
              <w:rPr>
                <w:noProof/>
                <w:webHidden/>
              </w:rPr>
              <w:tab/>
            </w:r>
            <w:r>
              <w:rPr>
                <w:rStyle w:val="Hyperlink"/>
                <w:noProof/>
              </w:rPr>
              <w:fldChar w:fldCharType="begin"/>
            </w:r>
            <w:r>
              <w:rPr>
                <w:noProof/>
                <w:webHidden/>
              </w:rPr>
              <w:instrText xml:space="preserve"> PAGEREF _Toc222517358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6C74E8C3" w14:textId="7637F163" w:rsidR="006A58F6" w:rsidRDefault="006A58F6">
          <w:pPr>
            <w:pStyle w:val="TOC3"/>
            <w:tabs>
              <w:tab w:val="right" w:leader="dot" w:pos="9350"/>
            </w:tabs>
            <w:rPr>
              <w:noProof/>
              <w:kern w:val="2"/>
              <w:szCs w:val="30"/>
              <w:lang w:eastAsia="en-US" w:bidi="th-TH"/>
              <w14:ligatures w14:val="standardContextual"/>
            </w:rPr>
          </w:pPr>
          <w:hyperlink w:anchor="_Toc222517359" w:history="1">
            <w:r w:rsidRPr="005131DB">
              <w:rPr>
                <w:rStyle w:val="Hyperlink"/>
                <w:rFonts w:ascii="Times New Roman" w:eastAsia="Times New Roman" w:hAnsi="Times New Roman" w:cs="Times New Roman"/>
                <w:noProof/>
              </w:rPr>
              <w:t>Step 4: Load Data</w:t>
            </w:r>
            <w:r>
              <w:rPr>
                <w:noProof/>
                <w:webHidden/>
              </w:rPr>
              <w:tab/>
            </w:r>
            <w:r>
              <w:rPr>
                <w:rStyle w:val="Hyperlink"/>
                <w:noProof/>
              </w:rPr>
              <w:fldChar w:fldCharType="begin"/>
            </w:r>
            <w:r>
              <w:rPr>
                <w:noProof/>
                <w:webHidden/>
              </w:rPr>
              <w:instrText xml:space="preserve"> PAGEREF _Toc222517359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C126671" w14:textId="052ECA8A" w:rsidR="006A58F6" w:rsidRDefault="006A58F6">
          <w:pPr>
            <w:pStyle w:val="TOC1"/>
            <w:tabs>
              <w:tab w:val="right" w:leader="dot" w:pos="9350"/>
            </w:tabs>
            <w:rPr>
              <w:noProof/>
              <w:kern w:val="2"/>
              <w:szCs w:val="30"/>
              <w:lang w:eastAsia="en-US" w:bidi="th-TH"/>
              <w14:ligatures w14:val="standardContextual"/>
            </w:rPr>
          </w:pPr>
          <w:hyperlink w:anchor="_Toc222517360" w:history="1">
            <w:r w:rsidRPr="005131DB">
              <w:rPr>
                <w:rStyle w:val="Hyperlink"/>
                <w:noProof/>
              </w:rPr>
              <w:t>3. Data Model and Calculations</w:t>
            </w:r>
            <w:r>
              <w:rPr>
                <w:noProof/>
                <w:webHidden/>
              </w:rPr>
              <w:tab/>
            </w:r>
            <w:r>
              <w:rPr>
                <w:rStyle w:val="Hyperlink"/>
                <w:noProof/>
              </w:rPr>
              <w:fldChar w:fldCharType="begin"/>
            </w:r>
            <w:r>
              <w:rPr>
                <w:noProof/>
                <w:webHidden/>
              </w:rPr>
              <w:instrText xml:space="preserve"> PAGEREF _Toc222517360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48F0E294" w14:textId="3E552029" w:rsidR="006A58F6" w:rsidRDefault="006A58F6">
          <w:pPr>
            <w:pStyle w:val="TOC2"/>
            <w:tabs>
              <w:tab w:val="right" w:leader="dot" w:pos="9350"/>
            </w:tabs>
            <w:rPr>
              <w:noProof/>
              <w:kern w:val="2"/>
              <w:szCs w:val="30"/>
              <w:lang w:eastAsia="en-US" w:bidi="th-TH"/>
              <w14:ligatures w14:val="standardContextual"/>
            </w:rPr>
          </w:pPr>
          <w:hyperlink w:anchor="_Toc222517361" w:history="1">
            <w:r w:rsidRPr="005131DB">
              <w:rPr>
                <w:rStyle w:val="Hyperlink"/>
                <w:noProof/>
              </w:rPr>
              <w:t>3.1 Data Model (Relationships)</w:t>
            </w:r>
            <w:r>
              <w:rPr>
                <w:noProof/>
                <w:webHidden/>
              </w:rPr>
              <w:tab/>
            </w:r>
            <w:r>
              <w:rPr>
                <w:rStyle w:val="Hyperlink"/>
                <w:noProof/>
              </w:rPr>
              <w:fldChar w:fldCharType="begin"/>
            </w:r>
            <w:r>
              <w:rPr>
                <w:noProof/>
                <w:webHidden/>
              </w:rPr>
              <w:instrText xml:space="preserve"> PAGEREF _Toc222517361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C312653" w14:textId="6E500BE9" w:rsidR="006A58F6" w:rsidRDefault="006A58F6">
          <w:pPr>
            <w:pStyle w:val="TOC2"/>
            <w:tabs>
              <w:tab w:val="right" w:leader="dot" w:pos="9350"/>
            </w:tabs>
            <w:rPr>
              <w:noProof/>
              <w:kern w:val="2"/>
              <w:szCs w:val="30"/>
              <w:lang w:eastAsia="en-US" w:bidi="th-TH"/>
              <w14:ligatures w14:val="standardContextual"/>
            </w:rPr>
          </w:pPr>
          <w:hyperlink w:anchor="_Toc222517362" w:history="1">
            <w:r w:rsidRPr="005131DB">
              <w:rPr>
                <w:rStyle w:val="Hyperlink"/>
                <w:noProof/>
              </w:rPr>
              <w:t>3.2 DAX Measures</w:t>
            </w:r>
            <w:r>
              <w:rPr>
                <w:noProof/>
                <w:webHidden/>
              </w:rPr>
              <w:tab/>
            </w:r>
            <w:r>
              <w:rPr>
                <w:rStyle w:val="Hyperlink"/>
                <w:noProof/>
              </w:rPr>
              <w:fldChar w:fldCharType="begin"/>
            </w:r>
            <w:r>
              <w:rPr>
                <w:noProof/>
                <w:webHidden/>
              </w:rPr>
              <w:instrText xml:space="preserve"> PAGEREF _Toc222517362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649820D5" w14:textId="02547B11" w:rsidR="006A58F6" w:rsidRDefault="006A58F6">
          <w:pPr>
            <w:pStyle w:val="TOC1"/>
            <w:tabs>
              <w:tab w:val="right" w:leader="dot" w:pos="9350"/>
            </w:tabs>
            <w:rPr>
              <w:noProof/>
              <w:kern w:val="2"/>
              <w:szCs w:val="30"/>
              <w:lang w:eastAsia="en-US" w:bidi="th-TH"/>
              <w14:ligatures w14:val="standardContextual"/>
            </w:rPr>
          </w:pPr>
          <w:hyperlink w:anchor="_Toc222517363" w:history="1">
            <w:r w:rsidRPr="005131DB">
              <w:rPr>
                <w:rStyle w:val="Hyperlink"/>
                <w:noProof/>
              </w:rPr>
              <w:t>4. Dashboard Design and Analysis</w:t>
            </w:r>
            <w:r>
              <w:rPr>
                <w:noProof/>
                <w:webHidden/>
              </w:rPr>
              <w:tab/>
            </w:r>
            <w:r>
              <w:rPr>
                <w:rStyle w:val="Hyperlink"/>
                <w:noProof/>
              </w:rPr>
              <w:fldChar w:fldCharType="begin"/>
            </w:r>
            <w:r>
              <w:rPr>
                <w:noProof/>
                <w:webHidden/>
              </w:rPr>
              <w:instrText xml:space="preserve"> PAGEREF _Toc222517363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B306DAF" w14:textId="29AEFF8B" w:rsidR="006A58F6" w:rsidRDefault="006A58F6">
          <w:pPr>
            <w:pStyle w:val="TOC2"/>
            <w:tabs>
              <w:tab w:val="right" w:leader="dot" w:pos="9350"/>
            </w:tabs>
            <w:rPr>
              <w:noProof/>
              <w:kern w:val="2"/>
              <w:szCs w:val="30"/>
              <w:lang w:eastAsia="en-US" w:bidi="th-TH"/>
              <w14:ligatures w14:val="standardContextual"/>
            </w:rPr>
          </w:pPr>
          <w:hyperlink w:anchor="_Toc222517364" w:history="1">
            <w:r w:rsidRPr="005131DB">
              <w:rPr>
                <w:rStyle w:val="Hyperlink"/>
                <w:noProof/>
              </w:rPr>
              <w:t>4.1 Performance Summary (Card Visuals)</w:t>
            </w:r>
            <w:r>
              <w:rPr>
                <w:noProof/>
                <w:webHidden/>
              </w:rPr>
              <w:tab/>
            </w:r>
            <w:r>
              <w:rPr>
                <w:rStyle w:val="Hyperlink"/>
                <w:noProof/>
              </w:rPr>
              <w:fldChar w:fldCharType="begin"/>
            </w:r>
            <w:r>
              <w:rPr>
                <w:noProof/>
                <w:webHidden/>
              </w:rPr>
              <w:instrText xml:space="preserve"> PAGEREF _Toc222517364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4BECB867" w14:textId="231B2A31" w:rsidR="006A58F6" w:rsidRDefault="006A58F6">
          <w:pPr>
            <w:pStyle w:val="TOC2"/>
            <w:tabs>
              <w:tab w:val="right" w:leader="dot" w:pos="9350"/>
            </w:tabs>
            <w:rPr>
              <w:noProof/>
              <w:kern w:val="2"/>
              <w:szCs w:val="30"/>
              <w:lang w:eastAsia="en-US" w:bidi="th-TH"/>
              <w14:ligatures w14:val="standardContextual"/>
            </w:rPr>
          </w:pPr>
          <w:hyperlink w:anchor="_Toc222517365" w:history="1">
            <w:r w:rsidRPr="005131DB">
              <w:rPr>
                <w:rStyle w:val="Hyperlink"/>
                <w:noProof/>
              </w:rPr>
              <w:t>4.2 Sales vs Previous Year (Trend Analysis)</w:t>
            </w:r>
            <w:r>
              <w:rPr>
                <w:noProof/>
                <w:webHidden/>
              </w:rPr>
              <w:tab/>
            </w:r>
            <w:r>
              <w:rPr>
                <w:rStyle w:val="Hyperlink"/>
                <w:noProof/>
              </w:rPr>
              <w:fldChar w:fldCharType="begin"/>
            </w:r>
            <w:r>
              <w:rPr>
                <w:noProof/>
                <w:webHidden/>
              </w:rPr>
              <w:instrText xml:space="preserve"> PAGEREF _Toc222517365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536B1B7D" w14:textId="644DF54D" w:rsidR="006A58F6" w:rsidRDefault="006A58F6">
          <w:pPr>
            <w:pStyle w:val="TOC2"/>
            <w:tabs>
              <w:tab w:val="right" w:leader="dot" w:pos="9350"/>
            </w:tabs>
            <w:rPr>
              <w:noProof/>
              <w:kern w:val="2"/>
              <w:szCs w:val="30"/>
              <w:lang w:eastAsia="en-US" w:bidi="th-TH"/>
              <w14:ligatures w14:val="standardContextual"/>
            </w:rPr>
          </w:pPr>
          <w:hyperlink w:anchor="_Toc222517366" w:history="1">
            <w:r w:rsidRPr="005131DB">
              <w:rPr>
                <w:rStyle w:val="Hyperlink"/>
                <w:noProof/>
              </w:rPr>
              <w:t>4.3 Profit by Category and Sub-Category</w:t>
            </w:r>
            <w:r>
              <w:rPr>
                <w:noProof/>
                <w:webHidden/>
              </w:rPr>
              <w:tab/>
            </w:r>
            <w:r>
              <w:rPr>
                <w:rStyle w:val="Hyperlink"/>
                <w:noProof/>
              </w:rPr>
              <w:fldChar w:fldCharType="begin"/>
            </w:r>
            <w:r>
              <w:rPr>
                <w:noProof/>
                <w:webHidden/>
              </w:rPr>
              <w:instrText xml:space="preserve"> PAGEREF _Toc222517366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F0A5C9B" w14:textId="2EBBAF9C" w:rsidR="006A58F6" w:rsidRDefault="006A58F6">
          <w:pPr>
            <w:pStyle w:val="TOC2"/>
            <w:tabs>
              <w:tab w:val="right" w:leader="dot" w:pos="9350"/>
            </w:tabs>
            <w:rPr>
              <w:noProof/>
              <w:kern w:val="2"/>
              <w:szCs w:val="30"/>
              <w:lang w:eastAsia="en-US" w:bidi="th-TH"/>
              <w14:ligatures w14:val="standardContextual"/>
            </w:rPr>
          </w:pPr>
          <w:hyperlink w:anchor="_Toc222517367" w:history="1">
            <w:r w:rsidRPr="005131DB">
              <w:rPr>
                <w:rStyle w:val="Hyperlink"/>
                <w:noProof/>
              </w:rPr>
              <w:t>4.4 Profit by State (Map Visualization)</w:t>
            </w:r>
            <w:r>
              <w:rPr>
                <w:noProof/>
                <w:webHidden/>
              </w:rPr>
              <w:tab/>
            </w:r>
            <w:r>
              <w:rPr>
                <w:rStyle w:val="Hyperlink"/>
                <w:noProof/>
              </w:rPr>
              <w:fldChar w:fldCharType="begin"/>
            </w:r>
            <w:r>
              <w:rPr>
                <w:noProof/>
                <w:webHidden/>
              </w:rPr>
              <w:instrText xml:space="preserve"> PAGEREF _Toc222517367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5B8F8A1D" w14:textId="2ACB2862" w:rsidR="006A58F6" w:rsidRDefault="006A58F6">
          <w:pPr>
            <w:pStyle w:val="TOC2"/>
            <w:tabs>
              <w:tab w:val="right" w:leader="dot" w:pos="9350"/>
            </w:tabs>
            <w:rPr>
              <w:noProof/>
              <w:kern w:val="2"/>
              <w:szCs w:val="30"/>
              <w:lang w:eastAsia="en-US" w:bidi="th-TH"/>
              <w14:ligatures w14:val="standardContextual"/>
            </w:rPr>
          </w:pPr>
          <w:hyperlink w:anchor="_Toc222517368" w:history="1">
            <w:r w:rsidRPr="005131DB">
              <w:rPr>
                <w:rStyle w:val="Hyperlink"/>
                <w:noProof/>
              </w:rPr>
              <w:t>4.5 Sales by Segment</w:t>
            </w:r>
            <w:r>
              <w:rPr>
                <w:noProof/>
                <w:webHidden/>
              </w:rPr>
              <w:tab/>
            </w:r>
            <w:r>
              <w:rPr>
                <w:rStyle w:val="Hyperlink"/>
                <w:noProof/>
              </w:rPr>
              <w:fldChar w:fldCharType="begin"/>
            </w:r>
            <w:r>
              <w:rPr>
                <w:noProof/>
                <w:webHidden/>
              </w:rPr>
              <w:instrText xml:space="preserve"> PAGEREF _Toc222517368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2CB25247" w14:textId="7725FD3D" w:rsidR="006A58F6" w:rsidRDefault="006A58F6">
          <w:pPr>
            <w:pStyle w:val="TOC2"/>
            <w:tabs>
              <w:tab w:val="right" w:leader="dot" w:pos="9350"/>
            </w:tabs>
            <w:rPr>
              <w:noProof/>
              <w:kern w:val="2"/>
              <w:szCs w:val="30"/>
              <w:lang w:eastAsia="en-US" w:bidi="th-TH"/>
              <w14:ligatures w14:val="standardContextual"/>
            </w:rPr>
          </w:pPr>
          <w:hyperlink w:anchor="_Toc222517369" w:history="1">
            <w:r w:rsidRPr="005131DB">
              <w:rPr>
                <w:rStyle w:val="Hyperlink"/>
                <w:noProof/>
              </w:rPr>
              <w:t>4.6 Final Dashboard</w:t>
            </w:r>
            <w:r>
              <w:rPr>
                <w:noProof/>
                <w:webHidden/>
              </w:rPr>
              <w:tab/>
            </w:r>
            <w:r>
              <w:rPr>
                <w:rStyle w:val="Hyperlink"/>
                <w:noProof/>
              </w:rPr>
              <w:fldChar w:fldCharType="begin"/>
            </w:r>
            <w:r>
              <w:rPr>
                <w:noProof/>
                <w:webHidden/>
              </w:rPr>
              <w:instrText xml:space="preserve"> PAGEREF _Toc222517369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500B3C2B" w14:textId="1668428E" w:rsidR="006A58F6" w:rsidRDefault="006A58F6">
          <w:pPr>
            <w:pStyle w:val="TOC2"/>
            <w:tabs>
              <w:tab w:val="right" w:leader="dot" w:pos="9350"/>
            </w:tabs>
            <w:rPr>
              <w:noProof/>
              <w:kern w:val="2"/>
              <w:szCs w:val="30"/>
              <w:lang w:eastAsia="en-US" w:bidi="th-TH"/>
              <w14:ligatures w14:val="standardContextual"/>
            </w:rPr>
          </w:pPr>
          <w:hyperlink w:anchor="_Toc222517370" w:history="1">
            <w:r w:rsidRPr="005131DB">
              <w:rPr>
                <w:rStyle w:val="Hyperlink"/>
                <w:noProof/>
              </w:rPr>
              <w:t>4.7 Mobile Layout</w:t>
            </w:r>
            <w:r>
              <w:rPr>
                <w:noProof/>
                <w:webHidden/>
              </w:rPr>
              <w:tab/>
            </w:r>
            <w:r>
              <w:rPr>
                <w:rStyle w:val="Hyperlink"/>
                <w:noProof/>
              </w:rPr>
              <w:fldChar w:fldCharType="begin"/>
            </w:r>
            <w:r>
              <w:rPr>
                <w:noProof/>
                <w:webHidden/>
              </w:rPr>
              <w:instrText xml:space="preserve"> PAGEREF _Toc222517370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5A10174F" w14:textId="4F4523BC" w:rsidR="006A58F6" w:rsidRDefault="006A58F6">
          <w:pPr>
            <w:pStyle w:val="TOC2"/>
            <w:tabs>
              <w:tab w:val="right" w:leader="dot" w:pos="9350"/>
            </w:tabs>
            <w:rPr>
              <w:noProof/>
              <w:kern w:val="2"/>
              <w:szCs w:val="30"/>
              <w:lang w:eastAsia="en-US" w:bidi="th-TH"/>
              <w14:ligatures w14:val="standardContextual"/>
            </w:rPr>
          </w:pPr>
          <w:hyperlink w:anchor="_Toc222517371" w:history="1">
            <w:r w:rsidRPr="005131DB">
              <w:rPr>
                <w:rStyle w:val="Hyperlink"/>
                <w:noProof/>
              </w:rPr>
              <w:t>4.8 Interactive Slicer Panel (Bookmark Feature)</w:t>
            </w:r>
            <w:r>
              <w:rPr>
                <w:noProof/>
                <w:webHidden/>
              </w:rPr>
              <w:tab/>
            </w:r>
            <w:r>
              <w:rPr>
                <w:rStyle w:val="Hyperlink"/>
                <w:noProof/>
              </w:rPr>
              <w:fldChar w:fldCharType="begin"/>
            </w:r>
            <w:r>
              <w:rPr>
                <w:noProof/>
                <w:webHidden/>
              </w:rPr>
              <w:instrText xml:space="preserve"> PAGEREF _Toc222517371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365B1BCC" w14:textId="76E84345" w:rsidR="006A58F6" w:rsidRDefault="006A58F6">
          <w:pPr>
            <w:pStyle w:val="TOC1"/>
            <w:tabs>
              <w:tab w:val="right" w:leader="dot" w:pos="9350"/>
            </w:tabs>
            <w:rPr>
              <w:noProof/>
              <w:kern w:val="2"/>
              <w:szCs w:val="30"/>
              <w:lang w:eastAsia="en-US" w:bidi="th-TH"/>
              <w14:ligatures w14:val="standardContextual"/>
            </w:rPr>
          </w:pPr>
          <w:hyperlink w:anchor="_Toc222517372" w:history="1">
            <w:r w:rsidRPr="005131DB">
              <w:rPr>
                <w:rStyle w:val="Hyperlink"/>
                <w:noProof/>
              </w:rPr>
              <w:t>5. Difficulties or Problems</w:t>
            </w:r>
            <w:r>
              <w:rPr>
                <w:noProof/>
                <w:webHidden/>
              </w:rPr>
              <w:tab/>
            </w:r>
            <w:r>
              <w:rPr>
                <w:rStyle w:val="Hyperlink"/>
                <w:noProof/>
              </w:rPr>
              <w:fldChar w:fldCharType="begin"/>
            </w:r>
            <w:r>
              <w:rPr>
                <w:noProof/>
                <w:webHidden/>
              </w:rPr>
              <w:instrText xml:space="preserve"> PAGEREF _Toc222517372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604642BD" w14:textId="3A1ED7F5" w:rsidR="006A58F6" w:rsidRDefault="006A58F6">
          <w:pPr>
            <w:pStyle w:val="TOC1"/>
            <w:tabs>
              <w:tab w:val="right" w:leader="dot" w:pos="9350"/>
            </w:tabs>
            <w:rPr>
              <w:noProof/>
              <w:kern w:val="2"/>
              <w:szCs w:val="30"/>
              <w:lang w:eastAsia="en-US" w:bidi="th-TH"/>
              <w14:ligatures w14:val="standardContextual"/>
            </w:rPr>
          </w:pPr>
          <w:hyperlink w:anchor="_Toc222517373" w:history="1">
            <w:r w:rsidRPr="005131DB">
              <w:rPr>
                <w:rStyle w:val="Hyperlink"/>
                <w:noProof/>
              </w:rPr>
              <w:t>6. Future Improvements</w:t>
            </w:r>
            <w:r>
              <w:rPr>
                <w:noProof/>
                <w:webHidden/>
              </w:rPr>
              <w:tab/>
            </w:r>
            <w:r>
              <w:rPr>
                <w:rStyle w:val="Hyperlink"/>
                <w:noProof/>
              </w:rPr>
              <w:fldChar w:fldCharType="begin"/>
            </w:r>
            <w:r>
              <w:rPr>
                <w:noProof/>
                <w:webHidden/>
              </w:rPr>
              <w:instrText xml:space="preserve"> PAGEREF _Toc222517373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27B4081" w14:textId="27217369" w:rsidR="006A58F6" w:rsidRDefault="006A58F6">
          <w:pPr>
            <w:pStyle w:val="TOC1"/>
            <w:tabs>
              <w:tab w:val="right" w:leader="dot" w:pos="9350"/>
            </w:tabs>
            <w:rPr>
              <w:noProof/>
              <w:kern w:val="2"/>
              <w:szCs w:val="30"/>
              <w:lang w:eastAsia="en-US" w:bidi="th-TH"/>
              <w14:ligatures w14:val="standardContextual"/>
            </w:rPr>
          </w:pPr>
          <w:hyperlink w:anchor="_Toc222517374" w:history="1">
            <w:r w:rsidRPr="005131DB">
              <w:rPr>
                <w:rStyle w:val="Hyperlink"/>
                <w:noProof/>
              </w:rPr>
              <w:t>7. Discussion and Conclusion</w:t>
            </w:r>
            <w:r>
              <w:rPr>
                <w:noProof/>
                <w:webHidden/>
              </w:rPr>
              <w:tab/>
            </w:r>
            <w:r>
              <w:rPr>
                <w:rStyle w:val="Hyperlink"/>
                <w:noProof/>
              </w:rPr>
              <w:fldChar w:fldCharType="begin"/>
            </w:r>
            <w:r>
              <w:rPr>
                <w:noProof/>
                <w:webHidden/>
              </w:rPr>
              <w:instrText xml:space="preserve"> PAGEREF _Toc222517374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D66414C" w14:textId="682E0020" w:rsidR="006A58F6" w:rsidRDefault="006A58F6">
          <w:pPr>
            <w:pStyle w:val="TOC1"/>
            <w:tabs>
              <w:tab w:val="right" w:leader="dot" w:pos="9350"/>
            </w:tabs>
            <w:rPr>
              <w:noProof/>
              <w:kern w:val="2"/>
              <w:szCs w:val="30"/>
              <w:lang w:eastAsia="en-US" w:bidi="th-TH"/>
              <w14:ligatures w14:val="standardContextual"/>
            </w:rPr>
          </w:pPr>
          <w:hyperlink w:anchor="_Toc222517375" w:history="1">
            <w:r w:rsidRPr="005131DB">
              <w:rPr>
                <w:rStyle w:val="Hyperlink"/>
                <w:noProof/>
              </w:rPr>
              <w:t>8. References</w:t>
            </w:r>
            <w:r>
              <w:rPr>
                <w:noProof/>
                <w:webHidden/>
              </w:rPr>
              <w:tab/>
            </w:r>
            <w:r>
              <w:rPr>
                <w:rStyle w:val="Hyperlink"/>
                <w:noProof/>
              </w:rPr>
              <w:fldChar w:fldCharType="begin"/>
            </w:r>
            <w:r>
              <w:rPr>
                <w:noProof/>
                <w:webHidden/>
              </w:rPr>
              <w:instrText xml:space="preserve"> PAGEREF _Toc222517375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0AC96466" w14:textId="66E3CF6F" w:rsidR="00F727B9" w:rsidRDefault="00F727B9">
          <w:r>
            <w:rPr>
              <w:b/>
              <w:bCs/>
              <w:noProof/>
            </w:rPr>
            <w:fldChar w:fldCharType="end"/>
          </w:r>
        </w:p>
      </w:sdtContent>
    </w:sdt>
    <w:p w14:paraId="6C6C83B4" w14:textId="65691126" w:rsidR="6F5D4192" w:rsidRDefault="6F5D4192" w:rsidP="2B41458C">
      <w:pPr>
        <w:pStyle w:val="Heading1"/>
        <w:spacing w:line="360" w:lineRule="auto"/>
      </w:pPr>
      <w:bookmarkStart w:id="1" w:name="_Toc222517351"/>
      <w:r w:rsidRPr="2B41458C">
        <w:lastRenderedPageBreak/>
        <w:t>1. Introduction</w:t>
      </w:r>
      <w:bookmarkEnd w:id="0"/>
      <w:bookmarkEnd w:id="1"/>
      <w:r w:rsidRPr="2B41458C">
        <w:t xml:space="preserve"> </w:t>
      </w:r>
    </w:p>
    <w:p w14:paraId="3F66D322" w14:textId="08395B87" w:rsidR="6F5D4192" w:rsidRDefault="2FE4BB29" w:rsidP="2B41458C">
      <w:pPr>
        <w:spacing w:before="240" w:after="240" w:line="360" w:lineRule="auto"/>
        <w:ind w:firstLine="720"/>
      </w:pPr>
      <w:r w:rsidRPr="2B41458C">
        <w:rPr>
          <w:rFonts w:ascii="Times New Roman" w:eastAsia="Times New Roman" w:hAnsi="Times New Roman" w:cs="Times New Roman"/>
          <w:sz w:val="28"/>
          <w:szCs w:val="28"/>
        </w:rPr>
        <w:t>Business Intelligence tools help organizations transform raw data into useful insights. In supermarket operations, analyzing sales and profit trends supports better decisions related to product strategy, customer targeting, and regional performance improvement.</w:t>
      </w:r>
    </w:p>
    <w:p w14:paraId="2E517C46" w14:textId="19276509" w:rsidR="6F5D4192" w:rsidRDefault="6F5D4192" w:rsidP="2B41458C">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This project focuses on developing an interactive dashboard that provides insights into supermarket sales performance. The dataset is sourced from Kaggle, containing transactional records with attributes such as date, sales, profit, category, state, segment, and returns.</w:t>
      </w:r>
    </w:p>
    <w:p w14:paraId="5CFC60F3" w14:textId="25E1E17B" w:rsidR="6F5D4192" w:rsidRDefault="3C45F3A2"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This project focuses on building an interactive dashboard that enables users to:</w:t>
      </w:r>
    </w:p>
    <w:p w14:paraId="73EBF1CD" w14:textId="2DE9F666"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Monitor total sales and profit,</w:t>
      </w:r>
    </w:p>
    <w:p w14:paraId="159C6CE5" w14:textId="03902CF5"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Track return rate,</w:t>
      </w:r>
    </w:p>
    <w:p w14:paraId="6753A165" w14:textId="0116D71F"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Compare current results with previous year (PY),</w:t>
      </w:r>
    </w:p>
    <w:p w14:paraId="3E6B0BD7" w14:textId="03712F8F"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Analyze profit by product category and sub-category,</w:t>
      </w:r>
    </w:p>
    <w:p w14:paraId="3FB201BF" w14:textId="00D9CC6D"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Analyze geographic performance by state,</w:t>
      </w:r>
    </w:p>
    <w:p w14:paraId="236CA772" w14:textId="630760A4"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Compare performance across customer segments,</w:t>
      </w:r>
    </w:p>
    <w:p w14:paraId="3E9F10D1" w14:textId="7A3E92F1" w:rsidR="6F5D4192" w:rsidRDefault="3C45F3A2" w:rsidP="2B41458C">
      <w:pPr>
        <w:pStyle w:val="ListParagraph"/>
        <w:numPr>
          <w:ilvl w:val="0"/>
          <w:numId w:val="13"/>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View a mobile-friendly version of the dashboard.</w:t>
      </w:r>
    </w:p>
    <w:p w14:paraId="2C8CD73B" w14:textId="3238D03E" w:rsidR="6F5D4192" w:rsidRDefault="6F5D4192"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Microsoft Power BI was used for data modeling, transformation, and visualization.</w:t>
      </w:r>
    </w:p>
    <w:p w14:paraId="78009A0F" w14:textId="3240A470" w:rsidR="2469AB47" w:rsidRDefault="2469AB47" w:rsidP="2469AB47">
      <w:pPr>
        <w:spacing w:line="360" w:lineRule="auto"/>
        <w:rPr>
          <w:rFonts w:ascii="Times New Roman" w:eastAsia="Times New Roman" w:hAnsi="Times New Roman" w:cs="Times New Roman"/>
          <w:sz w:val="28"/>
          <w:szCs w:val="28"/>
        </w:rPr>
      </w:pPr>
    </w:p>
    <w:p w14:paraId="4C97D27E" w14:textId="1D85E147" w:rsidR="2469AB47" w:rsidRDefault="2469AB47" w:rsidP="2469AB47">
      <w:pPr>
        <w:spacing w:line="360" w:lineRule="auto"/>
        <w:rPr>
          <w:rFonts w:ascii="Times New Roman" w:eastAsia="Times New Roman" w:hAnsi="Times New Roman" w:cs="Times New Roman"/>
          <w:sz w:val="28"/>
          <w:szCs w:val="28"/>
        </w:rPr>
      </w:pPr>
    </w:p>
    <w:p w14:paraId="10951EAF" w14:textId="6F48D165" w:rsidR="2469AB47" w:rsidRDefault="2469AB47" w:rsidP="2469AB47">
      <w:pPr>
        <w:spacing w:line="360" w:lineRule="auto"/>
        <w:rPr>
          <w:rFonts w:ascii="Times New Roman" w:eastAsia="Times New Roman" w:hAnsi="Times New Roman" w:cs="Times New Roman"/>
          <w:sz w:val="28"/>
          <w:szCs w:val="28"/>
        </w:rPr>
      </w:pPr>
    </w:p>
    <w:p w14:paraId="3C6429B9" w14:textId="2D56EB92" w:rsidR="2469AB47" w:rsidRDefault="2469AB47" w:rsidP="2469AB47">
      <w:pPr>
        <w:spacing w:line="360" w:lineRule="auto"/>
        <w:rPr>
          <w:rFonts w:ascii="Times New Roman" w:eastAsia="Times New Roman" w:hAnsi="Times New Roman" w:cs="Times New Roman"/>
          <w:sz w:val="28"/>
          <w:szCs w:val="28"/>
        </w:rPr>
      </w:pPr>
    </w:p>
    <w:p w14:paraId="691A00B6" w14:textId="1CD9A0B4" w:rsidR="2B41458C" w:rsidRDefault="2B41458C" w:rsidP="2B41458C">
      <w:pPr>
        <w:spacing w:line="360" w:lineRule="auto"/>
        <w:rPr>
          <w:rFonts w:ascii="Times New Roman" w:eastAsia="Times New Roman" w:hAnsi="Times New Roman" w:cs="Times New Roman"/>
          <w:sz w:val="28"/>
          <w:szCs w:val="28"/>
        </w:rPr>
      </w:pPr>
    </w:p>
    <w:p w14:paraId="7AF07D99" w14:textId="15D6CAAF" w:rsidR="6F5D4192" w:rsidRDefault="6F5D4192" w:rsidP="2B41458C">
      <w:pPr>
        <w:pStyle w:val="Heading1"/>
        <w:spacing w:line="360" w:lineRule="auto"/>
      </w:pPr>
      <w:bookmarkStart w:id="2" w:name="_Toc1035294626"/>
      <w:bookmarkStart w:id="3" w:name="_Toc222517352"/>
      <w:r w:rsidRPr="2B41458C">
        <w:lastRenderedPageBreak/>
        <w:t>2. Data and ETL</w:t>
      </w:r>
      <w:bookmarkEnd w:id="2"/>
      <w:r w:rsidRPr="2B41458C">
        <w:t xml:space="preserve"> </w:t>
      </w:r>
      <w:r w:rsidR="3883C880" w:rsidRPr="2B41458C">
        <w:t>Process</w:t>
      </w:r>
      <w:bookmarkEnd w:id="3"/>
    </w:p>
    <w:p w14:paraId="71080443" w14:textId="70211F6F" w:rsidR="6F5D4192" w:rsidRDefault="6F5D4192" w:rsidP="2B41458C">
      <w:pPr>
        <w:pStyle w:val="Heading2"/>
        <w:spacing w:line="360" w:lineRule="auto"/>
      </w:pPr>
      <w:bookmarkStart w:id="4" w:name="_Toc1304136766"/>
      <w:bookmarkStart w:id="5" w:name="_Toc222517353"/>
      <w:r w:rsidRPr="2B41458C">
        <w:t>2.1 Dataset Overview</w:t>
      </w:r>
      <w:bookmarkEnd w:id="4"/>
      <w:bookmarkEnd w:id="5"/>
    </w:p>
    <w:p w14:paraId="7791D64D" w14:textId="71E79E93" w:rsidR="66150B2C" w:rsidRDefault="66150B2C"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The dataset contains key fields such as:</w:t>
      </w:r>
    </w:p>
    <w:p w14:paraId="76E21B61" w14:textId="341ABFA3" w:rsidR="66150B2C" w:rsidRDefault="66150B2C"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Order Date</w:t>
      </w:r>
    </w:p>
    <w:p w14:paraId="28FCC869" w14:textId="6F20236D" w:rsidR="66150B2C" w:rsidRDefault="66150B2C"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Sales</w:t>
      </w:r>
    </w:p>
    <w:p w14:paraId="24978C67" w14:textId="1C49A9A8" w:rsidR="66150B2C" w:rsidRDefault="66150B2C"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Profit</w:t>
      </w:r>
    </w:p>
    <w:p w14:paraId="3289FB7A" w14:textId="5BF1926D" w:rsidR="66150B2C" w:rsidRDefault="66150B2C"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Category / Sub-Category</w:t>
      </w:r>
    </w:p>
    <w:p w14:paraId="351CA8AC" w14:textId="72BB63BA" w:rsidR="66150B2C" w:rsidRDefault="66150B2C"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Segment</w:t>
      </w:r>
    </w:p>
    <w:p w14:paraId="20BA0673" w14:textId="0E860200" w:rsidR="66150B2C" w:rsidRDefault="66150B2C"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State / Region</w:t>
      </w:r>
    </w:p>
    <w:p w14:paraId="250CE893" w14:textId="1E11D024" w:rsidR="66150B2C" w:rsidRDefault="00F727B9" w:rsidP="2B41458C">
      <w:pPr>
        <w:pStyle w:val="ListParagraph"/>
        <w:numPr>
          <w:ilvl w:val="0"/>
          <w:numId w:val="12"/>
        </w:numPr>
        <w:spacing w:before="240" w:after="24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Return</w:t>
      </w:r>
      <w:r w:rsidR="66150B2C" w:rsidRPr="2B41458C">
        <w:rPr>
          <w:rFonts w:ascii="Times New Roman" w:eastAsia="Times New Roman" w:hAnsi="Times New Roman" w:cs="Times New Roman"/>
          <w:sz w:val="28"/>
          <w:szCs w:val="28"/>
        </w:rPr>
        <w:t xml:space="preserve"> information</w:t>
      </w:r>
    </w:p>
    <w:p w14:paraId="284E05BD" w14:textId="31A77042" w:rsidR="6F5D4192" w:rsidRDefault="6F5D4192"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This dataset provides a comprehensive view of supermarket sales performance.</w:t>
      </w:r>
    </w:p>
    <w:p w14:paraId="31E59EC8" w14:textId="3603E12D" w:rsidR="6F5D4192" w:rsidRDefault="6F5D4192" w:rsidP="2B41458C">
      <w:pPr>
        <w:pStyle w:val="Heading2"/>
        <w:spacing w:line="360" w:lineRule="auto"/>
      </w:pPr>
      <w:bookmarkStart w:id="6" w:name="_Toc85669013"/>
      <w:bookmarkStart w:id="7" w:name="_Toc222517354"/>
      <w:r w:rsidRPr="2B41458C">
        <w:t>2.2 Extract — Importing Data</w:t>
      </w:r>
      <w:bookmarkEnd w:id="6"/>
      <w:bookmarkEnd w:id="7"/>
    </w:p>
    <w:p w14:paraId="0E80EC2A" w14:textId="065B57ED" w:rsidR="6F5D4192" w:rsidRDefault="6F5D4192" w:rsidP="2B41458C">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The dataset was downloaded from Kaggle and imported into Power BI.</w:t>
      </w:r>
    </w:p>
    <w:p w14:paraId="775185B5" w14:textId="14A2F7BD" w:rsidR="2469AB47" w:rsidRDefault="01B4A74E" w:rsidP="2B41458C">
      <w:pPr>
        <w:spacing w:before="240" w:after="240" w:line="360" w:lineRule="auto"/>
        <w:rPr>
          <w:rFonts w:ascii="Times New Roman" w:eastAsia="Times New Roman" w:hAnsi="Times New Roman" w:cs="Times New Roman"/>
          <w:i/>
          <w:iCs/>
          <w:sz w:val="28"/>
          <w:szCs w:val="28"/>
        </w:rPr>
      </w:pPr>
      <w:r>
        <w:rPr>
          <w:noProof/>
        </w:rPr>
        <w:drawing>
          <wp:inline distT="0" distB="0" distL="0" distR="0" wp14:anchorId="3A1C11C8" wp14:editId="2BCFD0BB">
            <wp:extent cx="3515270" cy="1175541"/>
            <wp:effectExtent l="0" t="0" r="0" b="0"/>
            <wp:docPr id="1391809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09130" name="Picture 1391809130"/>
                    <pic:cNvPicPr/>
                  </pic:nvPicPr>
                  <pic:blipFill>
                    <a:blip r:embed="rId9">
                      <a:extLst>
                        <a:ext uri="{28A0092B-C50C-407E-A947-70E740481C1C}">
                          <a14:useLocalDpi xmlns:a14="http://schemas.microsoft.com/office/drawing/2010/main"/>
                        </a:ext>
                      </a:extLst>
                    </a:blip>
                    <a:stretch>
                      <a:fillRect/>
                    </a:stretch>
                  </pic:blipFill>
                  <pic:spPr>
                    <a:xfrm>
                      <a:off x="0" y="0"/>
                      <a:ext cx="3515270" cy="1175541"/>
                    </a:xfrm>
                    <a:prstGeom prst="rect">
                      <a:avLst/>
                    </a:prstGeom>
                  </pic:spPr>
                </pic:pic>
              </a:graphicData>
            </a:graphic>
          </wp:inline>
        </w:drawing>
      </w:r>
      <w:r w:rsidR="2469AB47">
        <w:br/>
      </w:r>
      <w:r w:rsidR="6F5D4192" w:rsidRPr="2B41458C">
        <w:rPr>
          <w:rFonts w:ascii="Times New Roman" w:eastAsia="Times New Roman" w:hAnsi="Times New Roman" w:cs="Times New Roman"/>
          <w:i/>
          <w:iCs/>
          <w:sz w:val="28"/>
          <w:szCs w:val="28"/>
        </w:rPr>
        <w:t>Figure 1: Importing the supermarket sales dataset using Power BI’s Get Data feature</w:t>
      </w:r>
      <w:r w:rsidR="72676E3B" w:rsidRPr="2B41458C">
        <w:rPr>
          <w:rFonts w:ascii="Times New Roman" w:eastAsia="Times New Roman" w:hAnsi="Times New Roman" w:cs="Times New Roman"/>
          <w:i/>
          <w:iCs/>
          <w:sz w:val="28"/>
          <w:szCs w:val="28"/>
        </w:rPr>
        <w:t>.</w:t>
      </w:r>
    </w:p>
    <w:p w14:paraId="0EE3A78B" w14:textId="1D78942E" w:rsidR="6F5D4192" w:rsidRDefault="6F5D4192" w:rsidP="2B41458C">
      <w:pPr>
        <w:pStyle w:val="Heading2"/>
        <w:spacing w:line="360" w:lineRule="auto"/>
      </w:pPr>
      <w:bookmarkStart w:id="8" w:name="_Toc138570756"/>
      <w:bookmarkStart w:id="9" w:name="_Toc222517355"/>
      <w:r w:rsidRPr="2B41458C">
        <w:t xml:space="preserve">2.3 Transform </w:t>
      </w:r>
      <w:r w:rsidR="4178AE09" w:rsidRPr="2B41458C">
        <w:t>(</w:t>
      </w:r>
      <w:r w:rsidRPr="2B41458C">
        <w:t>Power Query</w:t>
      </w:r>
      <w:r w:rsidR="7851B97F" w:rsidRPr="2B41458C">
        <w:t>)</w:t>
      </w:r>
      <w:bookmarkEnd w:id="8"/>
      <w:bookmarkEnd w:id="9"/>
    </w:p>
    <w:p w14:paraId="3B6FC7E2" w14:textId="4C2ECB92" w:rsidR="7851B97F" w:rsidRDefault="7851B97F" w:rsidP="2B41458C">
      <w:pPr>
        <w:spacing w:before="240" w:after="240" w:line="360" w:lineRule="auto"/>
        <w:ind w:firstLine="720"/>
      </w:pPr>
      <w:r w:rsidRPr="2B41458C">
        <w:rPr>
          <w:rFonts w:ascii="Times New Roman" w:eastAsia="Times New Roman" w:hAnsi="Times New Roman" w:cs="Times New Roman"/>
          <w:sz w:val="28"/>
          <w:szCs w:val="28"/>
        </w:rPr>
        <w:t>Power Query Editor was used for cleaning and preparing the dataset before analysis.</w:t>
      </w:r>
    </w:p>
    <w:p w14:paraId="574E807A" w14:textId="0FE7A786" w:rsidR="6F5D4192" w:rsidRDefault="6F5D4192" w:rsidP="2B41458C">
      <w:pPr>
        <w:pStyle w:val="Heading3"/>
        <w:spacing w:line="360" w:lineRule="auto"/>
        <w:rPr>
          <w:rFonts w:ascii="Times New Roman" w:eastAsia="Times New Roman" w:hAnsi="Times New Roman" w:cs="Times New Roman"/>
        </w:rPr>
      </w:pPr>
      <w:bookmarkStart w:id="10" w:name="_Toc243471456"/>
      <w:bookmarkStart w:id="11" w:name="_Toc222517356"/>
      <w:r w:rsidRPr="2B41458C">
        <w:lastRenderedPageBreak/>
        <w:t>Step 1: Change Data Types</w:t>
      </w:r>
      <w:bookmarkEnd w:id="10"/>
      <w:bookmarkEnd w:id="11"/>
    </w:p>
    <w:p w14:paraId="66106452" w14:textId="5E6F96DF" w:rsidR="5C99A613" w:rsidRDefault="5C99A613" w:rsidP="2B41458C">
      <w:pPr>
        <w:spacing w:before="240" w:after="240" w:line="360" w:lineRule="auto"/>
        <w:ind w:firstLine="720"/>
      </w:pPr>
      <w:r w:rsidRPr="2B41458C">
        <w:rPr>
          <w:rFonts w:ascii="Times New Roman" w:eastAsia="Times New Roman" w:hAnsi="Times New Roman" w:cs="Times New Roman"/>
          <w:sz w:val="28"/>
          <w:szCs w:val="28"/>
        </w:rPr>
        <w:t>The Order Date column was converted to Date format. Numeric fields such as Sales and Profit were verified and formatted appropriately to support correct calculations.</w:t>
      </w:r>
    </w:p>
    <w:p w14:paraId="72E3C499" w14:textId="3BDF0C49" w:rsidR="6F5D4192" w:rsidRDefault="6F5D4192" w:rsidP="2B41458C">
      <w:pPr>
        <w:pStyle w:val="Heading3"/>
        <w:spacing w:before="281" w:after="281" w:line="360" w:lineRule="auto"/>
        <w:rPr>
          <w:rFonts w:ascii="Times New Roman" w:eastAsia="Times New Roman" w:hAnsi="Times New Roman" w:cs="Times New Roman"/>
        </w:rPr>
      </w:pPr>
      <w:bookmarkStart w:id="12" w:name="_Toc1794825357"/>
      <w:bookmarkStart w:id="13" w:name="_Toc222517357"/>
      <w:r w:rsidRPr="2B41458C">
        <w:rPr>
          <w:rFonts w:ascii="Times New Roman" w:eastAsia="Times New Roman" w:hAnsi="Times New Roman" w:cs="Times New Roman"/>
        </w:rPr>
        <w:t>Step 2: Creating Date Columns</w:t>
      </w:r>
      <w:bookmarkEnd w:id="12"/>
      <w:bookmarkEnd w:id="13"/>
    </w:p>
    <w:p w14:paraId="7714CDEC" w14:textId="1E1FCC93" w:rsidR="31C565A0" w:rsidRDefault="31C565A0"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Additional date columns were created to support</w:t>
      </w:r>
      <w:r w:rsidR="6F5D4192" w:rsidRPr="2B41458C">
        <w:rPr>
          <w:rFonts w:ascii="Times New Roman" w:eastAsia="Times New Roman" w:hAnsi="Times New Roman" w:cs="Times New Roman"/>
          <w:sz w:val="28"/>
          <w:szCs w:val="28"/>
        </w:rPr>
        <w:t xml:space="preserve"> analysis</w:t>
      </w:r>
      <w:r w:rsidR="6C88944A" w:rsidRPr="2B41458C">
        <w:rPr>
          <w:rFonts w:ascii="Times New Roman" w:eastAsia="Times New Roman" w:hAnsi="Times New Roman" w:cs="Times New Roman"/>
          <w:sz w:val="28"/>
          <w:szCs w:val="28"/>
        </w:rPr>
        <w:t>, including:</w:t>
      </w:r>
    </w:p>
    <w:p w14:paraId="4299FA00" w14:textId="1715EE97" w:rsidR="6F5D4192" w:rsidRDefault="6F5D4192" w:rsidP="2B41458C">
      <w:pPr>
        <w:pStyle w:val="ListParagraph"/>
        <w:numPr>
          <w:ilvl w:val="0"/>
          <w:numId w:val="11"/>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Year</w:t>
      </w:r>
    </w:p>
    <w:p w14:paraId="3078CE3D" w14:textId="02CE37D8" w:rsidR="6F5D4192" w:rsidRDefault="6F5D4192" w:rsidP="2B41458C">
      <w:pPr>
        <w:pStyle w:val="ListParagraph"/>
        <w:numPr>
          <w:ilvl w:val="0"/>
          <w:numId w:val="11"/>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Month</w:t>
      </w:r>
    </w:p>
    <w:p w14:paraId="06303695" w14:textId="546457DB" w:rsidR="6F5D4192" w:rsidRDefault="6F5D4192" w:rsidP="2B41458C">
      <w:pPr>
        <w:pStyle w:val="ListParagraph"/>
        <w:numPr>
          <w:ilvl w:val="0"/>
          <w:numId w:val="11"/>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Start of Month</w:t>
      </w:r>
    </w:p>
    <w:p w14:paraId="7FBBA2BC" w14:textId="49C97F39" w:rsidR="0628C08F" w:rsidRDefault="0628C08F" w:rsidP="2B41458C">
      <w:pPr>
        <w:spacing w:before="240" w:after="240" w:line="360" w:lineRule="auto"/>
      </w:pPr>
      <w:r w:rsidRPr="2B41458C">
        <w:rPr>
          <w:rFonts w:ascii="Times New Roman" w:eastAsia="Times New Roman" w:hAnsi="Times New Roman" w:cs="Times New Roman"/>
          <w:sz w:val="28"/>
          <w:szCs w:val="28"/>
        </w:rPr>
        <w:t>These fields support time intelligence calculations and monthly trend visuals.</w:t>
      </w:r>
    </w:p>
    <w:p w14:paraId="383A86A5" w14:textId="0D8A0907" w:rsidR="2469AB47" w:rsidRDefault="6F5D4192" w:rsidP="2B41458C">
      <w:pPr>
        <w:spacing w:before="240" w:after="240" w:line="360" w:lineRule="auto"/>
        <w:rPr>
          <w:rFonts w:ascii="Times New Roman" w:eastAsia="Times New Roman" w:hAnsi="Times New Roman" w:cs="Times New Roman"/>
          <w:i/>
          <w:iCs/>
          <w:sz w:val="28"/>
          <w:szCs w:val="28"/>
        </w:rPr>
      </w:pPr>
      <w:r w:rsidRPr="2B41458C">
        <w:rPr>
          <w:rFonts w:ascii="Times New Roman" w:eastAsia="Times New Roman" w:hAnsi="Times New Roman" w:cs="Times New Roman"/>
          <w:sz w:val="28"/>
          <w:szCs w:val="28"/>
        </w:rPr>
        <w:t xml:space="preserve"> </w:t>
      </w:r>
      <w:r w:rsidR="3D659959">
        <w:rPr>
          <w:noProof/>
        </w:rPr>
        <w:drawing>
          <wp:inline distT="0" distB="0" distL="0" distR="0" wp14:anchorId="2FD83242" wp14:editId="34914730">
            <wp:extent cx="2648319" cy="2108694"/>
            <wp:effectExtent l="0" t="0" r="0" b="0"/>
            <wp:docPr id="2033027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27070" name="Picture 2033027070"/>
                    <pic:cNvPicPr/>
                  </pic:nvPicPr>
                  <pic:blipFill>
                    <a:blip r:embed="rId10">
                      <a:extLst>
                        <a:ext uri="{28A0092B-C50C-407E-A947-70E740481C1C}">
                          <a14:useLocalDpi xmlns:a14="http://schemas.microsoft.com/office/drawing/2010/main"/>
                        </a:ext>
                      </a:extLst>
                    </a:blip>
                    <a:stretch>
                      <a:fillRect/>
                    </a:stretch>
                  </pic:blipFill>
                  <pic:spPr>
                    <a:xfrm>
                      <a:off x="0" y="0"/>
                      <a:ext cx="2648319" cy="2108694"/>
                    </a:xfrm>
                    <a:prstGeom prst="rect">
                      <a:avLst/>
                    </a:prstGeom>
                  </pic:spPr>
                </pic:pic>
              </a:graphicData>
            </a:graphic>
          </wp:inline>
        </w:drawing>
      </w:r>
      <w:r w:rsidR="2469AB47">
        <w:br/>
      </w:r>
      <w:r w:rsidRPr="2B41458C">
        <w:rPr>
          <w:rFonts w:ascii="Times New Roman" w:eastAsia="Times New Roman" w:hAnsi="Times New Roman" w:cs="Times New Roman"/>
          <w:sz w:val="28"/>
          <w:szCs w:val="28"/>
        </w:rPr>
        <w:t xml:space="preserve"> </w:t>
      </w:r>
      <w:r w:rsidRPr="2B41458C">
        <w:rPr>
          <w:rFonts w:ascii="Times New Roman" w:eastAsia="Times New Roman" w:hAnsi="Times New Roman" w:cs="Times New Roman"/>
          <w:i/>
          <w:iCs/>
          <w:sz w:val="28"/>
          <w:szCs w:val="28"/>
        </w:rPr>
        <w:t xml:space="preserve">Figure </w:t>
      </w:r>
      <w:r w:rsidR="00DC03E3">
        <w:rPr>
          <w:rFonts w:ascii="Times New Roman" w:eastAsia="Times New Roman" w:hAnsi="Times New Roman" w:cs="Times New Roman"/>
          <w:i/>
          <w:iCs/>
          <w:sz w:val="28"/>
          <w:szCs w:val="28"/>
        </w:rPr>
        <w:t>2</w:t>
      </w:r>
      <w:r w:rsidRPr="2B41458C">
        <w:rPr>
          <w:rFonts w:ascii="Times New Roman" w:eastAsia="Times New Roman" w:hAnsi="Times New Roman" w:cs="Times New Roman"/>
          <w:i/>
          <w:iCs/>
          <w:sz w:val="28"/>
          <w:szCs w:val="28"/>
        </w:rPr>
        <w:t>: Created Year, Month, and Start of Month columns in Power Query.</w:t>
      </w:r>
    </w:p>
    <w:p w14:paraId="6373034F" w14:textId="50B684CC" w:rsidR="6F5D4192" w:rsidRDefault="6F5D4192" w:rsidP="2B41458C">
      <w:pPr>
        <w:pStyle w:val="Heading3"/>
        <w:spacing w:before="281" w:after="281" w:line="360" w:lineRule="auto"/>
        <w:rPr>
          <w:rFonts w:ascii="Times New Roman" w:eastAsia="Times New Roman" w:hAnsi="Times New Roman" w:cs="Times New Roman"/>
        </w:rPr>
      </w:pPr>
      <w:bookmarkStart w:id="14" w:name="_Toc1671224748"/>
      <w:bookmarkStart w:id="15" w:name="_Toc222517358"/>
      <w:r w:rsidRPr="2B41458C">
        <w:rPr>
          <w:rFonts w:ascii="Times New Roman" w:eastAsia="Times New Roman" w:hAnsi="Times New Roman" w:cs="Times New Roman"/>
        </w:rPr>
        <w:t>Step 3: Data Cleaning and Transform Steps</w:t>
      </w:r>
      <w:bookmarkEnd w:id="14"/>
      <w:bookmarkEnd w:id="15"/>
    </w:p>
    <w:p w14:paraId="49F09E57" w14:textId="4019C1E1" w:rsidR="10ADDADC" w:rsidRDefault="10ADDADC" w:rsidP="2B41458C">
      <w:pPr>
        <w:spacing w:before="240" w:after="240" w:line="360" w:lineRule="auto"/>
        <w:ind w:firstLine="720"/>
      </w:pPr>
      <w:r w:rsidRPr="2B41458C">
        <w:rPr>
          <w:rFonts w:ascii="Times New Roman" w:eastAsia="Times New Roman" w:hAnsi="Times New Roman" w:cs="Times New Roman"/>
          <w:sz w:val="28"/>
          <w:szCs w:val="28"/>
        </w:rPr>
        <w:t>The Applied Steps panel was used to verify each transformation step. Data issues (such as blanks or formatting inconsistencies) were checked and resolved as needed to ensure stable visuals and measures.</w:t>
      </w:r>
    </w:p>
    <w:p w14:paraId="7078CE7A" w14:textId="42299992" w:rsidR="6F5D4192" w:rsidRDefault="6F5D4192" w:rsidP="2B41458C">
      <w:pPr>
        <w:pStyle w:val="Heading3"/>
        <w:spacing w:before="281" w:after="281" w:line="360" w:lineRule="auto"/>
        <w:rPr>
          <w:rFonts w:ascii="Times New Roman" w:eastAsia="Times New Roman" w:hAnsi="Times New Roman" w:cs="Times New Roman"/>
        </w:rPr>
      </w:pPr>
      <w:bookmarkStart w:id="16" w:name="_Toc868717410"/>
      <w:bookmarkStart w:id="17" w:name="_Toc222517359"/>
      <w:r w:rsidRPr="2B41458C">
        <w:rPr>
          <w:rFonts w:ascii="Times New Roman" w:eastAsia="Times New Roman" w:hAnsi="Times New Roman" w:cs="Times New Roman"/>
        </w:rPr>
        <w:lastRenderedPageBreak/>
        <w:t>Step 4: Load Data</w:t>
      </w:r>
      <w:bookmarkEnd w:id="16"/>
      <w:bookmarkEnd w:id="17"/>
    </w:p>
    <w:p w14:paraId="2B0BCE8B" w14:textId="1C48DCF6" w:rsidR="6F5D4192" w:rsidRDefault="6F5D4192" w:rsidP="00F727B9">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 xml:space="preserve">After confirming that transformations were applied correctly, the data was loaded into the Power BI model using </w:t>
      </w:r>
      <w:r w:rsidRPr="2B41458C">
        <w:rPr>
          <w:rFonts w:ascii="Times New Roman" w:eastAsia="Times New Roman" w:hAnsi="Times New Roman" w:cs="Times New Roman"/>
          <w:i/>
          <w:iCs/>
          <w:sz w:val="28"/>
          <w:szCs w:val="28"/>
        </w:rPr>
        <w:t>Close &amp; Apply</w:t>
      </w:r>
      <w:r w:rsidRPr="2B41458C">
        <w:rPr>
          <w:rFonts w:ascii="Times New Roman" w:eastAsia="Times New Roman" w:hAnsi="Times New Roman" w:cs="Times New Roman"/>
          <w:sz w:val="28"/>
          <w:szCs w:val="28"/>
        </w:rPr>
        <w:t>.</w:t>
      </w:r>
    </w:p>
    <w:p w14:paraId="06464762" w14:textId="75B358C9" w:rsidR="6F5D4192" w:rsidRDefault="6F5D4192" w:rsidP="2B41458C">
      <w:pPr>
        <w:pStyle w:val="Heading1"/>
        <w:rPr>
          <w:rFonts w:ascii="Times New Roman" w:eastAsia="Times New Roman" w:hAnsi="Times New Roman" w:cs="Times New Roman"/>
          <w:sz w:val="48"/>
          <w:szCs w:val="48"/>
        </w:rPr>
      </w:pPr>
      <w:bookmarkStart w:id="18" w:name="_Toc1715467812"/>
      <w:bookmarkStart w:id="19" w:name="_Toc222517360"/>
      <w:r w:rsidRPr="2B41458C">
        <w:t>3. Data Model and Calculations</w:t>
      </w:r>
      <w:bookmarkEnd w:id="18"/>
      <w:bookmarkEnd w:id="19"/>
    </w:p>
    <w:p w14:paraId="5EEEAC85" w14:textId="73E6AF2E" w:rsidR="6F5D4192" w:rsidRDefault="6F5D4192" w:rsidP="2B41458C">
      <w:pPr>
        <w:pStyle w:val="Heading2"/>
      </w:pPr>
      <w:bookmarkStart w:id="20" w:name="_Toc265137702"/>
      <w:bookmarkStart w:id="21" w:name="_Toc222517361"/>
      <w:r w:rsidRPr="2B41458C">
        <w:t xml:space="preserve">3.1 </w:t>
      </w:r>
      <w:bookmarkEnd w:id="20"/>
      <w:r w:rsidR="42CC9817" w:rsidRPr="2B41458C">
        <w:t>Data Model (Relationships)</w:t>
      </w:r>
      <w:bookmarkEnd w:id="21"/>
    </w:p>
    <w:p w14:paraId="1DF0F94C" w14:textId="53C973C3" w:rsidR="6F5D4192" w:rsidRDefault="6F5D4192" w:rsidP="2B41458C">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 Date Table was used to support time intelligence functions. Relationships were created between the Date Table, Orders, and Returns.</w:t>
      </w:r>
    </w:p>
    <w:p w14:paraId="292C00B6" w14:textId="5DFFEEEB" w:rsidR="2469AB47" w:rsidRDefault="6F5D4192" w:rsidP="2B41458C">
      <w:pPr>
        <w:spacing w:before="240" w:after="240" w:line="360" w:lineRule="auto"/>
        <w:rPr>
          <w:rFonts w:ascii="Times New Roman" w:eastAsia="Times New Roman" w:hAnsi="Times New Roman" w:cs="Times New Roman"/>
          <w:i/>
          <w:iCs/>
          <w:sz w:val="28"/>
          <w:szCs w:val="28"/>
        </w:rPr>
      </w:pPr>
      <w:r w:rsidRPr="2B41458C">
        <w:rPr>
          <w:rFonts w:ascii="Times New Roman" w:eastAsia="Times New Roman" w:hAnsi="Times New Roman" w:cs="Times New Roman"/>
          <w:sz w:val="28"/>
          <w:szCs w:val="28"/>
        </w:rPr>
        <w:t xml:space="preserve"> </w:t>
      </w:r>
      <w:r w:rsidR="2B96E5D9">
        <w:rPr>
          <w:noProof/>
        </w:rPr>
        <w:drawing>
          <wp:inline distT="0" distB="0" distL="0" distR="0" wp14:anchorId="05DCCA0F" wp14:editId="593C01C9">
            <wp:extent cx="4678577" cy="2219325"/>
            <wp:effectExtent l="0" t="0" r="0" b="0"/>
            <wp:docPr id="871575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5741" name="Picture 871575741"/>
                    <pic:cNvPicPr/>
                  </pic:nvPicPr>
                  <pic:blipFill>
                    <a:blip r:embed="rId11">
                      <a:extLst>
                        <a:ext uri="{28A0092B-C50C-407E-A947-70E740481C1C}">
                          <a14:useLocalDpi xmlns:a14="http://schemas.microsoft.com/office/drawing/2010/main"/>
                        </a:ext>
                      </a:extLst>
                    </a:blip>
                    <a:stretch>
                      <a:fillRect/>
                    </a:stretch>
                  </pic:blipFill>
                  <pic:spPr>
                    <a:xfrm>
                      <a:off x="0" y="0"/>
                      <a:ext cx="4678577" cy="2219325"/>
                    </a:xfrm>
                    <a:prstGeom prst="rect">
                      <a:avLst/>
                    </a:prstGeom>
                  </pic:spPr>
                </pic:pic>
              </a:graphicData>
            </a:graphic>
          </wp:inline>
        </w:drawing>
      </w:r>
      <w:r w:rsidR="2469AB47">
        <w:br/>
      </w:r>
      <w:r w:rsidRPr="2B41458C">
        <w:rPr>
          <w:rFonts w:ascii="Times New Roman" w:eastAsia="Times New Roman" w:hAnsi="Times New Roman" w:cs="Times New Roman"/>
          <w:sz w:val="28"/>
          <w:szCs w:val="28"/>
        </w:rPr>
        <w:t xml:space="preserve"> </w:t>
      </w:r>
      <w:r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3</w:t>
      </w:r>
      <w:r w:rsidRPr="2B41458C">
        <w:rPr>
          <w:rFonts w:ascii="Times New Roman" w:eastAsia="Times New Roman" w:hAnsi="Times New Roman" w:cs="Times New Roman"/>
          <w:i/>
          <w:iCs/>
          <w:sz w:val="28"/>
          <w:szCs w:val="28"/>
        </w:rPr>
        <w:t>: Relationships between Date Table, Orders, and Returns.</w:t>
      </w:r>
    </w:p>
    <w:p w14:paraId="46A0EA35" w14:textId="79D4B2FF" w:rsidR="6F5D4192" w:rsidRDefault="6F5D4192" w:rsidP="2B41458C">
      <w:pPr>
        <w:pStyle w:val="Heading2"/>
        <w:rPr>
          <w:rFonts w:ascii="Times New Roman" w:eastAsia="Times New Roman" w:hAnsi="Times New Roman" w:cs="Times New Roman"/>
          <w:sz w:val="36"/>
          <w:szCs w:val="36"/>
        </w:rPr>
      </w:pPr>
      <w:bookmarkStart w:id="22" w:name="_Toc1019076158"/>
      <w:bookmarkStart w:id="23" w:name="_Toc222517362"/>
      <w:r w:rsidRPr="2B41458C">
        <w:t>3.2 DAX Measures</w:t>
      </w:r>
      <w:bookmarkEnd w:id="22"/>
      <w:bookmarkEnd w:id="23"/>
    </w:p>
    <w:p w14:paraId="03808B1E" w14:textId="01D89257" w:rsidR="514D9CDB" w:rsidRDefault="514D9CDB" w:rsidP="2B41458C">
      <w:pPr>
        <w:spacing w:before="240" w:after="240" w:line="360" w:lineRule="auto"/>
        <w:ind w:firstLine="720"/>
      </w:pPr>
      <w:r w:rsidRPr="2B41458C">
        <w:rPr>
          <w:rFonts w:ascii="Times New Roman" w:eastAsia="Times New Roman" w:hAnsi="Times New Roman" w:cs="Times New Roman"/>
          <w:sz w:val="28"/>
          <w:szCs w:val="28"/>
        </w:rPr>
        <w:t>Measures were created to calculate business performance metrics and comparisons, including:</w:t>
      </w:r>
    </w:p>
    <w:p w14:paraId="662A5E21" w14:textId="058A8B61" w:rsidR="6F5D4192" w:rsidRDefault="6F5D4192" w:rsidP="2B41458C">
      <w:pPr>
        <w:pStyle w:val="ListParagraph"/>
        <w:numPr>
          <w:ilvl w:val="0"/>
          <w:numId w:val="10"/>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Total Sales</w:t>
      </w:r>
    </w:p>
    <w:p w14:paraId="31991EEE" w14:textId="7AA93263" w:rsidR="6F5D4192" w:rsidRDefault="6F5D4192" w:rsidP="2B41458C">
      <w:pPr>
        <w:pStyle w:val="ListParagraph"/>
        <w:numPr>
          <w:ilvl w:val="0"/>
          <w:numId w:val="10"/>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Total Profit</w:t>
      </w:r>
    </w:p>
    <w:p w14:paraId="5CE11874" w14:textId="14BC8763" w:rsidR="6F5D4192" w:rsidRDefault="6F5D4192" w:rsidP="2B41458C">
      <w:pPr>
        <w:pStyle w:val="ListParagraph"/>
        <w:numPr>
          <w:ilvl w:val="0"/>
          <w:numId w:val="10"/>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Sales PY (Sales Previous Year)</w:t>
      </w:r>
    </w:p>
    <w:p w14:paraId="331E796A" w14:textId="04E8CBF0" w:rsidR="6F5D4192" w:rsidRDefault="6F5D4192" w:rsidP="2B41458C">
      <w:pPr>
        <w:pStyle w:val="ListParagraph"/>
        <w:numPr>
          <w:ilvl w:val="0"/>
          <w:numId w:val="10"/>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Profit PY (Profit Previous Year)</w:t>
      </w:r>
    </w:p>
    <w:p w14:paraId="1F172F1E" w14:textId="4607C001" w:rsidR="6F5D4192" w:rsidRDefault="6F5D4192" w:rsidP="2B41458C">
      <w:pPr>
        <w:pStyle w:val="ListParagraph"/>
        <w:numPr>
          <w:ilvl w:val="0"/>
          <w:numId w:val="10"/>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lastRenderedPageBreak/>
        <w:t>% Returned Orders</w:t>
      </w:r>
    </w:p>
    <w:p w14:paraId="78FDDE50" w14:textId="23EE51AA" w:rsidR="1357EB21" w:rsidRDefault="1357EB21" w:rsidP="2B41458C">
      <w:pPr>
        <w:spacing w:before="240" w:after="240" w:line="360" w:lineRule="auto"/>
        <w:ind w:firstLine="720"/>
      </w:pPr>
      <w:r w:rsidRPr="2B41458C">
        <w:rPr>
          <w:rFonts w:ascii="Times New Roman" w:eastAsia="Times New Roman" w:hAnsi="Times New Roman" w:cs="Times New Roman"/>
          <w:sz w:val="28"/>
          <w:szCs w:val="28"/>
        </w:rPr>
        <w:t>Time intelligence was implemented using a Date table and DAX functions to compare current period performance to the previous year.</w:t>
      </w:r>
    </w:p>
    <w:p w14:paraId="67BA078A" w14:textId="7A611AF2" w:rsidR="1E803FA9" w:rsidRDefault="1E803FA9" w:rsidP="2B41458C">
      <w:pPr>
        <w:spacing w:before="240" w:after="240" w:line="360" w:lineRule="auto"/>
      </w:pPr>
      <w:r>
        <w:rPr>
          <w:noProof/>
        </w:rPr>
        <w:drawing>
          <wp:inline distT="0" distB="0" distL="0" distR="0" wp14:anchorId="4BF42E56" wp14:editId="1C498A61">
            <wp:extent cx="4157013" cy="1945103"/>
            <wp:effectExtent l="0" t="0" r="0" b="0"/>
            <wp:docPr id="1868797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97570" name="Picture 1868797570"/>
                    <pic:cNvPicPr/>
                  </pic:nvPicPr>
                  <pic:blipFill>
                    <a:blip r:embed="rId12">
                      <a:extLst>
                        <a:ext uri="{28A0092B-C50C-407E-A947-70E740481C1C}">
                          <a14:useLocalDpi xmlns:a14="http://schemas.microsoft.com/office/drawing/2010/main"/>
                        </a:ext>
                      </a:extLst>
                    </a:blip>
                    <a:stretch>
                      <a:fillRect/>
                    </a:stretch>
                  </pic:blipFill>
                  <pic:spPr>
                    <a:xfrm>
                      <a:off x="0" y="0"/>
                      <a:ext cx="4157013" cy="1945103"/>
                    </a:xfrm>
                    <a:prstGeom prst="rect">
                      <a:avLst/>
                    </a:prstGeom>
                  </pic:spPr>
                </pic:pic>
              </a:graphicData>
            </a:graphic>
          </wp:inline>
        </w:drawing>
      </w:r>
    </w:p>
    <w:p w14:paraId="67BE1BA8" w14:textId="68853C5D" w:rsidR="1E803FA9" w:rsidRDefault="1E803FA9" w:rsidP="2B41458C">
      <w:pPr>
        <w:spacing w:before="240" w:after="240" w:line="360" w:lineRule="auto"/>
      </w:pPr>
      <w:r>
        <w:rPr>
          <w:noProof/>
        </w:rPr>
        <w:drawing>
          <wp:inline distT="0" distB="0" distL="0" distR="0" wp14:anchorId="170D0D7E" wp14:editId="6112ADFD">
            <wp:extent cx="2400635" cy="285790"/>
            <wp:effectExtent l="0" t="0" r="0" b="0"/>
            <wp:docPr id="1344892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92820" name="Picture 1344892820"/>
                    <pic:cNvPicPr/>
                  </pic:nvPicPr>
                  <pic:blipFill>
                    <a:blip r:embed="rId13">
                      <a:extLst>
                        <a:ext uri="{28A0092B-C50C-407E-A947-70E740481C1C}">
                          <a14:useLocalDpi xmlns:a14="http://schemas.microsoft.com/office/drawing/2010/main"/>
                        </a:ext>
                      </a:extLst>
                    </a:blip>
                    <a:stretch>
                      <a:fillRect/>
                    </a:stretch>
                  </pic:blipFill>
                  <pic:spPr>
                    <a:xfrm>
                      <a:off x="0" y="0"/>
                      <a:ext cx="2400635" cy="285790"/>
                    </a:xfrm>
                    <a:prstGeom prst="rect">
                      <a:avLst/>
                    </a:prstGeom>
                  </pic:spPr>
                </pic:pic>
              </a:graphicData>
            </a:graphic>
          </wp:inline>
        </w:drawing>
      </w:r>
    </w:p>
    <w:p w14:paraId="4074432B" w14:textId="01F91B06" w:rsidR="1E803FA9" w:rsidRDefault="1E803FA9" w:rsidP="2B41458C">
      <w:pPr>
        <w:spacing w:before="240" w:after="240" w:line="360" w:lineRule="auto"/>
      </w:pPr>
      <w:r>
        <w:rPr>
          <w:noProof/>
        </w:rPr>
        <w:drawing>
          <wp:inline distT="0" distB="0" distL="0" distR="0" wp14:anchorId="5452B4B6" wp14:editId="728547D1">
            <wp:extent cx="2267266" cy="304843"/>
            <wp:effectExtent l="0" t="0" r="0" b="0"/>
            <wp:docPr id="834540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40260" name="Picture 834540260"/>
                    <pic:cNvPicPr/>
                  </pic:nvPicPr>
                  <pic:blipFill>
                    <a:blip r:embed="rId14">
                      <a:extLst>
                        <a:ext uri="{28A0092B-C50C-407E-A947-70E740481C1C}">
                          <a14:useLocalDpi xmlns:a14="http://schemas.microsoft.com/office/drawing/2010/main"/>
                        </a:ext>
                      </a:extLst>
                    </a:blip>
                    <a:stretch>
                      <a:fillRect/>
                    </a:stretch>
                  </pic:blipFill>
                  <pic:spPr>
                    <a:xfrm>
                      <a:off x="0" y="0"/>
                      <a:ext cx="2267266" cy="304843"/>
                    </a:xfrm>
                    <a:prstGeom prst="rect">
                      <a:avLst/>
                    </a:prstGeom>
                  </pic:spPr>
                </pic:pic>
              </a:graphicData>
            </a:graphic>
          </wp:inline>
        </w:drawing>
      </w:r>
    </w:p>
    <w:p w14:paraId="1BB47581" w14:textId="34F57192" w:rsidR="1E803FA9" w:rsidRDefault="1E803FA9" w:rsidP="2B41458C">
      <w:pPr>
        <w:spacing w:before="240" w:after="240" w:line="360" w:lineRule="auto"/>
      </w:pPr>
      <w:r>
        <w:rPr>
          <w:noProof/>
        </w:rPr>
        <w:drawing>
          <wp:inline distT="0" distB="0" distL="0" distR="0" wp14:anchorId="5E81278A" wp14:editId="4C144633">
            <wp:extent cx="3610479" cy="1114581"/>
            <wp:effectExtent l="0" t="0" r="0" b="0"/>
            <wp:docPr id="648946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46180" name="Picture 648946180"/>
                    <pic:cNvPicPr/>
                  </pic:nvPicPr>
                  <pic:blipFill>
                    <a:blip r:embed="rId15">
                      <a:extLst>
                        <a:ext uri="{28A0092B-C50C-407E-A947-70E740481C1C}">
                          <a14:useLocalDpi xmlns:a14="http://schemas.microsoft.com/office/drawing/2010/main"/>
                        </a:ext>
                      </a:extLst>
                    </a:blip>
                    <a:stretch>
                      <a:fillRect/>
                    </a:stretch>
                  </pic:blipFill>
                  <pic:spPr>
                    <a:xfrm>
                      <a:off x="0" y="0"/>
                      <a:ext cx="3610479" cy="1114581"/>
                    </a:xfrm>
                    <a:prstGeom prst="rect">
                      <a:avLst/>
                    </a:prstGeom>
                  </pic:spPr>
                </pic:pic>
              </a:graphicData>
            </a:graphic>
          </wp:inline>
        </w:drawing>
      </w:r>
    </w:p>
    <w:p w14:paraId="7B26C83F" w14:textId="2F6AA787" w:rsidR="1E803FA9" w:rsidRDefault="1E803FA9" w:rsidP="2B41458C">
      <w:pPr>
        <w:spacing w:before="240" w:after="240" w:line="360" w:lineRule="auto"/>
      </w:pPr>
      <w:r>
        <w:rPr>
          <w:noProof/>
        </w:rPr>
        <w:drawing>
          <wp:inline distT="0" distB="0" distL="0" distR="0" wp14:anchorId="39CDFA27" wp14:editId="26CF69E2">
            <wp:extent cx="3562847" cy="1114581"/>
            <wp:effectExtent l="0" t="0" r="0" b="0"/>
            <wp:docPr id="246890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90784" name="Picture 246890784"/>
                    <pic:cNvPicPr/>
                  </pic:nvPicPr>
                  <pic:blipFill>
                    <a:blip r:embed="rId16">
                      <a:extLst>
                        <a:ext uri="{28A0092B-C50C-407E-A947-70E740481C1C}">
                          <a14:useLocalDpi xmlns:a14="http://schemas.microsoft.com/office/drawing/2010/main"/>
                        </a:ext>
                      </a:extLst>
                    </a:blip>
                    <a:stretch>
                      <a:fillRect/>
                    </a:stretch>
                  </pic:blipFill>
                  <pic:spPr>
                    <a:xfrm>
                      <a:off x="0" y="0"/>
                      <a:ext cx="3562847" cy="1114581"/>
                    </a:xfrm>
                    <a:prstGeom prst="rect">
                      <a:avLst/>
                    </a:prstGeom>
                  </pic:spPr>
                </pic:pic>
              </a:graphicData>
            </a:graphic>
          </wp:inline>
        </w:drawing>
      </w:r>
    </w:p>
    <w:p w14:paraId="7CF8FF0B" w14:textId="18FC5790" w:rsidR="1E803FA9" w:rsidRDefault="1E803FA9" w:rsidP="2B41458C">
      <w:pPr>
        <w:spacing w:before="240" w:after="240" w:line="360" w:lineRule="auto"/>
      </w:pPr>
      <w:r>
        <w:rPr>
          <w:noProof/>
        </w:rPr>
        <w:lastRenderedPageBreak/>
        <w:drawing>
          <wp:inline distT="0" distB="0" distL="0" distR="0" wp14:anchorId="0E929D7C" wp14:editId="20BEDCA0">
            <wp:extent cx="3530546" cy="1042700"/>
            <wp:effectExtent l="0" t="0" r="0" b="0"/>
            <wp:docPr id="1283820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20239" name="Picture 1283820239"/>
                    <pic:cNvPicPr/>
                  </pic:nvPicPr>
                  <pic:blipFill>
                    <a:blip r:embed="rId17">
                      <a:extLst>
                        <a:ext uri="{28A0092B-C50C-407E-A947-70E740481C1C}">
                          <a14:useLocalDpi xmlns:a14="http://schemas.microsoft.com/office/drawing/2010/main"/>
                        </a:ext>
                      </a:extLst>
                    </a:blip>
                    <a:stretch>
                      <a:fillRect/>
                    </a:stretch>
                  </pic:blipFill>
                  <pic:spPr>
                    <a:xfrm>
                      <a:off x="0" y="0"/>
                      <a:ext cx="3530546" cy="1042700"/>
                    </a:xfrm>
                    <a:prstGeom prst="rect">
                      <a:avLst/>
                    </a:prstGeom>
                  </pic:spPr>
                </pic:pic>
              </a:graphicData>
            </a:graphic>
          </wp:inline>
        </w:drawing>
      </w:r>
    </w:p>
    <w:p w14:paraId="1F9C0BF4" w14:textId="2E904BBF" w:rsidR="1E803FA9" w:rsidRDefault="1E803FA9" w:rsidP="2B41458C">
      <w:pPr>
        <w:spacing w:before="240" w:after="240" w:line="360" w:lineRule="auto"/>
      </w:pPr>
      <w:r>
        <w:rPr>
          <w:noProof/>
        </w:rPr>
        <w:drawing>
          <wp:inline distT="0" distB="0" distL="0" distR="0" wp14:anchorId="3C7FB552" wp14:editId="41722024">
            <wp:extent cx="3513484" cy="435781"/>
            <wp:effectExtent l="0" t="0" r="0" b="0"/>
            <wp:docPr id="1488564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64473" name="Picture 1488564473"/>
                    <pic:cNvPicPr/>
                  </pic:nvPicPr>
                  <pic:blipFill>
                    <a:blip r:embed="rId18">
                      <a:extLst>
                        <a:ext uri="{28A0092B-C50C-407E-A947-70E740481C1C}">
                          <a14:useLocalDpi xmlns:a14="http://schemas.microsoft.com/office/drawing/2010/main"/>
                        </a:ext>
                      </a:extLst>
                    </a:blip>
                    <a:stretch>
                      <a:fillRect/>
                    </a:stretch>
                  </pic:blipFill>
                  <pic:spPr>
                    <a:xfrm>
                      <a:off x="0" y="0"/>
                      <a:ext cx="3513484" cy="435781"/>
                    </a:xfrm>
                    <a:prstGeom prst="rect">
                      <a:avLst/>
                    </a:prstGeom>
                  </pic:spPr>
                </pic:pic>
              </a:graphicData>
            </a:graphic>
          </wp:inline>
        </w:drawing>
      </w:r>
    </w:p>
    <w:p w14:paraId="26BB7425" w14:textId="581C1DDB" w:rsidR="1E803FA9" w:rsidRDefault="1E803FA9" w:rsidP="2B41458C">
      <w:pPr>
        <w:spacing w:before="240" w:after="240" w:line="360" w:lineRule="auto"/>
      </w:pPr>
      <w:r>
        <w:rPr>
          <w:noProof/>
        </w:rPr>
        <w:drawing>
          <wp:inline distT="0" distB="0" distL="0" distR="0" wp14:anchorId="18A92E4D" wp14:editId="76E9C3E7">
            <wp:extent cx="2413007" cy="1056260"/>
            <wp:effectExtent l="0" t="0" r="0" b="0"/>
            <wp:docPr id="2052880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80667" name="Picture 2052880667"/>
                    <pic:cNvPicPr/>
                  </pic:nvPicPr>
                  <pic:blipFill>
                    <a:blip r:embed="rId19">
                      <a:extLst>
                        <a:ext uri="{28A0092B-C50C-407E-A947-70E740481C1C}">
                          <a14:useLocalDpi xmlns:a14="http://schemas.microsoft.com/office/drawing/2010/main"/>
                        </a:ext>
                      </a:extLst>
                    </a:blip>
                    <a:stretch>
                      <a:fillRect/>
                    </a:stretch>
                  </pic:blipFill>
                  <pic:spPr>
                    <a:xfrm>
                      <a:off x="0" y="0"/>
                      <a:ext cx="2413007" cy="1056260"/>
                    </a:xfrm>
                    <a:prstGeom prst="rect">
                      <a:avLst/>
                    </a:prstGeom>
                  </pic:spPr>
                </pic:pic>
              </a:graphicData>
            </a:graphic>
          </wp:inline>
        </w:drawing>
      </w:r>
    </w:p>
    <w:p w14:paraId="106972F8" w14:textId="73F1EF2B" w:rsidR="2469AB47" w:rsidRDefault="1E803FA9" w:rsidP="2B41458C">
      <w:pPr>
        <w:spacing w:before="240" w:after="240" w:line="360" w:lineRule="auto"/>
        <w:rPr>
          <w:rFonts w:ascii="Times New Roman" w:eastAsia="Times New Roman" w:hAnsi="Times New Roman" w:cs="Times New Roman"/>
          <w:i/>
          <w:iCs/>
          <w:sz w:val="28"/>
          <w:szCs w:val="28"/>
        </w:rPr>
      </w:pPr>
      <w:r>
        <w:rPr>
          <w:noProof/>
        </w:rPr>
        <w:drawing>
          <wp:inline distT="0" distB="0" distL="0" distR="0" wp14:anchorId="6ABC6A78" wp14:editId="0C959F2B">
            <wp:extent cx="2429214" cy="1124107"/>
            <wp:effectExtent l="0" t="0" r="0" b="0"/>
            <wp:docPr id="1197311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11450" name="Picture 1197311450"/>
                    <pic:cNvPicPr/>
                  </pic:nvPicPr>
                  <pic:blipFill>
                    <a:blip r:embed="rId20">
                      <a:extLst>
                        <a:ext uri="{28A0092B-C50C-407E-A947-70E740481C1C}">
                          <a14:useLocalDpi xmlns:a14="http://schemas.microsoft.com/office/drawing/2010/main"/>
                        </a:ext>
                      </a:extLst>
                    </a:blip>
                    <a:stretch>
                      <a:fillRect/>
                    </a:stretch>
                  </pic:blipFill>
                  <pic:spPr>
                    <a:xfrm>
                      <a:off x="0" y="0"/>
                      <a:ext cx="2429214" cy="1124107"/>
                    </a:xfrm>
                    <a:prstGeom prst="rect">
                      <a:avLst/>
                    </a:prstGeom>
                  </pic:spPr>
                </pic:pic>
              </a:graphicData>
            </a:graphic>
          </wp:inline>
        </w:drawing>
      </w:r>
      <w:r w:rsidR="2469AB47">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4</w:t>
      </w:r>
      <w:r w:rsidR="6F5D4192" w:rsidRPr="2B41458C">
        <w:rPr>
          <w:rFonts w:ascii="Times New Roman" w:eastAsia="Times New Roman" w:hAnsi="Times New Roman" w:cs="Times New Roman"/>
          <w:i/>
          <w:iCs/>
          <w:sz w:val="28"/>
          <w:szCs w:val="28"/>
        </w:rPr>
        <w:t>: List of DAX measures in the Power BI Measures pane.</w:t>
      </w:r>
    </w:p>
    <w:p w14:paraId="0D44BD07" w14:textId="401603E2" w:rsidR="2B41458C" w:rsidRDefault="2B41458C" w:rsidP="2B41458C">
      <w:pPr>
        <w:spacing w:before="240" w:after="240" w:line="360" w:lineRule="auto"/>
        <w:rPr>
          <w:rFonts w:ascii="Times New Roman" w:eastAsia="Times New Roman" w:hAnsi="Times New Roman" w:cs="Times New Roman"/>
          <w:i/>
          <w:iCs/>
          <w:sz w:val="28"/>
          <w:szCs w:val="28"/>
        </w:rPr>
      </w:pPr>
    </w:p>
    <w:p w14:paraId="27DE3530" w14:textId="0545F884" w:rsidR="6F5D4192" w:rsidRDefault="6F5D4192" w:rsidP="2B41458C">
      <w:pPr>
        <w:pStyle w:val="Heading1"/>
        <w:rPr>
          <w:rFonts w:ascii="Times New Roman" w:eastAsia="Times New Roman" w:hAnsi="Times New Roman" w:cs="Times New Roman"/>
          <w:sz w:val="48"/>
          <w:szCs w:val="48"/>
        </w:rPr>
      </w:pPr>
      <w:bookmarkStart w:id="24" w:name="_Toc1093597574"/>
      <w:bookmarkStart w:id="25" w:name="_Toc222517363"/>
      <w:r w:rsidRPr="2B41458C">
        <w:t>4. Dashboard Design and Analysis</w:t>
      </w:r>
      <w:bookmarkEnd w:id="24"/>
      <w:bookmarkEnd w:id="25"/>
    </w:p>
    <w:p w14:paraId="3158A5C1" w14:textId="5BCDE15D" w:rsidR="2469AB47" w:rsidRDefault="6F5D4192"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The dashboard was designed with manager-focused visuals.</w:t>
      </w:r>
    </w:p>
    <w:p w14:paraId="0974BC24" w14:textId="5E7E5FB9" w:rsidR="6F5D4192" w:rsidRDefault="6F5D4192" w:rsidP="2B41458C">
      <w:pPr>
        <w:pStyle w:val="Heading2"/>
      </w:pPr>
      <w:bookmarkStart w:id="26" w:name="_Toc1356711324"/>
      <w:bookmarkStart w:id="27" w:name="_Toc222517364"/>
      <w:r w:rsidRPr="2B41458C">
        <w:t xml:space="preserve">4.1 </w:t>
      </w:r>
      <w:bookmarkEnd w:id="26"/>
      <w:r w:rsidR="0F25CEDD" w:rsidRPr="2B41458C">
        <w:t>Performance Summary (Card Visuals)</w:t>
      </w:r>
      <w:bookmarkEnd w:id="27"/>
    </w:p>
    <w:p w14:paraId="57A303C7" w14:textId="33F1EC97" w:rsidR="0F25CEDD" w:rsidRDefault="0F25CEDD"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Card visuals were used to display key performance indicators:</w:t>
      </w:r>
    </w:p>
    <w:p w14:paraId="121B659A" w14:textId="3F10891F" w:rsidR="0F25CEDD" w:rsidRDefault="0F25CEDD" w:rsidP="2B41458C">
      <w:pPr>
        <w:pStyle w:val="ListParagraph"/>
        <w:numPr>
          <w:ilvl w:val="0"/>
          <w:numId w:val="9"/>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Total Sales</w:t>
      </w:r>
    </w:p>
    <w:p w14:paraId="69FD6624" w14:textId="70F95C40" w:rsidR="0F25CEDD" w:rsidRDefault="0F25CEDD" w:rsidP="2B41458C">
      <w:pPr>
        <w:pStyle w:val="ListParagraph"/>
        <w:numPr>
          <w:ilvl w:val="0"/>
          <w:numId w:val="9"/>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Total Profit</w:t>
      </w:r>
    </w:p>
    <w:p w14:paraId="13DEEF01" w14:textId="7B883ABF" w:rsidR="0F25CEDD" w:rsidRDefault="0F25CEDD" w:rsidP="2B41458C">
      <w:pPr>
        <w:pStyle w:val="ListParagraph"/>
        <w:numPr>
          <w:ilvl w:val="0"/>
          <w:numId w:val="9"/>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 Returned Orders</w:t>
      </w:r>
    </w:p>
    <w:p w14:paraId="703BBDDD" w14:textId="2269F56C" w:rsidR="0F25CEDD" w:rsidRDefault="0F25CEDD" w:rsidP="2B41458C">
      <w:pPr>
        <w:pStyle w:val="ListParagraph"/>
        <w:numPr>
          <w:ilvl w:val="0"/>
          <w:numId w:val="9"/>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lastRenderedPageBreak/>
        <w:t>Previous Year comparison values</w:t>
      </w:r>
    </w:p>
    <w:p w14:paraId="21858DAF" w14:textId="0064DC11" w:rsidR="0F25CEDD" w:rsidRDefault="0F25CEDD"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These provide a quick, high-level summary for managers.</w:t>
      </w:r>
    </w:p>
    <w:p w14:paraId="39F42A55" w14:textId="7960665A" w:rsidR="2B41458C" w:rsidRDefault="2B41458C" w:rsidP="2B41458C">
      <w:pPr>
        <w:pStyle w:val="ListParagraph"/>
        <w:spacing w:before="240" w:after="240" w:line="360" w:lineRule="auto"/>
        <w:rPr>
          <w:rFonts w:ascii="Times New Roman" w:eastAsia="Times New Roman" w:hAnsi="Times New Roman" w:cs="Times New Roman"/>
          <w:sz w:val="28"/>
          <w:szCs w:val="28"/>
        </w:rPr>
      </w:pPr>
    </w:p>
    <w:p w14:paraId="260E9604" w14:textId="521A2041" w:rsidR="2469AB47" w:rsidRDefault="5345FBDD" w:rsidP="2B41458C">
      <w:pPr>
        <w:spacing w:before="240" w:after="240" w:line="360" w:lineRule="auto"/>
      </w:pPr>
      <w:r>
        <w:rPr>
          <w:noProof/>
        </w:rPr>
        <w:drawing>
          <wp:inline distT="0" distB="0" distL="0" distR="0" wp14:anchorId="61A3A876" wp14:editId="5F9B15BF">
            <wp:extent cx="3991166" cy="1648055"/>
            <wp:effectExtent l="0" t="0" r="0" b="0"/>
            <wp:docPr id="121904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42665" name="Picture 1219042665"/>
                    <pic:cNvPicPr/>
                  </pic:nvPicPr>
                  <pic:blipFill>
                    <a:blip r:embed="rId21">
                      <a:extLst>
                        <a:ext uri="{28A0092B-C50C-407E-A947-70E740481C1C}">
                          <a14:useLocalDpi xmlns:a14="http://schemas.microsoft.com/office/drawing/2010/main"/>
                        </a:ext>
                      </a:extLst>
                    </a:blip>
                    <a:stretch>
                      <a:fillRect/>
                    </a:stretch>
                  </pic:blipFill>
                  <pic:spPr>
                    <a:xfrm>
                      <a:off x="0" y="0"/>
                      <a:ext cx="3991166" cy="1648055"/>
                    </a:xfrm>
                    <a:prstGeom prst="rect">
                      <a:avLst/>
                    </a:prstGeom>
                  </pic:spPr>
                </pic:pic>
              </a:graphicData>
            </a:graphic>
          </wp:inline>
        </w:drawing>
      </w:r>
    </w:p>
    <w:p w14:paraId="5EE31273" w14:textId="4C52F9D9" w:rsidR="42DEF7EC" w:rsidRDefault="42DEF7EC" w:rsidP="2B41458C">
      <w:pPr>
        <w:spacing w:before="240" w:after="240" w:line="360" w:lineRule="auto"/>
      </w:pPr>
      <w:r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5</w:t>
      </w:r>
      <w:r w:rsidRPr="2B41458C">
        <w:rPr>
          <w:rFonts w:ascii="Times New Roman" w:eastAsia="Times New Roman" w:hAnsi="Times New Roman" w:cs="Times New Roman"/>
          <w:i/>
          <w:iCs/>
          <w:sz w:val="28"/>
          <w:szCs w:val="28"/>
        </w:rPr>
        <w:t>: Card visuals showing Total Sales, Total Profit, % Returned Orders, and PY comparison.</w:t>
      </w:r>
    </w:p>
    <w:p w14:paraId="4CEAD5AF" w14:textId="79C7F0F0" w:rsidR="6F5D4192" w:rsidRDefault="6F5D4192" w:rsidP="2B41458C">
      <w:pPr>
        <w:pStyle w:val="Heading2"/>
      </w:pPr>
      <w:bookmarkStart w:id="28" w:name="_Toc501424117"/>
      <w:bookmarkStart w:id="29" w:name="_Toc222517365"/>
      <w:r w:rsidRPr="2B41458C">
        <w:t>4.2 Sales vs Previous Year</w:t>
      </w:r>
      <w:bookmarkEnd w:id="28"/>
      <w:r w:rsidR="455DDF23" w:rsidRPr="2B41458C">
        <w:t xml:space="preserve"> (Trend Analysis)</w:t>
      </w:r>
      <w:bookmarkEnd w:id="29"/>
    </w:p>
    <w:p w14:paraId="14CE4CB8" w14:textId="31AF76D7" w:rsidR="455DDF23" w:rsidRDefault="455DDF23" w:rsidP="2B41458C">
      <w:pPr>
        <w:spacing w:before="240" w:after="240" w:line="360" w:lineRule="auto"/>
        <w:ind w:firstLine="720"/>
      </w:pPr>
      <w:r w:rsidRPr="2B41458C">
        <w:rPr>
          <w:rFonts w:ascii="Times New Roman" w:eastAsia="Times New Roman" w:hAnsi="Times New Roman" w:cs="Times New Roman"/>
          <w:sz w:val="28"/>
          <w:szCs w:val="28"/>
        </w:rPr>
        <w:t>A line chart was used to compare Sales with Sales PY by month. This helps identify seasonality, growth patterns, and performance changes over time.</w:t>
      </w:r>
    </w:p>
    <w:p w14:paraId="2D469CC3" w14:textId="2E36CC26" w:rsidR="2469AB47" w:rsidRDefault="00531355" w:rsidP="2B41458C">
      <w:pPr>
        <w:spacing w:before="240" w:after="240" w:line="360" w:lineRule="auto"/>
        <w:rPr>
          <w:rFonts w:ascii="Times New Roman" w:eastAsia="Times New Roman" w:hAnsi="Times New Roman" w:cs="Times New Roman"/>
          <w:i/>
          <w:iCs/>
          <w:sz w:val="28"/>
          <w:szCs w:val="28"/>
        </w:rPr>
      </w:pPr>
      <w:r w:rsidRPr="00531355">
        <w:drawing>
          <wp:inline distT="0" distB="0" distL="0" distR="0" wp14:anchorId="5DCF21C6" wp14:editId="6FD93C71">
            <wp:extent cx="4134678" cy="2012696"/>
            <wp:effectExtent l="0" t="0" r="0" b="6985"/>
            <wp:docPr id="11807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7128" name=""/>
                    <pic:cNvPicPr/>
                  </pic:nvPicPr>
                  <pic:blipFill>
                    <a:blip r:embed="rId22"/>
                    <a:stretch>
                      <a:fillRect/>
                    </a:stretch>
                  </pic:blipFill>
                  <pic:spPr>
                    <a:xfrm>
                      <a:off x="0" y="0"/>
                      <a:ext cx="4142213" cy="2016364"/>
                    </a:xfrm>
                    <a:prstGeom prst="rect">
                      <a:avLst/>
                    </a:prstGeom>
                  </pic:spPr>
                </pic:pic>
              </a:graphicData>
            </a:graphic>
          </wp:inline>
        </w:drawing>
      </w:r>
      <w:r w:rsidR="2469AB47">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6</w:t>
      </w:r>
      <w:r w:rsidR="6F5D4192" w:rsidRPr="2B41458C">
        <w:rPr>
          <w:rFonts w:ascii="Times New Roman" w:eastAsia="Times New Roman" w:hAnsi="Times New Roman" w:cs="Times New Roman"/>
          <w:i/>
          <w:iCs/>
          <w:sz w:val="28"/>
          <w:szCs w:val="28"/>
        </w:rPr>
        <w:t>: Sales vs Sales PY comparison line chart.</w:t>
      </w:r>
    </w:p>
    <w:p w14:paraId="326F8DBD" w14:textId="4C4040F4" w:rsidR="6F5D4192" w:rsidRDefault="6F5D4192" w:rsidP="2B41458C">
      <w:pPr>
        <w:pStyle w:val="Heading2"/>
        <w:rPr>
          <w:rFonts w:ascii="Times New Roman" w:eastAsia="Times New Roman" w:hAnsi="Times New Roman" w:cs="Times New Roman"/>
          <w:sz w:val="36"/>
          <w:szCs w:val="36"/>
        </w:rPr>
      </w:pPr>
      <w:bookmarkStart w:id="30" w:name="_Toc808919866"/>
      <w:bookmarkStart w:id="31" w:name="_Toc222517366"/>
      <w:r w:rsidRPr="2B41458C">
        <w:lastRenderedPageBreak/>
        <w:t>4.3 Profit by Category and Sub-Category</w:t>
      </w:r>
      <w:bookmarkEnd w:id="30"/>
      <w:bookmarkEnd w:id="31"/>
    </w:p>
    <w:p w14:paraId="795856E4" w14:textId="1393704F" w:rsidR="6F5D4192" w:rsidRDefault="6F5D4192" w:rsidP="2B41458C">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 bar chart was used to analyze profit by product category and sub-category</w:t>
      </w:r>
      <w:r w:rsidR="50445F7F" w:rsidRPr="2B41458C">
        <w:rPr>
          <w:rFonts w:ascii="Times New Roman" w:eastAsia="Times New Roman" w:hAnsi="Times New Roman" w:cs="Times New Roman"/>
          <w:sz w:val="28"/>
          <w:szCs w:val="28"/>
        </w:rPr>
        <w:t xml:space="preserve"> to identify which product groups contribute most to profitability.</w:t>
      </w:r>
    </w:p>
    <w:p w14:paraId="1045C784" w14:textId="1E88CBC5" w:rsidR="2469AB47" w:rsidRDefault="00531355" w:rsidP="2B41458C">
      <w:pPr>
        <w:spacing w:before="240" w:after="240" w:line="360" w:lineRule="auto"/>
        <w:rPr>
          <w:rFonts w:ascii="Times New Roman" w:eastAsia="Times New Roman" w:hAnsi="Times New Roman" w:cs="Times New Roman"/>
          <w:i/>
          <w:iCs/>
          <w:sz w:val="28"/>
          <w:szCs w:val="28"/>
        </w:rPr>
      </w:pPr>
      <w:r w:rsidRPr="00531355">
        <w:drawing>
          <wp:inline distT="0" distB="0" distL="0" distR="0" wp14:anchorId="417A5940" wp14:editId="2C1BB09E">
            <wp:extent cx="4349363" cy="2590911"/>
            <wp:effectExtent l="0" t="0" r="0" b="0"/>
            <wp:docPr id="7778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5110" name=""/>
                    <pic:cNvPicPr/>
                  </pic:nvPicPr>
                  <pic:blipFill>
                    <a:blip r:embed="rId23"/>
                    <a:stretch>
                      <a:fillRect/>
                    </a:stretch>
                  </pic:blipFill>
                  <pic:spPr>
                    <a:xfrm>
                      <a:off x="0" y="0"/>
                      <a:ext cx="4350822" cy="2591780"/>
                    </a:xfrm>
                    <a:prstGeom prst="rect">
                      <a:avLst/>
                    </a:prstGeom>
                  </pic:spPr>
                </pic:pic>
              </a:graphicData>
            </a:graphic>
          </wp:inline>
        </w:drawing>
      </w:r>
      <w:r w:rsidR="2469AB47">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7</w:t>
      </w:r>
      <w:r w:rsidR="6F5D4192" w:rsidRPr="2B41458C">
        <w:rPr>
          <w:rFonts w:ascii="Times New Roman" w:eastAsia="Times New Roman" w:hAnsi="Times New Roman" w:cs="Times New Roman"/>
          <w:i/>
          <w:iCs/>
          <w:sz w:val="28"/>
          <w:szCs w:val="28"/>
        </w:rPr>
        <w:t>: Profit by category and sub-category visualization.</w:t>
      </w:r>
    </w:p>
    <w:p w14:paraId="147048CA" w14:textId="55314458" w:rsidR="6F5D4192" w:rsidRDefault="6F5D4192" w:rsidP="2B41458C">
      <w:pPr>
        <w:pStyle w:val="Heading2"/>
        <w:rPr>
          <w:rFonts w:ascii="Times New Roman" w:eastAsia="Times New Roman" w:hAnsi="Times New Roman" w:cs="Times New Roman"/>
          <w:sz w:val="36"/>
          <w:szCs w:val="36"/>
        </w:rPr>
      </w:pPr>
      <w:bookmarkStart w:id="32" w:name="_Toc176033837"/>
      <w:bookmarkStart w:id="33" w:name="_Toc222517367"/>
      <w:r w:rsidRPr="2B41458C">
        <w:t>4.4 Profit by State (Map Visualization)</w:t>
      </w:r>
      <w:bookmarkEnd w:id="32"/>
      <w:bookmarkEnd w:id="33"/>
    </w:p>
    <w:p w14:paraId="457E6118" w14:textId="2F4A8724" w:rsidR="4EFD7523" w:rsidRDefault="4EFD7523" w:rsidP="2B41458C">
      <w:pPr>
        <w:spacing w:before="240" w:after="240" w:line="360" w:lineRule="auto"/>
        <w:ind w:firstLine="720"/>
      </w:pPr>
      <w:r w:rsidRPr="2B41458C">
        <w:rPr>
          <w:rFonts w:ascii="Times New Roman" w:eastAsia="Times New Roman" w:hAnsi="Times New Roman" w:cs="Times New Roman"/>
          <w:sz w:val="28"/>
          <w:szCs w:val="28"/>
        </w:rPr>
        <w:t>A map visual was used to show profit distribution across states. This supports regional analysis by highlighting strong and weak areas.</w:t>
      </w:r>
    </w:p>
    <w:p w14:paraId="77D6D1BB" w14:textId="2AEDA67D" w:rsidR="2469AB47" w:rsidRDefault="73F78301" w:rsidP="2B41458C">
      <w:pPr>
        <w:spacing w:before="240" w:after="240" w:line="360" w:lineRule="auto"/>
        <w:rPr>
          <w:rFonts w:ascii="Times New Roman" w:eastAsia="Times New Roman" w:hAnsi="Times New Roman" w:cs="Times New Roman"/>
          <w:i/>
          <w:iCs/>
          <w:sz w:val="28"/>
          <w:szCs w:val="28"/>
        </w:rPr>
      </w:pPr>
      <w:r>
        <w:rPr>
          <w:noProof/>
        </w:rPr>
        <w:drawing>
          <wp:inline distT="0" distB="0" distL="0" distR="0" wp14:anchorId="42F53E0E" wp14:editId="43965AC0">
            <wp:extent cx="2072331" cy="1870625"/>
            <wp:effectExtent l="0" t="0" r="0" b="0"/>
            <wp:docPr id="75130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898" name="Picture 75130898"/>
                    <pic:cNvPicPr/>
                  </pic:nvPicPr>
                  <pic:blipFill>
                    <a:blip r:embed="rId24">
                      <a:extLst>
                        <a:ext uri="{28A0092B-C50C-407E-A947-70E740481C1C}">
                          <a14:useLocalDpi xmlns:a14="http://schemas.microsoft.com/office/drawing/2010/main"/>
                        </a:ext>
                      </a:extLst>
                    </a:blip>
                    <a:stretch>
                      <a:fillRect/>
                    </a:stretch>
                  </pic:blipFill>
                  <pic:spPr>
                    <a:xfrm>
                      <a:off x="0" y="0"/>
                      <a:ext cx="2072331" cy="1870625"/>
                    </a:xfrm>
                    <a:prstGeom prst="rect">
                      <a:avLst/>
                    </a:prstGeom>
                  </pic:spPr>
                </pic:pic>
              </a:graphicData>
            </a:graphic>
          </wp:inline>
        </w:drawing>
      </w:r>
      <w:r w:rsidR="2469AB47">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8</w:t>
      </w:r>
      <w:r w:rsidR="6F5D4192" w:rsidRPr="2B41458C">
        <w:rPr>
          <w:rFonts w:ascii="Times New Roman" w:eastAsia="Times New Roman" w:hAnsi="Times New Roman" w:cs="Times New Roman"/>
          <w:i/>
          <w:iCs/>
          <w:sz w:val="28"/>
          <w:szCs w:val="28"/>
        </w:rPr>
        <w:t>: Map visualization showing profit distribution across states.</w:t>
      </w:r>
    </w:p>
    <w:p w14:paraId="1056C87D" w14:textId="264AF870" w:rsidR="6F5D4192" w:rsidRDefault="6F5D4192" w:rsidP="2B41458C">
      <w:pPr>
        <w:pStyle w:val="Heading2"/>
        <w:rPr>
          <w:rFonts w:ascii="Times New Roman" w:eastAsia="Times New Roman" w:hAnsi="Times New Roman" w:cs="Times New Roman"/>
          <w:sz w:val="36"/>
          <w:szCs w:val="36"/>
        </w:rPr>
      </w:pPr>
      <w:bookmarkStart w:id="34" w:name="_Toc216872105"/>
      <w:bookmarkStart w:id="35" w:name="_Toc222517368"/>
      <w:r w:rsidRPr="2B41458C">
        <w:lastRenderedPageBreak/>
        <w:t>4.5 Sales by Segment</w:t>
      </w:r>
      <w:bookmarkEnd w:id="34"/>
      <w:bookmarkEnd w:id="35"/>
    </w:p>
    <w:p w14:paraId="6F8314EB" w14:textId="193BA583" w:rsidR="6F5D4192" w:rsidRDefault="3FA5B631" w:rsidP="2B41458C">
      <w:pPr>
        <w:spacing w:before="240" w:after="240" w:line="360" w:lineRule="auto"/>
        <w:ind w:firstLine="720"/>
      </w:pPr>
      <w:r w:rsidRPr="2B41458C">
        <w:rPr>
          <w:rFonts w:ascii="Times New Roman" w:eastAsia="Times New Roman" w:hAnsi="Times New Roman" w:cs="Times New Roman"/>
          <w:sz w:val="28"/>
          <w:szCs w:val="28"/>
        </w:rPr>
        <w:t>A visual was created to compare Sales across customer segments. This supports customer-focused decision-making and targeting.</w:t>
      </w:r>
    </w:p>
    <w:p w14:paraId="592BED7D" w14:textId="2426F5B7" w:rsidR="2469AB47" w:rsidRDefault="4B1CE092" w:rsidP="2B41458C">
      <w:pPr>
        <w:spacing w:before="240" w:after="240" w:line="360" w:lineRule="auto"/>
        <w:rPr>
          <w:rFonts w:ascii="Times New Roman" w:eastAsia="Times New Roman" w:hAnsi="Times New Roman" w:cs="Times New Roman"/>
          <w:i/>
          <w:iCs/>
          <w:sz w:val="28"/>
          <w:szCs w:val="28"/>
        </w:rPr>
      </w:pPr>
      <w:r>
        <w:rPr>
          <w:noProof/>
        </w:rPr>
        <w:drawing>
          <wp:inline distT="0" distB="0" distL="0" distR="0" wp14:anchorId="331E2181" wp14:editId="0BEF8976">
            <wp:extent cx="2562583" cy="2905530"/>
            <wp:effectExtent l="0" t="0" r="0" b="0"/>
            <wp:docPr id="1776198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98192" name="Picture 1776198192"/>
                    <pic:cNvPicPr/>
                  </pic:nvPicPr>
                  <pic:blipFill>
                    <a:blip r:embed="rId25">
                      <a:extLst>
                        <a:ext uri="{28A0092B-C50C-407E-A947-70E740481C1C}">
                          <a14:useLocalDpi xmlns:a14="http://schemas.microsoft.com/office/drawing/2010/main"/>
                        </a:ext>
                      </a:extLst>
                    </a:blip>
                    <a:stretch>
                      <a:fillRect/>
                    </a:stretch>
                  </pic:blipFill>
                  <pic:spPr>
                    <a:xfrm>
                      <a:off x="0" y="0"/>
                      <a:ext cx="2562583" cy="2905530"/>
                    </a:xfrm>
                    <a:prstGeom prst="rect">
                      <a:avLst/>
                    </a:prstGeom>
                  </pic:spPr>
                </pic:pic>
              </a:graphicData>
            </a:graphic>
          </wp:inline>
        </w:drawing>
      </w:r>
      <w:r w:rsidR="2469AB47">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9</w:t>
      </w:r>
      <w:r w:rsidR="6F5D4192" w:rsidRPr="2B41458C">
        <w:rPr>
          <w:rFonts w:ascii="Times New Roman" w:eastAsia="Times New Roman" w:hAnsi="Times New Roman" w:cs="Times New Roman"/>
          <w:i/>
          <w:iCs/>
          <w:sz w:val="28"/>
          <w:szCs w:val="28"/>
        </w:rPr>
        <w:t>: Sales distribution by customer segment.</w:t>
      </w:r>
    </w:p>
    <w:p w14:paraId="2D4F98E4" w14:textId="5F68BF09" w:rsidR="6F5D4192" w:rsidRDefault="6F5D4192" w:rsidP="2B41458C">
      <w:pPr>
        <w:pStyle w:val="Heading2"/>
        <w:rPr>
          <w:rFonts w:ascii="Times New Roman" w:eastAsia="Times New Roman" w:hAnsi="Times New Roman" w:cs="Times New Roman"/>
          <w:sz w:val="36"/>
          <w:szCs w:val="36"/>
        </w:rPr>
      </w:pPr>
      <w:bookmarkStart w:id="36" w:name="_Toc1292160221"/>
      <w:bookmarkStart w:id="37" w:name="_Toc222517369"/>
      <w:r w:rsidRPr="2B41458C">
        <w:t>4.6 Final Dashboard</w:t>
      </w:r>
      <w:bookmarkEnd w:id="36"/>
      <w:bookmarkEnd w:id="37"/>
    </w:p>
    <w:p w14:paraId="1C5D036C" w14:textId="2F9A788E" w:rsidR="7E00A12A" w:rsidRDefault="7E00A12A" w:rsidP="2B41458C">
      <w:pPr>
        <w:spacing w:before="240" w:after="240" w:line="360" w:lineRule="auto"/>
        <w:ind w:firstLine="720"/>
      </w:pPr>
      <w:r w:rsidRPr="2B41458C">
        <w:rPr>
          <w:rFonts w:ascii="Times New Roman" w:eastAsia="Times New Roman" w:hAnsi="Times New Roman" w:cs="Times New Roman"/>
          <w:sz w:val="28"/>
          <w:szCs w:val="28"/>
        </w:rPr>
        <w:t>All visuals were arranged into a single dashboard page for interactive analysis using filters and cross-highlighting.</w:t>
      </w:r>
    </w:p>
    <w:p w14:paraId="0F9E43B3" w14:textId="424D323F" w:rsidR="2469AB47" w:rsidRDefault="00531355" w:rsidP="2B41458C">
      <w:pPr>
        <w:spacing w:before="240" w:after="240" w:line="360" w:lineRule="auto"/>
        <w:rPr>
          <w:rFonts w:ascii="Times New Roman" w:eastAsia="Times New Roman" w:hAnsi="Times New Roman" w:cs="Times New Roman"/>
          <w:i/>
          <w:iCs/>
          <w:sz w:val="28"/>
          <w:szCs w:val="28"/>
        </w:rPr>
      </w:pPr>
      <w:r w:rsidRPr="00531355">
        <w:lastRenderedPageBreak/>
        <w:drawing>
          <wp:inline distT="0" distB="0" distL="0" distR="0" wp14:anchorId="3C7EECD2" wp14:editId="6CA133C5">
            <wp:extent cx="5943600" cy="3337560"/>
            <wp:effectExtent l="0" t="0" r="0" b="0"/>
            <wp:docPr id="11477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2797" name=""/>
                    <pic:cNvPicPr/>
                  </pic:nvPicPr>
                  <pic:blipFill>
                    <a:blip r:embed="rId26"/>
                    <a:stretch>
                      <a:fillRect/>
                    </a:stretch>
                  </pic:blipFill>
                  <pic:spPr>
                    <a:xfrm>
                      <a:off x="0" y="0"/>
                      <a:ext cx="5943600" cy="3337560"/>
                    </a:xfrm>
                    <a:prstGeom prst="rect">
                      <a:avLst/>
                    </a:prstGeom>
                  </pic:spPr>
                </pic:pic>
              </a:graphicData>
            </a:graphic>
          </wp:inline>
        </w:drawing>
      </w:r>
      <w:r w:rsidR="2469AB47">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10</w:t>
      </w:r>
      <w:r w:rsidR="6F5D4192" w:rsidRPr="2B41458C">
        <w:rPr>
          <w:rFonts w:ascii="Times New Roman" w:eastAsia="Times New Roman" w:hAnsi="Times New Roman" w:cs="Times New Roman"/>
          <w:i/>
          <w:iCs/>
          <w:sz w:val="28"/>
          <w:szCs w:val="28"/>
        </w:rPr>
        <w:t>: Completed Supermarket Analytics Dashboard.</w:t>
      </w:r>
    </w:p>
    <w:p w14:paraId="5580BFA3" w14:textId="0848DD79" w:rsidR="6F5D4192" w:rsidRDefault="6F5D4192" w:rsidP="2B41458C">
      <w:pPr>
        <w:pStyle w:val="Heading2"/>
        <w:rPr>
          <w:rFonts w:ascii="Times New Roman" w:eastAsia="Times New Roman" w:hAnsi="Times New Roman" w:cs="Times New Roman"/>
          <w:sz w:val="36"/>
          <w:szCs w:val="36"/>
        </w:rPr>
      </w:pPr>
      <w:bookmarkStart w:id="38" w:name="_Toc1755638161"/>
      <w:bookmarkStart w:id="39" w:name="_Toc222517370"/>
      <w:r w:rsidRPr="2B41458C">
        <w:t>4.7 Mobile Layout</w:t>
      </w:r>
      <w:bookmarkEnd w:id="38"/>
      <w:bookmarkEnd w:id="39"/>
    </w:p>
    <w:p w14:paraId="68858889" w14:textId="1BED62E4" w:rsidR="0878D73B" w:rsidRDefault="0878D73B" w:rsidP="2B41458C">
      <w:pPr>
        <w:spacing w:before="240" w:after="240" w:line="360" w:lineRule="auto"/>
      </w:pPr>
      <w:r w:rsidRPr="2B41458C">
        <w:rPr>
          <w:rFonts w:ascii="Times New Roman" w:eastAsia="Times New Roman" w:hAnsi="Times New Roman" w:cs="Times New Roman"/>
          <w:sz w:val="28"/>
          <w:szCs w:val="28"/>
        </w:rPr>
        <w:t>A mobile layout was designed to improve readability on smartphones. Visuals were rearranged vertically to support easy scrolling and quick performance checking.</w:t>
      </w:r>
    </w:p>
    <w:p w14:paraId="58AEECAE" w14:textId="3ECEC6FB" w:rsidR="2B41458C" w:rsidRPr="00021372" w:rsidRDefault="00021372" w:rsidP="00021372">
      <w:pPr>
        <w:spacing w:before="240" w:after="240" w:line="360" w:lineRule="auto"/>
        <w:rPr>
          <w:rFonts w:ascii="Times New Roman" w:eastAsia="Times New Roman" w:hAnsi="Times New Roman" w:cs="Times New Roman"/>
          <w:i/>
          <w:iCs/>
          <w:sz w:val="28"/>
          <w:szCs w:val="28"/>
        </w:rPr>
      </w:pPr>
      <w:r>
        <w:rPr>
          <w:noProof/>
        </w:rPr>
        <w:lastRenderedPageBreak/>
        <w:drawing>
          <wp:inline distT="0" distB="0" distL="0" distR="0" wp14:anchorId="74A1A0DA" wp14:editId="1F9A28FA">
            <wp:extent cx="4121785" cy="4197350"/>
            <wp:effectExtent l="0" t="0" r="0" b="0"/>
            <wp:docPr id="22271960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19606" name="Picture 1" descr="A screenshot of a phon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1785" cy="4197350"/>
                    </a:xfrm>
                    <a:prstGeom prst="rect">
                      <a:avLst/>
                    </a:prstGeom>
                    <a:noFill/>
                    <a:ln>
                      <a:noFill/>
                    </a:ln>
                  </pic:spPr>
                </pic:pic>
              </a:graphicData>
            </a:graphic>
          </wp:inline>
        </w:drawing>
      </w:r>
      <w:r w:rsidR="6F5D4192">
        <w:br/>
      </w:r>
      <w:r w:rsidR="6F5D4192" w:rsidRPr="2B41458C">
        <w:rPr>
          <w:rFonts w:ascii="Times New Roman" w:eastAsia="Times New Roman" w:hAnsi="Times New Roman" w:cs="Times New Roman"/>
          <w:sz w:val="28"/>
          <w:szCs w:val="28"/>
        </w:rPr>
        <w:t xml:space="preserve"> </w:t>
      </w:r>
      <w:r w:rsidR="6F5D4192" w:rsidRPr="2B41458C">
        <w:rPr>
          <w:rFonts w:ascii="Times New Roman" w:eastAsia="Times New Roman" w:hAnsi="Times New Roman" w:cs="Times New Roman"/>
          <w:i/>
          <w:iCs/>
          <w:sz w:val="28"/>
          <w:szCs w:val="28"/>
        </w:rPr>
        <w:t xml:space="preserve">Figure </w:t>
      </w:r>
      <w:r w:rsidR="006A58F6">
        <w:rPr>
          <w:rFonts w:ascii="Times New Roman" w:eastAsia="Times New Roman" w:hAnsi="Times New Roman" w:cs="Times New Roman"/>
          <w:i/>
          <w:iCs/>
          <w:sz w:val="28"/>
          <w:szCs w:val="28"/>
        </w:rPr>
        <w:t>11</w:t>
      </w:r>
      <w:r w:rsidR="6F5D4192" w:rsidRPr="2B41458C">
        <w:rPr>
          <w:rFonts w:ascii="Times New Roman" w:eastAsia="Times New Roman" w:hAnsi="Times New Roman" w:cs="Times New Roman"/>
          <w:i/>
          <w:iCs/>
          <w:sz w:val="28"/>
          <w:szCs w:val="28"/>
        </w:rPr>
        <w:t>: Power BI Mobile Layout of the dashboard.</w:t>
      </w:r>
    </w:p>
    <w:p w14:paraId="03CB0B6D" w14:textId="77777777" w:rsidR="00531355" w:rsidRPr="00531355" w:rsidRDefault="00531355" w:rsidP="00531355">
      <w:pPr>
        <w:pStyle w:val="Heading2"/>
      </w:pPr>
      <w:bookmarkStart w:id="40" w:name="_Toc1514890300"/>
      <w:bookmarkStart w:id="41" w:name="_Toc222517371"/>
      <w:r w:rsidRPr="00531355">
        <w:t>4.8 Interactive Slicer Panel (Bookmark Feature)</w:t>
      </w:r>
      <w:bookmarkEnd w:id="41"/>
    </w:p>
    <w:p w14:paraId="1F82011B" w14:textId="77777777" w:rsidR="00531355" w:rsidRPr="00531355" w:rsidRDefault="00531355" w:rsidP="00531355">
      <w:pPr>
        <w:spacing w:line="360" w:lineRule="auto"/>
        <w:ind w:firstLine="720"/>
        <w:rPr>
          <w:rFonts w:ascii="Times New Roman" w:hAnsi="Times New Roman" w:cs="Times New Roman"/>
          <w:sz w:val="28"/>
          <w:szCs w:val="28"/>
        </w:rPr>
      </w:pPr>
      <w:r w:rsidRPr="00531355">
        <w:rPr>
          <w:rFonts w:ascii="Times New Roman" w:hAnsi="Times New Roman" w:cs="Times New Roman"/>
          <w:sz w:val="28"/>
          <w:szCs w:val="28"/>
        </w:rPr>
        <w:t>To improve dashboard usability and maintain a clean layout, an interactive slicer panel was implemented using the Selection Pane and Bookmark feature in Power BI.</w:t>
      </w:r>
    </w:p>
    <w:p w14:paraId="59713E9A" w14:textId="77777777" w:rsidR="00531355" w:rsidRPr="00531355" w:rsidRDefault="00531355" w:rsidP="00531355">
      <w:pPr>
        <w:spacing w:line="360" w:lineRule="auto"/>
        <w:ind w:firstLine="720"/>
        <w:rPr>
          <w:rFonts w:ascii="Times New Roman" w:hAnsi="Times New Roman" w:cs="Times New Roman"/>
          <w:sz w:val="28"/>
          <w:szCs w:val="28"/>
        </w:rPr>
      </w:pPr>
      <w:r w:rsidRPr="00531355">
        <w:rPr>
          <w:rFonts w:ascii="Times New Roman" w:hAnsi="Times New Roman" w:cs="Times New Roman"/>
          <w:sz w:val="28"/>
          <w:szCs w:val="28"/>
        </w:rPr>
        <w:t>A filter icon was created to allow users to open and close the slicer panel dynamically. Two bookmarks were configured:</w:t>
      </w:r>
    </w:p>
    <w:p w14:paraId="687B72F5" w14:textId="77777777" w:rsidR="00531355" w:rsidRPr="00531355" w:rsidRDefault="00531355" w:rsidP="00531355">
      <w:pPr>
        <w:spacing w:line="360" w:lineRule="auto"/>
        <w:rPr>
          <w:rFonts w:ascii="Times New Roman" w:hAnsi="Times New Roman" w:cs="Times New Roman"/>
          <w:sz w:val="28"/>
          <w:szCs w:val="28"/>
        </w:rPr>
      </w:pPr>
      <w:r w:rsidRPr="00531355">
        <w:rPr>
          <w:rFonts w:ascii="Times New Roman" w:hAnsi="Times New Roman" w:cs="Times New Roman"/>
          <w:sz w:val="28"/>
          <w:szCs w:val="28"/>
        </w:rPr>
        <w:t>• Pane Open – Displays the slicer panel</w:t>
      </w:r>
      <w:r w:rsidRPr="00531355">
        <w:rPr>
          <w:rFonts w:ascii="Times New Roman" w:hAnsi="Times New Roman" w:cs="Times New Roman"/>
          <w:sz w:val="28"/>
          <w:szCs w:val="28"/>
        </w:rPr>
        <w:br/>
        <w:t>• Pane Close – Hides the slicer panel</w:t>
      </w:r>
    </w:p>
    <w:p w14:paraId="62F6191D" w14:textId="77777777" w:rsidR="00531355" w:rsidRPr="00531355" w:rsidRDefault="00531355" w:rsidP="00531355">
      <w:pPr>
        <w:spacing w:line="360" w:lineRule="auto"/>
        <w:ind w:firstLine="720"/>
        <w:rPr>
          <w:rFonts w:ascii="Times New Roman" w:hAnsi="Times New Roman" w:cs="Times New Roman"/>
          <w:sz w:val="28"/>
          <w:szCs w:val="28"/>
        </w:rPr>
      </w:pPr>
      <w:r w:rsidRPr="00531355">
        <w:rPr>
          <w:rFonts w:ascii="Times New Roman" w:hAnsi="Times New Roman" w:cs="Times New Roman"/>
          <w:sz w:val="28"/>
          <w:szCs w:val="28"/>
        </w:rPr>
        <w:lastRenderedPageBreak/>
        <w:t>The Selection Pane was used to control the visibility of the slicer group. The Bookmarks feature was then used to store the visibility states. The filter icon was connected to the bookmarks using the Action property (Type: Bookmark).</w:t>
      </w:r>
    </w:p>
    <w:p w14:paraId="162E4DE5" w14:textId="77777777" w:rsidR="00531355" w:rsidRPr="00531355" w:rsidRDefault="00531355" w:rsidP="00531355">
      <w:pPr>
        <w:spacing w:line="360" w:lineRule="auto"/>
        <w:ind w:firstLine="720"/>
        <w:rPr>
          <w:rFonts w:ascii="Times New Roman" w:hAnsi="Times New Roman" w:cs="Times New Roman"/>
          <w:sz w:val="28"/>
          <w:szCs w:val="28"/>
        </w:rPr>
      </w:pPr>
      <w:r w:rsidRPr="00531355">
        <w:rPr>
          <w:rFonts w:ascii="Times New Roman" w:hAnsi="Times New Roman" w:cs="Times New Roman"/>
          <w:sz w:val="28"/>
          <w:szCs w:val="28"/>
        </w:rPr>
        <w:t>This approach improves user experience by reducing visual clutter while allowing users to filter data when needed.</w:t>
      </w:r>
    </w:p>
    <w:p w14:paraId="41DF518F" w14:textId="7E6D8D54" w:rsidR="00531355" w:rsidRDefault="00531355" w:rsidP="00531355">
      <w:r w:rsidRPr="00531355">
        <w:drawing>
          <wp:inline distT="0" distB="0" distL="0" distR="0" wp14:anchorId="4BD3CC45" wp14:editId="38D7FE85">
            <wp:extent cx="4800479" cy="2274073"/>
            <wp:effectExtent l="0" t="0" r="635" b="0"/>
            <wp:docPr id="22081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3371" name=""/>
                    <pic:cNvPicPr/>
                  </pic:nvPicPr>
                  <pic:blipFill>
                    <a:blip r:embed="rId28"/>
                    <a:stretch>
                      <a:fillRect/>
                    </a:stretch>
                  </pic:blipFill>
                  <pic:spPr>
                    <a:xfrm>
                      <a:off x="0" y="0"/>
                      <a:ext cx="4814107" cy="2280529"/>
                    </a:xfrm>
                    <a:prstGeom prst="rect">
                      <a:avLst/>
                    </a:prstGeom>
                  </pic:spPr>
                </pic:pic>
              </a:graphicData>
            </a:graphic>
          </wp:inline>
        </w:drawing>
      </w:r>
    </w:p>
    <w:p w14:paraId="15561965" w14:textId="30BE445E" w:rsidR="00531355" w:rsidRPr="006A58F6" w:rsidRDefault="006A58F6" w:rsidP="00531355">
      <w:pPr>
        <w:rPr>
          <w:i/>
          <w:iCs/>
          <w:sz w:val="28"/>
          <w:szCs w:val="28"/>
        </w:rPr>
      </w:pPr>
      <w:r w:rsidRPr="006A58F6">
        <w:rPr>
          <w:i/>
          <w:iCs/>
          <w:sz w:val="28"/>
          <w:szCs w:val="28"/>
        </w:rPr>
        <w:t>Figure 1</w:t>
      </w:r>
      <w:r>
        <w:rPr>
          <w:i/>
          <w:iCs/>
          <w:sz w:val="28"/>
          <w:szCs w:val="28"/>
        </w:rPr>
        <w:t>2</w:t>
      </w:r>
      <w:r w:rsidRPr="006A58F6">
        <w:rPr>
          <w:i/>
          <w:iCs/>
          <w:sz w:val="28"/>
          <w:szCs w:val="28"/>
        </w:rPr>
        <w:t>: Interactive Slicer Panel Using Selection and Bookmark Feature</w:t>
      </w:r>
    </w:p>
    <w:p w14:paraId="1FA004E9" w14:textId="532B45DD" w:rsidR="6F5D4192" w:rsidRDefault="6F5D4192" w:rsidP="2B41458C">
      <w:pPr>
        <w:pStyle w:val="Heading1"/>
        <w:rPr>
          <w:rFonts w:ascii="Times New Roman" w:eastAsia="Times New Roman" w:hAnsi="Times New Roman" w:cs="Times New Roman"/>
          <w:sz w:val="48"/>
          <w:szCs w:val="48"/>
        </w:rPr>
      </w:pPr>
      <w:bookmarkStart w:id="42" w:name="_Toc222517372"/>
      <w:r w:rsidRPr="2B41458C">
        <w:t>5. Difficulties or Problems</w:t>
      </w:r>
      <w:bookmarkEnd w:id="40"/>
      <w:bookmarkEnd w:id="42"/>
      <w:r w:rsidRPr="2B41458C">
        <w:t xml:space="preserve"> </w:t>
      </w:r>
    </w:p>
    <w:p w14:paraId="4C815987" w14:textId="4A121638" w:rsidR="2469AB47" w:rsidRDefault="7951F5D6" w:rsidP="2B41458C">
      <w:pPr>
        <w:spacing w:before="240" w:after="240" w:line="360" w:lineRule="auto"/>
      </w:pPr>
      <w:r w:rsidRPr="2B41458C">
        <w:rPr>
          <w:rFonts w:ascii="Times New Roman" w:eastAsia="Times New Roman" w:hAnsi="Times New Roman" w:cs="Times New Roman"/>
          <w:sz w:val="28"/>
          <w:szCs w:val="28"/>
        </w:rPr>
        <w:t>During the project, challenges included:</w:t>
      </w:r>
    </w:p>
    <w:p w14:paraId="5B6A744E" w14:textId="7E80715A" w:rsidR="2469AB47" w:rsidRDefault="7951F5D6" w:rsidP="2B41458C">
      <w:pPr>
        <w:pStyle w:val="ListParagraph"/>
        <w:numPr>
          <w:ilvl w:val="0"/>
          <w:numId w:val="2"/>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ensuring correct relationships between tables for accurate filtering,</w:t>
      </w:r>
    </w:p>
    <w:p w14:paraId="28FD7A10" w14:textId="4B6E56E7" w:rsidR="2469AB47" w:rsidRDefault="7951F5D6" w:rsidP="2B41458C">
      <w:pPr>
        <w:pStyle w:val="ListParagraph"/>
        <w:numPr>
          <w:ilvl w:val="0"/>
          <w:numId w:val="2"/>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applying time intelligence calculations for previous year comparisons,</w:t>
      </w:r>
    </w:p>
    <w:p w14:paraId="5A221BBB" w14:textId="0E519647" w:rsidR="2469AB47" w:rsidRDefault="7951F5D6" w:rsidP="2B41458C">
      <w:pPr>
        <w:pStyle w:val="ListParagraph"/>
        <w:numPr>
          <w:ilvl w:val="0"/>
          <w:numId w:val="2"/>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 xml:space="preserve">resolving </w:t>
      </w:r>
      <w:r w:rsidR="00F727B9" w:rsidRPr="2B41458C">
        <w:rPr>
          <w:rFonts w:ascii="Times New Roman" w:eastAsia="Times New Roman" w:hAnsi="Times New Roman" w:cs="Times New Roman"/>
          <w:sz w:val="28"/>
          <w:szCs w:val="28"/>
        </w:rPr>
        <w:t>measured</w:t>
      </w:r>
      <w:r w:rsidRPr="2B41458C">
        <w:rPr>
          <w:rFonts w:ascii="Times New Roman" w:eastAsia="Times New Roman" w:hAnsi="Times New Roman" w:cs="Times New Roman"/>
          <w:sz w:val="28"/>
          <w:szCs w:val="28"/>
        </w:rPr>
        <w:t xml:space="preserve"> errors (such as incorrect blanks),</w:t>
      </w:r>
    </w:p>
    <w:p w14:paraId="18EE0FBD" w14:textId="20065210" w:rsidR="2469AB47" w:rsidRDefault="7951F5D6" w:rsidP="2B41458C">
      <w:pPr>
        <w:pStyle w:val="ListParagraph"/>
        <w:numPr>
          <w:ilvl w:val="0"/>
          <w:numId w:val="2"/>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designing a clean layout for both desktop and mobile views.</w:t>
      </w:r>
    </w:p>
    <w:p w14:paraId="6A6F4CBD" w14:textId="625C7AB9" w:rsidR="00531355" w:rsidRDefault="00531355" w:rsidP="2B41458C">
      <w:pPr>
        <w:pStyle w:val="ListParagraph"/>
        <w:numPr>
          <w:ilvl w:val="0"/>
          <w:numId w:val="2"/>
        </w:num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w:t>
      </w:r>
      <w:r w:rsidRPr="00531355">
        <w:rPr>
          <w:rFonts w:ascii="Times New Roman" w:eastAsia="Times New Roman" w:hAnsi="Times New Roman" w:cs="Times New Roman"/>
          <w:sz w:val="28"/>
          <w:szCs w:val="28"/>
        </w:rPr>
        <w:t>mplementing bookmark toggle functionality for the slicer panel and ensuring correct visibility settings and action configuration.</w:t>
      </w:r>
    </w:p>
    <w:p w14:paraId="6A014259" w14:textId="67EDD73B" w:rsidR="2469AB47" w:rsidRDefault="7951F5D6" w:rsidP="00531355">
      <w:pPr>
        <w:spacing w:before="240" w:after="240" w:line="360" w:lineRule="auto"/>
        <w:ind w:firstLine="360"/>
      </w:pPr>
      <w:r w:rsidRPr="2B41458C">
        <w:rPr>
          <w:rFonts w:ascii="Times New Roman" w:eastAsia="Times New Roman" w:hAnsi="Times New Roman" w:cs="Times New Roman"/>
          <w:sz w:val="28"/>
          <w:szCs w:val="28"/>
        </w:rPr>
        <w:t>These issues were solved through testing, adjusting the model, and refining DAX measures.</w:t>
      </w:r>
    </w:p>
    <w:p w14:paraId="7B3AACD8" w14:textId="0D13BF6C" w:rsidR="2469AB47" w:rsidRDefault="2469AB47" w:rsidP="2B41458C">
      <w:pPr>
        <w:spacing w:before="240" w:after="240" w:line="360" w:lineRule="auto"/>
        <w:rPr>
          <w:rFonts w:ascii="Times New Roman" w:eastAsia="Times New Roman" w:hAnsi="Times New Roman" w:cs="Times New Roman"/>
          <w:sz w:val="28"/>
          <w:szCs w:val="28"/>
        </w:rPr>
      </w:pPr>
    </w:p>
    <w:p w14:paraId="0494389E" w14:textId="122DA63A" w:rsidR="6F5D4192" w:rsidRDefault="6F5D4192" w:rsidP="2B41458C">
      <w:pPr>
        <w:pStyle w:val="Heading1"/>
        <w:rPr>
          <w:rFonts w:ascii="Times New Roman" w:eastAsia="Times New Roman" w:hAnsi="Times New Roman" w:cs="Times New Roman"/>
          <w:sz w:val="48"/>
          <w:szCs w:val="48"/>
        </w:rPr>
      </w:pPr>
      <w:bookmarkStart w:id="43" w:name="_Toc1021377263"/>
      <w:bookmarkStart w:id="44" w:name="_Toc222517373"/>
      <w:r w:rsidRPr="2B41458C">
        <w:t>6. Future Improvements</w:t>
      </w:r>
      <w:bookmarkEnd w:id="43"/>
      <w:bookmarkEnd w:id="44"/>
      <w:r w:rsidRPr="2B41458C">
        <w:t xml:space="preserve"> </w:t>
      </w:r>
    </w:p>
    <w:p w14:paraId="0B627CB9" w14:textId="19A00D46" w:rsidR="2C70F46B" w:rsidRDefault="2C70F46B"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Future improvements could include:</w:t>
      </w:r>
    </w:p>
    <w:p w14:paraId="5D4AA92C" w14:textId="18B5F51C" w:rsidR="2C70F46B" w:rsidRDefault="2C70F46B" w:rsidP="2B41458C">
      <w:pPr>
        <w:pStyle w:val="ListParagraph"/>
        <w:numPr>
          <w:ilvl w:val="0"/>
          <w:numId w:val="7"/>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adding forecasting for sales trends,</w:t>
      </w:r>
    </w:p>
    <w:p w14:paraId="74036174" w14:textId="4592CBEF" w:rsidR="2C70F46B" w:rsidRDefault="2C70F46B" w:rsidP="2B41458C">
      <w:pPr>
        <w:pStyle w:val="ListParagraph"/>
        <w:numPr>
          <w:ilvl w:val="0"/>
          <w:numId w:val="7"/>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adding drill-through pages for deeper category or state analysis,</w:t>
      </w:r>
    </w:p>
    <w:p w14:paraId="35D5E6B1" w14:textId="58A0942D" w:rsidR="2C70F46B" w:rsidRDefault="2C70F46B" w:rsidP="2B41458C">
      <w:pPr>
        <w:pStyle w:val="ListParagraph"/>
        <w:numPr>
          <w:ilvl w:val="0"/>
          <w:numId w:val="7"/>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incorporating customer-level metrics (repeat purchase, lifetime value),</w:t>
      </w:r>
    </w:p>
    <w:p w14:paraId="06FAF20F" w14:textId="2411D31A" w:rsidR="2C70F46B" w:rsidRDefault="2C70F46B" w:rsidP="2B41458C">
      <w:pPr>
        <w:pStyle w:val="ListParagraph"/>
        <w:numPr>
          <w:ilvl w:val="0"/>
          <w:numId w:val="7"/>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integrating real-time refresh or automated updates,</w:t>
      </w:r>
    </w:p>
    <w:p w14:paraId="71E27B50" w14:textId="0E31D477" w:rsidR="2C70F46B" w:rsidRDefault="00F727B9" w:rsidP="2B41458C">
      <w:pPr>
        <w:pStyle w:val="ListParagraph"/>
        <w:numPr>
          <w:ilvl w:val="0"/>
          <w:numId w:val="7"/>
        </w:num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Adding</w:t>
      </w:r>
      <w:r w:rsidR="2C70F46B" w:rsidRPr="2B41458C">
        <w:rPr>
          <w:rFonts w:ascii="Times New Roman" w:eastAsia="Times New Roman" w:hAnsi="Times New Roman" w:cs="Times New Roman"/>
          <w:sz w:val="28"/>
          <w:szCs w:val="28"/>
        </w:rPr>
        <w:t xml:space="preserve"> advanced performance targets and alerts.</w:t>
      </w:r>
    </w:p>
    <w:p w14:paraId="48132026" w14:textId="314F2EE0" w:rsidR="2B41458C" w:rsidRDefault="6F5D4192" w:rsidP="2B41458C">
      <w:pPr>
        <w:spacing w:before="240" w:after="240" w:line="360" w:lineRule="auto"/>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These would improve strategic decision support</w:t>
      </w:r>
      <w:r w:rsidR="72B13014" w:rsidRPr="2B41458C">
        <w:rPr>
          <w:rFonts w:ascii="Times New Roman" w:eastAsia="Times New Roman" w:hAnsi="Times New Roman" w:cs="Times New Roman"/>
          <w:sz w:val="28"/>
          <w:szCs w:val="28"/>
        </w:rPr>
        <w:t>.</w:t>
      </w:r>
    </w:p>
    <w:p w14:paraId="5A9F278D" w14:textId="77777777" w:rsidR="004E7C6A" w:rsidRDefault="004E7C6A" w:rsidP="2B41458C">
      <w:pPr>
        <w:spacing w:before="240" w:after="240" w:line="360" w:lineRule="auto"/>
        <w:rPr>
          <w:rFonts w:ascii="Times New Roman" w:eastAsia="Times New Roman" w:hAnsi="Times New Roman" w:cs="Times New Roman"/>
          <w:sz w:val="28"/>
          <w:szCs w:val="28"/>
        </w:rPr>
      </w:pPr>
    </w:p>
    <w:p w14:paraId="273F6DF5" w14:textId="68A27998" w:rsidR="6F5D4192" w:rsidRDefault="6F5D4192" w:rsidP="2B41458C">
      <w:pPr>
        <w:pStyle w:val="Heading1"/>
        <w:rPr>
          <w:rFonts w:ascii="Times New Roman" w:eastAsia="Times New Roman" w:hAnsi="Times New Roman" w:cs="Times New Roman"/>
          <w:sz w:val="48"/>
          <w:szCs w:val="48"/>
        </w:rPr>
      </w:pPr>
      <w:bookmarkStart w:id="45" w:name="_Toc1855748971"/>
      <w:bookmarkStart w:id="46" w:name="_Toc222517374"/>
      <w:r w:rsidRPr="2B41458C">
        <w:t>7. Discussion and Conclusion</w:t>
      </w:r>
      <w:bookmarkEnd w:id="45"/>
      <w:bookmarkEnd w:id="46"/>
      <w:r w:rsidRPr="2B41458C">
        <w:t xml:space="preserve"> </w:t>
      </w:r>
    </w:p>
    <w:p w14:paraId="2A64BF56" w14:textId="3357AB09" w:rsidR="6F5D4192" w:rsidRDefault="6F5D4192" w:rsidP="2B41458C">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This Supermarket Analytics Dashboard demonstrates the power of Power BI in transforming raw data into actionable business insights. Through effective visualizations and calculated metrics, it provides managers with a clear understanding of performance trends, profitability, and segment-level behavior.</w:t>
      </w:r>
    </w:p>
    <w:p w14:paraId="53958A88" w14:textId="2A04A430" w:rsidR="6F5D4192" w:rsidRDefault="6F5D4192" w:rsidP="2B41458C">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The dashboard supports data-driven decision-making, enabling business managers to monitor key performance indicators and identify opportunities for improvement.</w:t>
      </w:r>
    </w:p>
    <w:p w14:paraId="213D5F88" w14:textId="28073BD6" w:rsidR="2B41458C" w:rsidRDefault="6F5D4192" w:rsidP="00D75D89">
      <w:pPr>
        <w:spacing w:before="240" w:after="240" w:line="360" w:lineRule="auto"/>
        <w:ind w:firstLine="720"/>
        <w:rPr>
          <w:rFonts w:ascii="Times New Roman" w:eastAsia="Times New Roman" w:hAnsi="Times New Roman" w:cs="Times New Roman"/>
          <w:sz w:val="28"/>
          <w:szCs w:val="28"/>
        </w:rPr>
      </w:pPr>
      <w:r w:rsidRPr="2B41458C">
        <w:rPr>
          <w:rFonts w:ascii="Times New Roman" w:eastAsia="Times New Roman" w:hAnsi="Times New Roman" w:cs="Times New Roman"/>
          <w:sz w:val="28"/>
          <w:szCs w:val="28"/>
        </w:rPr>
        <w:t>Overall, this project met the goals of the assignment and delivered a professional interactive report that is useful for managerial analysis.</w:t>
      </w:r>
    </w:p>
    <w:p w14:paraId="4252E680" w14:textId="764A6C4C" w:rsidR="07DBAF6C" w:rsidRDefault="07DBAF6C" w:rsidP="2B41458C">
      <w:pPr>
        <w:pStyle w:val="Heading1"/>
        <w:spacing w:before="240" w:after="240" w:line="360" w:lineRule="auto"/>
      </w:pPr>
      <w:bookmarkStart w:id="47" w:name="_Toc222517375"/>
      <w:r w:rsidRPr="2B41458C">
        <w:lastRenderedPageBreak/>
        <w:t>8. References</w:t>
      </w:r>
      <w:bookmarkEnd w:id="47"/>
    </w:p>
    <w:p w14:paraId="6B084E28" w14:textId="12D2A7B1" w:rsidR="00531355" w:rsidRPr="00531355" w:rsidRDefault="07DBAF6C" w:rsidP="2B41458C">
      <w:pPr>
        <w:spacing w:before="240" w:after="240"/>
      </w:pPr>
      <w:r w:rsidRPr="2B41458C">
        <w:rPr>
          <w:rFonts w:ascii="Times New Roman" w:eastAsia="Times New Roman" w:hAnsi="Times New Roman" w:cs="Times New Roman"/>
          <w:sz w:val="28"/>
          <w:szCs w:val="28"/>
        </w:rPr>
        <w:t xml:space="preserve">1. Kaggle (2024). Supermarket Sales Dataset. </w:t>
      </w:r>
      <w:hyperlink r:id="rId29">
        <w:r w:rsidRPr="2B41458C">
          <w:rPr>
            <w:rStyle w:val="Hyperlink"/>
            <w:rFonts w:ascii="Times New Roman" w:eastAsia="Times New Roman" w:hAnsi="Times New Roman" w:cs="Times New Roman"/>
            <w:sz w:val="28"/>
            <w:szCs w:val="28"/>
          </w:rPr>
          <w:t>https://www.kaggle.com</w:t>
        </w:r>
      </w:hyperlink>
    </w:p>
    <w:p w14:paraId="786CC78D" w14:textId="09595489" w:rsidR="2B41458C" w:rsidRDefault="2B41458C" w:rsidP="2B41458C">
      <w:pPr>
        <w:spacing w:before="240" w:after="240" w:line="360" w:lineRule="auto"/>
        <w:rPr>
          <w:rFonts w:ascii="Times New Roman" w:eastAsia="Times New Roman" w:hAnsi="Times New Roman" w:cs="Times New Roman"/>
          <w:sz w:val="28"/>
          <w:szCs w:val="28"/>
        </w:rPr>
      </w:pPr>
    </w:p>
    <w:p w14:paraId="2BF4E731" w14:textId="35E3AA73" w:rsidR="2B41458C" w:rsidRDefault="2B41458C" w:rsidP="2B41458C"/>
    <w:sectPr w:rsidR="2B41458C">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1502" w14:textId="77777777" w:rsidR="005777F6" w:rsidRDefault="005777F6">
      <w:pPr>
        <w:spacing w:after="0" w:line="240" w:lineRule="auto"/>
      </w:pPr>
      <w:r>
        <w:separator/>
      </w:r>
    </w:p>
  </w:endnote>
  <w:endnote w:type="continuationSeparator" w:id="0">
    <w:p w14:paraId="3735EF55" w14:textId="77777777" w:rsidR="005777F6" w:rsidRDefault="0057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3685" w14:textId="77777777" w:rsidR="005777F6" w:rsidRDefault="005777F6">
      <w:pPr>
        <w:spacing w:after="0" w:line="240" w:lineRule="auto"/>
      </w:pPr>
      <w:r>
        <w:separator/>
      </w:r>
    </w:p>
  </w:footnote>
  <w:footnote w:type="continuationSeparator" w:id="0">
    <w:p w14:paraId="35D31660" w14:textId="77777777" w:rsidR="005777F6" w:rsidRDefault="00577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7C3F"/>
    <w:multiLevelType w:val="hybridMultilevel"/>
    <w:tmpl w:val="DE029C6E"/>
    <w:lvl w:ilvl="0" w:tplc="C01C7376">
      <w:start w:val="1"/>
      <w:numFmt w:val="bullet"/>
      <w:lvlText w:val=""/>
      <w:lvlJc w:val="left"/>
      <w:pPr>
        <w:ind w:left="720" w:hanging="360"/>
      </w:pPr>
      <w:rPr>
        <w:rFonts w:ascii="Symbol" w:hAnsi="Symbol" w:hint="default"/>
      </w:rPr>
    </w:lvl>
    <w:lvl w:ilvl="1" w:tplc="E0269B24">
      <w:start w:val="1"/>
      <w:numFmt w:val="bullet"/>
      <w:lvlText w:val="o"/>
      <w:lvlJc w:val="left"/>
      <w:pPr>
        <w:ind w:left="1440" w:hanging="360"/>
      </w:pPr>
      <w:rPr>
        <w:rFonts w:ascii="Courier New" w:hAnsi="Courier New" w:hint="default"/>
      </w:rPr>
    </w:lvl>
    <w:lvl w:ilvl="2" w:tplc="62720E0C">
      <w:start w:val="1"/>
      <w:numFmt w:val="bullet"/>
      <w:lvlText w:val=""/>
      <w:lvlJc w:val="left"/>
      <w:pPr>
        <w:ind w:left="2160" w:hanging="360"/>
      </w:pPr>
      <w:rPr>
        <w:rFonts w:ascii="Wingdings" w:hAnsi="Wingdings" w:hint="default"/>
      </w:rPr>
    </w:lvl>
    <w:lvl w:ilvl="3" w:tplc="2A0A3B24">
      <w:start w:val="1"/>
      <w:numFmt w:val="bullet"/>
      <w:lvlText w:val=""/>
      <w:lvlJc w:val="left"/>
      <w:pPr>
        <w:ind w:left="2880" w:hanging="360"/>
      </w:pPr>
      <w:rPr>
        <w:rFonts w:ascii="Symbol" w:hAnsi="Symbol" w:hint="default"/>
      </w:rPr>
    </w:lvl>
    <w:lvl w:ilvl="4" w:tplc="4BEC28DC">
      <w:start w:val="1"/>
      <w:numFmt w:val="bullet"/>
      <w:lvlText w:val="o"/>
      <w:lvlJc w:val="left"/>
      <w:pPr>
        <w:ind w:left="3600" w:hanging="360"/>
      </w:pPr>
      <w:rPr>
        <w:rFonts w:ascii="Courier New" w:hAnsi="Courier New" w:hint="default"/>
      </w:rPr>
    </w:lvl>
    <w:lvl w:ilvl="5" w:tplc="D6C864EE">
      <w:start w:val="1"/>
      <w:numFmt w:val="bullet"/>
      <w:lvlText w:val=""/>
      <w:lvlJc w:val="left"/>
      <w:pPr>
        <w:ind w:left="4320" w:hanging="360"/>
      </w:pPr>
      <w:rPr>
        <w:rFonts w:ascii="Wingdings" w:hAnsi="Wingdings" w:hint="default"/>
      </w:rPr>
    </w:lvl>
    <w:lvl w:ilvl="6" w:tplc="5F9C540A">
      <w:start w:val="1"/>
      <w:numFmt w:val="bullet"/>
      <w:lvlText w:val=""/>
      <w:lvlJc w:val="left"/>
      <w:pPr>
        <w:ind w:left="5040" w:hanging="360"/>
      </w:pPr>
      <w:rPr>
        <w:rFonts w:ascii="Symbol" w:hAnsi="Symbol" w:hint="default"/>
      </w:rPr>
    </w:lvl>
    <w:lvl w:ilvl="7" w:tplc="654CAD44">
      <w:start w:val="1"/>
      <w:numFmt w:val="bullet"/>
      <w:lvlText w:val="o"/>
      <w:lvlJc w:val="left"/>
      <w:pPr>
        <w:ind w:left="5760" w:hanging="360"/>
      </w:pPr>
      <w:rPr>
        <w:rFonts w:ascii="Courier New" w:hAnsi="Courier New" w:hint="default"/>
      </w:rPr>
    </w:lvl>
    <w:lvl w:ilvl="8" w:tplc="B28E98E2">
      <w:start w:val="1"/>
      <w:numFmt w:val="bullet"/>
      <w:lvlText w:val=""/>
      <w:lvlJc w:val="left"/>
      <w:pPr>
        <w:ind w:left="6480" w:hanging="360"/>
      </w:pPr>
      <w:rPr>
        <w:rFonts w:ascii="Wingdings" w:hAnsi="Wingdings" w:hint="default"/>
      </w:rPr>
    </w:lvl>
  </w:abstractNum>
  <w:abstractNum w:abstractNumId="1" w15:restartNumberingAfterBreak="0">
    <w:nsid w:val="04E46E64"/>
    <w:multiLevelType w:val="hybridMultilevel"/>
    <w:tmpl w:val="AD3675E0"/>
    <w:lvl w:ilvl="0" w:tplc="846224EE">
      <w:start w:val="1"/>
      <w:numFmt w:val="bullet"/>
      <w:lvlText w:val=""/>
      <w:lvlJc w:val="left"/>
      <w:pPr>
        <w:ind w:left="720" w:hanging="360"/>
      </w:pPr>
      <w:rPr>
        <w:rFonts w:ascii="Symbol" w:hAnsi="Symbol" w:hint="default"/>
      </w:rPr>
    </w:lvl>
    <w:lvl w:ilvl="1" w:tplc="49FC9824">
      <w:start w:val="1"/>
      <w:numFmt w:val="bullet"/>
      <w:lvlText w:val="o"/>
      <w:lvlJc w:val="left"/>
      <w:pPr>
        <w:ind w:left="1440" w:hanging="360"/>
      </w:pPr>
      <w:rPr>
        <w:rFonts w:ascii="Courier New" w:hAnsi="Courier New" w:hint="default"/>
      </w:rPr>
    </w:lvl>
    <w:lvl w:ilvl="2" w:tplc="16D06C9A">
      <w:start w:val="1"/>
      <w:numFmt w:val="bullet"/>
      <w:lvlText w:val=""/>
      <w:lvlJc w:val="left"/>
      <w:pPr>
        <w:ind w:left="2160" w:hanging="360"/>
      </w:pPr>
      <w:rPr>
        <w:rFonts w:ascii="Wingdings" w:hAnsi="Wingdings" w:hint="default"/>
      </w:rPr>
    </w:lvl>
    <w:lvl w:ilvl="3" w:tplc="D32A9234">
      <w:start w:val="1"/>
      <w:numFmt w:val="bullet"/>
      <w:lvlText w:val=""/>
      <w:lvlJc w:val="left"/>
      <w:pPr>
        <w:ind w:left="2880" w:hanging="360"/>
      </w:pPr>
      <w:rPr>
        <w:rFonts w:ascii="Symbol" w:hAnsi="Symbol" w:hint="default"/>
      </w:rPr>
    </w:lvl>
    <w:lvl w:ilvl="4" w:tplc="6F42BF5E">
      <w:start w:val="1"/>
      <w:numFmt w:val="bullet"/>
      <w:lvlText w:val="o"/>
      <w:lvlJc w:val="left"/>
      <w:pPr>
        <w:ind w:left="3600" w:hanging="360"/>
      </w:pPr>
      <w:rPr>
        <w:rFonts w:ascii="Courier New" w:hAnsi="Courier New" w:hint="default"/>
      </w:rPr>
    </w:lvl>
    <w:lvl w:ilvl="5" w:tplc="1F7895A8">
      <w:start w:val="1"/>
      <w:numFmt w:val="bullet"/>
      <w:lvlText w:val=""/>
      <w:lvlJc w:val="left"/>
      <w:pPr>
        <w:ind w:left="4320" w:hanging="360"/>
      </w:pPr>
      <w:rPr>
        <w:rFonts w:ascii="Wingdings" w:hAnsi="Wingdings" w:hint="default"/>
      </w:rPr>
    </w:lvl>
    <w:lvl w:ilvl="6" w:tplc="FB00FBCE">
      <w:start w:val="1"/>
      <w:numFmt w:val="bullet"/>
      <w:lvlText w:val=""/>
      <w:lvlJc w:val="left"/>
      <w:pPr>
        <w:ind w:left="5040" w:hanging="360"/>
      </w:pPr>
      <w:rPr>
        <w:rFonts w:ascii="Symbol" w:hAnsi="Symbol" w:hint="default"/>
      </w:rPr>
    </w:lvl>
    <w:lvl w:ilvl="7" w:tplc="D03C4AB8">
      <w:start w:val="1"/>
      <w:numFmt w:val="bullet"/>
      <w:lvlText w:val="o"/>
      <w:lvlJc w:val="left"/>
      <w:pPr>
        <w:ind w:left="5760" w:hanging="360"/>
      </w:pPr>
      <w:rPr>
        <w:rFonts w:ascii="Courier New" w:hAnsi="Courier New" w:hint="default"/>
      </w:rPr>
    </w:lvl>
    <w:lvl w:ilvl="8" w:tplc="CA1E7004">
      <w:start w:val="1"/>
      <w:numFmt w:val="bullet"/>
      <w:lvlText w:val=""/>
      <w:lvlJc w:val="left"/>
      <w:pPr>
        <w:ind w:left="6480" w:hanging="360"/>
      </w:pPr>
      <w:rPr>
        <w:rFonts w:ascii="Wingdings" w:hAnsi="Wingdings" w:hint="default"/>
      </w:rPr>
    </w:lvl>
  </w:abstractNum>
  <w:abstractNum w:abstractNumId="2" w15:restartNumberingAfterBreak="0">
    <w:nsid w:val="07A69E5C"/>
    <w:multiLevelType w:val="hybridMultilevel"/>
    <w:tmpl w:val="CDBC4E9E"/>
    <w:lvl w:ilvl="0" w:tplc="51628A10">
      <w:start w:val="1"/>
      <w:numFmt w:val="bullet"/>
      <w:lvlText w:val=""/>
      <w:lvlJc w:val="left"/>
      <w:pPr>
        <w:ind w:left="720" w:hanging="360"/>
      </w:pPr>
      <w:rPr>
        <w:rFonts w:ascii="Symbol" w:hAnsi="Symbol" w:hint="default"/>
      </w:rPr>
    </w:lvl>
    <w:lvl w:ilvl="1" w:tplc="F76ED01C">
      <w:start w:val="1"/>
      <w:numFmt w:val="bullet"/>
      <w:lvlText w:val="o"/>
      <w:lvlJc w:val="left"/>
      <w:pPr>
        <w:ind w:left="1440" w:hanging="360"/>
      </w:pPr>
      <w:rPr>
        <w:rFonts w:ascii="Courier New" w:hAnsi="Courier New" w:hint="default"/>
      </w:rPr>
    </w:lvl>
    <w:lvl w:ilvl="2" w:tplc="4D367946">
      <w:start w:val="1"/>
      <w:numFmt w:val="bullet"/>
      <w:lvlText w:val=""/>
      <w:lvlJc w:val="left"/>
      <w:pPr>
        <w:ind w:left="2160" w:hanging="360"/>
      </w:pPr>
      <w:rPr>
        <w:rFonts w:ascii="Wingdings" w:hAnsi="Wingdings" w:hint="default"/>
      </w:rPr>
    </w:lvl>
    <w:lvl w:ilvl="3" w:tplc="181C5E92">
      <w:start w:val="1"/>
      <w:numFmt w:val="bullet"/>
      <w:lvlText w:val=""/>
      <w:lvlJc w:val="left"/>
      <w:pPr>
        <w:ind w:left="2880" w:hanging="360"/>
      </w:pPr>
      <w:rPr>
        <w:rFonts w:ascii="Symbol" w:hAnsi="Symbol" w:hint="default"/>
      </w:rPr>
    </w:lvl>
    <w:lvl w:ilvl="4" w:tplc="A096038A">
      <w:start w:val="1"/>
      <w:numFmt w:val="bullet"/>
      <w:lvlText w:val="o"/>
      <w:lvlJc w:val="left"/>
      <w:pPr>
        <w:ind w:left="3600" w:hanging="360"/>
      </w:pPr>
      <w:rPr>
        <w:rFonts w:ascii="Courier New" w:hAnsi="Courier New" w:hint="default"/>
      </w:rPr>
    </w:lvl>
    <w:lvl w:ilvl="5" w:tplc="367CC466">
      <w:start w:val="1"/>
      <w:numFmt w:val="bullet"/>
      <w:lvlText w:val=""/>
      <w:lvlJc w:val="left"/>
      <w:pPr>
        <w:ind w:left="4320" w:hanging="360"/>
      </w:pPr>
      <w:rPr>
        <w:rFonts w:ascii="Wingdings" w:hAnsi="Wingdings" w:hint="default"/>
      </w:rPr>
    </w:lvl>
    <w:lvl w:ilvl="6" w:tplc="F5403EC8">
      <w:start w:val="1"/>
      <w:numFmt w:val="bullet"/>
      <w:lvlText w:val=""/>
      <w:lvlJc w:val="left"/>
      <w:pPr>
        <w:ind w:left="5040" w:hanging="360"/>
      </w:pPr>
      <w:rPr>
        <w:rFonts w:ascii="Symbol" w:hAnsi="Symbol" w:hint="default"/>
      </w:rPr>
    </w:lvl>
    <w:lvl w:ilvl="7" w:tplc="F13AD08C">
      <w:start w:val="1"/>
      <w:numFmt w:val="bullet"/>
      <w:lvlText w:val="o"/>
      <w:lvlJc w:val="left"/>
      <w:pPr>
        <w:ind w:left="5760" w:hanging="360"/>
      </w:pPr>
      <w:rPr>
        <w:rFonts w:ascii="Courier New" w:hAnsi="Courier New" w:hint="default"/>
      </w:rPr>
    </w:lvl>
    <w:lvl w:ilvl="8" w:tplc="3A400CAC">
      <w:start w:val="1"/>
      <w:numFmt w:val="bullet"/>
      <w:lvlText w:val=""/>
      <w:lvlJc w:val="left"/>
      <w:pPr>
        <w:ind w:left="6480" w:hanging="360"/>
      </w:pPr>
      <w:rPr>
        <w:rFonts w:ascii="Wingdings" w:hAnsi="Wingdings" w:hint="default"/>
      </w:rPr>
    </w:lvl>
  </w:abstractNum>
  <w:abstractNum w:abstractNumId="3" w15:restartNumberingAfterBreak="0">
    <w:nsid w:val="0E3FCE38"/>
    <w:multiLevelType w:val="hybridMultilevel"/>
    <w:tmpl w:val="23501162"/>
    <w:lvl w:ilvl="0" w:tplc="2910B98E">
      <w:start w:val="1"/>
      <w:numFmt w:val="bullet"/>
      <w:lvlText w:val=""/>
      <w:lvlJc w:val="left"/>
      <w:pPr>
        <w:ind w:left="720" w:hanging="360"/>
      </w:pPr>
      <w:rPr>
        <w:rFonts w:ascii="Symbol" w:hAnsi="Symbol" w:hint="default"/>
      </w:rPr>
    </w:lvl>
    <w:lvl w:ilvl="1" w:tplc="EF4A9F36">
      <w:start w:val="1"/>
      <w:numFmt w:val="bullet"/>
      <w:lvlText w:val="o"/>
      <w:lvlJc w:val="left"/>
      <w:pPr>
        <w:ind w:left="1440" w:hanging="360"/>
      </w:pPr>
      <w:rPr>
        <w:rFonts w:ascii="Courier New" w:hAnsi="Courier New" w:hint="default"/>
      </w:rPr>
    </w:lvl>
    <w:lvl w:ilvl="2" w:tplc="6D2A8002">
      <w:start w:val="1"/>
      <w:numFmt w:val="bullet"/>
      <w:lvlText w:val=""/>
      <w:lvlJc w:val="left"/>
      <w:pPr>
        <w:ind w:left="2160" w:hanging="360"/>
      </w:pPr>
      <w:rPr>
        <w:rFonts w:ascii="Wingdings" w:hAnsi="Wingdings" w:hint="default"/>
      </w:rPr>
    </w:lvl>
    <w:lvl w:ilvl="3" w:tplc="5906B44E">
      <w:start w:val="1"/>
      <w:numFmt w:val="bullet"/>
      <w:lvlText w:val=""/>
      <w:lvlJc w:val="left"/>
      <w:pPr>
        <w:ind w:left="2880" w:hanging="360"/>
      </w:pPr>
      <w:rPr>
        <w:rFonts w:ascii="Symbol" w:hAnsi="Symbol" w:hint="default"/>
      </w:rPr>
    </w:lvl>
    <w:lvl w:ilvl="4" w:tplc="B992CC8E">
      <w:start w:val="1"/>
      <w:numFmt w:val="bullet"/>
      <w:lvlText w:val="o"/>
      <w:lvlJc w:val="left"/>
      <w:pPr>
        <w:ind w:left="3600" w:hanging="360"/>
      </w:pPr>
      <w:rPr>
        <w:rFonts w:ascii="Courier New" w:hAnsi="Courier New" w:hint="default"/>
      </w:rPr>
    </w:lvl>
    <w:lvl w:ilvl="5" w:tplc="0836612E">
      <w:start w:val="1"/>
      <w:numFmt w:val="bullet"/>
      <w:lvlText w:val=""/>
      <w:lvlJc w:val="left"/>
      <w:pPr>
        <w:ind w:left="4320" w:hanging="360"/>
      </w:pPr>
      <w:rPr>
        <w:rFonts w:ascii="Wingdings" w:hAnsi="Wingdings" w:hint="default"/>
      </w:rPr>
    </w:lvl>
    <w:lvl w:ilvl="6" w:tplc="8FC4D654">
      <w:start w:val="1"/>
      <w:numFmt w:val="bullet"/>
      <w:lvlText w:val=""/>
      <w:lvlJc w:val="left"/>
      <w:pPr>
        <w:ind w:left="5040" w:hanging="360"/>
      </w:pPr>
      <w:rPr>
        <w:rFonts w:ascii="Symbol" w:hAnsi="Symbol" w:hint="default"/>
      </w:rPr>
    </w:lvl>
    <w:lvl w:ilvl="7" w:tplc="131C5AF2">
      <w:start w:val="1"/>
      <w:numFmt w:val="bullet"/>
      <w:lvlText w:val="o"/>
      <w:lvlJc w:val="left"/>
      <w:pPr>
        <w:ind w:left="5760" w:hanging="360"/>
      </w:pPr>
      <w:rPr>
        <w:rFonts w:ascii="Courier New" w:hAnsi="Courier New" w:hint="default"/>
      </w:rPr>
    </w:lvl>
    <w:lvl w:ilvl="8" w:tplc="6482283C">
      <w:start w:val="1"/>
      <w:numFmt w:val="bullet"/>
      <w:lvlText w:val=""/>
      <w:lvlJc w:val="left"/>
      <w:pPr>
        <w:ind w:left="6480" w:hanging="360"/>
      </w:pPr>
      <w:rPr>
        <w:rFonts w:ascii="Wingdings" w:hAnsi="Wingdings" w:hint="default"/>
      </w:rPr>
    </w:lvl>
  </w:abstractNum>
  <w:abstractNum w:abstractNumId="4" w15:restartNumberingAfterBreak="0">
    <w:nsid w:val="16ACCC02"/>
    <w:multiLevelType w:val="hybridMultilevel"/>
    <w:tmpl w:val="C3F87D94"/>
    <w:lvl w:ilvl="0" w:tplc="3D1A98A4">
      <w:start w:val="1"/>
      <w:numFmt w:val="bullet"/>
      <w:lvlText w:val=""/>
      <w:lvlJc w:val="left"/>
      <w:pPr>
        <w:ind w:left="720" w:hanging="360"/>
      </w:pPr>
      <w:rPr>
        <w:rFonts w:ascii="Symbol" w:hAnsi="Symbol" w:hint="default"/>
      </w:rPr>
    </w:lvl>
    <w:lvl w:ilvl="1" w:tplc="5D88BB42">
      <w:start w:val="1"/>
      <w:numFmt w:val="bullet"/>
      <w:lvlText w:val="o"/>
      <w:lvlJc w:val="left"/>
      <w:pPr>
        <w:ind w:left="1440" w:hanging="360"/>
      </w:pPr>
      <w:rPr>
        <w:rFonts w:ascii="Courier New" w:hAnsi="Courier New" w:hint="default"/>
      </w:rPr>
    </w:lvl>
    <w:lvl w:ilvl="2" w:tplc="4F9C8C18">
      <w:start w:val="1"/>
      <w:numFmt w:val="bullet"/>
      <w:lvlText w:val=""/>
      <w:lvlJc w:val="left"/>
      <w:pPr>
        <w:ind w:left="2160" w:hanging="360"/>
      </w:pPr>
      <w:rPr>
        <w:rFonts w:ascii="Wingdings" w:hAnsi="Wingdings" w:hint="default"/>
      </w:rPr>
    </w:lvl>
    <w:lvl w:ilvl="3" w:tplc="1AD6FC7C">
      <w:start w:val="1"/>
      <w:numFmt w:val="bullet"/>
      <w:lvlText w:val=""/>
      <w:lvlJc w:val="left"/>
      <w:pPr>
        <w:ind w:left="2880" w:hanging="360"/>
      </w:pPr>
      <w:rPr>
        <w:rFonts w:ascii="Symbol" w:hAnsi="Symbol" w:hint="default"/>
      </w:rPr>
    </w:lvl>
    <w:lvl w:ilvl="4" w:tplc="B0BCBA88">
      <w:start w:val="1"/>
      <w:numFmt w:val="bullet"/>
      <w:lvlText w:val="o"/>
      <w:lvlJc w:val="left"/>
      <w:pPr>
        <w:ind w:left="3600" w:hanging="360"/>
      </w:pPr>
      <w:rPr>
        <w:rFonts w:ascii="Courier New" w:hAnsi="Courier New" w:hint="default"/>
      </w:rPr>
    </w:lvl>
    <w:lvl w:ilvl="5" w:tplc="957C56F4">
      <w:start w:val="1"/>
      <w:numFmt w:val="bullet"/>
      <w:lvlText w:val=""/>
      <w:lvlJc w:val="left"/>
      <w:pPr>
        <w:ind w:left="4320" w:hanging="360"/>
      </w:pPr>
      <w:rPr>
        <w:rFonts w:ascii="Wingdings" w:hAnsi="Wingdings" w:hint="default"/>
      </w:rPr>
    </w:lvl>
    <w:lvl w:ilvl="6" w:tplc="46407946">
      <w:start w:val="1"/>
      <w:numFmt w:val="bullet"/>
      <w:lvlText w:val=""/>
      <w:lvlJc w:val="left"/>
      <w:pPr>
        <w:ind w:left="5040" w:hanging="360"/>
      </w:pPr>
      <w:rPr>
        <w:rFonts w:ascii="Symbol" w:hAnsi="Symbol" w:hint="default"/>
      </w:rPr>
    </w:lvl>
    <w:lvl w:ilvl="7" w:tplc="FEC222F6">
      <w:start w:val="1"/>
      <w:numFmt w:val="bullet"/>
      <w:lvlText w:val="o"/>
      <w:lvlJc w:val="left"/>
      <w:pPr>
        <w:ind w:left="5760" w:hanging="360"/>
      </w:pPr>
      <w:rPr>
        <w:rFonts w:ascii="Courier New" w:hAnsi="Courier New" w:hint="default"/>
      </w:rPr>
    </w:lvl>
    <w:lvl w:ilvl="8" w:tplc="9AB222C2">
      <w:start w:val="1"/>
      <w:numFmt w:val="bullet"/>
      <w:lvlText w:val=""/>
      <w:lvlJc w:val="left"/>
      <w:pPr>
        <w:ind w:left="6480" w:hanging="360"/>
      </w:pPr>
      <w:rPr>
        <w:rFonts w:ascii="Wingdings" w:hAnsi="Wingdings" w:hint="default"/>
      </w:rPr>
    </w:lvl>
  </w:abstractNum>
  <w:abstractNum w:abstractNumId="5" w15:restartNumberingAfterBreak="0">
    <w:nsid w:val="3A7C7A94"/>
    <w:multiLevelType w:val="hybridMultilevel"/>
    <w:tmpl w:val="756E9E26"/>
    <w:lvl w:ilvl="0" w:tplc="8A80F286">
      <w:start w:val="1"/>
      <w:numFmt w:val="bullet"/>
      <w:lvlText w:val=""/>
      <w:lvlJc w:val="left"/>
      <w:pPr>
        <w:ind w:left="720" w:hanging="360"/>
      </w:pPr>
      <w:rPr>
        <w:rFonts w:ascii="Symbol" w:hAnsi="Symbol" w:hint="default"/>
      </w:rPr>
    </w:lvl>
    <w:lvl w:ilvl="1" w:tplc="C3E01AB8">
      <w:start w:val="1"/>
      <w:numFmt w:val="bullet"/>
      <w:lvlText w:val="o"/>
      <w:lvlJc w:val="left"/>
      <w:pPr>
        <w:ind w:left="1440" w:hanging="360"/>
      </w:pPr>
      <w:rPr>
        <w:rFonts w:ascii="Courier New" w:hAnsi="Courier New" w:hint="default"/>
      </w:rPr>
    </w:lvl>
    <w:lvl w:ilvl="2" w:tplc="7390BE56">
      <w:start w:val="1"/>
      <w:numFmt w:val="bullet"/>
      <w:lvlText w:val=""/>
      <w:lvlJc w:val="left"/>
      <w:pPr>
        <w:ind w:left="2160" w:hanging="360"/>
      </w:pPr>
      <w:rPr>
        <w:rFonts w:ascii="Wingdings" w:hAnsi="Wingdings" w:hint="default"/>
      </w:rPr>
    </w:lvl>
    <w:lvl w:ilvl="3" w:tplc="A0EE3828">
      <w:start w:val="1"/>
      <w:numFmt w:val="bullet"/>
      <w:lvlText w:val=""/>
      <w:lvlJc w:val="left"/>
      <w:pPr>
        <w:ind w:left="2880" w:hanging="360"/>
      </w:pPr>
      <w:rPr>
        <w:rFonts w:ascii="Symbol" w:hAnsi="Symbol" w:hint="default"/>
      </w:rPr>
    </w:lvl>
    <w:lvl w:ilvl="4" w:tplc="AB8A4ECA">
      <w:start w:val="1"/>
      <w:numFmt w:val="bullet"/>
      <w:lvlText w:val="o"/>
      <w:lvlJc w:val="left"/>
      <w:pPr>
        <w:ind w:left="3600" w:hanging="360"/>
      </w:pPr>
      <w:rPr>
        <w:rFonts w:ascii="Courier New" w:hAnsi="Courier New" w:hint="default"/>
      </w:rPr>
    </w:lvl>
    <w:lvl w:ilvl="5" w:tplc="0B1444FA">
      <w:start w:val="1"/>
      <w:numFmt w:val="bullet"/>
      <w:lvlText w:val=""/>
      <w:lvlJc w:val="left"/>
      <w:pPr>
        <w:ind w:left="4320" w:hanging="360"/>
      </w:pPr>
      <w:rPr>
        <w:rFonts w:ascii="Wingdings" w:hAnsi="Wingdings" w:hint="default"/>
      </w:rPr>
    </w:lvl>
    <w:lvl w:ilvl="6" w:tplc="A056AA20">
      <w:start w:val="1"/>
      <w:numFmt w:val="bullet"/>
      <w:lvlText w:val=""/>
      <w:lvlJc w:val="left"/>
      <w:pPr>
        <w:ind w:left="5040" w:hanging="360"/>
      </w:pPr>
      <w:rPr>
        <w:rFonts w:ascii="Symbol" w:hAnsi="Symbol" w:hint="default"/>
      </w:rPr>
    </w:lvl>
    <w:lvl w:ilvl="7" w:tplc="3A624284">
      <w:start w:val="1"/>
      <w:numFmt w:val="bullet"/>
      <w:lvlText w:val="o"/>
      <w:lvlJc w:val="left"/>
      <w:pPr>
        <w:ind w:left="5760" w:hanging="360"/>
      </w:pPr>
      <w:rPr>
        <w:rFonts w:ascii="Courier New" w:hAnsi="Courier New" w:hint="default"/>
      </w:rPr>
    </w:lvl>
    <w:lvl w:ilvl="8" w:tplc="29004B7A">
      <w:start w:val="1"/>
      <w:numFmt w:val="bullet"/>
      <w:lvlText w:val=""/>
      <w:lvlJc w:val="left"/>
      <w:pPr>
        <w:ind w:left="6480" w:hanging="360"/>
      </w:pPr>
      <w:rPr>
        <w:rFonts w:ascii="Wingdings" w:hAnsi="Wingdings" w:hint="default"/>
      </w:rPr>
    </w:lvl>
  </w:abstractNum>
  <w:abstractNum w:abstractNumId="6" w15:restartNumberingAfterBreak="0">
    <w:nsid w:val="3C3D6D77"/>
    <w:multiLevelType w:val="hybridMultilevel"/>
    <w:tmpl w:val="02189EF0"/>
    <w:lvl w:ilvl="0" w:tplc="E5DA95B0">
      <w:start w:val="1"/>
      <w:numFmt w:val="bullet"/>
      <w:lvlText w:val=""/>
      <w:lvlJc w:val="left"/>
      <w:pPr>
        <w:ind w:left="720" w:hanging="360"/>
      </w:pPr>
      <w:rPr>
        <w:rFonts w:ascii="Symbol" w:hAnsi="Symbol" w:hint="default"/>
      </w:rPr>
    </w:lvl>
    <w:lvl w:ilvl="1" w:tplc="1794E748">
      <w:start w:val="1"/>
      <w:numFmt w:val="bullet"/>
      <w:lvlText w:val="o"/>
      <w:lvlJc w:val="left"/>
      <w:pPr>
        <w:ind w:left="1440" w:hanging="360"/>
      </w:pPr>
      <w:rPr>
        <w:rFonts w:ascii="Courier New" w:hAnsi="Courier New" w:hint="default"/>
      </w:rPr>
    </w:lvl>
    <w:lvl w:ilvl="2" w:tplc="646E4E0A">
      <w:start w:val="1"/>
      <w:numFmt w:val="bullet"/>
      <w:lvlText w:val=""/>
      <w:lvlJc w:val="left"/>
      <w:pPr>
        <w:ind w:left="2160" w:hanging="360"/>
      </w:pPr>
      <w:rPr>
        <w:rFonts w:ascii="Wingdings" w:hAnsi="Wingdings" w:hint="default"/>
      </w:rPr>
    </w:lvl>
    <w:lvl w:ilvl="3" w:tplc="3670B45C">
      <w:start w:val="1"/>
      <w:numFmt w:val="bullet"/>
      <w:lvlText w:val=""/>
      <w:lvlJc w:val="left"/>
      <w:pPr>
        <w:ind w:left="2880" w:hanging="360"/>
      </w:pPr>
      <w:rPr>
        <w:rFonts w:ascii="Symbol" w:hAnsi="Symbol" w:hint="default"/>
      </w:rPr>
    </w:lvl>
    <w:lvl w:ilvl="4" w:tplc="E36AFB9E">
      <w:start w:val="1"/>
      <w:numFmt w:val="bullet"/>
      <w:lvlText w:val="o"/>
      <w:lvlJc w:val="left"/>
      <w:pPr>
        <w:ind w:left="3600" w:hanging="360"/>
      </w:pPr>
      <w:rPr>
        <w:rFonts w:ascii="Courier New" w:hAnsi="Courier New" w:hint="default"/>
      </w:rPr>
    </w:lvl>
    <w:lvl w:ilvl="5" w:tplc="73867526">
      <w:start w:val="1"/>
      <w:numFmt w:val="bullet"/>
      <w:lvlText w:val=""/>
      <w:lvlJc w:val="left"/>
      <w:pPr>
        <w:ind w:left="4320" w:hanging="360"/>
      </w:pPr>
      <w:rPr>
        <w:rFonts w:ascii="Wingdings" w:hAnsi="Wingdings" w:hint="default"/>
      </w:rPr>
    </w:lvl>
    <w:lvl w:ilvl="6" w:tplc="8EA6D8D8">
      <w:start w:val="1"/>
      <w:numFmt w:val="bullet"/>
      <w:lvlText w:val=""/>
      <w:lvlJc w:val="left"/>
      <w:pPr>
        <w:ind w:left="5040" w:hanging="360"/>
      </w:pPr>
      <w:rPr>
        <w:rFonts w:ascii="Symbol" w:hAnsi="Symbol" w:hint="default"/>
      </w:rPr>
    </w:lvl>
    <w:lvl w:ilvl="7" w:tplc="8F5ADC38">
      <w:start w:val="1"/>
      <w:numFmt w:val="bullet"/>
      <w:lvlText w:val="o"/>
      <w:lvlJc w:val="left"/>
      <w:pPr>
        <w:ind w:left="5760" w:hanging="360"/>
      </w:pPr>
      <w:rPr>
        <w:rFonts w:ascii="Courier New" w:hAnsi="Courier New" w:hint="default"/>
      </w:rPr>
    </w:lvl>
    <w:lvl w:ilvl="8" w:tplc="EE34C358">
      <w:start w:val="1"/>
      <w:numFmt w:val="bullet"/>
      <w:lvlText w:val=""/>
      <w:lvlJc w:val="left"/>
      <w:pPr>
        <w:ind w:left="6480" w:hanging="360"/>
      </w:pPr>
      <w:rPr>
        <w:rFonts w:ascii="Wingdings" w:hAnsi="Wingdings" w:hint="default"/>
      </w:rPr>
    </w:lvl>
  </w:abstractNum>
  <w:abstractNum w:abstractNumId="7" w15:restartNumberingAfterBreak="0">
    <w:nsid w:val="42451030"/>
    <w:multiLevelType w:val="hybridMultilevel"/>
    <w:tmpl w:val="6BDEAD50"/>
    <w:lvl w:ilvl="0" w:tplc="5E78A596">
      <w:start w:val="1"/>
      <w:numFmt w:val="bullet"/>
      <w:lvlText w:val=""/>
      <w:lvlJc w:val="left"/>
      <w:pPr>
        <w:ind w:left="720" w:hanging="360"/>
      </w:pPr>
      <w:rPr>
        <w:rFonts w:ascii="Symbol" w:hAnsi="Symbol" w:hint="default"/>
      </w:rPr>
    </w:lvl>
    <w:lvl w:ilvl="1" w:tplc="1E40F744">
      <w:start w:val="1"/>
      <w:numFmt w:val="bullet"/>
      <w:lvlText w:val="o"/>
      <w:lvlJc w:val="left"/>
      <w:pPr>
        <w:ind w:left="1440" w:hanging="360"/>
      </w:pPr>
      <w:rPr>
        <w:rFonts w:ascii="Courier New" w:hAnsi="Courier New" w:hint="default"/>
      </w:rPr>
    </w:lvl>
    <w:lvl w:ilvl="2" w:tplc="6CE4DDDC">
      <w:start w:val="1"/>
      <w:numFmt w:val="bullet"/>
      <w:lvlText w:val=""/>
      <w:lvlJc w:val="left"/>
      <w:pPr>
        <w:ind w:left="2160" w:hanging="360"/>
      </w:pPr>
      <w:rPr>
        <w:rFonts w:ascii="Wingdings" w:hAnsi="Wingdings" w:hint="default"/>
      </w:rPr>
    </w:lvl>
    <w:lvl w:ilvl="3" w:tplc="D5E66D20">
      <w:start w:val="1"/>
      <w:numFmt w:val="bullet"/>
      <w:lvlText w:val=""/>
      <w:lvlJc w:val="left"/>
      <w:pPr>
        <w:ind w:left="2880" w:hanging="360"/>
      </w:pPr>
      <w:rPr>
        <w:rFonts w:ascii="Symbol" w:hAnsi="Symbol" w:hint="default"/>
      </w:rPr>
    </w:lvl>
    <w:lvl w:ilvl="4" w:tplc="F11C89AC">
      <w:start w:val="1"/>
      <w:numFmt w:val="bullet"/>
      <w:lvlText w:val="o"/>
      <w:lvlJc w:val="left"/>
      <w:pPr>
        <w:ind w:left="3600" w:hanging="360"/>
      </w:pPr>
      <w:rPr>
        <w:rFonts w:ascii="Courier New" w:hAnsi="Courier New" w:hint="default"/>
      </w:rPr>
    </w:lvl>
    <w:lvl w:ilvl="5" w:tplc="30629FBA">
      <w:start w:val="1"/>
      <w:numFmt w:val="bullet"/>
      <w:lvlText w:val=""/>
      <w:lvlJc w:val="left"/>
      <w:pPr>
        <w:ind w:left="4320" w:hanging="360"/>
      </w:pPr>
      <w:rPr>
        <w:rFonts w:ascii="Wingdings" w:hAnsi="Wingdings" w:hint="default"/>
      </w:rPr>
    </w:lvl>
    <w:lvl w:ilvl="6" w:tplc="1C568B28">
      <w:start w:val="1"/>
      <w:numFmt w:val="bullet"/>
      <w:lvlText w:val=""/>
      <w:lvlJc w:val="left"/>
      <w:pPr>
        <w:ind w:left="5040" w:hanging="360"/>
      </w:pPr>
      <w:rPr>
        <w:rFonts w:ascii="Symbol" w:hAnsi="Symbol" w:hint="default"/>
      </w:rPr>
    </w:lvl>
    <w:lvl w:ilvl="7" w:tplc="FC448178">
      <w:start w:val="1"/>
      <w:numFmt w:val="bullet"/>
      <w:lvlText w:val="o"/>
      <w:lvlJc w:val="left"/>
      <w:pPr>
        <w:ind w:left="5760" w:hanging="360"/>
      </w:pPr>
      <w:rPr>
        <w:rFonts w:ascii="Courier New" w:hAnsi="Courier New" w:hint="default"/>
      </w:rPr>
    </w:lvl>
    <w:lvl w:ilvl="8" w:tplc="7458DAB8">
      <w:start w:val="1"/>
      <w:numFmt w:val="bullet"/>
      <w:lvlText w:val=""/>
      <w:lvlJc w:val="left"/>
      <w:pPr>
        <w:ind w:left="6480" w:hanging="360"/>
      </w:pPr>
      <w:rPr>
        <w:rFonts w:ascii="Wingdings" w:hAnsi="Wingdings" w:hint="default"/>
      </w:rPr>
    </w:lvl>
  </w:abstractNum>
  <w:abstractNum w:abstractNumId="8" w15:restartNumberingAfterBreak="0">
    <w:nsid w:val="44AF27BC"/>
    <w:multiLevelType w:val="hybridMultilevel"/>
    <w:tmpl w:val="BC14C740"/>
    <w:lvl w:ilvl="0" w:tplc="5BC0533C">
      <w:start w:val="1"/>
      <w:numFmt w:val="bullet"/>
      <w:lvlText w:val=""/>
      <w:lvlJc w:val="left"/>
      <w:pPr>
        <w:ind w:left="720" w:hanging="360"/>
      </w:pPr>
      <w:rPr>
        <w:rFonts w:ascii="Symbol" w:hAnsi="Symbol" w:hint="default"/>
      </w:rPr>
    </w:lvl>
    <w:lvl w:ilvl="1" w:tplc="9A067F24">
      <w:start w:val="1"/>
      <w:numFmt w:val="bullet"/>
      <w:lvlText w:val="o"/>
      <w:lvlJc w:val="left"/>
      <w:pPr>
        <w:ind w:left="1440" w:hanging="360"/>
      </w:pPr>
      <w:rPr>
        <w:rFonts w:ascii="Courier New" w:hAnsi="Courier New" w:hint="default"/>
      </w:rPr>
    </w:lvl>
    <w:lvl w:ilvl="2" w:tplc="FA264C76">
      <w:start w:val="1"/>
      <w:numFmt w:val="bullet"/>
      <w:lvlText w:val=""/>
      <w:lvlJc w:val="left"/>
      <w:pPr>
        <w:ind w:left="2160" w:hanging="360"/>
      </w:pPr>
      <w:rPr>
        <w:rFonts w:ascii="Wingdings" w:hAnsi="Wingdings" w:hint="default"/>
      </w:rPr>
    </w:lvl>
    <w:lvl w:ilvl="3" w:tplc="D382A018">
      <w:start w:val="1"/>
      <w:numFmt w:val="bullet"/>
      <w:lvlText w:val=""/>
      <w:lvlJc w:val="left"/>
      <w:pPr>
        <w:ind w:left="2880" w:hanging="360"/>
      </w:pPr>
      <w:rPr>
        <w:rFonts w:ascii="Symbol" w:hAnsi="Symbol" w:hint="default"/>
      </w:rPr>
    </w:lvl>
    <w:lvl w:ilvl="4" w:tplc="30A22798">
      <w:start w:val="1"/>
      <w:numFmt w:val="bullet"/>
      <w:lvlText w:val="o"/>
      <w:lvlJc w:val="left"/>
      <w:pPr>
        <w:ind w:left="3600" w:hanging="360"/>
      </w:pPr>
      <w:rPr>
        <w:rFonts w:ascii="Courier New" w:hAnsi="Courier New" w:hint="default"/>
      </w:rPr>
    </w:lvl>
    <w:lvl w:ilvl="5" w:tplc="3C32DDD8">
      <w:start w:val="1"/>
      <w:numFmt w:val="bullet"/>
      <w:lvlText w:val=""/>
      <w:lvlJc w:val="left"/>
      <w:pPr>
        <w:ind w:left="4320" w:hanging="360"/>
      </w:pPr>
      <w:rPr>
        <w:rFonts w:ascii="Wingdings" w:hAnsi="Wingdings" w:hint="default"/>
      </w:rPr>
    </w:lvl>
    <w:lvl w:ilvl="6" w:tplc="301637E2">
      <w:start w:val="1"/>
      <w:numFmt w:val="bullet"/>
      <w:lvlText w:val=""/>
      <w:lvlJc w:val="left"/>
      <w:pPr>
        <w:ind w:left="5040" w:hanging="360"/>
      </w:pPr>
      <w:rPr>
        <w:rFonts w:ascii="Symbol" w:hAnsi="Symbol" w:hint="default"/>
      </w:rPr>
    </w:lvl>
    <w:lvl w:ilvl="7" w:tplc="2892C3A8">
      <w:start w:val="1"/>
      <w:numFmt w:val="bullet"/>
      <w:lvlText w:val="o"/>
      <w:lvlJc w:val="left"/>
      <w:pPr>
        <w:ind w:left="5760" w:hanging="360"/>
      </w:pPr>
      <w:rPr>
        <w:rFonts w:ascii="Courier New" w:hAnsi="Courier New" w:hint="default"/>
      </w:rPr>
    </w:lvl>
    <w:lvl w:ilvl="8" w:tplc="7C125A78">
      <w:start w:val="1"/>
      <w:numFmt w:val="bullet"/>
      <w:lvlText w:val=""/>
      <w:lvlJc w:val="left"/>
      <w:pPr>
        <w:ind w:left="6480" w:hanging="360"/>
      </w:pPr>
      <w:rPr>
        <w:rFonts w:ascii="Wingdings" w:hAnsi="Wingdings" w:hint="default"/>
      </w:rPr>
    </w:lvl>
  </w:abstractNum>
  <w:abstractNum w:abstractNumId="9" w15:restartNumberingAfterBreak="0">
    <w:nsid w:val="4B49E7A1"/>
    <w:multiLevelType w:val="hybridMultilevel"/>
    <w:tmpl w:val="2A101C08"/>
    <w:lvl w:ilvl="0" w:tplc="C960F7CE">
      <w:start w:val="1"/>
      <w:numFmt w:val="bullet"/>
      <w:lvlText w:val=""/>
      <w:lvlJc w:val="left"/>
      <w:pPr>
        <w:ind w:left="720" w:hanging="360"/>
      </w:pPr>
      <w:rPr>
        <w:rFonts w:ascii="Symbol" w:hAnsi="Symbol" w:hint="default"/>
      </w:rPr>
    </w:lvl>
    <w:lvl w:ilvl="1" w:tplc="42AAC986">
      <w:start w:val="1"/>
      <w:numFmt w:val="bullet"/>
      <w:lvlText w:val="o"/>
      <w:lvlJc w:val="left"/>
      <w:pPr>
        <w:ind w:left="1440" w:hanging="360"/>
      </w:pPr>
      <w:rPr>
        <w:rFonts w:ascii="Courier New" w:hAnsi="Courier New" w:hint="default"/>
      </w:rPr>
    </w:lvl>
    <w:lvl w:ilvl="2" w:tplc="CF163E6A">
      <w:start w:val="1"/>
      <w:numFmt w:val="bullet"/>
      <w:lvlText w:val=""/>
      <w:lvlJc w:val="left"/>
      <w:pPr>
        <w:ind w:left="2160" w:hanging="360"/>
      </w:pPr>
      <w:rPr>
        <w:rFonts w:ascii="Wingdings" w:hAnsi="Wingdings" w:hint="default"/>
      </w:rPr>
    </w:lvl>
    <w:lvl w:ilvl="3" w:tplc="C930BFCC">
      <w:start w:val="1"/>
      <w:numFmt w:val="bullet"/>
      <w:lvlText w:val=""/>
      <w:lvlJc w:val="left"/>
      <w:pPr>
        <w:ind w:left="2880" w:hanging="360"/>
      </w:pPr>
      <w:rPr>
        <w:rFonts w:ascii="Symbol" w:hAnsi="Symbol" w:hint="default"/>
      </w:rPr>
    </w:lvl>
    <w:lvl w:ilvl="4" w:tplc="735ACAF2">
      <w:start w:val="1"/>
      <w:numFmt w:val="bullet"/>
      <w:lvlText w:val="o"/>
      <w:lvlJc w:val="left"/>
      <w:pPr>
        <w:ind w:left="3600" w:hanging="360"/>
      </w:pPr>
      <w:rPr>
        <w:rFonts w:ascii="Courier New" w:hAnsi="Courier New" w:hint="default"/>
      </w:rPr>
    </w:lvl>
    <w:lvl w:ilvl="5" w:tplc="54942070">
      <w:start w:val="1"/>
      <w:numFmt w:val="bullet"/>
      <w:lvlText w:val=""/>
      <w:lvlJc w:val="left"/>
      <w:pPr>
        <w:ind w:left="4320" w:hanging="360"/>
      </w:pPr>
      <w:rPr>
        <w:rFonts w:ascii="Wingdings" w:hAnsi="Wingdings" w:hint="default"/>
      </w:rPr>
    </w:lvl>
    <w:lvl w:ilvl="6" w:tplc="AAB8D0EE">
      <w:start w:val="1"/>
      <w:numFmt w:val="bullet"/>
      <w:lvlText w:val=""/>
      <w:lvlJc w:val="left"/>
      <w:pPr>
        <w:ind w:left="5040" w:hanging="360"/>
      </w:pPr>
      <w:rPr>
        <w:rFonts w:ascii="Symbol" w:hAnsi="Symbol" w:hint="default"/>
      </w:rPr>
    </w:lvl>
    <w:lvl w:ilvl="7" w:tplc="E8E42A92">
      <w:start w:val="1"/>
      <w:numFmt w:val="bullet"/>
      <w:lvlText w:val="o"/>
      <w:lvlJc w:val="left"/>
      <w:pPr>
        <w:ind w:left="5760" w:hanging="360"/>
      </w:pPr>
      <w:rPr>
        <w:rFonts w:ascii="Courier New" w:hAnsi="Courier New" w:hint="default"/>
      </w:rPr>
    </w:lvl>
    <w:lvl w:ilvl="8" w:tplc="95DEEEA8">
      <w:start w:val="1"/>
      <w:numFmt w:val="bullet"/>
      <w:lvlText w:val=""/>
      <w:lvlJc w:val="left"/>
      <w:pPr>
        <w:ind w:left="6480" w:hanging="360"/>
      </w:pPr>
      <w:rPr>
        <w:rFonts w:ascii="Wingdings" w:hAnsi="Wingdings" w:hint="default"/>
      </w:rPr>
    </w:lvl>
  </w:abstractNum>
  <w:abstractNum w:abstractNumId="10" w15:restartNumberingAfterBreak="0">
    <w:nsid w:val="517E62EA"/>
    <w:multiLevelType w:val="hybridMultilevel"/>
    <w:tmpl w:val="2B245AAC"/>
    <w:lvl w:ilvl="0" w:tplc="0A06DC4C">
      <w:start w:val="1"/>
      <w:numFmt w:val="bullet"/>
      <w:lvlText w:val=""/>
      <w:lvlJc w:val="left"/>
      <w:pPr>
        <w:ind w:left="720" w:hanging="360"/>
      </w:pPr>
      <w:rPr>
        <w:rFonts w:ascii="Wingdings" w:hAnsi="Wingdings" w:hint="default"/>
      </w:rPr>
    </w:lvl>
    <w:lvl w:ilvl="1" w:tplc="0CFEB90C">
      <w:start w:val="1"/>
      <w:numFmt w:val="bullet"/>
      <w:lvlText w:val=""/>
      <w:lvlJc w:val="left"/>
      <w:pPr>
        <w:ind w:left="1440" w:hanging="360"/>
      </w:pPr>
      <w:rPr>
        <w:rFonts w:ascii="Wingdings" w:hAnsi="Wingdings" w:hint="default"/>
      </w:rPr>
    </w:lvl>
    <w:lvl w:ilvl="2" w:tplc="A25C1C3E">
      <w:start w:val="1"/>
      <w:numFmt w:val="bullet"/>
      <w:lvlText w:val=""/>
      <w:lvlJc w:val="left"/>
      <w:pPr>
        <w:ind w:left="2160" w:hanging="360"/>
      </w:pPr>
      <w:rPr>
        <w:rFonts w:ascii="Wingdings" w:hAnsi="Wingdings" w:hint="default"/>
      </w:rPr>
    </w:lvl>
    <w:lvl w:ilvl="3" w:tplc="CE9CC106">
      <w:start w:val="1"/>
      <w:numFmt w:val="bullet"/>
      <w:lvlText w:val=""/>
      <w:lvlJc w:val="left"/>
      <w:pPr>
        <w:ind w:left="2880" w:hanging="360"/>
      </w:pPr>
      <w:rPr>
        <w:rFonts w:ascii="Wingdings" w:hAnsi="Wingdings" w:hint="default"/>
      </w:rPr>
    </w:lvl>
    <w:lvl w:ilvl="4" w:tplc="AD5881B0">
      <w:start w:val="1"/>
      <w:numFmt w:val="bullet"/>
      <w:lvlText w:val=""/>
      <w:lvlJc w:val="left"/>
      <w:pPr>
        <w:ind w:left="3600" w:hanging="360"/>
      </w:pPr>
      <w:rPr>
        <w:rFonts w:ascii="Wingdings" w:hAnsi="Wingdings" w:hint="default"/>
      </w:rPr>
    </w:lvl>
    <w:lvl w:ilvl="5" w:tplc="DAD00428">
      <w:start w:val="1"/>
      <w:numFmt w:val="bullet"/>
      <w:lvlText w:val=""/>
      <w:lvlJc w:val="left"/>
      <w:pPr>
        <w:ind w:left="4320" w:hanging="360"/>
      </w:pPr>
      <w:rPr>
        <w:rFonts w:ascii="Wingdings" w:hAnsi="Wingdings" w:hint="default"/>
      </w:rPr>
    </w:lvl>
    <w:lvl w:ilvl="6" w:tplc="AD58AA82">
      <w:start w:val="1"/>
      <w:numFmt w:val="bullet"/>
      <w:lvlText w:val=""/>
      <w:lvlJc w:val="left"/>
      <w:pPr>
        <w:ind w:left="5040" w:hanging="360"/>
      </w:pPr>
      <w:rPr>
        <w:rFonts w:ascii="Wingdings" w:hAnsi="Wingdings" w:hint="default"/>
      </w:rPr>
    </w:lvl>
    <w:lvl w:ilvl="7" w:tplc="E0522BB4">
      <w:start w:val="1"/>
      <w:numFmt w:val="bullet"/>
      <w:lvlText w:val=""/>
      <w:lvlJc w:val="left"/>
      <w:pPr>
        <w:ind w:left="5760" w:hanging="360"/>
      </w:pPr>
      <w:rPr>
        <w:rFonts w:ascii="Wingdings" w:hAnsi="Wingdings" w:hint="default"/>
      </w:rPr>
    </w:lvl>
    <w:lvl w:ilvl="8" w:tplc="1534C594">
      <w:start w:val="1"/>
      <w:numFmt w:val="bullet"/>
      <w:lvlText w:val=""/>
      <w:lvlJc w:val="left"/>
      <w:pPr>
        <w:ind w:left="6480" w:hanging="360"/>
      </w:pPr>
      <w:rPr>
        <w:rFonts w:ascii="Wingdings" w:hAnsi="Wingdings" w:hint="default"/>
      </w:rPr>
    </w:lvl>
  </w:abstractNum>
  <w:abstractNum w:abstractNumId="11" w15:restartNumberingAfterBreak="0">
    <w:nsid w:val="56F04C72"/>
    <w:multiLevelType w:val="hybridMultilevel"/>
    <w:tmpl w:val="C6B240F8"/>
    <w:lvl w:ilvl="0" w:tplc="E2A0A06E">
      <w:start w:val="1"/>
      <w:numFmt w:val="bullet"/>
      <w:lvlText w:val=""/>
      <w:lvlJc w:val="left"/>
      <w:pPr>
        <w:ind w:left="720" w:hanging="360"/>
      </w:pPr>
      <w:rPr>
        <w:rFonts w:ascii="Symbol" w:hAnsi="Symbol" w:hint="default"/>
      </w:rPr>
    </w:lvl>
    <w:lvl w:ilvl="1" w:tplc="17E89B2A">
      <w:start w:val="1"/>
      <w:numFmt w:val="bullet"/>
      <w:lvlText w:val="o"/>
      <w:lvlJc w:val="left"/>
      <w:pPr>
        <w:ind w:left="1440" w:hanging="360"/>
      </w:pPr>
      <w:rPr>
        <w:rFonts w:ascii="Courier New" w:hAnsi="Courier New" w:hint="default"/>
      </w:rPr>
    </w:lvl>
    <w:lvl w:ilvl="2" w:tplc="01D6CDDA">
      <w:start w:val="1"/>
      <w:numFmt w:val="bullet"/>
      <w:lvlText w:val=""/>
      <w:lvlJc w:val="left"/>
      <w:pPr>
        <w:ind w:left="2160" w:hanging="360"/>
      </w:pPr>
      <w:rPr>
        <w:rFonts w:ascii="Wingdings" w:hAnsi="Wingdings" w:hint="default"/>
      </w:rPr>
    </w:lvl>
    <w:lvl w:ilvl="3" w:tplc="DDA0DBBC">
      <w:start w:val="1"/>
      <w:numFmt w:val="bullet"/>
      <w:lvlText w:val=""/>
      <w:lvlJc w:val="left"/>
      <w:pPr>
        <w:ind w:left="2880" w:hanging="360"/>
      </w:pPr>
      <w:rPr>
        <w:rFonts w:ascii="Symbol" w:hAnsi="Symbol" w:hint="default"/>
      </w:rPr>
    </w:lvl>
    <w:lvl w:ilvl="4" w:tplc="3B129B36">
      <w:start w:val="1"/>
      <w:numFmt w:val="bullet"/>
      <w:lvlText w:val="o"/>
      <w:lvlJc w:val="left"/>
      <w:pPr>
        <w:ind w:left="3600" w:hanging="360"/>
      </w:pPr>
      <w:rPr>
        <w:rFonts w:ascii="Courier New" w:hAnsi="Courier New" w:hint="default"/>
      </w:rPr>
    </w:lvl>
    <w:lvl w:ilvl="5" w:tplc="0C825752">
      <w:start w:val="1"/>
      <w:numFmt w:val="bullet"/>
      <w:lvlText w:val=""/>
      <w:lvlJc w:val="left"/>
      <w:pPr>
        <w:ind w:left="4320" w:hanging="360"/>
      </w:pPr>
      <w:rPr>
        <w:rFonts w:ascii="Wingdings" w:hAnsi="Wingdings" w:hint="default"/>
      </w:rPr>
    </w:lvl>
    <w:lvl w:ilvl="6" w:tplc="7F1A9B20">
      <w:start w:val="1"/>
      <w:numFmt w:val="bullet"/>
      <w:lvlText w:val=""/>
      <w:lvlJc w:val="left"/>
      <w:pPr>
        <w:ind w:left="5040" w:hanging="360"/>
      </w:pPr>
      <w:rPr>
        <w:rFonts w:ascii="Symbol" w:hAnsi="Symbol" w:hint="default"/>
      </w:rPr>
    </w:lvl>
    <w:lvl w:ilvl="7" w:tplc="C8A6278E">
      <w:start w:val="1"/>
      <w:numFmt w:val="bullet"/>
      <w:lvlText w:val="o"/>
      <w:lvlJc w:val="left"/>
      <w:pPr>
        <w:ind w:left="5760" w:hanging="360"/>
      </w:pPr>
      <w:rPr>
        <w:rFonts w:ascii="Courier New" w:hAnsi="Courier New" w:hint="default"/>
      </w:rPr>
    </w:lvl>
    <w:lvl w:ilvl="8" w:tplc="C31A46C0">
      <w:start w:val="1"/>
      <w:numFmt w:val="bullet"/>
      <w:lvlText w:val=""/>
      <w:lvlJc w:val="left"/>
      <w:pPr>
        <w:ind w:left="6480" w:hanging="360"/>
      </w:pPr>
      <w:rPr>
        <w:rFonts w:ascii="Wingdings" w:hAnsi="Wingdings" w:hint="default"/>
      </w:rPr>
    </w:lvl>
  </w:abstractNum>
  <w:abstractNum w:abstractNumId="12" w15:restartNumberingAfterBreak="0">
    <w:nsid w:val="58E7FF92"/>
    <w:multiLevelType w:val="hybridMultilevel"/>
    <w:tmpl w:val="A464163E"/>
    <w:lvl w:ilvl="0" w:tplc="8C483C54">
      <w:start w:val="1"/>
      <w:numFmt w:val="bullet"/>
      <w:lvlText w:val=""/>
      <w:lvlJc w:val="left"/>
      <w:pPr>
        <w:ind w:left="720" w:hanging="360"/>
      </w:pPr>
      <w:rPr>
        <w:rFonts w:ascii="Symbol" w:hAnsi="Symbol" w:hint="default"/>
      </w:rPr>
    </w:lvl>
    <w:lvl w:ilvl="1" w:tplc="D4FA0C42">
      <w:start w:val="1"/>
      <w:numFmt w:val="bullet"/>
      <w:lvlText w:val="o"/>
      <w:lvlJc w:val="left"/>
      <w:pPr>
        <w:ind w:left="1440" w:hanging="360"/>
      </w:pPr>
      <w:rPr>
        <w:rFonts w:ascii="Courier New" w:hAnsi="Courier New" w:hint="default"/>
      </w:rPr>
    </w:lvl>
    <w:lvl w:ilvl="2" w:tplc="A76EB49E">
      <w:start w:val="1"/>
      <w:numFmt w:val="bullet"/>
      <w:lvlText w:val=""/>
      <w:lvlJc w:val="left"/>
      <w:pPr>
        <w:ind w:left="2160" w:hanging="360"/>
      </w:pPr>
      <w:rPr>
        <w:rFonts w:ascii="Wingdings" w:hAnsi="Wingdings" w:hint="default"/>
      </w:rPr>
    </w:lvl>
    <w:lvl w:ilvl="3" w:tplc="B358B682">
      <w:start w:val="1"/>
      <w:numFmt w:val="bullet"/>
      <w:lvlText w:val=""/>
      <w:lvlJc w:val="left"/>
      <w:pPr>
        <w:ind w:left="2880" w:hanging="360"/>
      </w:pPr>
      <w:rPr>
        <w:rFonts w:ascii="Symbol" w:hAnsi="Symbol" w:hint="default"/>
      </w:rPr>
    </w:lvl>
    <w:lvl w:ilvl="4" w:tplc="17F0A4F0">
      <w:start w:val="1"/>
      <w:numFmt w:val="bullet"/>
      <w:lvlText w:val="o"/>
      <w:lvlJc w:val="left"/>
      <w:pPr>
        <w:ind w:left="3600" w:hanging="360"/>
      </w:pPr>
      <w:rPr>
        <w:rFonts w:ascii="Courier New" w:hAnsi="Courier New" w:hint="default"/>
      </w:rPr>
    </w:lvl>
    <w:lvl w:ilvl="5" w:tplc="09A0893A">
      <w:start w:val="1"/>
      <w:numFmt w:val="bullet"/>
      <w:lvlText w:val=""/>
      <w:lvlJc w:val="left"/>
      <w:pPr>
        <w:ind w:left="4320" w:hanging="360"/>
      </w:pPr>
      <w:rPr>
        <w:rFonts w:ascii="Wingdings" w:hAnsi="Wingdings" w:hint="default"/>
      </w:rPr>
    </w:lvl>
    <w:lvl w:ilvl="6" w:tplc="0FB25B98">
      <w:start w:val="1"/>
      <w:numFmt w:val="bullet"/>
      <w:lvlText w:val=""/>
      <w:lvlJc w:val="left"/>
      <w:pPr>
        <w:ind w:left="5040" w:hanging="360"/>
      </w:pPr>
      <w:rPr>
        <w:rFonts w:ascii="Symbol" w:hAnsi="Symbol" w:hint="default"/>
      </w:rPr>
    </w:lvl>
    <w:lvl w:ilvl="7" w:tplc="518CC17A">
      <w:start w:val="1"/>
      <w:numFmt w:val="bullet"/>
      <w:lvlText w:val="o"/>
      <w:lvlJc w:val="left"/>
      <w:pPr>
        <w:ind w:left="5760" w:hanging="360"/>
      </w:pPr>
      <w:rPr>
        <w:rFonts w:ascii="Courier New" w:hAnsi="Courier New" w:hint="default"/>
      </w:rPr>
    </w:lvl>
    <w:lvl w:ilvl="8" w:tplc="06648D10">
      <w:start w:val="1"/>
      <w:numFmt w:val="bullet"/>
      <w:lvlText w:val=""/>
      <w:lvlJc w:val="left"/>
      <w:pPr>
        <w:ind w:left="6480" w:hanging="360"/>
      </w:pPr>
      <w:rPr>
        <w:rFonts w:ascii="Wingdings" w:hAnsi="Wingdings" w:hint="default"/>
      </w:rPr>
    </w:lvl>
  </w:abstractNum>
  <w:abstractNum w:abstractNumId="13" w15:restartNumberingAfterBreak="0">
    <w:nsid w:val="5CA76B5C"/>
    <w:multiLevelType w:val="hybridMultilevel"/>
    <w:tmpl w:val="1C403AA0"/>
    <w:lvl w:ilvl="0" w:tplc="85BE4568">
      <w:start w:val="1"/>
      <w:numFmt w:val="bullet"/>
      <w:lvlText w:val=""/>
      <w:lvlJc w:val="left"/>
      <w:pPr>
        <w:ind w:left="720" w:hanging="360"/>
      </w:pPr>
      <w:rPr>
        <w:rFonts w:ascii="Symbol" w:hAnsi="Symbol" w:hint="default"/>
      </w:rPr>
    </w:lvl>
    <w:lvl w:ilvl="1" w:tplc="336642C6">
      <w:start w:val="1"/>
      <w:numFmt w:val="bullet"/>
      <w:lvlText w:val="o"/>
      <w:lvlJc w:val="left"/>
      <w:pPr>
        <w:ind w:left="1440" w:hanging="360"/>
      </w:pPr>
      <w:rPr>
        <w:rFonts w:ascii="Courier New" w:hAnsi="Courier New" w:hint="default"/>
      </w:rPr>
    </w:lvl>
    <w:lvl w:ilvl="2" w:tplc="FEB40248">
      <w:start w:val="1"/>
      <w:numFmt w:val="bullet"/>
      <w:lvlText w:val=""/>
      <w:lvlJc w:val="left"/>
      <w:pPr>
        <w:ind w:left="2160" w:hanging="360"/>
      </w:pPr>
      <w:rPr>
        <w:rFonts w:ascii="Wingdings" w:hAnsi="Wingdings" w:hint="default"/>
      </w:rPr>
    </w:lvl>
    <w:lvl w:ilvl="3" w:tplc="C2327CBC">
      <w:start w:val="1"/>
      <w:numFmt w:val="bullet"/>
      <w:lvlText w:val=""/>
      <w:lvlJc w:val="left"/>
      <w:pPr>
        <w:ind w:left="2880" w:hanging="360"/>
      </w:pPr>
      <w:rPr>
        <w:rFonts w:ascii="Symbol" w:hAnsi="Symbol" w:hint="default"/>
      </w:rPr>
    </w:lvl>
    <w:lvl w:ilvl="4" w:tplc="E06C1778">
      <w:start w:val="1"/>
      <w:numFmt w:val="bullet"/>
      <w:lvlText w:val="o"/>
      <w:lvlJc w:val="left"/>
      <w:pPr>
        <w:ind w:left="3600" w:hanging="360"/>
      </w:pPr>
      <w:rPr>
        <w:rFonts w:ascii="Courier New" w:hAnsi="Courier New" w:hint="default"/>
      </w:rPr>
    </w:lvl>
    <w:lvl w:ilvl="5" w:tplc="C55A8CAA">
      <w:start w:val="1"/>
      <w:numFmt w:val="bullet"/>
      <w:lvlText w:val=""/>
      <w:lvlJc w:val="left"/>
      <w:pPr>
        <w:ind w:left="4320" w:hanging="360"/>
      </w:pPr>
      <w:rPr>
        <w:rFonts w:ascii="Wingdings" w:hAnsi="Wingdings" w:hint="default"/>
      </w:rPr>
    </w:lvl>
    <w:lvl w:ilvl="6" w:tplc="B67A096C">
      <w:start w:val="1"/>
      <w:numFmt w:val="bullet"/>
      <w:lvlText w:val=""/>
      <w:lvlJc w:val="left"/>
      <w:pPr>
        <w:ind w:left="5040" w:hanging="360"/>
      </w:pPr>
      <w:rPr>
        <w:rFonts w:ascii="Symbol" w:hAnsi="Symbol" w:hint="default"/>
      </w:rPr>
    </w:lvl>
    <w:lvl w:ilvl="7" w:tplc="B27E1F4A">
      <w:start w:val="1"/>
      <w:numFmt w:val="bullet"/>
      <w:lvlText w:val="o"/>
      <w:lvlJc w:val="left"/>
      <w:pPr>
        <w:ind w:left="5760" w:hanging="360"/>
      </w:pPr>
      <w:rPr>
        <w:rFonts w:ascii="Courier New" w:hAnsi="Courier New" w:hint="default"/>
      </w:rPr>
    </w:lvl>
    <w:lvl w:ilvl="8" w:tplc="BBE27822">
      <w:start w:val="1"/>
      <w:numFmt w:val="bullet"/>
      <w:lvlText w:val=""/>
      <w:lvlJc w:val="left"/>
      <w:pPr>
        <w:ind w:left="6480" w:hanging="360"/>
      </w:pPr>
      <w:rPr>
        <w:rFonts w:ascii="Wingdings" w:hAnsi="Wingdings" w:hint="default"/>
      </w:rPr>
    </w:lvl>
  </w:abstractNum>
  <w:abstractNum w:abstractNumId="14" w15:restartNumberingAfterBreak="0">
    <w:nsid w:val="5E85CBD4"/>
    <w:multiLevelType w:val="hybridMultilevel"/>
    <w:tmpl w:val="D5023692"/>
    <w:lvl w:ilvl="0" w:tplc="FBF8EF52">
      <w:start w:val="1"/>
      <w:numFmt w:val="bullet"/>
      <w:lvlText w:val=""/>
      <w:lvlJc w:val="left"/>
      <w:pPr>
        <w:ind w:left="720" w:hanging="360"/>
      </w:pPr>
      <w:rPr>
        <w:rFonts w:ascii="Symbol" w:hAnsi="Symbol" w:hint="default"/>
      </w:rPr>
    </w:lvl>
    <w:lvl w:ilvl="1" w:tplc="C24450E8">
      <w:start w:val="1"/>
      <w:numFmt w:val="bullet"/>
      <w:lvlText w:val="o"/>
      <w:lvlJc w:val="left"/>
      <w:pPr>
        <w:ind w:left="1440" w:hanging="360"/>
      </w:pPr>
      <w:rPr>
        <w:rFonts w:ascii="Courier New" w:hAnsi="Courier New" w:hint="default"/>
      </w:rPr>
    </w:lvl>
    <w:lvl w:ilvl="2" w:tplc="47EA58D4">
      <w:start w:val="1"/>
      <w:numFmt w:val="bullet"/>
      <w:lvlText w:val=""/>
      <w:lvlJc w:val="left"/>
      <w:pPr>
        <w:ind w:left="2160" w:hanging="360"/>
      </w:pPr>
      <w:rPr>
        <w:rFonts w:ascii="Wingdings" w:hAnsi="Wingdings" w:hint="default"/>
      </w:rPr>
    </w:lvl>
    <w:lvl w:ilvl="3" w:tplc="296C6B72">
      <w:start w:val="1"/>
      <w:numFmt w:val="bullet"/>
      <w:lvlText w:val=""/>
      <w:lvlJc w:val="left"/>
      <w:pPr>
        <w:ind w:left="2880" w:hanging="360"/>
      </w:pPr>
      <w:rPr>
        <w:rFonts w:ascii="Symbol" w:hAnsi="Symbol" w:hint="default"/>
      </w:rPr>
    </w:lvl>
    <w:lvl w:ilvl="4" w:tplc="6BB0B870">
      <w:start w:val="1"/>
      <w:numFmt w:val="bullet"/>
      <w:lvlText w:val="o"/>
      <w:lvlJc w:val="left"/>
      <w:pPr>
        <w:ind w:left="3600" w:hanging="360"/>
      </w:pPr>
      <w:rPr>
        <w:rFonts w:ascii="Courier New" w:hAnsi="Courier New" w:hint="default"/>
      </w:rPr>
    </w:lvl>
    <w:lvl w:ilvl="5" w:tplc="211A6786">
      <w:start w:val="1"/>
      <w:numFmt w:val="bullet"/>
      <w:lvlText w:val=""/>
      <w:lvlJc w:val="left"/>
      <w:pPr>
        <w:ind w:left="4320" w:hanging="360"/>
      </w:pPr>
      <w:rPr>
        <w:rFonts w:ascii="Wingdings" w:hAnsi="Wingdings" w:hint="default"/>
      </w:rPr>
    </w:lvl>
    <w:lvl w:ilvl="6" w:tplc="05DAE9E8">
      <w:start w:val="1"/>
      <w:numFmt w:val="bullet"/>
      <w:lvlText w:val=""/>
      <w:lvlJc w:val="left"/>
      <w:pPr>
        <w:ind w:left="5040" w:hanging="360"/>
      </w:pPr>
      <w:rPr>
        <w:rFonts w:ascii="Symbol" w:hAnsi="Symbol" w:hint="default"/>
      </w:rPr>
    </w:lvl>
    <w:lvl w:ilvl="7" w:tplc="001C92A4">
      <w:start w:val="1"/>
      <w:numFmt w:val="bullet"/>
      <w:lvlText w:val="o"/>
      <w:lvlJc w:val="left"/>
      <w:pPr>
        <w:ind w:left="5760" w:hanging="360"/>
      </w:pPr>
      <w:rPr>
        <w:rFonts w:ascii="Courier New" w:hAnsi="Courier New" w:hint="default"/>
      </w:rPr>
    </w:lvl>
    <w:lvl w:ilvl="8" w:tplc="FFEEFA10">
      <w:start w:val="1"/>
      <w:numFmt w:val="bullet"/>
      <w:lvlText w:val=""/>
      <w:lvlJc w:val="left"/>
      <w:pPr>
        <w:ind w:left="6480" w:hanging="360"/>
      </w:pPr>
      <w:rPr>
        <w:rFonts w:ascii="Wingdings" w:hAnsi="Wingdings" w:hint="default"/>
      </w:rPr>
    </w:lvl>
  </w:abstractNum>
  <w:abstractNum w:abstractNumId="15" w15:restartNumberingAfterBreak="0">
    <w:nsid w:val="5EBC24C5"/>
    <w:multiLevelType w:val="hybridMultilevel"/>
    <w:tmpl w:val="3C969AD8"/>
    <w:lvl w:ilvl="0" w:tplc="D7462DEC">
      <w:start w:val="1"/>
      <w:numFmt w:val="bullet"/>
      <w:lvlText w:val=""/>
      <w:lvlJc w:val="left"/>
      <w:pPr>
        <w:ind w:left="720" w:hanging="360"/>
      </w:pPr>
      <w:rPr>
        <w:rFonts w:ascii="Symbol" w:hAnsi="Symbol" w:hint="default"/>
      </w:rPr>
    </w:lvl>
    <w:lvl w:ilvl="1" w:tplc="3E2ED12C">
      <w:start w:val="1"/>
      <w:numFmt w:val="bullet"/>
      <w:lvlText w:val="o"/>
      <w:lvlJc w:val="left"/>
      <w:pPr>
        <w:ind w:left="1440" w:hanging="360"/>
      </w:pPr>
      <w:rPr>
        <w:rFonts w:ascii="Courier New" w:hAnsi="Courier New" w:hint="default"/>
      </w:rPr>
    </w:lvl>
    <w:lvl w:ilvl="2" w:tplc="180AB95A">
      <w:start w:val="1"/>
      <w:numFmt w:val="bullet"/>
      <w:lvlText w:val=""/>
      <w:lvlJc w:val="left"/>
      <w:pPr>
        <w:ind w:left="2160" w:hanging="360"/>
      </w:pPr>
      <w:rPr>
        <w:rFonts w:ascii="Wingdings" w:hAnsi="Wingdings" w:hint="default"/>
      </w:rPr>
    </w:lvl>
    <w:lvl w:ilvl="3" w:tplc="5C5CC81E">
      <w:start w:val="1"/>
      <w:numFmt w:val="bullet"/>
      <w:lvlText w:val=""/>
      <w:lvlJc w:val="left"/>
      <w:pPr>
        <w:ind w:left="2880" w:hanging="360"/>
      </w:pPr>
      <w:rPr>
        <w:rFonts w:ascii="Symbol" w:hAnsi="Symbol" w:hint="default"/>
      </w:rPr>
    </w:lvl>
    <w:lvl w:ilvl="4" w:tplc="A4527E4A">
      <w:start w:val="1"/>
      <w:numFmt w:val="bullet"/>
      <w:lvlText w:val="o"/>
      <w:lvlJc w:val="left"/>
      <w:pPr>
        <w:ind w:left="3600" w:hanging="360"/>
      </w:pPr>
      <w:rPr>
        <w:rFonts w:ascii="Courier New" w:hAnsi="Courier New" w:hint="default"/>
      </w:rPr>
    </w:lvl>
    <w:lvl w:ilvl="5" w:tplc="41A25BCA">
      <w:start w:val="1"/>
      <w:numFmt w:val="bullet"/>
      <w:lvlText w:val=""/>
      <w:lvlJc w:val="left"/>
      <w:pPr>
        <w:ind w:left="4320" w:hanging="360"/>
      </w:pPr>
      <w:rPr>
        <w:rFonts w:ascii="Wingdings" w:hAnsi="Wingdings" w:hint="default"/>
      </w:rPr>
    </w:lvl>
    <w:lvl w:ilvl="6" w:tplc="D46A851C">
      <w:start w:val="1"/>
      <w:numFmt w:val="bullet"/>
      <w:lvlText w:val=""/>
      <w:lvlJc w:val="left"/>
      <w:pPr>
        <w:ind w:left="5040" w:hanging="360"/>
      </w:pPr>
      <w:rPr>
        <w:rFonts w:ascii="Symbol" w:hAnsi="Symbol" w:hint="default"/>
      </w:rPr>
    </w:lvl>
    <w:lvl w:ilvl="7" w:tplc="EC8A2070">
      <w:start w:val="1"/>
      <w:numFmt w:val="bullet"/>
      <w:lvlText w:val="o"/>
      <w:lvlJc w:val="left"/>
      <w:pPr>
        <w:ind w:left="5760" w:hanging="360"/>
      </w:pPr>
      <w:rPr>
        <w:rFonts w:ascii="Courier New" w:hAnsi="Courier New" w:hint="default"/>
      </w:rPr>
    </w:lvl>
    <w:lvl w:ilvl="8" w:tplc="EB50ECEE">
      <w:start w:val="1"/>
      <w:numFmt w:val="bullet"/>
      <w:lvlText w:val=""/>
      <w:lvlJc w:val="left"/>
      <w:pPr>
        <w:ind w:left="6480" w:hanging="360"/>
      </w:pPr>
      <w:rPr>
        <w:rFonts w:ascii="Wingdings" w:hAnsi="Wingdings" w:hint="default"/>
      </w:rPr>
    </w:lvl>
  </w:abstractNum>
  <w:abstractNum w:abstractNumId="16" w15:restartNumberingAfterBreak="0">
    <w:nsid w:val="5F5D0BFC"/>
    <w:multiLevelType w:val="hybridMultilevel"/>
    <w:tmpl w:val="59B291E4"/>
    <w:lvl w:ilvl="0" w:tplc="67D83026">
      <w:start w:val="1"/>
      <w:numFmt w:val="bullet"/>
      <w:lvlText w:val=""/>
      <w:lvlJc w:val="left"/>
      <w:pPr>
        <w:ind w:left="720" w:hanging="360"/>
      </w:pPr>
      <w:rPr>
        <w:rFonts w:ascii="Symbol" w:hAnsi="Symbol" w:hint="default"/>
      </w:rPr>
    </w:lvl>
    <w:lvl w:ilvl="1" w:tplc="6E261756">
      <w:start w:val="1"/>
      <w:numFmt w:val="bullet"/>
      <w:lvlText w:val="o"/>
      <w:lvlJc w:val="left"/>
      <w:pPr>
        <w:ind w:left="1440" w:hanging="360"/>
      </w:pPr>
      <w:rPr>
        <w:rFonts w:ascii="Courier New" w:hAnsi="Courier New" w:hint="default"/>
      </w:rPr>
    </w:lvl>
    <w:lvl w:ilvl="2" w:tplc="93F8FF90">
      <w:start w:val="1"/>
      <w:numFmt w:val="bullet"/>
      <w:lvlText w:val=""/>
      <w:lvlJc w:val="left"/>
      <w:pPr>
        <w:ind w:left="2160" w:hanging="360"/>
      </w:pPr>
      <w:rPr>
        <w:rFonts w:ascii="Wingdings" w:hAnsi="Wingdings" w:hint="default"/>
      </w:rPr>
    </w:lvl>
    <w:lvl w:ilvl="3" w:tplc="CE820D62">
      <w:start w:val="1"/>
      <w:numFmt w:val="bullet"/>
      <w:lvlText w:val=""/>
      <w:lvlJc w:val="left"/>
      <w:pPr>
        <w:ind w:left="2880" w:hanging="360"/>
      </w:pPr>
      <w:rPr>
        <w:rFonts w:ascii="Symbol" w:hAnsi="Symbol" w:hint="default"/>
      </w:rPr>
    </w:lvl>
    <w:lvl w:ilvl="4" w:tplc="BF828906">
      <w:start w:val="1"/>
      <w:numFmt w:val="bullet"/>
      <w:lvlText w:val="o"/>
      <w:lvlJc w:val="left"/>
      <w:pPr>
        <w:ind w:left="3600" w:hanging="360"/>
      </w:pPr>
      <w:rPr>
        <w:rFonts w:ascii="Courier New" w:hAnsi="Courier New" w:hint="default"/>
      </w:rPr>
    </w:lvl>
    <w:lvl w:ilvl="5" w:tplc="3A240714">
      <w:start w:val="1"/>
      <w:numFmt w:val="bullet"/>
      <w:lvlText w:val=""/>
      <w:lvlJc w:val="left"/>
      <w:pPr>
        <w:ind w:left="4320" w:hanging="360"/>
      </w:pPr>
      <w:rPr>
        <w:rFonts w:ascii="Wingdings" w:hAnsi="Wingdings" w:hint="default"/>
      </w:rPr>
    </w:lvl>
    <w:lvl w:ilvl="6" w:tplc="E6526C52">
      <w:start w:val="1"/>
      <w:numFmt w:val="bullet"/>
      <w:lvlText w:val=""/>
      <w:lvlJc w:val="left"/>
      <w:pPr>
        <w:ind w:left="5040" w:hanging="360"/>
      </w:pPr>
      <w:rPr>
        <w:rFonts w:ascii="Symbol" w:hAnsi="Symbol" w:hint="default"/>
      </w:rPr>
    </w:lvl>
    <w:lvl w:ilvl="7" w:tplc="F3C202BA">
      <w:start w:val="1"/>
      <w:numFmt w:val="bullet"/>
      <w:lvlText w:val="o"/>
      <w:lvlJc w:val="left"/>
      <w:pPr>
        <w:ind w:left="5760" w:hanging="360"/>
      </w:pPr>
      <w:rPr>
        <w:rFonts w:ascii="Courier New" w:hAnsi="Courier New" w:hint="default"/>
      </w:rPr>
    </w:lvl>
    <w:lvl w:ilvl="8" w:tplc="DD7A25F6">
      <w:start w:val="1"/>
      <w:numFmt w:val="bullet"/>
      <w:lvlText w:val=""/>
      <w:lvlJc w:val="left"/>
      <w:pPr>
        <w:ind w:left="6480" w:hanging="360"/>
      </w:pPr>
      <w:rPr>
        <w:rFonts w:ascii="Wingdings" w:hAnsi="Wingdings" w:hint="default"/>
      </w:rPr>
    </w:lvl>
  </w:abstractNum>
  <w:abstractNum w:abstractNumId="17" w15:restartNumberingAfterBreak="0">
    <w:nsid w:val="6228AFF3"/>
    <w:multiLevelType w:val="hybridMultilevel"/>
    <w:tmpl w:val="8A682EE4"/>
    <w:lvl w:ilvl="0" w:tplc="4D066CA6">
      <w:start w:val="1"/>
      <w:numFmt w:val="bullet"/>
      <w:lvlText w:val=""/>
      <w:lvlJc w:val="left"/>
      <w:pPr>
        <w:ind w:left="720" w:hanging="360"/>
      </w:pPr>
      <w:rPr>
        <w:rFonts w:ascii="Symbol" w:hAnsi="Symbol" w:hint="default"/>
      </w:rPr>
    </w:lvl>
    <w:lvl w:ilvl="1" w:tplc="B0D445E2">
      <w:start w:val="1"/>
      <w:numFmt w:val="bullet"/>
      <w:lvlText w:val="o"/>
      <w:lvlJc w:val="left"/>
      <w:pPr>
        <w:ind w:left="1440" w:hanging="360"/>
      </w:pPr>
      <w:rPr>
        <w:rFonts w:ascii="Courier New" w:hAnsi="Courier New" w:hint="default"/>
      </w:rPr>
    </w:lvl>
    <w:lvl w:ilvl="2" w:tplc="3D7E76CA">
      <w:start w:val="1"/>
      <w:numFmt w:val="bullet"/>
      <w:lvlText w:val=""/>
      <w:lvlJc w:val="left"/>
      <w:pPr>
        <w:ind w:left="2160" w:hanging="360"/>
      </w:pPr>
      <w:rPr>
        <w:rFonts w:ascii="Wingdings" w:hAnsi="Wingdings" w:hint="default"/>
      </w:rPr>
    </w:lvl>
    <w:lvl w:ilvl="3" w:tplc="B22020BA">
      <w:start w:val="1"/>
      <w:numFmt w:val="bullet"/>
      <w:lvlText w:val=""/>
      <w:lvlJc w:val="left"/>
      <w:pPr>
        <w:ind w:left="2880" w:hanging="360"/>
      </w:pPr>
      <w:rPr>
        <w:rFonts w:ascii="Symbol" w:hAnsi="Symbol" w:hint="default"/>
      </w:rPr>
    </w:lvl>
    <w:lvl w:ilvl="4" w:tplc="D9308DB4">
      <w:start w:val="1"/>
      <w:numFmt w:val="bullet"/>
      <w:lvlText w:val="o"/>
      <w:lvlJc w:val="left"/>
      <w:pPr>
        <w:ind w:left="3600" w:hanging="360"/>
      </w:pPr>
      <w:rPr>
        <w:rFonts w:ascii="Courier New" w:hAnsi="Courier New" w:hint="default"/>
      </w:rPr>
    </w:lvl>
    <w:lvl w:ilvl="5" w:tplc="A4E212C8">
      <w:start w:val="1"/>
      <w:numFmt w:val="bullet"/>
      <w:lvlText w:val=""/>
      <w:lvlJc w:val="left"/>
      <w:pPr>
        <w:ind w:left="4320" w:hanging="360"/>
      </w:pPr>
      <w:rPr>
        <w:rFonts w:ascii="Wingdings" w:hAnsi="Wingdings" w:hint="default"/>
      </w:rPr>
    </w:lvl>
    <w:lvl w:ilvl="6" w:tplc="CD946274">
      <w:start w:val="1"/>
      <w:numFmt w:val="bullet"/>
      <w:lvlText w:val=""/>
      <w:lvlJc w:val="left"/>
      <w:pPr>
        <w:ind w:left="5040" w:hanging="360"/>
      </w:pPr>
      <w:rPr>
        <w:rFonts w:ascii="Symbol" w:hAnsi="Symbol" w:hint="default"/>
      </w:rPr>
    </w:lvl>
    <w:lvl w:ilvl="7" w:tplc="5EC07D58">
      <w:start w:val="1"/>
      <w:numFmt w:val="bullet"/>
      <w:lvlText w:val="o"/>
      <w:lvlJc w:val="left"/>
      <w:pPr>
        <w:ind w:left="5760" w:hanging="360"/>
      </w:pPr>
      <w:rPr>
        <w:rFonts w:ascii="Courier New" w:hAnsi="Courier New" w:hint="default"/>
      </w:rPr>
    </w:lvl>
    <w:lvl w:ilvl="8" w:tplc="2056F510">
      <w:start w:val="1"/>
      <w:numFmt w:val="bullet"/>
      <w:lvlText w:val=""/>
      <w:lvlJc w:val="left"/>
      <w:pPr>
        <w:ind w:left="6480" w:hanging="360"/>
      </w:pPr>
      <w:rPr>
        <w:rFonts w:ascii="Wingdings" w:hAnsi="Wingdings" w:hint="default"/>
      </w:rPr>
    </w:lvl>
  </w:abstractNum>
  <w:abstractNum w:abstractNumId="18" w15:restartNumberingAfterBreak="0">
    <w:nsid w:val="6FB82AD1"/>
    <w:multiLevelType w:val="hybridMultilevel"/>
    <w:tmpl w:val="53E853E8"/>
    <w:lvl w:ilvl="0" w:tplc="51AA578C">
      <w:start w:val="1"/>
      <w:numFmt w:val="bullet"/>
      <w:lvlText w:val=""/>
      <w:lvlJc w:val="left"/>
      <w:pPr>
        <w:ind w:left="720" w:hanging="360"/>
      </w:pPr>
      <w:rPr>
        <w:rFonts w:ascii="Symbol" w:hAnsi="Symbol" w:hint="default"/>
      </w:rPr>
    </w:lvl>
    <w:lvl w:ilvl="1" w:tplc="F39647BA">
      <w:start w:val="1"/>
      <w:numFmt w:val="bullet"/>
      <w:lvlText w:val="o"/>
      <w:lvlJc w:val="left"/>
      <w:pPr>
        <w:ind w:left="1440" w:hanging="360"/>
      </w:pPr>
      <w:rPr>
        <w:rFonts w:ascii="Courier New" w:hAnsi="Courier New" w:hint="default"/>
      </w:rPr>
    </w:lvl>
    <w:lvl w:ilvl="2" w:tplc="3BBAC092">
      <w:start w:val="1"/>
      <w:numFmt w:val="bullet"/>
      <w:lvlText w:val=""/>
      <w:lvlJc w:val="left"/>
      <w:pPr>
        <w:ind w:left="2160" w:hanging="360"/>
      </w:pPr>
      <w:rPr>
        <w:rFonts w:ascii="Wingdings" w:hAnsi="Wingdings" w:hint="default"/>
      </w:rPr>
    </w:lvl>
    <w:lvl w:ilvl="3" w:tplc="26EC8732">
      <w:start w:val="1"/>
      <w:numFmt w:val="bullet"/>
      <w:lvlText w:val=""/>
      <w:lvlJc w:val="left"/>
      <w:pPr>
        <w:ind w:left="2880" w:hanging="360"/>
      </w:pPr>
      <w:rPr>
        <w:rFonts w:ascii="Symbol" w:hAnsi="Symbol" w:hint="default"/>
      </w:rPr>
    </w:lvl>
    <w:lvl w:ilvl="4" w:tplc="04F0EB00">
      <w:start w:val="1"/>
      <w:numFmt w:val="bullet"/>
      <w:lvlText w:val="o"/>
      <w:lvlJc w:val="left"/>
      <w:pPr>
        <w:ind w:left="3600" w:hanging="360"/>
      </w:pPr>
      <w:rPr>
        <w:rFonts w:ascii="Courier New" w:hAnsi="Courier New" w:hint="default"/>
      </w:rPr>
    </w:lvl>
    <w:lvl w:ilvl="5" w:tplc="F72CD704">
      <w:start w:val="1"/>
      <w:numFmt w:val="bullet"/>
      <w:lvlText w:val=""/>
      <w:lvlJc w:val="left"/>
      <w:pPr>
        <w:ind w:left="4320" w:hanging="360"/>
      </w:pPr>
      <w:rPr>
        <w:rFonts w:ascii="Wingdings" w:hAnsi="Wingdings" w:hint="default"/>
      </w:rPr>
    </w:lvl>
    <w:lvl w:ilvl="6" w:tplc="399A3B02">
      <w:start w:val="1"/>
      <w:numFmt w:val="bullet"/>
      <w:lvlText w:val=""/>
      <w:lvlJc w:val="left"/>
      <w:pPr>
        <w:ind w:left="5040" w:hanging="360"/>
      </w:pPr>
      <w:rPr>
        <w:rFonts w:ascii="Symbol" w:hAnsi="Symbol" w:hint="default"/>
      </w:rPr>
    </w:lvl>
    <w:lvl w:ilvl="7" w:tplc="3662C194">
      <w:start w:val="1"/>
      <w:numFmt w:val="bullet"/>
      <w:lvlText w:val="o"/>
      <w:lvlJc w:val="left"/>
      <w:pPr>
        <w:ind w:left="5760" w:hanging="360"/>
      </w:pPr>
      <w:rPr>
        <w:rFonts w:ascii="Courier New" w:hAnsi="Courier New" w:hint="default"/>
      </w:rPr>
    </w:lvl>
    <w:lvl w:ilvl="8" w:tplc="CC94F4FC">
      <w:start w:val="1"/>
      <w:numFmt w:val="bullet"/>
      <w:lvlText w:val=""/>
      <w:lvlJc w:val="left"/>
      <w:pPr>
        <w:ind w:left="6480" w:hanging="360"/>
      </w:pPr>
      <w:rPr>
        <w:rFonts w:ascii="Wingdings" w:hAnsi="Wingdings" w:hint="default"/>
      </w:rPr>
    </w:lvl>
  </w:abstractNum>
  <w:abstractNum w:abstractNumId="19" w15:restartNumberingAfterBreak="0">
    <w:nsid w:val="7B394362"/>
    <w:multiLevelType w:val="hybridMultilevel"/>
    <w:tmpl w:val="166C8B0A"/>
    <w:lvl w:ilvl="0" w:tplc="A22259D4">
      <w:start w:val="1"/>
      <w:numFmt w:val="bullet"/>
      <w:lvlText w:val=""/>
      <w:lvlJc w:val="left"/>
      <w:pPr>
        <w:ind w:left="720" w:hanging="360"/>
      </w:pPr>
      <w:rPr>
        <w:rFonts w:ascii="Symbol" w:hAnsi="Symbol" w:hint="default"/>
      </w:rPr>
    </w:lvl>
    <w:lvl w:ilvl="1" w:tplc="9DF4351E">
      <w:start w:val="1"/>
      <w:numFmt w:val="bullet"/>
      <w:lvlText w:val="o"/>
      <w:lvlJc w:val="left"/>
      <w:pPr>
        <w:ind w:left="1440" w:hanging="360"/>
      </w:pPr>
      <w:rPr>
        <w:rFonts w:ascii="Courier New" w:hAnsi="Courier New" w:hint="default"/>
      </w:rPr>
    </w:lvl>
    <w:lvl w:ilvl="2" w:tplc="2542B414">
      <w:start w:val="1"/>
      <w:numFmt w:val="bullet"/>
      <w:lvlText w:val=""/>
      <w:lvlJc w:val="left"/>
      <w:pPr>
        <w:ind w:left="2160" w:hanging="360"/>
      </w:pPr>
      <w:rPr>
        <w:rFonts w:ascii="Wingdings" w:hAnsi="Wingdings" w:hint="default"/>
      </w:rPr>
    </w:lvl>
    <w:lvl w:ilvl="3" w:tplc="FAC63278">
      <w:start w:val="1"/>
      <w:numFmt w:val="bullet"/>
      <w:lvlText w:val=""/>
      <w:lvlJc w:val="left"/>
      <w:pPr>
        <w:ind w:left="2880" w:hanging="360"/>
      </w:pPr>
      <w:rPr>
        <w:rFonts w:ascii="Symbol" w:hAnsi="Symbol" w:hint="default"/>
      </w:rPr>
    </w:lvl>
    <w:lvl w:ilvl="4" w:tplc="A356C2E6">
      <w:start w:val="1"/>
      <w:numFmt w:val="bullet"/>
      <w:lvlText w:val="o"/>
      <w:lvlJc w:val="left"/>
      <w:pPr>
        <w:ind w:left="3600" w:hanging="360"/>
      </w:pPr>
      <w:rPr>
        <w:rFonts w:ascii="Courier New" w:hAnsi="Courier New" w:hint="default"/>
      </w:rPr>
    </w:lvl>
    <w:lvl w:ilvl="5" w:tplc="808C21A4">
      <w:start w:val="1"/>
      <w:numFmt w:val="bullet"/>
      <w:lvlText w:val=""/>
      <w:lvlJc w:val="left"/>
      <w:pPr>
        <w:ind w:left="4320" w:hanging="360"/>
      </w:pPr>
      <w:rPr>
        <w:rFonts w:ascii="Wingdings" w:hAnsi="Wingdings" w:hint="default"/>
      </w:rPr>
    </w:lvl>
    <w:lvl w:ilvl="6" w:tplc="0FD012FA">
      <w:start w:val="1"/>
      <w:numFmt w:val="bullet"/>
      <w:lvlText w:val=""/>
      <w:lvlJc w:val="left"/>
      <w:pPr>
        <w:ind w:left="5040" w:hanging="360"/>
      </w:pPr>
      <w:rPr>
        <w:rFonts w:ascii="Symbol" w:hAnsi="Symbol" w:hint="default"/>
      </w:rPr>
    </w:lvl>
    <w:lvl w:ilvl="7" w:tplc="43E28A78">
      <w:start w:val="1"/>
      <w:numFmt w:val="bullet"/>
      <w:lvlText w:val="o"/>
      <w:lvlJc w:val="left"/>
      <w:pPr>
        <w:ind w:left="5760" w:hanging="360"/>
      </w:pPr>
      <w:rPr>
        <w:rFonts w:ascii="Courier New" w:hAnsi="Courier New" w:hint="default"/>
      </w:rPr>
    </w:lvl>
    <w:lvl w:ilvl="8" w:tplc="B24CB122">
      <w:start w:val="1"/>
      <w:numFmt w:val="bullet"/>
      <w:lvlText w:val=""/>
      <w:lvlJc w:val="left"/>
      <w:pPr>
        <w:ind w:left="6480" w:hanging="360"/>
      </w:pPr>
      <w:rPr>
        <w:rFonts w:ascii="Wingdings" w:hAnsi="Wingdings" w:hint="default"/>
      </w:rPr>
    </w:lvl>
  </w:abstractNum>
  <w:num w:numId="1" w16cid:durableId="341277551">
    <w:abstractNumId w:val="11"/>
  </w:num>
  <w:num w:numId="2" w16cid:durableId="1167593682">
    <w:abstractNumId w:val="13"/>
  </w:num>
  <w:num w:numId="3" w16cid:durableId="460267252">
    <w:abstractNumId w:val="8"/>
  </w:num>
  <w:num w:numId="4" w16cid:durableId="1429808871">
    <w:abstractNumId w:val="15"/>
  </w:num>
  <w:num w:numId="5" w16cid:durableId="95289744">
    <w:abstractNumId w:val="17"/>
  </w:num>
  <w:num w:numId="6" w16cid:durableId="2130197546">
    <w:abstractNumId w:val="10"/>
  </w:num>
  <w:num w:numId="7" w16cid:durableId="1264802049">
    <w:abstractNumId w:val="0"/>
  </w:num>
  <w:num w:numId="8" w16cid:durableId="233399882">
    <w:abstractNumId w:val="9"/>
  </w:num>
  <w:num w:numId="9" w16cid:durableId="977421582">
    <w:abstractNumId w:val="4"/>
  </w:num>
  <w:num w:numId="10" w16cid:durableId="1250970332">
    <w:abstractNumId w:val="12"/>
  </w:num>
  <w:num w:numId="11" w16cid:durableId="2143839823">
    <w:abstractNumId w:val="1"/>
  </w:num>
  <w:num w:numId="12" w16cid:durableId="1203204806">
    <w:abstractNumId w:val="6"/>
  </w:num>
  <w:num w:numId="13" w16cid:durableId="1662806738">
    <w:abstractNumId w:val="5"/>
  </w:num>
  <w:num w:numId="14" w16cid:durableId="651713821">
    <w:abstractNumId w:val="7"/>
  </w:num>
  <w:num w:numId="15" w16cid:durableId="765734228">
    <w:abstractNumId w:val="19"/>
  </w:num>
  <w:num w:numId="16" w16cid:durableId="777022434">
    <w:abstractNumId w:val="2"/>
  </w:num>
  <w:num w:numId="17" w16cid:durableId="1981416551">
    <w:abstractNumId w:val="3"/>
  </w:num>
  <w:num w:numId="18" w16cid:durableId="925193317">
    <w:abstractNumId w:val="14"/>
  </w:num>
  <w:num w:numId="19" w16cid:durableId="1819296539">
    <w:abstractNumId w:val="16"/>
  </w:num>
  <w:num w:numId="20" w16cid:durableId="12755571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4950C7"/>
    <w:rsid w:val="00021372"/>
    <w:rsid w:val="00040957"/>
    <w:rsid w:val="00098D0D"/>
    <w:rsid w:val="00106B83"/>
    <w:rsid w:val="00216060"/>
    <w:rsid w:val="002B2148"/>
    <w:rsid w:val="003272CA"/>
    <w:rsid w:val="00434192"/>
    <w:rsid w:val="004E7C6A"/>
    <w:rsid w:val="004F3405"/>
    <w:rsid w:val="00531355"/>
    <w:rsid w:val="005777F6"/>
    <w:rsid w:val="00652472"/>
    <w:rsid w:val="006A58F6"/>
    <w:rsid w:val="006C2CA6"/>
    <w:rsid w:val="006E2E78"/>
    <w:rsid w:val="009F2DE5"/>
    <w:rsid w:val="00A43635"/>
    <w:rsid w:val="00B526DA"/>
    <w:rsid w:val="00CE4209"/>
    <w:rsid w:val="00D75D89"/>
    <w:rsid w:val="00DC03E3"/>
    <w:rsid w:val="00F2549C"/>
    <w:rsid w:val="00F727B9"/>
    <w:rsid w:val="0184FA79"/>
    <w:rsid w:val="01B4A74E"/>
    <w:rsid w:val="02C3EC39"/>
    <w:rsid w:val="03F3B800"/>
    <w:rsid w:val="0458B604"/>
    <w:rsid w:val="049FE925"/>
    <w:rsid w:val="04BDB320"/>
    <w:rsid w:val="04C3E8D8"/>
    <w:rsid w:val="0548331D"/>
    <w:rsid w:val="0628C08F"/>
    <w:rsid w:val="07DBAF6C"/>
    <w:rsid w:val="0878D73B"/>
    <w:rsid w:val="0AE827FB"/>
    <w:rsid w:val="0AFA39EF"/>
    <w:rsid w:val="0B475671"/>
    <w:rsid w:val="0B696A61"/>
    <w:rsid w:val="0C1607B3"/>
    <w:rsid w:val="0D647497"/>
    <w:rsid w:val="0E1A7221"/>
    <w:rsid w:val="0E73D864"/>
    <w:rsid w:val="0E8B431A"/>
    <w:rsid w:val="0F25CEDD"/>
    <w:rsid w:val="10A5DE67"/>
    <w:rsid w:val="10ADDADC"/>
    <w:rsid w:val="10F80561"/>
    <w:rsid w:val="11470D48"/>
    <w:rsid w:val="12F53D2F"/>
    <w:rsid w:val="1357EB21"/>
    <w:rsid w:val="1386EA46"/>
    <w:rsid w:val="13F04AA0"/>
    <w:rsid w:val="15D18533"/>
    <w:rsid w:val="15F26354"/>
    <w:rsid w:val="161477A3"/>
    <w:rsid w:val="193E8CCA"/>
    <w:rsid w:val="1A0629C8"/>
    <w:rsid w:val="1B26CA51"/>
    <w:rsid w:val="1BFAA281"/>
    <w:rsid w:val="1D62E1DE"/>
    <w:rsid w:val="1E803FA9"/>
    <w:rsid w:val="2230E527"/>
    <w:rsid w:val="22B05FBF"/>
    <w:rsid w:val="232862AD"/>
    <w:rsid w:val="24366018"/>
    <w:rsid w:val="2469AB47"/>
    <w:rsid w:val="25984F41"/>
    <w:rsid w:val="261AEC61"/>
    <w:rsid w:val="273B6481"/>
    <w:rsid w:val="274D22C5"/>
    <w:rsid w:val="2B41458C"/>
    <w:rsid w:val="2B8D1A33"/>
    <w:rsid w:val="2B96E5D9"/>
    <w:rsid w:val="2C70F46B"/>
    <w:rsid w:val="2CCAA14A"/>
    <w:rsid w:val="2DED531C"/>
    <w:rsid w:val="2FE4BB29"/>
    <w:rsid w:val="2FECB7E4"/>
    <w:rsid w:val="305CA5C3"/>
    <w:rsid w:val="30AE82F8"/>
    <w:rsid w:val="30C71DA2"/>
    <w:rsid w:val="31B23DFE"/>
    <w:rsid w:val="31C565A0"/>
    <w:rsid w:val="3200D7D6"/>
    <w:rsid w:val="32A1E66C"/>
    <w:rsid w:val="32C7CCF7"/>
    <w:rsid w:val="34B1EB59"/>
    <w:rsid w:val="36A3571C"/>
    <w:rsid w:val="38500B42"/>
    <w:rsid w:val="3883C880"/>
    <w:rsid w:val="391FF2EA"/>
    <w:rsid w:val="39785ACB"/>
    <w:rsid w:val="3B16E250"/>
    <w:rsid w:val="3B9F9795"/>
    <w:rsid w:val="3C45F3A2"/>
    <w:rsid w:val="3D659959"/>
    <w:rsid w:val="3D8B71D8"/>
    <w:rsid w:val="3E8058FE"/>
    <w:rsid w:val="3F79F6AE"/>
    <w:rsid w:val="3FA5B631"/>
    <w:rsid w:val="3FCBF1F2"/>
    <w:rsid w:val="402A0FA7"/>
    <w:rsid w:val="4076ED6E"/>
    <w:rsid w:val="4178AE09"/>
    <w:rsid w:val="4187BDB0"/>
    <w:rsid w:val="421A5857"/>
    <w:rsid w:val="42612554"/>
    <w:rsid w:val="42CC9817"/>
    <w:rsid w:val="42DEF7EC"/>
    <w:rsid w:val="45338444"/>
    <w:rsid w:val="4533E0E5"/>
    <w:rsid w:val="455DDF23"/>
    <w:rsid w:val="45C625CF"/>
    <w:rsid w:val="4681E7FD"/>
    <w:rsid w:val="478F4C9E"/>
    <w:rsid w:val="47E02B53"/>
    <w:rsid w:val="48B27B83"/>
    <w:rsid w:val="4A698F66"/>
    <w:rsid w:val="4B1CE092"/>
    <w:rsid w:val="4D0FD7D2"/>
    <w:rsid w:val="4DC92D4D"/>
    <w:rsid w:val="4E2D8882"/>
    <w:rsid w:val="4E30255E"/>
    <w:rsid w:val="4E45B05E"/>
    <w:rsid w:val="4EFD7523"/>
    <w:rsid w:val="50445F7F"/>
    <w:rsid w:val="50E17BFD"/>
    <w:rsid w:val="514D9CDB"/>
    <w:rsid w:val="5189E134"/>
    <w:rsid w:val="51F38358"/>
    <w:rsid w:val="52777B72"/>
    <w:rsid w:val="5345FBDD"/>
    <w:rsid w:val="53915973"/>
    <w:rsid w:val="53A5B557"/>
    <w:rsid w:val="53FB3BC0"/>
    <w:rsid w:val="54DDBC7A"/>
    <w:rsid w:val="54EECE20"/>
    <w:rsid w:val="555ED88E"/>
    <w:rsid w:val="55A1AA8C"/>
    <w:rsid w:val="575E5FC6"/>
    <w:rsid w:val="5826937A"/>
    <w:rsid w:val="58A7CA7C"/>
    <w:rsid w:val="5B020494"/>
    <w:rsid w:val="5B6F825A"/>
    <w:rsid w:val="5BEE8DA3"/>
    <w:rsid w:val="5C077089"/>
    <w:rsid w:val="5C15A75C"/>
    <w:rsid w:val="5C34FDF6"/>
    <w:rsid w:val="5C52369D"/>
    <w:rsid w:val="5C8522D7"/>
    <w:rsid w:val="5C99A613"/>
    <w:rsid w:val="5D5148CD"/>
    <w:rsid w:val="5DF7F01A"/>
    <w:rsid w:val="5EAFFF36"/>
    <w:rsid w:val="5F6A8D7A"/>
    <w:rsid w:val="5FA4B8F0"/>
    <w:rsid w:val="6195D164"/>
    <w:rsid w:val="62BFEB03"/>
    <w:rsid w:val="63C5536C"/>
    <w:rsid w:val="63F70F53"/>
    <w:rsid w:val="63FCBBEE"/>
    <w:rsid w:val="654950C7"/>
    <w:rsid w:val="66150B2C"/>
    <w:rsid w:val="66FE8757"/>
    <w:rsid w:val="683FCEC6"/>
    <w:rsid w:val="6858866B"/>
    <w:rsid w:val="68DD1ED7"/>
    <w:rsid w:val="6976942C"/>
    <w:rsid w:val="69C698DD"/>
    <w:rsid w:val="6B632F47"/>
    <w:rsid w:val="6B81F3C0"/>
    <w:rsid w:val="6C17FEE6"/>
    <w:rsid w:val="6C88944A"/>
    <w:rsid w:val="6CD2FA07"/>
    <w:rsid w:val="6D781427"/>
    <w:rsid w:val="6E05B4E0"/>
    <w:rsid w:val="6E1716B4"/>
    <w:rsid w:val="6E201644"/>
    <w:rsid w:val="6EEF9636"/>
    <w:rsid w:val="6F2C606F"/>
    <w:rsid w:val="6F5D4192"/>
    <w:rsid w:val="6FA194D2"/>
    <w:rsid w:val="709A6A10"/>
    <w:rsid w:val="71237492"/>
    <w:rsid w:val="72561945"/>
    <w:rsid w:val="72676E3B"/>
    <w:rsid w:val="72B13014"/>
    <w:rsid w:val="73B4728B"/>
    <w:rsid w:val="73BB29F2"/>
    <w:rsid w:val="73F78301"/>
    <w:rsid w:val="74D2ECB3"/>
    <w:rsid w:val="752C98FD"/>
    <w:rsid w:val="7653FE1A"/>
    <w:rsid w:val="771504C9"/>
    <w:rsid w:val="77DE15CA"/>
    <w:rsid w:val="7851B97F"/>
    <w:rsid w:val="7951F5D6"/>
    <w:rsid w:val="7A3103AB"/>
    <w:rsid w:val="7ACC567C"/>
    <w:rsid w:val="7BC16DBA"/>
    <w:rsid w:val="7BC56BDB"/>
    <w:rsid w:val="7D210866"/>
    <w:rsid w:val="7DB82D56"/>
    <w:rsid w:val="7DC655B0"/>
    <w:rsid w:val="7E00A12A"/>
    <w:rsid w:val="7EB2B9E0"/>
    <w:rsid w:val="7EC9D898"/>
    <w:rsid w:val="7F9138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C404"/>
  <w15:chartTrackingRefBased/>
  <w15:docId w15:val="{0754996D-F097-48C8-BD45-87E85132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469A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469A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469A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B41458C"/>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69AB47"/>
    <w:pPr>
      <w:ind w:left="720"/>
      <w:contextualSpacing/>
    </w:pPr>
  </w:style>
  <w:style w:type="character" w:styleId="Hyperlink">
    <w:name w:val="Hyperlink"/>
    <w:basedOn w:val="DefaultParagraphFont"/>
    <w:uiPriority w:val="99"/>
    <w:unhideWhenUsed/>
    <w:rsid w:val="2469AB47"/>
    <w:rPr>
      <w:color w:val="467886"/>
      <w:u w:val="single"/>
    </w:rPr>
  </w:style>
  <w:style w:type="paragraph" w:styleId="NoSpacing">
    <w:name w:val="No Spacing"/>
    <w:uiPriority w:val="1"/>
    <w:qFormat/>
    <w:rsid w:val="2469AB47"/>
    <w:pPr>
      <w:spacing w:after="0"/>
    </w:pPr>
  </w:style>
  <w:style w:type="paragraph" w:styleId="TOC1">
    <w:name w:val="toc 1"/>
    <w:basedOn w:val="Normal"/>
    <w:next w:val="Normal"/>
    <w:uiPriority w:val="39"/>
    <w:unhideWhenUsed/>
    <w:rsid w:val="2B41458C"/>
    <w:pPr>
      <w:spacing w:after="100"/>
    </w:pPr>
  </w:style>
  <w:style w:type="paragraph" w:styleId="TOC2">
    <w:name w:val="toc 2"/>
    <w:basedOn w:val="Normal"/>
    <w:next w:val="Normal"/>
    <w:uiPriority w:val="39"/>
    <w:unhideWhenUsed/>
    <w:rsid w:val="2B41458C"/>
    <w:pPr>
      <w:spacing w:after="100"/>
      <w:ind w:left="220"/>
    </w:pPr>
  </w:style>
  <w:style w:type="paragraph" w:styleId="TOC3">
    <w:name w:val="toc 3"/>
    <w:basedOn w:val="Normal"/>
    <w:next w:val="Normal"/>
    <w:uiPriority w:val="39"/>
    <w:unhideWhenUsed/>
    <w:rsid w:val="2B41458C"/>
    <w:pPr>
      <w:spacing w:after="100"/>
      <w:ind w:left="440"/>
    </w:pPr>
  </w:style>
  <w:style w:type="paragraph" w:styleId="Header">
    <w:name w:val="header"/>
    <w:basedOn w:val="Normal"/>
    <w:uiPriority w:val="99"/>
    <w:unhideWhenUsed/>
    <w:rsid w:val="2B41458C"/>
    <w:pPr>
      <w:tabs>
        <w:tab w:val="center" w:pos="4680"/>
        <w:tab w:val="right" w:pos="9360"/>
      </w:tabs>
      <w:spacing w:after="0" w:line="240" w:lineRule="auto"/>
    </w:pPr>
  </w:style>
  <w:style w:type="paragraph" w:styleId="Footer">
    <w:name w:val="footer"/>
    <w:basedOn w:val="Normal"/>
    <w:uiPriority w:val="99"/>
    <w:unhideWhenUsed/>
    <w:rsid w:val="2B41458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727B9"/>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531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ag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7AA18-4CC0-4E9F-B8DF-4966FCA0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17</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KaungSanThar SanThar</dc:creator>
  <cp:keywords/>
  <dc:description/>
  <cp:lastModifiedBy>kaung kaung</cp:lastModifiedBy>
  <cp:revision>4</cp:revision>
  <dcterms:created xsi:type="dcterms:W3CDTF">2026-02-20T13:02:00Z</dcterms:created>
  <dcterms:modified xsi:type="dcterms:W3CDTF">2026-02-20T15:07:00Z</dcterms:modified>
</cp:coreProperties>
</file>