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DD9148" w14:textId="28AF328F" w:rsidR="000315D3" w:rsidRPr="00AB6B03" w:rsidRDefault="0031723A" w:rsidP="00AB6B03">
      <w:pPr>
        <w:spacing w:line="480" w:lineRule="auto"/>
        <w:rPr>
          <w:rFonts w:ascii="Times" w:hAnsi="Times" w:cs="Times New Roman"/>
          <w:b/>
          <w:bCs/>
          <w:i/>
          <w:iCs/>
        </w:rPr>
      </w:pPr>
      <w:r w:rsidRPr="00D07D42">
        <w:rPr>
          <w:rFonts w:ascii="Times" w:hAnsi="Times" w:cs="Times New Roman"/>
          <w:b/>
          <w:bCs/>
          <w:i/>
          <w:iCs/>
        </w:rPr>
        <w:t>Figure 1</w:t>
      </w:r>
      <w:r w:rsidR="00AB6B03">
        <w:rPr>
          <w:rFonts w:ascii="Times" w:hAnsi="Times" w:cs="Times New Roman"/>
          <w:b/>
          <w:bCs/>
          <w:i/>
          <w:iCs/>
          <w:noProof/>
        </w:rPr>
        <w:drawing>
          <wp:inline distT="0" distB="0" distL="0" distR="0" wp14:anchorId="677A929F" wp14:editId="6717287E">
            <wp:extent cx="5934710" cy="3270885"/>
            <wp:effectExtent l="0" t="0" r="8890" b="5715"/>
            <wp:docPr id="10" name="Picture 10" descr="Figures/Figures%20and%20Tables/Figure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s/Figures%20and%20Tables/Figure1.pd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E8B74" w14:textId="7B183B97" w:rsidR="0031723A" w:rsidRDefault="00AB6B03" w:rsidP="00AB6B03">
      <w:pPr>
        <w:rPr>
          <w:rFonts w:ascii="Times" w:hAnsi="Times" w:cs="Times New Roman"/>
          <w:b/>
          <w:bCs/>
          <w:i/>
          <w:iCs/>
        </w:rPr>
      </w:pPr>
      <w:r>
        <w:rPr>
          <w:rFonts w:ascii="Times" w:hAnsi="Times" w:cs="Arial"/>
          <w:color w:val="000000" w:themeColor="text1"/>
          <w:sz w:val="22"/>
          <w:szCs w:val="22"/>
        </w:rPr>
        <w:tab/>
        <w:t>A: e</w:t>
      </w:r>
      <w:r w:rsidR="00FF0E9A">
        <w:rPr>
          <w:rFonts w:ascii="Times" w:hAnsi="Times" w:cs="Arial"/>
          <w:color w:val="000000" w:themeColor="text1"/>
          <w:sz w:val="22"/>
          <w:szCs w:val="22"/>
        </w:rPr>
        <w:t xml:space="preserve">xample of an NAION eye (left) and OAG eye (right) matched for age, 24-2 mean deviation, and pattern and location of visual loss. </w:t>
      </w:r>
      <w:r>
        <w:rPr>
          <w:rFonts w:ascii="Times" w:hAnsi="Times" w:cs="Arial"/>
          <w:i/>
          <w:iCs/>
          <w:color w:val="000000" w:themeColor="text1"/>
          <w:sz w:val="22"/>
          <w:szCs w:val="22"/>
        </w:rPr>
        <w:t>B</w:t>
      </w:r>
      <w:r w:rsidR="00FF0E9A">
        <w:rPr>
          <w:rFonts w:ascii="Times" w:hAnsi="Times" w:cs="Arial"/>
          <w:color w:val="000000" w:themeColor="text1"/>
          <w:sz w:val="22"/>
          <w:szCs w:val="22"/>
        </w:rPr>
        <w:t xml:space="preserve">: radial </w:t>
      </w:r>
      <w:r w:rsidR="00894A05">
        <w:rPr>
          <w:rFonts w:ascii="Times" w:hAnsi="Times" w:cs="Arial"/>
          <w:color w:val="000000" w:themeColor="text1"/>
          <w:sz w:val="22"/>
          <w:szCs w:val="22"/>
        </w:rPr>
        <w:t>B-</w:t>
      </w:r>
      <w:r w:rsidR="00FF0E9A">
        <w:rPr>
          <w:rFonts w:ascii="Times" w:hAnsi="Times" w:cs="Arial"/>
          <w:color w:val="000000" w:themeColor="text1"/>
          <w:sz w:val="22"/>
          <w:szCs w:val="22"/>
        </w:rPr>
        <w:t>scans with schematic representation</w:t>
      </w:r>
      <w:r>
        <w:rPr>
          <w:rFonts w:ascii="Times" w:hAnsi="Times" w:cs="Arial"/>
          <w:color w:val="000000" w:themeColor="text1"/>
          <w:sz w:val="22"/>
          <w:szCs w:val="22"/>
        </w:rPr>
        <w:t>s</w:t>
      </w:r>
      <w:r w:rsidR="00FF0E9A">
        <w:rPr>
          <w:rFonts w:ascii="Times" w:hAnsi="Times" w:cs="Arial"/>
          <w:color w:val="000000" w:themeColor="text1"/>
          <w:sz w:val="22"/>
          <w:szCs w:val="22"/>
        </w:rPr>
        <w:t xml:space="preserve"> of optic nerve head measurements.</w:t>
      </w:r>
    </w:p>
    <w:p w14:paraId="4ED8A506" w14:textId="77777777" w:rsidR="0031723A" w:rsidRDefault="0031723A" w:rsidP="0031723A">
      <w:pPr>
        <w:spacing w:line="480" w:lineRule="auto"/>
        <w:rPr>
          <w:rFonts w:ascii="Times" w:hAnsi="Times" w:cs="Times New Roman"/>
          <w:b/>
          <w:bCs/>
          <w:i/>
          <w:iCs/>
        </w:rPr>
      </w:pPr>
    </w:p>
    <w:p w14:paraId="683FC6BF" w14:textId="77777777" w:rsidR="0031723A" w:rsidRDefault="0031723A" w:rsidP="0031723A">
      <w:pPr>
        <w:spacing w:line="480" w:lineRule="auto"/>
        <w:rPr>
          <w:rFonts w:ascii="Times" w:hAnsi="Times" w:cs="Times New Roman"/>
          <w:b/>
          <w:bCs/>
          <w:i/>
          <w:iCs/>
        </w:rPr>
      </w:pPr>
    </w:p>
    <w:p w14:paraId="71B878FB" w14:textId="77777777" w:rsidR="0031723A" w:rsidRDefault="0031723A" w:rsidP="0031723A">
      <w:pPr>
        <w:spacing w:line="480" w:lineRule="auto"/>
        <w:rPr>
          <w:rFonts w:ascii="Times" w:hAnsi="Times" w:cs="Times New Roman"/>
          <w:b/>
          <w:bCs/>
          <w:i/>
          <w:iCs/>
        </w:rPr>
      </w:pPr>
    </w:p>
    <w:p w14:paraId="4D062F17" w14:textId="77777777" w:rsidR="0031723A" w:rsidRDefault="0031723A" w:rsidP="0031723A">
      <w:pPr>
        <w:spacing w:line="480" w:lineRule="auto"/>
        <w:rPr>
          <w:rFonts w:ascii="Times" w:hAnsi="Times" w:cs="Times New Roman"/>
          <w:b/>
          <w:bCs/>
          <w:i/>
          <w:iCs/>
        </w:rPr>
      </w:pPr>
    </w:p>
    <w:p w14:paraId="01497394" w14:textId="77777777" w:rsidR="0031723A" w:rsidRDefault="0031723A" w:rsidP="0031723A">
      <w:pPr>
        <w:spacing w:line="480" w:lineRule="auto"/>
        <w:rPr>
          <w:rFonts w:ascii="Times" w:hAnsi="Times" w:cs="Times New Roman"/>
          <w:b/>
          <w:bCs/>
          <w:i/>
          <w:iCs/>
        </w:rPr>
      </w:pPr>
    </w:p>
    <w:p w14:paraId="79E3AFA8" w14:textId="77777777" w:rsidR="0031723A" w:rsidRDefault="0031723A" w:rsidP="0031723A">
      <w:pPr>
        <w:spacing w:line="480" w:lineRule="auto"/>
        <w:rPr>
          <w:rFonts w:ascii="Times" w:hAnsi="Times" w:cs="Times New Roman"/>
          <w:b/>
          <w:bCs/>
          <w:i/>
          <w:iCs/>
        </w:rPr>
      </w:pPr>
    </w:p>
    <w:p w14:paraId="2ED6B765" w14:textId="77777777" w:rsidR="0031723A" w:rsidRDefault="0031723A" w:rsidP="0031723A">
      <w:pPr>
        <w:spacing w:line="480" w:lineRule="auto"/>
        <w:rPr>
          <w:rFonts w:ascii="Times" w:hAnsi="Times" w:cs="Times New Roman"/>
          <w:b/>
          <w:bCs/>
          <w:i/>
          <w:iCs/>
        </w:rPr>
      </w:pPr>
    </w:p>
    <w:p w14:paraId="7E466A57" w14:textId="77777777" w:rsidR="0031723A" w:rsidRDefault="0031723A" w:rsidP="0031723A">
      <w:pPr>
        <w:spacing w:line="480" w:lineRule="auto"/>
        <w:rPr>
          <w:rFonts w:ascii="Times" w:hAnsi="Times" w:cs="Times New Roman"/>
          <w:b/>
          <w:bCs/>
          <w:i/>
          <w:iCs/>
        </w:rPr>
      </w:pPr>
    </w:p>
    <w:p w14:paraId="6E6A84D6" w14:textId="77777777" w:rsidR="0031723A" w:rsidRDefault="0031723A" w:rsidP="0031723A">
      <w:pPr>
        <w:spacing w:line="480" w:lineRule="auto"/>
        <w:rPr>
          <w:rFonts w:ascii="Times" w:hAnsi="Times" w:cs="Times New Roman"/>
          <w:b/>
          <w:bCs/>
          <w:i/>
          <w:iCs/>
        </w:rPr>
      </w:pPr>
    </w:p>
    <w:p w14:paraId="0777020D" w14:textId="77777777" w:rsidR="0031723A" w:rsidRDefault="0031723A" w:rsidP="0031723A">
      <w:pPr>
        <w:spacing w:line="480" w:lineRule="auto"/>
        <w:rPr>
          <w:rFonts w:ascii="Times" w:hAnsi="Times" w:cs="Times New Roman"/>
          <w:b/>
          <w:bCs/>
          <w:i/>
          <w:iCs/>
        </w:rPr>
      </w:pPr>
    </w:p>
    <w:p w14:paraId="7B966D62" w14:textId="49482D67" w:rsidR="0031723A" w:rsidRDefault="0031723A" w:rsidP="0031723A">
      <w:pPr>
        <w:spacing w:line="480" w:lineRule="auto"/>
        <w:rPr>
          <w:rFonts w:ascii="Times" w:hAnsi="Times" w:cs="Times New Roman"/>
          <w:b/>
          <w:bCs/>
          <w:i/>
          <w:iCs/>
        </w:rPr>
      </w:pPr>
    </w:p>
    <w:p w14:paraId="54EF3F70" w14:textId="77777777" w:rsidR="0031723A" w:rsidRPr="00D07D42" w:rsidRDefault="0031723A" w:rsidP="0031723A">
      <w:pPr>
        <w:spacing w:line="480" w:lineRule="auto"/>
        <w:rPr>
          <w:rFonts w:ascii="Times" w:hAnsi="Times" w:cs="Times New Roman"/>
          <w:b/>
          <w:bCs/>
          <w:i/>
          <w:iCs/>
        </w:rPr>
      </w:pPr>
      <w:r w:rsidRPr="00D07D42">
        <w:rPr>
          <w:rFonts w:ascii="Times" w:hAnsi="Times" w:cs="Times New Roman"/>
          <w:b/>
          <w:bCs/>
          <w:i/>
          <w:iCs/>
        </w:rPr>
        <w:lastRenderedPageBreak/>
        <w:t>Figure 2</w:t>
      </w:r>
    </w:p>
    <w:p w14:paraId="796188D2" w14:textId="57F3BD1E" w:rsidR="0031723A" w:rsidRDefault="000F7CA7">
      <w:r>
        <w:rPr>
          <w:rFonts w:ascii="Times" w:hAnsi="Times" w:cs="Times New Roman"/>
          <w:b/>
          <w:bCs/>
          <w:i/>
          <w:iCs/>
          <w:noProof/>
        </w:rPr>
        <w:drawing>
          <wp:inline distT="0" distB="0" distL="0" distR="0" wp14:anchorId="3CAB142C" wp14:editId="2252B9C6">
            <wp:extent cx="5943600" cy="4132580"/>
            <wp:effectExtent l="0" t="0" r="0" b="7620"/>
            <wp:docPr id="11" name="Picture 11" descr="Figures/Figures%20and%20Tables/Figure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gures/Figures%20and%20Tables/Figure2.pd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AD807" w14:textId="2F08D6A8" w:rsidR="0031723A" w:rsidRDefault="00AB6B03" w:rsidP="00AB6B03">
      <w:r>
        <w:rPr>
          <w:rFonts w:ascii="Times" w:hAnsi="Times" w:cs="Arial"/>
          <w:color w:val="000000" w:themeColor="text1"/>
          <w:sz w:val="22"/>
          <w:szCs w:val="22"/>
        </w:rPr>
        <w:tab/>
        <w:t xml:space="preserve">A: box and jitter plots comparing distributions of cLCT (left) and ALCD (right) between the three groups. B: Bland-Altman limits of agreement for cLCT (left) and ALCD (right) measurements.  </w:t>
      </w:r>
    </w:p>
    <w:p w14:paraId="6BB2F8AE" w14:textId="77777777" w:rsidR="00AB6B03" w:rsidRDefault="00AB6B03" w:rsidP="0031723A">
      <w:pPr>
        <w:spacing w:line="480" w:lineRule="auto"/>
        <w:rPr>
          <w:rFonts w:ascii="Times" w:hAnsi="Times" w:cs="Times New Roman"/>
          <w:b/>
          <w:bCs/>
          <w:i/>
          <w:iCs/>
        </w:rPr>
      </w:pPr>
    </w:p>
    <w:p w14:paraId="5AADA7F6" w14:textId="77777777" w:rsidR="000F7CA7" w:rsidRDefault="000F7CA7" w:rsidP="0031723A">
      <w:pPr>
        <w:spacing w:line="480" w:lineRule="auto"/>
        <w:rPr>
          <w:rFonts w:ascii="Times" w:hAnsi="Times" w:cs="Times New Roman"/>
          <w:b/>
          <w:bCs/>
          <w:i/>
          <w:iCs/>
        </w:rPr>
      </w:pPr>
    </w:p>
    <w:p w14:paraId="531169B3" w14:textId="77777777" w:rsidR="000F7CA7" w:rsidRDefault="000F7CA7" w:rsidP="0031723A">
      <w:pPr>
        <w:spacing w:line="480" w:lineRule="auto"/>
        <w:rPr>
          <w:rFonts w:ascii="Times" w:hAnsi="Times" w:cs="Times New Roman"/>
          <w:b/>
          <w:bCs/>
          <w:i/>
          <w:iCs/>
        </w:rPr>
      </w:pPr>
    </w:p>
    <w:p w14:paraId="5E10CFFE" w14:textId="77777777" w:rsidR="000F7CA7" w:rsidRDefault="000F7CA7" w:rsidP="0031723A">
      <w:pPr>
        <w:spacing w:line="480" w:lineRule="auto"/>
        <w:rPr>
          <w:rFonts w:ascii="Times" w:hAnsi="Times" w:cs="Times New Roman"/>
          <w:b/>
          <w:bCs/>
          <w:i/>
          <w:iCs/>
        </w:rPr>
      </w:pPr>
    </w:p>
    <w:p w14:paraId="4608268E" w14:textId="77777777" w:rsidR="000F7CA7" w:rsidRDefault="000F7CA7" w:rsidP="0031723A">
      <w:pPr>
        <w:spacing w:line="480" w:lineRule="auto"/>
        <w:rPr>
          <w:rFonts w:ascii="Times" w:hAnsi="Times" w:cs="Times New Roman"/>
          <w:b/>
          <w:bCs/>
          <w:i/>
          <w:iCs/>
        </w:rPr>
      </w:pPr>
    </w:p>
    <w:p w14:paraId="41BBE2EA" w14:textId="77777777" w:rsidR="000F7CA7" w:rsidRDefault="000F7CA7" w:rsidP="0031723A">
      <w:pPr>
        <w:spacing w:line="480" w:lineRule="auto"/>
        <w:rPr>
          <w:rFonts w:ascii="Times" w:hAnsi="Times" w:cs="Times New Roman"/>
          <w:b/>
          <w:bCs/>
          <w:i/>
          <w:iCs/>
        </w:rPr>
      </w:pPr>
    </w:p>
    <w:p w14:paraId="5FFCEFDE" w14:textId="77777777" w:rsidR="000F7CA7" w:rsidRDefault="000F7CA7" w:rsidP="0031723A">
      <w:pPr>
        <w:spacing w:line="480" w:lineRule="auto"/>
        <w:rPr>
          <w:rFonts w:ascii="Times" w:hAnsi="Times" w:cs="Times New Roman"/>
          <w:b/>
          <w:bCs/>
          <w:i/>
          <w:iCs/>
        </w:rPr>
      </w:pPr>
    </w:p>
    <w:p w14:paraId="058AEEB8" w14:textId="77777777" w:rsidR="000F7CA7" w:rsidRDefault="000F7CA7" w:rsidP="0031723A">
      <w:pPr>
        <w:spacing w:line="480" w:lineRule="auto"/>
        <w:rPr>
          <w:rFonts w:ascii="Times" w:hAnsi="Times" w:cs="Times New Roman"/>
          <w:b/>
          <w:bCs/>
          <w:i/>
          <w:iCs/>
        </w:rPr>
      </w:pPr>
    </w:p>
    <w:p w14:paraId="3DF4BEDE" w14:textId="77777777" w:rsidR="000F7CA7" w:rsidRDefault="000F7CA7" w:rsidP="0031723A">
      <w:pPr>
        <w:spacing w:line="480" w:lineRule="auto"/>
        <w:rPr>
          <w:rFonts w:ascii="Times" w:hAnsi="Times" w:cs="Times New Roman"/>
          <w:b/>
          <w:bCs/>
          <w:i/>
          <w:iCs/>
        </w:rPr>
      </w:pPr>
    </w:p>
    <w:p w14:paraId="714B2310" w14:textId="77777777" w:rsidR="000F7CA7" w:rsidRDefault="000F7CA7" w:rsidP="0031723A">
      <w:pPr>
        <w:spacing w:line="480" w:lineRule="auto"/>
        <w:rPr>
          <w:rFonts w:ascii="Times" w:hAnsi="Times" w:cs="Times New Roman"/>
          <w:b/>
          <w:bCs/>
          <w:i/>
          <w:iCs/>
        </w:rPr>
      </w:pPr>
    </w:p>
    <w:p w14:paraId="59CE4235" w14:textId="77777777" w:rsidR="0031723A" w:rsidRPr="00D07D42" w:rsidRDefault="0031723A" w:rsidP="0031723A">
      <w:pPr>
        <w:spacing w:line="480" w:lineRule="auto"/>
        <w:rPr>
          <w:rFonts w:ascii="Times" w:hAnsi="Times" w:cs="Times New Roman"/>
          <w:b/>
          <w:bCs/>
          <w:i/>
          <w:iCs/>
        </w:rPr>
      </w:pPr>
      <w:r w:rsidRPr="00D07D42">
        <w:rPr>
          <w:rFonts w:ascii="Times" w:hAnsi="Times" w:cs="Times New Roman"/>
          <w:b/>
          <w:bCs/>
          <w:i/>
          <w:iCs/>
        </w:rPr>
        <w:t>Figure 3</w:t>
      </w:r>
    </w:p>
    <w:p w14:paraId="58CED7E6" w14:textId="77777777" w:rsidR="0031723A" w:rsidRPr="00D07D42" w:rsidRDefault="0031723A" w:rsidP="0031723A">
      <w:pPr>
        <w:spacing w:line="480" w:lineRule="auto"/>
        <w:rPr>
          <w:rFonts w:ascii="Times" w:hAnsi="Times" w:cs="Times New Roman"/>
        </w:rPr>
      </w:pPr>
      <w:r w:rsidRPr="00D07D42">
        <w:rPr>
          <w:rFonts w:ascii="Times" w:hAnsi="Times" w:cs="Times New Roman"/>
          <w:noProof/>
        </w:rPr>
        <w:drawing>
          <wp:inline distT="0" distB="0" distL="0" distR="0" wp14:anchorId="7C31C6EB" wp14:editId="1CA9164A">
            <wp:extent cx="5939790" cy="2462530"/>
            <wp:effectExtent l="0" t="0" r="3810" b="1270"/>
            <wp:docPr id="12" name="Picture 12" descr="Writeup/Figures/Clock%20Hour%20metric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riteup/Figures/Clock%20Hour%20metrics.pd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D7AEF" w14:textId="37484FC0" w:rsidR="0031723A" w:rsidRDefault="000F7CA7" w:rsidP="000F7CA7">
      <w:pPr>
        <w:rPr>
          <w:rFonts w:ascii="Times" w:hAnsi="Times" w:cs="Arial"/>
          <w:color w:val="000000" w:themeColor="text1"/>
          <w:sz w:val="22"/>
          <w:szCs w:val="22"/>
        </w:rPr>
      </w:pPr>
      <w:r>
        <w:rPr>
          <w:rFonts w:ascii="Times" w:hAnsi="Times" w:cs="Arial"/>
          <w:color w:val="000000" w:themeColor="text1"/>
          <w:sz w:val="22"/>
          <w:szCs w:val="22"/>
        </w:rPr>
        <w:tab/>
        <w:t xml:space="preserve">Comparisons of cpRNFL thickness and BMO-MRW between groups, presented in NSTIN format. Error bars are ± 2 standard errors. </w:t>
      </w:r>
    </w:p>
    <w:p w14:paraId="5254E6E7" w14:textId="77777777" w:rsidR="000F7CA7" w:rsidRDefault="000F7CA7" w:rsidP="000F7CA7">
      <w:pPr>
        <w:rPr>
          <w:rFonts w:ascii="Times" w:hAnsi="Times" w:cs="Arial"/>
          <w:color w:val="000000" w:themeColor="text1"/>
          <w:sz w:val="22"/>
          <w:szCs w:val="22"/>
        </w:rPr>
      </w:pPr>
    </w:p>
    <w:p w14:paraId="1E2B04DC" w14:textId="77777777" w:rsidR="000F7CA7" w:rsidRDefault="000F7CA7" w:rsidP="000F7CA7">
      <w:pPr>
        <w:rPr>
          <w:rFonts w:ascii="Times" w:hAnsi="Times" w:cs="Arial"/>
          <w:color w:val="000000" w:themeColor="text1"/>
          <w:sz w:val="22"/>
          <w:szCs w:val="22"/>
        </w:rPr>
      </w:pPr>
    </w:p>
    <w:p w14:paraId="6C283C8F" w14:textId="77777777" w:rsidR="000F7CA7" w:rsidRPr="00D07D42" w:rsidRDefault="000F7CA7" w:rsidP="000F7CA7">
      <w:pPr>
        <w:rPr>
          <w:rFonts w:ascii="Times" w:hAnsi="Times" w:cs="Times New Roman"/>
        </w:rPr>
      </w:pPr>
    </w:p>
    <w:p w14:paraId="5BA1D746" w14:textId="77777777" w:rsidR="0031723A" w:rsidRPr="00CC6082" w:rsidRDefault="0031723A" w:rsidP="0031723A">
      <w:pPr>
        <w:spacing w:line="480" w:lineRule="auto"/>
        <w:rPr>
          <w:rFonts w:ascii="Times" w:hAnsi="Times" w:cs="Times New Roman"/>
          <w:b/>
          <w:bCs/>
          <w:i/>
          <w:iCs/>
        </w:rPr>
      </w:pPr>
      <w:r w:rsidRPr="00CC6082">
        <w:rPr>
          <w:rFonts w:ascii="Times" w:hAnsi="Times" w:cs="Times New Roman"/>
          <w:b/>
          <w:bCs/>
          <w:i/>
          <w:iCs/>
        </w:rPr>
        <w:t>Figure 4</w:t>
      </w:r>
    </w:p>
    <w:p w14:paraId="6ACC77F6" w14:textId="497E79A2" w:rsidR="0031723A" w:rsidRPr="00D07D42" w:rsidRDefault="00BB39E8" w:rsidP="0031723A">
      <w:pPr>
        <w:spacing w:line="480" w:lineRule="auto"/>
        <w:rPr>
          <w:rFonts w:ascii="Times" w:hAnsi="Times" w:cs="Times New Roman"/>
        </w:rPr>
      </w:pPr>
      <w:r>
        <w:rPr>
          <w:rFonts w:ascii="Times" w:hAnsi="Times" w:cs="Times New Roman"/>
          <w:noProof/>
        </w:rPr>
        <w:drawing>
          <wp:inline distT="0" distB="0" distL="0" distR="0" wp14:anchorId="23F23E8A" wp14:editId="0F8A58D4">
            <wp:extent cx="5937250" cy="3637915"/>
            <wp:effectExtent l="0" t="0" r="6350" b="0"/>
            <wp:docPr id="8" name="Picture 8" descr="Figures/Figures%20and%20Tables/variable%20importanc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ures/Figures%20and%20Tables/variable%20importance.p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308E9" w14:textId="3F79208F" w:rsidR="0031723A" w:rsidRDefault="000F7CA7" w:rsidP="0031723A">
      <w:pPr>
        <w:spacing w:line="480" w:lineRule="auto"/>
        <w:rPr>
          <w:rFonts w:ascii="Times" w:hAnsi="Times" w:cs="Times New Roman"/>
        </w:rPr>
      </w:pPr>
      <w:r>
        <w:rPr>
          <w:rFonts w:ascii="Times" w:hAnsi="Times" w:cs="Arial"/>
          <w:color w:val="000000" w:themeColor="text1"/>
          <w:sz w:val="22"/>
          <w:szCs w:val="22"/>
        </w:rPr>
        <w:tab/>
        <w:t xml:space="preserve">A comparison of the relative importance of each variable in a 4 variable Random Forest model. </w:t>
      </w:r>
    </w:p>
    <w:p w14:paraId="5EA8228C" w14:textId="77777777" w:rsidR="000F7CA7" w:rsidRPr="00D07D42" w:rsidRDefault="000F7CA7" w:rsidP="0031723A">
      <w:pPr>
        <w:spacing w:line="480" w:lineRule="auto"/>
        <w:rPr>
          <w:rFonts w:ascii="Times" w:hAnsi="Times" w:cs="Times New Roman"/>
        </w:rPr>
      </w:pPr>
    </w:p>
    <w:p w14:paraId="0AFDEE1A" w14:textId="792BAB6B" w:rsidR="0031723A" w:rsidRPr="004915DF" w:rsidRDefault="0031723A" w:rsidP="004915DF">
      <w:pPr>
        <w:rPr>
          <w:rFonts w:ascii="Times" w:hAnsi="Times" w:cs="Times New Roman"/>
          <w:b/>
          <w:bCs/>
          <w:i/>
          <w:iCs/>
          <w:color w:val="000000" w:themeColor="text1"/>
        </w:rPr>
      </w:pPr>
      <w:r w:rsidRPr="00D07D42">
        <w:rPr>
          <w:rFonts w:ascii="Times" w:hAnsi="Times" w:cs="Times New Roman"/>
          <w:b/>
          <w:bCs/>
          <w:i/>
          <w:iCs/>
          <w:color w:val="000000" w:themeColor="text1"/>
        </w:rPr>
        <w:t>Table 1</w:t>
      </w:r>
    </w:p>
    <w:p w14:paraId="1BF6EFF3" w14:textId="37D0C5CA" w:rsidR="0031723A" w:rsidRDefault="004915DF" w:rsidP="004915DF">
      <w:r>
        <w:rPr>
          <w:noProof/>
        </w:rPr>
        <w:drawing>
          <wp:inline distT="0" distB="0" distL="0" distR="0" wp14:anchorId="4F8691AA" wp14:editId="1D475E68">
            <wp:extent cx="5380990" cy="1943100"/>
            <wp:effectExtent l="0" t="0" r="3810" b="12700"/>
            <wp:docPr id="7" name="Picture 7" descr="Figures/Figures%20and%20Tables/Table%20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ures/Figures%20and%20Tables/Table%201.pd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00F2C" w14:textId="77777777" w:rsidR="0031723A" w:rsidRPr="008F3E74" w:rsidRDefault="0031723A" w:rsidP="0031723A">
      <w:pPr>
        <w:jc w:val="both"/>
        <w:rPr>
          <w:rFonts w:ascii="Times" w:hAnsi="Times" w:cs="Arial"/>
          <w:color w:val="000000" w:themeColor="text1"/>
        </w:rPr>
      </w:pPr>
      <w:r>
        <w:tab/>
      </w:r>
      <w:r w:rsidRPr="00AB30F3">
        <w:rPr>
          <w:rFonts w:ascii="Times" w:hAnsi="Times" w:cs="Arial"/>
          <w:color w:val="000000" w:themeColor="text1"/>
          <w:sz w:val="22"/>
          <w:szCs w:val="22"/>
        </w:rPr>
        <w:t>*</w:t>
      </w:r>
      <w:r w:rsidR="00345618">
        <w:rPr>
          <w:rFonts w:ascii="Times" w:hAnsi="Times" w:cs="Arial"/>
          <w:color w:val="000000" w:themeColor="text1"/>
          <w:sz w:val="22"/>
          <w:szCs w:val="22"/>
        </w:rPr>
        <w:t xml:space="preserve"> </w:t>
      </w:r>
      <w:r w:rsidRPr="00AB30F3">
        <w:rPr>
          <w:rFonts w:ascii="Times" w:hAnsi="Times" w:cs="Arial"/>
          <w:color w:val="000000" w:themeColor="text1"/>
          <w:sz w:val="22"/>
          <w:szCs w:val="22"/>
        </w:rPr>
        <w:t>Re</w:t>
      </w:r>
      <w:r w:rsidR="00345618">
        <w:rPr>
          <w:rFonts w:ascii="Times" w:hAnsi="Times" w:cs="Arial"/>
          <w:color w:val="000000" w:themeColor="text1"/>
          <w:sz w:val="22"/>
          <w:szCs w:val="22"/>
        </w:rPr>
        <w:t xml:space="preserve">sult of ANOVA between groups. </w:t>
      </w:r>
      <w:r w:rsidR="00345618" w:rsidRPr="00345618">
        <w:rPr>
          <w:rFonts w:ascii="Times" w:hAnsi="Times" w:cs="Arial"/>
          <w:color w:val="000000" w:themeColor="text1"/>
          <w:sz w:val="22"/>
          <w:szCs w:val="22"/>
        </w:rPr>
        <w:t>†</w:t>
      </w:r>
      <w:r w:rsidR="00345618">
        <w:rPr>
          <w:rFonts w:ascii="Times" w:hAnsi="Times" w:cs="Arial"/>
          <w:color w:val="000000" w:themeColor="text1"/>
          <w:sz w:val="22"/>
          <w:szCs w:val="22"/>
        </w:rPr>
        <w:t xml:space="preserve"> T</w:t>
      </w:r>
      <w:r w:rsidRPr="00AB30F3">
        <w:rPr>
          <w:rFonts w:ascii="Times" w:hAnsi="Times" w:cs="Arial"/>
          <w:color w:val="000000" w:themeColor="text1"/>
          <w:sz w:val="22"/>
          <w:szCs w:val="22"/>
        </w:rPr>
        <w:t xml:space="preserve">-test comparison of NAION and OAG </w:t>
      </w:r>
      <w:r>
        <w:rPr>
          <w:rFonts w:ascii="Times" w:hAnsi="Times" w:cs="Arial"/>
          <w:color w:val="000000" w:themeColor="text1"/>
          <w:sz w:val="22"/>
          <w:szCs w:val="22"/>
        </w:rPr>
        <w:t>means</w:t>
      </w:r>
      <w:r w:rsidR="00345618">
        <w:rPr>
          <w:rFonts w:ascii="Times" w:hAnsi="Times" w:cs="Arial"/>
          <w:color w:val="000000" w:themeColor="text1"/>
          <w:sz w:val="22"/>
          <w:szCs w:val="22"/>
        </w:rPr>
        <w:t xml:space="preserve">. </w:t>
      </w:r>
      <w:r w:rsidR="00345618" w:rsidRPr="00345618">
        <w:rPr>
          <w:rFonts w:ascii="Times" w:hAnsi="Times" w:cs="Arial"/>
          <w:color w:val="000000" w:themeColor="text1"/>
          <w:sz w:val="22"/>
          <w:szCs w:val="22"/>
        </w:rPr>
        <w:t>‡</w:t>
      </w:r>
      <w:r w:rsidR="00345618">
        <w:rPr>
          <w:rFonts w:ascii="Times" w:hAnsi="Times" w:cs="Arial"/>
          <w:color w:val="000000" w:themeColor="text1"/>
          <w:sz w:val="22"/>
          <w:szCs w:val="22"/>
        </w:rPr>
        <w:t xml:space="preserve"> </w:t>
      </w:r>
      <w:r w:rsidRPr="00AB30F3">
        <w:rPr>
          <w:rFonts w:ascii="Times" w:hAnsi="Times" w:cs="Arial"/>
          <w:color w:val="000000" w:themeColor="text1"/>
          <w:sz w:val="22"/>
          <w:szCs w:val="22"/>
        </w:rPr>
        <w:t xml:space="preserve">Result of </w:t>
      </w:r>
      <w:r w:rsidRPr="00AB30F3">
        <w:rPr>
          <w:rFonts w:ascii="Times" w:hAnsi="Times" w:cs="Arial"/>
          <w:color w:val="000000" w:themeColor="text1"/>
          <w:sz w:val="22"/>
          <w:szCs w:val="22"/>
        </w:rPr>
        <w:sym w:font="Symbol" w:char="F063"/>
      </w:r>
      <w:r w:rsidRPr="00AB30F3">
        <w:rPr>
          <w:rFonts w:ascii="Times" w:hAnsi="Times" w:cs="Arial"/>
          <w:color w:val="000000" w:themeColor="text1"/>
          <w:sz w:val="22"/>
          <w:szCs w:val="22"/>
          <w:vertAlign w:val="superscript"/>
        </w:rPr>
        <w:t>2</w:t>
      </w:r>
      <w:r w:rsidRPr="00AB30F3">
        <w:rPr>
          <w:rFonts w:ascii="Times" w:hAnsi="Times" w:cs="Arial"/>
          <w:color w:val="000000" w:themeColor="text1"/>
          <w:sz w:val="22"/>
          <w:szCs w:val="22"/>
        </w:rPr>
        <w:t xml:space="preserve"> test of independence. Data are mean ± standard deviation. Healthy controls did not receive 24-2 visual field tests. </w:t>
      </w:r>
    </w:p>
    <w:p w14:paraId="5F32F947" w14:textId="77777777" w:rsidR="0031723A" w:rsidRDefault="0031723A" w:rsidP="0031723A"/>
    <w:p w14:paraId="1DF177B9" w14:textId="77777777" w:rsidR="0031723A" w:rsidRDefault="0031723A" w:rsidP="0031723A"/>
    <w:p w14:paraId="538AC3EE" w14:textId="77777777" w:rsidR="0031723A" w:rsidRDefault="0031723A" w:rsidP="0031723A"/>
    <w:p w14:paraId="0D8B657E" w14:textId="77777777" w:rsidR="0031723A" w:rsidRDefault="0031723A" w:rsidP="0031723A"/>
    <w:p w14:paraId="2E2EA840" w14:textId="7C9CE525" w:rsidR="00593E4F" w:rsidRPr="00593E4F" w:rsidRDefault="0031723A" w:rsidP="00593E4F">
      <w:r w:rsidRPr="00D07D42">
        <w:rPr>
          <w:rFonts w:ascii="Times" w:hAnsi="Times"/>
          <w:b/>
          <w:bCs/>
          <w:i/>
          <w:iCs/>
        </w:rPr>
        <w:t>Table 2</w:t>
      </w:r>
    </w:p>
    <w:p w14:paraId="4EF975B7" w14:textId="7CD46E6A" w:rsidR="00593E4F" w:rsidRDefault="00593E4F" w:rsidP="0031723A">
      <w:pPr>
        <w:jc w:val="both"/>
        <w:rPr>
          <w:rFonts w:ascii="Times" w:hAnsi="Times" w:cs="Arial"/>
          <w:color w:val="000000" w:themeColor="text1"/>
        </w:rPr>
      </w:pPr>
      <w:r>
        <w:rPr>
          <w:rFonts w:ascii="Times" w:hAnsi="Times" w:cs="Arial"/>
          <w:noProof/>
          <w:color w:val="000000" w:themeColor="text1"/>
        </w:rPr>
        <w:drawing>
          <wp:inline distT="0" distB="0" distL="0" distR="0" wp14:anchorId="6EE2FDDA" wp14:editId="3766C65B">
            <wp:extent cx="5932170" cy="3267075"/>
            <wp:effectExtent l="0" t="0" r="11430" b="9525"/>
            <wp:docPr id="3" name="Picture 3" descr="Figures/Figures%20and%20Tables/Table%20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s/Figures%20and%20Tables/Table%202.pd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C9937" w14:textId="77777777" w:rsidR="0031723A" w:rsidRPr="00D07D42" w:rsidRDefault="0031723A" w:rsidP="000F7CA7">
      <w:pPr>
        <w:jc w:val="both"/>
        <w:rPr>
          <w:rFonts w:ascii="Times" w:hAnsi="Times" w:cs="Arial"/>
          <w:color w:val="000000" w:themeColor="text1"/>
        </w:rPr>
      </w:pPr>
      <w:r>
        <w:rPr>
          <w:rFonts w:ascii="Times" w:hAnsi="Times" w:cs="Arial"/>
          <w:color w:val="000000" w:themeColor="text1"/>
        </w:rPr>
        <w:tab/>
      </w:r>
      <w:r w:rsidRPr="000F7CA7">
        <w:rPr>
          <w:rFonts w:ascii="Times" w:hAnsi="Times" w:cs="Arial"/>
          <w:color w:val="000000" w:themeColor="text1"/>
          <w:sz w:val="22"/>
          <w:szCs w:val="22"/>
        </w:rPr>
        <w:t>Data are mean ± standard deviation. P, comparison of three groups using ANOVA; P1, comparison of Healthy vs NAION; P2, comparison of Healthy and OAG; P3, comparison of Healthy and NAION. P-values significant after Bonferroni correction for multiple comparisons (P&lt;0.006) are in boldface.</w:t>
      </w:r>
    </w:p>
    <w:p w14:paraId="6A3E96F0" w14:textId="77777777" w:rsidR="0031723A" w:rsidRPr="00D07D42" w:rsidRDefault="0031723A" w:rsidP="0031723A">
      <w:pPr>
        <w:spacing w:line="276" w:lineRule="auto"/>
        <w:jc w:val="both"/>
        <w:rPr>
          <w:rFonts w:ascii="Times" w:hAnsi="Times" w:cs="Arial"/>
          <w:color w:val="000000" w:themeColor="text1"/>
        </w:rPr>
      </w:pPr>
    </w:p>
    <w:p w14:paraId="7E316BB8" w14:textId="77777777" w:rsidR="0031723A" w:rsidRDefault="0031723A" w:rsidP="0031723A">
      <w:pPr>
        <w:spacing w:line="276" w:lineRule="auto"/>
        <w:jc w:val="both"/>
        <w:rPr>
          <w:rFonts w:ascii="Times" w:hAnsi="Times" w:cs="Arial"/>
          <w:color w:val="000000" w:themeColor="text1"/>
        </w:rPr>
      </w:pPr>
    </w:p>
    <w:p w14:paraId="489778E4" w14:textId="77777777" w:rsidR="000F7CA7" w:rsidRDefault="000F7CA7" w:rsidP="0031723A">
      <w:pPr>
        <w:spacing w:line="276" w:lineRule="auto"/>
        <w:jc w:val="both"/>
        <w:rPr>
          <w:rFonts w:ascii="Times" w:hAnsi="Times" w:cs="Arial"/>
          <w:color w:val="000000" w:themeColor="text1"/>
        </w:rPr>
      </w:pPr>
    </w:p>
    <w:p w14:paraId="7605A9ED" w14:textId="77777777" w:rsidR="000F7CA7" w:rsidRPr="00D07D42" w:rsidRDefault="000F7CA7" w:rsidP="0031723A">
      <w:pPr>
        <w:spacing w:line="276" w:lineRule="auto"/>
        <w:jc w:val="both"/>
        <w:rPr>
          <w:rFonts w:ascii="Times" w:hAnsi="Times" w:cs="Arial"/>
          <w:color w:val="000000" w:themeColor="text1"/>
        </w:rPr>
      </w:pPr>
    </w:p>
    <w:p w14:paraId="48FE7FAF" w14:textId="77777777" w:rsidR="0031723A" w:rsidRDefault="0031723A">
      <w:pPr>
        <w:rPr>
          <w:rFonts w:ascii="Times" w:hAnsi="Times" w:cs="Arial"/>
          <w:b/>
          <w:bCs/>
          <w:i/>
          <w:iCs/>
          <w:color w:val="000000" w:themeColor="text1"/>
        </w:rPr>
      </w:pPr>
      <w:r>
        <w:rPr>
          <w:rFonts w:ascii="Times" w:hAnsi="Times" w:cs="Arial"/>
          <w:b/>
          <w:bCs/>
          <w:i/>
          <w:iCs/>
          <w:color w:val="000000" w:themeColor="text1"/>
        </w:rPr>
        <w:t>Table 3</w:t>
      </w:r>
    </w:p>
    <w:p w14:paraId="55760017" w14:textId="484158C7" w:rsidR="00593599" w:rsidRDefault="00593E4F">
      <w:pPr>
        <w:rPr>
          <w:rFonts w:ascii="Times" w:hAnsi="Times" w:cs="Arial"/>
          <w:b/>
          <w:bCs/>
          <w:i/>
          <w:iCs/>
          <w:color w:val="000000" w:themeColor="text1"/>
        </w:rPr>
      </w:pPr>
      <w:r>
        <w:rPr>
          <w:rFonts w:ascii="Times" w:hAnsi="Times" w:cs="Arial"/>
          <w:b/>
          <w:bCs/>
          <w:i/>
          <w:iCs/>
          <w:noProof/>
          <w:color w:val="000000" w:themeColor="text1"/>
        </w:rPr>
        <w:drawing>
          <wp:inline distT="0" distB="0" distL="0" distR="0" wp14:anchorId="0652F294" wp14:editId="29A55F2F">
            <wp:extent cx="5943600" cy="1572260"/>
            <wp:effectExtent l="0" t="0" r="0" b="2540"/>
            <wp:docPr id="4" name="Picture 4" descr="Figures/Figures%20and%20Tables/Table%203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gures/Figures%20and%20Tables/Table%203.pd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2692F" w14:textId="77777777" w:rsidR="0031723A" w:rsidRDefault="0031723A" w:rsidP="0031723A">
      <w:pPr>
        <w:rPr>
          <w:rFonts w:ascii="Times" w:hAnsi="Times" w:cs="Arial"/>
          <w:color w:val="000000" w:themeColor="text1"/>
        </w:rPr>
      </w:pPr>
      <w:r>
        <w:rPr>
          <w:rFonts w:ascii="Times" w:hAnsi="Times" w:cs="Arial"/>
          <w:color w:val="000000" w:themeColor="text1"/>
          <w:sz w:val="22"/>
          <w:szCs w:val="22"/>
        </w:rPr>
        <w:tab/>
      </w:r>
      <w:r w:rsidRPr="000468B8">
        <w:rPr>
          <w:rFonts w:ascii="Times" w:hAnsi="Times" w:cs="Arial"/>
          <w:color w:val="000000" w:themeColor="text1"/>
          <w:sz w:val="22"/>
          <w:szCs w:val="22"/>
        </w:rPr>
        <w:t>OR</w:t>
      </w:r>
      <w:r w:rsidRPr="000468B8">
        <w:rPr>
          <w:rFonts w:ascii="Times" w:hAnsi="Times" w:cs="Arial"/>
          <w:color w:val="000000" w:themeColor="text1"/>
          <w:sz w:val="22"/>
          <w:szCs w:val="22"/>
          <w:vertAlign w:val="subscript"/>
        </w:rPr>
        <w:t>NAION</w:t>
      </w:r>
      <w:r w:rsidRPr="000468B8">
        <w:rPr>
          <w:rFonts w:ascii="Times" w:hAnsi="Times" w:cs="Arial"/>
          <w:color w:val="000000" w:themeColor="text1"/>
          <w:sz w:val="22"/>
          <w:szCs w:val="22"/>
        </w:rPr>
        <w:t xml:space="preserve"> and OR</w:t>
      </w:r>
      <w:r w:rsidRPr="000468B8">
        <w:rPr>
          <w:rFonts w:ascii="Times" w:hAnsi="Times" w:cs="Arial"/>
          <w:color w:val="000000" w:themeColor="text1"/>
          <w:sz w:val="22"/>
          <w:szCs w:val="22"/>
          <w:vertAlign w:val="subscript"/>
        </w:rPr>
        <w:t>OAG</w:t>
      </w:r>
      <w:r w:rsidRPr="000468B8">
        <w:rPr>
          <w:rFonts w:ascii="Times" w:hAnsi="Times" w:cs="Arial"/>
          <w:color w:val="000000" w:themeColor="text1"/>
          <w:sz w:val="22"/>
          <w:szCs w:val="22"/>
        </w:rPr>
        <w:t xml:space="preserve"> are odds ratio results from a multinomial logistic regression for NAION and OAG classification, respectively, with healthy controls as the reference class. P values significant at </w:t>
      </w:r>
      <w:r>
        <w:rPr>
          <w:rFonts w:ascii="Times" w:hAnsi="Times" w:cs="Arial"/>
          <w:color w:val="000000" w:themeColor="text1"/>
          <w:sz w:val="22"/>
          <w:szCs w:val="22"/>
        </w:rPr>
        <w:t>the 5% level are in boldface. *</w:t>
      </w:r>
      <w:r w:rsidRPr="000468B8">
        <w:rPr>
          <w:rFonts w:ascii="Times" w:hAnsi="Times" w:cs="Arial"/>
          <w:color w:val="000000" w:themeColor="text1"/>
          <w:sz w:val="22"/>
          <w:szCs w:val="22"/>
        </w:rPr>
        <w:t xml:space="preserve">All </w:t>
      </w:r>
      <w:r>
        <w:rPr>
          <w:rFonts w:ascii="Times" w:hAnsi="Times" w:cs="Arial"/>
          <w:color w:val="000000" w:themeColor="text1"/>
          <w:sz w:val="22"/>
          <w:szCs w:val="22"/>
        </w:rPr>
        <w:t>tests</w:t>
      </w:r>
      <w:r w:rsidRPr="000468B8">
        <w:rPr>
          <w:rFonts w:ascii="Times" w:hAnsi="Times" w:cs="Arial"/>
          <w:color w:val="000000" w:themeColor="text1"/>
          <w:sz w:val="22"/>
          <w:szCs w:val="22"/>
        </w:rPr>
        <w:t xml:space="preserve"> are adjusted for age. </w:t>
      </w:r>
    </w:p>
    <w:p w14:paraId="4509F216" w14:textId="77777777" w:rsidR="0031723A" w:rsidRDefault="0031723A"/>
    <w:p w14:paraId="299910CF" w14:textId="77777777" w:rsidR="0031723A" w:rsidRDefault="0031723A"/>
    <w:p w14:paraId="70268E5E" w14:textId="77777777" w:rsidR="0031723A" w:rsidRDefault="0031723A"/>
    <w:p w14:paraId="12309CB2" w14:textId="77777777" w:rsidR="0031723A" w:rsidRDefault="0031723A"/>
    <w:p w14:paraId="2144DD64" w14:textId="77777777" w:rsidR="004915DF" w:rsidRDefault="004915DF"/>
    <w:p w14:paraId="69EE1B32" w14:textId="77777777" w:rsidR="004915DF" w:rsidRDefault="004915DF"/>
    <w:p w14:paraId="5DC294D4" w14:textId="77777777" w:rsidR="00B80FFC" w:rsidRDefault="00B80FFC"/>
    <w:p w14:paraId="563073E3" w14:textId="77777777" w:rsidR="00C1082D" w:rsidRDefault="00B80FFC" w:rsidP="00BE6071">
      <w:pPr>
        <w:spacing w:line="276" w:lineRule="auto"/>
        <w:jc w:val="both"/>
        <w:rPr>
          <w:rFonts w:ascii="Times" w:hAnsi="Times" w:cs="Arial"/>
          <w:b/>
          <w:bCs/>
          <w:i/>
          <w:iCs/>
          <w:color w:val="000000" w:themeColor="text1"/>
        </w:rPr>
      </w:pPr>
      <w:r w:rsidRPr="00D07D42">
        <w:rPr>
          <w:rFonts w:ascii="Times" w:hAnsi="Times" w:cs="Arial"/>
          <w:b/>
          <w:bCs/>
          <w:i/>
          <w:iCs/>
          <w:color w:val="000000" w:themeColor="text1"/>
        </w:rPr>
        <w:t>Table 4</w:t>
      </w:r>
    </w:p>
    <w:p w14:paraId="3FE602ED" w14:textId="3B90BA7A" w:rsidR="00D83198" w:rsidRPr="00D07D42" w:rsidRDefault="00424E8F" w:rsidP="00BE6071">
      <w:pPr>
        <w:spacing w:line="276" w:lineRule="auto"/>
        <w:jc w:val="both"/>
        <w:rPr>
          <w:rFonts w:ascii="Times" w:hAnsi="Times" w:cs="Arial"/>
          <w:b/>
          <w:bCs/>
          <w:i/>
          <w:iCs/>
          <w:color w:val="000000" w:themeColor="text1"/>
        </w:rPr>
      </w:pPr>
      <w:r>
        <w:rPr>
          <w:rFonts w:ascii="Times" w:hAnsi="Times" w:cs="Arial"/>
          <w:b/>
          <w:bCs/>
          <w:i/>
          <w:iCs/>
          <w:noProof/>
          <w:color w:val="000000" w:themeColor="text1"/>
        </w:rPr>
        <w:drawing>
          <wp:inline distT="0" distB="0" distL="0" distR="0" wp14:anchorId="068B2509" wp14:editId="248C75D2">
            <wp:extent cx="5946775" cy="2638425"/>
            <wp:effectExtent l="0" t="0" r="0" b="3175"/>
            <wp:docPr id="1" name="Picture 1" descr="Figures/Figures%20and%20Tables/Table4%25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s/Figures%20and%20Tables/Table4%25.pd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33D8A" w14:textId="0B409B6E" w:rsidR="00B80FFC" w:rsidRPr="000F7CA7" w:rsidRDefault="00B80FFC" w:rsidP="000F7CA7">
      <w:pPr>
        <w:rPr>
          <w:rFonts w:ascii="Times" w:hAnsi="Times" w:cs="Arial"/>
          <w:color w:val="000000" w:themeColor="text1"/>
          <w:sz w:val="22"/>
          <w:szCs w:val="22"/>
        </w:rPr>
      </w:pPr>
      <w:r w:rsidRPr="00D07D42">
        <w:rPr>
          <w:rFonts w:ascii="Times" w:hAnsi="Times" w:cs="Arial"/>
          <w:color w:val="000000" w:themeColor="text1"/>
        </w:rPr>
        <w:tab/>
      </w:r>
      <w:r w:rsidRPr="000F7CA7">
        <w:rPr>
          <w:rFonts w:ascii="Times" w:hAnsi="Times" w:cs="Arial"/>
          <w:color w:val="000000" w:themeColor="text1"/>
          <w:sz w:val="22"/>
          <w:szCs w:val="22"/>
        </w:rPr>
        <w:t>Out</w:t>
      </w:r>
      <w:r w:rsidR="000F7CA7" w:rsidRPr="000F7CA7">
        <w:rPr>
          <w:rFonts w:ascii="Times" w:hAnsi="Times" w:cs="Arial"/>
          <w:color w:val="000000" w:themeColor="text1"/>
          <w:sz w:val="22"/>
          <w:szCs w:val="22"/>
        </w:rPr>
        <w:t>-of-bag prediction accuracy of Random F</w:t>
      </w:r>
      <w:r w:rsidRPr="000F7CA7">
        <w:rPr>
          <w:rFonts w:ascii="Times" w:hAnsi="Times" w:cs="Arial"/>
          <w:color w:val="000000" w:themeColor="text1"/>
          <w:sz w:val="22"/>
          <w:szCs w:val="22"/>
        </w:rPr>
        <w:t>orest models</w:t>
      </w:r>
      <w:r w:rsidR="004915DF" w:rsidRPr="000F7CA7">
        <w:rPr>
          <w:rFonts w:ascii="Times" w:hAnsi="Times" w:cs="Arial"/>
          <w:color w:val="000000" w:themeColor="text1"/>
          <w:sz w:val="22"/>
          <w:szCs w:val="22"/>
        </w:rPr>
        <w:t>, mean ± standard deviation</w:t>
      </w:r>
      <w:r w:rsidRPr="000F7CA7">
        <w:rPr>
          <w:rFonts w:ascii="Times" w:hAnsi="Times" w:cs="Arial"/>
          <w:color w:val="000000" w:themeColor="text1"/>
          <w:sz w:val="22"/>
          <w:szCs w:val="22"/>
        </w:rPr>
        <w:t>. *All prediction models are adjusted for age.</w:t>
      </w:r>
    </w:p>
    <w:p w14:paraId="00FDFFD5" w14:textId="77777777" w:rsidR="00BC2D3C" w:rsidRDefault="00BC2D3C" w:rsidP="00B80FFC">
      <w:pPr>
        <w:rPr>
          <w:rFonts w:ascii="Times" w:hAnsi="Times" w:cs="Arial"/>
          <w:color w:val="000000" w:themeColor="text1"/>
          <w:sz w:val="22"/>
          <w:szCs w:val="22"/>
        </w:rPr>
      </w:pPr>
    </w:p>
    <w:p w14:paraId="2B4C3C16" w14:textId="77777777" w:rsidR="00BC2D3C" w:rsidRDefault="00BC2D3C" w:rsidP="00B80FFC">
      <w:pPr>
        <w:rPr>
          <w:rFonts w:ascii="Times" w:hAnsi="Times" w:cs="Arial"/>
          <w:color w:val="000000" w:themeColor="text1"/>
          <w:sz w:val="22"/>
          <w:szCs w:val="22"/>
        </w:rPr>
      </w:pPr>
    </w:p>
    <w:p w14:paraId="26A9EA31" w14:textId="77777777" w:rsidR="00BC2D3C" w:rsidRDefault="00BC2D3C" w:rsidP="00B80FFC">
      <w:pPr>
        <w:rPr>
          <w:rFonts w:ascii="Times" w:hAnsi="Times" w:cs="Arial"/>
          <w:color w:val="000000" w:themeColor="text1"/>
          <w:sz w:val="22"/>
          <w:szCs w:val="22"/>
        </w:rPr>
      </w:pPr>
    </w:p>
    <w:p w14:paraId="5F8A22BE" w14:textId="77777777" w:rsidR="00BC2D3C" w:rsidRDefault="00BC2D3C" w:rsidP="00B80FFC">
      <w:pPr>
        <w:rPr>
          <w:rFonts w:ascii="Times" w:hAnsi="Times" w:cs="Arial"/>
          <w:color w:val="000000" w:themeColor="text1"/>
          <w:sz w:val="22"/>
          <w:szCs w:val="22"/>
        </w:rPr>
      </w:pPr>
    </w:p>
    <w:p w14:paraId="5D01D8E2" w14:textId="77777777" w:rsidR="003B1740" w:rsidRDefault="003B1740"/>
    <w:p w14:paraId="6C111566" w14:textId="77777777" w:rsidR="003B1740" w:rsidRDefault="003B1740">
      <w:bookmarkStart w:id="0" w:name="_GoBack"/>
      <w:bookmarkEnd w:id="0"/>
    </w:p>
    <w:sectPr w:rsidR="003B1740" w:rsidSect="00F32F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5A66E3"/>
    <w:multiLevelType w:val="multilevel"/>
    <w:tmpl w:val="E0A01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23A"/>
    <w:rsid w:val="00015F8C"/>
    <w:rsid w:val="000765F0"/>
    <w:rsid w:val="000D18F7"/>
    <w:rsid w:val="000F7CA7"/>
    <w:rsid w:val="000F7E0D"/>
    <w:rsid w:val="00170079"/>
    <w:rsid w:val="0031723A"/>
    <w:rsid w:val="00344E8B"/>
    <w:rsid w:val="00345618"/>
    <w:rsid w:val="003B1740"/>
    <w:rsid w:val="003F73C4"/>
    <w:rsid w:val="00424E8F"/>
    <w:rsid w:val="004915DF"/>
    <w:rsid w:val="00500679"/>
    <w:rsid w:val="00593599"/>
    <w:rsid w:val="00593E4F"/>
    <w:rsid w:val="0059599E"/>
    <w:rsid w:val="006559FE"/>
    <w:rsid w:val="007972E4"/>
    <w:rsid w:val="00852285"/>
    <w:rsid w:val="00894A05"/>
    <w:rsid w:val="008F28B1"/>
    <w:rsid w:val="009C6EB2"/>
    <w:rsid w:val="00A53BF1"/>
    <w:rsid w:val="00AB6B03"/>
    <w:rsid w:val="00B80FFC"/>
    <w:rsid w:val="00BB39E8"/>
    <w:rsid w:val="00BC2D3C"/>
    <w:rsid w:val="00BE6071"/>
    <w:rsid w:val="00C1082D"/>
    <w:rsid w:val="00C876CE"/>
    <w:rsid w:val="00CB53A0"/>
    <w:rsid w:val="00D4543A"/>
    <w:rsid w:val="00D638E1"/>
    <w:rsid w:val="00D83198"/>
    <w:rsid w:val="00DC1C0E"/>
    <w:rsid w:val="00F32F0F"/>
    <w:rsid w:val="00FF0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8AD1A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172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72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Normal"/>
    <w:rsid w:val="003B1740"/>
    <w:rPr>
      <w:rFonts w:ascii="Helvetica Neue" w:hAnsi="Helvetica Neue" w:cs="Times New Roman"/>
      <w:color w:val="454545"/>
      <w:sz w:val="18"/>
      <w:szCs w:val="18"/>
    </w:rPr>
  </w:style>
  <w:style w:type="character" w:customStyle="1" w:styleId="apple-converted-space">
    <w:name w:val="apple-converted-space"/>
    <w:basedOn w:val="DefaultParagraphFont"/>
    <w:rsid w:val="003B17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2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1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emf"/><Relationship Id="rId12" Type="http://schemas.openxmlformats.org/officeDocument/2006/relationships/image" Target="media/image8.emf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image" Target="media/image5.emf"/><Relationship Id="rId10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246</Words>
  <Characters>1405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Thet Naing</dc:creator>
  <cp:keywords/>
  <dc:description/>
  <cp:lastModifiedBy>Thet Naing</cp:lastModifiedBy>
  <cp:revision>12</cp:revision>
  <cp:lastPrinted>2017-08-14T14:20:00Z</cp:lastPrinted>
  <dcterms:created xsi:type="dcterms:W3CDTF">2017-08-11T16:59:00Z</dcterms:created>
  <dcterms:modified xsi:type="dcterms:W3CDTF">2017-08-18T21:53:00Z</dcterms:modified>
</cp:coreProperties>
</file>