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4E95" w:rsidRPr="007F4487" w:rsidRDefault="00A44E95" w:rsidP="00A44E95">
      <w:pPr>
        <w:spacing w:line="240" w:lineRule="auto"/>
        <w:rPr>
          <w:rFonts w:asciiTheme="majorBidi" w:hAnsiTheme="majorBidi" w:cstheme="majorBidi"/>
          <w:b/>
          <w:bCs/>
          <w:sz w:val="72"/>
          <w:szCs w:val="72"/>
        </w:rPr>
      </w:pPr>
      <w:r w:rsidRPr="007F4487">
        <w:rPr>
          <w:rFonts w:asciiTheme="majorBidi" w:hAnsiTheme="majorBidi" w:cstheme="majorBidi"/>
          <w:b/>
          <w:bCs/>
          <w:sz w:val="72"/>
          <w:szCs w:val="72"/>
        </w:rPr>
        <w:t>PROJET DE FIN D’ETUDE</w:t>
      </w:r>
    </w:p>
    <w:p w:rsidR="00A44E95" w:rsidRPr="007F4487" w:rsidRDefault="00A44E95" w:rsidP="00A44E95">
      <w:pPr>
        <w:spacing w:line="240" w:lineRule="auto"/>
        <w:jc w:val="center"/>
        <w:rPr>
          <w:rFonts w:asciiTheme="majorBidi" w:hAnsiTheme="majorBidi" w:cstheme="majorBidi"/>
          <w:b/>
          <w:bCs/>
          <w:sz w:val="28"/>
          <w:szCs w:val="28"/>
        </w:rPr>
      </w:pPr>
      <w:r w:rsidRPr="007F4487">
        <w:rPr>
          <w:rFonts w:asciiTheme="majorBidi" w:hAnsiTheme="majorBidi" w:cstheme="majorBidi"/>
          <w:b/>
          <w:bCs/>
          <w:sz w:val="28"/>
          <w:szCs w:val="28"/>
        </w:rPr>
        <w:t>Présenté en vue d’obtenir le</w:t>
      </w:r>
    </w:p>
    <w:p w:rsidR="00A44E95" w:rsidRPr="00A44E95" w:rsidRDefault="00A44E95" w:rsidP="00A44E95">
      <w:pPr>
        <w:spacing w:line="240" w:lineRule="auto"/>
        <w:jc w:val="center"/>
        <w:rPr>
          <w:rFonts w:asciiTheme="majorBidi" w:hAnsiTheme="majorBidi" w:cstheme="majorBidi"/>
          <w:b/>
          <w:bCs/>
          <w:color w:val="000000" w:themeColor="text1"/>
          <w:sz w:val="40"/>
          <w:szCs w:val="40"/>
        </w:rPr>
      </w:pPr>
      <w:r>
        <w:rPr>
          <w:rFonts w:asciiTheme="majorBidi" w:hAnsiTheme="majorBidi" w:cstheme="majorBidi"/>
          <w:b/>
          <w:bCs/>
          <w:color w:val="000000" w:themeColor="text1"/>
          <w:sz w:val="40"/>
          <w:szCs w:val="40"/>
        </w:rPr>
        <w:t>DIPLÔME D’</w:t>
      </w:r>
      <w:r w:rsidRPr="00A44E95">
        <w:rPr>
          <w:rFonts w:asciiTheme="majorBidi" w:hAnsiTheme="majorBidi" w:cstheme="majorBidi"/>
          <w:b/>
          <w:bCs/>
          <w:color w:val="000000" w:themeColor="text1"/>
          <w:sz w:val="40"/>
          <w:szCs w:val="40"/>
        </w:rPr>
        <w:t>INGÉNIEUR D’ÉTAT</w:t>
      </w:r>
    </w:p>
    <w:p w:rsidR="00A44E95" w:rsidRPr="00BB4720" w:rsidRDefault="00A44E95" w:rsidP="00A44E95">
      <w:pPr>
        <w:spacing w:line="240" w:lineRule="auto"/>
        <w:jc w:val="center"/>
        <w:rPr>
          <w:rFonts w:asciiTheme="majorBidi" w:hAnsiTheme="majorBidi" w:cstheme="majorBidi"/>
          <w:sz w:val="36"/>
          <w:szCs w:val="32"/>
        </w:rPr>
      </w:pPr>
      <w:r>
        <w:rPr>
          <w:rFonts w:asciiTheme="majorBidi" w:hAnsiTheme="majorBidi" w:cstheme="majorBidi"/>
          <w:sz w:val="36"/>
          <w:szCs w:val="32"/>
        </w:rPr>
        <w:t xml:space="preserve">Informatique et Management des Systèmes </w:t>
      </w:r>
    </w:p>
    <w:p w:rsidR="00A44E95" w:rsidRPr="007F4487" w:rsidRDefault="00A44E95" w:rsidP="00A44E95">
      <w:pPr>
        <w:rPr>
          <w:rFonts w:asciiTheme="majorBidi" w:hAnsiTheme="majorBidi" w:cstheme="majorBidi"/>
        </w:rPr>
      </w:pPr>
    </w:p>
    <w:p w:rsidR="00A44E95" w:rsidRDefault="00A44E95" w:rsidP="00A44E95">
      <w:pPr>
        <w:spacing w:line="240" w:lineRule="auto"/>
        <w:rPr>
          <w:rFonts w:asciiTheme="majorBidi" w:hAnsiTheme="majorBidi" w:cstheme="majorBidi"/>
        </w:rPr>
      </w:pPr>
    </w:p>
    <w:p w:rsidR="00A44E95" w:rsidRPr="007E719E" w:rsidRDefault="00A44E95" w:rsidP="00A44E95">
      <w:pPr>
        <w:spacing w:line="240" w:lineRule="auto"/>
        <w:jc w:val="center"/>
        <w:rPr>
          <w:rFonts w:asciiTheme="majorBidi" w:hAnsiTheme="majorBidi" w:cstheme="majorBidi"/>
          <w:sz w:val="36"/>
          <w:szCs w:val="36"/>
        </w:rPr>
      </w:pPr>
      <w:r w:rsidRPr="007E719E">
        <w:rPr>
          <w:rFonts w:asciiTheme="majorBidi" w:hAnsiTheme="majorBidi" w:cstheme="majorBidi"/>
          <w:sz w:val="36"/>
          <w:szCs w:val="36"/>
        </w:rPr>
        <w:t>Par</w:t>
      </w:r>
    </w:p>
    <w:p w:rsidR="00A44E95" w:rsidRDefault="00A44E95" w:rsidP="00A44E95">
      <w:pPr>
        <w:spacing w:line="240" w:lineRule="auto"/>
        <w:jc w:val="center"/>
        <w:rPr>
          <w:rFonts w:asciiTheme="majorBidi" w:hAnsiTheme="majorBidi" w:cstheme="majorBidi"/>
          <w:i/>
          <w:iCs/>
          <w:sz w:val="36"/>
          <w:szCs w:val="36"/>
        </w:rPr>
      </w:pPr>
      <w:r>
        <w:rPr>
          <w:rFonts w:asciiTheme="majorBidi" w:hAnsiTheme="majorBidi" w:cstheme="majorBidi"/>
          <w:i/>
          <w:iCs/>
          <w:noProof/>
          <w:sz w:val="36"/>
          <w:szCs w:val="36"/>
          <w:lang w:eastAsia="fr-FR"/>
        </w:rPr>
        <mc:AlternateContent>
          <mc:Choice Requires="wps">
            <w:drawing>
              <wp:anchor distT="0" distB="0" distL="114300" distR="114300" simplePos="0" relativeHeight="251659264" behindDoc="0" locked="0" layoutInCell="1" allowOverlap="1" wp14:anchorId="0C2702C8" wp14:editId="4FA25738">
                <wp:simplePos x="0" y="0"/>
                <wp:positionH relativeFrom="column">
                  <wp:posOffset>-59690</wp:posOffset>
                </wp:positionH>
                <wp:positionV relativeFrom="paragraph">
                  <wp:posOffset>412750</wp:posOffset>
                </wp:positionV>
                <wp:extent cx="6223635" cy="0"/>
                <wp:effectExtent l="7620" t="11430" r="7620" b="7620"/>
                <wp:wrapNone/>
                <wp:docPr id="409"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3635" cy="0"/>
                        </a:xfrm>
                        <a:prstGeom prst="straightConnector1">
                          <a:avLst/>
                        </a:prstGeom>
                        <a:noFill/>
                        <a:ln w="63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289E381" id="_x0000_t32" coordsize="21600,21600" o:spt="32" o:oned="t" path="m,l21600,21600e" filled="f">
                <v:path arrowok="t" fillok="f" o:connecttype="none"/>
                <o:lock v:ext="edit" shapetype="t"/>
              </v:shapetype>
              <v:shape id="AutoShape 3" o:spid="_x0000_s1026" type="#_x0000_t32" style="position:absolute;margin-left:-4.7pt;margin-top:32.5pt;width:490.0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" strokecolor="black [3213]" strokeweight=".5pt"/>
            </w:pict>
          </mc:Fallback>
        </mc:AlternateContent>
      </w:r>
      <w:r>
        <w:rPr>
          <w:rFonts w:asciiTheme="majorBidi" w:hAnsiTheme="majorBidi" w:cstheme="majorBidi"/>
          <w:i/>
          <w:iCs/>
          <w:sz w:val="36"/>
          <w:szCs w:val="36"/>
        </w:rPr>
        <w:t>Fatima Zahra FADILI &amp; SALMI Ayoub</w:t>
      </w:r>
    </w:p>
    <w:p w:rsidR="00A44E95" w:rsidRPr="00444259" w:rsidRDefault="00A44E95" w:rsidP="00A44E95">
      <w:pPr>
        <w:spacing w:line="240" w:lineRule="auto"/>
        <w:jc w:val="center"/>
        <w:rPr>
          <w:rFonts w:asciiTheme="majorBidi" w:hAnsiTheme="majorBidi" w:cstheme="majorBidi"/>
          <w:i/>
          <w:iCs/>
          <w:sz w:val="36"/>
          <w:szCs w:val="36"/>
        </w:rPr>
      </w:pPr>
    </w:p>
    <w:p w:rsidR="00A44E95" w:rsidRPr="00010EEE" w:rsidRDefault="00A44E95" w:rsidP="00B0448B">
      <w:pPr>
        <w:spacing w:line="240" w:lineRule="auto"/>
        <w:jc w:val="center"/>
        <w:rPr>
          <w:rFonts w:asciiTheme="majorBidi" w:hAnsiTheme="majorBidi" w:cstheme="majorBidi"/>
          <w:b/>
          <w:bCs/>
          <w:color w:val="002060"/>
          <w:sz w:val="28"/>
          <w:szCs w:val="28"/>
        </w:rPr>
      </w:pPr>
      <w:r w:rsidRPr="00010EEE">
        <w:rPr>
          <w:rFonts w:asciiTheme="majorBidi" w:hAnsiTheme="majorBidi" w:cstheme="majorBidi"/>
          <w:bCs/>
          <w:color w:val="002060"/>
          <w:sz w:val="52"/>
          <w:szCs w:val="52"/>
        </w:rPr>
        <w:t> </w:t>
      </w:r>
      <w:r w:rsidRPr="00010EEE">
        <w:rPr>
          <w:rFonts w:asciiTheme="majorBidi" w:hAnsiTheme="majorBidi" w:cstheme="majorBidi"/>
          <w:bCs/>
          <w:color w:val="002060"/>
          <w:sz w:val="56"/>
          <w:szCs w:val="52"/>
        </w:rPr>
        <w:t>« </w:t>
      </w:r>
      <w:r>
        <w:rPr>
          <w:rFonts w:asciiTheme="majorBidi" w:hAnsiTheme="majorBidi" w:cstheme="majorBidi"/>
          <w:bCs/>
          <w:color w:val="002060"/>
          <w:sz w:val="56"/>
          <w:szCs w:val="52"/>
        </w:rPr>
        <w:t xml:space="preserve">Mise en place </w:t>
      </w:r>
      <w:r w:rsidR="00B0448B">
        <w:rPr>
          <w:rFonts w:asciiTheme="majorBidi" w:hAnsiTheme="majorBidi" w:cstheme="majorBidi"/>
          <w:bCs/>
          <w:color w:val="002060"/>
          <w:sz w:val="56"/>
          <w:szCs w:val="52"/>
        </w:rPr>
        <w:t xml:space="preserve">de </w:t>
      </w:r>
      <w:proofErr w:type="spellStart"/>
      <w:r w:rsidR="00B0448B">
        <w:rPr>
          <w:rFonts w:asciiTheme="majorBidi" w:hAnsiTheme="majorBidi" w:cstheme="majorBidi"/>
          <w:bCs/>
          <w:color w:val="002060"/>
          <w:sz w:val="56"/>
          <w:szCs w:val="52"/>
        </w:rPr>
        <w:t>Odoo</w:t>
      </w:r>
      <w:proofErr w:type="spellEnd"/>
      <w:r w:rsidR="00B0448B">
        <w:rPr>
          <w:rFonts w:asciiTheme="majorBidi" w:hAnsiTheme="majorBidi" w:cstheme="majorBidi"/>
          <w:bCs/>
          <w:color w:val="002060"/>
          <w:sz w:val="56"/>
          <w:szCs w:val="52"/>
        </w:rPr>
        <w:t xml:space="preserve"> pour la messagerie</w:t>
      </w:r>
      <w:r w:rsidRPr="00010EEE">
        <w:rPr>
          <w:rFonts w:asciiTheme="majorBidi" w:hAnsiTheme="majorBidi" w:cstheme="majorBidi"/>
          <w:bCs/>
          <w:color w:val="002060"/>
          <w:sz w:val="56"/>
          <w:szCs w:val="52"/>
        </w:rPr>
        <w:t> »</w:t>
      </w:r>
    </w:p>
    <w:p w:rsidR="00A44E95" w:rsidRPr="00444259" w:rsidRDefault="00A44E95" w:rsidP="00B0448B">
      <w:pPr>
        <w:spacing w:line="240" w:lineRule="auto"/>
        <w:rPr>
          <w:rFonts w:asciiTheme="majorBidi" w:hAnsiTheme="majorBidi" w:cstheme="majorBidi"/>
          <w:bCs/>
          <w:sz w:val="28"/>
          <w:szCs w:val="28"/>
        </w:rPr>
      </w:pPr>
    </w:p>
    <w:p w:rsidR="00A44E95" w:rsidRPr="005B0594" w:rsidRDefault="00A44E95" w:rsidP="00A44E95">
      <w:pPr>
        <w:spacing w:line="240" w:lineRule="auto"/>
        <w:jc w:val="center"/>
        <w:rPr>
          <w:rFonts w:asciiTheme="majorBidi" w:hAnsiTheme="majorBidi" w:cstheme="majorBidi"/>
          <w:sz w:val="28"/>
          <w:szCs w:val="28"/>
        </w:rPr>
      </w:pPr>
      <w:r w:rsidRPr="005B0594">
        <w:rPr>
          <w:rFonts w:asciiTheme="majorBidi" w:hAnsiTheme="majorBidi" w:cstheme="majorBidi"/>
          <w:sz w:val="28"/>
          <w:szCs w:val="28"/>
        </w:rPr>
        <w:t>Les travaux relatifs au présent PFE ont été réalisés auprès de</w:t>
      </w:r>
    </w:p>
    <w:p w:rsidR="00A44E95" w:rsidRPr="00976429" w:rsidRDefault="00A44E95" w:rsidP="00A44E95">
      <w:pPr>
        <w:spacing w:line="240" w:lineRule="auto"/>
        <w:jc w:val="center"/>
        <w:rPr>
          <w:rFonts w:asciiTheme="majorBidi" w:hAnsiTheme="majorBidi" w:cstheme="majorBidi"/>
          <w:b/>
          <w:bCs/>
          <w:sz w:val="28"/>
          <w:szCs w:val="28"/>
        </w:rPr>
      </w:pPr>
      <w:r>
        <w:rPr>
          <w:rFonts w:asciiTheme="majorBidi" w:hAnsiTheme="majorBidi" w:cstheme="majorBidi"/>
          <w:b/>
          <w:bCs/>
          <w:noProof/>
          <w:sz w:val="28"/>
          <w:szCs w:val="28"/>
          <w:lang w:eastAsia="fr-FR"/>
        </w:rPr>
        <w:drawing>
          <wp:inline distT="0" distB="0" distL="0" distR="0">
            <wp:extent cx="1417443" cy="95258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press LOGO.PNG"/>
                    <pic:cNvPicPr/>
                  </pic:nvPicPr>
                  <pic:blipFill>
                    <a:blip r:embed="rId8">
                      <a:extLst>
                        <a:ext uri="{28A0092B-C50C-407E-A947-70E740481C1C}">
                          <a14:useLocalDpi xmlns:a14="http://schemas.microsoft.com/office/drawing/2010/main" val="0"/>
                        </a:ext>
                      </a:extLst>
                    </a:blip>
                    <a:stretch>
                      <a:fillRect/>
                    </a:stretch>
                  </pic:blipFill>
                  <pic:spPr>
                    <a:xfrm>
                      <a:off x="0" y="0"/>
                      <a:ext cx="1417443" cy="952583"/>
                    </a:xfrm>
                    <a:prstGeom prst="rect">
                      <a:avLst/>
                    </a:prstGeom>
                  </pic:spPr>
                </pic:pic>
              </a:graphicData>
            </a:graphic>
          </wp:inline>
        </w:drawing>
      </w:r>
    </w:p>
    <w:p w:rsidR="00A44E95" w:rsidRPr="005B0594" w:rsidRDefault="00536032" w:rsidP="00A44E95">
      <w:pPr>
        <w:spacing w:line="240" w:lineRule="auto"/>
        <w:jc w:val="center"/>
        <w:rPr>
          <w:rFonts w:asciiTheme="majorBidi" w:hAnsiTheme="majorBidi" w:cstheme="majorBidi"/>
          <w:sz w:val="28"/>
          <w:szCs w:val="28"/>
        </w:rPr>
      </w:pPr>
      <w:r w:rsidRPr="00536032">
        <w:rPr>
          <w:rFonts w:asciiTheme="majorBidi" w:hAnsiTheme="majorBidi" w:cstheme="majorBidi"/>
          <w:sz w:val="28"/>
          <w:szCs w:val="28"/>
        </w:rPr>
        <w:t xml:space="preserve">N° 20 Rue 80 Quartier Industriel Sidi </w:t>
      </w:r>
      <w:proofErr w:type="spellStart"/>
      <w:r w:rsidRPr="00536032">
        <w:rPr>
          <w:rFonts w:asciiTheme="majorBidi" w:hAnsiTheme="majorBidi" w:cstheme="majorBidi"/>
          <w:sz w:val="28"/>
          <w:szCs w:val="28"/>
        </w:rPr>
        <w:t>Maârouf</w:t>
      </w:r>
      <w:proofErr w:type="spellEnd"/>
      <w:r w:rsidRPr="00536032">
        <w:rPr>
          <w:rFonts w:asciiTheme="majorBidi" w:hAnsiTheme="majorBidi" w:cstheme="majorBidi"/>
          <w:sz w:val="28"/>
          <w:szCs w:val="28"/>
        </w:rPr>
        <w:t xml:space="preserve"> 20280 Casablanca</w:t>
      </w:r>
      <w:r w:rsidR="00A44E95">
        <w:rPr>
          <w:rFonts w:asciiTheme="majorBidi" w:hAnsiTheme="majorBidi" w:cstheme="majorBidi"/>
          <w:sz w:val="28"/>
          <w:szCs w:val="28"/>
        </w:rPr>
        <w:t>.</w:t>
      </w:r>
    </w:p>
    <w:p w:rsidR="00A44E95" w:rsidRPr="00444259" w:rsidRDefault="00A44E95" w:rsidP="00A44E95">
      <w:pPr>
        <w:spacing w:line="240" w:lineRule="auto"/>
        <w:jc w:val="center"/>
        <w:rPr>
          <w:rFonts w:asciiTheme="majorBidi" w:hAnsiTheme="majorBidi" w:cstheme="majorBidi"/>
          <w:color w:val="7F7F7F" w:themeColor="text1" w:themeTint="80"/>
          <w:sz w:val="28"/>
          <w:szCs w:val="28"/>
        </w:rPr>
      </w:pPr>
      <w:r w:rsidRPr="00444259">
        <w:rPr>
          <w:rFonts w:asciiTheme="majorBidi" w:hAnsiTheme="majorBidi" w:cstheme="majorBidi"/>
          <w:color w:val="7F7F7F" w:themeColor="text1" w:themeTint="80"/>
          <w:sz w:val="28"/>
          <w:szCs w:val="28"/>
        </w:rPr>
        <w:t>Sous la direction de :</w:t>
      </w:r>
    </w:p>
    <w:p w:rsidR="00A44E95" w:rsidRPr="005B0594" w:rsidRDefault="00A44E95" w:rsidP="00A44E95">
      <w:pPr>
        <w:spacing w:line="240" w:lineRule="auto"/>
        <w:jc w:val="center"/>
        <w:rPr>
          <w:rFonts w:asciiTheme="majorBidi" w:hAnsiTheme="majorBidi" w:cstheme="majorBidi"/>
          <w:sz w:val="28"/>
          <w:szCs w:val="28"/>
        </w:rPr>
      </w:pPr>
      <w:r>
        <w:rPr>
          <w:rFonts w:asciiTheme="majorBidi" w:hAnsiTheme="majorBidi" w:cstheme="majorBidi"/>
          <w:sz w:val="28"/>
          <w:szCs w:val="28"/>
        </w:rPr>
        <w:t>Encadrant</w:t>
      </w:r>
      <w:r w:rsidR="000125E4">
        <w:rPr>
          <w:rFonts w:asciiTheme="majorBidi" w:hAnsiTheme="majorBidi" w:cstheme="majorBidi"/>
          <w:sz w:val="28"/>
          <w:szCs w:val="28"/>
        </w:rPr>
        <w:t xml:space="preserve">e ESITH : Mme </w:t>
      </w:r>
      <w:r>
        <w:rPr>
          <w:rFonts w:asciiTheme="majorBidi" w:hAnsiTheme="majorBidi" w:cstheme="majorBidi"/>
          <w:sz w:val="28"/>
          <w:szCs w:val="28"/>
        </w:rPr>
        <w:t>ELBOQ Raja</w:t>
      </w:r>
    </w:p>
    <w:p w:rsidR="00A44E95" w:rsidRPr="00444259" w:rsidRDefault="00A44E95" w:rsidP="00A44E95">
      <w:pPr>
        <w:spacing w:line="240" w:lineRule="auto"/>
        <w:jc w:val="center"/>
        <w:rPr>
          <w:rFonts w:asciiTheme="majorBidi" w:hAnsiTheme="majorBidi" w:cstheme="majorBidi"/>
          <w:sz w:val="28"/>
          <w:szCs w:val="28"/>
        </w:rPr>
      </w:pPr>
      <w:r w:rsidRPr="005B0594">
        <w:rPr>
          <w:rFonts w:asciiTheme="majorBidi" w:hAnsiTheme="majorBidi" w:cstheme="majorBidi"/>
          <w:sz w:val="28"/>
          <w:szCs w:val="28"/>
        </w:rPr>
        <w:t xml:space="preserve">Encadrant </w:t>
      </w:r>
      <w:proofErr w:type="spellStart"/>
      <w:r>
        <w:rPr>
          <w:rFonts w:asciiTheme="majorBidi" w:hAnsiTheme="majorBidi" w:cstheme="majorBidi"/>
          <w:sz w:val="28"/>
          <w:szCs w:val="28"/>
        </w:rPr>
        <w:t>sapress</w:t>
      </w:r>
      <w:proofErr w:type="spellEnd"/>
      <w:r>
        <w:rPr>
          <w:rFonts w:asciiTheme="majorBidi" w:hAnsiTheme="majorBidi" w:cstheme="majorBidi"/>
          <w:sz w:val="28"/>
          <w:szCs w:val="28"/>
        </w:rPr>
        <w:t xml:space="preserve"> filiale groupe </w:t>
      </w:r>
      <w:proofErr w:type="spellStart"/>
      <w:r>
        <w:rPr>
          <w:rFonts w:asciiTheme="majorBidi" w:hAnsiTheme="majorBidi" w:cstheme="majorBidi"/>
          <w:sz w:val="28"/>
          <w:szCs w:val="28"/>
        </w:rPr>
        <w:t>edito</w:t>
      </w:r>
      <w:proofErr w:type="spellEnd"/>
      <w:r w:rsidRPr="005B0594">
        <w:rPr>
          <w:rFonts w:asciiTheme="majorBidi" w:hAnsiTheme="majorBidi" w:cstheme="majorBidi"/>
          <w:sz w:val="28"/>
          <w:szCs w:val="28"/>
        </w:rPr>
        <w:t xml:space="preserve"> : </w:t>
      </w:r>
      <w:r>
        <w:rPr>
          <w:rFonts w:asciiTheme="majorBidi" w:hAnsiTheme="majorBidi" w:cstheme="majorBidi"/>
          <w:sz w:val="28"/>
          <w:szCs w:val="28"/>
        </w:rPr>
        <w:t>M.ABRARAY Ahmed</w:t>
      </w:r>
    </w:p>
    <w:p w:rsidR="00A44E95" w:rsidRPr="00444259" w:rsidRDefault="00A44E95" w:rsidP="00A44E95">
      <w:pPr>
        <w:spacing w:line="240" w:lineRule="auto"/>
        <w:jc w:val="center"/>
        <w:rPr>
          <w:rFonts w:asciiTheme="majorBidi" w:hAnsiTheme="majorBidi" w:cstheme="majorBidi"/>
          <w:b/>
          <w:bCs/>
          <w:sz w:val="32"/>
          <w:szCs w:val="32"/>
        </w:rPr>
      </w:pPr>
      <w:r>
        <w:rPr>
          <w:rFonts w:asciiTheme="majorBidi" w:hAnsiTheme="majorBidi" w:cstheme="majorBidi"/>
          <w:b/>
          <w:bCs/>
          <w:sz w:val="32"/>
          <w:szCs w:val="32"/>
        </w:rPr>
        <w:t>2021-2022</w:t>
      </w:r>
    </w:p>
    <w:p w:rsidR="00A44E95" w:rsidRDefault="00A44E95"/>
    <w:p w:rsidR="00241CA1" w:rsidRDefault="00241CA1"/>
    <w:p w:rsidR="00241CA1" w:rsidRDefault="00241CA1"/>
    <w:p w:rsidR="00241CA1" w:rsidRDefault="00241CA1"/>
    <w:p w:rsidR="00241CA1" w:rsidRDefault="00241CA1"/>
    <w:p w:rsidR="00241CA1" w:rsidRDefault="00241CA1"/>
    <w:p w:rsidR="00241CA1" w:rsidRDefault="00241CA1"/>
    <w:p w:rsidR="00241CA1" w:rsidRDefault="00241CA1"/>
    <w:p w:rsidR="00241CA1" w:rsidRPr="00241CA1" w:rsidRDefault="00241CA1" w:rsidP="00241CA1">
      <w:pPr>
        <w:pStyle w:val="Titre1"/>
        <w:numPr>
          <w:ilvl w:val="0"/>
          <w:numId w:val="2"/>
        </w:numPr>
        <w:spacing w:before="480" w:line="360" w:lineRule="auto"/>
        <w:jc w:val="center"/>
        <w:rPr>
          <w:rFonts w:asciiTheme="majorBidi" w:hAnsiTheme="majorBidi"/>
          <w:sz w:val="44"/>
          <w:szCs w:val="44"/>
        </w:rPr>
      </w:pPr>
      <w:bookmarkStart w:id="0" w:name="_Toc10930721"/>
      <w:r w:rsidRPr="00241CA1">
        <w:rPr>
          <w:rFonts w:asciiTheme="majorBidi" w:hAnsiTheme="majorBidi"/>
          <w:sz w:val="44"/>
          <w:szCs w:val="44"/>
        </w:rPr>
        <w:t>Présentation de l’entreprise</w:t>
      </w:r>
      <w:bookmarkEnd w:id="0"/>
    </w:p>
    <w:p w:rsidR="00241CA1" w:rsidRPr="00241CA1" w:rsidRDefault="00241CA1" w:rsidP="00241CA1">
      <w:pPr>
        <w:spacing w:line="360" w:lineRule="auto"/>
        <w:jc w:val="both"/>
        <w:rPr>
          <w:rFonts w:asciiTheme="majorBidi" w:hAnsiTheme="majorBidi" w:cstheme="majorBidi"/>
          <w:sz w:val="32"/>
          <w:szCs w:val="32"/>
        </w:rPr>
      </w:pPr>
      <w:r w:rsidRPr="00241CA1">
        <w:rPr>
          <w:rFonts w:asciiTheme="majorBidi" w:hAnsiTheme="majorBidi" w:cstheme="majorBidi"/>
          <w:sz w:val="32"/>
          <w:szCs w:val="32"/>
        </w:rPr>
        <w:t xml:space="preserve">Cette partie présente en détails tout ce qui concerne l’environnement de l’entreprise groupe </w:t>
      </w:r>
      <w:proofErr w:type="spellStart"/>
      <w:r w:rsidRPr="00241CA1">
        <w:rPr>
          <w:rFonts w:asciiTheme="majorBidi" w:hAnsiTheme="majorBidi" w:cstheme="majorBidi"/>
          <w:sz w:val="32"/>
          <w:szCs w:val="32"/>
        </w:rPr>
        <w:t>edito</w:t>
      </w:r>
      <w:proofErr w:type="spellEnd"/>
      <w:r w:rsidRPr="00241CA1">
        <w:rPr>
          <w:rFonts w:asciiTheme="majorBidi" w:hAnsiTheme="majorBidi" w:cstheme="majorBidi"/>
          <w:sz w:val="32"/>
          <w:szCs w:val="32"/>
        </w:rPr>
        <w:t xml:space="preserve"> et plus précisément la filiale </w:t>
      </w:r>
      <w:proofErr w:type="spellStart"/>
      <w:r w:rsidRPr="00241CA1">
        <w:rPr>
          <w:rFonts w:asciiTheme="majorBidi" w:hAnsiTheme="majorBidi" w:cstheme="majorBidi"/>
          <w:sz w:val="32"/>
          <w:szCs w:val="32"/>
        </w:rPr>
        <w:t>sapress</w:t>
      </w:r>
      <w:proofErr w:type="spellEnd"/>
      <w:r w:rsidRPr="00241CA1">
        <w:rPr>
          <w:rFonts w:asciiTheme="majorBidi" w:hAnsiTheme="majorBidi" w:cstheme="majorBidi"/>
          <w:sz w:val="32"/>
          <w:szCs w:val="32"/>
        </w:rPr>
        <w:t xml:space="preserve">, l’organisme d’accueil </w:t>
      </w:r>
      <w:r w:rsidR="000125E4">
        <w:rPr>
          <w:rFonts w:asciiTheme="majorBidi" w:hAnsiTheme="majorBidi" w:cstheme="majorBidi"/>
          <w:sz w:val="32"/>
          <w:szCs w:val="32"/>
        </w:rPr>
        <w:t>et le secteur d’activité ainsi que la revue documentaire</w:t>
      </w:r>
      <w:r w:rsidRPr="00241CA1">
        <w:rPr>
          <w:rFonts w:asciiTheme="majorBidi" w:hAnsiTheme="majorBidi" w:cstheme="majorBidi"/>
          <w:sz w:val="32"/>
          <w:szCs w:val="32"/>
        </w:rPr>
        <w:t>.</w:t>
      </w:r>
    </w:p>
    <w:p w:rsidR="00241CA1" w:rsidRDefault="00241CA1" w:rsidP="00241CA1"/>
    <w:p w:rsidR="00241CA1" w:rsidRDefault="00241CA1" w:rsidP="00241CA1"/>
    <w:p w:rsidR="00241CA1" w:rsidRDefault="00241CA1" w:rsidP="00241CA1"/>
    <w:p w:rsidR="00241CA1" w:rsidRDefault="00241CA1" w:rsidP="00241CA1"/>
    <w:p w:rsidR="00241CA1" w:rsidRDefault="00241CA1" w:rsidP="00241CA1"/>
    <w:p w:rsidR="00241CA1" w:rsidRDefault="00241CA1" w:rsidP="00241CA1"/>
    <w:p w:rsidR="00241CA1" w:rsidRDefault="00241CA1" w:rsidP="00241CA1"/>
    <w:p w:rsidR="00241CA1" w:rsidRDefault="00241CA1" w:rsidP="00241CA1"/>
    <w:p w:rsidR="00241CA1" w:rsidRDefault="00241CA1" w:rsidP="00241CA1"/>
    <w:p w:rsidR="00241CA1" w:rsidRDefault="00241CA1" w:rsidP="00241CA1"/>
    <w:p w:rsidR="00241CA1" w:rsidRDefault="00241CA1" w:rsidP="00241CA1"/>
    <w:p w:rsidR="00241CA1" w:rsidRDefault="00241CA1" w:rsidP="00241CA1"/>
    <w:p w:rsidR="00241CA1" w:rsidRDefault="00241CA1" w:rsidP="00241CA1"/>
    <w:p w:rsidR="00241CA1" w:rsidRDefault="00241CA1" w:rsidP="00241CA1"/>
    <w:p w:rsidR="00241CA1" w:rsidRDefault="00241CA1" w:rsidP="00241CA1"/>
    <w:p w:rsidR="00241CA1" w:rsidRDefault="00241CA1" w:rsidP="00241CA1"/>
    <w:p w:rsidR="00241CA1" w:rsidRDefault="00241CA1" w:rsidP="00241CA1"/>
    <w:p w:rsidR="00241CA1" w:rsidRDefault="00241CA1" w:rsidP="00241CA1"/>
    <w:p w:rsidR="0054408E" w:rsidRDefault="0054408E" w:rsidP="004919BB">
      <w:pPr>
        <w:pStyle w:val="Titre2"/>
        <w:numPr>
          <w:ilvl w:val="0"/>
          <w:numId w:val="3"/>
        </w:numPr>
        <w:spacing w:line="276" w:lineRule="auto"/>
        <w:jc w:val="both"/>
        <w:rPr>
          <w:rFonts w:asciiTheme="majorBidi" w:hAnsiTheme="majorBidi"/>
        </w:rPr>
      </w:pPr>
      <w:r w:rsidRPr="0054408E">
        <w:rPr>
          <w:rFonts w:asciiTheme="majorBidi" w:hAnsiTheme="majorBidi"/>
        </w:rPr>
        <w:lastRenderedPageBreak/>
        <w:t>STRUCTURE ET ORGANISATION DU GROUPE EDITO</w:t>
      </w:r>
    </w:p>
    <w:p w:rsidR="004919BB" w:rsidRPr="004919BB" w:rsidRDefault="004919BB" w:rsidP="004919BB"/>
    <w:p w:rsidR="0054408E" w:rsidRDefault="0054408E" w:rsidP="004919BB">
      <w:pPr>
        <w:pStyle w:val="Titre3"/>
        <w:numPr>
          <w:ilvl w:val="0"/>
          <w:numId w:val="4"/>
        </w:numPr>
        <w:spacing w:line="276" w:lineRule="auto"/>
        <w:jc w:val="both"/>
        <w:rPr>
          <w:rFonts w:asciiTheme="majorBidi" w:hAnsiTheme="majorBidi"/>
        </w:rPr>
      </w:pPr>
      <w:r w:rsidRPr="0054408E">
        <w:rPr>
          <w:rFonts w:asciiTheme="majorBidi" w:hAnsiTheme="majorBidi"/>
        </w:rPr>
        <w:t>Présentation de l’organisme d’accueil Groupe Edito</w:t>
      </w:r>
    </w:p>
    <w:p w:rsidR="004919BB" w:rsidRPr="004919BB" w:rsidRDefault="004919BB" w:rsidP="004919BB"/>
    <w:p w:rsidR="0054408E" w:rsidRPr="0054408E" w:rsidRDefault="0054408E" w:rsidP="0054408E">
      <w:pPr>
        <w:spacing w:line="276" w:lineRule="auto"/>
        <w:jc w:val="both"/>
        <w:rPr>
          <w:rFonts w:asciiTheme="majorBidi" w:hAnsiTheme="majorBidi" w:cstheme="majorBidi"/>
          <w:sz w:val="24"/>
          <w:szCs w:val="24"/>
        </w:rPr>
      </w:pPr>
      <w:r w:rsidRPr="0054408E">
        <w:rPr>
          <w:rFonts w:asciiTheme="majorBidi" w:hAnsiTheme="majorBidi" w:cstheme="majorBidi"/>
          <w:sz w:val="24"/>
          <w:szCs w:val="24"/>
        </w:rPr>
        <w:t>Le groupe EDITO VENTURES est un fonds d’investissement souscrit par des acteurs</w:t>
      </w:r>
      <w:r>
        <w:rPr>
          <w:rFonts w:asciiTheme="majorBidi" w:hAnsiTheme="majorBidi" w:cstheme="majorBidi"/>
          <w:sz w:val="24"/>
          <w:szCs w:val="24"/>
        </w:rPr>
        <w:t xml:space="preserve"> </w:t>
      </w:r>
      <w:r w:rsidRPr="0054408E">
        <w:rPr>
          <w:rFonts w:asciiTheme="majorBidi" w:hAnsiTheme="majorBidi" w:cstheme="majorBidi"/>
          <w:sz w:val="24"/>
          <w:szCs w:val="24"/>
        </w:rPr>
        <w:t>institutionnels marocains. Elle est repartie dans les 23 villes du royaume et est recensée dans</w:t>
      </w:r>
      <w:r>
        <w:rPr>
          <w:rFonts w:asciiTheme="majorBidi" w:hAnsiTheme="majorBidi" w:cstheme="majorBidi"/>
          <w:sz w:val="24"/>
          <w:szCs w:val="24"/>
        </w:rPr>
        <w:t xml:space="preserve"> </w:t>
      </w:r>
      <w:r w:rsidRPr="0054408E">
        <w:rPr>
          <w:rFonts w:asciiTheme="majorBidi" w:hAnsiTheme="majorBidi" w:cstheme="majorBidi"/>
          <w:sz w:val="24"/>
          <w:szCs w:val="24"/>
        </w:rPr>
        <w:t>plus de 5000 points de ventes. Ayant pour vocation essentielle d’investir dans le secteur de la</w:t>
      </w:r>
      <w:r>
        <w:rPr>
          <w:rFonts w:asciiTheme="majorBidi" w:hAnsiTheme="majorBidi" w:cstheme="majorBidi"/>
          <w:sz w:val="24"/>
          <w:szCs w:val="24"/>
        </w:rPr>
        <w:t xml:space="preserve"> </w:t>
      </w:r>
      <w:r w:rsidRPr="0054408E">
        <w:rPr>
          <w:rFonts w:asciiTheme="majorBidi" w:hAnsiTheme="majorBidi" w:cstheme="majorBidi"/>
          <w:sz w:val="24"/>
          <w:szCs w:val="24"/>
        </w:rPr>
        <w:t>distribution, de la culture et de l’éducation. Ce résultat est le fruit d’une fusion depuis l’an 2019</w:t>
      </w:r>
      <w:r>
        <w:rPr>
          <w:rFonts w:asciiTheme="majorBidi" w:hAnsiTheme="majorBidi" w:cstheme="majorBidi"/>
          <w:sz w:val="24"/>
          <w:szCs w:val="24"/>
        </w:rPr>
        <w:t xml:space="preserve"> </w:t>
      </w:r>
      <w:r w:rsidRPr="0054408E">
        <w:rPr>
          <w:rFonts w:asciiTheme="majorBidi" w:hAnsiTheme="majorBidi" w:cstheme="majorBidi"/>
          <w:sz w:val="24"/>
          <w:szCs w:val="24"/>
        </w:rPr>
        <w:t>de la SAPRESS créé en 1977 (Société Arabo-Africaine de distribution et d’éditions de presse)</w:t>
      </w:r>
      <w:r>
        <w:rPr>
          <w:rFonts w:asciiTheme="majorBidi" w:hAnsiTheme="majorBidi" w:cstheme="majorBidi"/>
          <w:sz w:val="24"/>
          <w:szCs w:val="24"/>
        </w:rPr>
        <w:t xml:space="preserve"> </w:t>
      </w:r>
      <w:r w:rsidRPr="0054408E">
        <w:rPr>
          <w:rFonts w:asciiTheme="majorBidi" w:hAnsiTheme="majorBidi" w:cstheme="majorBidi"/>
          <w:sz w:val="24"/>
          <w:szCs w:val="24"/>
        </w:rPr>
        <w:t>ainsi que SOCHEPRESS créée 1924 (Société Chérifienne de distribution et de presse) et de</w:t>
      </w:r>
      <w:r>
        <w:rPr>
          <w:rFonts w:asciiTheme="majorBidi" w:hAnsiTheme="majorBidi" w:cstheme="majorBidi"/>
          <w:sz w:val="24"/>
          <w:szCs w:val="24"/>
        </w:rPr>
        <w:t xml:space="preserve"> </w:t>
      </w:r>
      <w:proofErr w:type="spellStart"/>
      <w:r w:rsidRPr="0054408E">
        <w:rPr>
          <w:rFonts w:asciiTheme="majorBidi" w:hAnsiTheme="majorBidi" w:cstheme="majorBidi"/>
          <w:sz w:val="24"/>
          <w:szCs w:val="24"/>
        </w:rPr>
        <w:t>Warakpress</w:t>
      </w:r>
      <w:proofErr w:type="spellEnd"/>
      <w:r w:rsidRPr="0054408E">
        <w:rPr>
          <w:rFonts w:asciiTheme="majorBidi" w:hAnsiTheme="majorBidi" w:cstheme="majorBidi"/>
          <w:sz w:val="24"/>
          <w:szCs w:val="24"/>
        </w:rPr>
        <w:t xml:space="preserve"> dont chacune effectue des tâches bien précises.</w:t>
      </w:r>
    </w:p>
    <w:p w:rsidR="0054408E" w:rsidRPr="0054408E" w:rsidRDefault="0054408E" w:rsidP="0054408E">
      <w:pPr>
        <w:spacing w:line="276" w:lineRule="auto"/>
        <w:jc w:val="both"/>
        <w:rPr>
          <w:rFonts w:asciiTheme="majorBidi" w:hAnsiTheme="majorBidi" w:cstheme="majorBidi"/>
          <w:sz w:val="24"/>
          <w:szCs w:val="24"/>
        </w:rPr>
      </w:pPr>
      <w:r w:rsidRPr="0054408E">
        <w:rPr>
          <w:rFonts w:asciiTheme="majorBidi" w:hAnsiTheme="majorBidi" w:cstheme="majorBidi"/>
          <w:sz w:val="24"/>
          <w:szCs w:val="24"/>
        </w:rPr>
        <w:t>Ces trois Filiales de la société mère édito ont pour principal objectif de maintenir la</w:t>
      </w:r>
      <w:r>
        <w:rPr>
          <w:rFonts w:asciiTheme="majorBidi" w:hAnsiTheme="majorBidi" w:cstheme="majorBidi"/>
          <w:sz w:val="24"/>
          <w:szCs w:val="24"/>
        </w:rPr>
        <w:t xml:space="preserve"> </w:t>
      </w:r>
      <w:r w:rsidRPr="0054408E">
        <w:rPr>
          <w:rFonts w:asciiTheme="majorBidi" w:hAnsiTheme="majorBidi" w:cstheme="majorBidi"/>
          <w:sz w:val="24"/>
          <w:szCs w:val="24"/>
        </w:rPr>
        <w:t>disponibilité de la presse écrite auprès des lecteurs sur tout le royaume, tout en permettant aux</w:t>
      </w:r>
      <w:r>
        <w:rPr>
          <w:rFonts w:asciiTheme="majorBidi" w:hAnsiTheme="majorBidi" w:cstheme="majorBidi"/>
          <w:sz w:val="24"/>
          <w:szCs w:val="24"/>
        </w:rPr>
        <w:t xml:space="preserve"> </w:t>
      </w:r>
      <w:r w:rsidRPr="0054408E">
        <w:rPr>
          <w:rFonts w:asciiTheme="majorBidi" w:hAnsiTheme="majorBidi" w:cstheme="majorBidi"/>
          <w:sz w:val="24"/>
          <w:szCs w:val="24"/>
        </w:rPr>
        <w:t>éditeurs de bénéficier de la synergie des deux réseaux de distribution en termes de couverture et</w:t>
      </w:r>
      <w:r>
        <w:rPr>
          <w:rFonts w:asciiTheme="majorBidi" w:hAnsiTheme="majorBidi" w:cstheme="majorBidi"/>
          <w:sz w:val="24"/>
          <w:szCs w:val="24"/>
        </w:rPr>
        <w:t xml:space="preserve"> </w:t>
      </w:r>
      <w:r w:rsidRPr="0054408E">
        <w:rPr>
          <w:rFonts w:asciiTheme="majorBidi" w:hAnsiTheme="majorBidi" w:cstheme="majorBidi"/>
          <w:sz w:val="24"/>
          <w:szCs w:val="24"/>
        </w:rPr>
        <w:t>de distribution numérique.</w:t>
      </w:r>
    </w:p>
    <w:p w:rsidR="0054408E" w:rsidRPr="0054408E" w:rsidRDefault="0054408E" w:rsidP="0054408E">
      <w:pPr>
        <w:spacing w:line="276" w:lineRule="auto"/>
        <w:jc w:val="both"/>
        <w:rPr>
          <w:rFonts w:asciiTheme="majorBidi" w:hAnsiTheme="majorBidi" w:cstheme="majorBidi"/>
          <w:sz w:val="24"/>
          <w:szCs w:val="24"/>
        </w:rPr>
      </w:pPr>
      <w:r w:rsidRPr="0054408E">
        <w:rPr>
          <w:rFonts w:asciiTheme="majorBidi" w:hAnsiTheme="majorBidi" w:cstheme="majorBidi"/>
          <w:sz w:val="24"/>
          <w:szCs w:val="24"/>
        </w:rPr>
        <w:t>Le Groupe instaure également la culture et l’éducation sans leurs stratégies d’édition, de</w:t>
      </w:r>
      <w:r>
        <w:rPr>
          <w:rFonts w:asciiTheme="majorBidi" w:hAnsiTheme="majorBidi" w:cstheme="majorBidi"/>
          <w:sz w:val="24"/>
          <w:szCs w:val="24"/>
        </w:rPr>
        <w:t xml:space="preserve"> </w:t>
      </w:r>
      <w:r w:rsidRPr="0054408E">
        <w:rPr>
          <w:rFonts w:asciiTheme="majorBidi" w:hAnsiTheme="majorBidi" w:cstheme="majorBidi"/>
          <w:sz w:val="24"/>
          <w:szCs w:val="24"/>
        </w:rPr>
        <w:t>distribution de livres et manuels scolaires.</w:t>
      </w:r>
    </w:p>
    <w:p w:rsidR="00241CA1" w:rsidRPr="004919BB" w:rsidRDefault="0054408E" w:rsidP="004919BB">
      <w:pPr>
        <w:spacing w:line="276" w:lineRule="auto"/>
        <w:jc w:val="both"/>
        <w:rPr>
          <w:rFonts w:asciiTheme="majorBidi" w:hAnsiTheme="majorBidi" w:cstheme="majorBidi"/>
          <w:sz w:val="24"/>
          <w:szCs w:val="24"/>
        </w:rPr>
      </w:pPr>
      <w:r w:rsidRPr="0054408E">
        <w:rPr>
          <w:rFonts w:asciiTheme="majorBidi" w:hAnsiTheme="majorBidi" w:cstheme="majorBidi"/>
          <w:sz w:val="24"/>
          <w:szCs w:val="24"/>
        </w:rPr>
        <w:t>Il va bien plus loin en soutenant le développement de ses activités dans les services de la</w:t>
      </w:r>
      <w:r>
        <w:rPr>
          <w:rFonts w:asciiTheme="majorBidi" w:hAnsiTheme="majorBidi" w:cstheme="majorBidi"/>
          <w:sz w:val="24"/>
          <w:szCs w:val="24"/>
        </w:rPr>
        <w:t xml:space="preserve"> </w:t>
      </w:r>
      <w:r w:rsidRPr="0054408E">
        <w:rPr>
          <w:rFonts w:asciiTheme="majorBidi" w:hAnsiTheme="majorBidi" w:cstheme="majorBidi"/>
          <w:sz w:val="24"/>
          <w:szCs w:val="24"/>
        </w:rPr>
        <w:t>logistique pour le marché marocain à travers un large réseau très performant du domaine</w:t>
      </w:r>
      <w:r>
        <w:rPr>
          <w:rFonts w:asciiTheme="majorBidi" w:hAnsiTheme="majorBidi" w:cstheme="majorBidi"/>
          <w:sz w:val="24"/>
          <w:szCs w:val="24"/>
        </w:rPr>
        <w:t xml:space="preserve"> </w:t>
      </w:r>
      <w:r w:rsidRPr="0054408E">
        <w:rPr>
          <w:rFonts w:asciiTheme="majorBidi" w:hAnsiTheme="majorBidi" w:cstheme="majorBidi"/>
          <w:sz w:val="24"/>
          <w:szCs w:val="24"/>
        </w:rPr>
        <w:t>logistique réparti dans les 23 villes ainsi que des prestations d’affichage sur son réseau de</w:t>
      </w:r>
      <w:r>
        <w:rPr>
          <w:rFonts w:asciiTheme="majorBidi" w:hAnsiTheme="majorBidi" w:cstheme="majorBidi"/>
          <w:sz w:val="24"/>
          <w:szCs w:val="24"/>
        </w:rPr>
        <w:t xml:space="preserve"> </w:t>
      </w:r>
      <w:r w:rsidRPr="0054408E">
        <w:rPr>
          <w:rFonts w:asciiTheme="majorBidi" w:hAnsiTheme="majorBidi" w:cstheme="majorBidi"/>
          <w:sz w:val="24"/>
          <w:szCs w:val="24"/>
        </w:rPr>
        <w:t>kiosque également.</w:t>
      </w:r>
    </w:p>
    <w:p w:rsidR="004919BB" w:rsidRDefault="000E4E13" w:rsidP="004919BB">
      <w:pPr>
        <w:keepNext/>
        <w:jc w:val="center"/>
      </w:pPr>
      <w:r>
        <w:rPr>
          <w:noProof/>
          <w:lang w:eastAsia="fr-FR"/>
        </w:rPr>
        <w:drawing>
          <wp:inline distT="0" distB="0" distL="0" distR="0" wp14:anchorId="6947419E" wp14:editId="6DAD37B7">
            <wp:extent cx="1562235" cy="156223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ito logo.PNG"/>
                    <pic:cNvPicPr/>
                  </pic:nvPicPr>
                  <pic:blipFill>
                    <a:blip r:embed="rId9">
                      <a:extLst>
                        <a:ext uri="{28A0092B-C50C-407E-A947-70E740481C1C}">
                          <a14:useLocalDpi xmlns:a14="http://schemas.microsoft.com/office/drawing/2010/main" val="0"/>
                        </a:ext>
                      </a:extLst>
                    </a:blip>
                    <a:stretch>
                      <a:fillRect/>
                    </a:stretch>
                  </pic:blipFill>
                  <pic:spPr>
                    <a:xfrm>
                      <a:off x="0" y="0"/>
                      <a:ext cx="1562235" cy="1562235"/>
                    </a:xfrm>
                    <a:prstGeom prst="rect">
                      <a:avLst/>
                    </a:prstGeom>
                  </pic:spPr>
                </pic:pic>
              </a:graphicData>
            </a:graphic>
          </wp:inline>
        </w:drawing>
      </w:r>
    </w:p>
    <w:p w:rsidR="004C3B4B" w:rsidRDefault="004919BB" w:rsidP="004919BB">
      <w:pPr>
        <w:pStyle w:val="Lgende"/>
        <w:jc w:val="center"/>
      </w:pPr>
      <w:r>
        <w:t xml:space="preserve">Figure </w:t>
      </w:r>
      <w:r w:rsidR="0061566D">
        <w:fldChar w:fldCharType="begin"/>
      </w:r>
      <w:r w:rsidR="0061566D">
        <w:instrText xml:space="preserve"> SEQ Figure \* ARABIC </w:instrText>
      </w:r>
      <w:r w:rsidR="0061566D">
        <w:fldChar w:fldCharType="separate"/>
      </w:r>
      <w:r w:rsidR="004706C2">
        <w:rPr>
          <w:noProof/>
        </w:rPr>
        <w:t>1</w:t>
      </w:r>
      <w:r w:rsidR="0061566D">
        <w:rPr>
          <w:noProof/>
        </w:rPr>
        <w:fldChar w:fldCharType="end"/>
      </w:r>
      <w:r w:rsidRPr="004919BB">
        <w:t xml:space="preserve"> Logo du Groupe </w:t>
      </w:r>
      <w:proofErr w:type="spellStart"/>
      <w:r w:rsidRPr="004919BB">
        <w:t>edito</w:t>
      </w:r>
      <w:proofErr w:type="spellEnd"/>
    </w:p>
    <w:p w:rsidR="004919BB" w:rsidRDefault="004919BB" w:rsidP="004919BB"/>
    <w:p w:rsidR="004919BB" w:rsidRDefault="004919BB" w:rsidP="004919BB"/>
    <w:p w:rsidR="004919BB" w:rsidRDefault="004919BB" w:rsidP="004919BB"/>
    <w:p w:rsidR="004919BB" w:rsidRDefault="004919BB" w:rsidP="004919BB"/>
    <w:p w:rsidR="004919BB" w:rsidRDefault="004919BB" w:rsidP="004919BB"/>
    <w:p w:rsidR="004919BB" w:rsidRDefault="004919BB" w:rsidP="004919BB"/>
    <w:p w:rsidR="004919BB" w:rsidRPr="004919BB" w:rsidRDefault="004919BB" w:rsidP="004919BB"/>
    <w:p w:rsidR="002E3377" w:rsidRPr="004919BB" w:rsidRDefault="004919BB" w:rsidP="004919BB">
      <w:pPr>
        <w:pStyle w:val="Titre3"/>
        <w:spacing w:line="276" w:lineRule="auto"/>
        <w:jc w:val="both"/>
        <w:rPr>
          <w:rFonts w:asciiTheme="majorBidi" w:hAnsiTheme="majorBidi"/>
        </w:rPr>
      </w:pPr>
      <w:r w:rsidRPr="004919BB">
        <w:rPr>
          <w:rFonts w:asciiTheme="majorBidi" w:hAnsiTheme="majorBidi"/>
        </w:rPr>
        <w:lastRenderedPageBreak/>
        <w:t>2. Organisme du Groupe</w:t>
      </w:r>
    </w:p>
    <w:p w:rsidR="002E3377" w:rsidRDefault="004919BB" w:rsidP="004919BB">
      <w:pPr>
        <w:spacing w:line="276" w:lineRule="auto"/>
        <w:jc w:val="both"/>
        <w:rPr>
          <w:rFonts w:asciiTheme="majorBidi" w:hAnsiTheme="majorBidi" w:cstheme="majorBidi"/>
          <w:sz w:val="24"/>
          <w:szCs w:val="24"/>
        </w:rPr>
      </w:pPr>
      <w:r w:rsidRPr="004919BB">
        <w:rPr>
          <w:rFonts w:asciiTheme="majorBidi" w:hAnsiTheme="majorBidi" w:cstheme="majorBidi"/>
          <w:sz w:val="24"/>
          <w:szCs w:val="24"/>
        </w:rPr>
        <w:t xml:space="preserve">Le Groupe EDITO </w:t>
      </w:r>
      <w:r>
        <w:rPr>
          <w:rFonts w:asciiTheme="majorBidi" w:hAnsiTheme="majorBidi" w:cstheme="majorBidi"/>
          <w:sz w:val="24"/>
          <w:szCs w:val="24"/>
        </w:rPr>
        <w:t xml:space="preserve">rassemble trois entreprises : </w:t>
      </w:r>
      <w:r w:rsidRPr="004919BB">
        <w:rPr>
          <w:rFonts w:asciiTheme="majorBidi" w:hAnsiTheme="majorBidi" w:cstheme="majorBidi"/>
          <w:sz w:val="24"/>
          <w:szCs w:val="24"/>
        </w:rPr>
        <w:t>SAPRESS, SOCHEPRESS, et WARAKPRESS</w:t>
      </w:r>
      <w:r>
        <w:rPr>
          <w:rFonts w:asciiTheme="majorBidi" w:hAnsiTheme="majorBidi" w:cstheme="majorBidi"/>
          <w:sz w:val="24"/>
          <w:szCs w:val="24"/>
        </w:rPr>
        <w:t xml:space="preserve"> «</w:t>
      </w:r>
      <w:proofErr w:type="spellStart"/>
      <w:r>
        <w:rPr>
          <w:rFonts w:asciiTheme="majorBidi" w:hAnsiTheme="majorBidi" w:cstheme="majorBidi"/>
          <w:sz w:val="24"/>
          <w:szCs w:val="24"/>
        </w:rPr>
        <w:t>warak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trading</w:t>
      </w:r>
      <w:proofErr w:type="spellEnd"/>
      <w:r>
        <w:rPr>
          <w:rFonts w:asciiTheme="majorBidi" w:hAnsiTheme="majorBidi" w:cstheme="majorBidi"/>
          <w:sz w:val="24"/>
          <w:szCs w:val="24"/>
        </w:rPr>
        <w:t>».</w:t>
      </w:r>
    </w:p>
    <w:p w:rsidR="00916D00" w:rsidRDefault="00916D00" w:rsidP="00916D00">
      <w:pPr>
        <w:keepNext/>
        <w:spacing w:line="276" w:lineRule="auto"/>
        <w:jc w:val="both"/>
      </w:pPr>
      <w:r>
        <w:rPr>
          <w:rFonts w:asciiTheme="majorBidi" w:hAnsiTheme="majorBidi" w:cstheme="majorBidi"/>
          <w:noProof/>
          <w:sz w:val="24"/>
          <w:szCs w:val="24"/>
          <w:lang w:eastAsia="fr-FR"/>
        </w:rPr>
        <w:drawing>
          <wp:inline distT="0" distB="0" distL="0" distR="0" wp14:anchorId="03C9933E" wp14:editId="67225EC7">
            <wp:extent cx="6202680" cy="3444240"/>
            <wp:effectExtent l="0" t="0" r="762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10">
                      <a:extLst>
                        <a:ext uri="{28A0092B-C50C-407E-A947-70E740481C1C}">
                          <a14:useLocalDpi xmlns:a14="http://schemas.microsoft.com/office/drawing/2010/main" val="0"/>
                        </a:ext>
                      </a:extLst>
                    </a:blip>
                    <a:stretch>
                      <a:fillRect/>
                    </a:stretch>
                  </pic:blipFill>
                  <pic:spPr>
                    <a:xfrm>
                      <a:off x="0" y="0"/>
                      <a:ext cx="6202680" cy="3444240"/>
                    </a:xfrm>
                    <a:prstGeom prst="rect">
                      <a:avLst/>
                    </a:prstGeom>
                  </pic:spPr>
                </pic:pic>
              </a:graphicData>
            </a:graphic>
          </wp:inline>
        </w:drawing>
      </w:r>
    </w:p>
    <w:p w:rsidR="00916D00" w:rsidRPr="00916D00" w:rsidRDefault="00916D00" w:rsidP="00916D00">
      <w:pPr>
        <w:pStyle w:val="Lgende"/>
        <w:jc w:val="center"/>
      </w:pPr>
      <w:r>
        <w:t xml:space="preserve">Figure </w:t>
      </w:r>
      <w:r w:rsidR="0061566D">
        <w:fldChar w:fldCharType="begin"/>
      </w:r>
      <w:r w:rsidR="0061566D">
        <w:instrText xml:space="preserve"> SEQ Figure \* ARABIC </w:instrText>
      </w:r>
      <w:r w:rsidR="0061566D">
        <w:fldChar w:fldCharType="separate"/>
      </w:r>
      <w:r w:rsidR="004706C2">
        <w:rPr>
          <w:noProof/>
        </w:rPr>
        <w:t>2</w:t>
      </w:r>
      <w:r w:rsidR="0061566D">
        <w:rPr>
          <w:noProof/>
        </w:rPr>
        <w:fldChar w:fldCharType="end"/>
      </w:r>
      <w:r w:rsidRPr="00916D00">
        <w:t xml:space="preserve"> Les trois entités du Groupe </w:t>
      </w:r>
      <w:proofErr w:type="spellStart"/>
      <w:r w:rsidRPr="00916D00">
        <w:t>edito</w:t>
      </w:r>
      <w:proofErr w:type="spellEnd"/>
    </w:p>
    <w:p w:rsidR="00916D00" w:rsidRPr="00F43CE1" w:rsidRDefault="00916D00" w:rsidP="00F43CE1">
      <w:pPr>
        <w:pStyle w:val="Paragraphedeliste"/>
        <w:numPr>
          <w:ilvl w:val="0"/>
          <w:numId w:val="5"/>
        </w:numPr>
        <w:spacing w:line="276" w:lineRule="auto"/>
        <w:jc w:val="both"/>
        <w:rPr>
          <w:rFonts w:asciiTheme="majorBidi" w:hAnsiTheme="majorBidi" w:cstheme="majorBidi"/>
          <w:b/>
          <w:bCs/>
          <w:i/>
          <w:iCs/>
          <w:color w:val="00B050"/>
          <w:sz w:val="24"/>
          <w:szCs w:val="24"/>
        </w:rPr>
      </w:pPr>
      <w:r w:rsidRPr="00F43CE1">
        <w:rPr>
          <w:rFonts w:asciiTheme="majorBidi" w:hAnsiTheme="majorBidi" w:cstheme="majorBidi"/>
          <w:b/>
          <w:bCs/>
          <w:i/>
          <w:iCs/>
          <w:color w:val="00B050"/>
          <w:sz w:val="24"/>
          <w:szCs w:val="24"/>
        </w:rPr>
        <w:t>Entité de distribution des livres</w:t>
      </w:r>
    </w:p>
    <w:p w:rsidR="00916D00" w:rsidRDefault="00916D00" w:rsidP="00916D00">
      <w:pPr>
        <w:spacing w:line="276" w:lineRule="auto"/>
        <w:jc w:val="both"/>
        <w:rPr>
          <w:rFonts w:asciiTheme="majorBidi" w:hAnsiTheme="majorBidi" w:cstheme="majorBidi"/>
          <w:sz w:val="24"/>
          <w:szCs w:val="24"/>
        </w:rPr>
      </w:pPr>
      <w:r w:rsidRPr="00916D00">
        <w:rPr>
          <w:rFonts w:asciiTheme="majorBidi" w:hAnsiTheme="majorBidi" w:cstheme="majorBidi"/>
          <w:sz w:val="24"/>
          <w:szCs w:val="24"/>
        </w:rPr>
        <w:t xml:space="preserve"> </w:t>
      </w:r>
      <w:proofErr w:type="spellStart"/>
      <w:r w:rsidRPr="00916D00">
        <w:rPr>
          <w:rFonts w:asciiTheme="majorBidi" w:hAnsiTheme="majorBidi" w:cstheme="majorBidi"/>
          <w:sz w:val="24"/>
          <w:szCs w:val="24"/>
        </w:rPr>
        <w:t>SochePress</w:t>
      </w:r>
      <w:proofErr w:type="spellEnd"/>
      <w:r w:rsidRPr="00916D00">
        <w:rPr>
          <w:rFonts w:asciiTheme="majorBidi" w:hAnsiTheme="majorBidi" w:cstheme="majorBidi"/>
          <w:sz w:val="24"/>
          <w:szCs w:val="24"/>
        </w:rPr>
        <w:t xml:space="preserve"> est l'entité qui distribue les livres scolaires et aussi les fournitures scolaires ainsi que la presse nationale. Elle a commencé aussi ses premières éditions des Manuels scolaires. Lorsqu’on parle de </w:t>
      </w:r>
      <w:proofErr w:type="spellStart"/>
      <w:r w:rsidRPr="00916D00">
        <w:rPr>
          <w:rFonts w:asciiTheme="majorBidi" w:hAnsiTheme="majorBidi" w:cstheme="majorBidi"/>
          <w:sz w:val="24"/>
          <w:szCs w:val="24"/>
        </w:rPr>
        <w:t>SochePress</w:t>
      </w:r>
      <w:proofErr w:type="spellEnd"/>
      <w:r w:rsidRPr="00916D00">
        <w:rPr>
          <w:rFonts w:asciiTheme="majorBidi" w:hAnsiTheme="majorBidi" w:cstheme="majorBidi"/>
          <w:sz w:val="24"/>
          <w:szCs w:val="24"/>
        </w:rPr>
        <w:t>, on fait référence à la partie administre les produits, les fournisseurs et les éditeurs.</w:t>
      </w:r>
    </w:p>
    <w:p w:rsidR="001B184F" w:rsidRDefault="001B184F" w:rsidP="001B184F">
      <w:pPr>
        <w:keepNext/>
        <w:spacing w:line="276" w:lineRule="auto"/>
        <w:jc w:val="center"/>
      </w:pPr>
      <w:r>
        <w:rPr>
          <w:rFonts w:asciiTheme="majorBidi" w:hAnsiTheme="majorBidi" w:cstheme="majorBidi"/>
          <w:noProof/>
          <w:sz w:val="24"/>
          <w:szCs w:val="24"/>
          <w:lang w:eastAsia="fr-FR"/>
        </w:rPr>
        <w:drawing>
          <wp:inline distT="0" distB="0" distL="0" distR="0" wp14:anchorId="2F064D11" wp14:editId="1FC762EA">
            <wp:extent cx="2019475" cy="9221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chepress LOGO.PNG"/>
                    <pic:cNvPicPr/>
                  </pic:nvPicPr>
                  <pic:blipFill>
                    <a:blip r:embed="rId11">
                      <a:extLst>
                        <a:ext uri="{28A0092B-C50C-407E-A947-70E740481C1C}">
                          <a14:useLocalDpi xmlns:a14="http://schemas.microsoft.com/office/drawing/2010/main" val="0"/>
                        </a:ext>
                      </a:extLst>
                    </a:blip>
                    <a:stretch>
                      <a:fillRect/>
                    </a:stretch>
                  </pic:blipFill>
                  <pic:spPr>
                    <a:xfrm>
                      <a:off x="0" y="0"/>
                      <a:ext cx="2019475" cy="922100"/>
                    </a:xfrm>
                    <a:prstGeom prst="rect">
                      <a:avLst/>
                    </a:prstGeom>
                  </pic:spPr>
                </pic:pic>
              </a:graphicData>
            </a:graphic>
          </wp:inline>
        </w:drawing>
      </w:r>
    </w:p>
    <w:p w:rsidR="00F43CE1" w:rsidRPr="001B184F" w:rsidRDefault="001B184F" w:rsidP="001B184F">
      <w:pPr>
        <w:pStyle w:val="Lgende"/>
        <w:jc w:val="center"/>
      </w:pPr>
      <w:r>
        <w:t xml:space="preserve">Figure </w:t>
      </w:r>
      <w:r w:rsidR="0061566D">
        <w:fldChar w:fldCharType="begin"/>
      </w:r>
      <w:r w:rsidR="0061566D">
        <w:instrText xml:space="preserve"> SEQ Figure \* ARABIC </w:instrText>
      </w:r>
      <w:r w:rsidR="0061566D">
        <w:fldChar w:fldCharType="separate"/>
      </w:r>
      <w:r w:rsidR="004706C2">
        <w:rPr>
          <w:noProof/>
        </w:rPr>
        <w:t>3</w:t>
      </w:r>
      <w:r w:rsidR="0061566D">
        <w:rPr>
          <w:noProof/>
        </w:rPr>
        <w:fldChar w:fldCharType="end"/>
      </w:r>
      <w:r w:rsidRPr="001B184F">
        <w:t xml:space="preserve"> Logo de l’entreprise </w:t>
      </w:r>
      <w:proofErr w:type="spellStart"/>
      <w:r w:rsidRPr="001B184F">
        <w:t>sochepress</w:t>
      </w:r>
      <w:proofErr w:type="spellEnd"/>
    </w:p>
    <w:p w:rsidR="001B184F" w:rsidRPr="001B184F" w:rsidRDefault="001B184F" w:rsidP="001B184F"/>
    <w:p w:rsidR="001B184F" w:rsidRPr="001B184F" w:rsidRDefault="001B184F" w:rsidP="001B184F"/>
    <w:p w:rsidR="001B184F" w:rsidRPr="001B184F" w:rsidRDefault="001B184F" w:rsidP="001B184F"/>
    <w:p w:rsidR="001B184F" w:rsidRPr="001B184F" w:rsidRDefault="001B184F" w:rsidP="001B184F"/>
    <w:p w:rsidR="001B184F" w:rsidRPr="001B184F" w:rsidRDefault="001B184F" w:rsidP="001B184F"/>
    <w:p w:rsidR="001B184F" w:rsidRPr="001B184F" w:rsidRDefault="001B184F" w:rsidP="001B184F"/>
    <w:p w:rsidR="001B184F" w:rsidRPr="001B184F" w:rsidRDefault="001B184F" w:rsidP="001B184F">
      <w:pPr>
        <w:pStyle w:val="Paragraphedeliste"/>
        <w:numPr>
          <w:ilvl w:val="0"/>
          <w:numId w:val="5"/>
        </w:numPr>
        <w:spacing w:line="276" w:lineRule="auto"/>
        <w:jc w:val="both"/>
        <w:rPr>
          <w:rFonts w:asciiTheme="majorBidi" w:hAnsiTheme="majorBidi" w:cstheme="majorBidi"/>
          <w:b/>
          <w:bCs/>
          <w:i/>
          <w:iCs/>
          <w:color w:val="00B050"/>
          <w:sz w:val="24"/>
          <w:szCs w:val="24"/>
        </w:rPr>
      </w:pPr>
      <w:r w:rsidRPr="001B184F">
        <w:rPr>
          <w:rFonts w:asciiTheme="majorBidi" w:hAnsiTheme="majorBidi" w:cstheme="majorBidi"/>
          <w:b/>
          <w:bCs/>
          <w:i/>
          <w:iCs/>
          <w:color w:val="00B050"/>
          <w:sz w:val="24"/>
          <w:szCs w:val="24"/>
        </w:rPr>
        <w:t xml:space="preserve"> Entité de commercialisation </w:t>
      </w:r>
    </w:p>
    <w:p w:rsidR="001B184F" w:rsidRDefault="001B184F" w:rsidP="001B184F">
      <w:pPr>
        <w:spacing w:line="276" w:lineRule="auto"/>
        <w:jc w:val="both"/>
        <w:rPr>
          <w:rFonts w:asciiTheme="majorBidi" w:hAnsiTheme="majorBidi" w:cstheme="majorBidi"/>
          <w:sz w:val="24"/>
          <w:szCs w:val="24"/>
        </w:rPr>
      </w:pPr>
      <w:r w:rsidRPr="001B184F">
        <w:rPr>
          <w:rFonts w:asciiTheme="majorBidi" w:hAnsiTheme="majorBidi" w:cstheme="majorBidi"/>
          <w:sz w:val="24"/>
          <w:szCs w:val="24"/>
        </w:rPr>
        <w:t>C'est l'entité qui commercialise les fournitures scolaires (BTS), les fournitures de bureau, papiers A4, toners, les cahiers et les manuels scolaire. Elle offre aussi un service de paiement mobile</w:t>
      </w:r>
      <w:r>
        <w:rPr>
          <w:rFonts w:asciiTheme="majorBidi" w:hAnsiTheme="majorBidi" w:cstheme="majorBidi"/>
          <w:sz w:val="24"/>
          <w:szCs w:val="24"/>
        </w:rPr>
        <w:t>.</w:t>
      </w:r>
    </w:p>
    <w:p w:rsidR="001B184F" w:rsidRDefault="001B184F" w:rsidP="001B184F">
      <w:pPr>
        <w:keepNext/>
        <w:spacing w:line="276" w:lineRule="auto"/>
        <w:jc w:val="center"/>
      </w:pPr>
      <w:r>
        <w:rPr>
          <w:rFonts w:asciiTheme="majorBidi" w:hAnsiTheme="majorBidi" w:cstheme="majorBidi"/>
          <w:noProof/>
          <w:sz w:val="24"/>
          <w:szCs w:val="24"/>
          <w:lang w:eastAsia="fr-FR"/>
        </w:rPr>
        <w:drawing>
          <wp:inline distT="0" distB="0" distL="0" distR="0" wp14:anchorId="340CA9AF" wp14:editId="64D67E7B">
            <wp:extent cx="1143099" cy="784928"/>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rak LOGO.PNG"/>
                    <pic:cNvPicPr/>
                  </pic:nvPicPr>
                  <pic:blipFill>
                    <a:blip r:embed="rId12">
                      <a:extLst>
                        <a:ext uri="{28A0092B-C50C-407E-A947-70E740481C1C}">
                          <a14:useLocalDpi xmlns:a14="http://schemas.microsoft.com/office/drawing/2010/main" val="0"/>
                        </a:ext>
                      </a:extLst>
                    </a:blip>
                    <a:stretch>
                      <a:fillRect/>
                    </a:stretch>
                  </pic:blipFill>
                  <pic:spPr>
                    <a:xfrm>
                      <a:off x="0" y="0"/>
                      <a:ext cx="1143099" cy="784928"/>
                    </a:xfrm>
                    <a:prstGeom prst="rect">
                      <a:avLst/>
                    </a:prstGeom>
                  </pic:spPr>
                </pic:pic>
              </a:graphicData>
            </a:graphic>
          </wp:inline>
        </w:drawing>
      </w:r>
    </w:p>
    <w:p w:rsidR="001B184F" w:rsidRPr="00BC6937" w:rsidRDefault="001B184F" w:rsidP="001B184F">
      <w:pPr>
        <w:pStyle w:val="Lgende"/>
        <w:jc w:val="center"/>
      </w:pPr>
      <w:r>
        <w:t xml:space="preserve">Figure </w:t>
      </w:r>
      <w:r w:rsidR="0061566D">
        <w:fldChar w:fldCharType="begin"/>
      </w:r>
      <w:r w:rsidR="0061566D">
        <w:instrText xml:space="preserve"> SEQ Figure \* ARABIC </w:instrText>
      </w:r>
      <w:r w:rsidR="0061566D">
        <w:fldChar w:fldCharType="separate"/>
      </w:r>
      <w:r w:rsidR="004706C2">
        <w:rPr>
          <w:noProof/>
        </w:rPr>
        <w:t>4</w:t>
      </w:r>
      <w:r w:rsidR="0061566D">
        <w:rPr>
          <w:noProof/>
        </w:rPr>
        <w:fldChar w:fldCharType="end"/>
      </w:r>
      <w:r w:rsidRPr="00BC6937">
        <w:t xml:space="preserve"> Logo de l’entreprise </w:t>
      </w:r>
      <w:proofErr w:type="spellStart"/>
      <w:r w:rsidRPr="00BC6937">
        <w:t>warak</w:t>
      </w:r>
      <w:proofErr w:type="spellEnd"/>
    </w:p>
    <w:p w:rsidR="00EF7915" w:rsidRPr="00EF7915" w:rsidRDefault="00EF7915" w:rsidP="00EF7915">
      <w:pPr>
        <w:pStyle w:val="Paragraphedeliste"/>
        <w:numPr>
          <w:ilvl w:val="0"/>
          <w:numId w:val="5"/>
        </w:numPr>
        <w:spacing w:line="276" w:lineRule="auto"/>
        <w:jc w:val="both"/>
        <w:rPr>
          <w:rFonts w:asciiTheme="majorBidi" w:hAnsiTheme="majorBidi" w:cstheme="majorBidi"/>
          <w:b/>
          <w:bCs/>
          <w:i/>
          <w:iCs/>
          <w:color w:val="00B050"/>
          <w:sz w:val="24"/>
          <w:szCs w:val="24"/>
        </w:rPr>
      </w:pPr>
      <w:r w:rsidRPr="00EF7915">
        <w:rPr>
          <w:rFonts w:asciiTheme="majorBidi" w:hAnsiTheme="majorBidi" w:cstheme="majorBidi"/>
          <w:b/>
          <w:bCs/>
          <w:i/>
          <w:iCs/>
          <w:color w:val="00B050"/>
          <w:sz w:val="24"/>
          <w:szCs w:val="24"/>
        </w:rPr>
        <w:t xml:space="preserve">Entité logistique </w:t>
      </w:r>
    </w:p>
    <w:p w:rsidR="002E3377" w:rsidRDefault="00EF7915" w:rsidP="00B5741C">
      <w:pPr>
        <w:rPr>
          <w:rFonts w:asciiTheme="majorBidi" w:hAnsiTheme="majorBidi" w:cstheme="majorBidi"/>
          <w:sz w:val="24"/>
          <w:szCs w:val="24"/>
        </w:rPr>
      </w:pPr>
      <w:r w:rsidRPr="00EF7915">
        <w:rPr>
          <w:rFonts w:asciiTheme="majorBidi" w:hAnsiTheme="majorBidi" w:cstheme="majorBidi"/>
          <w:sz w:val="24"/>
          <w:szCs w:val="24"/>
        </w:rPr>
        <w:t>C'est le leader sur son domaine; c'est une entité qui distribue la presse nationale et internationale + la logistique. Elle a une expérience en logistique depuis 1924</w:t>
      </w:r>
      <w:r>
        <w:rPr>
          <w:rFonts w:asciiTheme="majorBidi" w:hAnsiTheme="majorBidi" w:cstheme="majorBidi"/>
          <w:sz w:val="24"/>
          <w:szCs w:val="24"/>
        </w:rPr>
        <w:t>, bâtie au service de la Presse</w:t>
      </w:r>
      <w:r w:rsidRPr="00EF7915">
        <w:rPr>
          <w:rFonts w:asciiTheme="majorBidi" w:hAnsiTheme="majorBidi" w:cstheme="majorBidi"/>
          <w:sz w:val="24"/>
          <w:szCs w:val="24"/>
        </w:rPr>
        <w:t xml:space="preserve"> et du Livre et diversifiée depuis à d’autres secteurs. Et une Présence Nationale avec 23 Agences sur les 12 régions du Royaume 2 plateformes Centrales.</w:t>
      </w:r>
    </w:p>
    <w:p w:rsidR="00B5741C" w:rsidRDefault="002E3377" w:rsidP="00B5741C">
      <w:pPr>
        <w:keepNext/>
        <w:jc w:val="center"/>
      </w:pPr>
      <w:r>
        <w:rPr>
          <w:rFonts w:asciiTheme="majorBidi" w:hAnsiTheme="majorBidi" w:cstheme="majorBidi"/>
          <w:noProof/>
          <w:sz w:val="24"/>
          <w:szCs w:val="24"/>
          <w:lang w:eastAsia="fr-FR"/>
        </w:rPr>
        <w:drawing>
          <wp:inline distT="0" distB="0" distL="0" distR="0" wp14:anchorId="7D4CA69A" wp14:editId="00A05ACF">
            <wp:extent cx="1676400" cy="82651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apress LOGO.PNG"/>
                    <pic:cNvPicPr/>
                  </pic:nvPicPr>
                  <pic:blipFill>
                    <a:blip r:embed="rId8">
                      <a:extLst>
                        <a:ext uri="{28A0092B-C50C-407E-A947-70E740481C1C}">
                          <a14:useLocalDpi xmlns:a14="http://schemas.microsoft.com/office/drawing/2010/main" val="0"/>
                        </a:ext>
                      </a:extLst>
                    </a:blip>
                    <a:stretch>
                      <a:fillRect/>
                    </a:stretch>
                  </pic:blipFill>
                  <pic:spPr>
                    <a:xfrm>
                      <a:off x="0" y="0"/>
                      <a:ext cx="1739699" cy="857718"/>
                    </a:xfrm>
                    <a:prstGeom prst="rect">
                      <a:avLst/>
                    </a:prstGeom>
                  </pic:spPr>
                </pic:pic>
              </a:graphicData>
            </a:graphic>
          </wp:inline>
        </w:drawing>
      </w:r>
    </w:p>
    <w:p w:rsidR="002E3377" w:rsidRDefault="00B5741C" w:rsidP="00B5741C">
      <w:pPr>
        <w:pStyle w:val="Lgende"/>
        <w:jc w:val="center"/>
        <w:rPr>
          <w:rFonts w:asciiTheme="majorBidi" w:hAnsiTheme="majorBidi" w:cstheme="majorBidi"/>
          <w:sz w:val="24"/>
          <w:szCs w:val="24"/>
        </w:rPr>
      </w:pPr>
      <w:r>
        <w:t xml:space="preserve">Figure </w:t>
      </w:r>
      <w:r w:rsidR="0061566D">
        <w:fldChar w:fldCharType="begin"/>
      </w:r>
      <w:r w:rsidR="0061566D">
        <w:instrText xml:space="preserve"> SEQ Figure \* ARABIC </w:instrText>
      </w:r>
      <w:r w:rsidR="0061566D">
        <w:fldChar w:fldCharType="separate"/>
      </w:r>
      <w:r w:rsidR="004706C2">
        <w:rPr>
          <w:noProof/>
        </w:rPr>
        <w:t>5</w:t>
      </w:r>
      <w:r w:rsidR="0061566D">
        <w:rPr>
          <w:noProof/>
        </w:rPr>
        <w:fldChar w:fldCharType="end"/>
      </w:r>
      <w:r w:rsidRPr="0047640C">
        <w:t xml:space="preserve"> Logo de l'entreprise </w:t>
      </w:r>
      <w:proofErr w:type="spellStart"/>
      <w:r w:rsidRPr="0047640C">
        <w:t>sapress</w:t>
      </w:r>
      <w:proofErr w:type="spellEnd"/>
    </w:p>
    <w:p w:rsidR="0047640C" w:rsidRPr="00F42F96" w:rsidRDefault="0047640C" w:rsidP="002E3377">
      <w:pPr>
        <w:pStyle w:val="NormalWeb"/>
        <w:shd w:val="clear" w:color="auto" w:fill="FFFFFF"/>
        <w:spacing w:before="0" w:beforeAutospacing="0" w:after="225" w:afterAutospacing="0" w:line="276" w:lineRule="auto"/>
        <w:jc w:val="both"/>
        <w:rPr>
          <w:b/>
          <w:bCs/>
          <w:u w:val="single"/>
        </w:rPr>
      </w:pPr>
      <w:r w:rsidRPr="00F42F96">
        <w:rPr>
          <w:b/>
          <w:bCs/>
          <w:u w:val="single"/>
        </w:rPr>
        <w:t xml:space="preserve">Couverture logistique : </w:t>
      </w:r>
    </w:p>
    <w:p w:rsidR="0047640C" w:rsidRDefault="0047640C" w:rsidP="002E3377">
      <w:pPr>
        <w:pStyle w:val="NormalWeb"/>
        <w:shd w:val="clear" w:color="auto" w:fill="FFFFFF"/>
        <w:spacing w:before="0" w:beforeAutospacing="0" w:after="225" w:afterAutospacing="0" w:line="276" w:lineRule="auto"/>
        <w:jc w:val="both"/>
      </w:pPr>
      <w:r>
        <w:t xml:space="preserve">• 10 millions de colis / an </w:t>
      </w:r>
    </w:p>
    <w:p w:rsidR="0047640C" w:rsidRDefault="0047640C" w:rsidP="002E3377">
      <w:pPr>
        <w:pStyle w:val="NormalWeb"/>
        <w:shd w:val="clear" w:color="auto" w:fill="FFFFFF"/>
        <w:spacing w:before="0" w:beforeAutospacing="0" w:after="225" w:afterAutospacing="0" w:line="276" w:lineRule="auto"/>
        <w:jc w:val="both"/>
      </w:pPr>
      <w:r>
        <w:t xml:space="preserve">• Distribution avant 8h </w:t>
      </w:r>
    </w:p>
    <w:p w:rsidR="0047640C" w:rsidRDefault="0047640C" w:rsidP="002E3377">
      <w:pPr>
        <w:pStyle w:val="NormalWeb"/>
        <w:shd w:val="clear" w:color="auto" w:fill="FFFFFF"/>
        <w:spacing w:before="0" w:beforeAutospacing="0" w:after="225" w:afterAutospacing="0" w:line="276" w:lineRule="auto"/>
        <w:jc w:val="both"/>
      </w:pPr>
      <w:r>
        <w:t xml:space="preserve">• 5000 points de livraison / jour </w:t>
      </w:r>
    </w:p>
    <w:p w:rsidR="0047640C" w:rsidRDefault="0047640C" w:rsidP="002E3377">
      <w:pPr>
        <w:pStyle w:val="NormalWeb"/>
        <w:shd w:val="clear" w:color="auto" w:fill="FFFFFF"/>
        <w:spacing w:before="0" w:beforeAutospacing="0" w:after="225" w:afterAutospacing="0" w:line="276" w:lineRule="auto"/>
        <w:jc w:val="both"/>
      </w:pPr>
      <w:r>
        <w:t>• 50 relais couvrant les 12 régions du Royaume</w:t>
      </w:r>
    </w:p>
    <w:p w:rsidR="000E7E03" w:rsidRDefault="0047640C" w:rsidP="002E3377">
      <w:pPr>
        <w:pStyle w:val="NormalWeb"/>
        <w:shd w:val="clear" w:color="auto" w:fill="FFFFFF"/>
        <w:spacing w:before="0" w:beforeAutospacing="0" w:after="225" w:afterAutospacing="0" w:line="276" w:lineRule="auto"/>
        <w:jc w:val="both"/>
      </w:pPr>
      <w:r>
        <w:t xml:space="preserve"> • 161 villes couvertes + de 300 collaborateurs</w:t>
      </w:r>
    </w:p>
    <w:p w:rsidR="00F42F96" w:rsidRDefault="00F42F96" w:rsidP="002E3377">
      <w:pPr>
        <w:pStyle w:val="NormalWeb"/>
        <w:shd w:val="clear" w:color="auto" w:fill="FFFFFF"/>
        <w:spacing w:before="0" w:beforeAutospacing="0" w:after="225" w:afterAutospacing="0" w:line="276" w:lineRule="auto"/>
        <w:jc w:val="both"/>
      </w:pPr>
    </w:p>
    <w:p w:rsidR="00F42F96" w:rsidRDefault="00F42F96" w:rsidP="002E3377">
      <w:pPr>
        <w:pStyle w:val="NormalWeb"/>
        <w:shd w:val="clear" w:color="auto" w:fill="FFFFFF"/>
        <w:spacing w:before="0" w:beforeAutospacing="0" w:after="225" w:afterAutospacing="0" w:line="276" w:lineRule="auto"/>
        <w:jc w:val="both"/>
      </w:pPr>
    </w:p>
    <w:p w:rsidR="00F42F96" w:rsidRDefault="00F42F96" w:rsidP="002E3377">
      <w:pPr>
        <w:pStyle w:val="NormalWeb"/>
        <w:shd w:val="clear" w:color="auto" w:fill="FFFFFF"/>
        <w:spacing w:before="0" w:beforeAutospacing="0" w:after="225" w:afterAutospacing="0" w:line="276" w:lineRule="auto"/>
        <w:jc w:val="both"/>
      </w:pPr>
    </w:p>
    <w:p w:rsidR="00F42F96" w:rsidRDefault="00F42F96" w:rsidP="002E3377">
      <w:pPr>
        <w:pStyle w:val="NormalWeb"/>
        <w:shd w:val="clear" w:color="auto" w:fill="FFFFFF"/>
        <w:spacing w:before="0" w:beforeAutospacing="0" w:after="225" w:afterAutospacing="0" w:line="276" w:lineRule="auto"/>
        <w:jc w:val="both"/>
      </w:pPr>
    </w:p>
    <w:p w:rsidR="00F42F96" w:rsidRDefault="00F42F96" w:rsidP="002E3377">
      <w:pPr>
        <w:pStyle w:val="NormalWeb"/>
        <w:shd w:val="clear" w:color="auto" w:fill="FFFFFF"/>
        <w:spacing w:before="0" w:beforeAutospacing="0" w:after="225" w:afterAutospacing="0" w:line="276" w:lineRule="auto"/>
        <w:jc w:val="both"/>
      </w:pPr>
    </w:p>
    <w:p w:rsidR="00F42F96" w:rsidRDefault="00F42F96" w:rsidP="002E3377">
      <w:pPr>
        <w:pStyle w:val="NormalWeb"/>
        <w:shd w:val="clear" w:color="auto" w:fill="FFFFFF"/>
        <w:spacing w:before="0" w:beforeAutospacing="0" w:after="225" w:afterAutospacing="0" w:line="276" w:lineRule="auto"/>
        <w:jc w:val="both"/>
      </w:pPr>
    </w:p>
    <w:p w:rsidR="00F92696" w:rsidRDefault="00F92696" w:rsidP="00F92696">
      <w:pPr>
        <w:pStyle w:val="NormalWeb"/>
        <w:keepNext/>
        <w:shd w:val="clear" w:color="auto" w:fill="FFFFFF"/>
        <w:spacing w:before="0" w:beforeAutospacing="0" w:after="225" w:afterAutospacing="0" w:line="276" w:lineRule="auto"/>
        <w:jc w:val="center"/>
      </w:pPr>
      <w:r>
        <w:rPr>
          <w:rFonts w:asciiTheme="majorBidi" w:eastAsiaTheme="minorHAnsi" w:hAnsiTheme="majorBidi" w:cstheme="majorBidi"/>
          <w:noProof/>
        </w:rPr>
        <w:drawing>
          <wp:inline distT="0" distB="0" distL="0" distR="0" wp14:anchorId="4535F7A0" wp14:editId="4269915D">
            <wp:extent cx="4092295" cy="3848433"/>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4092295" cy="3848433"/>
                    </a:xfrm>
                    <a:prstGeom prst="rect">
                      <a:avLst/>
                    </a:prstGeom>
                  </pic:spPr>
                </pic:pic>
              </a:graphicData>
            </a:graphic>
          </wp:inline>
        </w:drawing>
      </w:r>
    </w:p>
    <w:p w:rsidR="00F42F96" w:rsidRPr="00F92696" w:rsidRDefault="00F92696" w:rsidP="00F92696">
      <w:pPr>
        <w:pStyle w:val="Lgende"/>
        <w:jc w:val="center"/>
      </w:pPr>
      <w:r>
        <w:t xml:space="preserve">Figure </w:t>
      </w:r>
      <w:r w:rsidR="0061566D">
        <w:fldChar w:fldCharType="begin"/>
      </w:r>
      <w:r w:rsidR="0061566D">
        <w:instrText xml:space="preserve"> SEQ Figure \* ARABIC </w:instrText>
      </w:r>
      <w:r w:rsidR="0061566D">
        <w:fldChar w:fldCharType="separate"/>
      </w:r>
      <w:r w:rsidR="004706C2">
        <w:rPr>
          <w:noProof/>
        </w:rPr>
        <w:t>6</w:t>
      </w:r>
      <w:r w:rsidR="0061566D">
        <w:rPr>
          <w:noProof/>
        </w:rPr>
        <w:fldChar w:fldCharType="end"/>
      </w:r>
      <w:r w:rsidRPr="00F92696">
        <w:t xml:space="preserve"> Représentants et distributeurs locaux de </w:t>
      </w:r>
      <w:proofErr w:type="spellStart"/>
      <w:r w:rsidRPr="00F92696">
        <w:t>sapress</w:t>
      </w:r>
      <w:proofErr w:type="spellEnd"/>
    </w:p>
    <w:tbl>
      <w:tblPr>
        <w:tblStyle w:val="Grilledutableau"/>
        <w:tblW w:w="0" w:type="auto"/>
        <w:tblLook w:val="04A0" w:firstRow="1" w:lastRow="0" w:firstColumn="1" w:lastColumn="0" w:noHBand="0" w:noVBand="1"/>
      </w:tblPr>
      <w:tblGrid>
        <w:gridCol w:w="3351"/>
        <w:gridCol w:w="3351"/>
        <w:gridCol w:w="3352"/>
      </w:tblGrid>
      <w:tr w:rsidR="00BC6937" w:rsidRPr="00BC6937" w:rsidTr="00BC6937">
        <w:tc>
          <w:tcPr>
            <w:tcW w:w="3351" w:type="dxa"/>
            <w:shd w:val="clear" w:color="auto" w:fill="FFD966" w:themeFill="accent4" w:themeFillTint="99"/>
          </w:tcPr>
          <w:p w:rsidR="00BC6937" w:rsidRPr="00BC6937" w:rsidRDefault="00BC6937" w:rsidP="00BC6937">
            <w:pPr>
              <w:jc w:val="center"/>
              <w:rPr>
                <w:rFonts w:asciiTheme="majorBidi" w:hAnsiTheme="majorBidi" w:cstheme="majorBidi"/>
                <w:b/>
                <w:bCs/>
                <w:sz w:val="24"/>
                <w:szCs w:val="24"/>
              </w:rPr>
            </w:pPr>
            <w:r w:rsidRPr="00BC6937">
              <w:rPr>
                <w:rFonts w:asciiTheme="majorBidi" w:hAnsiTheme="majorBidi" w:cstheme="majorBidi"/>
                <w:b/>
                <w:bCs/>
                <w:sz w:val="24"/>
                <w:szCs w:val="24"/>
              </w:rPr>
              <w:t>Entreprises</w:t>
            </w:r>
          </w:p>
        </w:tc>
        <w:tc>
          <w:tcPr>
            <w:tcW w:w="3351" w:type="dxa"/>
            <w:shd w:val="clear" w:color="auto" w:fill="FFD966" w:themeFill="accent4" w:themeFillTint="99"/>
          </w:tcPr>
          <w:p w:rsidR="00BC6937" w:rsidRPr="00BC6937" w:rsidRDefault="00BC6937" w:rsidP="00BC6937">
            <w:pPr>
              <w:jc w:val="center"/>
              <w:rPr>
                <w:rFonts w:asciiTheme="majorBidi" w:hAnsiTheme="majorBidi" w:cstheme="majorBidi"/>
                <w:b/>
                <w:bCs/>
                <w:sz w:val="24"/>
                <w:szCs w:val="24"/>
              </w:rPr>
            </w:pPr>
            <w:r w:rsidRPr="00BC6937">
              <w:rPr>
                <w:rFonts w:asciiTheme="majorBidi" w:hAnsiTheme="majorBidi" w:cstheme="majorBidi"/>
                <w:b/>
                <w:bCs/>
                <w:sz w:val="24"/>
                <w:szCs w:val="24"/>
              </w:rPr>
              <w:t>E-commerçants</w:t>
            </w:r>
          </w:p>
        </w:tc>
        <w:tc>
          <w:tcPr>
            <w:tcW w:w="3352" w:type="dxa"/>
            <w:shd w:val="clear" w:color="auto" w:fill="FFD966" w:themeFill="accent4" w:themeFillTint="99"/>
          </w:tcPr>
          <w:p w:rsidR="00BC6937" w:rsidRPr="00BC6937" w:rsidRDefault="00BC6937" w:rsidP="00BC6937">
            <w:pPr>
              <w:jc w:val="center"/>
              <w:rPr>
                <w:rFonts w:asciiTheme="majorBidi" w:hAnsiTheme="majorBidi" w:cstheme="majorBidi"/>
                <w:b/>
                <w:bCs/>
                <w:sz w:val="24"/>
                <w:szCs w:val="24"/>
              </w:rPr>
            </w:pPr>
            <w:r w:rsidRPr="00BC6937">
              <w:rPr>
                <w:rFonts w:asciiTheme="majorBidi" w:hAnsiTheme="majorBidi" w:cstheme="majorBidi"/>
                <w:b/>
                <w:bCs/>
                <w:sz w:val="24"/>
                <w:szCs w:val="24"/>
              </w:rPr>
              <w:t>Particuliers</w:t>
            </w:r>
          </w:p>
        </w:tc>
      </w:tr>
      <w:tr w:rsidR="00BC6937" w:rsidRPr="00BC6937" w:rsidTr="00BC6937">
        <w:tc>
          <w:tcPr>
            <w:tcW w:w="3351" w:type="dxa"/>
          </w:tcPr>
          <w:p w:rsidR="00BC6937" w:rsidRDefault="00BC6937" w:rsidP="00BC6937">
            <w:pPr>
              <w:spacing w:line="360" w:lineRule="auto"/>
              <w:jc w:val="both"/>
              <w:rPr>
                <w:rFonts w:asciiTheme="majorBidi" w:hAnsiTheme="majorBidi" w:cstheme="majorBidi"/>
                <w:sz w:val="24"/>
                <w:szCs w:val="24"/>
              </w:rPr>
            </w:pPr>
            <w:r w:rsidRPr="00BC6937">
              <w:rPr>
                <w:rFonts w:asciiTheme="majorBidi" w:hAnsiTheme="majorBidi" w:cstheme="majorBidi"/>
                <w:sz w:val="24"/>
                <w:szCs w:val="24"/>
              </w:rPr>
              <w:t xml:space="preserve">Pour leur logistique B2B Messagerie multicanale vers: </w:t>
            </w:r>
          </w:p>
          <w:p w:rsidR="00BC6937" w:rsidRDefault="00BC6937" w:rsidP="00BC6937">
            <w:pPr>
              <w:spacing w:line="360" w:lineRule="auto"/>
              <w:jc w:val="both"/>
              <w:rPr>
                <w:rFonts w:asciiTheme="majorBidi" w:hAnsiTheme="majorBidi" w:cstheme="majorBidi"/>
                <w:sz w:val="24"/>
                <w:szCs w:val="24"/>
              </w:rPr>
            </w:pPr>
            <w:r w:rsidRPr="00BC6937">
              <w:rPr>
                <w:rFonts w:asciiTheme="majorBidi" w:hAnsiTheme="majorBidi" w:cstheme="majorBidi"/>
                <w:sz w:val="24"/>
                <w:szCs w:val="24"/>
              </w:rPr>
              <w:t>- Leurs agences,</w:t>
            </w:r>
          </w:p>
          <w:p w:rsidR="00BC6937" w:rsidRDefault="00BC6937" w:rsidP="00BC6937">
            <w:pPr>
              <w:spacing w:line="360" w:lineRule="auto"/>
              <w:jc w:val="both"/>
              <w:rPr>
                <w:rFonts w:asciiTheme="majorBidi" w:hAnsiTheme="majorBidi" w:cstheme="majorBidi"/>
                <w:sz w:val="24"/>
                <w:szCs w:val="24"/>
              </w:rPr>
            </w:pPr>
            <w:r w:rsidRPr="00BC6937">
              <w:rPr>
                <w:rFonts w:asciiTheme="majorBidi" w:hAnsiTheme="majorBidi" w:cstheme="majorBidi"/>
                <w:sz w:val="24"/>
                <w:szCs w:val="24"/>
              </w:rPr>
              <w:t xml:space="preserve"> - Leurs clients : Entreprises, Magasins, Modern-Trade. </w:t>
            </w:r>
          </w:p>
          <w:p w:rsidR="00BC6937" w:rsidRDefault="00BC6937" w:rsidP="00BC6937">
            <w:pPr>
              <w:spacing w:line="360" w:lineRule="auto"/>
              <w:jc w:val="both"/>
              <w:rPr>
                <w:rFonts w:asciiTheme="majorBidi" w:hAnsiTheme="majorBidi" w:cstheme="majorBidi"/>
                <w:sz w:val="24"/>
                <w:szCs w:val="24"/>
              </w:rPr>
            </w:pPr>
            <w:r w:rsidRPr="00BC6937">
              <w:rPr>
                <w:rFonts w:asciiTheme="majorBidi" w:hAnsiTheme="majorBidi" w:cstheme="majorBidi"/>
                <w:sz w:val="24"/>
                <w:szCs w:val="24"/>
              </w:rPr>
              <w:t xml:space="preserve">- Services en amont et aval de la messagerie, jusqu’à la </w:t>
            </w:r>
            <w:proofErr w:type="spellStart"/>
            <w:r w:rsidRPr="00BC6937">
              <w:rPr>
                <w:rFonts w:asciiTheme="majorBidi" w:hAnsiTheme="majorBidi" w:cstheme="majorBidi"/>
                <w:sz w:val="24"/>
                <w:szCs w:val="24"/>
              </w:rPr>
              <w:t>soustraitance</w:t>
            </w:r>
            <w:proofErr w:type="spellEnd"/>
            <w:r w:rsidRPr="00BC6937">
              <w:rPr>
                <w:rFonts w:asciiTheme="majorBidi" w:hAnsiTheme="majorBidi" w:cstheme="majorBidi"/>
                <w:sz w:val="24"/>
                <w:szCs w:val="24"/>
              </w:rPr>
              <w:t xml:space="preserve"> de toute leur activité logistique. </w:t>
            </w:r>
          </w:p>
          <w:p w:rsidR="00BC6937" w:rsidRPr="00BC6937" w:rsidRDefault="00BC6937" w:rsidP="00BC6937">
            <w:pPr>
              <w:spacing w:line="360" w:lineRule="auto"/>
              <w:jc w:val="both"/>
              <w:rPr>
                <w:rFonts w:asciiTheme="majorBidi" w:hAnsiTheme="majorBidi" w:cstheme="majorBidi"/>
                <w:sz w:val="24"/>
                <w:szCs w:val="24"/>
              </w:rPr>
            </w:pPr>
            <w:r w:rsidRPr="00BC6937">
              <w:rPr>
                <w:rFonts w:asciiTheme="majorBidi" w:hAnsiTheme="majorBidi" w:cstheme="majorBidi"/>
                <w:sz w:val="24"/>
                <w:szCs w:val="24"/>
              </w:rPr>
              <w:t xml:space="preserve">- A l’image des services pour les filiales </w:t>
            </w:r>
            <w:proofErr w:type="spellStart"/>
            <w:r w:rsidRPr="00BC6937">
              <w:rPr>
                <w:rFonts w:asciiTheme="majorBidi" w:hAnsiTheme="majorBidi" w:cstheme="majorBidi"/>
                <w:sz w:val="24"/>
                <w:szCs w:val="24"/>
              </w:rPr>
              <w:t>SochePress</w:t>
            </w:r>
            <w:proofErr w:type="spellEnd"/>
            <w:r w:rsidRPr="00BC6937">
              <w:rPr>
                <w:rFonts w:asciiTheme="majorBidi" w:hAnsiTheme="majorBidi" w:cstheme="majorBidi"/>
                <w:sz w:val="24"/>
                <w:szCs w:val="24"/>
              </w:rPr>
              <w:t xml:space="preserve"> et </w:t>
            </w:r>
            <w:proofErr w:type="spellStart"/>
            <w:r w:rsidRPr="00BC6937">
              <w:rPr>
                <w:rFonts w:asciiTheme="majorBidi" w:hAnsiTheme="majorBidi" w:cstheme="majorBidi"/>
                <w:sz w:val="24"/>
                <w:szCs w:val="24"/>
              </w:rPr>
              <w:t>Warak</w:t>
            </w:r>
            <w:proofErr w:type="spellEnd"/>
            <w:r w:rsidRPr="00BC6937">
              <w:rPr>
                <w:rFonts w:asciiTheme="majorBidi" w:hAnsiTheme="majorBidi" w:cstheme="majorBidi"/>
                <w:sz w:val="24"/>
                <w:szCs w:val="24"/>
              </w:rPr>
              <w:t>.</w:t>
            </w:r>
          </w:p>
        </w:tc>
        <w:tc>
          <w:tcPr>
            <w:tcW w:w="3351" w:type="dxa"/>
          </w:tcPr>
          <w:p w:rsidR="00BC6937" w:rsidRDefault="00BC6937" w:rsidP="00BC6937">
            <w:pPr>
              <w:spacing w:line="360" w:lineRule="auto"/>
              <w:jc w:val="both"/>
              <w:rPr>
                <w:rFonts w:asciiTheme="majorBidi" w:hAnsiTheme="majorBidi" w:cstheme="majorBidi"/>
                <w:sz w:val="24"/>
                <w:szCs w:val="24"/>
              </w:rPr>
            </w:pPr>
            <w:r w:rsidRPr="00BC6937">
              <w:rPr>
                <w:rFonts w:asciiTheme="majorBidi" w:hAnsiTheme="majorBidi" w:cstheme="majorBidi"/>
                <w:sz w:val="24"/>
                <w:szCs w:val="24"/>
              </w:rPr>
              <w:t>Pour leur logistique B2C Messagerie vers leurs clients particuliers, y compris:</w:t>
            </w:r>
          </w:p>
          <w:p w:rsidR="00BC6937" w:rsidRDefault="00BC6937" w:rsidP="00BC6937">
            <w:pPr>
              <w:spacing w:line="360" w:lineRule="auto"/>
              <w:jc w:val="both"/>
              <w:rPr>
                <w:rFonts w:asciiTheme="majorBidi" w:hAnsiTheme="majorBidi" w:cstheme="majorBidi"/>
                <w:sz w:val="24"/>
                <w:szCs w:val="24"/>
              </w:rPr>
            </w:pPr>
            <w:r w:rsidRPr="00BC6937">
              <w:rPr>
                <w:rFonts w:asciiTheme="majorBidi" w:hAnsiTheme="majorBidi" w:cstheme="majorBidi"/>
                <w:sz w:val="24"/>
                <w:szCs w:val="24"/>
              </w:rPr>
              <w:t xml:space="preserve"> - Enlèvement ou stockage.</w:t>
            </w:r>
          </w:p>
          <w:p w:rsidR="00BC6937" w:rsidRDefault="00BC6937" w:rsidP="00BC6937">
            <w:pPr>
              <w:spacing w:line="360" w:lineRule="auto"/>
              <w:jc w:val="both"/>
              <w:rPr>
                <w:rFonts w:asciiTheme="majorBidi" w:hAnsiTheme="majorBidi" w:cstheme="majorBidi"/>
                <w:sz w:val="24"/>
                <w:szCs w:val="24"/>
              </w:rPr>
            </w:pPr>
            <w:r w:rsidRPr="00BC6937">
              <w:rPr>
                <w:rFonts w:asciiTheme="majorBidi" w:hAnsiTheme="majorBidi" w:cstheme="majorBidi"/>
                <w:sz w:val="24"/>
                <w:szCs w:val="24"/>
              </w:rPr>
              <w:t xml:space="preserve"> - Préparation et emballage.</w:t>
            </w:r>
          </w:p>
          <w:p w:rsidR="00BC6937" w:rsidRDefault="00BC6937" w:rsidP="00BC6937">
            <w:pPr>
              <w:spacing w:line="360" w:lineRule="auto"/>
              <w:jc w:val="both"/>
              <w:rPr>
                <w:rFonts w:asciiTheme="majorBidi" w:hAnsiTheme="majorBidi" w:cstheme="majorBidi"/>
                <w:sz w:val="24"/>
                <w:szCs w:val="24"/>
              </w:rPr>
            </w:pPr>
            <w:r w:rsidRPr="00BC6937">
              <w:rPr>
                <w:rFonts w:asciiTheme="majorBidi" w:hAnsiTheme="majorBidi" w:cstheme="majorBidi"/>
                <w:sz w:val="24"/>
                <w:szCs w:val="24"/>
              </w:rPr>
              <w:t xml:space="preserve"> - Encaissement.</w:t>
            </w:r>
          </w:p>
          <w:p w:rsidR="00BC6937" w:rsidRDefault="00BC6937" w:rsidP="00BC6937">
            <w:pPr>
              <w:spacing w:line="360" w:lineRule="auto"/>
              <w:jc w:val="both"/>
              <w:rPr>
                <w:rFonts w:asciiTheme="majorBidi" w:hAnsiTheme="majorBidi" w:cstheme="majorBidi"/>
                <w:sz w:val="24"/>
                <w:szCs w:val="24"/>
              </w:rPr>
            </w:pPr>
            <w:r w:rsidRPr="00BC6937">
              <w:rPr>
                <w:rFonts w:asciiTheme="majorBidi" w:hAnsiTheme="majorBidi" w:cstheme="majorBidi"/>
                <w:sz w:val="24"/>
                <w:szCs w:val="24"/>
              </w:rPr>
              <w:t xml:space="preserve"> - Retour de fond.</w:t>
            </w:r>
          </w:p>
          <w:p w:rsidR="00BC6937" w:rsidRDefault="00BC6937" w:rsidP="00BC6937">
            <w:pPr>
              <w:spacing w:line="360" w:lineRule="auto"/>
              <w:jc w:val="both"/>
              <w:rPr>
                <w:rFonts w:asciiTheme="majorBidi" w:hAnsiTheme="majorBidi" w:cstheme="majorBidi"/>
                <w:sz w:val="24"/>
                <w:szCs w:val="24"/>
              </w:rPr>
            </w:pPr>
            <w:r w:rsidRPr="00BC6937">
              <w:rPr>
                <w:rFonts w:asciiTheme="majorBidi" w:hAnsiTheme="majorBidi" w:cstheme="majorBidi"/>
                <w:sz w:val="24"/>
                <w:szCs w:val="24"/>
              </w:rPr>
              <w:t xml:space="preserve"> - Retour documentaire.</w:t>
            </w:r>
          </w:p>
          <w:p w:rsidR="00BC6937" w:rsidRDefault="00BC6937" w:rsidP="00BC6937">
            <w:pPr>
              <w:spacing w:line="360" w:lineRule="auto"/>
              <w:jc w:val="both"/>
              <w:rPr>
                <w:rFonts w:asciiTheme="majorBidi" w:hAnsiTheme="majorBidi" w:cstheme="majorBidi"/>
                <w:sz w:val="24"/>
                <w:szCs w:val="24"/>
              </w:rPr>
            </w:pPr>
            <w:r w:rsidRPr="00BC6937">
              <w:rPr>
                <w:rFonts w:asciiTheme="majorBidi" w:hAnsiTheme="majorBidi" w:cstheme="majorBidi"/>
                <w:sz w:val="24"/>
                <w:szCs w:val="24"/>
              </w:rPr>
              <w:t xml:space="preserve"> - Notification. </w:t>
            </w:r>
          </w:p>
          <w:p w:rsidR="00BC6937" w:rsidRDefault="00BC6937" w:rsidP="00BC6937">
            <w:pPr>
              <w:spacing w:line="360" w:lineRule="auto"/>
              <w:jc w:val="both"/>
              <w:rPr>
                <w:rFonts w:asciiTheme="majorBidi" w:hAnsiTheme="majorBidi" w:cstheme="majorBidi"/>
                <w:sz w:val="24"/>
                <w:szCs w:val="24"/>
              </w:rPr>
            </w:pPr>
            <w:r w:rsidRPr="00BC6937">
              <w:rPr>
                <w:rFonts w:asciiTheme="majorBidi" w:hAnsiTheme="majorBidi" w:cstheme="majorBidi"/>
                <w:sz w:val="24"/>
                <w:szCs w:val="24"/>
              </w:rPr>
              <w:t xml:space="preserve">- Logistique retour. </w:t>
            </w:r>
          </w:p>
          <w:p w:rsidR="00BC6937" w:rsidRPr="00BC6937" w:rsidRDefault="00BC6937" w:rsidP="00BC6937">
            <w:pPr>
              <w:spacing w:line="360" w:lineRule="auto"/>
              <w:jc w:val="both"/>
              <w:rPr>
                <w:rFonts w:asciiTheme="majorBidi" w:hAnsiTheme="majorBidi" w:cstheme="majorBidi"/>
                <w:sz w:val="24"/>
                <w:szCs w:val="24"/>
              </w:rPr>
            </w:pPr>
            <w:r w:rsidRPr="00BC6937">
              <w:rPr>
                <w:rFonts w:asciiTheme="majorBidi" w:hAnsiTheme="majorBidi" w:cstheme="majorBidi"/>
                <w:sz w:val="24"/>
                <w:szCs w:val="24"/>
              </w:rPr>
              <w:t>- Traçabilité en temps réel pour l’e-commerçant et le client final.</w:t>
            </w:r>
          </w:p>
        </w:tc>
        <w:tc>
          <w:tcPr>
            <w:tcW w:w="3352" w:type="dxa"/>
          </w:tcPr>
          <w:p w:rsidR="00BC6937" w:rsidRDefault="00BC6937" w:rsidP="00BC6937">
            <w:pPr>
              <w:spacing w:line="360" w:lineRule="auto"/>
              <w:jc w:val="both"/>
              <w:rPr>
                <w:rFonts w:asciiTheme="majorBidi" w:hAnsiTheme="majorBidi" w:cstheme="majorBidi"/>
                <w:sz w:val="24"/>
                <w:szCs w:val="24"/>
              </w:rPr>
            </w:pPr>
            <w:r w:rsidRPr="00BC6937">
              <w:rPr>
                <w:rFonts w:asciiTheme="majorBidi" w:hAnsiTheme="majorBidi" w:cstheme="majorBidi"/>
                <w:sz w:val="24"/>
                <w:szCs w:val="24"/>
              </w:rPr>
              <w:t>Pour de la logistique C2C Messagerie :</w:t>
            </w:r>
          </w:p>
          <w:p w:rsidR="00BC6937" w:rsidRPr="00BC6937" w:rsidRDefault="00BC6937" w:rsidP="00BC6937">
            <w:pPr>
              <w:spacing w:line="360" w:lineRule="auto"/>
              <w:jc w:val="both"/>
              <w:rPr>
                <w:rFonts w:asciiTheme="majorBidi" w:hAnsiTheme="majorBidi" w:cstheme="majorBidi"/>
                <w:sz w:val="24"/>
                <w:szCs w:val="24"/>
              </w:rPr>
            </w:pPr>
            <w:r w:rsidRPr="00BC6937">
              <w:rPr>
                <w:rFonts w:asciiTheme="majorBidi" w:hAnsiTheme="majorBidi" w:cstheme="majorBidi"/>
                <w:sz w:val="24"/>
                <w:szCs w:val="24"/>
              </w:rPr>
              <w:t xml:space="preserve"> En cours de développement pour déploiement</w:t>
            </w:r>
          </w:p>
        </w:tc>
      </w:tr>
    </w:tbl>
    <w:p w:rsidR="00F92696" w:rsidRPr="00F92696" w:rsidRDefault="00F92696" w:rsidP="00F92696"/>
    <w:p w:rsidR="0047640C" w:rsidRDefault="0047640C" w:rsidP="002E3377">
      <w:pPr>
        <w:pStyle w:val="NormalWeb"/>
        <w:shd w:val="clear" w:color="auto" w:fill="FFFFFF"/>
        <w:spacing w:before="0" w:beforeAutospacing="0" w:after="225" w:afterAutospacing="0" w:line="276" w:lineRule="auto"/>
        <w:jc w:val="both"/>
        <w:rPr>
          <w:rFonts w:asciiTheme="majorBidi" w:eastAsiaTheme="minorHAnsi" w:hAnsiTheme="majorBidi" w:cstheme="majorBidi"/>
          <w:lang w:eastAsia="en-US"/>
        </w:rPr>
      </w:pPr>
    </w:p>
    <w:p w:rsidR="00FC0F84" w:rsidRPr="002D4C35" w:rsidRDefault="00FC0F84" w:rsidP="002E3377">
      <w:pPr>
        <w:pStyle w:val="NormalWeb"/>
        <w:shd w:val="clear" w:color="auto" w:fill="FFFFFF"/>
        <w:spacing w:before="0" w:beforeAutospacing="0" w:after="225" w:afterAutospacing="0" w:line="276" w:lineRule="auto"/>
        <w:jc w:val="both"/>
        <w:rPr>
          <w:b/>
          <w:bCs/>
          <w:u w:val="single"/>
        </w:rPr>
      </w:pPr>
      <w:r w:rsidRPr="002D4C35">
        <w:rPr>
          <w:b/>
          <w:bCs/>
          <w:u w:val="single"/>
        </w:rPr>
        <w:t xml:space="preserve">Organigrammes Des Fonctions </w:t>
      </w:r>
    </w:p>
    <w:p w:rsidR="001F4038" w:rsidRDefault="000125E4" w:rsidP="001F4038">
      <w:pPr>
        <w:pStyle w:val="NormalWeb"/>
        <w:shd w:val="clear" w:color="auto" w:fill="FFFFFF"/>
        <w:spacing w:before="0" w:beforeAutospacing="0" w:after="225" w:afterAutospacing="0" w:line="276" w:lineRule="auto"/>
        <w:jc w:val="both"/>
      </w:pPr>
      <w:r w:rsidRPr="000125E4">
        <w:t>Le groupe Edito suit une structure par business unit, avec des divisions qui gèrent l'ensemble du groupe et d'autres divisions rattachées à l'une des entités, dirigées globalement par le PDG Amine BENCHEKRI.</w:t>
      </w:r>
    </w:p>
    <w:p w:rsidR="000125E4" w:rsidRDefault="000125E4" w:rsidP="000125E4">
      <w:pPr>
        <w:pStyle w:val="NormalWeb"/>
        <w:keepNext/>
        <w:shd w:val="clear" w:color="auto" w:fill="FFFFFF"/>
        <w:spacing w:before="0" w:beforeAutospacing="0" w:after="225" w:afterAutospacing="0" w:line="276" w:lineRule="auto"/>
        <w:jc w:val="center"/>
      </w:pPr>
      <w:r>
        <w:rPr>
          <w:noProof/>
        </w:rPr>
        <w:drawing>
          <wp:inline distT="0" distB="0" distL="0" distR="0" wp14:anchorId="279D0517" wp14:editId="4DD91D1E">
            <wp:extent cx="6390640" cy="3592830"/>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6390640" cy="3592830"/>
                    </a:xfrm>
                    <a:prstGeom prst="rect">
                      <a:avLst/>
                    </a:prstGeom>
                  </pic:spPr>
                </pic:pic>
              </a:graphicData>
            </a:graphic>
          </wp:inline>
        </w:drawing>
      </w:r>
    </w:p>
    <w:p w:rsidR="000125E4" w:rsidRPr="000125E4" w:rsidRDefault="000125E4" w:rsidP="000125E4">
      <w:pPr>
        <w:pStyle w:val="Lgende"/>
        <w:jc w:val="center"/>
        <w:rPr>
          <w:rFonts w:asciiTheme="majorBidi" w:hAnsiTheme="majorBidi" w:cstheme="majorBidi"/>
          <w:noProof/>
          <w:sz w:val="20"/>
          <w:szCs w:val="20"/>
        </w:rPr>
      </w:pPr>
      <w:r w:rsidRPr="000125E4">
        <w:rPr>
          <w:rFonts w:asciiTheme="majorBidi" w:hAnsiTheme="majorBidi" w:cstheme="majorBidi"/>
          <w:sz w:val="20"/>
          <w:szCs w:val="20"/>
        </w:rPr>
        <w:t xml:space="preserve">Figure </w:t>
      </w:r>
      <w:r w:rsidRPr="000125E4">
        <w:rPr>
          <w:rFonts w:asciiTheme="majorBidi" w:hAnsiTheme="majorBidi" w:cstheme="majorBidi"/>
          <w:sz w:val="20"/>
          <w:szCs w:val="20"/>
        </w:rPr>
        <w:fldChar w:fldCharType="begin"/>
      </w:r>
      <w:r w:rsidRPr="000125E4">
        <w:rPr>
          <w:rFonts w:asciiTheme="majorBidi" w:hAnsiTheme="majorBidi" w:cstheme="majorBidi"/>
          <w:sz w:val="20"/>
          <w:szCs w:val="20"/>
        </w:rPr>
        <w:instrText xml:space="preserve"> SEQ Figure \* ARABIC </w:instrText>
      </w:r>
      <w:r w:rsidRPr="000125E4">
        <w:rPr>
          <w:rFonts w:asciiTheme="majorBidi" w:hAnsiTheme="majorBidi" w:cstheme="majorBidi"/>
          <w:sz w:val="20"/>
          <w:szCs w:val="20"/>
        </w:rPr>
        <w:fldChar w:fldCharType="separate"/>
      </w:r>
      <w:r w:rsidR="004706C2">
        <w:rPr>
          <w:rFonts w:asciiTheme="majorBidi" w:hAnsiTheme="majorBidi" w:cstheme="majorBidi"/>
          <w:noProof/>
          <w:sz w:val="20"/>
          <w:szCs w:val="20"/>
        </w:rPr>
        <w:t>7</w:t>
      </w:r>
      <w:r w:rsidRPr="000125E4">
        <w:rPr>
          <w:rFonts w:asciiTheme="majorBidi" w:hAnsiTheme="majorBidi" w:cstheme="majorBidi"/>
          <w:sz w:val="20"/>
          <w:szCs w:val="20"/>
        </w:rPr>
        <w:fldChar w:fldCharType="end"/>
      </w:r>
      <w:r w:rsidRPr="000125E4">
        <w:rPr>
          <w:rFonts w:asciiTheme="majorBidi" w:hAnsiTheme="majorBidi" w:cstheme="majorBidi"/>
          <w:sz w:val="20"/>
          <w:szCs w:val="20"/>
        </w:rPr>
        <w:t xml:space="preserve"> Organigramme </w:t>
      </w:r>
      <w:r w:rsidRPr="000125E4">
        <w:rPr>
          <w:rFonts w:asciiTheme="majorBidi" w:hAnsiTheme="majorBidi" w:cstheme="majorBidi"/>
          <w:noProof/>
          <w:sz w:val="20"/>
          <w:szCs w:val="20"/>
        </w:rPr>
        <w:t xml:space="preserve"> Fonctions support et Business Unités</w:t>
      </w:r>
    </w:p>
    <w:p w:rsidR="002271F2" w:rsidRDefault="00F11BC6" w:rsidP="00F11BC6">
      <w:pPr>
        <w:keepNext/>
      </w:pPr>
      <w:r w:rsidRPr="00F11BC6">
        <w:rPr>
          <w:rFonts w:asciiTheme="majorBidi" w:hAnsiTheme="majorBidi" w:cstheme="majorBidi"/>
          <w:sz w:val="24"/>
          <w:szCs w:val="24"/>
        </w:rPr>
        <w:lastRenderedPageBreak/>
        <w:t xml:space="preserve">L'une de ses unités est la Direction Clients et Transformation Digitale dirigée par </w:t>
      </w:r>
      <w:proofErr w:type="spellStart"/>
      <w:r w:rsidRPr="00F11BC6">
        <w:rPr>
          <w:rFonts w:asciiTheme="majorBidi" w:hAnsiTheme="majorBidi" w:cstheme="majorBidi"/>
          <w:sz w:val="24"/>
          <w:szCs w:val="24"/>
        </w:rPr>
        <w:t>Hind</w:t>
      </w:r>
      <w:proofErr w:type="spellEnd"/>
      <w:r w:rsidRPr="00F11BC6">
        <w:rPr>
          <w:rFonts w:asciiTheme="majorBidi" w:hAnsiTheme="majorBidi" w:cstheme="majorBidi"/>
          <w:sz w:val="24"/>
          <w:szCs w:val="24"/>
        </w:rPr>
        <w:t xml:space="preserve"> RAOUI, dont la vocation est de gérer la relation client et de s'adapter à ses exigences.</w:t>
      </w:r>
      <w:r w:rsidR="002271F2">
        <w:rPr>
          <w:rFonts w:asciiTheme="majorBidi" w:hAnsiTheme="majorBidi" w:cstheme="majorBidi"/>
          <w:noProof/>
          <w:sz w:val="24"/>
          <w:szCs w:val="24"/>
          <w:lang w:eastAsia="fr-FR"/>
        </w:rPr>
        <w:drawing>
          <wp:inline distT="0" distB="0" distL="0" distR="0" wp14:anchorId="7000977B" wp14:editId="61C04311">
            <wp:extent cx="6390640" cy="36290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6390640" cy="3629025"/>
                    </a:xfrm>
                    <a:prstGeom prst="rect">
                      <a:avLst/>
                    </a:prstGeom>
                  </pic:spPr>
                </pic:pic>
              </a:graphicData>
            </a:graphic>
          </wp:inline>
        </w:drawing>
      </w:r>
    </w:p>
    <w:p w:rsidR="002271F2" w:rsidRPr="002271F2" w:rsidRDefault="002271F2" w:rsidP="002271F2">
      <w:pPr>
        <w:pStyle w:val="Lgende"/>
        <w:jc w:val="center"/>
        <w:rPr>
          <w:rFonts w:asciiTheme="majorBidi" w:hAnsiTheme="majorBidi" w:cstheme="majorBidi"/>
          <w:sz w:val="20"/>
          <w:szCs w:val="20"/>
        </w:rPr>
      </w:pPr>
      <w:r w:rsidRPr="002271F2">
        <w:rPr>
          <w:rFonts w:asciiTheme="majorBidi" w:hAnsiTheme="majorBidi" w:cstheme="majorBidi"/>
          <w:sz w:val="20"/>
          <w:szCs w:val="20"/>
        </w:rPr>
        <w:t xml:space="preserve">Figure </w:t>
      </w:r>
      <w:r w:rsidRPr="002271F2">
        <w:rPr>
          <w:rFonts w:asciiTheme="majorBidi" w:hAnsiTheme="majorBidi" w:cstheme="majorBidi"/>
          <w:sz w:val="20"/>
          <w:szCs w:val="20"/>
        </w:rPr>
        <w:fldChar w:fldCharType="begin"/>
      </w:r>
      <w:r w:rsidRPr="002271F2">
        <w:rPr>
          <w:rFonts w:asciiTheme="majorBidi" w:hAnsiTheme="majorBidi" w:cstheme="majorBidi"/>
          <w:sz w:val="20"/>
          <w:szCs w:val="20"/>
        </w:rPr>
        <w:instrText xml:space="preserve"> SEQ Figure \* ARABIC </w:instrText>
      </w:r>
      <w:r w:rsidRPr="002271F2">
        <w:rPr>
          <w:rFonts w:asciiTheme="majorBidi" w:hAnsiTheme="majorBidi" w:cstheme="majorBidi"/>
          <w:sz w:val="20"/>
          <w:szCs w:val="20"/>
        </w:rPr>
        <w:fldChar w:fldCharType="separate"/>
      </w:r>
      <w:r w:rsidR="004706C2">
        <w:rPr>
          <w:rFonts w:asciiTheme="majorBidi" w:hAnsiTheme="majorBidi" w:cstheme="majorBidi"/>
          <w:noProof/>
          <w:sz w:val="20"/>
          <w:szCs w:val="20"/>
        </w:rPr>
        <w:t>8</w:t>
      </w:r>
      <w:r w:rsidRPr="002271F2">
        <w:rPr>
          <w:rFonts w:asciiTheme="majorBidi" w:hAnsiTheme="majorBidi" w:cstheme="majorBidi"/>
          <w:sz w:val="20"/>
          <w:szCs w:val="20"/>
        </w:rPr>
        <w:fldChar w:fldCharType="end"/>
      </w:r>
      <w:r w:rsidRPr="002271F2">
        <w:rPr>
          <w:rFonts w:asciiTheme="majorBidi" w:hAnsiTheme="majorBidi" w:cstheme="majorBidi"/>
          <w:sz w:val="20"/>
          <w:szCs w:val="20"/>
        </w:rPr>
        <w:t xml:space="preserve"> Organigramme Direction Relations Clients et Transformation Digitale</w:t>
      </w:r>
    </w:p>
    <w:p w:rsidR="003577C2" w:rsidRDefault="00F11BC6" w:rsidP="003577C2">
      <w:pPr>
        <w:keepNext/>
        <w:spacing w:line="360" w:lineRule="auto"/>
        <w:jc w:val="both"/>
      </w:pPr>
      <w:r w:rsidRPr="00F11BC6">
        <w:rPr>
          <w:rFonts w:asciiTheme="majorBidi" w:hAnsiTheme="majorBidi" w:cstheme="majorBidi"/>
          <w:sz w:val="24"/>
          <w:szCs w:val="24"/>
        </w:rPr>
        <w:lastRenderedPageBreak/>
        <w:t>La Direction de la Logistique et du Développement assure le pilotage et la coordination de l'ensemble des agences et représente le système nerveux du Groupe. Son directeur est El Mehdi HAMDOUNE.</w:t>
      </w:r>
      <w:r w:rsidR="003577C2">
        <w:rPr>
          <w:rFonts w:asciiTheme="majorBidi" w:hAnsiTheme="majorBidi" w:cstheme="majorBidi"/>
          <w:noProof/>
          <w:sz w:val="24"/>
          <w:szCs w:val="24"/>
          <w:lang w:eastAsia="fr-FR"/>
        </w:rPr>
        <w:drawing>
          <wp:inline distT="0" distB="0" distL="0" distR="0" wp14:anchorId="6500E2C7" wp14:editId="6E08D604">
            <wp:extent cx="6390640" cy="3670300"/>
            <wp:effectExtent l="0" t="0" r="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6390640" cy="3670300"/>
                    </a:xfrm>
                    <a:prstGeom prst="rect">
                      <a:avLst/>
                    </a:prstGeom>
                  </pic:spPr>
                </pic:pic>
              </a:graphicData>
            </a:graphic>
          </wp:inline>
        </w:drawing>
      </w:r>
    </w:p>
    <w:p w:rsidR="003577C2" w:rsidRDefault="003577C2" w:rsidP="003577C2">
      <w:pPr>
        <w:pStyle w:val="Lgende"/>
        <w:jc w:val="center"/>
        <w:rPr>
          <w:rFonts w:asciiTheme="majorBidi" w:hAnsiTheme="majorBidi" w:cstheme="majorBidi"/>
          <w:sz w:val="20"/>
          <w:szCs w:val="20"/>
        </w:rPr>
      </w:pPr>
      <w:r w:rsidRPr="003577C2">
        <w:rPr>
          <w:rFonts w:asciiTheme="majorBidi" w:hAnsiTheme="majorBidi" w:cstheme="majorBidi"/>
          <w:sz w:val="20"/>
          <w:szCs w:val="20"/>
        </w:rPr>
        <w:t xml:space="preserve">Figure </w:t>
      </w:r>
      <w:r w:rsidRPr="003577C2">
        <w:rPr>
          <w:rFonts w:asciiTheme="majorBidi" w:hAnsiTheme="majorBidi" w:cstheme="majorBidi"/>
          <w:sz w:val="20"/>
          <w:szCs w:val="20"/>
        </w:rPr>
        <w:fldChar w:fldCharType="begin"/>
      </w:r>
      <w:r w:rsidRPr="003577C2">
        <w:rPr>
          <w:rFonts w:asciiTheme="majorBidi" w:hAnsiTheme="majorBidi" w:cstheme="majorBidi"/>
          <w:sz w:val="20"/>
          <w:szCs w:val="20"/>
        </w:rPr>
        <w:instrText xml:space="preserve"> SEQ Figure \* ARABIC </w:instrText>
      </w:r>
      <w:r w:rsidRPr="003577C2">
        <w:rPr>
          <w:rFonts w:asciiTheme="majorBidi" w:hAnsiTheme="majorBidi" w:cstheme="majorBidi"/>
          <w:sz w:val="20"/>
          <w:szCs w:val="20"/>
        </w:rPr>
        <w:fldChar w:fldCharType="separate"/>
      </w:r>
      <w:r w:rsidR="004706C2">
        <w:rPr>
          <w:rFonts w:asciiTheme="majorBidi" w:hAnsiTheme="majorBidi" w:cstheme="majorBidi"/>
          <w:noProof/>
          <w:sz w:val="20"/>
          <w:szCs w:val="20"/>
        </w:rPr>
        <w:t>9</w:t>
      </w:r>
      <w:r w:rsidRPr="003577C2">
        <w:rPr>
          <w:rFonts w:asciiTheme="majorBidi" w:hAnsiTheme="majorBidi" w:cstheme="majorBidi"/>
          <w:sz w:val="20"/>
          <w:szCs w:val="20"/>
        </w:rPr>
        <w:fldChar w:fldCharType="end"/>
      </w:r>
      <w:r w:rsidRPr="00605C34">
        <w:rPr>
          <w:rFonts w:asciiTheme="majorBidi" w:hAnsiTheme="majorBidi" w:cstheme="majorBidi"/>
          <w:sz w:val="20"/>
          <w:szCs w:val="20"/>
        </w:rPr>
        <w:t xml:space="preserve"> Organigramme Direction Logistique et Développement</w:t>
      </w:r>
    </w:p>
    <w:p w:rsidR="00DE792A" w:rsidRDefault="00DE792A" w:rsidP="00DE792A"/>
    <w:p w:rsidR="00DE792A" w:rsidRDefault="00DE792A" w:rsidP="00DE792A"/>
    <w:p w:rsidR="00DE792A" w:rsidRDefault="00DE792A" w:rsidP="00DE792A"/>
    <w:p w:rsidR="00DE792A" w:rsidRDefault="00DE792A" w:rsidP="00DE792A"/>
    <w:p w:rsidR="00DE792A" w:rsidRDefault="00DE792A" w:rsidP="00DE792A"/>
    <w:p w:rsidR="00DE792A" w:rsidRDefault="00DE792A" w:rsidP="00DE792A"/>
    <w:p w:rsidR="00DE792A" w:rsidRDefault="00DE792A" w:rsidP="00DE792A"/>
    <w:p w:rsidR="00DE792A" w:rsidRDefault="00DE792A" w:rsidP="00DE792A"/>
    <w:p w:rsidR="00DE792A" w:rsidRDefault="00DE792A" w:rsidP="00DE792A"/>
    <w:p w:rsidR="00DE792A" w:rsidRDefault="00DE792A" w:rsidP="00DE792A"/>
    <w:p w:rsidR="002D4C35" w:rsidRDefault="002D4C35" w:rsidP="00AA2196">
      <w:pPr>
        <w:pStyle w:val="Titre3"/>
        <w:spacing w:line="276" w:lineRule="auto"/>
        <w:jc w:val="both"/>
        <w:rPr>
          <w:rFonts w:asciiTheme="minorHAnsi" w:eastAsiaTheme="minorHAnsi" w:hAnsiTheme="minorHAnsi" w:cstheme="minorBidi"/>
          <w:color w:val="auto"/>
          <w:sz w:val="22"/>
          <w:szCs w:val="22"/>
        </w:rPr>
      </w:pPr>
    </w:p>
    <w:p w:rsidR="00AA2196" w:rsidRDefault="00AA2196" w:rsidP="00AA2196"/>
    <w:p w:rsidR="00AA2196" w:rsidRPr="00AA2196" w:rsidRDefault="00AA2196" w:rsidP="00AA2196"/>
    <w:p w:rsidR="002D4C35" w:rsidRDefault="002D4C35" w:rsidP="002D4C35">
      <w:pPr>
        <w:spacing w:line="360" w:lineRule="auto"/>
        <w:jc w:val="both"/>
        <w:rPr>
          <w:rFonts w:asciiTheme="majorBidi" w:hAnsiTheme="majorBidi" w:cstheme="majorBidi"/>
          <w:b/>
          <w:bCs/>
          <w:sz w:val="24"/>
          <w:szCs w:val="24"/>
          <w:u w:val="single"/>
        </w:rPr>
      </w:pPr>
      <w:r w:rsidRPr="002D4C35">
        <w:rPr>
          <w:rFonts w:asciiTheme="majorBidi" w:hAnsiTheme="majorBidi" w:cstheme="majorBidi"/>
          <w:b/>
          <w:bCs/>
          <w:sz w:val="24"/>
          <w:szCs w:val="24"/>
          <w:u w:val="single"/>
        </w:rPr>
        <w:lastRenderedPageBreak/>
        <w:t>Département d’accueil</w:t>
      </w:r>
    </w:p>
    <w:p w:rsidR="00AA2196" w:rsidRPr="00AA2196" w:rsidRDefault="00AA2196" w:rsidP="00AA2196">
      <w:pPr>
        <w:spacing w:line="360" w:lineRule="auto"/>
        <w:jc w:val="both"/>
        <w:rPr>
          <w:rFonts w:asciiTheme="majorBidi" w:hAnsiTheme="majorBidi" w:cstheme="majorBidi"/>
          <w:sz w:val="24"/>
          <w:szCs w:val="24"/>
        </w:rPr>
      </w:pPr>
      <w:r w:rsidRPr="00AA2196">
        <w:rPr>
          <w:rFonts w:asciiTheme="majorBidi" w:hAnsiTheme="majorBidi" w:cstheme="majorBidi"/>
          <w:sz w:val="24"/>
          <w:szCs w:val="24"/>
        </w:rPr>
        <w:t>A faire</w:t>
      </w:r>
    </w:p>
    <w:p w:rsidR="00232FE9" w:rsidRDefault="00232FE9" w:rsidP="00232FE9">
      <w:pPr>
        <w:pStyle w:val="Titre3"/>
        <w:numPr>
          <w:ilvl w:val="0"/>
          <w:numId w:val="4"/>
        </w:numPr>
        <w:spacing w:line="276" w:lineRule="auto"/>
        <w:jc w:val="both"/>
        <w:rPr>
          <w:rFonts w:asciiTheme="majorBidi" w:hAnsiTheme="majorBidi"/>
        </w:rPr>
      </w:pPr>
      <w:r>
        <w:rPr>
          <w:rFonts w:asciiTheme="majorBidi" w:hAnsiTheme="majorBidi"/>
        </w:rPr>
        <w:t xml:space="preserve">L’entité </w:t>
      </w:r>
      <w:proofErr w:type="spellStart"/>
      <w:r>
        <w:rPr>
          <w:rFonts w:asciiTheme="majorBidi" w:hAnsiTheme="majorBidi"/>
        </w:rPr>
        <w:t>sapress</w:t>
      </w:r>
      <w:proofErr w:type="spellEnd"/>
      <w:r>
        <w:rPr>
          <w:rFonts w:asciiTheme="majorBidi" w:hAnsiTheme="majorBidi"/>
        </w:rPr>
        <w:t> </w:t>
      </w:r>
    </w:p>
    <w:p w:rsidR="00232FE9" w:rsidRDefault="00F05CCD" w:rsidP="00232FE9">
      <w:pPr>
        <w:pStyle w:val="Titre4"/>
        <w:numPr>
          <w:ilvl w:val="0"/>
          <w:numId w:val="7"/>
        </w:numPr>
        <w:rPr>
          <w:rFonts w:asciiTheme="majorBidi" w:hAnsiTheme="majorBidi"/>
          <w:sz w:val="24"/>
          <w:szCs w:val="24"/>
        </w:rPr>
      </w:pPr>
      <w:proofErr w:type="spellStart"/>
      <w:r w:rsidRPr="00976C63">
        <w:rPr>
          <w:rFonts w:asciiTheme="majorBidi" w:hAnsiTheme="majorBidi"/>
          <w:sz w:val="24"/>
          <w:szCs w:val="24"/>
        </w:rPr>
        <w:t>S</w:t>
      </w:r>
      <w:r w:rsidR="00232FE9" w:rsidRPr="00976C63">
        <w:rPr>
          <w:rFonts w:asciiTheme="majorBidi" w:hAnsiTheme="majorBidi"/>
          <w:sz w:val="24"/>
          <w:szCs w:val="24"/>
        </w:rPr>
        <w:t>apress</w:t>
      </w:r>
      <w:proofErr w:type="spellEnd"/>
    </w:p>
    <w:p w:rsidR="00AA2196" w:rsidRDefault="00AA2196" w:rsidP="00AA2196">
      <w:pPr>
        <w:spacing w:line="360" w:lineRule="auto"/>
        <w:ind w:left="360"/>
        <w:jc w:val="center"/>
        <w:rPr>
          <w:rFonts w:asciiTheme="majorBidi" w:hAnsiTheme="majorBidi" w:cstheme="majorBidi"/>
          <w:sz w:val="24"/>
          <w:szCs w:val="24"/>
        </w:rPr>
      </w:pPr>
      <w:r>
        <w:rPr>
          <w:noProof/>
          <w:lang w:eastAsia="fr-FR"/>
        </w:rPr>
        <w:drawing>
          <wp:inline distT="0" distB="0" distL="0" distR="0" wp14:anchorId="65ECA0FB" wp14:editId="41E8BBE3">
            <wp:extent cx="3853180" cy="2568659"/>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M17010-768x512-1.jpg"/>
                    <pic:cNvPicPr/>
                  </pic:nvPicPr>
                  <pic:blipFill>
                    <a:blip r:embed="rId17">
                      <a:extLst>
                        <a:ext uri="{28A0092B-C50C-407E-A947-70E740481C1C}">
                          <a14:useLocalDpi xmlns:a14="http://schemas.microsoft.com/office/drawing/2010/main" val="0"/>
                        </a:ext>
                      </a:extLst>
                    </a:blip>
                    <a:stretch>
                      <a:fillRect/>
                    </a:stretch>
                  </pic:blipFill>
                  <pic:spPr>
                    <a:xfrm>
                      <a:off x="0" y="0"/>
                      <a:ext cx="3870904" cy="2580474"/>
                    </a:xfrm>
                    <a:prstGeom prst="rect">
                      <a:avLst/>
                    </a:prstGeom>
                  </pic:spPr>
                </pic:pic>
              </a:graphicData>
            </a:graphic>
          </wp:inline>
        </w:drawing>
      </w:r>
    </w:p>
    <w:p w:rsidR="00AA2196" w:rsidRPr="00AA2196" w:rsidRDefault="00AA2196" w:rsidP="00AA2196">
      <w:pPr>
        <w:spacing w:line="360" w:lineRule="auto"/>
        <w:ind w:left="360"/>
        <w:jc w:val="center"/>
        <w:rPr>
          <w:rFonts w:asciiTheme="majorBidi" w:hAnsiTheme="majorBidi" w:cstheme="majorBidi"/>
          <w:sz w:val="24"/>
          <w:szCs w:val="24"/>
        </w:rPr>
      </w:pPr>
      <w:r w:rsidRPr="00DE792A">
        <w:rPr>
          <w:rFonts w:asciiTheme="majorBidi" w:hAnsiTheme="majorBidi" w:cstheme="majorBidi"/>
          <w:sz w:val="20"/>
          <w:szCs w:val="20"/>
        </w:rPr>
        <w:t xml:space="preserve">Figure </w:t>
      </w:r>
      <w:r w:rsidRPr="00DE792A">
        <w:rPr>
          <w:rFonts w:asciiTheme="majorBidi" w:hAnsiTheme="majorBidi" w:cstheme="majorBidi"/>
          <w:sz w:val="20"/>
          <w:szCs w:val="20"/>
        </w:rPr>
        <w:fldChar w:fldCharType="begin"/>
      </w:r>
      <w:r w:rsidRPr="00DE792A">
        <w:rPr>
          <w:rFonts w:asciiTheme="majorBidi" w:hAnsiTheme="majorBidi" w:cstheme="majorBidi"/>
          <w:sz w:val="20"/>
          <w:szCs w:val="20"/>
        </w:rPr>
        <w:instrText xml:space="preserve"> SEQ Figure \* ARABIC </w:instrText>
      </w:r>
      <w:r w:rsidRPr="00DE792A">
        <w:rPr>
          <w:rFonts w:asciiTheme="majorBidi" w:hAnsiTheme="majorBidi" w:cstheme="majorBidi"/>
          <w:sz w:val="20"/>
          <w:szCs w:val="20"/>
        </w:rPr>
        <w:fldChar w:fldCharType="separate"/>
      </w:r>
      <w:r w:rsidR="004706C2">
        <w:rPr>
          <w:rFonts w:asciiTheme="majorBidi" w:hAnsiTheme="majorBidi" w:cstheme="majorBidi"/>
          <w:noProof/>
          <w:sz w:val="20"/>
          <w:szCs w:val="20"/>
        </w:rPr>
        <w:t>10</w:t>
      </w:r>
      <w:r w:rsidRPr="00DE792A">
        <w:rPr>
          <w:rFonts w:asciiTheme="majorBidi" w:hAnsiTheme="majorBidi" w:cstheme="majorBidi"/>
          <w:sz w:val="20"/>
          <w:szCs w:val="20"/>
        </w:rPr>
        <w:fldChar w:fldCharType="end"/>
      </w:r>
      <w:r w:rsidRPr="00AA2196">
        <w:rPr>
          <w:rFonts w:asciiTheme="majorBidi" w:hAnsiTheme="majorBidi" w:cstheme="majorBidi"/>
          <w:sz w:val="20"/>
          <w:szCs w:val="20"/>
        </w:rPr>
        <w:t xml:space="preserve"> Camion </w:t>
      </w:r>
      <w:proofErr w:type="spellStart"/>
      <w:r w:rsidRPr="00AA2196">
        <w:rPr>
          <w:rFonts w:asciiTheme="majorBidi" w:hAnsiTheme="majorBidi" w:cstheme="majorBidi"/>
          <w:sz w:val="20"/>
          <w:szCs w:val="20"/>
        </w:rPr>
        <w:t>sapress</w:t>
      </w:r>
      <w:proofErr w:type="spellEnd"/>
    </w:p>
    <w:p w:rsidR="00AA2196" w:rsidRDefault="00AA2196" w:rsidP="001E138D">
      <w:pPr>
        <w:spacing w:line="360" w:lineRule="auto"/>
        <w:ind w:left="360"/>
        <w:jc w:val="both"/>
        <w:rPr>
          <w:rFonts w:asciiTheme="majorBidi" w:hAnsiTheme="majorBidi" w:cstheme="majorBidi"/>
          <w:sz w:val="24"/>
          <w:szCs w:val="24"/>
        </w:rPr>
      </w:pPr>
      <w:proofErr w:type="spellStart"/>
      <w:r w:rsidRPr="00AA2196">
        <w:rPr>
          <w:rFonts w:asciiTheme="majorBidi" w:hAnsiTheme="majorBidi" w:cstheme="majorBidi"/>
          <w:sz w:val="24"/>
          <w:szCs w:val="24"/>
        </w:rPr>
        <w:t>Sapress</w:t>
      </w:r>
      <w:proofErr w:type="spellEnd"/>
      <w:r w:rsidRPr="00AA2196">
        <w:rPr>
          <w:rFonts w:asciiTheme="majorBidi" w:hAnsiTheme="majorBidi" w:cstheme="majorBidi"/>
          <w:sz w:val="24"/>
          <w:szCs w:val="24"/>
        </w:rPr>
        <w:t xml:space="preserve"> Logistique &amp; Messagerie a été créée au début des années 1970 pour se spécialiser dans la distribution d'actualités et d'entreprises. Qui a dit que les journaux sont des quotidiens, imprimés la veille, et doivent être disponibles dans les magasins de toutes les villes du royaume à 8h du matin. La société dispose de deux plateformes logistiques et d'une flotte, et son activité couvre 23 villes à travers le pays. Elle a maîtrisé avec succès la distribution de produits ultra-frais tels que les journaux quotidiens, et a décidé d'élargir son périmètre d'activité et de passer à une modèle d'affaires express à la livraison. Ce modèle a été ces dernières années. Des changements importants se sont produits, en particulier avec l'essor du commerce électronique.</w:t>
      </w:r>
    </w:p>
    <w:p w:rsidR="001E138D" w:rsidRDefault="001E138D" w:rsidP="001E138D">
      <w:pPr>
        <w:spacing w:line="360" w:lineRule="auto"/>
        <w:ind w:left="360"/>
        <w:jc w:val="both"/>
        <w:rPr>
          <w:rFonts w:asciiTheme="majorBidi" w:hAnsiTheme="majorBidi" w:cstheme="majorBidi"/>
          <w:sz w:val="24"/>
          <w:szCs w:val="24"/>
        </w:rPr>
      </w:pPr>
    </w:p>
    <w:p w:rsidR="001E138D" w:rsidRDefault="001E138D" w:rsidP="001E138D">
      <w:pPr>
        <w:spacing w:line="360" w:lineRule="auto"/>
        <w:ind w:left="360"/>
        <w:jc w:val="both"/>
        <w:rPr>
          <w:rFonts w:asciiTheme="majorBidi" w:hAnsiTheme="majorBidi" w:cstheme="majorBidi"/>
          <w:sz w:val="24"/>
          <w:szCs w:val="24"/>
        </w:rPr>
      </w:pPr>
    </w:p>
    <w:p w:rsidR="001E138D" w:rsidRDefault="001E138D" w:rsidP="001E138D">
      <w:pPr>
        <w:spacing w:line="360" w:lineRule="auto"/>
        <w:ind w:left="360"/>
        <w:jc w:val="both"/>
        <w:rPr>
          <w:rFonts w:asciiTheme="majorBidi" w:hAnsiTheme="majorBidi" w:cstheme="majorBidi"/>
          <w:sz w:val="24"/>
          <w:szCs w:val="24"/>
        </w:rPr>
      </w:pPr>
    </w:p>
    <w:p w:rsidR="001E138D" w:rsidRDefault="001E138D" w:rsidP="001E138D">
      <w:pPr>
        <w:spacing w:line="360" w:lineRule="auto"/>
        <w:ind w:left="360"/>
        <w:jc w:val="both"/>
        <w:rPr>
          <w:rFonts w:asciiTheme="majorBidi" w:hAnsiTheme="majorBidi" w:cstheme="majorBidi"/>
          <w:sz w:val="24"/>
          <w:szCs w:val="24"/>
        </w:rPr>
      </w:pPr>
    </w:p>
    <w:p w:rsidR="001E138D" w:rsidRPr="001E138D" w:rsidRDefault="001E138D" w:rsidP="001E138D">
      <w:pPr>
        <w:spacing w:line="360" w:lineRule="auto"/>
        <w:ind w:left="360"/>
        <w:jc w:val="both"/>
        <w:rPr>
          <w:rFonts w:asciiTheme="majorBidi" w:hAnsiTheme="majorBidi" w:cstheme="majorBidi"/>
          <w:sz w:val="24"/>
          <w:szCs w:val="24"/>
        </w:rPr>
      </w:pPr>
    </w:p>
    <w:p w:rsidR="00EE09DC" w:rsidRPr="00976C63" w:rsidRDefault="00EE09DC" w:rsidP="00EE09DC">
      <w:pPr>
        <w:pStyle w:val="Titre4"/>
        <w:numPr>
          <w:ilvl w:val="0"/>
          <w:numId w:val="7"/>
        </w:numPr>
        <w:rPr>
          <w:rFonts w:asciiTheme="majorBidi" w:hAnsiTheme="majorBidi"/>
          <w:sz w:val="24"/>
          <w:szCs w:val="24"/>
        </w:rPr>
      </w:pPr>
      <w:r w:rsidRPr="00976C63">
        <w:rPr>
          <w:rFonts w:asciiTheme="majorBidi" w:hAnsiTheme="majorBidi"/>
          <w:sz w:val="24"/>
          <w:szCs w:val="24"/>
        </w:rPr>
        <w:lastRenderedPageBreak/>
        <w:t xml:space="preserve">Fiche technique de l’entité </w:t>
      </w:r>
      <w:proofErr w:type="spellStart"/>
      <w:r w:rsidRPr="00976C63">
        <w:rPr>
          <w:rFonts w:asciiTheme="majorBidi" w:hAnsiTheme="majorBidi"/>
          <w:sz w:val="24"/>
          <w:szCs w:val="24"/>
        </w:rPr>
        <w:t>sapress</w:t>
      </w:r>
      <w:proofErr w:type="spellEnd"/>
    </w:p>
    <w:tbl>
      <w:tblPr>
        <w:tblStyle w:val="Tableausimple1"/>
        <w:tblW w:w="0" w:type="auto"/>
        <w:tblLook w:val="04A0" w:firstRow="1" w:lastRow="0" w:firstColumn="1" w:lastColumn="0" w:noHBand="0" w:noVBand="1"/>
      </w:tblPr>
      <w:tblGrid>
        <w:gridCol w:w="5027"/>
        <w:gridCol w:w="5027"/>
      </w:tblGrid>
      <w:tr w:rsidR="00FB69AD" w:rsidRPr="00626FD8" w:rsidTr="008665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27" w:type="dxa"/>
          </w:tcPr>
          <w:p w:rsidR="00FB69AD" w:rsidRPr="004D79F5" w:rsidRDefault="00626FD8" w:rsidP="00EE09DC">
            <w:pPr>
              <w:rPr>
                <w:rFonts w:asciiTheme="majorBidi" w:hAnsiTheme="majorBidi" w:cstheme="majorBidi"/>
                <w:b w:val="0"/>
                <w:bCs w:val="0"/>
                <w:sz w:val="24"/>
                <w:szCs w:val="24"/>
              </w:rPr>
            </w:pPr>
            <w:r w:rsidRPr="004D79F5">
              <w:rPr>
                <w:rFonts w:asciiTheme="majorBidi" w:hAnsiTheme="majorBidi" w:cstheme="majorBidi"/>
                <w:sz w:val="24"/>
                <w:szCs w:val="24"/>
              </w:rPr>
              <w:t>Raison sociale</w:t>
            </w:r>
          </w:p>
        </w:tc>
        <w:tc>
          <w:tcPr>
            <w:tcW w:w="5027" w:type="dxa"/>
          </w:tcPr>
          <w:p w:rsidR="00FB69AD" w:rsidRPr="004D79F5" w:rsidRDefault="00626FD8" w:rsidP="00EE09D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4D79F5">
              <w:rPr>
                <w:rFonts w:asciiTheme="majorBidi" w:hAnsiTheme="majorBidi" w:cstheme="majorBidi"/>
                <w:sz w:val="24"/>
                <w:szCs w:val="24"/>
              </w:rPr>
              <w:t>SAPRESS Logistique &amp; messagerie</w:t>
            </w:r>
          </w:p>
        </w:tc>
      </w:tr>
      <w:tr w:rsidR="00FB69AD" w:rsidRPr="00626FD8" w:rsidTr="00866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27" w:type="dxa"/>
          </w:tcPr>
          <w:p w:rsidR="00FB69AD" w:rsidRPr="004D79F5" w:rsidRDefault="00626FD8" w:rsidP="00EE09DC">
            <w:pPr>
              <w:rPr>
                <w:rFonts w:asciiTheme="majorBidi" w:hAnsiTheme="majorBidi" w:cstheme="majorBidi"/>
                <w:b w:val="0"/>
                <w:bCs w:val="0"/>
                <w:sz w:val="24"/>
                <w:szCs w:val="24"/>
              </w:rPr>
            </w:pPr>
            <w:r w:rsidRPr="004D79F5">
              <w:rPr>
                <w:rFonts w:asciiTheme="majorBidi" w:hAnsiTheme="majorBidi" w:cstheme="majorBidi"/>
                <w:sz w:val="24"/>
                <w:szCs w:val="24"/>
              </w:rPr>
              <w:t xml:space="preserve">Forme juridique </w:t>
            </w:r>
          </w:p>
        </w:tc>
        <w:tc>
          <w:tcPr>
            <w:tcW w:w="5027" w:type="dxa"/>
          </w:tcPr>
          <w:p w:rsidR="00FB69AD" w:rsidRPr="004D79F5" w:rsidRDefault="00626FD8" w:rsidP="00EE09D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4D79F5">
              <w:rPr>
                <w:rFonts w:asciiTheme="majorBidi" w:hAnsiTheme="majorBidi" w:cstheme="majorBidi"/>
                <w:sz w:val="24"/>
                <w:szCs w:val="24"/>
              </w:rPr>
              <w:t>Société anonyme</w:t>
            </w:r>
          </w:p>
        </w:tc>
      </w:tr>
      <w:tr w:rsidR="00FB69AD" w:rsidRPr="00626FD8" w:rsidTr="00866572">
        <w:tc>
          <w:tcPr>
            <w:cnfStyle w:val="001000000000" w:firstRow="0" w:lastRow="0" w:firstColumn="1" w:lastColumn="0" w:oddVBand="0" w:evenVBand="0" w:oddHBand="0" w:evenHBand="0" w:firstRowFirstColumn="0" w:firstRowLastColumn="0" w:lastRowFirstColumn="0" w:lastRowLastColumn="0"/>
            <w:tcW w:w="5027" w:type="dxa"/>
          </w:tcPr>
          <w:p w:rsidR="00FB69AD" w:rsidRPr="004D79F5" w:rsidRDefault="00626FD8" w:rsidP="00EE09DC">
            <w:pPr>
              <w:rPr>
                <w:rFonts w:asciiTheme="majorBidi" w:hAnsiTheme="majorBidi" w:cstheme="majorBidi"/>
                <w:b w:val="0"/>
                <w:bCs w:val="0"/>
                <w:sz w:val="24"/>
                <w:szCs w:val="24"/>
              </w:rPr>
            </w:pPr>
            <w:r w:rsidRPr="004D79F5">
              <w:rPr>
                <w:rFonts w:asciiTheme="majorBidi" w:hAnsiTheme="majorBidi" w:cstheme="majorBidi"/>
                <w:sz w:val="24"/>
                <w:szCs w:val="24"/>
              </w:rPr>
              <w:t xml:space="preserve">Nom du dirigeant </w:t>
            </w:r>
          </w:p>
        </w:tc>
        <w:tc>
          <w:tcPr>
            <w:tcW w:w="5027" w:type="dxa"/>
          </w:tcPr>
          <w:p w:rsidR="00FB69AD" w:rsidRPr="004D79F5" w:rsidRDefault="00626FD8" w:rsidP="00EE09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4D79F5">
              <w:rPr>
                <w:rFonts w:asciiTheme="majorBidi" w:hAnsiTheme="majorBidi" w:cstheme="majorBidi"/>
                <w:sz w:val="24"/>
                <w:szCs w:val="24"/>
              </w:rPr>
              <w:t>M. Amine BENCHEKRI</w:t>
            </w:r>
          </w:p>
        </w:tc>
      </w:tr>
      <w:tr w:rsidR="00FB69AD" w:rsidRPr="00626FD8" w:rsidTr="00866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27" w:type="dxa"/>
          </w:tcPr>
          <w:p w:rsidR="00FB69AD" w:rsidRPr="004D79F5" w:rsidRDefault="00626FD8" w:rsidP="00EE09DC">
            <w:pPr>
              <w:rPr>
                <w:rFonts w:asciiTheme="majorBidi" w:hAnsiTheme="majorBidi" w:cstheme="majorBidi"/>
                <w:b w:val="0"/>
                <w:bCs w:val="0"/>
                <w:sz w:val="24"/>
                <w:szCs w:val="24"/>
              </w:rPr>
            </w:pPr>
            <w:r w:rsidRPr="004D79F5">
              <w:rPr>
                <w:rFonts w:asciiTheme="majorBidi" w:hAnsiTheme="majorBidi" w:cstheme="majorBidi"/>
                <w:sz w:val="24"/>
                <w:szCs w:val="24"/>
              </w:rPr>
              <w:t xml:space="preserve">Effectif </w:t>
            </w:r>
          </w:p>
        </w:tc>
        <w:tc>
          <w:tcPr>
            <w:tcW w:w="5027" w:type="dxa"/>
          </w:tcPr>
          <w:p w:rsidR="00FB69AD" w:rsidRPr="004D79F5" w:rsidRDefault="00626FD8" w:rsidP="00EE09D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4D79F5">
              <w:rPr>
                <w:rFonts w:asciiTheme="majorBidi" w:hAnsiTheme="majorBidi" w:cstheme="majorBidi"/>
                <w:sz w:val="24"/>
                <w:szCs w:val="24"/>
              </w:rPr>
              <w:t>Entre 200 et 500</w:t>
            </w:r>
          </w:p>
        </w:tc>
      </w:tr>
      <w:tr w:rsidR="00FB69AD" w:rsidRPr="00626FD8" w:rsidTr="00866572">
        <w:tc>
          <w:tcPr>
            <w:cnfStyle w:val="001000000000" w:firstRow="0" w:lastRow="0" w:firstColumn="1" w:lastColumn="0" w:oddVBand="0" w:evenVBand="0" w:oddHBand="0" w:evenHBand="0" w:firstRowFirstColumn="0" w:firstRowLastColumn="0" w:lastRowFirstColumn="0" w:lastRowLastColumn="0"/>
            <w:tcW w:w="5027" w:type="dxa"/>
          </w:tcPr>
          <w:p w:rsidR="00FB69AD" w:rsidRPr="004D79F5" w:rsidRDefault="00626FD8" w:rsidP="00EE09DC">
            <w:pPr>
              <w:rPr>
                <w:rFonts w:asciiTheme="majorBidi" w:hAnsiTheme="majorBidi" w:cstheme="majorBidi"/>
                <w:b w:val="0"/>
                <w:bCs w:val="0"/>
                <w:sz w:val="24"/>
                <w:szCs w:val="24"/>
              </w:rPr>
            </w:pPr>
            <w:r w:rsidRPr="004D79F5">
              <w:rPr>
                <w:rFonts w:asciiTheme="majorBidi" w:hAnsiTheme="majorBidi" w:cstheme="majorBidi"/>
                <w:sz w:val="24"/>
                <w:szCs w:val="24"/>
              </w:rPr>
              <w:t xml:space="preserve">Date de création </w:t>
            </w:r>
          </w:p>
        </w:tc>
        <w:tc>
          <w:tcPr>
            <w:tcW w:w="5027" w:type="dxa"/>
          </w:tcPr>
          <w:p w:rsidR="00FB69AD" w:rsidRPr="004D79F5" w:rsidRDefault="00626FD8" w:rsidP="00EE09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4D79F5">
              <w:rPr>
                <w:rFonts w:asciiTheme="majorBidi" w:hAnsiTheme="majorBidi" w:cstheme="majorBidi"/>
                <w:sz w:val="24"/>
                <w:szCs w:val="24"/>
              </w:rPr>
              <w:t>1977</w:t>
            </w:r>
          </w:p>
        </w:tc>
      </w:tr>
      <w:tr w:rsidR="00FB69AD" w:rsidRPr="00626FD8" w:rsidTr="00866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27" w:type="dxa"/>
          </w:tcPr>
          <w:p w:rsidR="00FB69AD" w:rsidRPr="004D79F5" w:rsidRDefault="00626FD8" w:rsidP="00EE09DC">
            <w:pPr>
              <w:rPr>
                <w:rFonts w:asciiTheme="majorBidi" w:hAnsiTheme="majorBidi" w:cstheme="majorBidi"/>
                <w:b w:val="0"/>
                <w:bCs w:val="0"/>
                <w:sz w:val="24"/>
                <w:szCs w:val="24"/>
              </w:rPr>
            </w:pPr>
            <w:r w:rsidRPr="004D79F5">
              <w:rPr>
                <w:rFonts w:asciiTheme="majorBidi" w:hAnsiTheme="majorBidi" w:cstheme="majorBidi"/>
                <w:sz w:val="24"/>
                <w:szCs w:val="24"/>
              </w:rPr>
              <w:t>Activité</w:t>
            </w:r>
          </w:p>
        </w:tc>
        <w:tc>
          <w:tcPr>
            <w:tcW w:w="5027" w:type="dxa"/>
          </w:tcPr>
          <w:p w:rsidR="00FB69AD" w:rsidRPr="004D79F5" w:rsidRDefault="004D79F5" w:rsidP="00EE09D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4D79F5">
              <w:rPr>
                <w:rFonts w:asciiTheme="majorBidi" w:hAnsiTheme="majorBidi" w:cstheme="majorBidi"/>
                <w:sz w:val="24"/>
                <w:szCs w:val="24"/>
              </w:rPr>
              <w:t>Distribution de presse &amp; messagerie</w:t>
            </w:r>
          </w:p>
        </w:tc>
      </w:tr>
      <w:tr w:rsidR="00FB69AD" w:rsidRPr="00626FD8" w:rsidTr="00866572">
        <w:tc>
          <w:tcPr>
            <w:cnfStyle w:val="001000000000" w:firstRow="0" w:lastRow="0" w:firstColumn="1" w:lastColumn="0" w:oddVBand="0" w:evenVBand="0" w:oddHBand="0" w:evenHBand="0" w:firstRowFirstColumn="0" w:firstRowLastColumn="0" w:lastRowFirstColumn="0" w:lastRowLastColumn="0"/>
            <w:tcW w:w="5027" w:type="dxa"/>
          </w:tcPr>
          <w:p w:rsidR="00FB69AD" w:rsidRPr="004D79F5" w:rsidRDefault="00626FD8" w:rsidP="00EE09DC">
            <w:pPr>
              <w:rPr>
                <w:rFonts w:asciiTheme="majorBidi" w:hAnsiTheme="majorBidi" w:cstheme="majorBidi"/>
                <w:b w:val="0"/>
                <w:bCs w:val="0"/>
                <w:sz w:val="24"/>
                <w:szCs w:val="24"/>
              </w:rPr>
            </w:pPr>
            <w:r w:rsidRPr="004D79F5">
              <w:rPr>
                <w:rFonts w:asciiTheme="majorBidi" w:hAnsiTheme="majorBidi" w:cstheme="majorBidi"/>
                <w:sz w:val="24"/>
                <w:szCs w:val="24"/>
              </w:rPr>
              <w:t>Siège social</w:t>
            </w:r>
          </w:p>
        </w:tc>
        <w:tc>
          <w:tcPr>
            <w:tcW w:w="5027" w:type="dxa"/>
          </w:tcPr>
          <w:p w:rsidR="00FB69AD" w:rsidRPr="004D79F5" w:rsidRDefault="004D79F5" w:rsidP="00EE09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4D79F5">
              <w:rPr>
                <w:rFonts w:asciiTheme="majorBidi" w:hAnsiTheme="majorBidi" w:cstheme="majorBidi"/>
                <w:sz w:val="24"/>
                <w:szCs w:val="24"/>
              </w:rPr>
              <w:t xml:space="preserve">zone industrielle Sidi </w:t>
            </w:r>
            <w:proofErr w:type="spellStart"/>
            <w:proofErr w:type="gramStart"/>
            <w:r w:rsidRPr="004D79F5">
              <w:rPr>
                <w:rFonts w:asciiTheme="majorBidi" w:hAnsiTheme="majorBidi" w:cstheme="majorBidi"/>
                <w:sz w:val="24"/>
                <w:szCs w:val="24"/>
              </w:rPr>
              <w:t>Maarouf</w:t>
            </w:r>
            <w:proofErr w:type="spellEnd"/>
            <w:r w:rsidRPr="004D79F5">
              <w:rPr>
                <w:rFonts w:asciiTheme="majorBidi" w:hAnsiTheme="majorBidi" w:cstheme="majorBidi"/>
                <w:sz w:val="24"/>
                <w:szCs w:val="24"/>
              </w:rPr>
              <w:t xml:space="preserve"> ,</w:t>
            </w:r>
            <w:proofErr w:type="gramEnd"/>
            <w:r w:rsidRPr="004D79F5">
              <w:rPr>
                <w:rFonts w:asciiTheme="majorBidi" w:hAnsiTheme="majorBidi" w:cstheme="majorBidi"/>
                <w:sz w:val="24"/>
                <w:szCs w:val="24"/>
              </w:rPr>
              <w:t xml:space="preserve"> rue 80 n° 20 20280 Casablanca</w:t>
            </w:r>
          </w:p>
        </w:tc>
      </w:tr>
      <w:tr w:rsidR="00FB69AD" w:rsidRPr="00626FD8" w:rsidTr="00866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27" w:type="dxa"/>
          </w:tcPr>
          <w:p w:rsidR="00FB69AD" w:rsidRPr="004D79F5" w:rsidRDefault="00626FD8" w:rsidP="00EE09DC">
            <w:pPr>
              <w:rPr>
                <w:rFonts w:asciiTheme="majorBidi" w:hAnsiTheme="majorBidi" w:cstheme="majorBidi"/>
                <w:b w:val="0"/>
                <w:bCs w:val="0"/>
                <w:sz w:val="24"/>
                <w:szCs w:val="24"/>
              </w:rPr>
            </w:pPr>
            <w:r w:rsidRPr="004D79F5">
              <w:rPr>
                <w:rFonts w:asciiTheme="majorBidi" w:hAnsiTheme="majorBidi" w:cstheme="majorBidi"/>
                <w:sz w:val="24"/>
                <w:szCs w:val="24"/>
              </w:rPr>
              <w:t>Capital</w:t>
            </w:r>
          </w:p>
        </w:tc>
        <w:tc>
          <w:tcPr>
            <w:tcW w:w="5027" w:type="dxa"/>
          </w:tcPr>
          <w:p w:rsidR="00FB69AD" w:rsidRPr="004D79F5" w:rsidRDefault="004D79F5" w:rsidP="00EE09D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4D79F5">
              <w:rPr>
                <w:rFonts w:asciiTheme="majorBidi" w:hAnsiTheme="majorBidi" w:cstheme="majorBidi"/>
                <w:sz w:val="24"/>
                <w:szCs w:val="24"/>
              </w:rPr>
              <w:t>30</w:t>
            </w:r>
            <w:proofErr w:type="gramStart"/>
            <w:r w:rsidRPr="004D79F5">
              <w:rPr>
                <w:rFonts w:asciiTheme="majorBidi" w:hAnsiTheme="majorBidi" w:cstheme="majorBidi"/>
                <w:sz w:val="24"/>
                <w:szCs w:val="24"/>
              </w:rPr>
              <w:t>,000,000</w:t>
            </w:r>
            <w:proofErr w:type="gramEnd"/>
            <w:r w:rsidRPr="004D79F5">
              <w:rPr>
                <w:rFonts w:asciiTheme="majorBidi" w:hAnsiTheme="majorBidi" w:cstheme="majorBidi"/>
                <w:sz w:val="24"/>
                <w:szCs w:val="24"/>
              </w:rPr>
              <w:t xml:space="preserve"> DH</w:t>
            </w:r>
          </w:p>
        </w:tc>
      </w:tr>
      <w:tr w:rsidR="00FB69AD" w:rsidRPr="00626FD8" w:rsidTr="00866572">
        <w:tc>
          <w:tcPr>
            <w:cnfStyle w:val="001000000000" w:firstRow="0" w:lastRow="0" w:firstColumn="1" w:lastColumn="0" w:oddVBand="0" w:evenVBand="0" w:oddHBand="0" w:evenHBand="0" w:firstRowFirstColumn="0" w:firstRowLastColumn="0" w:lastRowFirstColumn="0" w:lastRowLastColumn="0"/>
            <w:tcW w:w="5027" w:type="dxa"/>
          </w:tcPr>
          <w:p w:rsidR="00FB69AD" w:rsidRPr="004D79F5" w:rsidRDefault="00626FD8" w:rsidP="00EE09DC">
            <w:pPr>
              <w:rPr>
                <w:rFonts w:asciiTheme="majorBidi" w:hAnsiTheme="majorBidi" w:cstheme="majorBidi"/>
                <w:b w:val="0"/>
                <w:bCs w:val="0"/>
                <w:sz w:val="24"/>
                <w:szCs w:val="24"/>
              </w:rPr>
            </w:pPr>
            <w:r w:rsidRPr="004D79F5">
              <w:rPr>
                <w:rFonts w:asciiTheme="majorBidi" w:hAnsiTheme="majorBidi" w:cstheme="majorBidi"/>
                <w:sz w:val="24"/>
                <w:szCs w:val="24"/>
              </w:rPr>
              <w:t>Chiffre d’affaire</w:t>
            </w:r>
          </w:p>
        </w:tc>
        <w:tc>
          <w:tcPr>
            <w:tcW w:w="5027" w:type="dxa"/>
          </w:tcPr>
          <w:p w:rsidR="00FB69AD" w:rsidRPr="004D79F5" w:rsidRDefault="004D79F5" w:rsidP="00EE09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4D79F5">
              <w:rPr>
                <w:rFonts w:asciiTheme="majorBidi" w:hAnsiTheme="majorBidi" w:cstheme="majorBidi"/>
                <w:sz w:val="24"/>
                <w:szCs w:val="24"/>
              </w:rPr>
              <w:t>De 100</w:t>
            </w:r>
            <w:proofErr w:type="gramStart"/>
            <w:r w:rsidRPr="004D79F5">
              <w:rPr>
                <w:rFonts w:asciiTheme="majorBidi" w:hAnsiTheme="majorBidi" w:cstheme="majorBidi"/>
                <w:sz w:val="24"/>
                <w:szCs w:val="24"/>
              </w:rPr>
              <w:t>,000,000</w:t>
            </w:r>
            <w:proofErr w:type="gramEnd"/>
            <w:r w:rsidRPr="004D79F5">
              <w:rPr>
                <w:rFonts w:asciiTheme="majorBidi" w:hAnsiTheme="majorBidi" w:cstheme="majorBidi"/>
                <w:sz w:val="24"/>
                <w:szCs w:val="24"/>
              </w:rPr>
              <w:t xml:space="preserve"> à 500,000,000 DH</w:t>
            </w:r>
          </w:p>
        </w:tc>
      </w:tr>
      <w:tr w:rsidR="00FB69AD" w:rsidRPr="00626FD8" w:rsidTr="00866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27" w:type="dxa"/>
          </w:tcPr>
          <w:p w:rsidR="00FB69AD" w:rsidRPr="004D79F5" w:rsidRDefault="00626FD8" w:rsidP="00EE09DC">
            <w:pPr>
              <w:rPr>
                <w:rFonts w:asciiTheme="majorBidi" w:hAnsiTheme="majorBidi" w:cstheme="majorBidi"/>
                <w:b w:val="0"/>
                <w:bCs w:val="0"/>
                <w:sz w:val="24"/>
                <w:szCs w:val="24"/>
              </w:rPr>
            </w:pPr>
            <w:r w:rsidRPr="004D79F5">
              <w:rPr>
                <w:rFonts w:asciiTheme="majorBidi" w:hAnsiTheme="majorBidi" w:cstheme="majorBidi"/>
                <w:sz w:val="24"/>
                <w:szCs w:val="24"/>
              </w:rPr>
              <w:t xml:space="preserve">Site Web </w:t>
            </w:r>
          </w:p>
        </w:tc>
        <w:tc>
          <w:tcPr>
            <w:tcW w:w="5027" w:type="dxa"/>
          </w:tcPr>
          <w:p w:rsidR="00FB69AD" w:rsidRPr="004D79F5" w:rsidRDefault="00B13C4B" w:rsidP="00EE09D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hyperlink r:id="rId18" w:history="1">
              <w:r w:rsidR="004D79F5" w:rsidRPr="004D79F5">
                <w:rPr>
                  <w:rStyle w:val="Lienhypertexte"/>
                  <w:rFonts w:asciiTheme="majorBidi" w:hAnsiTheme="majorBidi" w:cstheme="majorBidi"/>
                  <w:sz w:val="24"/>
                  <w:szCs w:val="24"/>
                </w:rPr>
                <w:t>www.sapress.ma</w:t>
              </w:r>
            </w:hyperlink>
            <w:r w:rsidR="004D79F5" w:rsidRPr="004D79F5">
              <w:rPr>
                <w:rFonts w:asciiTheme="majorBidi" w:hAnsiTheme="majorBidi" w:cstheme="majorBidi"/>
                <w:sz w:val="24"/>
                <w:szCs w:val="24"/>
              </w:rPr>
              <w:t xml:space="preserve"> </w:t>
            </w:r>
          </w:p>
        </w:tc>
      </w:tr>
    </w:tbl>
    <w:p w:rsidR="00913966" w:rsidRDefault="00913966" w:rsidP="00F05CCD">
      <w:pPr>
        <w:spacing w:line="360" w:lineRule="auto"/>
        <w:jc w:val="both"/>
        <w:rPr>
          <w:rFonts w:asciiTheme="majorBidi" w:hAnsiTheme="majorBidi" w:cstheme="majorBidi"/>
          <w:sz w:val="24"/>
          <w:szCs w:val="24"/>
        </w:rPr>
      </w:pPr>
    </w:p>
    <w:p w:rsidR="00913966" w:rsidRDefault="00B43DD9" w:rsidP="00B43DD9">
      <w:pPr>
        <w:pStyle w:val="Titre4"/>
        <w:numPr>
          <w:ilvl w:val="0"/>
          <w:numId w:val="7"/>
        </w:numPr>
        <w:rPr>
          <w:rFonts w:asciiTheme="majorBidi" w:hAnsiTheme="majorBidi"/>
          <w:sz w:val="24"/>
          <w:szCs w:val="24"/>
        </w:rPr>
      </w:pPr>
      <w:r w:rsidRPr="005D4F6D">
        <w:rPr>
          <w:rFonts w:asciiTheme="majorBidi" w:hAnsiTheme="majorBidi"/>
          <w:sz w:val="24"/>
          <w:szCs w:val="24"/>
        </w:rPr>
        <w:t xml:space="preserve">Organigramme de </w:t>
      </w:r>
      <w:proofErr w:type="spellStart"/>
      <w:r w:rsidRPr="005D4F6D">
        <w:rPr>
          <w:rFonts w:asciiTheme="majorBidi" w:hAnsiTheme="majorBidi"/>
          <w:sz w:val="24"/>
          <w:szCs w:val="24"/>
        </w:rPr>
        <w:t>sapress</w:t>
      </w:r>
      <w:proofErr w:type="spellEnd"/>
      <w:r w:rsidRPr="005D4F6D">
        <w:rPr>
          <w:rFonts w:asciiTheme="majorBidi" w:hAnsiTheme="majorBidi"/>
          <w:sz w:val="24"/>
          <w:szCs w:val="24"/>
        </w:rPr>
        <w:t xml:space="preserve"> </w:t>
      </w:r>
    </w:p>
    <w:p w:rsidR="00866572" w:rsidRDefault="00866572" w:rsidP="00866572"/>
    <w:p w:rsidR="00866572" w:rsidRPr="00F00AEA" w:rsidRDefault="00866572" w:rsidP="00866572">
      <w:pPr>
        <w:rPr>
          <w:rFonts w:asciiTheme="majorBidi" w:hAnsiTheme="majorBidi" w:cstheme="majorBidi"/>
          <w:color w:val="FF0000"/>
          <w:sz w:val="24"/>
          <w:szCs w:val="24"/>
        </w:rPr>
      </w:pPr>
      <w:r w:rsidRPr="00F00AEA">
        <w:rPr>
          <w:rFonts w:asciiTheme="majorBidi" w:hAnsiTheme="majorBidi" w:cstheme="majorBidi"/>
          <w:color w:val="FF0000"/>
          <w:sz w:val="24"/>
          <w:szCs w:val="24"/>
        </w:rPr>
        <w:t>A Faire (Mise à jour de l’organigramme)</w:t>
      </w:r>
    </w:p>
    <w:p w:rsidR="00D848D3" w:rsidRDefault="00F00AEA" w:rsidP="00F00AEA">
      <w:pPr>
        <w:pStyle w:val="Titre2"/>
        <w:numPr>
          <w:ilvl w:val="0"/>
          <w:numId w:val="3"/>
        </w:numPr>
        <w:spacing w:line="276" w:lineRule="auto"/>
        <w:jc w:val="both"/>
        <w:rPr>
          <w:rFonts w:asciiTheme="majorBidi" w:hAnsiTheme="majorBidi"/>
        </w:rPr>
      </w:pPr>
      <w:r w:rsidRPr="00F00AEA">
        <w:rPr>
          <w:rFonts w:asciiTheme="majorBidi" w:hAnsiTheme="majorBidi"/>
        </w:rPr>
        <w:t>Revue documentaire</w:t>
      </w:r>
      <w:r w:rsidR="007B3C65">
        <w:rPr>
          <w:rFonts w:asciiTheme="majorBidi" w:hAnsiTheme="majorBidi"/>
        </w:rPr>
        <w:t xml:space="preserve"> (Ce qui est nécessaire pour le moment)</w:t>
      </w:r>
      <w:r w:rsidR="004343F0">
        <w:rPr>
          <w:rFonts w:asciiTheme="majorBidi" w:hAnsiTheme="majorBidi"/>
        </w:rPr>
        <w:t xml:space="preserve"> </w:t>
      </w:r>
      <w:r w:rsidR="004343F0" w:rsidRPr="004343F0">
        <w:rPr>
          <w:rFonts w:asciiTheme="majorBidi" w:hAnsiTheme="majorBidi"/>
          <w:color w:val="FF0000"/>
        </w:rPr>
        <w:t>(A faire)</w:t>
      </w:r>
    </w:p>
    <w:p w:rsidR="007B3C65" w:rsidRDefault="007B3C65" w:rsidP="00A10E0B">
      <w:pPr>
        <w:pStyle w:val="Titre3"/>
        <w:numPr>
          <w:ilvl w:val="0"/>
          <w:numId w:val="9"/>
        </w:numPr>
        <w:spacing w:line="276" w:lineRule="auto"/>
        <w:jc w:val="both"/>
        <w:rPr>
          <w:rFonts w:asciiTheme="majorBidi" w:hAnsiTheme="majorBidi"/>
        </w:rPr>
      </w:pPr>
      <w:r w:rsidRPr="007B3C65">
        <w:rPr>
          <w:rFonts w:asciiTheme="majorBidi" w:hAnsiTheme="majorBidi"/>
        </w:rPr>
        <w:t>Démarche AIP</w:t>
      </w:r>
      <w:r>
        <w:rPr>
          <w:rFonts w:asciiTheme="majorBidi" w:hAnsiTheme="majorBidi"/>
        </w:rPr>
        <w:t xml:space="preserve"> </w:t>
      </w:r>
      <w:r w:rsidRPr="00A10E0B">
        <w:rPr>
          <w:rFonts w:asciiTheme="majorBidi" w:hAnsiTheme="majorBidi"/>
          <w:color w:val="FF0000"/>
        </w:rPr>
        <w:t>(</w:t>
      </w:r>
      <w:r w:rsidR="00A10E0B" w:rsidRPr="00A10E0B">
        <w:rPr>
          <w:rFonts w:asciiTheme="majorBidi" w:hAnsiTheme="majorBidi"/>
          <w:color w:val="FF0000"/>
        </w:rPr>
        <w:t>Ajouter</w:t>
      </w:r>
      <w:r w:rsidRPr="00A10E0B">
        <w:rPr>
          <w:rFonts w:asciiTheme="majorBidi" w:hAnsiTheme="majorBidi"/>
          <w:color w:val="FF0000"/>
        </w:rPr>
        <w:t xml:space="preserve"> toutes ses phases)</w:t>
      </w:r>
    </w:p>
    <w:p w:rsidR="00A10E0B" w:rsidRPr="00A10E0B" w:rsidRDefault="00A10E0B" w:rsidP="00A10E0B">
      <w:pPr>
        <w:spacing w:line="360" w:lineRule="auto"/>
        <w:jc w:val="both"/>
        <w:rPr>
          <w:rFonts w:asciiTheme="majorBidi" w:hAnsiTheme="majorBidi" w:cstheme="majorBidi"/>
          <w:sz w:val="24"/>
          <w:szCs w:val="24"/>
        </w:rPr>
      </w:pPr>
      <w:r w:rsidRPr="00A10E0B">
        <w:rPr>
          <w:rFonts w:asciiTheme="majorBidi" w:hAnsiTheme="majorBidi" w:cstheme="majorBidi"/>
          <w:sz w:val="24"/>
          <w:szCs w:val="24"/>
        </w:rPr>
        <w:t>La mise en œuvre de tout logiciel d'entreprise peut souvent être une perspective intimidante pour le client, et vous aurez sans aucun doute de nombreuses questions :</w:t>
      </w:r>
    </w:p>
    <w:p w:rsidR="00A10E0B" w:rsidRPr="00A10E0B" w:rsidRDefault="00A10E0B" w:rsidP="00A10E0B">
      <w:pPr>
        <w:spacing w:line="360" w:lineRule="auto"/>
        <w:jc w:val="both"/>
        <w:rPr>
          <w:rFonts w:asciiTheme="majorBidi" w:hAnsiTheme="majorBidi" w:cstheme="majorBidi"/>
          <w:sz w:val="24"/>
          <w:szCs w:val="24"/>
        </w:rPr>
      </w:pPr>
      <w:r w:rsidRPr="00A10E0B">
        <w:rPr>
          <w:rFonts w:asciiTheme="majorBidi" w:hAnsiTheme="majorBidi" w:cstheme="majorBidi"/>
          <w:sz w:val="24"/>
          <w:szCs w:val="24"/>
        </w:rPr>
        <w:t>• Comment et par où commencer ?</w:t>
      </w:r>
    </w:p>
    <w:p w:rsidR="00A10E0B" w:rsidRPr="00A10E0B" w:rsidRDefault="00A10E0B" w:rsidP="00A10E0B">
      <w:pPr>
        <w:spacing w:line="360" w:lineRule="auto"/>
        <w:jc w:val="both"/>
        <w:rPr>
          <w:rFonts w:asciiTheme="majorBidi" w:hAnsiTheme="majorBidi" w:cstheme="majorBidi"/>
          <w:sz w:val="24"/>
          <w:szCs w:val="24"/>
        </w:rPr>
      </w:pPr>
      <w:r w:rsidRPr="00A10E0B">
        <w:rPr>
          <w:rFonts w:asciiTheme="majorBidi" w:hAnsiTheme="majorBidi" w:cstheme="majorBidi"/>
          <w:sz w:val="24"/>
          <w:szCs w:val="24"/>
        </w:rPr>
        <w:t>• Qui fait quoi dans ce projet ?</w:t>
      </w:r>
    </w:p>
    <w:p w:rsidR="00A10E0B" w:rsidRPr="00A10E0B" w:rsidRDefault="00A10E0B" w:rsidP="00A10E0B">
      <w:pPr>
        <w:spacing w:line="360" w:lineRule="auto"/>
        <w:jc w:val="both"/>
        <w:rPr>
          <w:rFonts w:asciiTheme="majorBidi" w:hAnsiTheme="majorBidi" w:cstheme="majorBidi"/>
          <w:sz w:val="24"/>
          <w:szCs w:val="24"/>
        </w:rPr>
      </w:pPr>
      <w:r w:rsidRPr="00A10E0B">
        <w:rPr>
          <w:rFonts w:asciiTheme="majorBidi" w:hAnsiTheme="majorBidi" w:cstheme="majorBidi"/>
          <w:sz w:val="24"/>
          <w:szCs w:val="24"/>
        </w:rPr>
        <w:t>• Comment gérons-nous le projet et les risques commerciaux impliqués ?</w:t>
      </w:r>
    </w:p>
    <w:p w:rsidR="00A10E0B" w:rsidRPr="00A10E0B" w:rsidRDefault="00A10E0B" w:rsidP="00A10E0B">
      <w:pPr>
        <w:spacing w:line="360" w:lineRule="auto"/>
        <w:jc w:val="both"/>
        <w:rPr>
          <w:rFonts w:asciiTheme="majorBidi" w:hAnsiTheme="majorBidi" w:cstheme="majorBidi"/>
          <w:sz w:val="24"/>
          <w:szCs w:val="24"/>
        </w:rPr>
      </w:pPr>
      <w:r w:rsidRPr="00A10E0B">
        <w:rPr>
          <w:rFonts w:asciiTheme="majorBidi" w:hAnsiTheme="majorBidi" w:cstheme="majorBidi"/>
          <w:sz w:val="24"/>
          <w:szCs w:val="24"/>
        </w:rPr>
        <w:t>• Comment construire une expertise interne ?</w:t>
      </w:r>
    </w:p>
    <w:p w:rsidR="00A10E0B" w:rsidRPr="00A10E0B" w:rsidRDefault="00A10E0B" w:rsidP="00A10E0B">
      <w:pPr>
        <w:spacing w:line="360" w:lineRule="auto"/>
        <w:jc w:val="both"/>
        <w:rPr>
          <w:rFonts w:asciiTheme="majorBidi" w:hAnsiTheme="majorBidi" w:cstheme="majorBidi"/>
          <w:sz w:val="24"/>
          <w:szCs w:val="24"/>
        </w:rPr>
      </w:pPr>
      <w:r w:rsidRPr="00A10E0B">
        <w:rPr>
          <w:rFonts w:asciiTheme="majorBidi" w:hAnsiTheme="majorBidi" w:cstheme="majorBidi"/>
          <w:sz w:val="24"/>
          <w:szCs w:val="24"/>
        </w:rPr>
        <w:t>• Comment assurer le succès ?</w:t>
      </w:r>
    </w:p>
    <w:p w:rsidR="00A10E0B" w:rsidRPr="00A10E0B" w:rsidRDefault="00A10E0B" w:rsidP="00A10E0B">
      <w:pPr>
        <w:spacing w:line="360" w:lineRule="auto"/>
        <w:jc w:val="both"/>
        <w:rPr>
          <w:rFonts w:asciiTheme="majorBidi" w:hAnsiTheme="majorBidi" w:cstheme="majorBidi"/>
          <w:sz w:val="24"/>
          <w:szCs w:val="24"/>
        </w:rPr>
      </w:pPr>
      <w:r w:rsidRPr="00A10E0B">
        <w:rPr>
          <w:rFonts w:asciiTheme="majorBidi" w:hAnsiTheme="majorBidi" w:cstheme="majorBidi"/>
          <w:sz w:val="24"/>
          <w:szCs w:val="24"/>
        </w:rPr>
        <w:t>Nous suivons la méthodologie de mise en œuvre accélérée (AIP) de SAP, une méthodologie de mise en œuvre éprouvée spécialement conçue pour SAP Business One.</w:t>
      </w:r>
    </w:p>
    <w:p w:rsidR="00A10E0B" w:rsidRPr="00A10E0B" w:rsidRDefault="00A10E0B" w:rsidP="00A10E0B">
      <w:pPr>
        <w:spacing w:line="360" w:lineRule="auto"/>
        <w:jc w:val="both"/>
        <w:rPr>
          <w:rFonts w:asciiTheme="majorBidi" w:hAnsiTheme="majorBidi" w:cstheme="majorBidi"/>
          <w:sz w:val="24"/>
          <w:szCs w:val="24"/>
        </w:rPr>
      </w:pPr>
      <w:r w:rsidRPr="00A10E0B">
        <w:rPr>
          <w:rFonts w:asciiTheme="majorBidi" w:hAnsiTheme="majorBidi" w:cstheme="majorBidi"/>
          <w:sz w:val="24"/>
          <w:szCs w:val="24"/>
        </w:rPr>
        <w:t>AIP est la méthodologie de mise en œuvre standard de SAP. Il contient la feuille de route – un guide étape par étape qui intègre l'expérience de nombreuses années de mise en œuvre des systèmes d'entreprise.</w:t>
      </w:r>
    </w:p>
    <w:p w:rsidR="00A10E0B" w:rsidRPr="00A10E0B" w:rsidRDefault="00A10E0B" w:rsidP="00A10E0B">
      <w:pPr>
        <w:spacing w:line="360" w:lineRule="auto"/>
        <w:jc w:val="both"/>
        <w:rPr>
          <w:rFonts w:asciiTheme="majorBidi" w:hAnsiTheme="majorBidi" w:cstheme="majorBidi"/>
          <w:sz w:val="24"/>
          <w:szCs w:val="24"/>
        </w:rPr>
      </w:pPr>
      <w:r w:rsidRPr="00A10E0B">
        <w:rPr>
          <w:rFonts w:asciiTheme="majorBidi" w:hAnsiTheme="majorBidi" w:cstheme="majorBidi"/>
          <w:sz w:val="24"/>
          <w:szCs w:val="24"/>
        </w:rPr>
        <w:t xml:space="preserve">AIP contient une multitude d'outils, d'accélérateurs et d'informations utiles pour aider tous les membres de l'équipe à mettre en œuvre </w:t>
      </w:r>
      <w:proofErr w:type="spellStart"/>
      <w:r w:rsidRPr="00A10E0B">
        <w:rPr>
          <w:rFonts w:asciiTheme="majorBidi" w:hAnsiTheme="majorBidi" w:cstheme="majorBidi"/>
          <w:sz w:val="24"/>
          <w:szCs w:val="24"/>
        </w:rPr>
        <w:t>Odoo</w:t>
      </w:r>
      <w:proofErr w:type="spellEnd"/>
      <w:r w:rsidRPr="00A10E0B">
        <w:rPr>
          <w:rFonts w:asciiTheme="majorBidi" w:hAnsiTheme="majorBidi" w:cstheme="majorBidi"/>
          <w:sz w:val="24"/>
          <w:szCs w:val="24"/>
        </w:rPr>
        <w:t>. Des contrôles de qualité sont intégrés à la fin de chaque phase pour surveiller facilement les livrables et les facteurs critiques de succès.</w:t>
      </w:r>
    </w:p>
    <w:p w:rsidR="007B3C65" w:rsidRDefault="007B3C65" w:rsidP="00586F3F">
      <w:pPr>
        <w:pStyle w:val="Titre3"/>
        <w:numPr>
          <w:ilvl w:val="0"/>
          <w:numId w:val="9"/>
        </w:numPr>
        <w:spacing w:line="360" w:lineRule="auto"/>
        <w:jc w:val="both"/>
        <w:rPr>
          <w:rFonts w:asciiTheme="majorBidi" w:hAnsiTheme="majorBidi"/>
        </w:rPr>
      </w:pPr>
      <w:r>
        <w:rPr>
          <w:rFonts w:asciiTheme="majorBidi" w:hAnsiTheme="majorBidi"/>
        </w:rPr>
        <w:lastRenderedPageBreak/>
        <w:t xml:space="preserve">Diagrammes de </w:t>
      </w:r>
      <w:r w:rsidRPr="00235B43">
        <w:rPr>
          <w:rFonts w:asciiTheme="majorBidi" w:hAnsiTheme="majorBidi"/>
        </w:rPr>
        <w:t>GANTT</w:t>
      </w:r>
    </w:p>
    <w:p w:rsidR="00586F3F" w:rsidRDefault="00586F3F" w:rsidP="00586F3F">
      <w:pPr>
        <w:keepNext/>
        <w:jc w:val="center"/>
      </w:pPr>
      <w:r>
        <w:rPr>
          <w:noProof/>
          <w:lang w:eastAsia="fr-FR"/>
        </w:rPr>
        <w:drawing>
          <wp:inline distT="0" distB="0" distL="0" distR="0" wp14:anchorId="5C19FBC2" wp14:editId="6BDC16F8">
            <wp:extent cx="2781300" cy="1960230"/>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M17010-768x512-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86957" cy="1964217"/>
                    </a:xfrm>
                    <a:prstGeom prst="rect">
                      <a:avLst/>
                    </a:prstGeom>
                  </pic:spPr>
                </pic:pic>
              </a:graphicData>
            </a:graphic>
          </wp:inline>
        </w:drawing>
      </w:r>
    </w:p>
    <w:p w:rsidR="00586F3F" w:rsidRPr="00586F3F" w:rsidRDefault="00586F3F" w:rsidP="00586F3F">
      <w:pPr>
        <w:pStyle w:val="Lgende"/>
        <w:jc w:val="center"/>
        <w:rPr>
          <w:rFonts w:asciiTheme="majorBidi" w:hAnsiTheme="majorBidi" w:cstheme="majorBidi"/>
          <w:sz w:val="20"/>
          <w:szCs w:val="20"/>
        </w:rPr>
      </w:pPr>
      <w:r w:rsidRPr="00586F3F">
        <w:rPr>
          <w:rFonts w:asciiTheme="majorBidi" w:hAnsiTheme="majorBidi" w:cstheme="majorBidi"/>
          <w:sz w:val="20"/>
          <w:szCs w:val="20"/>
        </w:rPr>
        <w:t xml:space="preserve">Figure </w:t>
      </w:r>
      <w:r w:rsidRPr="00586F3F">
        <w:rPr>
          <w:rFonts w:asciiTheme="majorBidi" w:hAnsiTheme="majorBidi" w:cstheme="majorBidi"/>
          <w:sz w:val="20"/>
          <w:szCs w:val="20"/>
        </w:rPr>
        <w:fldChar w:fldCharType="begin"/>
      </w:r>
      <w:r w:rsidRPr="00586F3F">
        <w:rPr>
          <w:rFonts w:asciiTheme="majorBidi" w:hAnsiTheme="majorBidi" w:cstheme="majorBidi"/>
          <w:sz w:val="20"/>
          <w:szCs w:val="20"/>
        </w:rPr>
        <w:instrText xml:space="preserve"> SEQ Figure \* ARABIC </w:instrText>
      </w:r>
      <w:r w:rsidRPr="00586F3F">
        <w:rPr>
          <w:rFonts w:asciiTheme="majorBidi" w:hAnsiTheme="majorBidi" w:cstheme="majorBidi"/>
          <w:sz w:val="20"/>
          <w:szCs w:val="20"/>
        </w:rPr>
        <w:fldChar w:fldCharType="separate"/>
      </w:r>
      <w:r w:rsidR="004706C2">
        <w:rPr>
          <w:rFonts w:asciiTheme="majorBidi" w:hAnsiTheme="majorBidi" w:cstheme="majorBidi"/>
          <w:noProof/>
          <w:sz w:val="20"/>
          <w:szCs w:val="20"/>
        </w:rPr>
        <w:t>11</w:t>
      </w:r>
      <w:r w:rsidRPr="00586F3F">
        <w:rPr>
          <w:rFonts w:asciiTheme="majorBidi" w:hAnsiTheme="majorBidi" w:cstheme="majorBidi"/>
          <w:sz w:val="20"/>
          <w:szCs w:val="20"/>
        </w:rPr>
        <w:fldChar w:fldCharType="end"/>
      </w:r>
      <w:r w:rsidRPr="00586F3F">
        <w:rPr>
          <w:rFonts w:asciiTheme="majorBidi" w:hAnsiTheme="majorBidi" w:cstheme="majorBidi"/>
          <w:sz w:val="20"/>
          <w:szCs w:val="20"/>
        </w:rPr>
        <w:t xml:space="preserve"> Exemple diagramme de Gantt</w:t>
      </w:r>
    </w:p>
    <w:p w:rsidR="00486835" w:rsidRPr="00586F3F" w:rsidRDefault="00586F3F" w:rsidP="00A10E0B">
      <w:pPr>
        <w:spacing w:line="360" w:lineRule="auto"/>
        <w:jc w:val="both"/>
        <w:rPr>
          <w:rFonts w:asciiTheme="majorBidi" w:hAnsiTheme="majorBidi" w:cstheme="majorBidi"/>
          <w:sz w:val="24"/>
          <w:szCs w:val="24"/>
        </w:rPr>
      </w:pPr>
      <w:r w:rsidRPr="00586F3F">
        <w:rPr>
          <w:rFonts w:asciiTheme="majorBidi" w:hAnsiTheme="majorBidi" w:cstheme="majorBidi"/>
          <w:sz w:val="24"/>
          <w:szCs w:val="24"/>
        </w:rPr>
        <w:t>Un diagramme de Gantt est un diagramme à barres horizontales qui illustre la chronologie d'un projet et ses tâches. Cet outil de planification permet à votre équipe de visualiser clairement l'avancement du projet, de suivre les jalons et de définir clairement les délais pour les d</w:t>
      </w:r>
      <w:r>
        <w:rPr>
          <w:rFonts w:asciiTheme="majorBidi" w:hAnsiTheme="majorBidi" w:cstheme="majorBidi"/>
          <w:sz w:val="24"/>
          <w:szCs w:val="24"/>
        </w:rPr>
        <w:t>ifférentes tâches à effectuer. L</w:t>
      </w:r>
      <w:r w:rsidRPr="00586F3F">
        <w:rPr>
          <w:rFonts w:asciiTheme="majorBidi" w:hAnsiTheme="majorBidi" w:cstheme="majorBidi"/>
          <w:sz w:val="24"/>
          <w:szCs w:val="24"/>
        </w:rPr>
        <w:t>es diagrammes de Gantt permettent de donner aux chefs de projet et aux équipes une vision claire de ce qui doit être fait, qui est responsable et des délais à respecter.</w:t>
      </w:r>
    </w:p>
    <w:p w:rsidR="007B3C65" w:rsidRDefault="007B3C65" w:rsidP="003C68C7">
      <w:pPr>
        <w:pStyle w:val="Titre3"/>
        <w:numPr>
          <w:ilvl w:val="0"/>
          <w:numId w:val="9"/>
        </w:numPr>
        <w:spacing w:line="276" w:lineRule="auto"/>
        <w:jc w:val="both"/>
        <w:rPr>
          <w:rFonts w:asciiTheme="majorBidi" w:hAnsiTheme="majorBidi"/>
        </w:rPr>
      </w:pPr>
      <w:r w:rsidRPr="00235B43">
        <w:rPr>
          <w:rFonts w:asciiTheme="majorBidi" w:hAnsiTheme="majorBidi"/>
        </w:rPr>
        <w:t>Diagramme BPM</w:t>
      </w:r>
      <w:r w:rsidR="00B27A7D">
        <w:rPr>
          <w:rFonts w:asciiTheme="majorBidi" w:hAnsiTheme="majorBidi"/>
        </w:rPr>
        <w:t>N</w:t>
      </w:r>
    </w:p>
    <w:p w:rsidR="00486835" w:rsidRDefault="00486835" w:rsidP="00486835">
      <w:pPr>
        <w:spacing w:line="360" w:lineRule="auto"/>
        <w:jc w:val="both"/>
        <w:rPr>
          <w:rFonts w:asciiTheme="majorBidi" w:hAnsiTheme="majorBidi" w:cstheme="majorBidi"/>
          <w:sz w:val="24"/>
          <w:szCs w:val="24"/>
        </w:rPr>
      </w:pPr>
      <w:r w:rsidRPr="00486835">
        <w:rPr>
          <w:rFonts w:asciiTheme="majorBidi" w:hAnsiTheme="majorBidi" w:cstheme="majorBidi"/>
          <w:sz w:val="24"/>
          <w:szCs w:val="24"/>
        </w:rPr>
        <w:t xml:space="preserve">Le Business </w:t>
      </w:r>
      <w:proofErr w:type="spellStart"/>
      <w:r w:rsidRPr="00486835">
        <w:rPr>
          <w:rFonts w:asciiTheme="majorBidi" w:hAnsiTheme="majorBidi" w:cstheme="majorBidi"/>
          <w:sz w:val="24"/>
          <w:szCs w:val="24"/>
        </w:rPr>
        <w:t>Process</w:t>
      </w:r>
      <w:proofErr w:type="spellEnd"/>
      <w:r w:rsidRPr="00486835">
        <w:rPr>
          <w:rFonts w:asciiTheme="majorBidi" w:hAnsiTheme="majorBidi" w:cstheme="majorBidi"/>
          <w:sz w:val="24"/>
          <w:szCs w:val="24"/>
        </w:rPr>
        <w:t xml:space="preserve"> Model and Notation (BPMN) ou norme de modélisation des processus métier en français; est une méthode de logigramme qui modélise de A à Z les étapes d'un processus métier planifié. Élément clé de la gestion d'un processus métier, il permet de représenter visuellement une séquence détaillée des activités commerciales et des flux d'informations nécessaires à la réalisation d'un processus.</w:t>
      </w:r>
    </w:p>
    <w:p w:rsidR="00486835" w:rsidRDefault="00486835" w:rsidP="00486835">
      <w:pPr>
        <w:keepNext/>
        <w:spacing w:line="360" w:lineRule="auto"/>
        <w:jc w:val="center"/>
      </w:pPr>
      <w:r>
        <w:rPr>
          <w:rFonts w:asciiTheme="majorBidi" w:hAnsiTheme="majorBidi" w:cstheme="majorBidi"/>
          <w:noProof/>
          <w:sz w:val="24"/>
          <w:szCs w:val="24"/>
          <w:lang w:eastAsia="fr-FR"/>
        </w:rPr>
        <w:drawing>
          <wp:inline distT="0" distB="0" distL="0" distR="0" wp14:anchorId="0ECA3F4A" wp14:editId="7FEAC508">
            <wp:extent cx="5912882" cy="225552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914447" cy="2256117"/>
                    </a:xfrm>
                    <a:prstGeom prst="rect">
                      <a:avLst/>
                    </a:prstGeom>
                  </pic:spPr>
                </pic:pic>
              </a:graphicData>
            </a:graphic>
          </wp:inline>
        </w:drawing>
      </w:r>
    </w:p>
    <w:p w:rsidR="00486835" w:rsidRPr="00486835" w:rsidRDefault="00486835" w:rsidP="00486835">
      <w:pPr>
        <w:pStyle w:val="Lgende"/>
        <w:jc w:val="center"/>
        <w:rPr>
          <w:rFonts w:asciiTheme="majorBidi" w:hAnsiTheme="majorBidi" w:cstheme="majorBidi"/>
          <w:sz w:val="28"/>
          <w:szCs w:val="28"/>
        </w:rPr>
      </w:pPr>
      <w:r w:rsidRPr="00486835">
        <w:rPr>
          <w:rFonts w:asciiTheme="majorBidi" w:hAnsiTheme="majorBidi" w:cstheme="majorBidi"/>
          <w:sz w:val="20"/>
          <w:szCs w:val="20"/>
        </w:rPr>
        <w:t xml:space="preserve">Figure </w:t>
      </w:r>
      <w:r w:rsidRPr="00486835">
        <w:rPr>
          <w:rFonts w:asciiTheme="majorBidi" w:hAnsiTheme="majorBidi" w:cstheme="majorBidi"/>
          <w:sz w:val="20"/>
          <w:szCs w:val="20"/>
        </w:rPr>
        <w:fldChar w:fldCharType="begin"/>
      </w:r>
      <w:r w:rsidRPr="00486835">
        <w:rPr>
          <w:rFonts w:asciiTheme="majorBidi" w:hAnsiTheme="majorBidi" w:cstheme="majorBidi"/>
          <w:sz w:val="20"/>
          <w:szCs w:val="20"/>
        </w:rPr>
        <w:instrText xml:space="preserve"> SEQ Figure \* ARABIC </w:instrText>
      </w:r>
      <w:r w:rsidRPr="00486835">
        <w:rPr>
          <w:rFonts w:asciiTheme="majorBidi" w:hAnsiTheme="majorBidi" w:cstheme="majorBidi"/>
          <w:sz w:val="20"/>
          <w:szCs w:val="20"/>
        </w:rPr>
        <w:fldChar w:fldCharType="separate"/>
      </w:r>
      <w:r w:rsidR="004706C2">
        <w:rPr>
          <w:rFonts w:asciiTheme="majorBidi" w:hAnsiTheme="majorBidi" w:cstheme="majorBidi"/>
          <w:noProof/>
          <w:sz w:val="20"/>
          <w:szCs w:val="20"/>
        </w:rPr>
        <w:t>12</w:t>
      </w:r>
      <w:r w:rsidRPr="00486835">
        <w:rPr>
          <w:rFonts w:asciiTheme="majorBidi" w:hAnsiTheme="majorBidi" w:cstheme="majorBidi"/>
          <w:sz w:val="20"/>
          <w:szCs w:val="20"/>
        </w:rPr>
        <w:fldChar w:fldCharType="end"/>
      </w:r>
      <w:r w:rsidRPr="00486835">
        <w:rPr>
          <w:rFonts w:asciiTheme="majorBidi" w:hAnsiTheme="majorBidi" w:cstheme="majorBidi"/>
          <w:sz w:val="20"/>
          <w:szCs w:val="20"/>
        </w:rPr>
        <w:t xml:space="preserve"> Exemple Diagramme BPMN</w:t>
      </w:r>
    </w:p>
    <w:p w:rsidR="00486835" w:rsidRPr="00486835" w:rsidRDefault="00486835" w:rsidP="003E7F44">
      <w:pPr>
        <w:spacing w:line="360" w:lineRule="auto"/>
        <w:jc w:val="both"/>
        <w:rPr>
          <w:rFonts w:asciiTheme="majorBidi" w:hAnsiTheme="majorBidi" w:cstheme="majorBidi"/>
          <w:sz w:val="24"/>
          <w:szCs w:val="24"/>
        </w:rPr>
      </w:pPr>
      <w:r w:rsidRPr="00486835">
        <w:rPr>
          <w:rFonts w:asciiTheme="majorBidi" w:hAnsiTheme="majorBidi" w:cstheme="majorBidi"/>
          <w:sz w:val="24"/>
          <w:szCs w:val="24"/>
        </w:rPr>
        <w:lastRenderedPageBreak/>
        <w:t xml:space="preserve">Son but est de modéliser les moyens d'améliorer l'efficacité, de tenir compte de nouvelles circonstances ou d'acquérir un avantage concurrentiel. La méthode a fait l'objet d'une standardisation ces dernières années et est maintenant souvent appelée sous un nom légèrement différent : Business </w:t>
      </w:r>
      <w:proofErr w:type="spellStart"/>
      <w:r w:rsidRPr="00486835">
        <w:rPr>
          <w:rFonts w:asciiTheme="majorBidi" w:hAnsiTheme="majorBidi" w:cstheme="majorBidi"/>
          <w:sz w:val="24"/>
          <w:szCs w:val="24"/>
        </w:rPr>
        <w:t>Process</w:t>
      </w:r>
      <w:proofErr w:type="spellEnd"/>
      <w:r w:rsidRPr="00486835">
        <w:rPr>
          <w:rFonts w:asciiTheme="majorBidi" w:hAnsiTheme="majorBidi" w:cstheme="majorBidi"/>
          <w:sz w:val="24"/>
          <w:szCs w:val="24"/>
        </w:rPr>
        <w:t xml:space="preserve"> Model and Notation, toujours en utilisant l'acronyme BPMN. Elle diffère du langage UML (</w:t>
      </w:r>
      <w:proofErr w:type="spellStart"/>
      <w:r w:rsidRPr="00486835">
        <w:rPr>
          <w:rFonts w:asciiTheme="majorBidi" w:hAnsiTheme="majorBidi" w:cstheme="majorBidi"/>
          <w:sz w:val="24"/>
          <w:szCs w:val="24"/>
        </w:rPr>
        <w:t>Unified</w:t>
      </w:r>
      <w:proofErr w:type="spellEnd"/>
      <w:r w:rsidRPr="00486835">
        <w:rPr>
          <w:rFonts w:asciiTheme="majorBidi" w:hAnsiTheme="majorBidi" w:cstheme="majorBidi"/>
          <w:sz w:val="24"/>
          <w:szCs w:val="24"/>
        </w:rPr>
        <w:t xml:space="preserve"> </w:t>
      </w:r>
      <w:proofErr w:type="spellStart"/>
      <w:r w:rsidRPr="00486835">
        <w:rPr>
          <w:rFonts w:asciiTheme="majorBidi" w:hAnsiTheme="majorBidi" w:cstheme="majorBidi"/>
          <w:sz w:val="24"/>
          <w:szCs w:val="24"/>
        </w:rPr>
        <w:t>Modeling</w:t>
      </w:r>
      <w:proofErr w:type="spellEnd"/>
      <w:r w:rsidRPr="00486835">
        <w:rPr>
          <w:rFonts w:asciiTheme="majorBidi" w:hAnsiTheme="majorBidi" w:cstheme="majorBidi"/>
          <w:sz w:val="24"/>
          <w:szCs w:val="24"/>
        </w:rPr>
        <w:t xml:space="preserve"> </w:t>
      </w:r>
      <w:proofErr w:type="spellStart"/>
      <w:r w:rsidRPr="00486835">
        <w:rPr>
          <w:rFonts w:asciiTheme="majorBidi" w:hAnsiTheme="majorBidi" w:cstheme="majorBidi"/>
          <w:sz w:val="24"/>
          <w:szCs w:val="24"/>
        </w:rPr>
        <w:t>Language</w:t>
      </w:r>
      <w:proofErr w:type="spellEnd"/>
      <w:r w:rsidRPr="00486835">
        <w:rPr>
          <w:rFonts w:asciiTheme="majorBidi" w:hAnsiTheme="majorBidi" w:cstheme="majorBidi"/>
          <w:sz w:val="24"/>
          <w:szCs w:val="24"/>
        </w:rPr>
        <w:t>) utilisé dans la conception de logiciels.</w:t>
      </w:r>
    </w:p>
    <w:p w:rsidR="007B3C65" w:rsidRDefault="007B3C65" w:rsidP="003C68C7">
      <w:pPr>
        <w:pStyle w:val="Titre3"/>
        <w:numPr>
          <w:ilvl w:val="0"/>
          <w:numId w:val="9"/>
        </w:numPr>
        <w:spacing w:line="276" w:lineRule="auto"/>
        <w:jc w:val="both"/>
        <w:rPr>
          <w:rFonts w:asciiTheme="majorBidi" w:hAnsiTheme="majorBidi"/>
        </w:rPr>
      </w:pPr>
      <w:r w:rsidRPr="00235B43">
        <w:rPr>
          <w:rFonts w:asciiTheme="majorBidi" w:hAnsiTheme="majorBidi"/>
        </w:rPr>
        <w:t xml:space="preserve">Les </w:t>
      </w:r>
      <w:proofErr w:type="spellStart"/>
      <w:r w:rsidRPr="00235B43">
        <w:rPr>
          <w:rFonts w:asciiTheme="majorBidi" w:hAnsiTheme="majorBidi"/>
        </w:rPr>
        <w:t>ERP’s</w:t>
      </w:r>
      <w:proofErr w:type="spellEnd"/>
      <w:r w:rsidR="00B27A7D">
        <w:rPr>
          <w:rFonts w:asciiTheme="majorBidi" w:hAnsiTheme="majorBidi"/>
        </w:rPr>
        <w:t xml:space="preserve"> (Exemples des </w:t>
      </w:r>
      <w:proofErr w:type="spellStart"/>
      <w:r w:rsidR="00B27A7D">
        <w:rPr>
          <w:rFonts w:asciiTheme="majorBidi" w:hAnsiTheme="majorBidi"/>
        </w:rPr>
        <w:t>ERP’s</w:t>
      </w:r>
      <w:proofErr w:type="spellEnd"/>
      <w:r w:rsidR="00B27A7D">
        <w:rPr>
          <w:rFonts w:asciiTheme="majorBidi" w:hAnsiTheme="majorBidi"/>
        </w:rPr>
        <w:t>)</w:t>
      </w:r>
    </w:p>
    <w:p w:rsidR="00D9729B" w:rsidRDefault="003E7F44" w:rsidP="00D9729B">
      <w:pPr>
        <w:keepNext/>
        <w:jc w:val="center"/>
      </w:pPr>
      <w:r>
        <w:rPr>
          <w:noProof/>
          <w:lang w:eastAsia="fr-FR"/>
        </w:rPr>
        <w:drawing>
          <wp:inline distT="0" distB="0" distL="0" distR="0" wp14:anchorId="0465F449" wp14:editId="56593F01">
            <wp:extent cx="2788920" cy="273048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2800327" cy="2741652"/>
                    </a:xfrm>
                    <a:prstGeom prst="rect">
                      <a:avLst/>
                    </a:prstGeom>
                  </pic:spPr>
                </pic:pic>
              </a:graphicData>
            </a:graphic>
          </wp:inline>
        </w:drawing>
      </w:r>
    </w:p>
    <w:p w:rsidR="003E7F44" w:rsidRPr="00D9729B" w:rsidRDefault="00D9729B" w:rsidP="00D9729B">
      <w:pPr>
        <w:pStyle w:val="Lgende"/>
        <w:jc w:val="center"/>
        <w:rPr>
          <w:rFonts w:asciiTheme="majorBidi" w:hAnsiTheme="majorBidi" w:cstheme="majorBidi"/>
          <w:sz w:val="20"/>
          <w:szCs w:val="20"/>
        </w:rPr>
      </w:pPr>
      <w:r w:rsidRPr="00D9729B">
        <w:rPr>
          <w:rFonts w:asciiTheme="majorBidi" w:hAnsiTheme="majorBidi" w:cstheme="majorBidi"/>
          <w:sz w:val="20"/>
          <w:szCs w:val="20"/>
        </w:rPr>
        <w:t xml:space="preserve">Figure </w:t>
      </w:r>
      <w:r w:rsidRPr="00D9729B">
        <w:rPr>
          <w:rFonts w:asciiTheme="majorBidi" w:hAnsiTheme="majorBidi" w:cstheme="majorBidi"/>
          <w:sz w:val="20"/>
          <w:szCs w:val="20"/>
        </w:rPr>
        <w:fldChar w:fldCharType="begin"/>
      </w:r>
      <w:r w:rsidRPr="00D9729B">
        <w:rPr>
          <w:rFonts w:asciiTheme="majorBidi" w:hAnsiTheme="majorBidi" w:cstheme="majorBidi"/>
          <w:sz w:val="20"/>
          <w:szCs w:val="20"/>
        </w:rPr>
        <w:instrText xml:space="preserve"> SEQ Figure \* ARABIC </w:instrText>
      </w:r>
      <w:r w:rsidRPr="00D9729B">
        <w:rPr>
          <w:rFonts w:asciiTheme="majorBidi" w:hAnsiTheme="majorBidi" w:cstheme="majorBidi"/>
          <w:sz w:val="20"/>
          <w:szCs w:val="20"/>
        </w:rPr>
        <w:fldChar w:fldCharType="separate"/>
      </w:r>
      <w:r w:rsidR="004706C2">
        <w:rPr>
          <w:rFonts w:asciiTheme="majorBidi" w:hAnsiTheme="majorBidi" w:cstheme="majorBidi"/>
          <w:noProof/>
          <w:sz w:val="20"/>
          <w:szCs w:val="20"/>
        </w:rPr>
        <w:t>13</w:t>
      </w:r>
      <w:r w:rsidRPr="00D9729B">
        <w:rPr>
          <w:rFonts w:asciiTheme="majorBidi" w:hAnsiTheme="majorBidi" w:cstheme="majorBidi"/>
          <w:sz w:val="20"/>
          <w:szCs w:val="20"/>
        </w:rPr>
        <w:fldChar w:fldCharType="end"/>
      </w:r>
      <w:r w:rsidRPr="00D9729B">
        <w:rPr>
          <w:rFonts w:asciiTheme="majorBidi" w:hAnsiTheme="majorBidi" w:cstheme="majorBidi"/>
          <w:sz w:val="20"/>
          <w:szCs w:val="20"/>
        </w:rPr>
        <w:t xml:space="preserve"> ERP</w:t>
      </w:r>
    </w:p>
    <w:p w:rsidR="003E7F44" w:rsidRPr="003E7F44" w:rsidRDefault="003E7F44" w:rsidP="003E7F44">
      <w:pPr>
        <w:spacing w:line="360" w:lineRule="auto"/>
        <w:jc w:val="both"/>
        <w:rPr>
          <w:rFonts w:asciiTheme="majorBidi" w:hAnsiTheme="majorBidi" w:cstheme="majorBidi"/>
          <w:sz w:val="24"/>
          <w:szCs w:val="24"/>
        </w:rPr>
      </w:pPr>
      <w:r w:rsidRPr="003E7F44">
        <w:rPr>
          <w:rFonts w:asciiTheme="majorBidi" w:hAnsiTheme="majorBidi" w:cstheme="majorBidi"/>
          <w:sz w:val="24"/>
          <w:szCs w:val="24"/>
        </w:rPr>
        <w:t>Le terme ERP vient de l’anglais « Enterprise Ressource Planning ».  ERP a été traduit en français par l’acronyme PGI (Progiciel de Gestion Intégré) et se définit comme un groupe de modules relié à une base de données unique.</w:t>
      </w:r>
    </w:p>
    <w:p w:rsidR="00B27A7D" w:rsidRPr="003E7F44" w:rsidRDefault="003E7F44" w:rsidP="003E7F44">
      <w:pPr>
        <w:spacing w:line="360" w:lineRule="auto"/>
        <w:jc w:val="both"/>
        <w:rPr>
          <w:rFonts w:asciiTheme="majorBidi" w:hAnsiTheme="majorBidi" w:cstheme="majorBidi"/>
          <w:sz w:val="24"/>
          <w:szCs w:val="24"/>
        </w:rPr>
      </w:pPr>
      <w:r w:rsidRPr="003E7F44">
        <w:rPr>
          <w:rFonts w:asciiTheme="majorBidi" w:hAnsiTheme="majorBidi" w:cstheme="majorBidi"/>
          <w:sz w:val="24"/>
          <w:szCs w:val="24"/>
        </w:rPr>
        <w:t xml:space="preserve">L’ERP est un progiciel qui permet de gérer l’ensemble des processus opérationnels d’une entreprise en intégrant plusieurs fonctions de gestion : solution de gestion des commandes, solution de gestion des stocks, solution de gestion de la paie et de la comptabilité, solution de gestion e-commerce, solution de gestion de commerce </w:t>
      </w:r>
      <w:proofErr w:type="spellStart"/>
      <w:r w:rsidRPr="003E7F44">
        <w:rPr>
          <w:rFonts w:asciiTheme="majorBidi" w:hAnsiTheme="majorBidi" w:cstheme="majorBidi"/>
          <w:sz w:val="24"/>
          <w:szCs w:val="24"/>
        </w:rPr>
        <w:t>BtoB</w:t>
      </w:r>
      <w:proofErr w:type="spellEnd"/>
      <w:r w:rsidRPr="003E7F44">
        <w:rPr>
          <w:rFonts w:asciiTheme="majorBidi" w:hAnsiTheme="majorBidi" w:cstheme="majorBidi"/>
          <w:sz w:val="24"/>
          <w:szCs w:val="24"/>
        </w:rPr>
        <w:t xml:space="preserve"> </w:t>
      </w:r>
      <w:proofErr w:type="spellStart"/>
      <w:r w:rsidRPr="003E7F44">
        <w:rPr>
          <w:rFonts w:asciiTheme="majorBidi" w:hAnsiTheme="majorBidi" w:cstheme="majorBidi"/>
          <w:sz w:val="24"/>
          <w:szCs w:val="24"/>
        </w:rPr>
        <w:t>ouBtoC</w:t>
      </w:r>
      <w:proofErr w:type="spellEnd"/>
      <w:r w:rsidRPr="003E7F44">
        <w:rPr>
          <w:rFonts w:asciiTheme="majorBidi" w:hAnsiTheme="majorBidi" w:cstheme="majorBidi"/>
          <w:sz w:val="24"/>
          <w:szCs w:val="24"/>
        </w:rPr>
        <w:t xml:space="preserve"> ... dans un système. Autrement dit, l’ERP représente la « colonne vertébrale » d’une entreprise.</w:t>
      </w:r>
    </w:p>
    <w:p w:rsidR="003C68C7" w:rsidRPr="003C68C7" w:rsidRDefault="003C68C7" w:rsidP="003C68C7"/>
    <w:p w:rsidR="007B3C65" w:rsidRPr="007B3C65" w:rsidRDefault="007B3C65" w:rsidP="007B3C65"/>
    <w:p w:rsidR="007B3C65" w:rsidRPr="007B3C65" w:rsidRDefault="007B3C65" w:rsidP="007B3C65"/>
    <w:p w:rsidR="00F00AEA" w:rsidRPr="00F00AEA" w:rsidRDefault="00F00AEA" w:rsidP="00F00AEA">
      <w:pPr>
        <w:rPr>
          <w:rFonts w:asciiTheme="majorBidi" w:hAnsiTheme="majorBidi" w:cstheme="majorBidi"/>
          <w:color w:val="FF0000"/>
          <w:sz w:val="24"/>
          <w:szCs w:val="24"/>
        </w:rPr>
      </w:pPr>
    </w:p>
    <w:p w:rsidR="00C61F46" w:rsidRPr="00C61F46" w:rsidRDefault="00C61F46" w:rsidP="00C61F46">
      <w:pPr>
        <w:pStyle w:val="NormalWeb"/>
        <w:shd w:val="clear" w:color="auto" w:fill="FFFFFF"/>
        <w:spacing w:before="0" w:beforeAutospacing="0" w:after="225" w:afterAutospacing="0" w:line="276" w:lineRule="auto"/>
        <w:ind w:left="-426"/>
        <w:jc w:val="both"/>
        <w:rPr>
          <w:rFonts w:asciiTheme="majorBidi" w:eastAsiaTheme="minorHAnsi" w:hAnsiTheme="majorBidi" w:cstheme="majorBidi"/>
          <w:b/>
          <w:bCs/>
          <w:u w:val="single"/>
          <w:lang w:eastAsia="en-US"/>
        </w:rPr>
      </w:pPr>
    </w:p>
    <w:p w:rsidR="00C61F46" w:rsidRPr="00C61F46" w:rsidRDefault="00C61F46" w:rsidP="00C61F46">
      <w:pPr>
        <w:pStyle w:val="NormalWeb"/>
        <w:shd w:val="clear" w:color="auto" w:fill="FFFFFF"/>
        <w:spacing w:before="0" w:beforeAutospacing="0" w:after="225" w:afterAutospacing="0" w:line="276" w:lineRule="auto"/>
        <w:jc w:val="both"/>
        <w:rPr>
          <w:rFonts w:asciiTheme="majorBidi" w:eastAsiaTheme="minorHAnsi" w:hAnsiTheme="majorBidi" w:cstheme="majorBidi"/>
          <w:b/>
          <w:bCs/>
          <w:u w:val="single"/>
          <w:lang w:eastAsia="en-US"/>
        </w:rPr>
      </w:pPr>
    </w:p>
    <w:p w:rsidR="00C977D2" w:rsidRPr="000E7E03" w:rsidRDefault="00C977D2" w:rsidP="000E7E03">
      <w:pPr>
        <w:pStyle w:val="NormalWeb"/>
        <w:shd w:val="clear" w:color="auto" w:fill="FFFFFF"/>
        <w:spacing w:before="0" w:beforeAutospacing="0" w:after="225" w:afterAutospacing="0" w:line="276" w:lineRule="auto"/>
        <w:ind w:left="-426"/>
        <w:jc w:val="both"/>
        <w:rPr>
          <w:rFonts w:asciiTheme="majorBidi" w:eastAsiaTheme="minorHAnsi" w:hAnsiTheme="majorBidi" w:cstheme="majorBidi"/>
          <w:lang w:eastAsia="en-US"/>
        </w:rPr>
      </w:pPr>
    </w:p>
    <w:p w:rsidR="002E3377" w:rsidRDefault="002E3377">
      <w:pPr>
        <w:rPr>
          <w:rFonts w:asciiTheme="majorBidi" w:hAnsiTheme="majorBidi" w:cstheme="majorBidi"/>
          <w:sz w:val="24"/>
          <w:szCs w:val="24"/>
        </w:rPr>
      </w:pPr>
    </w:p>
    <w:p w:rsidR="002E3377" w:rsidRPr="002E3377" w:rsidRDefault="002E3377">
      <w:pPr>
        <w:rPr>
          <w:rFonts w:asciiTheme="majorBidi" w:hAnsiTheme="majorBidi" w:cstheme="majorBidi"/>
          <w:sz w:val="24"/>
          <w:szCs w:val="24"/>
        </w:rPr>
      </w:pPr>
    </w:p>
    <w:p w:rsidR="002E3377" w:rsidRDefault="002E3377"/>
    <w:p w:rsidR="002E3377" w:rsidRDefault="002E3377"/>
    <w:p w:rsidR="002E3377" w:rsidRDefault="002E3377"/>
    <w:p w:rsidR="002E3377" w:rsidRDefault="002E3377"/>
    <w:p w:rsidR="008352EB" w:rsidRDefault="008352EB"/>
    <w:p w:rsidR="008352EB" w:rsidRDefault="008352EB"/>
    <w:p w:rsidR="008352EB" w:rsidRDefault="008352EB"/>
    <w:p w:rsidR="008352EB" w:rsidRDefault="008352EB"/>
    <w:p w:rsidR="008352EB" w:rsidRDefault="008352EB"/>
    <w:p w:rsidR="008352EB" w:rsidRDefault="008352EB"/>
    <w:p w:rsidR="008352EB" w:rsidRDefault="008352EB"/>
    <w:p w:rsidR="008352EB" w:rsidRDefault="008352EB"/>
    <w:p w:rsidR="008352EB" w:rsidRDefault="008352EB"/>
    <w:p w:rsidR="00082B39" w:rsidRDefault="00082B39" w:rsidP="00082B39">
      <w:pPr>
        <w:pStyle w:val="Titre1"/>
        <w:numPr>
          <w:ilvl w:val="0"/>
          <w:numId w:val="2"/>
        </w:numPr>
        <w:spacing w:before="480" w:line="360" w:lineRule="auto"/>
        <w:jc w:val="center"/>
        <w:rPr>
          <w:rFonts w:asciiTheme="majorBidi" w:hAnsiTheme="majorBidi"/>
          <w:sz w:val="44"/>
          <w:szCs w:val="44"/>
        </w:rPr>
      </w:pPr>
      <w:r>
        <w:rPr>
          <w:rFonts w:asciiTheme="majorBidi" w:hAnsiTheme="majorBidi"/>
          <w:sz w:val="44"/>
          <w:szCs w:val="44"/>
        </w:rPr>
        <w:t xml:space="preserve">Contexte du projet </w:t>
      </w:r>
    </w:p>
    <w:p w:rsidR="00082B39" w:rsidRPr="00082B39" w:rsidRDefault="00082B39" w:rsidP="00082B39">
      <w:pPr>
        <w:spacing w:line="360" w:lineRule="auto"/>
        <w:jc w:val="both"/>
        <w:rPr>
          <w:rFonts w:asciiTheme="majorBidi" w:hAnsiTheme="majorBidi" w:cstheme="majorBidi"/>
          <w:sz w:val="24"/>
          <w:szCs w:val="24"/>
        </w:rPr>
      </w:pPr>
      <w:r w:rsidRPr="00082B39">
        <w:rPr>
          <w:rFonts w:asciiTheme="majorBidi" w:hAnsiTheme="majorBidi" w:cstheme="majorBidi"/>
          <w:sz w:val="24"/>
          <w:szCs w:val="24"/>
        </w:rPr>
        <w:t>Avant d’entamer le développement du projet, une présentation du contexte général du projet s’impose. La première partie sera consacrée à la description de l’état actuel et la problématique ainsi l’exigence du projet et le ERP choisi par l’entreprise.</w:t>
      </w:r>
    </w:p>
    <w:p w:rsidR="002E3377" w:rsidRDefault="002E3377"/>
    <w:p w:rsidR="002E3377" w:rsidRDefault="002E3377"/>
    <w:p w:rsidR="002E3377" w:rsidRDefault="002E3377"/>
    <w:p w:rsidR="002E3377" w:rsidRDefault="002E3377"/>
    <w:p w:rsidR="002E3377" w:rsidRDefault="002E3377"/>
    <w:p w:rsidR="002E3377" w:rsidRDefault="002E3377"/>
    <w:p w:rsidR="002E3377" w:rsidRDefault="002E3377"/>
    <w:p w:rsidR="009B5397" w:rsidRPr="009B5397" w:rsidRDefault="009B5397" w:rsidP="009B5397">
      <w:pPr>
        <w:pStyle w:val="Titre2"/>
        <w:numPr>
          <w:ilvl w:val="0"/>
          <w:numId w:val="16"/>
        </w:numPr>
        <w:rPr>
          <w:rFonts w:asciiTheme="majorBidi" w:hAnsiTheme="majorBidi"/>
          <w:sz w:val="32"/>
          <w:szCs w:val="32"/>
        </w:rPr>
      </w:pPr>
      <w:r w:rsidRPr="009B5397">
        <w:rPr>
          <w:rFonts w:asciiTheme="majorBidi" w:hAnsiTheme="majorBidi"/>
          <w:sz w:val="32"/>
          <w:szCs w:val="32"/>
        </w:rPr>
        <w:t xml:space="preserve">Présentation générale du projet </w:t>
      </w:r>
    </w:p>
    <w:p w:rsidR="009B5397" w:rsidRPr="009B5397" w:rsidRDefault="009B5397" w:rsidP="009B5397">
      <w:pPr>
        <w:pStyle w:val="Titre3"/>
        <w:numPr>
          <w:ilvl w:val="0"/>
          <w:numId w:val="4"/>
        </w:numPr>
        <w:rPr>
          <w:rFonts w:asciiTheme="majorBidi" w:hAnsiTheme="majorBidi"/>
        </w:rPr>
      </w:pPr>
      <w:r w:rsidRPr="009B5397">
        <w:rPr>
          <w:rFonts w:asciiTheme="majorBidi" w:hAnsiTheme="majorBidi"/>
        </w:rPr>
        <w:t xml:space="preserve">Etude de l’existant </w:t>
      </w:r>
    </w:p>
    <w:p w:rsidR="009B5397" w:rsidRPr="009C4AAE" w:rsidRDefault="009B5397" w:rsidP="009B5397">
      <w:pPr>
        <w:spacing w:line="360" w:lineRule="auto"/>
        <w:jc w:val="both"/>
        <w:rPr>
          <w:rFonts w:asciiTheme="majorBidi" w:hAnsiTheme="majorBidi" w:cstheme="majorBidi"/>
          <w:b/>
          <w:bCs/>
          <w:i/>
          <w:iCs/>
          <w:color w:val="BF8F00" w:themeColor="accent4" w:themeShade="BF"/>
          <w:sz w:val="24"/>
          <w:szCs w:val="24"/>
          <w:u w:val="single"/>
        </w:rPr>
      </w:pPr>
      <w:r w:rsidRPr="009C4AAE">
        <w:rPr>
          <w:rFonts w:asciiTheme="majorBidi" w:hAnsiTheme="majorBidi" w:cstheme="majorBidi"/>
          <w:b/>
          <w:bCs/>
          <w:i/>
          <w:iCs/>
          <w:color w:val="BF8F00" w:themeColor="accent4" w:themeShade="BF"/>
          <w:sz w:val="24"/>
          <w:szCs w:val="24"/>
          <w:u w:val="single"/>
        </w:rPr>
        <w:t>Processus Pick-Up</w:t>
      </w:r>
    </w:p>
    <w:p w:rsidR="009B5397" w:rsidRDefault="009B5397" w:rsidP="009B5397">
      <w:pPr>
        <w:keepNext/>
        <w:spacing w:line="360" w:lineRule="auto"/>
        <w:jc w:val="both"/>
      </w:pPr>
      <w:r>
        <w:rPr>
          <w:rFonts w:asciiTheme="majorBidi" w:hAnsiTheme="majorBidi" w:cstheme="majorBidi"/>
          <w:b/>
          <w:bCs/>
          <w:noProof/>
          <w:sz w:val="24"/>
          <w:szCs w:val="24"/>
          <w:u w:val="single"/>
          <w:lang w:eastAsia="fr-FR"/>
        </w:rPr>
        <w:drawing>
          <wp:inline distT="0" distB="0" distL="0" distR="0" wp14:anchorId="4EBB39D6" wp14:editId="7FA6A2D3">
            <wp:extent cx="5570220" cy="439674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rotWithShape="1">
                    <a:blip r:embed="rId22">
                      <a:extLst>
                        <a:ext uri="{28A0092B-C50C-407E-A947-70E740481C1C}">
                          <a14:useLocalDpi xmlns:a14="http://schemas.microsoft.com/office/drawing/2010/main" val="0"/>
                        </a:ext>
                      </a:extLst>
                    </a:blip>
                    <a:srcRect r="545" b="1367"/>
                    <a:stretch/>
                  </pic:blipFill>
                  <pic:spPr bwMode="auto">
                    <a:xfrm>
                      <a:off x="0" y="0"/>
                      <a:ext cx="5570702" cy="4397121"/>
                    </a:xfrm>
                    <a:prstGeom prst="rect">
                      <a:avLst/>
                    </a:prstGeom>
                    <a:ln>
                      <a:noFill/>
                    </a:ln>
                    <a:extLst>
                      <a:ext uri="{53640926-AAD7-44D8-BBD7-CCE9431645EC}">
                        <a14:shadowObscured xmlns:a14="http://schemas.microsoft.com/office/drawing/2010/main"/>
                      </a:ext>
                    </a:extLst>
                  </pic:spPr>
                </pic:pic>
              </a:graphicData>
            </a:graphic>
          </wp:inline>
        </w:drawing>
      </w:r>
    </w:p>
    <w:p w:rsidR="009B5397" w:rsidRPr="009B5397" w:rsidRDefault="009B5397" w:rsidP="009B5397">
      <w:pPr>
        <w:pStyle w:val="Lgende"/>
        <w:jc w:val="center"/>
        <w:rPr>
          <w:rFonts w:asciiTheme="majorBidi" w:hAnsiTheme="majorBidi" w:cstheme="majorBidi"/>
          <w:b/>
          <w:bCs/>
          <w:sz w:val="28"/>
          <w:szCs w:val="28"/>
          <w:u w:val="single"/>
        </w:rPr>
      </w:pPr>
      <w:r w:rsidRPr="009B5397">
        <w:rPr>
          <w:rFonts w:asciiTheme="majorBidi" w:hAnsiTheme="majorBidi" w:cstheme="majorBidi"/>
          <w:sz w:val="20"/>
          <w:szCs w:val="20"/>
        </w:rPr>
        <w:t xml:space="preserve">Figure </w:t>
      </w:r>
      <w:r w:rsidRPr="009B5397">
        <w:rPr>
          <w:rFonts w:asciiTheme="majorBidi" w:hAnsiTheme="majorBidi" w:cstheme="majorBidi"/>
          <w:sz w:val="20"/>
          <w:szCs w:val="20"/>
        </w:rPr>
        <w:fldChar w:fldCharType="begin"/>
      </w:r>
      <w:r w:rsidRPr="009B5397">
        <w:rPr>
          <w:rFonts w:asciiTheme="majorBidi" w:hAnsiTheme="majorBidi" w:cstheme="majorBidi"/>
          <w:sz w:val="20"/>
          <w:szCs w:val="20"/>
        </w:rPr>
        <w:instrText xml:space="preserve"> SEQ Figure \* ARABIC </w:instrText>
      </w:r>
      <w:r w:rsidRPr="009B5397">
        <w:rPr>
          <w:rFonts w:asciiTheme="majorBidi" w:hAnsiTheme="majorBidi" w:cstheme="majorBidi"/>
          <w:sz w:val="20"/>
          <w:szCs w:val="20"/>
        </w:rPr>
        <w:fldChar w:fldCharType="separate"/>
      </w:r>
      <w:r w:rsidR="004706C2">
        <w:rPr>
          <w:rFonts w:asciiTheme="majorBidi" w:hAnsiTheme="majorBidi" w:cstheme="majorBidi"/>
          <w:noProof/>
          <w:sz w:val="20"/>
          <w:szCs w:val="20"/>
        </w:rPr>
        <w:t>14</w:t>
      </w:r>
      <w:r w:rsidRPr="009B5397">
        <w:rPr>
          <w:rFonts w:asciiTheme="majorBidi" w:hAnsiTheme="majorBidi" w:cstheme="majorBidi"/>
          <w:sz w:val="20"/>
          <w:szCs w:val="20"/>
        </w:rPr>
        <w:fldChar w:fldCharType="end"/>
      </w:r>
      <w:r w:rsidRPr="009B5397">
        <w:rPr>
          <w:rFonts w:asciiTheme="majorBidi" w:hAnsiTheme="majorBidi" w:cstheme="majorBidi"/>
          <w:sz w:val="20"/>
          <w:szCs w:val="20"/>
        </w:rPr>
        <w:t xml:space="preserve"> Processus de Pick-Up</w:t>
      </w:r>
    </w:p>
    <w:p w:rsidR="009B5397" w:rsidRPr="00616228" w:rsidRDefault="009B5397" w:rsidP="009B5397">
      <w:pPr>
        <w:spacing w:line="276" w:lineRule="auto"/>
        <w:jc w:val="both"/>
        <w:rPr>
          <w:rFonts w:asciiTheme="majorBidi" w:hAnsiTheme="majorBidi" w:cstheme="majorBidi"/>
          <w:sz w:val="24"/>
          <w:szCs w:val="24"/>
        </w:rPr>
      </w:pPr>
      <w:r>
        <w:rPr>
          <w:rFonts w:asciiTheme="majorBidi" w:hAnsiTheme="majorBidi" w:cstheme="majorBidi"/>
          <w:sz w:val="24"/>
          <w:szCs w:val="24"/>
        </w:rPr>
        <w:t>En a</w:t>
      </w:r>
      <w:r w:rsidRPr="00616228">
        <w:rPr>
          <w:rFonts w:asciiTheme="majorBidi" w:hAnsiTheme="majorBidi" w:cstheme="majorBidi"/>
          <w:sz w:val="24"/>
          <w:szCs w:val="24"/>
        </w:rPr>
        <w:t>mont de la chain</w:t>
      </w:r>
      <w:r>
        <w:rPr>
          <w:rFonts w:asciiTheme="majorBidi" w:hAnsiTheme="majorBidi" w:cstheme="majorBidi"/>
          <w:sz w:val="24"/>
          <w:szCs w:val="24"/>
        </w:rPr>
        <w:t>e logistique, le ramassage présente</w:t>
      </w:r>
      <w:r w:rsidRPr="00616228">
        <w:rPr>
          <w:rFonts w:asciiTheme="majorBidi" w:hAnsiTheme="majorBidi" w:cstheme="majorBidi"/>
          <w:sz w:val="24"/>
          <w:szCs w:val="24"/>
        </w:rPr>
        <w:t xml:space="preserve"> une importance </w:t>
      </w:r>
      <w:r>
        <w:rPr>
          <w:rFonts w:asciiTheme="majorBidi" w:hAnsiTheme="majorBidi" w:cstheme="majorBidi"/>
          <w:sz w:val="24"/>
          <w:szCs w:val="24"/>
        </w:rPr>
        <w:t>très spéciale</w:t>
      </w:r>
      <w:r w:rsidRPr="00616228">
        <w:rPr>
          <w:rFonts w:asciiTheme="majorBidi" w:hAnsiTheme="majorBidi" w:cstheme="majorBidi"/>
          <w:sz w:val="24"/>
          <w:szCs w:val="24"/>
        </w:rPr>
        <w:t>,</w:t>
      </w:r>
      <w:r>
        <w:rPr>
          <w:rFonts w:asciiTheme="majorBidi" w:hAnsiTheme="majorBidi" w:cstheme="majorBidi"/>
          <w:sz w:val="24"/>
          <w:szCs w:val="24"/>
        </w:rPr>
        <w:t xml:space="preserve"> c’est la demande de ramassage qui déclenche le cycle.</w:t>
      </w:r>
      <w:r w:rsidRPr="00616228">
        <w:rPr>
          <w:rFonts w:asciiTheme="majorBidi" w:hAnsiTheme="majorBidi" w:cstheme="majorBidi"/>
          <w:sz w:val="24"/>
          <w:szCs w:val="24"/>
        </w:rPr>
        <w:t xml:space="preserve"> </w:t>
      </w:r>
      <w:r>
        <w:rPr>
          <w:rFonts w:asciiTheme="majorBidi" w:hAnsiTheme="majorBidi" w:cstheme="majorBidi"/>
          <w:sz w:val="24"/>
          <w:szCs w:val="24"/>
        </w:rPr>
        <w:t>La demande de ramassage devra</w:t>
      </w:r>
      <w:r w:rsidRPr="00616228">
        <w:rPr>
          <w:rFonts w:asciiTheme="majorBidi" w:hAnsiTheme="majorBidi" w:cstheme="majorBidi"/>
          <w:sz w:val="24"/>
          <w:szCs w:val="24"/>
        </w:rPr>
        <w:t xml:space="preserve"> </w:t>
      </w:r>
      <w:r>
        <w:rPr>
          <w:rFonts w:asciiTheme="majorBidi" w:hAnsiTheme="majorBidi" w:cstheme="majorBidi"/>
          <w:sz w:val="24"/>
          <w:szCs w:val="24"/>
        </w:rPr>
        <w:t xml:space="preserve">nécessairement être </w:t>
      </w:r>
      <w:r w:rsidRPr="00616228">
        <w:rPr>
          <w:rFonts w:asciiTheme="majorBidi" w:hAnsiTheme="majorBidi" w:cstheme="majorBidi"/>
          <w:sz w:val="24"/>
          <w:szCs w:val="24"/>
        </w:rPr>
        <w:t>envoyé</w:t>
      </w:r>
      <w:r>
        <w:rPr>
          <w:rFonts w:asciiTheme="majorBidi" w:hAnsiTheme="majorBidi" w:cstheme="majorBidi"/>
          <w:sz w:val="24"/>
          <w:szCs w:val="24"/>
        </w:rPr>
        <w:t xml:space="preserve">e </w:t>
      </w:r>
      <w:r w:rsidRPr="00616228">
        <w:rPr>
          <w:rFonts w:asciiTheme="majorBidi" w:hAnsiTheme="majorBidi" w:cstheme="majorBidi"/>
          <w:sz w:val="24"/>
          <w:szCs w:val="24"/>
        </w:rPr>
        <w:t xml:space="preserve">avant l’heure de </w:t>
      </w:r>
      <w:proofErr w:type="spellStart"/>
      <w:r w:rsidRPr="00541EDC">
        <w:rPr>
          <w:rFonts w:asciiTheme="majorBidi" w:hAnsiTheme="majorBidi" w:cstheme="majorBidi"/>
          <w:sz w:val="24"/>
          <w:szCs w:val="24"/>
        </w:rPr>
        <w:t>Cut</w:t>
      </w:r>
      <w:proofErr w:type="spellEnd"/>
      <w:r w:rsidRPr="00541EDC">
        <w:rPr>
          <w:rFonts w:asciiTheme="majorBidi" w:hAnsiTheme="majorBidi" w:cstheme="majorBidi"/>
          <w:sz w:val="24"/>
          <w:szCs w:val="24"/>
        </w:rPr>
        <w:t xml:space="preserve"> Off 14h </w:t>
      </w:r>
      <w:r>
        <w:rPr>
          <w:rFonts w:asciiTheme="majorBidi" w:hAnsiTheme="majorBidi" w:cstheme="majorBidi"/>
          <w:sz w:val="24"/>
          <w:szCs w:val="24"/>
        </w:rPr>
        <w:t>pour la bonne planification de l’opération</w:t>
      </w:r>
      <w:r w:rsidRPr="00616228">
        <w:rPr>
          <w:rFonts w:asciiTheme="majorBidi" w:hAnsiTheme="majorBidi" w:cstheme="majorBidi"/>
          <w:sz w:val="24"/>
          <w:szCs w:val="24"/>
        </w:rPr>
        <w:t xml:space="preserve"> </w:t>
      </w:r>
      <w:r>
        <w:rPr>
          <w:rFonts w:asciiTheme="majorBidi" w:hAnsiTheme="majorBidi" w:cstheme="majorBidi"/>
          <w:sz w:val="24"/>
          <w:szCs w:val="24"/>
        </w:rPr>
        <w:t>conformément aux</w:t>
      </w:r>
      <w:r w:rsidRPr="00616228">
        <w:rPr>
          <w:rFonts w:asciiTheme="majorBidi" w:hAnsiTheme="majorBidi" w:cstheme="majorBidi"/>
          <w:sz w:val="24"/>
          <w:szCs w:val="24"/>
        </w:rPr>
        <w:t xml:space="preserve"> ressources matérielles</w:t>
      </w:r>
      <w:r>
        <w:rPr>
          <w:rFonts w:asciiTheme="majorBidi" w:hAnsiTheme="majorBidi" w:cstheme="majorBidi"/>
          <w:sz w:val="24"/>
          <w:szCs w:val="24"/>
        </w:rPr>
        <w:t xml:space="preserve"> et humaines qui sont disponibles</w:t>
      </w:r>
      <w:r w:rsidRPr="00616228">
        <w:rPr>
          <w:rFonts w:asciiTheme="majorBidi" w:hAnsiTheme="majorBidi" w:cstheme="majorBidi"/>
          <w:sz w:val="24"/>
          <w:szCs w:val="24"/>
        </w:rPr>
        <w:t xml:space="preserve">. </w:t>
      </w:r>
      <w:r>
        <w:rPr>
          <w:rFonts w:asciiTheme="majorBidi" w:hAnsiTheme="majorBidi" w:cstheme="majorBidi"/>
          <w:sz w:val="24"/>
          <w:szCs w:val="24"/>
        </w:rPr>
        <w:t xml:space="preserve">Par contre les clients fidèles peuvent envoyer leurs demandes de ramassage jusqu’à 17h et même </w:t>
      </w:r>
      <w:r w:rsidRPr="00616228">
        <w:rPr>
          <w:rFonts w:asciiTheme="majorBidi" w:hAnsiTheme="majorBidi" w:cstheme="majorBidi"/>
          <w:sz w:val="24"/>
          <w:szCs w:val="24"/>
        </w:rPr>
        <w:t xml:space="preserve">les camions de ramassage </w:t>
      </w:r>
      <w:r>
        <w:rPr>
          <w:rFonts w:asciiTheme="majorBidi" w:hAnsiTheme="majorBidi" w:cstheme="majorBidi"/>
          <w:sz w:val="24"/>
          <w:szCs w:val="24"/>
        </w:rPr>
        <w:t>pourront passer sans que les clients téléphonent à l’entreprise de transport</w:t>
      </w:r>
      <w:r w:rsidRPr="00616228">
        <w:rPr>
          <w:rFonts w:asciiTheme="majorBidi" w:hAnsiTheme="majorBidi" w:cstheme="majorBidi"/>
          <w:sz w:val="24"/>
          <w:szCs w:val="24"/>
        </w:rPr>
        <w:t xml:space="preserve">. </w:t>
      </w:r>
    </w:p>
    <w:p w:rsidR="009B5397" w:rsidRDefault="009B5397" w:rsidP="009B5397">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La demande est réceptionnée donc c’est à </w:t>
      </w:r>
      <w:r w:rsidRPr="00616228">
        <w:rPr>
          <w:rFonts w:asciiTheme="majorBidi" w:hAnsiTheme="majorBidi" w:cstheme="majorBidi"/>
          <w:sz w:val="24"/>
          <w:szCs w:val="24"/>
        </w:rPr>
        <w:t>le Pick-up man</w:t>
      </w:r>
      <w:r>
        <w:rPr>
          <w:rFonts w:asciiTheme="majorBidi" w:hAnsiTheme="majorBidi" w:cstheme="majorBidi"/>
          <w:sz w:val="24"/>
          <w:szCs w:val="24"/>
        </w:rPr>
        <w:t>a</w:t>
      </w:r>
      <w:r w:rsidRPr="00616228">
        <w:rPr>
          <w:rFonts w:asciiTheme="majorBidi" w:hAnsiTheme="majorBidi" w:cstheme="majorBidi"/>
          <w:sz w:val="24"/>
          <w:szCs w:val="24"/>
        </w:rPr>
        <w:t xml:space="preserve">ger </w:t>
      </w:r>
      <w:r>
        <w:rPr>
          <w:rFonts w:asciiTheme="majorBidi" w:hAnsiTheme="majorBidi" w:cstheme="majorBidi"/>
          <w:sz w:val="24"/>
          <w:szCs w:val="24"/>
        </w:rPr>
        <w:t>de</w:t>
      </w:r>
      <w:r w:rsidRPr="00616228">
        <w:rPr>
          <w:rFonts w:asciiTheme="majorBidi" w:hAnsiTheme="majorBidi" w:cstheme="majorBidi"/>
          <w:sz w:val="24"/>
          <w:szCs w:val="24"/>
        </w:rPr>
        <w:t xml:space="preserve"> faire la vérification et</w:t>
      </w:r>
      <w:r>
        <w:rPr>
          <w:rFonts w:asciiTheme="majorBidi" w:hAnsiTheme="majorBidi" w:cstheme="majorBidi"/>
          <w:sz w:val="24"/>
          <w:szCs w:val="24"/>
        </w:rPr>
        <w:t xml:space="preserve"> la rectification : des adresses de destinations, </w:t>
      </w:r>
      <w:r w:rsidRPr="00616228">
        <w:rPr>
          <w:rFonts w:asciiTheme="majorBidi" w:hAnsiTheme="majorBidi" w:cstheme="majorBidi"/>
          <w:sz w:val="24"/>
          <w:szCs w:val="24"/>
        </w:rPr>
        <w:t>les modes de paiement</w:t>
      </w:r>
      <w:r>
        <w:rPr>
          <w:rFonts w:asciiTheme="majorBidi" w:hAnsiTheme="majorBidi" w:cstheme="majorBidi"/>
          <w:sz w:val="24"/>
          <w:szCs w:val="24"/>
        </w:rPr>
        <w:t>,</w:t>
      </w:r>
      <w:r w:rsidRPr="00616228">
        <w:rPr>
          <w:rFonts w:asciiTheme="majorBidi" w:hAnsiTheme="majorBidi" w:cstheme="majorBidi"/>
          <w:sz w:val="24"/>
          <w:szCs w:val="24"/>
        </w:rPr>
        <w:t xml:space="preserve"> le montant à retourner </w:t>
      </w:r>
      <w:r>
        <w:rPr>
          <w:rFonts w:asciiTheme="majorBidi" w:hAnsiTheme="majorBidi" w:cstheme="majorBidi"/>
          <w:sz w:val="24"/>
          <w:szCs w:val="24"/>
        </w:rPr>
        <w:t xml:space="preserve">afin d’éviter </w:t>
      </w:r>
      <w:r w:rsidRPr="00616228">
        <w:rPr>
          <w:rFonts w:asciiTheme="majorBidi" w:hAnsiTheme="majorBidi" w:cstheme="majorBidi"/>
          <w:sz w:val="24"/>
          <w:szCs w:val="24"/>
        </w:rPr>
        <w:t>au maximum les déviations et les erreurs</w:t>
      </w:r>
      <w:r>
        <w:rPr>
          <w:rFonts w:asciiTheme="majorBidi" w:hAnsiTheme="majorBidi" w:cstheme="majorBidi"/>
          <w:sz w:val="24"/>
          <w:szCs w:val="24"/>
        </w:rPr>
        <w:t xml:space="preserve"> concernant les</w:t>
      </w:r>
      <w:r w:rsidRPr="00616228">
        <w:rPr>
          <w:rFonts w:asciiTheme="majorBidi" w:hAnsiTheme="majorBidi" w:cstheme="majorBidi"/>
          <w:sz w:val="24"/>
          <w:szCs w:val="24"/>
        </w:rPr>
        <w:t xml:space="preserve"> retours de fonds.</w:t>
      </w:r>
    </w:p>
    <w:p w:rsidR="009B5397" w:rsidRPr="004F36D4" w:rsidRDefault="009B5397" w:rsidP="009B5397">
      <w:pPr>
        <w:spacing w:line="276" w:lineRule="auto"/>
        <w:rPr>
          <w:rFonts w:asciiTheme="majorBidi" w:hAnsiTheme="majorBidi" w:cstheme="majorBidi"/>
          <w:sz w:val="24"/>
          <w:szCs w:val="24"/>
        </w:rPr>
      </w:pPr>
      <w:r>
        <w:rPr>
          <w:rFonts w:asciiTheme="majorBidi" w:hAnsiTheme="majorBidi" w:cstheme="majorBidi"/>
          <w:sz w:val="24"/>
          <w:szCs w:val="24"/>
        </w:rPr>
        <w:lastRenderedPageBreak/>
        <w:t>Le Pick-up manager passera ensuite à l’acceptation des demandes et leurs consolidations</w:t>
      </w:r>
      <w:r w:rsidRPr="004F36D4">
        <w:rPr>
          <w:rFonts w:asciiTheme="majorBidi" w:hAnsiTheme="majorBidi" w:cstheme="majorBidi"/>
          <w:sz w:val="24"/>
          <w:szCs w:val="24"/>
        </w:rPr>
        <w:t xml:space="preserve"> dans un</w:t>
      </w:r>
      <w:r>
        <w:rPr>
          <w:rFonts w:asciiTheme="majorBidi" w:hAnsiTheme="majorBidi" w:cstheme="majorBidi"/>
          <w:sz w:val="24"/>
          <w:szCs w:val="24"/>
        </w:rPr>
        <w:t xml:space="preserve"> </w:t>
      </w:r>
      <w:r w:rsidRPr="00404019">
        <w:rPr>
          <w:rFonts w:asciiTheme="majorBidi" w:hAnsiTheme="majorBidi" w:cstheme="majorBidi"/>
          <w:sz w:val="24"/>
          <w:szCs w:val="24"/>
          <w:highlight w:val="yellow"/>
          <w:u w:val="single"/>
        </w:rPr>
        <w:t>fichier Excel</w:t>
      </w:r>
      <w:r w:rsidRPr="004F36D4">
        <w:rPr>
          <w:rFonts w:asciiTheme="majorBidi" w:hAnsiTheme="majorBidi" w:cstheme="majorBidi"/>
          <w:sz w:val="24"/>
          <w:szCs w:val="24"/>
        </w:rPr>
        <w:t xml:space="preserve">, </w:t>
      </w:r>
      <w:r>
        <w:rPr>
          <w:rFonts w:asciiTheme="majorBidi" w:hAnsiTheme="majorBidi" w:cstheme="majorBidi"/>
          <w:sz w:val="24"/>
          <w:szCs w:val="24"/>
        </w:rPr>
        <w:t>pour le dispatcher après</w:t>
      </w:r>
      <w:r w:rsidRPr="004F36D4">
        <w:rPr>
          <w:rFonts w:asciiTheme="majorBidi" w:hAnsiTheme="majorBidi" w:cstheme="majorBidi"/>
          <w:sz w:val="24"/>
          <w:szCs w:val="24"/>
        </w:rPr>
        <w:t xml:space="preserve"> sur toutes les agences du Maroc </w:t>
      </w:r>
      <w:r>
        <w:rPr>
          <w:rFonts w:asciiTheme="majorBidi" w:hAnsiTheme="majorBidi" w:cstheme="majorBidi"/>
          <w:sz w:val="24"/>
          <w:szCs w:val="24"/>
        </w:rPr>
        <w:t>afin de passer au</w:t>
      </w:r>
      <w:r w:rsidRPr="004F36D4">
        <w:rPr>
          <w:rFonts w:asciiTheme="majorBidi" w:hAnsiTheme="majorBidi" w:cstheme="majorBidi"/>
          <w:sz w:val="24"/>
          <w:szCs w:val="24"/>
        </w:rPr>
        <w:t xml:space="preserve"> ramassage chez</w:t>
      </w:r>
      <w:r>
        <w:rPr>
          <w:rFonts w:asciiTheme="majorBidi" w:hAnsiTheme="majorBidi" w:cstheme="majorBidi"/>
          <w:sz w:val="24"/>
          <w:szCs w:val="24"/>
        </w:rPr>
        <w:t xml:space="preserve"> </w:t>
      </w:r>
      <w:r w:rsidRPr="004F36D4">
        <w:rPr>
          <w:rFonts w:asciiTheme="majorBidi" w:hAnsiTheme="majorBidi" w:cstheme="majorBidi"/>
          <w:sz w:val="24"/>
          <w:szCs w:val="24"/>
        </w:rPr>
        <w:t>le client.</w:t>
      </w:r>
    </w:p>
    <w:p w:rsidR="009B5397" w:rsidRDefault="009B5397" w:rsidP="009B5397">
      <w:pPr>
        <w:spacing w:line="276" w:lineRule="auto"/>
        <w:rPr>
          <w:rFonts w:asciiTheme="majorBidi" w:hAnsiTheme="majorBidi" w:cstheme="majorBidi"/>
          <w:sz w:val="24"/>
          <w:szCs w:val="24"/>
        </w:rPr>
      </w:pPr>
      <w:r w:rsidRPr="004F36D4">
        <w:rPr>
          <w:rFonts w:asciiTheme="majorBidi" w:hAnsiTheme="majorBidi" w:cstheme="majorBidi"/>
          <w:sz w:val="24"/>
          <w:szCs w:val="24"/>
        </w:rPr>
        <w:t xml:space="preserve">Le fichier ramassage </w:t>
      </w:r>
      <w:r>
        <w:rPr>
          <w:rFonts w:asciiTheme="majorBidi" w:hAnsiTheme="majorBidi" w:cstheme="majorBidi"/>
          <w:sz w:val="24"/>
          <w:szCs w:val="24"/>
        </w:rPr>
        <w:t>permet</w:t>
      </w:r>
      <w:r w:rsidRPr="004F36D4">
        <w:rPr>
          <w:rFonts w:asciiTheme="majorBidi" w:hAnsiTheme="majorBidi" w:cstheme="majorBidi"/>
          <w:sz w:val="24"/>
          <w:szCs w:val="24"/>
        </w:rPr>
        <w:t xml:space="preserve"> aux agences de</w:t>
      </w:r>
      <w:r>
        <w:rPr>
          <w:rFonts w:asciiTheme="majorBidi" w:hAnsiTheme="majorBidi" w:cstheme="majorBidi"/>
          <w:sz w:val="24"/>
          <w:szCs w:val="24"/>
        </w:rPr>
        <w:t> :</w:t>
      </w:r>
    </w:p>
    <w:p w:rsidR="009B5397" w:rsidRDefault="009B5397" w:rsidP="009B5397">
      <w:pPr>
        <w:pStyle w:val="Paragraphedeliste"/>
        <w:numPr>
          <w:ilvl w:val="0"/>
          <w:numId w:val="12"/>
        </w:numPr>
        <w:spacing w:line="276" w:lineRule="auto"/>
        <w:rPr>
          <w:rFonts w:asciiTheme="majorBidi" w:hAnsiTheme="majorBidi" w:cstheme="majorBidi"/>
          <w:sz w:val="24"/>
          <w:szCs w:val="24"/>
        </w:rPr>
      </w:pPr>
      <w:r>
        <w:rPr>
          <w:rFonts w:asciiTheme="majorBidi" w:hAnsiTheme="majorBidi" w:cstheme="majorBidi"/>
          <w:sz w:val="24"/>
          <w:szCs w:val="24"/>
        </w:rPr>
        <w:t xml:space="preserve">Contacter les clients </w:t>
      </w:r>
    </w:p>
    <w:p w:rsidR="009B5397" w:rsidRDefault="009B5397" w:rsidP="009B5397">
      <w:pPr>
        <w:pStyle w:val="Paragraphedeliste"/>
        <w:numPr>
          <w:ilvl w:val="0"/>
          <w:numId w:val="12"/>
        </w:numPr>
        <w:spacing w:line="276" w:lineRule="auto"/>
        <w:jc w:val="both"/>
        <w:rPr>
          <w:rFonts w:asciiTheme="majorBidi" w:hAnsiTheme="majorBidi" w:cstheme="majorBidi"/>
          <w:sz w:val="24"/>
          <w:szCs w:val="24"/>
        </w:rPr>
      </w:pPr>
      <w:r>
        <w:rPr>
          <w:rFonts w:asciiTheme="majorBidi" w:hAnsiTheme="majorBidi" w:cstheme="majorBidi"/>
          <w:sz w:val="24"/>
          <w:szCs w:val="24"/>
        </w:rPr>
        <w:t>Fi</w:t>
      </w:r>
      <w:r w:rsidRPr="006E12C4">
        <w:rPr>
          <w:rFonts w:asciiTheme="majorBidi" w:hAnsiTheme="majorBidi" w:cstheme="majorBidi"/>
          <w:sz w:val="24"/>
          <w:szCs w:val="24"/>
        </w:rPr>
        <w:t xml:space="preserve">xer un rendez-vous </w:t>
      </w:r>
      <w:r>
        <w:rPr>
          <w:rFonts w:asciiTheme="majorBidi" w:hAnsiTheme="majorBidi" w:cstheme="majorBidi"/>
          <w:sz w:val="24"/>
          <w:szCs w:val="24"/>
        </w:rPr>
        <w:t>suivant la</w:t>
      </w:r>
      <w:r w:rsidRPr="006E12C4">
        <w:rPr>
          <w:rFonts w:asciiTheme="majorBidi" w:hAnsiTheme="majorBidi" w:cstheme="majorBidi"/>
          <w:sz w:val="24"/>
          <w:szCs w:val="24"/>
        </w:rPr>
        <w:t xml:space="preserve"> </w:t>
      </w:r>
      <w:r>
        <w:rPr>
          <w:rFonts w:asciiTheme="majorBidi" w:hAnsiTheme="majorBidi" w:cstheme="majorBidi"/>
          <w:sz w:val="24"/>
          <w:szCs w:val="24"/>
        </w:rPr>
        <w:t>disponibilité</w:t>
      </w:r>
    </w:p>
    <w:p w:rsidR="009B5397" w:rsidRPr="006E12C4" w:rsidRDefault="009B5397" w:rsidP="009B5397">
      <w:pPr>
        <w:spacing w:line="276" w:lineRule="auto"/>
        <w:jc w:val="both"/>
        <w:rPr>
          <w:rFonts w:asciiTheme="majorBidi" w:hAnsiTheme="majorBidi" w:cstheme="majorBidi"/>
          <w:sz w:val="24"/>
          <w:szCs w:val="24"/>
        </w:rPr>
      </w:pPr>
      <w:r>
        <w:rPr>
          <w:rFonts w:asciiTheme="majorBidi" w:hAnsiTheme="majorBidi" w:cstheme="majorBidi"/>
          <w:sz w:val="24"/>
          <w:szCs w:val="24"/>
        </w:rPr>
        <w:t>Cette étape est très importante parce qu’elle permet</w:t>
      </w:r>
      <w:r w:rsidRPr="006E12C4">
        <w:rPr>
          <w:rFonts w:asciiTheme="majorBidi" w:hAnsiTheme="majorBidi" w:cstheme="majorBidi"/>
          <w:sz w:val="24"/>
          <w:szCs w:val="24"/>
        </w:rPr>
        <w:t xml:space="preserve"> aux responsables </w:t>
      </w:r>
      <w:r>
        <w:rPr>
          <w:rFonts w:asciiTheme="majorBidi" w:hAnsiTheme="majorBidi" w:cstheme="majorBidi"/>
          <w:sz w:val="24"/>
          <w:szCs w:val="24"/>
        </w:rPr>
        <w:t>des agences de planifier les</w:t>
      </w:r>
      <w:r w:rsidRPr="006E12C4">
        <w:rPr>
          <w:rFonts w:asciiTheme="majorBidi" w:hAnsiTheme="majorBidi" w:cstheme="majorBidi"/>
          <w:sz w:val="24"/>
          <w:szCs w:val="24"/>
        </w:rPr>
        <w:t xml:space="preserve"> tournées de ramassage </w:t>
      </w:r>
      <w:r>
        <w:rPr>
          <w:rFonts w:asciiTheme="majorBidi" w:hAnsiTheme="majorBidi" w:cstheme="majorBidi"/>
          <w:sz w:val="24"/>
          <w:szCs w:val="24"/>
        </w:rPr>
        <w:t xml:space="preserve">bien </w:t>
      </w:r>
      <w:r w:rsidRPr="006E12C4">
        <w:rPr>
          <w:rFonts w:asciiTheme="majorBidi" w:hAnsiTheme="majorBidi" w:cstheme="majorBidi"/>
          <w:sz w:val="24"/>
          <w:szCs w:val="24"/>
        </w:rPr>
        <w:t xml:space="preserve">à l’avance et </w:t>
      </w:r>
      <w:r>
        <w:rPr>
          <w:rFonts w:asciiTheme="majorBidi" w:hAnsiTheme="majorBidi" w:cstheme="majorBidi"/>
          <w:sz w:val="24"/>
          <w:szCs w:val="24"/>
        </w:rPr>
        <w:t xml:space="preserve">de </w:t>
      </w:r>
      <w:r w:rsidRPr="006E12C4">
        <w:rPr>
          <w:rFonts w:asciiTheme="majorBidi" w:hAnsiTheme="majorBidi" w:cstheme="majorBidi"/>
          <w:sz w:val="24"/>
          <w:szCs w:val="24"/>
        </w:rPr>
        <w:t>bien exploiter les ressources disponibles.</w:t>
      </w:r>
    </w:p>
    <w:p w:rsidR="009B5397" w:rsidRPr="004F36D4" w:rsidRDefault="009B5397" w:rsidP="009B5397">
      <w:pPr>
        <w:spacing w:line="276" w:lineRule="auto"/>
        <w:jc w:val="both"/>
        <w:rPr>
          <w:rFonts w:asciiTheme="majorBidi" w:hAnsiTheme="majorBidi" w:cstheme="majorBidi"/>
          <w:sz w:val="24"/>
          <w:szCs w:val="24"/>
        </w:rPr>
      </w:pPr>
      <w:r>
        <w:rPr>
          <w:rFonts w:asciiTheme="majorBidi" w:hAnsiTheme="majorBidi" w:cstheme="majorBidi"/>
          <w:sz w:val="24"/>
          <w:szCs w:val="24"/>
        </w:rPr>
        <w:t>À cette étape le responsable d’agence devra préparer le</w:t>
      </w:r>
      <w:r w:rsidRPr="004F36D4">
        <w:rPr>
          <w:rFonts w:asciiTheme="majorBidi" w:hAnsiTheme="majorBidi" w:cstheme="majorBidi"/>
          <w:sz w:val="24"/>
          <w:szCs w:val="24"/>
        </w:rPr>
        <w:t xml:space="preserve"> plan d</w:t>
      </w:r>
      <w:r>
        <w:rPr>
          <w:rFonts w:asciiTheme="majorBidi" w:hAnsiTheme="majorBidi" w:cstheme="majorBidi"/>
          <w:sz w:val="24"/>
          <w:szCs w:val="24"/>
        </w:rPr>
        <w:t xml:space="preserve">e ramassage et </w:t>
      </w:r>
      <w:r w:rsidRPr="004F36D4">
        <w:rPr>
          <w:rFonts w:asciiTheme="majorBidi" w:hAnsiTheme="majorBidi" w:cstheme="majorBidi"/>
          <w:sz w:val="24"/>
          <w:szCs w:val="24"/>
        </w:rPr>
        <w:t>les bons</w:t>
      </w:r>
      <w:r>
        <w:rPr>
          <w:rFonts w:asciiTheme="majorBidi" w:hAnsiTheme="majorBidi" w:cstheme="majorBidi"/>
          <w:sz w:val="24"/>
          <w:szCs w:val="24"/>
        </w:rPr>
        <w:t xml:space="preserve"> </w:t>
      </w:r>
      <w:r w:rsidRPr="004F36D4">
        <w:rPr>
          <w:rFonts w:asciiTheme="majorBidi" w:hAnsiTheme="majorBidi" w:cstheme="majorBidi"/>
          <w:sz w:val="24"/>
          <w:szCs w:val="24"/>
        </w:rPr>
        <w:t xml:space="preserve">d’enlèvement, </w:t>
      </w:r>
      <w:r>
        <w:rPr>
          <w:rFonts w:asciiTheme="majorBidi" w:hAnsiTheme="majorBidi" w:cstheme="majorBidi"/>
          <w:sz w:val="24"/>
          <w:szCs w:val="24"/>
        </w:rPr>
        <w:t>le rôle du ramasseur</w:t>
      </w:r>
      <w:r w:rsidRPr="004F36D4">
        <w:rPr>
          <w:rFonts w:asciiTheme="majorBidi" w:hAnsiTheme="majorBidi" w:cstheme="majorBidi"/>
          <w:sz w:val="24"/>
          <w:szCs w:val="24"/>
        </w:rPr>
        <w:t xml:space="preserve"> </w:t>
      </w:r>
      <w:r>
        <w:rPr>
          <w:rFonts w:asciiTheme="majorBidi" w:hAnsiTheme="majorBidi" w:cstheme="majorBidi"/>
          <w:sz w:val="24"/>
          <w:szCs w:val="24"/>
        </w:rPr>
        <w:t>réside en</w:t>
      </w:r>
      <w:r w:rsidRPr="004F36D4">
        <w:rPr>
          <w:rFonts w:asciiTheme="majorBidi" w:hAnsiTheme="majorBidi" w:cstheme="majorBidi"/>
          <w:sz w:val="24"/>
          <w:szCs w:val="24"/>
        </w:rPr>
        <w:t xml:space="preserve"> respect</w:t>
      </w:r>
      <w:r>
        <w:rPr>
          <w:rFonts w:asciiTheme="majorBidi" w:hAnsiTheme="majorBidi" w:cstheme="majorBidi"/>
          <w:sz w:val="24"/>
          <w:szCs w:val="24"/>
        </w:rPr>
        <w:t>ant l</w:t>
      </w:r>
      <w:r w:rsidRPr="004F36D4">
        <w:rPr>
          <w:rFonts w:asciiTheme="majorBidi" w:hAnsiTheme="majorBidi" w:cstheme="majorBidi"/>
          <w:sz w:val="24"/>
          <w:szCs w:val="24"/>
        </w:rPr>
        <w:t>es</w:t>
      </w:r>
      <w:r>
        <w:rPr>
          <w:rFonts w:asciiTheme="majorBidi" w:hAnsiTheme="majorBidi" w:cstheme="majorBidi"/>
          <w:sz w:val="24"/>
          <w:szCs w:val="24"/>
        </w:rPr>
        <w:t xml:space="preserve"> </w:t>
      </w:r>
      <w:r w:rsidRPr="004F36D4">
        <w:rPr>
          <w:rFonts w:asciiTheme="majorBidi" w:hAnsiTheme="majorBidi" w:cstheme="majorBidi"/>
          <w:sz w:val="24"/>
          <w:szCs w:val="24"/>
        </w:rPr>
        <w:t>enga</w:t>
      </w:r>
      <w:r>
        <w:rPr>
          <w:rFonts w:asciiTheme="majorBidi" w:hAnsiTheme="majorBidi" w:cstheme="majorBidi"/>
          <w:sz w:val="24"/>
          <w:szCs w:val="24"/>
        </w:rPr>
        <w:t>ge</w:t>
      </w:r>
      <w:r w:rsidRPr="004F36D4">
        <w:rPr>
          <w:rFonts w:asciiTheme="majorBidi" w:hAnsiTheme="majorBidi" w:cstheme="majorBidi"/>
          <w:sz w:val="24"/>
          <w:szCs w:val="24"/>
        </w:rPr>
        <w:t>ment</w:t>
      </w:r>
      <w:r>
        <w:rPr>
          <w:rFonts w:asciiTheme="majorBidi" w:hAnsiTheme="majorBidi" w:cstheme="majorBidi"/>
          <w:sz w:val="24"/>
          <w:szCs w:val="24"/>
        </w:rPr>
        <w:t>s</w:t>
      </w:r>
      <w:r w:rsidRPr="004F36D4">
        <w:rPr>
          <w:rFonts w:asciiTheme="majorBidi" w:hAnsiTheme="majorBidi" w:cstheme="majorBidi"/>
          <w:sz w:val="24"/>
          <w:szCs w:val="24"/>
        </w:rPr>
        <w:t xml:space="preserve"> prisent </w:t>
      </w:r>
      <w:r>
        <w:rPr>
          <w:rFonts w:asciiTheme="majorBidi" w:hAnsiTheme="majorBidi" w:cstheme="majorBidi"/>
          <w:sz w:val="24"/>
          <w:szCs w:val="24"/>
        </w:rPr>
        <w:t>précédemment</w:t>
      </w:r>
      <w:r w:rsidRPr="004F36D4">
        <w:rPr>
          <w:rFonts w:asciiTheme="majorBidi" w:hAnsiTheme="majorBidi" w:cstheme="majorBidi"/>
          <w:sz w:val="24"/>
          <w:szCs w:val="24"/>
        </w:rPr>
        <w:t xml:space="preserve"> </w:t>
      </w:r>
      <w:r>
        <w:rPr>
          <w:rFonts w:asciiTheme="majorBidi" w:hAnsiTheme="majorBidi" w:cstheme="majorBidi"/>
          <w:sz w:val="24"/>
          <w:szCs w:val="24"/>
        </w:rPr>
        <w:t>afin d’assurer</w:t>
      </w:r>
      <w:r w:rsidRPr="004F36D4">
        <w:rPr>
          <w:rFonts w:asciiTheme="majorBidi" w:hAnsiTheme="majorBidi" w:cstheme="majorBidi"/>
          <w:sz w:val="24"/>
          <w:szCs w:val="24"/>
        </w:rPr>
        <w:t xml:space="preserve"> un taux élevé de l’indicateur </w:t>
      </w:r>
      <w:r w:rsidRPr="004A3F46">
        <w:rPr>
          <w:rFonts w:asciiTheme="majorBidi" w:hAnsiTheme="majorBidi" w:cstheme="majorBidi"/>
          <w:color w:val="C00000"/>
          <w:sz w:val="24"/>
          <w:szCs w:val="24"/>
        </w:rPr>
        <w:t>ON TIME PICK UP</w:t>
      </w:r>
      <w:r w:rsidRPr="004F36D4">
        <w:rPr>
          <w:rFonts w:asciiTheme="majorBidi" w:hAnsiTheme="majorBidi" w:cstheme="majorBidi"/>
          <w:sz w:val="24"/>
          <w:szCs w:val="24"/>
        </w:rPr>
        <w:t>.</w:t>
      </w:r>
    </w:p>
    <w:p w:rsidR="009B5397" w:rsidRDefault="009B5397" w:rsidP="009B5397">
      <w:pPr>
        <w:spacing w:line="276" w:lineRule="auto"/>
        <w:jc w:val="both"/>
        <w:rPr>
          <w:rFonts w:asciiTheme="majorBidi" w:hAnsiTheme="majorBidi" w:cstheme="majorBidi"/>
          <w:sz w:val="24"/>
          <w:szCs w:val="24"/>
        </w:rPr>
      </w:pPr>
      <w:r>
        <w:rPr>
          <w:rFonts w:asciiTheme="majorBidi" w:hAnsiTheme="majorBidi" w:cstheme="majorBidi"/>
          <w:sz w:val="24"/>
          <w:szCs w:val="24"/>
        </w:rPr>
        <w:t>Le ramasseur est arrivé</w:t>
      </w:r>
      <w:r w:rsidRPr="004F36D4">
        <w:rPr>
          <w:rFonts w:asciiTheme="majorBidi" w:hAnsiTheme="majorBidi" w:cstheme="majorBidi"/>
          <w:sz w:val="24"/>
          <w:szCs w:val="24"/>
        </w:rPr>
        <w:t xml:space="preserve">, le client </w:t>
      </w:r>
      <w:r>
        <w:rPr>
          <w:rFonts w:asciiTheme="majorBidi" w:hAnsiTheme="majorBidi" w:cstheme="majorBidi"/>
          <w:sz w:val="24"/>
          <w:szCs w:val="24"/>
        </w:rPr>
        <w:t>procède au remplissage d’</w:t>
      </w:r>
      <w:r w:rsidRPr="004F36D4">
        <w:rPr>
          <w:rFonts w:asciiTheme="majorBidi" w:hAnsiTheme="majorBidi" w:cstheme="majorBidi"/>
          <w:sz w:val="24"/>
          <w:szCs w:val="24"/>
        </w:rPr>
        <w:t xml:space="preserve">une déclaration d’expédition en </w:t>
      </w:r>
      <w:r>
        <w:rPr>
          <w:rFonts w:asciiTheme="majorBidi" w:hAnsiTheme="majorBidi" w:cstheme="majorBidi"/>
          <w:sz w:val="24"/>
          <w:szCs w:val="24"/>
        </w:rPr>
        <w:t xml:space="preserve">indiquant </w:t>
      </w:r>
      <w:r w:rsidRPr="004F36D4">
        <w:rPr>
          <w:rFonts w:asciiTheme="majorBidi" w:hAnsiTheme="majorBidi" w:cstheme="majorBidi"/>
          <w:sz w:val="24"/>
          <w:szCs w:val="24"/>
        </w:rPr>
        <w:t xml:space="preserve">la date, le nom et </w:t>
      </w:r>
      <w:r>
        <w:rPr>
          <w:rFonts w:asciiTheme="majorBidi" w:hAnsiTheme="majorBidi" w:cstheme="majorBidi"/>
          <w:sz w:val="24"/>
          <w:szCs w:val="24"/>
        </w:rPr>
        <w:t xml:space="preserve">le téléphone </w:t>
      </w:r>
      <w:r w:rsidRPr="004F36D4">
        <w:rPr>
          <w:rFonts w:asciiTheme="majorBidi" w:hAnsiTheme="majorBidi" w:cstheme="majorBidi"/>
          <w:sz w:val="24"/>
          <w:szCs w:val="24"/>
        </w:rPr>
        <w:t>du destinataire, le montant du retour de fonds et le poids du colis ou</w:t>
      </w:r>
      <w:r>
        <w:rPr>
          <w:rFonts w:asciiTheme="majorBidi" w:hAnsiTheme="majorBidi" w:cstheme="majorBidi"/>
          <w:sz w:val="24"/>
          <w:szCs w:val="24"/>
        </w:rPr>
        <w:t xml:space="preserve"> </w:t>
      </w:r>
      <w:r w:rsidRPr="004F36D4">
        <w:rPr>
          <w:rFonts w:asciiTheme="majorBidi" w:hAnsiTheme="majorBidi" w:cstheme="majorBidi"/>
          <w:sz w:val="24"/>
          <w:szCs w:val="24"/>
        </w:rPr>
        <w:t>palette, e</w:t>
      </w:r>
      <w:r>
        <w:rPr>
          <w:rFonts w:asciiTheme="majorBidi" w:hAnsiTheme="majorBidi" w:cstheme="majorBidi"/>
          <w:sz w:val="24"/>
          <w:szCs w:val="24"/>
        </w:rPr>
        <w:t>t après</w:t>
      </w:r>
      <w:r w:rsidRPr="004F36D4">
        <w:rPr>
          <w:rFonts w:asciiTheme="majorBidi" w:hAnsiTheme="majorBidi" w:cstheme="majorBidi"/>
          <w:sz w:val="24"/>
          <w:szCs w:val="24"/>
        </w:rPr>
        <w:t xml:space="preserve"> le ramasseur </w:t>
      </w:r>
      <w:r>
        <w:rPr>
          <w:rFonts w:asciiTheme="majorBidi" w:hAnsiTheme="majorBidi" w:cstheme="majorBidi"/>
          <w:sz w:val="24"/>
          <w:szCs w:val="24"/>
        </w:rPr>
        <w:t>va devoir</w:t>
      </w:r>
      <w:r w:rsidRPr="004F36D4">
        <w:rPr>
          <w:rFonts w:asciiTheme="majorBidi" w:hAnsiTheme="majorBidi" w:cstheme="majorBidi"/>
          <w:sz w:val="24"/>
          <w:szCs w:val="24"/>
        </w:rPr>
        <w:t xml:space="preserve"> vérifier la quantité et l’aspect visuel des colis </w:t>
      </w:r>
      <w:r>
        <w:rPr>
          <w:rFonts w:asciiTheme="majorBidi" w:hAnsiTheme="majorBidi" w:cstheme="majorBidi"/>
          <w:sz w:val="24"/>
          <w:szCs w:val="24"/>
        </w:rPr>
        <w:t>afin de les charger</w:t>
      </w:r>
      <w:r w:rsidRPr="004F36D4">
        <w:rPr>
          <w:rFonts w:asciiTheme="majorBidi" w:hAnsiTheme="majorBidi" w:cstheme="majorBidi"/>
          <w:sz w:val="24"/>
          <w:szCs w:val="24"/>
        </w:rPr>
        <w:t xml:space="preserve"> </w:t>
      </w:r>
      <w:r>
        <w:rPr>
          <w:rFonts w:asciiTheme="majorBidi" w:hAnsiTheme="majorBidi" w:cstheme="majorBidi"/>
          <w:sz w:val="24"/>
          <w:szCs w:val="24"/>
        </w:rPr>
        <w:t>dans la voiture</w:t>
      </w:r>
      <w:r w:rsidRPr="004F36D4">
        <w:rPr>
          <w:rFonts w:asciiTheme="majorBidi" w:hAnsiTheme="majorBidi" w:cstheme="majorBidi"/>
          <w:sz w:val="24"/>
          <w:szCs w:val="24"/>
        </w:rPr>
        <w:t>.</w:t>
      </w:r>
    </w:p>
    <w:p w:rsidR="009B5397" w:rsidRDefault="009B5397" w:rsidP="009B5397">
      <w:pPr>
        <w:spacing w:line="276" w:lineRule="auto"/>
        <w:jc w:val="both"/>
        <w:rPr>
          <w:rFonts w:asciiTheme="majorBidi" w:hAnsiTheme="majorBidi" w:cstheme="majorBidi"/>
          <w:sz w:val="24"/>
          <w:szCs w:val="24"/>
        </w:rPr>
      </w:pPr>
      <w:r>
        <w:rPr>
          <w:rFonts w:asciiTheme="majorBidi" w:hAnsiTheme="majorBidi" w:cstheme="majorBidi"/>
          <w:sz w:val="24"/>
          <w:szCs w:val="24"/>
        </w:rPr>
        <w:t>Dès que les colis sont chargés dans la voiture</w:t>
      </w:r>
      <w:r w:rsidRPr="00223826">
        <w:rPr>
          <w:rFonts w:asciiTheme="majorBidi" w:hAnsiTheme="majorBidi" w:cstheme="majorBidi"/>
          <w:sz w:val="24"/>
          <w:szCs w:val="24"/>
        </w:rPr>
        <w:t xml:space="preserve">, </w:t>
      </w:r>
      <w:r>
        <w:rPr>
          <w:rFonts w:asciiTheme="majorBidi" w:hAnsiTheme="majorBidi" w:cstheme="majorBidi"/>
          <w:sz w:val="24"/>
          <w:szCs w:val="24"/>
        </w:rPr>
        <w:t xml:space="preserve">à présent le ramasseur a pour but </w:t>
      </w:r>
      <w:r w:rsidRPr="00223826">
        <w:rPr>
          <w:rFonts w:asciiTheme="majorBidi" w:hAnsiTheme="majorBidi" w:cstheme="majorBidi"/>
          <w:sz w:val="24"/>
          <w:szCs w:val="24"/>
        </w:rPr>
        <w:t>de les</w:t>
      </w:r>
      <w:r>
        <w:rPr>
          <w:rFonts w:asciiTheme="majorBidi" w:hAnsiTheme="majorBidi" w:cstheme="majorBidi"/>
          <w:sz w:val="24"/>
          <w:szCs w:val="24"/>
        </w:rPr>
        <w:t xml:space="preserve"> expédier </w:t>
      </w:r>
      <w:r w:rsidRPr="00223826">
        <w:rPr>
          <w:rFonts w:asciiTheme="majorBidi" w:hAnsiTheme="majorBidi" w:cstheme="majorBidi"/>
          <w:sz w:val="24"/>
          <w:szCs w:val="24"/>
        </w:rPr>
        <w:t>vers l’a</w:t>
      </w:r>
      <w:r>
        <w:rPr>
          <w:rFonts w:asciiTheme="majorBidi" w:hAnsiTheme="majorBidi" w:cstheme="majorBidi"/>
          <w:sz w:val="24"/>
          <w:szCs w:val="24"/>
        </w:rPr>
        <w:t>gence de départ et les décharger par la suite</w:t>
      </w:r>
      <w:r w:rsidRPr="00223826">
        <w:rPr>
          <w:rFonts w:asciiTheme="majorBidi" w:hAnsiTheme="majorBidi" w:cstheme="majorBidi"/>
          <w:sz w:val="24"/>
          <w:szCs w:val="24"/>
        </w:rPr>
        <w:t xml:space="preserve"> </w:t>
      </w:r>
      <w:r>
        <w:rPr>
          <w:rFonts w:asciiTheme="majorBidi" w:hAnsiTheme="majorBidi" w:cstheme="majorBidi"/>
          <w:sz w:val="24"/>
          <w:szCs w:val="24"/>
        </w:rPr>
        <w:t>afin que ces derniers soient triés et consolidés</w:t>
      </w:r>
      <w:r w:rsidRPr="00223826">
        <w:rPr>
          <w:rFonts w:asciiTheme="majorBidi" w:hAnsiTheme="majorBidi" w:cstheme="majorBidi"/>
          <w:sz w:val="24"/>
          <w:szCs w:val="24"/>
        </w:rPr>
        <w:t xml:space="preserve">. </w:t>
      </w:r>
      <w:r>
        <w:rPr>
          <w:rFonts w:asciiTheme="majorBidi" w:hAnsiTheme="majorBidi" w:cstheme="majorBidi"/>
          <w:sz w:val="24"/>
          <w:szCs w:val="24"/>
        </w:rPr>
        <w:t>Dès que</w:t>
      </w:r>
      <w:r w:rsidRPr="00223826">
        <w:rPr>
          <w:rFonts w:asciiTheme="majorBidi" w:hAnsiTheme="majorBidi" w:cstheme="majorBidi"/>
          <w:sz w:val="24"/>
          <w:szCs w:val="24"/>
        </w:rPr>
        <w:t xml:space="preserve"> les colis</w:t>
      </w:r>
      <w:r>
        <w:rPr>
          <w:rFonts w:asciiTheme="majorBidi" w:hAnsiTheme="majorBidi" w:cstheme="majorBidi"/>
          <w:sz w:val="24"/>
          <w:szCs w:val="24"/>
        </w:rPr>
        <w:t xml:space="preserve"> sont déchargés dans </w:t>
      </w:r>
      <w:r w:rsidRPr="00223826">
        <w:rPr>
          <w:rFonts w:asciiTheme="majorBidi" w:hAnsiTheme="majorBidi" w:cstheme="majorBidi"/>
          <w:sz w:val="24"/>
          <w:szCs w:val="24"/>
        </w:rPr>
        <w:t xml:space="preserve">l’agence </w:t>
      </w:r>
      <w:r>
        <w:rPr>
          <w:rFonts w:asciiTheme="majorBidi" w:hAnsiTheme="majorBidi" w:cstheme="majorBidi"/>
          <w:sz w:val="24"/>
          <w:szCs w:val="24"/>
        </w:rPr>
        <w:t xml:space="preserve">de </w:t>
      </w:r>
      <w:r w:rsidRPr="00223826">
        <w:rPr>
          <w:rFonts w:asciiTheme="majorBidi" w:hAnsiTheme="majorBidi" w:cstheme="majorBidi"/>
          <w:sz w:val="24"/>
          <w:szCs w:val="24"/>
        </w:rPr>
        <w:t xml:space="preserve">départ le responsable logistique </w:t>
      </w:r>
      <w:r>
        <w:rPr>
          <w:rFonts w:asciiTheme="majorBidi" w:hAnsiTheme="majorBidi" w:cstheme="majorBidi"/>
          <w:sz w:val="24"/>
          <w:szCs w:val="24"/>
        </w:rPr>
        <w:t>doit faire le tri d</w:t>
      </w:r>
      <w:r w:rsidRPr="00223826">
        <w:rPr>
          <w:rFonts w:asciiTheme="majorBidi" w:hAnsiTheme="majorBidi" w:cstheme="majorBidi"/>
          <w:sz w:val="24"/>
          <w:szCs w:val="24"/>
        </w:rPr>
        <w:t>es colis et</w:t>
      </w:r>
      <w:r>
        <w:rPr>
          <w:rFonts w:asciiTheme="majorBidi" w:hAnsiTheme="majorBidi" w:cstheme="majorBidi"/>
          <w:sz w:val="24"/>
          <w:szCs w:val="24"/>
        </w:rPr>
        <w:t xml:space="preserve"> faire ressortir</w:t>
      </w:r>
      <w:r w:rsidRPr="00223826">
        <w:rPr>
          <w:rFonts w:asciiTheme="majorBidi" w:hAnsiTheme="majorBidi" w:cstheme="majorBidi"/>
          <w:sz w:val="24"/>
          <w:szCs w:val="24"/>
        </w:rPr>
        <w:t xml:space="preserve"> les colis </w:t>
      </w:r>
      <w:r>
        <w:rPr>
          <w:rFonts w:asciiTheme="majorBidi" w:hAnsiTheme="majorBidi" w:cstheme="majorBidi"/>
          <w:sz w:val="24"/>
          <w:szCs w:val="24"/>
        </w:rPr>
        <w:t>à réexpédier</w:t>
      </w:r>
      <w:r w:rsidRPr="00223826">
        <w:rPr>
          <w:rFonts w:asciiTheme="majorBidi" w:hAnsiTheme="majorBidi" w:cstheme="majorBidi"/>
          <w:sz w:val="24"/>
          <w:szCs w:val="24"/>
        </w:rPr>
        <w:t xml:space="preserve"> </w:t>
      </w:r>
      <w:r>
        <w:rPr>
          <w:rFonts w:asciiTheme="majorBidi" w:hAnsiTheme="majorBidi" w:cstheme="majorBidi"/>
          <w:sz w:val="24"/>
          <w:szCs w:val="24"/>
        </w:rPr>
        <w:t>tout de go</w:t>
      </w:r>
      <w:r w:rsidRPr="00223826">
        <w:rPr>
          <w:rFonts w:asciiTheme="majorBidi" w:hAnsiTheme="majorBidi" w:cstheme="majorBidi"/>
          <w:sz w:val="24"/>
          <w:szCs w:val="24"/>
        </w:rPr>
        <w:t xml:space="preserve"> de l’agence </w:t>
      </w:r>
      <w:r>
        <w:rPr>
          <w:rFonts w:asciiTheme="majorBidi" w:hAnsiTheme="majorBidi" w:cstheme="majorBidi"/>
          <w:sz w:val="24"/>
          <w:szCs w:val="24"/>
        </w:rPr>
        <w:t>ainsi que</w:t>
      </w:r>
      <w:r w:rsidRPr="00223826">
        <w:rPr>
          <w:rFonts w:asciiTheme="majorBidi" w:hAnsiTheme="majorBidi" w:cstheme="majorBidi"/>
          <w:sz w:val="24"/>
          <w:szCs w:val="24"/>
        </w:rPr>
        <w:t xml:space="preserve"> les</w:t>
      </w:r>
      <w:r>
        <w:rPr>
          <w:rFonts w:asciiTheme="majorBidi" w:hAnsiTheme="majorBidi" w:cstheme="majorBidi"/>
          <w:sz w:val="24"/>
          <w:szCs w:val="24"/>
        </w:rPr>
        <w:t xml:space="preserve"> colis qui seront réexpédier</w:t>
      </w:r>
      <w:r w:rsidRPr="00223826">
        <w:rPr>
          <w:rFonts w:asciiTheme="majorBidi" w:hAnsiTheme="majorBidi" w:cstheme="majorBidi"/>
          <w:sz w:val="24"/>
          <w:szCs w:val="24"/>
        </w:rPr>
        <w:t xml:space="preserve"> à la plateforme centrale </w:t>
      </w:r>
      <w:r>
        <w:rPr>
          <w:rFonts w:asciiTheme="majorBidi" w:hAnsiTheme="majorBidi" w:cstheme="majorBidi"/>
          <w:sz w:val="24"/>
          <w:szCs w:val="24"/>
        </w:rPr>
        <w:t>afin qu’ils soient livrés</w:t>
      </w:r>
      <w:r w:rsidRPr="00223826">
        <w:rPr>
          <w:rFonts w:asciiTheme="majorBidi" w:hAnsiTheme="majorBidi" w:cstheme="majorBidi"/>
          <w:sz w:val="24"/>
          <w:szCs w:val="24"/>
        </w:rPr>
        <w:t xml:space="preserve"> dans une autre ville.</w:t>
      </w:r>
      <w:r>
        <w:rPr>
          <w:rFonts w:asciiTheme="majorBidi" w:hAnsiTheme="majorBidi" w:cstheme="majorBidi"/>
          <w:sz w:val="24"/>
          <w:szCs w:val="24"/>
        </w:rPr>
        <w:t xml:space="preserve"> </w:t>
      </w:r>
    </w:p>
    <w:p w:rsidR="009B5397" w:rsidRDefault="009B5397" w:rsidP="009B5397">
      <w:pPr>
        <w:spacing w:line="276" w:lineRule="auto"/>
        <w:jc w:val="both"/>
        <w:rPr>
          <w:rFonts w:asciiTheme="majorBidi" w:hAnsiTheme="majorBidi" w:cstheme="majorBidi"/>
          <w:sz w:val="24"/>
          <w:szCs w:val="24"/>
        </w:rPr>
      </w:pPr>
      <w:r>
        <w:rPr>
          <w:rFonts w:asciiTheme="majorBidi" w:hAnsiTheme="majorBidi" w:cstheme="majorBidi"/>
          <w:sz w:val="24"/>
          <w:szCs w:val="24"/>
        </w:rPr>
        <w:t>Les colis qui seront envoyés</w:t>
      </w:r>
      <w:r w:rsidRPr="00223826">
        <w:rPr>
          <w:rFonts w:asciiTheme="majorBidi" w:hAnsiTheme="majorBidi" w:cstheme="majorBidi"/>
          <w:sz w:val="24"/>
          <w:szCs w:val="24"/>
        </w:rPr>
        <w:t xml:space="preserve"> à la plateforme</w:t>
      </w:r>
      <w:r>
        <w:rPr>
          <w:rFonts w:asciiTheme="majorBidi" w:hAnsiTheme="majorBidi" w:cstheme="majorBidi"/>
          <w:sz w:val="24"/>
          <w:szCs w:val="24"/>
        </w:rPr>
        <w:t xml:space="preserve"> sont regroupés</w:t>
      </w:r>
      <w:r w:rsidRPr="00223826">
        <w:rPr>
          <w:rFonts w:asciiTheme="majorBidi" w:hAnsiTheme="majorBidi" w:cstheme="majorBidi"/>
          <w:sz w:val="24"/>
          <w:szCs w:val="24"/>
        </w:rPr>
        <w:t xml:space="preserve">, </w:t>
      </w:r>
      <w:r>
        <w:rPr>
          <w:rFonts w:asciiTheme="majorBidi" w:hAnsiTheme="majorBidi" w:cstheme="majorBidi"/>
          <w:sz w:val="24"/>
          <w:szCs w:val="24"/>
        </w:rPr>
        <w:t>c’est au</w:t>
      </w:r>
      <w:r w:rsidRPr="00223826">
        <w:rPr>
          <w:rFonts w:asciiTheme="majorBidi" w:hAnsiTheme="majorBidi" w:cstheme="majorBidi"/>
          <w:sz w:val="24"/>
          <w:szCs w:val="24"/>
        </w:rPr>
        <w:t xml:space="preserve"> responsable d’agence </w:t>
      </w:r>
      <w:r>
        <w:rPr>
          <w:rFonts w:asciiTheme="majorBidi" w:hAnsiTheme="majorBidi" w:cstheme="majorBidi"/>
          <w:sz w:val="24"/>
          <w:szCs w:val="24"/>
        </w:rPr>
        <w:t>de préparer un bon de transport</w:t>
      </w:r>
      <w:r w:rsidRPr="00223826">
        <w:rPr>
          <w:rFonts w:asciiTheme="majorBidi" w:hAnsiTheme="majorBidi" w:cstheme="majorBidi"/>
          <w:sz w:val="24"/>
          <w:szCs w:val="24"/>
        </w:rPr>
        <w:t xml:space="preserve">, qui va </w:t>
      </w:r>
      <w:r>
        <w:rPr>
          <w:rFonts w:asciiTheme="majorBidi" w:hAnsiTheme="majorBidi" w:cstheme="majorBidi"/>
          <w:sz w:val="24"/>
          <w:szCs w:val="24"/>
        </w:rPr>
        <w:t xml:space="preserve">joindre </w:t>
      </w:r>
      <w:r w:rsidRPr="00223826">
        <w:rPr>
          <w:rFonts w:asciiTheme="majorBidi" w:hAnsiTheme="majorBidi" w:cstheme="majorBidi"/>
          <w:sz w:val="24"/>
          <w:szCs w:val="24"/>
        </w:rPr>
        <w:t>le</w:t>
      </w:r>
      <w:r>
        <w:rPr>
          <w:rFonts w:asciiTheme="majorBidi" w:hAnsiTheme="majorBidi" w:cstheme="majorBidi"/>
          <w:sz w:val="24"/>
          <w:szCs w:val="24"/>
        </w:rPr>
        <w:t xml:space="preserve"> </w:t>
      </w:r>
      <w:r w:rsidRPr="00223826">
        <w:rPr>
          <w:rFonts w:asciiTheme="majorBidi" w:hAnsiTheme="majorBidi" w:cstheme="majorBidi"/>
          <w:sz w:val="24"/>
          <w:szCs w:val="24"/>
        </w:rPr>
        <w:t xml:space="preserve">conducteur et </w:t>
      </w:r>
      <w:r>
        <w:rPr>
          <w:rFonts w:asciiTheme="majorBidi" w:hAnsiTheme="majorBidi" w:cstheme="majorBidi"/>
          <w:sz w:val="24"/>
          <w:szCs w:val="24"/>
        </w:rPr>
        <w:t>aider</w:t>
      </w:r>
      <w:r w:rsidRPr="00223826">
        <w:rPr>
          <w:rFonts w:asciiTheme="majorBidi" w:hAnsiTheme="majorBidi" w:cstheme="majorBidi"/>
          <w:sz w:val="24"/>
          <w:szCs w:val="24"/>
        </w:rPr>
        <w:t xml:space="preserve"> à </w:t>
      </w:r>
      <w:r>
        <w:rPr>
          <w:rFonts w:asciiTheme="majorBidi" w:hAnsiTheme="majorBidi" w:cstheme="majorBidi"/>
          <w:sz w:val="24"/>
          <w:szCs w:val="24"/>
        </w:rPr>
        <w:t>la vérification</w:t>
      </w:r>
      <w:r w:rsidRPr="00223826">
        <w:rPr>
          <w:rFonts w:asciiTheme="majorBidi" w:hAnsiTheme="majorBidi" w:cstheme="majorBidi"/>
          <w:sz w:val="24"/>
          <w:szCs w:val="24"/>
        </w:rPr>
        <w:t xml:space="preserve"> </w:t>
      </w:r>
      <w:r>
        <w:rPr>
          <w:rFonts w:asciiTheme="majorBidi" w:hAnsiTheme="majorBidi" w:cstheme="majorBidi"/>
          <w:sz w:val="24"/>
          <w:szCs w:val="24"/>
        </w:rPr>
        <w:t>dès</w:t>
      </w:r>
      <w:r w:rsidRPr="00223826">
        <w:rPr>
          <w:rFonts w:asciiTheme="majorBidi" w:hAnsiTheme="majorBidi" w:cstheme="majorBidi"/>
          <w:sz w:val="24"/>
          <w:szCs w:val="24"/>
        </w:rPr>
        <w:t xml:space="preserve"> la réception sur la plateforme.</w:t>
      </w:r>
    </w:p>
    <w:p w:rsidR="009B5397" w:rsidRDefault="009B5397" w:rsidP="009B5397">
      <w:pPr>
        <w:spacing w:line="360" w:lineRule="auto"/>
        <w:jc w:val="both"/>
        <w:rPr>
          <w:rFonts w:asciiTheme="majorBidi" w:hAnsiTheme="majorBidi" w:cstheme="majorBidi"/>
          <w:b/>
          <w:bCs/>
          <w:i/>
          <w:iCs/>
          <w:color w:val="BF8F00" w:themeColor="accent4" w:themeShade="BF"/>
          <w:sz w:val="24"/>
          <w:szCs w:val="24"/>
          <w:u w:val="single"/>
          <w:lang w:val="en-US"/>
        </w:rPr>
      </w:pPr>
      <w:proofErr w:type="spellStart"/>
      <w:r w:rsidRPr="005B0090">
        <w:rPr>
          <w:rFonts w:asciiTheme="majorBidi" w:hAnsiTheme="majorBidi" w:cstheme="majorBidi"/>
          <w:b/>
          <w:bCs/>
          <w:i/>
          <w:iCs/>
          <w:color w:val="BF8F00" w:themeColor="accent4" w:themeShade="BF"/>
          <w:sz w:val="24"/>
          <w:szCs w:val="24"/>
          <w:u w:val="single"/>
          <w:lang w:val="en-US"/>
        </w:rPr>
        <w:t>Processus</w:t>
      </w:r>
      <w:proofErr w:type="spellEnd"/>
      <w:r w:rsidRPr="005B0090">
        <w:rPr>
          <w:rFonts w:asciiTheme="majorBidi" w:hAnsiTheme="majorBidi" w:cstheme="majorBidi"/>
          <w:b/>
          <w:bCs/>
          <w:i/>
          <w:iCs/>
          <w:color w:val="BF8F00" w:themeColor="accent4" w:themeShade="BF"/>
          <w:sz w:val="24"/>
          <w:szCs w:val="24"/>
          <w:u w:val="single"/>
          <w:lang w:val="en-US"/>
        </w:rPr>
        <w:t xml:space="preserve"> Pick-In</w:t>
      </w:r>
    </w:p>
    <w:p w:rsidR="009B5397" w:rsidRDefault="009B5397" w:rsidP="009B5397">
      <w:pPr>
        <w:keepNext/>
        <w:spacing w:line="360" w:lineRule="auto"/>
        <w:jc w:val="center"/>
      </w:pPr>
      <w:r>
        <w:rPr>
          <w:rFonts w:asciiTheme="majorBidi" w:hAnsiTheme="majorBidi" w:cstheme="majorBidi"/>
          <w:b/>
          <w:bCs/>
          <w:i/>
          <w:iCs/>
          <w:noProof/>
          <w:color w:val="BF8F00" w:themeColor="accent4" w:themeShade="BF"/>
          <w:sz w:val="24"/>
          <w:szCs w:val="24"/>
          <w:u w:val="single"/>
          <w:lang w:eastAsia="fr-FR"/>
        </w:rPr>
        <w:lastRenderedPageBreak/>
        <w:drawing>
          <wp:inline distT="0" distB="0" distL="0" distR="0" wp14:anchorId="36C181EC" wp14:editId="38A20B95">
            <wp:extent cx="2385060" cy="7919357"/>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cessus Pick i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87990" cy="7929087"/>
                    </a:xfrm>
                    <a:prstGeom prst="rect">
                      <a:avLst/>
                    </a:prstGeom>
                  </pic:spPr>
                </pic:pic>
              </a:graphicData>
            </a:graphic>
          </wp:inline>
        </w:drawing>
      </w:r>
    </w:p>
    <w:p w:rsidR="009B5397" w:rsidRDefault="009B5397" w:rsidP="009B5397">
      <w:pPr>
        <w:keepNext/>
        <w:spacing w:line="360" w:lineRule="auto"/>
        <w:jc w:val="center"/>
        <w:rPr>
          <w:rFonts w:asciiTheme="majorBidi" w:hAnsiTheme="majorBidi" w:cstheme="majorBidi"/>
          <w:sz w:val="20"/>
          <w:szCs w:val="20"/>
        </w:rPr>
      </w:pPr>
      <w:r w:rsidRPr="00B1539B">
        <w:rPr>
          <w:rFonts w:asciiTheme="majorBidi" w:hAnsiTheme="majorBidi" w:cstheme="majorBidi"/>
          <w:sz w:val="20"/>
          <w:szCs w:val="20"/>
        </w:rPr>
        <w:t xml:space="preserve">Figure </w:t>
      </w:r>
      <w:r w:rsidRPr="00B1539B">
        <w:rPr>
          <w:rFonts w:asciiTheme="majorBidi" w:hAnsiTheme="majorBidi" w:cstheme="majorBidi"/>
          <w:sz w:val="20"/>
          <w:szCs w:val="20"/>
        </w:rPr>
        <w:fldChar w:fldCharType="begin"/>
      </w:r>
      <w:r w:rsidRPr="00B1539B">
        <w:rPr>
          <w:rFonts w:asciiTheme="majorBidi" w:hAnsiTheme="majorBidi" w:cstheme="majorBidi"/>
          <w:sz w:val="20"/>
          <w:szCs w:val="20"/>
        </w:rPr>
        <w:instrText xml:space="preserve"> SEQ Figure \* ARABIC </w:instrText>
      </w:r>
      <w:r w:rsidRPr="00B1539B">
        <w:rPr>
          <w:rFonts w:asciiTheme="majorBidi" w:hAnsiTheme="majorBidi" w:cstheme="majorBidi"/>
          <w:sz w:val="20"/>
          <w:szCs w:val="20"/>
        </w:rPr>
        <w:fldChar w:fldCharType="separate"/>
      </w:r>
      <w:r w:rsidR="004706C2">
        <w:rPr>
          <w:rFonts w:asciiTheme="majorBidi" w:hAnsiTheme="majorBidi" w:cstheme="majorBidi"/>
          <w:noProof/>
          <w:sz w:val="20"/>
          <w:szCs w:val="20"/>
        </w:rPr>
        <w:t>15</w:t>
      </w:r>
      <w:r w:rsidRPr="00B1539B">
        <w:rPr>
          <w:rFonts w:asciiTheme="majorBidi" w:hAnsiTheme="majorBidi" w:cstheme="majorBidi"/>
          <w:sz w:val="20"/>
          <w:szCs w:val="20"/>
        </w:rPr>
        <w:fldChar w:fldCharType="end"/>
      </w:r>
      <w:r w:rsidRPr="00B1539B">
        <w:rPr>
          <w:rFonts w:asciiTheme="majorBidi" w:hAnsiTheme="majorBidi" w:cstheme="majorBidi"/>
          <w:noProof/>
          <w:sz w:val="20"/>
          <w:szCs w:val="20"/>
          <w:lang w:val="en-US"/>
        </w:rPr>
        <w:t xml:space="preserve"> Processus Pick-In</w:t>
      </w:r>
    </w:p>
    <w:p w:rsidR="009B5397" w:rsidRPr="00B1539B" w:rsidRDefault="009B5397" w:rsidP="009B5397">
      <w:pPr>
        <w:keepNext/>
        <w:spacing w:line="360" w:lineRule="auto"/>
        <w:rPr>
          <w:rFonts w:asciiTheme="majorBidi" w:hAnsiTheme="majorBidi" w:cstheme="majorBidi"/>
          <w:sz w:val="20"/>
          <w:szCs w:val="20"/>
        </w:rPr>
      </w:pPr>
      <w:proofErr w:type="spellStart"/>
      <w:r w:rsidRPr="005B0090">
        <w:rPr>
          <w:rFonts w:asciiTheme="majorBidi" w:hAnsiTheme="majorBidi" w:cstheme="majorBidi"/>
          <w:b/>
          <w:bCs/>
          <w:i/>
          <w:iCs/>
          <w:color w:val="BF8F00" w:themeColor="accent4" w:themeShade="BF"/>
          <w:sz w:val="24"/>
          <w:szCs w:val="24"/>
          <w:u w:val="single"/>
          <w:lang w:val="en-US"/>
        </w:rPr>
        <w:lastRenderedPageBreak/>
        <w:t>Processus</w:t>
      </w:r>
      <w:proofErr w:type="spellEnd"/>
      <w:r w:rsidRPr="005B0090">
        <w:rPr>
          <w:rFonts w:asciiTheme="majorBidi" w:hAnsiTheme="majorBidi" w:cstheme="majorBidi"/>
          <w:b/>
          <w:bCs/>
          <w:i/>
          <w:iCs/>
          <w:color w:val="BF8F00" w:themeColor="accent4" w:themeShade="BF"/>
          <w:sz w:val="24"/>
          <w:szCs w:val="24"/>
          <w:u w:val="single"/>
          <w:lang w:val="en-US"/>
        </w:rPr>
        <w:t xml:space="preserve"> </w:t>
      </w:r>
      <w:proofErr w:type="spellStart"/>
      <w:r w:rsidRPr="005B0090">
        <w:rPr>
          <w:rFonts w:asciiTheme="majorBidi" w:hAnsiTheme="majorBidi" w:cstheme="majorBidi"/>
          <w:b/>
          <w:bCs/>
          <w:i/>
          <w:iCs/>
          <w:color w:val="BF8F00" w:themeColor="accent4" w:themeShade="BF"/>
          <w:sz w:val="24"/>
          <w:szCs w:val="24"/>
          <w:u w:val="single"/>
          <w:lang w:val="en-US"/>
        </w:rPr>
        <w:t>Livraison</w:t>
      </w:r>
      <w:proofErr w:type="spellEnd"/>
      <w:r w:rsidRPr="005B0090">
        <w:rPr>
          <w:rFonts w:asciiTheme="majorBidi" w:hAnsiTheme="majorBidi" w:cstheme="majorBidi"/>
          <w:b/>
          <w:bCs/>
          <w:i/>
          <w:iCs/>
          <w:color w:val="BF8F00" w:themeColor="accent4" w:themeShade="BF"/>
          <w:sz w:val="24"/>
          <w:szCs w:val="24"/>
          <w:u w:val="single"/>
          <w:lang w:val="en-US"/>
        </w:rPr>
        <w:t xml:space="preserve"> (Delivery)</w:t>
      </w:r>
    </w:p>
    <w:p w:rsidR="009B5397" w:rsidRDefault="009B5397" w:rsidP="009B5397">
      <w:pPr>
        <w:keepNext/>
        <w:spacing w:line="360" w:lineRule="auto"/>
        <w:jc w:val="center"/>
      </w:pPr>
      <w:r>
        <w:rPr>
          <w:rFonts w:asciiTheme="majorBidi" w:hAnsiTheme="majorBidi" w:cstheme="majorBidi"/>
          <w:b/>
          <w:bCs/>
          <w:i/>
          <w:iCs/>
          <w:noProof/>
          <w:color w:val="FFC000" w:themeColor="accent4"/>
          <w:sz w:val="24"/>
          <w:szCs w:val="24"/>
          <w:u w:val="single"/>
          <w:lang w:eastAsia="fr-FR"/>
        </w:rPr>
        <w:drawing>
          <wp:inline distT="0" distB="0" distL="0" distR="0" wp14:anchorId="3BA32C98" wp14:editId="7DF29869">
            <wp:extent cx="5098222" cy="4160881"/>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5098222" cy="4160881"/>
                    </a:xfrm>
                    <a:prstGeom prst="rect">
                      <a:avLst/>
                    </a:prstGeom>
                  </pic:spPr>
                </pic:pic>
              </a:graphicData>
            </a:graphic>
          </wp:inline>
        </w:drawing>
      </w:r>
    </w:p>
    <w:p w:rsidR="009B5397" w:rsidRPr="009C4AAE" w:rsidRDefault="009B5397" w:rsidP="009B5397">
      <w:pPr>
        <w:pStyle w:val="Lgende"/>
        <w:jc w:val="center"/>
        <w:rPr>
          <w:rFonts w:asciiTheme="majorBidi" w:hAnsiTheme="majorBidi" w:cstheme="majorBidi"/>
          <w:b/>
          <w:bCs/>
          <w:i w:val="0"/>
          <w:iCs w:val="0"/>
          <w:color w:val="BF8F00" w:themeColor="accent4" w:themeShade="BF"/>
          <w:sz w:val="24"/>
          <w:szCs w:val="24"/>
          <w:u w:val="single"/>
        </w:rPr>
      </w:pPr>
      <w:r>
        <w:t xml:space="preserve">Figure </w:t>
      </w:r>
      <w:r w:rsidR="0061566D">
        <w:fldChar w:fldCharType="begin"/>
      </w:r>
      <w:r w:rsidR="0061566D">
        <w:instrText xml:space="preserve"> SEQ Figure \* ARABIC </w:instrText>
      </w:r>
      <w:r w:rsidR="0061566D">
        <w:fldChar w:fldCharType="separate"/>
      </w:r>
      <w:r w:rsidR="004706C2">
        <w:rPr>
          <w:noProof/>
        </w:rPr>
        <w:t>16</w:t>
      </w:r>
      <w:r w:rsidR="0061566D">
        <w:rPr>
          <w:noProof/>
        </w:rPr>
        <w:fldChar w:fldCharType="end"/>
      </w:r>
      <w:r w:rsidRPr="00C21C0A">
        <w:t xml:space="preserve"> Processus de Livraison (</w:t>
      </w:r>
      <w:proofErr w:type="spellStart"/>
      <w:r w:rsidRPr="00C21C0A">
        <w:t>Delivery</w:t>
      </w:r>
      <w:proofErr w:type="spellEnd"/>
      <w:r w:rsidRPr="00C21C0A">
        <w:t>)</w:t>
      </w:r>
    </w:p>
    <w:p w:rsidR="009B5397" w:rsidRPr="00C21C0A" w:rsidRDefault="009B5397" w:rsidP="009B5397">
      <w:pPr>
        <w:spacing w:line="276" w:lineRule="auto"/>
        <w:jc w:val="both"/>
        <w:rPr>
          <w:rFonts w:asciiTheme="majorBidi" w:hAnsiTheme="majorBidi" w:cstheme="majorBidi"/>
          <w:sz w:val="24"/>
          <w:szCs w:val="24"/>
        </w:rPr>
      </w:pPr>
      <w:r w:rsidRPr="00C21C0A">
        <w:rPr>
          <w:rFonts w:asciiTheme="majorBidi" w:hAnsiTheme="majorBidi" w:cstheme="majorBidi"/>
          <w:sz w:val="24"/>
          <w:szCs w:val="24"/>
        </w:rPr>
        <w:t xml:space="preserve">Le processus </w:t>
      </w:r>
      <w:r>
        <w:rPr>
          <w:rFonts w:asciiTheme="majorBidi" w:hAnsiTheme="majorBidi" w:cstheme="majorBidi"/>
          <w:sz w:val="24"/>
          <w:szCs w:val="24"/>
        </w:rPr>
        <w:t>de livraison</w:t>
      </w:r>
      <w:r w:rsidRPr="00C21C0A">
        <w:rPr>
          <w:rFonts w:asciiTheme="majorBidi" w:hAnsiTheme="majorBidi" w:cstheme="majorBidi"/>
          <w:sz w:val="24"/>
          <w:szCs w:val="24"/>
        </w:rPr>
        <w:t xml:space="preserve"> </w:t>
      </w:r>
      <w:r>
        <w:rPr>
          <w:rFonts w:asciiTheme="majorBidi" w:hAnsiTheme="majorBidi" w:cstheme="majorBidi"/>
          <w:sz w:val="24"/>
          <w:szCs w:val="24"/>
        </w:rPr>
        <w:t>commence</w:t>
      </w:r>
      <w:r w:rsidRPr="00C21C0A">
        <w:rPr>
          <w:rFonts w:asciiTheme="majorBidi" w:hAnsiTheme="majorBidi" w:cstheme="majorBidi"/>
          <w:sz w:val="24"/>
          <w:szCs w:val="24"/>
        </w:rPr>
        <w:t xml:space="preserve"> dès le </w:t>
      </w:r>
      <w:r>
        <w:rPr>
          <w:rFonts w:asciiTheme="majorBidi" w:hAnsiTheme="majorBidi" w:cstheme="majorBidi"/>
          <w:sz w:val="24"/>
          <w:szCs w:val="24"/>
        </w:rPr>
        <w:t>lancement</w:t>
      </w:r>
      <w:r w:rsidRPr="00C21C0A">
        <w:rPr>
          <w:rFonts w:asciiTheme="majorBidi" w:hAnsiTheme="majorBidi" w:cstheme="majorBidi"/>
          <w:sz w:val="24"/>
          <w:szCs w:val="24"/>
        </w:rPr>
        <w:t xml:space="preserve"> du transport primaire </w:t>
      </w:r>
      <w:r>
        <w:rPr>
          <w:rFonts w:asciiTheme="majorBidi" w:hAnsiTheme="majorBidi" w:cstheme="majorBidi"/>
          <w:sz w:val="24"/>
          <w:szCs w:val="24"/>
        </w:rPr>
        <w:t>à partir de</w:t>
      </w:r>
      <w:r w:rsidRPr="00C21C0A">
        <w:rPr>
          <w:rFonts w:asciiTheme="majorBidi" w:hAnsiTheme="majorBidi" w:cstheme="majorBidi"/>
          <w:sz w:val="24"/>
          <w:szCs w:val="24"/>
        </w:rPr>
        <w:t xml:space="preserve"> la </w:t>
      </w:r>
      <w:r>
        <w:rPr>
          <w:rFonts w:asciiTheme="majorBidi" w:hAnsiTheme="majorBidi" w:cstheme="majorBidi"/>
          <w:sz w:val="24"/>
          <w:szCs w:val="24"/>
        </w:rPr>
        <w:t xml:space="preserve">PLF </w:t>
      </w:r>
      <w:r w:rsidRPr="00C21C0A">
        <w:rPr>
          <w:rFonts w:asciiTheme="majorBidi" w:hAnsiTheme="majorBidi" w:cstheme="majorBidi"/>
          <w:sz w:val="24"/>
          <w:szCs w:val="24"/>
        </w:rPr>
        <w:t xml:space="preserve">centrale vers l’agence de destination. Avant </w:t>
      </w:r>
      <w:r>
        <w:rPr>
          <w:rFonts w:asciiTheme="majorBidi" w:hAnsiTheme="majorBidi" w:cstheme="majorBidi"/>
          <w:sz w:val="24"/>
          <w:szCs w:val="24"/>
        </w:rPr>
        <w:t>que les colis soient déchargés</w:t>
      </w:r>
      <w:r w:rsidRPr="00C21C0A">
        <w:rPr>
          <w:rFonts w:asciiTheme="majorBidi" w:hAnsiTheme="majorBidi" w:cstheme="majorBidi"/>
          <w:sz w:val="24"/>
          <w:szCs w:val="24"/>
        </w:rPr>
        <w:t xml:space="preserve"> dans l’agence</w:t>
      </w:r>
      <w:r>
        <w:rPr>
          <w:rFonts w:asciiTheme="majorBidi" w:hAnsiTheme="majorBidi" w:cstheme="majorBidi"/>
          <w:sz w:val="24"/>
          <w:szCs w:val="24"/>
        </w:rPr>
        <w:t>,</w:t>
      </w:r>
      <w:r w:rsidRPr="00C21C0A">
        <w:rPr>
          <w:rFonts w:asciiTheme="majorBidi" w:hAnsiTheme="majorBidi" w:cstheme="majorBidi"/>
          <w:sz w:val="24"/>
          <w:szCs w:val="24"/>
        </w:rPr>
        <w:t xml:space="preserve"> le</w:t>
      </w:r>
      <w:r>
        <w:rPr>
          <w:rFonts w:asciiTheme="majorBidi" w:hAnsiTheme="majorBidi" w:cstheme="majorBidi"/>
          <w:sz w:val="24"/>
          <w:szCs w:val="24"/>
        </w:rPr>
        <w:t xml:space="preserve"> responsable agence devra procéder</w:t>
      </w:r>
      <w:r w:rsidRPr="00C21C0A">
        <w:rPr>
          <w:rFonts w:asciiTheme="majorBidi" w:hAnsiTheme="majorBidi" w:cstheme="majorBidi"/>
          <w:sz w:val="24"/>
          <w:szCs w:val="24"/>
        </w:rPr>
        <w:t xml:space="preserve"> </w:t>
      </w:r>
      <w:r>
        <w:rPr>
          <w:rFonts w:asciiTheme="majorBidi" w:hAnsiTheme="majorBidi" w:cstheme="majorBidi"/>
          <w:sz w:val="24"/>
          <w:szCs w:val="24"/>
        </w:rPr>
        <w:t>au contrôle de</w:t>
      </w:r>
      <w:r w:rsidRPr="00C21C0A">
        <w:rPr>
          <w:rFonts w:asciiTheme="majorBidi" w:hAnsiTheme="majorBidi" w:cstheme="majorBidi"/>
          <w:sz w:val="24"/>
          <w:szCs w:val="24"/>
        </w:rPr>
        <w:t xml:space="preserve"> nombres de colis en </w:t>
      </w:r>
      <w:r>
        <w:rPr>
          <w:rFonts w:asciiTheme="majorBidi" w:hAnsiTheme="majorBidi" w:cstheme="majorBidi"/>
          <w:sz w:val="24"/>
          <w:szCs w:val="24"/>
        </w:rPr>
        <w:t xml:space="preserve">s’appuyant sur le bon de transport et </w:t>
      </w:r>
      <w:r w:rsidRPr="00C21C0A">
        <w:rPr>
          <w:rFonts w:asciiTheme="majorBidi" w:hAnsiTheme="majorBidi" w:cstheme="majorBidi"/>
          <w:sz w:val="24"/>
          <w:szCs w:val="24"/>
        </w:rPr>
        <w:t xml:space="preserve">il est tenu </w:t>
      </w:r>
      <w:r>
        <w:rPr>
          <w:rFonts w:asciiTheme="majorBidi" w:hAnsiTheme="majorBidi" w:cstheme="majorBidi"/>
          <w:sz w:val="24"/>
          <w:szCs w:val="24"/>
        </w:rPr>
        <w:t>aussi à réclamer les anomalies qu’il a constaté lors du contrôle effectué</w:t>
      </w:r>
      <w:r w:rsidRPr="00C21C0A">
        <w:rPr>
          <w:rFonts w:asciiTheme="majorBidi" w:hAnsiTheme="majorBidi" w:cstheme="majorBidi"/>
          <w:sz w:val="24"/>
          <w:szCs w:val="24"/>
        </w:rPr>
        <w:t>.</w:t>
      </w:r>
    </w:p>
    <w:p w:rsidR="009B5397" w:rsidRPr="00C21C0A" w:rsidRDefault="009B5397" w:rsidP="009B5397">
      <w:pPr>
        <w:spacing w:line="276" w:lineRule="auto"/>
        <w:jc w:val="both"/>
        <w:rPr>
          <w:rFonts w:asciiTheme="majorBidi" w:hAnsiTheme="majorBidi" w:cstheme="majorBidi"/>
          <w:sz w:val="24"/>
          <w:szCs w:val="24"/>
        </w:rPr>
      </w:pPr>
      <w:r>
        <w:rPr>
          <w:rFonts w:asciiTheme="majorBidi" w:hAnsiTheme="majorBidi" w:cstheme="majorBidi"/>
          <w:sz w:val="24"/>
          <w:szCs w:val="24"/>
        </w:rPr>
        <w:t>Les colis reçus sont contrôlés,</w:t>
      </w:r>
      <w:r w:rsidRPr="00C21C0A">
        <w:rPr>
          <w:rFonts w:asciiTheme="majorBidi" w:hAnsiTheme="majorBidi" w:cstheme="majorBidi"/>
          <w:sz w:val="24"/>
          <w:szCs w:val="24"/>
        </w:rPr>
        <w:t xml:space="preserve"> l’opérateur de manutention </w:t>
      </w:r>
      <w:r>
        <w:rPr>
          <w:rFonts w:asciiTheme="majorBidi" w:hAnsiTheme="majorBidi" w:cstheme="majorBidi"/>
          <w:sz w:val="24"/>
          <w:szCs w:val="24"/>
        </w:rPr>
        <w:t xml:space="preserve">passe </w:t>
      </w:r>
      <w:r w:rsidRPr="00C21C0A">
        <w:rPr>
          <w:rFonts w:asciiTheme="majorBidi" w:hAnsiTheme="majorBidi" w:cstheme="majorBidi"/>
          <w:sz w:val="24"/>
          <w:szCs w:val="24"/>
        </w:rPr>
        <w:t>au</w:t>
      </w:r>
      <w:r>
        <w:rPr>
          <w:rFonts w:asciiTheme="majorBidi" w:hAnsiTheme="majorBidi" w:cstheme="majorBidi"/>
          <w:sz w:val="24"/>
          <w:szCs w:val="24"/>
        </w:rPr>
        <w:t xml:space="preserve"> </w:t>
      </w:r>
      <w:r w:rsidRPr="00C21C0A">
        <w:rPr>
          <w:rFonts w:asciiTheme="majorBidi" w:hAnsiTheme="majorBidi" w:cstheme="majorBidi"/>
          <w:sz w:val="24"/>
          <w:szCs w:val="24"/>
        </w:rPr>
        <w:t xml:space="preserve">déchargement des colis </w:t>
      </w:r>
      <w:r>
        <w:rPr>
          <w:rFonts w:asciiTheme="majorBidi" w:hAnsiTheme="majorBidi" w:cstheme="majorBidi"/>
          <w:sz w:val="24"/>
          <w:szCs w:val="24"/>
        </w:rPr>
        <w:t>pour faire par la suite la répartition et le tri par destination finale : villes, village, région…</w:t>
      </w:r>
    </w:p>
    <w:p w:rsidR="009B5397" w:rsidRDefault="009B5397" w:rsidP="009B5397">
      <w:pPr>
        <w:spacing w:line="276" w:lineRule="auto"/>
        <w:jc w:val="both"/>
        <w:rPr>
          <w:rFonts w:asciiTheme="majorBidi" w:hAnsiTheme="majorBidi" w:cstheme="majorBidi"/>
          <w:sz w:val="24"/>
          <w:szCs w:val="24"/>
        </w:rPr>
      </w:pPr>
      <w:r>
        <w:rPr>
          <w:rFonts w:asciiTheme="majorBidi" w:hAnsiTheme="majorBidi" w:cstheme="majorBidi"/>
          <w:sz w:val="24"/>
          <w:szCs w:val="24"/>
        </w:rPr>
        <w:t>En se basant sur la</w:t>
      </w:r>
      <w:r w:rsidRPr="00C21C0A">
        <w:rPr>
          <w:rFonts w:asciiTheme="majorBidi" w:hAnsiTheme="majorBidi" w:cstheme="majorBidi"/>
          <w:sz w:val="24"/>
          <w:szCs w:val="24"/>
        </w:rPr>
        <w:t xml:space="preserve"> répartition par zone le responsable d’agence </w:t>
      </w:r>
      <w:r>
        <w:rPr>
          <w:rFonts w:asciiTheme="majorBidi" w:hAnsiTheme="majorBidi" w:cstheme="majorBidi"/>
          <w:sz w:val="24"/>
          <w:szCs w:val="24"/>
        </w:rPr>
        <w:t>planifie</w:t>
      </w:r>
      <w:r w:rsidRPr="00C21C0A">
        <w:rPr>
          <w:rFonts w:asciiTheme="majorBidi" w:hAnsiTheme="majorBidi" w:cstheme="majorBidi"/>
          <w:sz w:val="24"/>
          <w:szCs w:val="24"/>
        </w:rPr>
        <w:t xml:space="preserve"> des tournées</w:t>
      </w:r>
      <w:r>
        <w:rPr>
          <w:rFonts w:asciiTheme="majorBidi" w:hAnsiTheme="majorBidi" w:cstheme="majorBidi"/>
          <w:sz w:val="24"/>
          <w:szCs w:val="24"/>
        </w:rPr>
        <w:t xml:space="preserve"> </w:t>
      </w:r>
      <w:r w:rsidRPr="00C21C0A">
        <w:rPr>
          <w:rFonts w:asciiTheme="majorBidi" w:hAnsiTheme="majorBidi" w:cstheme="majorBidi"/>
          <w:sz w:val="24"/>
          <w:szCs w:val="24"/>
        </w:rPr>
        <w:t xml:space="preserve">de livraisons et </w:t>
      </w:r>
      <w:r>
        <w:rPr>
          <w:rFonts w:asciiTheme="majorBidi" w:hAnsiTheme="majorBidi" w:cstheme="majorBidi"/>
          <w:sz w:val="24"/>
          <w:szCs w:val="24"/>
        </w:rPr>
        <w:t xml:space="preserve">les distribue aux </w:t>
      </w:r>
      <w:r w:rsidRPr="00C21C0A">
        <w:rPr>
          <w:rFonts w:asciiTheme="majorBidi" w:hAnsiTheme="majorBidi" w:cstheme="majorBidi"/>
          <w:sz w:val="24"/>
          <w:szCs w:val="24"/>
        </w:rPr>
        <w:t xml:space="preserve">livreurs, </w:t>
      </w:r>
      <w:r>
        <w:rPr>
          <w:rFonts w:asciiTheme="majorBidi" w:hAnsiTheme="majorBidi" w:cstheme="majorBidi"/>
          <w:sz w:val="24"/>
          <w:szCs w:val="24"/>
        </w:rPr>
        <w:t>chaque livreur</w:t>
      </w:r>
      <w:r w:rsidRPr="00C21C0A">
        <w:rPr>
          <w:rFonts w:asciiTheme="majorBidi" w:hAnsiTheme="majorBidi" w:cstheme="majorBidi"/>
          <w:sz w:val="24"/>
          <w:szCs w:val="24"/>
        </w:rPr>
        <w:t xml:space="preserve"> reçoit un document</w:t>
      </w:r>
      <w:r>
        <w:rPr>
          <w:rFonts w:asciiTheme="majorBidi" w:hAnsiTheme="majorBidi" w:cstheme="majorBidi"/>
          <w:sz w:val="24"/>
          <w:szCs w:val="24"/>
        </w:rPr>
        <w:t xml:space="preserve"> qui résume</w:t>
      </w:r>
      <w:r w:rsidRPr="00C21C0A">
        <w:rPr>
          <w:rFonts w:asciiTheme="majorBidi" w:hAnsiTheme="majorBidi" w:cstheme="majorBidi"/>
          <w:sz w:val="24"/>
          <w:szCs w:val="24"/>
        </w:rPr>
        <w:t xml:space="preserve"> les coordonnées des clients programmés dans sa tournée (Nom, Tel, </w:t>
      </w:r>
      <w:proofErr w:type="spellStart"/>
      <w:r w:rsidRPr="00C21C0A">
        <w:rPr>
          <w:rFonts w:asciiTheme="majorBidi" w:hAnsiTheme="majorBidi" w:cstheme="majorBidi"/>
          <w:sz w:val="24"/>
          <w:szCs w:val="24"/>
        </w:rPr>
        <w:t>ville</w:t>
      </w:r>
      <w:proofErr w:type="gramStart"/>
      <w:r w:rsidRPr="00C21C0A">
        <w:rPr>
          <w:rFonts w:asciiTheme="majorBidi" w:hAnsiTheme="majorBidi" w:cstheme="majorBidi"/>
          <w:sz w:val="24"/>
          <w:szCs w:val="24"/>
        </w:rPr>
        <w:t>,Adresse</w:t>
      </w:r>
      <w:proofErr w:type="spellEnd"/>
      <w:proofErr w:type="gramEnd"/>
      <w:r w:rsidRPr="00C21C0A">
        <w:rPr>
          <w:rFonts w:asciiTheme="majorBidi" w:hAnsiTheme="majorBidi" w:cstheme="majorBidi"/>
          <w:sz w:val="24"/>
          <w:szCs w:val="24"/>
        </w:rPr>
        <w:t xml:space="preserve">,). </w:t>
      </w:r>
    </w:p>
    <w:p w:rsidR="009B5397" w:rsidRPr="00C21C0A" w:rsidRDefault="009B5397" w:rsidP="009B5397">
      <w:pPr>
        <w:spacing w:line="276" w:lineRule="auto"/>
        <w:jc w:val="both"/>
        <w:rPr>
          <w:rFonts w:asciiTheme="majorBidi" w:hAnsiTheme="majorBidi" w:cstheme="majorBidi"/>
          <w:sz w:val="24"/>
          <w:szCs w:val="24"/>
        </w:rPr>
      </w:pPr>
      <w:r>
        <w:rPr>
          <w:rFonts w:asciiTheme="majorBidi" w:hAnsiTheme="majorBidi" w:cstheme="majorBidi"/>
          <w:sz w:val="24"/>
          <w:szCs w:val="24"/>
        </w:rPr>
        <w:t>Il existe trois types de tournée</w:t>
      </w:r>
      <w:r w:rsidRPr="00C21C0A">
        <w:rPr>
          <w:rFonts w:asciiTheme="majorBidi" w:hAnsiTheme="majorBidi" w:cstheme="majorBidi"/>
          <w:sz w:val="24"/>
          <w:szCs w:val="24"/>
        </w:rPr>
        <w:t xml:space="preserve"> :</w:t>
      </w:r>
    </w:p>
    <w:p w:rsidR="009B5397" w:rsidRPr="00692A3A" w:rsidRDefault="009B5397" w:rsidP="009B5397">
      <w:pPr>
        <w:pStyle w:val="Paragraphedeliste"/>
        <w:numPr>
          <w:ilvl w:val="0"/>
          <w:numId w:val="13"/>
        </w:numPr>
        <w:spacing w:line="276" w:lineRule="auto"/>
        <w:jc w:val="both"/>
        <w:rPr>
          <w:rFonts w:asciiTheme="majorBidi" w:hAnsiTheme="majorBidi" w:cstheme="majorBidi"/>
          <w:b/>
          <w:bCs/>
          <w:color w:val="0070C0"/>
          <w:sz w:val="24"/>
          <w:szCs w:val="24"/>
        </w:rPr>
      </w:pPr>
      <w:r w:rsidRPr="00692A3A">
        <w:rPr>
          <w:rFonts w:asciiTheme="majorBidi" w:hAnsiTheme="majorBidi" w:cstheme="majorBidi"/>
          <w:b/>
          <w:bCs/>
          <w:color w:val="0070C0"/>
          <w:sz w:val="24"/>
          <w:szCs w:val="24"/>
        </w:rPr>
        <w:t>Tournée de centre-ville</w:t>
      </w:r>
    </w:p>
    <w:p w:rsidR="009B5397" w:rsidRPr="00692A3A" w:rsidRDefault="009B5397" w:rsidP="009B5397">
      <w:pPr>
        <w:pStyle w:val="Paragraphedeliste"/>
        <w:numPr>
          <w:ilvl w:val="0"/>
          <w:numId w:val="13"/>
        </w:numPr>
        <w:spacing w:line="276" w:lineRule="auto"/>
        <w:jc w:val="both"/>
        <w:rPr>
          <w:rFonts w:asciiTheme="majorBidi" w:hAnsiTheme="majorBidi" w:cstheme="majorBidi"/>
          <w:b/>
          <w:bCs/>
          <w:color w:val="0070C0"/>
          <w:sz w:val="24"/>
          <w:szCs w:val="24"/>
        </w:rPr>
      </w:pPr>
      <w:r w:rsidRPr="00692A3A">
        <w:rPr>
          <w:rFonts w:asciiTheme="majorBidi" w:hAnsiTheme="majorBidi" w:cstheme="majorBidi"/>
          <w:b/>
          <w:bCs/>
          <w:color w:val="0070C0"/>
          <w:sz w:val="24"/>
          <w:szCs w:val="24"/>
        </w:rPr>
        <w:t>Tournée de périphérie</w:t>
      </w:r>
    </w:p>
    <w:p w:rsidR="009B5397" w:rsidRDefault="009B5397" w:rsidP="009B5397">
      <w:pPr>
        <w:pStyle w:val="Paragraphedeliste"/>
        <w:numPr>
          <w:ilvl w:val="0"/>
          <w:numId w:val="13"/>
        </w:numPr>
        <w:spacing w:line="276" w:lineRule="auto"/>
        <w:jc w:val="both"/>
        <w:rPr>
          <w:rFonts w:asciiTheme="majorBidi" w:hAnsiTheme="majorBidi" w:cstheme="majorBidi"/>
          <w:b/>
          <w:bCs/>
          <w:color w:val="0070C0"/>
          <w:sz w:val="24"/>
          <w:szCs w:val="24"/>
        </w:rPr>
      </w:pPr>
      <w:r w:rsidRPr="00692A3A">
        <w:rPr>
          <w:rFonts w:asciiTheme="majorBidi" w:hAnsiTheme="majorBidi" w:cstheme="majorBidi"/>
          <w:b/>
          <w:bCs/>
          <w:color w:val="0070C0"/>
          <w:sz w:val="24"/>
          <w:szCs w:val="24"/>
        </w:rPr>
        <w:t>Tournée de campagne</w:t>
      </w:r>
    </w:p>
    <w:p w:rsidR="009B5397" w:rsidRDefault="009B5397" w:rsidP="009B5397">
      <w:pPr>
        <w:spacing w:line="276" w:lineRule="auto"/>
        <w:jc w:val="both"/>
        <w:rPr>
          <w:rFonts w:asciiTheme="majorBidi" w:hAnsiTheme="majorBidi" w:cstheme="majorBidi"/>
          <w:b/>
          <w:bCs/>
          <w:color w:val="0070C0"/>
          <w:sz w:val="24"/>
          <w:szCs w:val="24"/>
        </w:rPr>
      </w:pPr>
    </w:p>
    <w:p w:rsidR="009B5397" w:rsidRDefault="009B5397" w:rsidP="009B5397">
      <w:pPr>
        <w:pStyle w:val="Paragraphedeliste"/>
        <w:numPr>
          <w:ilvl w:val="0"/>
          <w:numId w:val="14"/>
        </w:numPr>
        <w:spacing w:line="276" w:lineRule="auto"/>
        <w:jc w:val="both"/>
        <w:rPr>
          <w:rFonts w:asciiTheme="majorBidi" w:hAnsiTheme="majorBidi" w:cstheme="majorBidi"/>
          <w:b/>
          <w:bCs/>
          <w:color w:val="0070C0"/>
          <w:sz w:val="24"/>
          <w:szCs w:val="24"/>
        </w:rPr>
      </w:pPr>
      <w:r>
        <w:rPr>
          <w:rFonts w:asciiTheme="majorBidi" w:hAnsiTheme="majorBidi" w:cstheme="majorBidi"/>
          <w:b/>
          <w:bCs/>
          <w:color w:val="0070C0"/>
          <w:sz w:val="24"/>
          <w:szCs w:val="24"/>
        </w:rPr>
        <w:lastRenderedPageBreak/>
        <w:t>Tournée de centre-ville</w:t>
      </w:r>
    </w:p>
    <w:p w:rsidR="009B5397" w:rsidRDefault="009B5397" w:rsidP="009B5397">
      <w:pPr>
        <w:spacing w:line="276" w:lineRule="auto"/>
        <w:jc w:val="both"/>
        <w:rPr>
          <w:rFonts w:asciiTheme="majorBidi" w:hAnsiTheme="majorBidi" w:cstheme="majorBidi"/>
          <w:sz w:val="24"/>
          <w:szCs w:val="24"/>
        </w:rPr>
      </w:pPr>
      <w:r>
        <w:rPr>
          <w:rFonts w:asciiTheme="majorBidi" w:hAnsiTheme="majorBidi" w:cstheme="majorBidi"/>
          <w:sz w:val="24"/>
          <w:szCs w:val="24"/>
        </w:rPr>
        <w:t>Le</w:t>
      </w:r>
      <w:r w:rsidRPr="002416B3">
        <w:rPr>
          <w:rFonts w:asciiTheme="majorBidi" w:hAnsiTheme="majorBidi" w:cstheme="majorBidi"/>
          <w:sz w:val="24"/>
          <w:szCs w:val="24"/>
        </w:rPr>
        <w:t xml:space="preserve"> centre-ville </w:t>
      </w:r>
      <w:r>
        <w:rPr>
          <w:rFonts w:asciiTheme="majorBidi" w:hAnsiTheme="majorBidi" w:cstheme="majorBidi"/>
          <w:sz w:val="24"/>
          <w:szCs w:val="24"/>
        </w:rPr>
        <w:t>est assimilé</w:t>
      </w:r>
      <w:r w:rsidRPr="002416B3">
        <w:rPr>
          <w:rFonts w:asciiTheme="majorBidi" w:hAnsiTheme="majorBidi" w:cstheme="majorBidi"/>
          <w:sz w:val="24"/>
          <w:szCs w:val="24"/>
        </w:rPr>
        <w:t xml:space="preserve"> à la vitesse,</w:t>
      </w:r>
      <w:r>
        <w:rPr>
          <w:rFonts w:asciiTheme="majorBidi" w:hAnsiTheme="majorBidi" w:cstheme="majorBidi"/>
          <w:sz w:val="24"/>
          <w:szCs w:val="24"/>
        </w:rPr>
        <w:t xml:space="preserve"> au mouvement, il n’existe pas</w:t>
      </w:r>
      <w:r w:rsidRPr="002416B3">
        <w:rPr>
          <w:rFonts w:asciiTheme="majorBidi" w:hAnsiTheme="majorBidi" w:cstheme="majorBidi"/>
          <w:sz w:val="24"/>
          <w:szCs w:val="24"/>
        </w:rPr>
        <w:t xml:space="preserve"> de temps mort, les</w:t>
      </w:r>
      <w:r>
        <w:rPr>
          <w:rFonts w:asciiTheme="majorBidi" w:hAnsiTheme="majorBidi" w:cstheme="majorBidi"/>
          <w:sz w:val="24"/>
          <w:szCs w:val="24"/>
        </w:rPr>
        <w:t xml:space="preserve"> arrêts se succèdent accentués</w:t>
      </w:r>
      <w:r w:rsidRPr="002416B3">
        <w:rPr>
          <w:rFonts w:asciiTheme="majorBidi" w:hAnsiTheme="majorBidi" w:cstheme="majorBidi"/>
          <w:sz w:val="24"/>
          <w:szCs w:val="24"/>
        </w:rPr>
        <w:t xml:space="preserve"> par les bruits de</w:t>
      </w:r>
      <w:r>
        <w:rPr>
          <w:rFonts w:asciiTheme="majorBidi" w:hAnsiTheme="majorBidi" w:cstheme="majorBidi"/>
          <w:sz w:val="24"/>
          <w:szCs w:val="24"/>
        </w:rPr>
        <w:t xml:space="preserve"> </w:t>
      </w:r>
      <w:r w:rsidRPr="002416B3">
        <w:rPr>
          <w:rFonts w:asciiTheme="majorBidi" w:hAnsiTheme="majorBidi" w:cstheme="majorBidi"/>
          <w:sz w:val="24"/>
          <w:szCs w:val="24"/>
        </w:rPr>
        <w:t>po</w:t>
      </w:r>
      <w:r>
        <w:rPr>
          <w:rFonts w:asciiTheme="majorBidi" w:hAnsiTheme="majorBidi" w:cstheme="majorBidi"/>
          <w:sz w:val="24"/>
          <w:szCs w:val="24"/>
        </w:rPr>
        <w:t>rtes des véhicules qui accorde</w:t>
      </w:r>
      <w:r w:rsidRPr="002416B3">
        <w:rPr>
          <w:rFonts w:asciiTheme="majorBidi" w:hAnsiTheme="majorBidi" w:cstheme="majorBidi"/>
          <w:sz w:val="24"/>
          <w:szCs w:val="24"/>
        </w:rPr>
        <w:t xml:space="preserve"> la</w:t>
      </w:r>
      <w:r>
        <w:rPr>
          <w:rFonts w:asciiTheme="majorBidi" w:hAnsiTheme="majorBidi" w:cstheme="majorBidi"/>
          <w:sz w:val="24"/>
          <w:szCs w:val="24"/>
        </w:rPr>
        <w:t xml:space="preserve"> </w:t>
      </w:r>
      <w:r w:rsidRPr="002416B3">
        <w:rPr>
          <w:rFonts w:asciiTheme="majorBidi" w:hAnsiTheme="majorBidi" w:cstheme="majorBidi"/>
          <w:sz w:val="24"/>
          <w:szCs w:val="24"/>
        </w:rPr>
        <w:t>progression : descendre du camion, livrer,</w:t>
      </w:r>
      <w:r>
        <w:rPr>
          <w:rFonts w:asciiTheme="majorBidi" w:hAnsiTheme="majorBidi" w:cstheme="majorBidi"/>
          <w:sz w:val="24"/>
          <w:szCs w:val="24"/>
        </w:rPr>
        <w:t xml:space="preserve"> </w:t>
      </w:r>
      <w:r w:rsidRPr="002416B3">
        <w:rPr>
          <w:rFonts w:asciiTheme="majorBidi" w:hAnsiTheme="majorBidi" w:cstheme="majorBidi"/>
          <w:sz w:val="24"/>
          <w:szCs w:val="24"/>
        </w:rPr>
        <w:t xml:space="preserve">remonter, </w:t>
      </w:r>
      <w:r>
        <w:rPr>
          <w:rFonts w:asciiTheme="majorBidi" w:hAnsiTheme="majorBidi" w:cstheme="majorBidi"/>
          <w:sz w:val="24"/>
          <w:szCs w:val="24"/>
        </w:rPr>
        <w:t xml:space="preserve">passer </w:t>
      </w:r>
      <w:r w:rsidRPr="002416B3">
        <w:rPr>
          <w:rFonts w:asciiTheme="majorBidi" w:hAnsiTheme="majorBidi" w:cstheme="majorBidi"/>
          <w:sz w:val="24"/>
          <w:szCs w:val="24"/>
        </w:rPr>
        <w:t>quelques mètres, redescendre, livrer</w:t>
      </w:r>
      <w:r>
        <w:rPr>
          <w:rFonts w:asciiTheme="majorBidi" w:hAnsiTheme="majorBidi" w:cstheme="majorBidi"/>
          <w:sz w:val="24"/>
          <w:szCs w:val="24"/>
        </w:rPr>
        <w:t xml:space="preserve"> </w:t>
      </w:r>
      <w:r w:rsidRPr="002416B3">
        <w:rPr>
          <w:rFonts w:asciiTheme="majorBidi" w:hAnsiTheme="majorBidi" w:cstheme="majorBidi"/>
          <w:sz w:val="24"/>
          <w:szCs w:val="24"/>
        </w:rPr>
        <w:t>à nouveau…</w:t>
      </w:r>
      <w:r>
        <w:rPr>
          <w:rFonts w:asciiTheme="majorBidi" w:hAnsiTheme="majorBidi" w:cstheme="majorBidi"/>
          <w:sz w:val="24"/>
          <w:szCs w:val="24"/>
        </w:rPr>
        <w:t xml:space="preserve"> On a constaté que pour les chauffeurs-livreurs</w:t>
      </w:r>
      <w:r w:rsidRPr="002416B3">
        <w:rPr>
          <w:rFonts w:asciiTheme="majorBidi" w:hAnsiTheme="majorBidi" w:cstheme="majorBidi"/>
          <w:sz w:val="24"/>
          <w:szCs w:val="24"/>
        </w:rPr>
        <w:t xml:space="preserve"> la tournée de centre-ville est la plus stressante </w:t>
      </w:r>
      <w:r>
        <w:rPr>
          <w:rFonts w:asciiTheme="majorBidi" w:hAnsiTheme="majorBidi" w:cstheme="majorBidi"/>
          <w:sz w:val="24"/>
          <w:szCs w:val="24"/>
        </w:rPr>
        <w:t>et</w:t>
      </w:r>
      <w:r w:rsidRPr="002416B3">
        <w:rPr>
          <w:rFonts w:asciiTheme="majorBidi" w:hAnsiTheme="majorBidi" w:cstheme="majorBidi"/>
          <w:sz w:val="24"/>
          <w:szCs w:val="24"/>
        </w:rPr>
        <w:t xml:space="preserve"> la plus difficile. </w:t>
      </w:r>
    </w:p>
    <w:p w:rsidR="009B5397" w:rsidRDefault="009B5397" w:rsidP="009B5397">
      <w:pPr>
        <w:spacing w:line="276" w:lineRule="auto"/>
        <w:jc w:val="both"/>
        <w:rPr>
          <w:rFonts w:asciiTheme="majorBidi" w:hAnsiTheme="majorBidi" w:cstheme="majorBidi"/>
          <w:sz w:val="24"/>
          <w:szCs w:val="24"/>
        </w:rPr>
      </w:pPr>
      <w:r>
        <w:rPr>
          <w:rFonts w:asciiTheme="majorBidi" w:hAnsiTheme="majorBidi" w:cstheme="majorBidi"/>
          <w:sz w:val="24"/>
          <w:szCs w:val="24"/>
        </w:rPr>
        <w:t>La tournée de centre-ville</w:t>
      </w:r>
      <w:r w:rsidRPr="002416B3">
        <w:rPr>
          <w:rFonts w:asciiTheme="majorBidi" w:hAnsiTheme="majorBidi" w:cstheme="majorBidi"/>
          <w:sz w:val="24"/>
          <w:szCs w:val="24"/>
        </w:rPr>
        <w:t xml:space="preserve"> </w:t>
      </w:r>
      <w:r>
        <w:rPr>
          <w:rFonts w:asciiTheme="majorBidi" w:hAnsiTheme="majorBidi" w:cstheme="majorBidi"/>
          <w:sz w:val="24"/>
          <w:szCs w:val="24"/>
        </w:rPr>
        <w:t>est conforme principalement</w:t>
      </w:r>
      <w:r w:rsidRPr="002416B3">
        <w:rPr>
          <w:rFonts w:asciiTheme="majorBidi" w:hAnsiTheme="majorBidi" w:cstheme="majorBidi"/>
          <w:sz w:val="24"/>
          <w:szCs w:val="24"/>
        </w:rPr>
        <w:t xml:space="preserve"> aux zones les plus denses des villes</w:t>
      </w:r>
      <w:r>
        <w:rPr>
          <w:rFonts w:asciiTheme="majorBidi" w:hAnsiTheme="majorBidi" w:cstheme="majorBidi"/>
          <w:sz w:val="24"/>
          <w:szCs w:val="24"/>
        </w:rPr>
        <w:t xml:space="preserve"> </w:t>
      </w:r>
      <w:r w:rsidRPr="002416B3">
        <w:rPr>
          <w:rFonts w:asciiTheme="majorBidi" w:hAnsiTheme="majorBidi" w:cstheme="majorBidi"/>
          <w:sz w:val="24"/>
          <w:szCs w:val="24"/>
        </w:rPr>
        <w:t xml:space="preserve">où sont </w:t>
      </w:r>
      <w:r>
        <w:rPr>
          <w:rFonts w:asciiTheme="majorBidi" w:hAnsiTheme="majorBidi" w:cstheme="majorBidi"/>
          <w:sz w:val="24"/>
          <w:szCs w:val="24"/>
        </w:rPr>
        <w:t xml:space="preserve">instaurés les établissements. </w:t>
      </w:r>
      <w:r w:rsidRPr="002416B3">
        <w:rPr>
          <w:rFonts w:asciiTheme="majorBidi" w:hAnsiTheme="majorBidi" w:cstheme="majorBidi"/>
          <w:sz w:val="24"/>
          <w:szCs w:val="24"/>
        </w:rPr>
        <w:t>Les distances</w:t>
      </w:r>
      <w:r>
        <w:rPr>
          <w:rFonts w:asciiTheme="majorBidi" w:hAnsiTheme="majorBidi" w:cstheme="majorBidi"/>
          <w:sz w:val="24"/>
          <w:szCs w:val="24"/>
        </w:rPr>
        <w:t xml:space="preserve"> fréquemment</w:t>
      </w:r>
      <w:r w:rsidRPr="002416B3">
        <w:rPr>
          <w:rFonts w:asciiTheme="majorBidi" w:hAnsiTheme="majorBidi" w:cstheme="majorBidi"/>
          <w:sz w:val="24"/>
          <w:szCs w:val="24"/>
        </w:rPr>
        <w:t xml:space="preserve"> parcourues par un livreur de centre-ville </w:t>
      </w:r>
      <w:r>
        <w:rPr>
          <w:rFonts w:asciiTheme="majorBidi" w:hAnsiTheme="majorBidi" w:cstheme="majorBidi"/>
          <w:sz w:val="24"/>
          <w:szCs w:val="24"/>
        </w:rPr>
        <w:t xml:space="preserve">surpassent </w:t>
      </w:r>
      <w:r w:rsidRPr="002416B3">
        <w:rPr>
          <w:rFonts w:asciiTheme="majorBidi" w:hAnsiTheme="majorBidi" w:cstheme="majorBidi"/>
          <w:sz w:val="24"/>
          <w:szCs w:val="24"/>
        </w:rPr>
        <w:t>les 100</w:t>
      </w:r>
      <w:r>
        <w:rPr>
          <w:rFonts w:asciiTheme="majorBidi" w:hAnsiTheme="majorBidi" w:cstheme="majorBidi"/>
          <w:sz w:val="24"/>
          <w:szCs w:val="24"/>
        </w:rPr>
        <w:t xml:space="preserve"> </w:t>
      </w:r>
      <w:r w:rsidRPr="002416B3">
        <w:rPr>
          <w:rFonts w:asciiTheme="majorBidi" w:hAnsiTheme="majorBidi" w:cstheme="majorBidi"/>
          <w:sz w:val="24"/>
          <w:szCs w:val="24"/>
        </w:rPr>
        <w:t xml:space="preserve">kilomètres. </w:t>
      </w:r>
    </w:p>
    <w:p w:rsidR="009B5397" w:rsidRPr="009164AC" w:rsidRDefault="009B5397" w:rsidP="009B5397">
      <w:pPr>
        <w:pStyle w:val="Paragraphedeliste"/>
        <w:numPr>
          <w:ilvl w:val="0"/>
          <w:numId w:val="14"/>
        </w:numPr>
        <w:spacing w:line="276" w:lineRule="auto"/>
        <w:jc w:val="both"/>
        <w:rPr>
          <w:rFonts w:asciiTheme="majorBidi" w:hAnsiTheme="majorBidi" w:cstheme="majorBidi"/>
          <w:b/>
          <w:bCs/>
          <w:color w:val="0070C0"/>
          <w:sz w:val="24"/>
          <w:szCs w:val="24"/>
        </w:rPr>
      </w:pPr>
      <w:r w:rsidRPr="009164AC">
        <w:rPr>
          <w:rFonts w:asciiTheme="majorBidi" w:hAnsiTheme="majorBidi" w:cstheme="majorBidi"/>
          <w:b/>
          <w:bCs/>
          <w:color w:val="0070C0"/>
          <w:sz w:val="24"/>
          <w:szCs w:val="24"/>
        </w:rPr>
        <w:t>Tournée de périphérie</w:t>
      </w:r>
    </w:p>
    <w:p w:rsidR="009B5397" w:rsidRDefault="009B5397" w:rsidP="009B5397">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La tournée de périphérie </w:t>
      </w:r>
      <w:r w:rsidRPr="00CE45B9">
        <w:rPr>
          <w:rFonts w:asciiTheme="majorBidi" w:hAnsiTheme="majorBidi" w:cstheme="majorBidi"/>
          <w:sz w:val="24"/>
          <w:szCs w:val="24"/>
        </w:rPr>
        <w:t xml:space="preserve">ou autrement </w:t>
      </w:r>
      <w:r>
        <w:rPr>
          <w:rFonts w:asciiTheme="majorBidi" w:hAnsiTheme="majorBidi" w:cstheme="majorBidi"/>
          <w:sz w:val="24"/>
          <w:szCs w:val="24"/>
        </w:rPr>
        <w:t xml:space="preserve">dit </w:t>
      </w:r>
      <w:r w:rsidRPr="00CE45B9">
        <w:rPr>
          <w:rFonts w:asciiTheme="majorBidi" w:hAnsiTheme="majorBidi" w:cstheme="majorBidi"/>
          <w:sz w:val="24"/>
          <w:szCs w:val="24"/>
        </w:rPr>
        <w:t>tourn</w:t>
      </w:r>
      <w:r>
        <w:rPr>
          <w:rFonts w:asciiTheme="majorBidi" w:hAnsiTheme="majorBidi" w:cstheme="majorBidi"/>
          <w:sz w:val="24"/>
          <w:szCs w:val="24"/>
        </w:rPr>
        <w:t>ée de zone industrielles, cible</w:t>
      </w:r>
      <w:r w:rsidRPr="00CE45B9">
        <w:rPr>
          <w:rFonts w:asciiTheme="majorBidi" w:hAnsiTheme="majorBidi" w:cstheme="majorBidi"/>
          <w:sz w:val="24"/>
          <w:szCs w:val="24"/>
        </w:rPr>
        <w:t xml:space="preserve"> e</w:t>
      </w:r>
      <w:r>
        <w:rPr>
          <w:rFonts w:asciiTheme="majorBidi" w:hAnsiTheme="majorBidi" w:cstheme="majorBidi"/>
          <w:sz w:val="24"/>
          <w:szCs w:val="24"/>
        </w:rPr>
        <w:t>ssentiellement</w:t>
      </w:r>
      <w:r w:rsidRPr="00CE45B9">
        <w:rPr>
          <w:rFonts w:asciiTheme="majorBidi" w:hAnsiTheme="majorBidi" w:cstheme="majorBidi"/>
          <w:sz w:val="24"/>
          <w:szCs w:val="24"/>
        </w:rPr>
        <w:t xml:space="preserve"> </w:t>
      </w:r>
      <w:r>
        <w:rPr>
          <w:rFonts w:asciiTheme="majorBidi" w:hAnsiTheme="majorBidi" w:cstheme="majorBidi"/>
          <w:sz w:val="24"/>
          <w:szCs w:val="24"/>
        </w:rPr>
        <w:t xml:space="preserve">les </w:t>
      </w:r>
      <w:r w:rsidRPr="00CE45B9">
        <w:rPr>
          <w:rFonts w:asciiTheme="majorBidi" w:hAnsiTheme="majorBidi" w:cstheme="majorBidi"/>
          <w:sz w:val="24"/>
          <w:szCs w:val="24"/>
        </w:rPr>
        <w:t>clients professionnels (pas de particulier</w:t>
      </w:r>
      <w:r>
        <w:rPr>
          <w:rFonts w:asciiTheme="majorBidi" w:hAnsiTheme="majorBidi" w:cstheme="majorBidi"/>
          <w:sz w:val="24"/>
          <w:szCs w:val="24"/>
        </w:rPr>
        <w:t>s</w:t>
      </w:r>
      <w:r w:rsidRPr="00CE45B9">
        <w:rPr>
          <w:rFonts w:asciiTheme="majorBidi" w:hAnsiTheme="majorBidi" w:cstheme="majorBidi"/>
          <w:sz w:val="24"/>
          <w:szCs w:val="24"/>
        </w:rPr>
        <w:t xml:space="preserve">, </w:t>
      </w:r>
      <w:r>
        <w:rPr>
          <w:rFonts w:asciiTheme="majorBidi" w:hAnsiTheme="majorBidi" w:cstheme="majorBidi"/>
          <w:sz w:val="24"/>
          <w:szCs w:val="24"/>
        </w:rPr>
        <w:t>juste les</w:t>
      </w:r>
      <w:r w:rsidRPr="00CE45B9">
        <w:rPr>
          <w:rFonts w:asciiTheme="majorBidi" w:hAnsiTheme="majorBidi" w:cstheme="majorBidi"/>
          <w:sz w:val="24"/>
          <w:szCs w:val="24"/>
        </w:rPr>
        <w:t xml:space="preserve"> entreprises </w:t>
      </w:r>
      <w:r>
        <w:rPr>
          <w:rFonts w:asciiTheme="majorBidi" w:hAnsiTheme="majorBidi" w:cstheme="majorBidi"/>
          <w:sz w:val="24"/>
          <w:szCs w:val="24"/>
        </w:rPr>
        <w:t>industrielles, commerciales, les grandes</w:t>
      </w:r>
      <w:r w:rsidRPr="00CE45B9">
        <w:rPr>
          <w:rFonts w:asciiTheme="majorBidi" w:hAnsiTheme="majorBidi" w:cstheme="majorBidi"/>
          <w:sz w:val="24"/>
          <w:szCs w:val="24"/>
        </w:rPr>
        <w:t xml:space="preserve"> surfaces de distribution…</w:t>
      </w:r>
      <w:r>
        <w:rPr>
          <w:rFonts w:asciiTheme="majorBidi" w:hAnsiTheme="majorBidi" w:cstheme="majorBidi"/>
          <w:sz w:val="24"/>
          <w:szCs w:val="24"/>
        </w:rPr>
        <w:t xml:space="preserve">) Par rapport à la tournée de centre-ville cette tournée se caractérise par une distance </w:t>
      </w:r>
      <w:r w:rsidRPr="00CE45B9">
        <w:rPr>
          <w:rFonts w:asciiTheme="majorBidi" w:hAnsiTheme="majorBidi" w:cstheme="majorBidi"/>
          <w:sz w:val="24"/>
          <w:szCs w:val="24"/>
        </w:rPr>
        <w:t>plus élevée</w:t>
      </w:r>
      <w:r>
        <w:rPr>
          <w:rFonts w:asciiTheme="majorBidi" w:hAnsiTheme="majorBidi" w:cstheme="majorBidi"/>
          <w:sz w:val="24"/>
          <w:szCs w:val="24"/>
        </w:rPr>
        <w:t>.</w:t>
      </w:r>
    </w:p>
    <w:p w:rsidR="009B5397" w:rsidRDefault="009B5397" w:rsidP="009B5397">
      <w:pPr>
        <w:pStyle w:val="Paragraphedeliste"/>
        <w:numPr>
          <w:ilvl w:val="0"/>
          <w:numId w:val="14"/>
        </w:numPr>
        <w:spacing w:line="276" w:lineRule="auto"/>
        <w:jc w:val="both"/>
        <w:rPr>
          <w:rFonts w:asciiTheme="majorBidi" w:hAnsiTheme="majorBidi" w:cstheme="majorBidi"/>
          <w:b/>
          <w:bCs/>
          <w:color w:val="0070C0"/>
          <w:sz w:val="24"/>
          <w:szCs w:val="24"/>
        </w:rPr>
      </w:pPr>
      <w:r w:rsidRPr="00BF258E">
        <w:rPr>
          <w:rFonts w:asciiTheme="majorBidi" w:hAnsiTheme="majorBidi" w:cstheme="majorBidi"/>
          <w:b/>
          <w:bCs/>
          <w:color w:val="0070C0"/>
          <w:sz w:val="24"/>
          <w:szCs w:val="24"/>
        </w:rPr>
        <w:t>Tournée de campagne</w:t>
      </w:r>
    </w:p>
    <w:p w:rsidR="009B5397" w:rsidRDefault="009B5397" w:rsidP="009B5397">
      <w:pPr>
        <w:spacing w:line="276" w:lineRule="auto"/>
        <w:jc w:val="both"/>
        <w:rPr>
          <w:rFonts w:asciiTheme="majorBidi" w:hAnsiTheme="majorBidi" w:cstheme="majorBidi"/>
          <w:sz w:val="24"/>
          <w:szCs w:val="24"/>
        </w:rPr>
      </w:pPr>
      <w:r>
        <w:rPr>
          <w:rFonts w:asciiTheme="majorBidi" w:hAnsiTheme="majorBidi" w:cstheme="majorBidi"/>
          <w:sz w:val="24"/>
          <w:szCs w:val="24"/>
        </w:rPr>
        <w:t>La tournée de campagne</w:t>
      </w:r>
      <w:r w:rsidRPr="00390E5A">
        <w:rPr>
          <w:rFonts w:asciiTheme="majorBidi" w:hAnsiTheme="majorBidi" w:cstheme="majorBidi"/>
          <w:sz w:val="24"/>
          <w:szCs w:val="24"/>
        </w:rPr>
        <w:t xml:space="preserve"> caractérise la desserte de toutes les tournées </w:t>
      </w:r>
      <w:r>
        <w:rPr>
          <w:rFonts w:asciiTheme="majorBidi" w:hAnsiTheme="majorBidi" w:cstheme="majorBidi"/>
          <w:sz w:val="24"/>
          <w:szCs w:val="24"/>
        </w:rPr>
        <w:t>réalisées</w:t>
      </w:r>
      <w:r w:rsidRPr="00390E5A">
        <w:rPr>
          <w:rFonts w:asciiTheme="majorBidi" w:hAnsiTheme="majorBidi" w:cstheme="majorBidi"/>
          <w:sz w:val="24"/>
          <w:szCs w:val="24"/>
        </w:rPr>
        <w:t xml:space="preserve">. </w:t>
      </w:r>
      <w:r>
        <w:rPr>
          <w:rFonts w:asciiTheme="majorBidi" w:hAnsiTheme="majorBidi" w:cstheme="majorBidi"/>
          <w:sz w:val="24"/>
          <w:szCs w:val="24"/>
        </w:rPr>
        <w:t xml:space="preserve">Cette tournée est caractérisée principalement par </w:t>
      </w:r>
      <w:r w:rsidRPr="00390E5A">
        <w:rPr>
          <w:rFonts w:asciiTheme="majorBidi" w:hAnsiTheme="majorBidi" w:cstheme="majorBidi"/>
          <w:sz w:val="24"/>
          <w:szCs w:val="24"/>
        </w:rPr>
        <w:t>la distance qui la s</w:t>
      </w:r>
      <w:r>
        <w:rPr>
          <w:rFonts w:asciiTheme="majorBidi" w:hAnsiTheme="majorBidi" w:cstheme="majorBidi"/>
          <w:sz w:val="24"/>
          <w:szCs w:val="24"/>
        </w:rPr>
        <w:t>épare de l’entreprise. En récapitulant</w:t>
      </w:r>
      <w:r w:rsidRPr="00390E5A">
        <w:rPr>
          <w:rFonts w:asciiTheme="majorBidi" w:hAnsiTheme="majorBidi" w:cstheme="majorBidi"/>
          <w:sz w:val="24"/>
          <w:szCs w:val="24"/>
        </w:rPr>
        <w:t xml:space="preserve">, la longueur et le chemin des tournées </w:t>
      </w:r>
      <w:r>
        <w:rPr>
          <w:rFonts w:asciiTheme="majorBidi" w:hAnsiTheme="majorBidi" w:cstheme="majorBidi"/>
          <w:sz w:val="24"/>
          <w:szCs w:val="24"/>
        </w:rPr>
        <w:t>différent</w:t>
      </w:r>
      <w:r w:rsidRPr="00390E5A">
        <w:rPr>
          <w:rFonts w:asciiTheme="majorBidi" w:hAnsiTheme="majorBidi" w:cstheme="majorBidi"/>
          <w:sz w:val="24"/>
          <w:szCs w:val="24"/>
        </w:rPr>
        <w:t xml:space="preserve"> </w:t>
      </w:r>
      <w:r>
        <w:rPr>
          <w:rFonts w:asciiTheme="majorBidi" w:hAnsiTheme="majorBidi" w:cstheme="majorBidi"/>
          <w:sz w:val="24"/>
          <w:szCs w:val="24"/>
        </w:rPr>
        <w:t>d’une journée à l’autre. Elle varie selon le</w:t>
      </w:r>
      <w:r w:rsidRPr="00390E5A">
        <w:rPr>
          <w:rFonts w:asciiTheme="majorBidi" w:hAnsiTheme="majorBidi" w:cstheme="majorBidi"/>
          <w:sz w:val="24"/>
          <w:szCs w:val="24"/>
        </w:rPr>
        <w:t xml:space="preserve"> nombre de clients </w:t>
      </w:r>
      <w:r>
        <w:rPr>
          <w:rFonts w:asciiTheme="majorBidi" w:hAnsiTheme="majorBidi" w:cstheme="majorBidi"/>
          <w:sz w:val="24"/>
          <w:szCs w:val="24"/>
        </w:rPr>
        <w:t>à livrer, le</w:t>
      </w:r>
      <w:r w:rsidRPr="00390E5A">
        <w:rPr>
          <w:rFonts w:asciiTheme="majorBidi" w:hAnsiTheme="majorBidi" w:cstheme="majorBidi"/>
          <w:sz w:val="24"/>
          <w:szCs w:val="24"/>
        </w:rPr>
        <w:t xml:space="preserve"> nombre de kilomètres à </w:t>
      </w:r>
      <w:r>
        <w:rPr>
          <w:rFonts w:asciiTheme="majorBidi" w:hAnsiTheme="majorBidi" w:cstheme="majorBidi"/>
          <w:sz w:val="24"/>
          <w:szCs w:val="24"/>
        </w:rPr>
        <w:t>parcourir ainsi que le secteur accordé</w:t>
      </w:r>
      <w:r w:rsidRPr="00390E5A">
        <w:rPr>
          <w:rFonts w:asciiTheme="majorBidi" w:hAnsiTheme="majorBidi" w:cstheme="majorBidi"/>
          <w:sz w:val="24"/>
          <w:szCs w:val="24"/>
        </w:rPr>
        <w:t xml:space="preserve"> au chauffeur. </w:t>
      </w:r>
      <w:r>
        <w:rPr>
          <w:rFonts w:asciiTheme="majorBidi" w:hAnsiTheme="majorBidi" w:cstheme="majorBidi"/>
          <w:sz w:val="24"/>
          <w:szCs w:val="24"/>
        </w:rPr>
        <w:t>Il faut mentionner que la grande</w:t>
      </w:r>
      <w:r w:rsidRPr="00390E5A">
        <w:rPr>
          <w:rFonts w:asciiTheme="majorBidi" w:hAnsiTheme="majorBidi" w:cstheme="majorBidi"/>
          <w:sz w:val="24"/>
          <w:szCs w:val="24"/>
        </w:rPr>
        <w:t xml:space="preserve"> partie d’une tournée est livrable dans les temps, mais</w:t>
      </w:r>
      <w:r>
        <w:rPr>
          <w:rFonts w:asciiTheme="majorBidi" w:hAnsiTheme="majorBidi" w:cstheme="majorBidi"/>
          <w:sz w:val="24"/>
          <w:szCs w:val="24"/>
        </w:rPr>
        <w:t xml:space="preserve"> le moindre incident mettra en détresse</w:t>
      </w:r>
      <w:r w:rsidRPr="00390E5A">
        <w:rPr>
          <w:rFonts w:asciiTheme="majorBidi" w:hAnsiTheme="majorBidi" w:cstheme="majorBidi"/>
          <w:sz w:val="24"/>
          <w:szCs w:val="24"/>
        </w:rPr>
        <w:t xml:space="preserve"> le bon déroulement de la suite des opérations</w:t>
      </w:r>
      <w:r>
        <w:rPr>
          <w:rFonts w:asciiTheme="majorBidi" w:hAnsiTheme="majorBidi" w:cstheme="majorBidi"/>
          <w:sz w:val="24"/>
          <w:szCs w:val="24"/>
        </w:rPr>
        <w:t>.</w:t>
      </w:r>
    </w:p>
    <w:p w:rsidR="009B5397" w:rsidRDefault="009B5397" w:rsidP="009B5397">
      <w:pPr>
        <w:spacing w:line="276" w:lineRule="auto"/>
        <w:jc w:val="both"/>
        <w:rPr>
          <w:rFonts w:asciiTheme="majorBidi" w:hAnsiTheme="majorBidi" w:cstheme="majorBidi"/>
          <w:sz w:val="24"/>
          <w:szCs w:val="24"/>
        </w:rPr>
      </w:pPr>
      <w:r>
        <w:rPr>
          <w:rFonts w:asciiTheme="majorBidi" w:hAnsiTheme="majorBidi" w:cstheme="majorBidi"/>
          <w:sz w:val="24"/>
          <w:szCs w:val="24"/>
        </w:rPr>
        <w:t>Le livreur fait appel</w:t>
      </w:r>
      <w:r w:rsidRPr="004723D3">
        <w:rPr>
          <w:rFonts w:asciiTheme="majorBidi" w:hAnsiTheme="majorBidi" w:cstheme="majorBidi"/>
          <w:sz w:val="24"/>
          <w:szCs w:val="24"/>
        </w:rPr>
        <w:t xml:space="preserve"> </w:t>
      </w:r>
      <w:r>
        <w:rPr>
          <w:rFonts w:asciiTheme="majorBidi" w:hAnsiTheme="majorBidi" w:cstheme="majorBidi"/>
          <w:sz w:val="24"/>
          <w:szCs w:val="24"/>
        </w:rPr>
        <w:t>aux</w:t>
      </w:r>
      <w:r w:rsidRPr="004723D3">
        <w:rPr>
          <w:rFonts w:asciiTheme="majorBidi" w:hAnsiTheme="majorBidi" w:cstheme="majorBidi"/>
          <w:sz w:val="24"/>
          <w:szCs w:val="24"/>
        </w:rPr>
        <w:t xml:space="preserve"> clients</w:t>
      </w:r>
      <w:r>
        <w:rPr>
          <w:rFonts w:asciiTheme="majorBidi" w:hAnsiTheme="majorBidi" w:cstheme="majorBidi"/>
          <w:sz w:val="24"/>
          <w:szCs w:val="24"/>
        </w:rPr>
        <w:t xml:space="preserve"> après avoir planifié la tournée</w:t>
      </w:r>
      <w:r w:rsidRPr="004723D3">
        <w:rPr>
          <w:rFonts w:asciiTheme="majorBidi" w:hAnsiTheme="majorBidi" w:cstheme="majorBidi"/>
          <w:sz w:val="24"/>
          <w:szCs w:val="24"/>
        </w:rPr>
        <w:t xml:space="preserve"> </w:t>
      </w:r>
      <w:r>
        <w:rPr>
          <w:rFonts w:asciiTheme="majorBidi" w:hAnsiTheme="majorBidi" w:cstheme="majorBidi"/>
          <w:sz w:val="24"/>
          <w:szCs w:val="24"/>
        </w:rPr>
        <w:t>afin de connaitre les disponibilités et les</w:t>
      </w:r>
      <w:r w:rsidRPr="004723D3">
        <w:rPr>
          <w:rFonts w:asciiTheme="majorBidi" w:hAnsiTheme="majorBidi" w:cstheme="majorBidi"/>
          <w:sz w:val="24"/>
          <w:szCs w:val="24"/>
        </w:rPr>
        <w:t xml:space="preserve"> </w:t>
      </w:r>
      <w:r>
        <w:rPr>
          <w:rFonts w:asciiTheme="majorBidi" w:hAnsiTheme="majorBidi" w:cstheme="majorBidi"/>
          <w:sz w:val="24"/>
          <w:szCs w:val="24"/>
        </w:rPr>
        <w:t xml:space="preserve">meilleurs </w:t>
      </w:r>
      <w:r w:rsidRPr="004723D3">
        <w:rPr>
          <w:rFonts w:asciiTheme="majorBidi" w:hAnsiTheme="majorBidi" w:cstheme="majorBidi"/>
          <w:sz w:val="24"/>
          <w:szCs w:val="24"/>
        </w:rPr>
        <w:t xml:space="preserve">créneaux de livraison. </w:t>
      </w:r>
      <w:r>
        <w:rPr>
          <w:rFonts w:asciiTheme="majorBidi" w:hAnsiTheme="majorBidi" w:cstheme="majorBidi"/>
          <w:sz w:val="24"/>
          <w:szCs w:val="24"/>
        </w:rPr>
        <w:t>En cas où le</w:t>
      </w:r>
      <w:r w:rsidRPr="004723D3">
        <w:rPr>
          <w:rFonts w:asciiTheme="majorBidi" w:hAnsiTheme="majorBidi" w:cstheme="majorBidi"/>
          <w:sz w:val="24"/>
          <w:szCs w:val="24"/>
        </w:rPr>
        <w:t xml:space="preserve"> client n</w:t>
      </w:r>
      <w:r>
        <w:rPr>
          <w:rFonts w:asciiTheme="majorBidi" w:hAnsiTheme="majorBidi" w:cstheme="majorBidi"/>
          <w:sz w:val="24"/>
          <w:szCs w:val="24"/>
        </w:rPr>
        <w:t>’est pas</w:t>
      </w:r>
      <w:r w:rsidRPr="004723D3">
        <w:rPr>
          <w:rFonts w:asciiTheme="majorBidi" w:hAnsiTheme="majorBidi" w:cstheme="majorBidi"/>
          <w:sz w:val="24"/>
          <w:szCs w:val="24"/>
        </w:rPr>
        <w:t xml:space="preserve"> disponib</w:t>
      </w:r>
      <w:r>
        <w:rPr>
          <w:rFonts w:asciiTheme="majorBidi" w:hAnsiTheme="majorBidi" w:cstheme="majorBidi"/>
          <w:sz w:val="24"/>
          <w:szCs w:val="24"/>
        </w:rPr>
        <w:t>le toute la journée, le livreur sera obligé de retourner</w:t>
      </w:r>
      <w:r w:rsidRPr="004723D3">
        <w:rPr>
          <w:rFonts w:asciiTheme="majorBidi" w:hAnsiTheme="majorBidi" w:cstheme="majorBidi"/>
          <w:sz w:val="24"/>
          <w:szCs w:val="24"/>
        </w:rPr>
        <w:t xml:space="preserve"> le colis au responsable d’agence </w:t>
      </w:r>
      <w:r>
        <w:rPr>
          <w:rFonts w:asciiTheme="majorBidi" w:hAnsiTheme="majorBidi" w:cstheme="majorBidi"/>
          <w:sz w:val="24"/>
          <w:szCs w:val="24"/>
        </w:rPr>
        <w:t>afin de</w:t>
      </w:r>
      <w:r w:rsidRPr="004723D3">
        <w:rPr>
          <w:rFonts w:asciiTheme="majorBidi" w:hAnsiTheme="majorBidi" w:cstheme="majorBidi"/>
          <w:sz w:val="24"/>
          <w:szCs w:val="24"/>
        </w:rPr>
        <w:t xml:space="preserve"> programmer </w:t>
      </w:r>
      <w:r>
        <w:rPr>
          <w:rFonts w:asciiTheme="majorBidi" w:hAnsiTheme="majorBidi" w:cstheme="majorBidi"/>
          <w:sz w:val="24"/>
          <w:szCs w:val="24"/>
        </w:rPr>
        <w:t>par la suite une autre tournée. Et après il passe aux chargements dans</w:t>
      </w:r>
      <w:r w:rsidRPr="004723D3">
        <w:rPr>
          <w:rFonts w:asciiTheme="majorBidi" w:hAnsiTheme="majorBidi" w:cstheme="majorBidi"/>
          <w:sz w:val="24"/>
          <w:szCs w:val="24"/>
        </w:rPr>
        <w:t xml:space="preserve"> la voiture de livraisons et il </w:t>
      </w:r>
      <w:r>
        <w:rPr>
          <w:rFonts w:asciiTheme="majorBidi" w:hAnsiTheme="majorBidi" w:cstheme="majorBidi"/>
          <w:sz w:val="24"/>
          <w:szCs w:val="24"/>
        </w:rPr>
        <w:t>débute l</w:t>
      </w:r>
      <w:r w:rsidRPr="004723D3">
        <w:rPr>
          <w:rFonts w:asciiTheme="majorBidi" w:hAnsiTheme="majorBidi" w:cstheme="majorBidi"/>
          <w:sz w:val="24"/>
          <w:szCs w:val="24"/>
        </w:rPr>
        <w:t xml:space="preserve">a tournée de livraison. Le livreur recontacte le client avant </w:t>
      </w:r>
      <w:r>
        <w:rPr>
          <w:rFonts w:asciiTheme="majorBidi" w:hAnsiTheme="majorBidi" w:cstheme="majorBidi"/>
          <w:sz w:val="24"/>
          <w:szCs w:val="24"/>
        </w:rPr>
        <w:t>qu’il arrive</w:t>
      </w:r>
      <w:r w:rsidRPr="004723D3">
        <w:rPr>
          <w:rFonts w:asciiTheme="majorBidi" w:hAnsiTheme="majorBidi" w:cstheme="majorBidi"/>
          <w:sz w:val="24"/>
          <w:szCs w:val="24"/>
        </w:rPr>
        <w:t xml:space="preserve"> </w:t>
      </w:r>
      <w:r>
        <w:rPr>
          <w:rFonts w:asciiTheme="majorBidi" w:hAnsiTheme="majorBidi" w:cstheme="majorBidi"/>
          <w:sz w:val="24"/>
          <w:szCs w:val="24"/>
        </w:rPr>
        <w:t xml:space="preserve">sur place dans le but de </w:t>
      </w:r>
      <w:r w:rsidRPr="004723D3">
        <w:rPr>
          <w:rFonts w:asciiTheme="majorBidi" w:hAnsiTheme="majorBidi" w:cstheme="majorBidi"/>
          <w:sz w:val="24"/>
          <w:szCs w:val="24"/>
        </w:rPr>
        <w:t>fixer le rendez-vous. La dernière étape dans le sous processus</w:t>
      </w:r>
      <w:r>
        <w:rPr>
          <w:rFonts w:asciiTheme="majorBidi" w:hAnsiTheme="majorBidi" w:cstheme="majorBidi"/>
          <w:sz w:val="24"/>
          <w:szCs w:val="24"/>
        </w:rPr>
        <w:t xml:space="preserve"> livraison (</w:t>
      </w:r>
      <w:proofErr w:type="spellStart"/>
      <w:r>
        <w:rPr>
          <w:rFonts w:asciiTheme="majorBidi" w:hAnsiTheme="majorBidi" w:cstheme="majorBidi"/>
          <w:sz w:val="24"/>
          <w:szCs w:val="24"/>
        </w:rPr>
        <w:t>Delivery</w:t>
      </w:r>
      <w:proofErr w:type="spellEnd"/>
      <w:r>
        <w:rPr>
          <w:rFonts w:asciiTheme="majorBidi" w:hAnsiTheme="majorBidi" w:cstheme="majorBidi"/>
          <w:sz w:val="24"/>
          <w:szCs w:val="24"/>
        </w:rPr>
        <w:t>)</w:t>
      </w:r>
      <w:r w:rsidRPr="004723D3">
        <w:rPr>
          <w:rFonts w:asciiTheme="majorBidi" w:hAnsiTheme="majorBidi" w:cstheme="majorBidi"/>
          <w:sz w:val="24"/>
          <w:szCs w:val="24"/>
        </w:rPr>
        <w:t xml:space="preserve"> est </w:t>
      </w:r>
      <w:r>
        <w:rPr>
          <w:rFonts w:asciiTheme="majorBidi" w:hAnsiTheme="majorBidi" w:cstheme="majorBidi"/>
          <w:sz w:val="24"/>
          <w:szCs w:val="24"/>
        </w:rPr>
        <w:t>le paiement du</w:t>
      </w:r>
      <w:r w:rsidRPr="004723D3">
        <w:rPr>
          <w:rFonts w:asciiTheme="majorBidi" w:hAnsiTheme="majorBidi" w:cstheme="majorBidi"/>
          <w:sz w:val="24"/>
          <w:szCs w:val="24"/>
        </w:rPr>
        <w:t xml:space="preserve"> montant à retourner</w:t>
      </w:r>
      <w:r>
        <w:rPr>
          <w:rFonts w:asciiTheme="majorBidi" w:hAnsiTheme="majorBidi" w:cstheme="majorBidi"/>
          <w:sz w:val="24"/>
          <w:szCs w:val="24"/>
        </w:rPr>
        <w:t xml:space="preserve"> par le client et la signature du</w:t>
      </w:r>
      <w:r w:rsidRPr="004723D3">
        <w:rPr>
          <w:rFonts w:asciiTheme="majorBidi" w:hAnsiTheme="majorBidi" w:cstheme="majorBidi"/>
          <w:sz w:val="24"/>
          <w:szCs w:val="24"/>
        </w:rPr>
        <w:t xml:space="preserve"> </w:t>
      </w:r>
      <w:r>
        <w:rPr>
          <w:rFonts w:asciiTheme="majorBidi" w:hAnsiTheme="majorBidi" w:cstheme="majorBidi"/>
          <w:sz w:val="24"/>
          <w:szCs w:val="24"/>
        </w:rPr>
        <w:t>bon de livraison</w:t>
      </w:r>
      <w:r w:rsidRPr="004723D3">
        <w:rPr>
          <w:rFonts w:asciiTheme="majorBidi" w:hAnsiTheme="majorBidi" w:cstheme="majorBidi"/>
          <w:sz w:val="24"/>
          <w:szCs w:val="24"/>
        </w:rPr>
        <w:t xml:space="preserve"> </w:t>
      </w:r>
      <w:r>
        <w:rPr>
          <w:rFonts w:asciiTheme="majorBidi" w:hAnsiTheme="majorBidi" w:cstheme="majorBidi"/>
          <w:sz w:val="24"/>
          <w:szCs w:val="24"/>
        </w:rPr>
        <w:t>pour la livraison.</w:t>
      </w:r>
    </w:p>
    <w:p w:rsidR="009B5397" w:rsidRDefault="009B5397" w:rsidP="009B5397">
      <w:pPr>
        <w:keepNext/>
        <w:spacing w:line="276" w:lineRule="auto"/>
        <w:jc w:val="center"/>
      </w:pPr>
      <w:r>
        <w:rPr>
          <w:rFonts w:asciiTheme="majorBidi" w:hAnsiTheme="majorBidi" w:cstheme="majorBidi"/>
          <w:noProof/>
          <w:sz w:val="24"/>
          <w:szCs w:val="24"/>
          <w:lang w:eastAsia="fr-FR"/>
        </w:rPr>
        <w:lastRenderedPageBreak/>
        <w:drawing>
          <wp:inline distT="0" distB="0" distL="0" distR="0" wp14:anchorId="5ECDE223" wp14:editId="1B694B6F">
            <wp:extent cx="3029449" cy="8022772"/>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cessus de livraison .png"/>
                    <pic:cNvPicPr/>
                  </pic:nvPicPr>
                  <pic:blipFill>
                    <a:blip r:embed="rId25">
                      <a:extLst>
                        <a:ext uri="{28A0092B-C50C-407E-A947-70E740481C1C}">
                          <a14:useLocalDpi xmlns:a14="http://schemas.microsoft.com/office/drawing/2010/main" val="0"/>
                        </a:ext>
                      </a:extLst>
                    </a:blip>
                    <a:stretch>
                      <a:fillRect/>
                    </a:stretch>
                  </pic:blipFill>
                  <pic:spPr>
                    <a:xfrm>
                      <a:off x="0" y="0"/>
                      <a:ext cx="3039427" cy="8049195"/>
                    </a:xfrm>
                    <a:prstGeom prst="rect">
                      <a:avLst/>
                    </a:prstGeom>
                  </pic:spPr>
                </pic:pic>
              </a:graphicData>
            </a:graphic>
          </wp:inline>
        </w:drawing>
      </w:r>
    </w:p>
    <w:p w:rsidR="009B5397" w:rsidRPr="009B5397" w:rsidRDefault="009B5397" w:rsidP="009B5397">
      <w:pPr>
        <w:pStyle w:val="Lgende"/>
        <w:jc w:val="center"/>
        <w:rPr>
          <w:rFonts w:asciiTheme="majorBidi" w:hAnsiTheme="majorBidi" w:cstheme="majorBidi"/>
          <w:sz w:val="28"/>
          <w:szCs w:val="28"/>
        </w:rPr>
      </w:pPr>
      <w:r w:rsidRPr="009B5397">
        <w:rPr>
          <w:sz w:val="20"/>
          <w:szCs w:val="20"/>
        </w:rPr>
        <w:t xml:space="preserve">Figure </w:t>
      </w:r>
      <w:r w:rsidRPr="009B5397">
        <w:rPr>
          <w:sz w:val="20"/>
          <w:szCs w:val="20"/>
        </w:rPr>
        <w:fldChar w:fldCharType="begin"/>
      </w:r>
      <w:r w:rsidRPr="009B5397">
        <w:rPr>
          <w:sz w:val="20"/>
          <w:szCs w:val="20"/>
        </w:rPr>
        <w:instrText xml:space="preserve"> SEQ Figure \* ARABIC </w:instrText>
      </w:r>
      <w:r w:rsidRPr="009B5397">
        <w:rPr>
          <w:sz w:val="20"/>
          <w:szCs w:val="20"/>
        </w:rPr>
        <w:fldChar w:fldCharType="separate"/>
      </w:r>
      <w:r w:rsidR="004706C2">
        <w:rPr>
          <w:noProof/>
          <w:sz w:val="20"/>
          <w:szCs w:val="20"/>
        </w:rPr>
        <w:t>17</w:t>
      </w:r>
      <w:r w:rsidRPr="009B5397">
        <w:rPr>
          <w:sz w:val="20"/>
          <w:szCs w:val="20"/>
        </w:rPr>
        <w:fldChar w:fldCharType="end"/>
      </w:r>
      <w:r w:rsidRPr="009B5397">
        <w:rPr>
          <w:sz w:val="20"/>
          <w:szCs w:val="20"/>
        </w:rPr>
        <w:t xml:space="preserve"> Processus Livraison</w:t>
      </w:r>
    </w:p>
    <w:p w:rsidR="009B5397" w:rsidRPr="00E62C86" w:rsidRDefault="009B5397" w:rsidP="009B5397">
      <w:pPr>
        <w:spacing w:line="360" w:lineRule="auto"/>
        <w:jc w:val="both"/>
        <w:rPr>
          <w:rFonts w:asciiTheme="majorBidi" w:hAnsiTheme="majorBidi" w:cstheme="majorBidi"/>
          <w:b/>
          <w:bCs/>
          <w:i/>
          <w:iCs/>
          <w:color w:val="BF8F00" w:themeColor="accent4" w:themeShade="BF"/>
          <w:sz w:val="24"/>
          <w:szCs w:val="24"/>
          <w:u w:val="single"/>
        </w:rPr>
      </w:pPr>
      <w:r>
        <w:rPr>
          <w:rFonts w:asciiTheme="majorBidi" w:hAnsiTheme="majorBidi" w:cstheme="majorBidi"/>
          <w:b/>
          <w:bCs/>
          <w:i/>
          <w:iCs/>
          <w:color w:val="BF8F00" w:themeColor="accent4" w:themeShade="BF"/>
          <w:sz w:val="24"/>
          <w:szCs w:val="24"/>
          <w:u w:val="single"/>
        </w:rPr>
        <w:lastRenderedPageBreak/>
        <w:t xml:space="preserve">Processus Cash On </w:t>
      </w:r>
      <w:proofErr w:type="spellStart"/>
      <w:r>
        <w:rPr>
          <w:rFonts w:asciiTheme="majorBidi" w:hAnsiTheme="majorBidi" w:cstheme="majorBidi"/>
          <w:b/>
          <w:bCs/>
          <w:i/>
          <w:iCs/>
          <w:color w:val="BF8F00" w:themeColor="accent4" w:themeShade="BF"/>
          <w:sz w:val="24"/>
          <w:szCs w:val="24"/>
          <w:u w:val="single"/>
        </w:rPr>
        <w:t>Delivery</w:t>
      </w:r>
      <w:proofErr w:type="spellEnd"/>
      <w:r>
        <w:rPr>
          <w:rFonts w:asciiTheme="majorBidi" w:hAnsiTheme="majorBidi" w:cstheme="majorBidi"/>
          <w:b/>
          <w:bCs/>
          <w:i/>
          <w:iCs/>
          <w:color w:val="BF8F00" w:themeColor="accent4" w:themeShade="BF"/>
          <w:sz w:val="24"/>
          <w:szCs w:val="24"/>
          <w:u w:val="single"/>
        </w:rPr>
        <w:t xml:space="preserve"> (</w:t>
      </w:r>
      <w:r w:rsidRPr="00E62C86">
        <w:rPr>
          <w:rFonts w:asciiTheme="majorBidi" w:hAnsiTheme="majorBidi" w:cstheme="majorBidi"/>
          <w:b/>
          <w:bCs/>
          <w:i/>
          <w:iCs/>
          <w:color w:val="BF8F00" w:themeColor="accent4" w:themeShade="BF"/>
          <w:sz w:val="24"/>
          <w:szCs w:val="24"/>
          <w:u w:val="single"/>
        </w:rPr>
        <w:t>Retour de fonds)</w:t>
      </w:r>
    </w:p>
    <w:p w:rsidR="009B5397" w:rsidRDefault="009B5397" w:rsidP="009B5397">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Le Cash On </w:t>
      </w:r>
      <w:proofErr w:type="spellStart"/>
      <w:r>
        <w:rPr>
          <w:rFonts w:asciiTheme="majorBidi" w:hAnsiTheme="majorBidi" w:cstheme="majorBidi"/>
          <w:sz w:val="24"/>
          <w:szCs w:val="24"/>
        </w:rPr>
        <w:t>Delivery</w:t>
      </w:r>
      <w:proofErr w:type="spellEnd"/>
      <w:r>
        <w:rPr>
          <w:rFonts w:asciiTheme="majorBidi" w:hAnsiTheme="majorBidi" w:cstheme="majorBidi"/>
          <w:sz w:val="24"/>
          <w:szCs w:val="24"/>
        </w:rPr>
        <w:t xml:space="preserve"> (Retour de fonds) </w:t>
      </w:r>
      <w:r w:rsidRPr="00361972">
        <w:rPr>
          <w:rFonts w:asciiTheme="majorBidi" w:hAnsiTheme="majorBidi" w:cstheme="majorBidi"/>
          <w:sz w:val="24"/>
          <w:szCs w:val="24"/>
        </w:rPr>
        <w:t xml:space="preserve">ou COD </w:t>
      </w:r>
      <w:r>
        <w:rPr>
          <w:rFonts w:asciiTheme="majorBidi" w:hAnsiTheme="majorBidi" w:cstheme="majorBidi"/>
          <w:sz w:val="24"/>
          <w:szCs w:val="24"/>
        </w:rPr>
        <w:t xml:space="preserve">est un moyen </w:t>
      </w:r>
      <w:r w:rsidRPr="00361972">
        <w:rPr>
          <w:rFonts w:asciiTheme="majorBidi" w:hAnsiTheme="majorBidi" w:cstheme="majorBidi"/>
          <w:sz w:val="24"/>
          <w:szCs w:val="24"/>
        </w:rPr>
        <w:t>de pa</w:t>
      </w:r>
      <w:r>
        <w:rPr>
          <w:rFonts w:asciiTheme="majorBidi" w:hAnsiTheme="majorBidi" w:cstheme="majorBidi"/>
          <w:sz w:val="24"/>
          <w:szCs w:val="24"/>
        </w:rPr>
        <w:t>iement qui aide le destinataire à faire</w:t>
      </w:r>
      <w:r w:rsidRPr="00361972">
        <w:rPr>
          <w:rFonts w:asciiTheme="majorBidi" w:hAnsiTheme="majorBidi" w:cstheme="majorBidi"/>
          <w:sz w:val="24"/>
          <w:szCs w:val="24"/>
        </w:rPr>
        <w:t xml:space="preserve"> le paiement du produit ou du service </w:t>
      </w:r>
      <w:r>
        <w:rPr>
          <w:rFonts w:asciiTheme="majorBidi" w:hAnsiTheme="majorBidi" w:cstheme="majorBidi"/>
          <w:sz w:val="24"/>
          <w:szCs w:val="24"/>
        </w:rPr>
        <w:t>pendant la livraison. En effet</w:t>
      </w:r>
      <w:r w:rsidRPr="00361972">
        <w:rPr>
          <w:rFonts w:asciiTheme="majorBidi" w:hAnsiTheme="majorBidi" w:cstheme="majorBidi"/>
          <w:sz w:val="24"/>
          <w:szCs w:val="24"/>
        </w:rPr>
        <w:t>, le p</w:t>
      </w:r>
      <w:r>
        <w:rPr>
          <w:rFonts w:asciiTheme="majorBidi" w:hAnsiTheme="majorBidi" w:cstheme="majorBidi"/>
          <w:sz w:val="24"/>
          <w:szCs w:val="24"/>
        </w:rPr>
        <w:t xml:space="preserve">aiement à la livraison comprend </w:t>
      </w:r>
      <w:r w:rsidRPr="00361972">
        <w:rPr>
          <w:rFonts w:asciiTheme="majorBidi" w:hAnsiTheme="majorBidi" w:cstheme="majorBidi"/>
          <w:sz w:val="24"/>
          <w:szCs w:val="24"/>
        </w:rPr>
        <w:t>le paiement en espèces ou cash</w:t>
      </w:r>
      <w:r>
        <w:rPr>
          <w:rFonts w:asciiTheme="majorBidi" w:hAnsiTheme="majorBidi" w:cstheme="majorBidi"/>
          <w:sz w:val="24"/>
          <w:szCs w:val="24"/>
        </w:rPr>
        <w:t>.</w:t>
      </w:r>
    </w:p>
    <w:p w:rsidR="009B5397" w:rsidRDefault="009B5397" w:rsidP="009B5397">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Le Cash On </w:t>
      </w:r>
      <w:proofErr w:type="spellStart"/>
      <w:r>
        <w:rPr>
          <w:rFonts w:asciiTheme="majorBidi" w:hAnsiTheme="majorBidi" w:cstheme="majorBidi"/>
          <w:sz w:val="24"/>
          <w:szCs w:val="24"/>
        </w:rPr>
        <w:t>Delivery</w:t>
      </w:r>
      <w:proofErr w:type="spellEnd"/>
      <w:r>
        <w:rPr>
          <w:rFonts w:asciiTheme="majorBidi" w:hAnsiTheme="majorBidi" w:cstheme="majorBidi"/>
          <w:sz w:val="24"/>
          <w:szCs w:val="24"/>
        </w:rPr>
        <w:t xml:space="preserve"> représente</w:t>
      </w:r>
      <w:r w:rsidRPr="00ED1234">
        <w:rPr>
          <w:rFonts w:asciiTheme="majorBidi" w:hAnsiTheme="majorBidi" w:cstheme="majorBidi"/>
          <w:sz w:val="24"/>
          <w:szCs w:val="24"/>
        </w:rPr>
        <w:t xml:space="preserve"> plus de 90% du total des commandes livrées</w:t>
      </w:r>
      <w:r>
        <w:rPr>
          <w:rFonts w:asciiTheme="majorBidi" w:hAnsiTheme="majorBidi" w:cstheme="majorBidi"/>
          <w:sz w:val="24"/>
          <w:szCs w:val="24"/>
        </w:rPr>
        <w:t>, il est le mode de paiement le plus utilisé</w:t>
      </w:r>
      <w:r w:rsidRPr="00ED1234">
        <w:rPr>
          <w:rFonts w:asciiTheme="majorBidi" w:hAnsiTheme="majorBidi" w:cstheme="majorBidi"/>
          <w:sz w:val="24"/>
          <w:szCs w:val="24"/>
        </w:rPr>
        <w:t xml:space="preserve">. </w:t>
      </w:r>
      <w:proofErr w:type="spellStart"/>
      <w:r w:rsidRPr="00ED1234">
        <w:rPr>
          <w:rFonts w:asciiTheme="majorBidi" w:hAnsiTheme="majorBidi" w:cstheme="majorBidi"/>
          <w:sz w:val="24"/>
          <w:szCs w:val="24"/>
        </w:rPr>
        <w:t>Sapress</w:t>
      </w:r>
      <w:proofErr w:type="spellEnd"/>
      <w:r w:rsidRPr="00ED1234">
        <w:rPr>
          <w:rFonts w:asciiTheme="majorBidi" w:hAnsiTheme="majorBidi" w:cstheme="majorBidi"/>
          <w:sz w:val="24"/>
          <w:szCs w:val="24"/>
        </w:rPr>
        <w:t xml:space="preserve"> </w:t>
      </w:r>
      <w:r>
        <w:rPr>
          <w:rFonts w:asciiTheme="majorBidi" w:hAnsiTheme="majorBidi" w:cstheme="majorBidi"/>
          <w:sz w:val="24"/>
          <w:szCs w:val="24"/>
        </w:rPr>
        <w:t>recueillit  l'argent donnée par le client à</w:t>
      </w:r>
      <w:r w:rsidRPr="00ED1234">
        <w:rPr>
          <w:rFonts w:asciiTheme="majorBidi" w:hAnsiTheme="majorBidi" w:cstheme="majorBidi"/>
          <w:sz w:val="24"/>
          <w:szCs w:val="24"/>
        </w:rPr>
        <w:t xml:space="preserve"> la livraison des colis et </w:t>
      </w:r>
      <w:r>
        <w:rPr>
          <w:rFonts w:asciiTheme="majorBidi" w:hAnsiTheme="majorBidi" w:cstheme="majorBidi"/>
          <w:sz w:val="24"/>
          <w:szCs w:val="24"/>
        </w:rPr>
        <w:t>envoie</w:t>
      </w:r>
      <w:r w:rsidRPr="00ED1234">
        <w:rPr>
          <w:rFonts w:asciiTheme="majorBidi" w:hAnsiTheme="majorBidi" w:cstheme="majorBidi"/>
          <w:sz w:val="24"/>
          <w:szCs w:val="24"/>
        </w:rPr>
        <w:t xml:space="preserve"> les fonds au compte </w:t>
      </w:r>
      <w:r>
        <w:rPr>
          <w:rFonts w:asciiTheme="majorBidi" w:hAnsiTheme="majorBidi" w:cstheme="majorBidi"/>
          <w:sz w:val="24"/>
          <w:szCs w:val="24"/>
        </w:rPr>
        <w:t>de l’expéditeur, et il ne faut pas dépasser le délai de 5 jours à compter du jour de livraison.</w:t>
      </w:r>
    </w:p>
    <w:p w:rsidR="009B5397" w:rsidRPr="009B5397" w:rsidRDefault="009B5397" w:rsidP="009B5397">
      <w:pPr>
        <w:spacing w:line="276" w:lineRule="auto"/>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44079795" wp14:editId="724F1375">
            <wp:extent cx="2359660" cy="5987142"/>
            <wp:effectExtent l="0" t="0" r="254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cessus de retour de fonds.png"/>
                    <pic:cNvPicPr/>
                  </pic:nvPicPr>
                  <pic:blipFill>
                    <a:blip r:embed="rId26">
                      <a:extLst>
                        <a:ext uri="{28A0092B-C50C-407E-A947-70E740481C1C}">
                          <a14:useLocalDpi xmlns:a14="http://schemas.microsoft.com/office/drawing/2010/main" val="0"/>
                        </a:ext>
                      </a:extLst>
                    </a:blip>
                    <a:stretch>
                      <a:fillRect/>
                    </a:stretch>
                  </pic:blipFill>
                  <pic:spPr>
                    <a:xfrm>
                      <a:off x="0" y="0"/>
                      <a:ext cx="2399194" cy="6087450"/>
                    </a:xfrm>
                    <a:prstGeom prst="rect">
                      <a:avLst/>
                    </a:prstGeom>
                  </pic:spPr>
                </pic:pic>
              </a:graphicData>
            </a:graphic>
          </wp:inline>
        </w:drawing>
      </w:r>
    </w:p>
    <w:p w:rsidR="009B5397" w:rsidRDefault="009B5397" w:rsidP="009B5397">
      <w:pPr>
        <w:pStyle w:val="Lgende"/>
        <w:jc w:val="center"/>
        <w:rPr>
          <w:rFonts w:asciiTheme="majorBidi" w:hAnsiTheme="majorBidi" w:cstheme="majorBidi"/>
          <w:sz w:val="24"/>
          <w:szCs w:val="24"/>
        </w:rPr>
      </w:pPr>
      <w:r>
        <w:t xml:space="preserve">Figure </w:t>
      </w:r>
      <w:r w:rsidR="0061566D">
        <w:fldChar w:fldCharType="begin"/>
      </w:r>
      <w:r w:rsidR="0061566D">
        <w:instrText xml:space="preserve"> SEQ Figure \* ARABIC </w:instrText>
      </w:r>
      <w:r w:rsidR="0061566D">
        <w:fldChar w:fldCharType="separate"/>
      </w:r>
      <w:r w:rsidR="004706C2">
        <w:rPr>
          <w:noProof/>
        </w:rPr>
        <w:t>18</w:t>
      </w:r>
      <w:r w:rsidR="0061566D">
        <w:rPr>
          <w:noProof/>
        </w:rPr>
        <w:fldChar w:fldCharType="end"/>
      </w:r>
      <w:r w:rsidRPr="00BA4DF9">
        <w:t xml:space="preserve"> Processus retour de fonds</w:t>
      </w:r>
    </w:p>
    <w:p w:rsidR="009B5397" w:rsidRDefault="009B5397" w:rsidP="009B5397">
      <w:pPr>
        <w:spacing w:line="276" w:lineRule="auto"/>
        <w:jc w:val="center"/>
        <w:rPr>
          <w:rFonts w:asciiTheme="majorBidi" w:hAnsiTheme="majorBidi" w:cstheme="majorBidi"/>
          <w:sz w:val="24"/>
          <w:szCs w:val="24"/>
        </w:rPr>
      </w:pPr>
    </w:p>
    <w:p w:rsidR="009B5397" w:rsidRPr="00431E3A" w:rsidRDefault="009B5397" w:rsidP="009B5397">
      <w:pPr>
        <w:spacing w:line="276" w:lineRule="auto"/>
        <w:jc w:val="both"/>
        <w:rPr>
          <w:rFonts w:asciiTheme="majorBidi" w:hAnsiTheme="majorBidi" w:cstheme="majorBidi"/>
          <w:b/>
          <w:bCs/>
          <w:i/>
          <w:iCs/>
          <w:color w:val="BF8F00" w:themeColor="accent4" w:themeShade="BF"/>
          <w:sz w:val="24"/>
          <w:szCs w:val="24"/>
          <w:u w:val="single"/>
        </w:rPr>
      </w:pPr>
      <w:r w:rsidRPr="00431E3A">
        <w:rPr>
          <w:rFonts w:asciiTheme="majorBidi" w:hAnsiTheme="majorBidi" w:cstheme="majorBidi"/>
          <w:b/>
          <w:bCs/>
          <w:i/>
          <w:iCs/>
          <w:color w:val="BF8F00" w:themeColor="accent4" w:themeShade="BF"/>
          <w:sz w:val="24"/>
          <w:szCs w:val="24"/>
          <w:u w:val="single"/>
        </w:rPr>
        <w:lastRenderedPageBreak/>
        <w:t>Processus de retour (Logistique Inverse)</w:t>
      </w:r>
    </w:p>
    <w:p w:rsidR="009B5397" w:rsidRDefault="009B5397" w:rsidP="009B5397">
      <w:pPr>
        <w:keepNext/>
        <w:spacing w:line="276" w:lineRule="auto"/>
        <w:jc w:val="center"/>
      </w:pPr>
      <w:r>
        <w:rPr>
          <w:rFonts w:asciiTheme="majorBidi" w:hAnsiTheme="majorBidi" w:cstheme="majorBidi"/>
          <w:noProof/>
          <w:sz w:val="24"/>
          <w:szCs w:val="24"/>
          <w:lang w:eastAsia="fr-FR"/>
        </w:rPr>
        <w:drawing>
          <wp:inline distT="0" distB="0" distL="0" distR="0" wp14:anchorId="28BC2BB2" wp14:editId="55E50522">
            <wp:extent cx="5677392" cy="4107536"/>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5677392" cy="4107536"/>
                    </a:xfrm>
                    <a:prstGeom prst="rect">
                      <a:avLst/>
                    </a:prstGeom>
                  </pic:spPr>
                </pic:pic>
              </a:graphicData>
            </a:graphic>
          </wp:inline>
        </w:drawing>
      </w:r>
    </w:p>
    <w:p w:rsidR="009B5397" w:rsidRPr="00E41C1E" w:rsidRDefault="009B5397" w:rsidP="009B5397">
      <w:pPr>
        <w:pStyle w:val="Lgende"/>
        <w:jc w:val="center"/>
      </w:pPr>
      <w:r>
        <w:t xml:space="preserve">Figure </w:t>
      </w:r>
      <w:r w:rsidR="0061566D">
        <w:fldChar w:fldCharType="begin"/>
      </w:r>
      <w:r w:rsidR="0061566D">
        <w:instrText xml:space="preserve"> SEQ Figure \* ARABIC </w:instrText>
      </w:r>
      <w:r w:rsidR="0061566D">
        <w:fldChar w:fldCharType="separate"/>
      </w:r>
      <w:r w:rsidR="004706C2">
        <w:rPr>
          <w:noProof/>
        </w:rPr>
        <w:t>19</w:t>
      </w:r>
      <w:r w:rsidR="0061566D">
        <w:rPr>
          <w:noProof/>
        </w:rPr>
        <w:fldChar w:fldCharType="end"/>
      </w:r>
      <w:r w:rsidRPr="00E41C1E">
        <w:t xml:space="preserve"> Processus de retour</w:t>
      </w:r>
    </w:p>
    <w:p w:rsidR="009B5397" w:rsidRDefault="009B5397" w:rsidP="009B5397">
      <w:pPr>
        <w:spacing w:line="276" w:lineRule="auto"/>
        <w:jc w:val="both"/>
        <w:rPr>
          <w:rFonts w:asciiTheme="majorBidi" w:hAnsiTheme="majorBidi" w:cstheme="majorBidi"/>
          <w:sz w:val="24"/>
          <w:szCs w:val="24"/>
        </w:rPr>
      </w:pPr>
      <w:r w:rsidRPr="00E41C1E">
        <w:rPr>
          <w:rFonts w:asciiTheme="majorBidi" w:hAnsiTheme="majorBidi" w:cstheme="majorBidi"/>
          <w:sz w:val="24"/>
          <w:szCs w:val="24"/>
        </w:rPr>
        <w:t>La logistiqu</w:t>
      </w:r>
      <w:r>
        <w:rPr>
          <w:rFonts w:asciiTheme="majorBidi" w:hAnsiTheme="majorBidi" w:cstheme="majorBidi"/>
          <w:sz w:val="24"/>
          <w:szCs w:val="24"/>
        </w:rPr>
        <w:t xml:space="preserve">e inverse ou autrement dite logistique retour est chaque </w:t>
      </w:r>
      <w:r w:rsidRPr="00E41C1E">
        <w:rPr>
          <w:rFonts w:asciiTheme="majorBidi" w:hAnsiTheme="majorBidi" w:cstheme="majorBidi"/>
          <w:sz w:val="24"/>
          <w:szCs w:val="24"/>
        </w:rPr>
        <w:t>déplacement des marchandises à par</w:t>
      </w:r>
      <w:r>
        <w:rPr>
          <w:rFonts w:asciiTheme="majorBidi" w:hAnsiTheme="majorBidi" w:cstheme="majorBidi"/>
          <w:sz w:val="24"/>
          <w:szCs w:val="24"/>
        </w:rPr>
        <w:t>tir du lieu de livraison final vers</w:t>
      </w:r>
      <w:r w:rsidRPr="00E41C1E">
        <w:rPr>
          <w:rFonts w:asciiTheme="majorBidi" w:hAnsiTheme="majorBidi" w:cstheme="majorBidi"/>
          <w:sz w:val="24"/>
          <w:szCs w:val="24"/>
        </w:rPr>
        <w:t xml:space="preserve"> l’expéditeur. </w:t>
      </w:r>
    </w:p>
    <w:p w:rsidR="009B5397" w:rsidRDefault="009B5397" w:rsidP="009B5397">
      <w:pPr>
        <w:spacing w:line="276" w:lineRule="auto"/>
        <w:jc w:val="both"/>
        <w:rPr>
          <w:rFonts w:asciiTheme="majorBidi" w:hAnsiTheme="majorBidi" w:cstheme="majorBidi"/>
          <w:sz w:val="24"/>
          <w:szCs w:val="24"/>
        </w:rPr>
      </w:pPr>
      <w:r>
        <w:rPr>
          <w:rFonts w:asciiTheme="majorBidi" w:hAnsiTheme="majorBidi" w:cstheme="majorBidi"/>
          <w:sz w:val="24"/>
          <w:szCs w:val="24"/>
        </w:rPr>
        <w:t>Le processus retour est déclenché par les éléments suivants :</w:t>
      </w:r>
    </w:p>
    <w:p w:rsidR="009B5397" w:rsidRPr="00642E29" w:rsidRDefault="009B5397" w:rsidP="009B5397">
      <w:pPr>
        <w:pStyle w:val="Paragraphedeliste"/>
        <w:numPr>
          <w:ilvl w:val="0"/>
          <w:numId w:val="15"/>
        </w:numPr>
        <w:spacing w:line="276" w:lineRule="auto"/>
        <w:jc w:val="both"/>
        <w:rPr>
          <w:rFonts w:asciiTheme="majorBidi" w:hAnsiTheme="majorBidi" w:cstheme="majorBidi"/>
          <w:sz w:val="24"/>
          <w:szCs w:val="24"/>
        </w:rPr>
      </w:pPr>
      <w:r w:rsidRPr="00642E29">
        <w:rPr>
          <w:rFonts w:asciiTheme="majorBidi" w:hAnsiTheme="majorBidi" w:cstheme="majorBidi"/>
          <w:b/>
          <w:bCs/>
          <w:i/>
          <w:iCs/>
          <w:color w:val="C00000"/>
          <w:sz w:val="24"/>
          <w:szCs w:val="24"/>
        </w:rPr>
        <w:t>Un refus de livraison :</w:t>
      </w:r>
      <w:r w:rsidRPr="00642E29">
        <w:rPr>
          <w:rFonts w:asciiTheme="majorBidi" w:hAnsiTheme="majorBidi" w:cstheme="majorBidi"/>
          <w:color w:val="C00000"/>
          <w:sz w:val="24"/>
          <w:szCs w:val="24"/>
        </w:rPr>
        <w:t xml:space="preserve"> </w:t>
      </w:r>
      <w:r>
        <w:rPr>
          <w:rFonts w:asciiTheme="majorBidi" w:hAnsiTheme="majorBidi" w:cstheme="majorBidi"/>
          <w:sz w:val="24"/>
          <w:szCs w:val="24"/>
        </w:rPr>
        <w:t>Quand le client ne veut pas récupérer</w:t>
      </w:r>
      <w:r w:rsidRPr="00642E29">
        <w:rPr>
          <w:rFonts w:asciiTheme="majorBidi" w:hAnsiTheme="majorBidi" w:cstheme="majorBidi"/>
          <w:sz w:val="24"/>
          <w:szCs w:val="24"/>
        </w:rPr>
        <w:t xml:space="preserve"> sa commande ou annule </w:t>
      </w:r>
      <w:r>
        <w:rPr>
          <w:rFonts w:asciiTheme="majorBidi" w:hAnsiTheme="majorBidi" w:cstheme="majorBidi"/>
          <w:sz w:val="24"/>
          <w:szCs w:val="24"/>
        </w:rPr>
        <w:t xml:space="preserve">carrément </w:t>
      </w:r>
      <w:r w:rsidRPr="00642E29">
        <w:rPr>
          <w:rFonts w:asciiTheme="majorBidi" w:hAnsiTheme="majorBidi" w:cstheme="majorBidi"/>
          <w:sz w:val="24"/>
          <w:szCs w:val="24"/>
        </w:rPr>
        <w:t xml:space="preserve">la commande. </w:t>
      </w:r>
    </w:p>
    <w:p w:rsidR="009B5397" w:rsidRPr="00642E29" w:rsidRDefault="009B5397" w:rsidP="009B5397">
      <w:pPr>
        <w:pStyle w:val="Paragraphedeliste"/>
        <w:numPr>
          <w:ilvl w:val="0"/>
          <w:numId w:val="15"/>
        </w:numPr>
        <w:spacing w:line="276" w:lineRule="auto"/>
        <w:jc w:val="both"/>
        <w:rPr>
          <w:rFonts w:asciiTheme="majorBidi" w:hAnsiTheme="majorBidi" w:cstheme="majorBidi"/>
          <w:sz w:val="24"/>
          <w:szCs w:val="24"/>
        </w:rPr>
      </w:pPr>
      <w:r w:rsidRPr="00642E29">
        <w:rPr>
          <w:rFonts w:asciiTheme="majorBidi" w:hAnsiTheme="majorBidi" w:cstheme="majorBidi"/>
          <w:b/>
          <w:bCs/>
          <w:i/>
          <w:iCs/>
          <w:color w:val="C00000"/>
          <w:sz w:val="24"/>
          <w:szCs w:val="24"/>
        </w:rPr>
        <w:t>Client injoignable :</w:t>
      </w:r>
      <w:r w:rsidRPr="00642E29">
        <w:rPr>
          <w:rFonts w:asciiTheme="majorBidi" w:hAnsiTheme="majorBidi" w:cstheme="majorBidi"/>
          <w:sz w:val="24"/>
          <w:szCs w:val="24"/>
        </w:rPr>
        <w:t xml:space="preserve"> </w:t>
      </w:r>
      <w:r>
        <w:rPr>
          <w:rFonts w:asciiTheme="majorBidi" w:hAnsiTheme="majorBidi" w:cstheme="majorBidi"/>
          <w:sz w:val="24"/>
          <w:szCs w:val="24"/>
        </w:rPr>
        <w:t xml:space="preserve">Client non joignable pendant 3 jours. </w:t>
      </w:r>
    </w:p>
    <w:p w:rsidR="009B5397" w:rsidRDefault="009B5397" w:rsidP="009B5397">
      <w:pPr>
        <w:pStyle w:val="Paragraphedeliste"/>
        <w:numPr>
          <w:ilvl w:val="0"/>
          <w:numId w:val="15"/>
        </w:numPr>
        <w:spacing w:line="276" w:lineRule="auto"/>
        <w:jc w:val="both"/>
        <w:rPr>
          <w:rFonts w:asciiTheme="majorBidi" w:hAnsiTheme="majorBidi" w:cstheme="majorBidi"/>
          <w:sz w:val="24"/>
          <w:szCs w:val="24"/>
        </w:rPr>
      </w:pPr>
      <w:r w:rsidRPr="00642E29">
        <w:rPr>
          <w:rFonts w:asciiTheme="majorBidi" w:hAnsiTheme="majorBidi" w:cstheme="majorBidi"/>
          <w:b/>
          <w:bCs/>
          <w:i/>
          <w:iCs/>
          <w:color w:val="C00000"/>
          <w:sz w:val="24"/>
          <w:szCs w:val="24"/>
        </w:rPr>
        <w:t>Demande d’échange :</w:t>
      </w:r>
      <w:r w:rsidRPr="00642E29">
        <w:rPr>
          <w:rFonts w:asciiTheme="majorBidi" w:hAnsiTheme="majorBidi" w:cstheme="majorBidi"/>
          <w:sz w:val="24"/>
          <w:szCs w:val="24"/>
        </w:rPr>
        <w:t xml:space="preserve"> </w:t>
      </w:r>
      <w:r>
        <w:rPr>
          <w:rFonts w:asciiTheme="majorBidi" w:hAnsiTheme="majorBidi" w:cstheme="majorBidi"/>
          <w:sz w:val="24"/>
          <w:szCs w:val="24"/>
        </w:rPr>
        <w:t xml:space="preserve">Dans le cas où </w:t>
      </w:r>
      <w:r w:rsidRPr="00642E29">
        <w:rPr>
          <w:rFonts w:asciiTheme="majorBidi" w:hAnsiTheme="majorBidi" w:cstheme="majorBidi"/>
          <w:sz w:val="24"/>
          <w:szCs w:val="24"/>
        </w:rPr>
        <w:t xml:space="preserve">l’expéditeur envoi un nouveau colis </w:t>
      </w:r>
      <w:r>
        <w:rPr>
          <w:rFonts w:asciiTheme="majorBidi" w:hAnsiTheme="majorBidi" w:cstheme="majorBidi"/>
          <w:sz w:val="24"/>
          <w:szCs w:val="24"/>
        </w:rPr>
        <w:t>au</w:t>
      </w:r>
      <w:r w:rsidRPr="00642E29">
        <w:rPr>
          <w:rFonts w:asciiTheme="majorBidi" w:hAnsiTheme="majorBidi" w:cstheme="majorBidi"/>
          <w:sz w:val="24"/>
          <w:szCs w:val="24"/>
        </w:rPr>
        <w:t xml:space="preserve"> client et demande </w:t>
      </w:r>
      <w:r>
        <w:rPr>
          <w:rFonts w:asciiTheme="majorBidi" w:hAnsiTheme="majorBidi" w:cstheme="majorBidi"/>
          <w:sz w:val="24"/>
          <w:szCs w:val="24"/>
        </w:rPr>
        <w:t>un retour du</w:t>
      </w:r>
      <w:r w:rsidRPr="00642E29">
        <w:rPr>
          <w:rFonts w:asciiTheme="majorBidi" w:hAnsiTheme="majorBidi" w:cstheme="majorBidi"/>
          <w:sz w:val="24"/>
          <w:szCs w:val="24"/>
        </w:rPr>
        <w:t xml:space="preserve"> colis de l’ancienne commande</w:t>
      </w:r>
      <w:r>
        <w:rPr>
          <w:rFonts w:asciiTheme="majorBidi" w:hAnsiTheme="majorBidi" w:cstheme="majorBidi"/>
          <w:sz w:val="24"/>
          <w:szCs w:val="24"/>
        </w:rPr>
        <w:t>.</w:t>
      </w:r>
    </w:p>
    <w:p w:rsidR="009B5397" w:rsidRDefault="009B5397" w:rsidP="009B5397">
      <w:pPr>
        <w:spacing w:line="276" w:lineRule="auto"/>
        <w:jc w:val="both"/>
        <w:rPr>
          <w:rFonts w:asciiTheme="majorBidi" w:hAnsiTheme="majorBidi" w:cstheme="majorBidi"/>
          <w:sz w:val="24"/>
          <w:szCs w:val="24"/>
        </w:rPr>
      </w:pPr>
    </w:p>
    <w:p w:rsidR="009B5397" w:rsidRDefault="009B5397" w:rsidP="009B5397">
      <w:pPr>
        <w:keepNext/>
        <w:spacing w:line="276" w:lineRule="auto"/>
        <w:jc w:val="center"/>
      </w:pPr>
      <w:r>
        <w:rPr>
          <w:rFonts w:asciiTheme="majorBidi" w:hAnsiTheme="majorBidi" w:cstheme="majorBidi"/>
          <w:noProof/>
          <w:sz w:val="24"/>
          <w:szCs w:val="24"/>
          <w:lang w:eastAsia="fr-FR"/>
        </w:rPr>
        <w:lastRenderedPageBreak/>
        <w:drawing>
          <wp:inline distT="0" distB="0" distL="0" distR="0" wp14:anchorId="4E02CF67" wp14:editId="5CDB8B64">
            <wp:extent cx="5760720" cy="2931795"/>
            <wp:effectExtent l="0" t="0" r="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931795"/>
                    </a:xfrm>
                    <a:prstGeom prst="rect">
                      <a:avLst/>
                    </a:prstGeom>
                  </pic:spPr>
                </pic:pic>
              </a:graphicData>
            </a:graphic>
          </wp:inline>
        </w:drawing>
      </w:r>
    </w:p>
    <w:p w:rsidR="009B5397" w:rsidRDefault="009B5397" w:rsidP="009B5397">
      <w:pPr>
        <w:pStyle w:val="Lgende"/>
        <w:jc w:val="center"/>
        <w:rPr>
          <w:lang w:val="en-US"/>
        </w:rPr>
      </w:pPr>
      <w:r>
        <w:t xml:space="preserve">Figure </w:t>
      </w:r>
      <w:r w:rsidR="0061566D">
        <w:fldChar w:fldCharType="begin"/>
      </w:r>
      <w:r w:rsidR="0061566D">
        <w:instrText xml:space="preserve"> SEQ Figure \* ARABIC </w:instrText>
      </w:r>
      <w:r w:rsidR="0061566D">
        <w:fldChar w:fldCharType="separate"/>
      </w:r>
      <w:r w:rsidR="004706C2">
        <w:rPr>
          <w:noProof/>
        </w:rPr>
        <w:t>20</w:t>
      </w:r>
      <w:r w:rsidR="0061566D">
        <w:rPr>
          <w:noProof/>
        </w:rPr>
        <w:fldChar w:fldCharType="end"/>
      </w:r>
      <w:r>
        <w:rPr>
          <w:lang w:val="en-US"/>
        </w:rPr>
        <w:t xml:space="preserve"> Process Retour</w:t>
      </w:r>
    </w:p>
    <w:p w:rsidR="009B5397" w:rsidRDefault="009B5397" w:rsidP="009B5397">
      <w:pPr>
        <w:keepNext/>
        <w:jc w:val="center"/>
      </w:pPr>
      <w:r>
        <w:rPr>
          <w:noProof/>
          <w:lang w:eastAsia="fr-FR"/>
        </w:rPr>
        <w:lastRenderedPageBreak/>
        <w:drawing>
          <wp:inline distT="0" distB="0" distL="0" distR="0" wp14:anchorId="6D7F6786" wp14:editId="4BB3649C">
            <wp:extent cx="5414645" cy="8120743"/>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essus de retour .png"/>
                    <pic:cNvPicPr/>
                  </pic:nvPicPr>
                  <pic:blipFill>
                    <a:blip r:embed="rId29">
                      <a:extLst>
                        <a:ext uri="{28A0092B-C50C-407E-A947-70E740481C1C}">
                          <a14:useLocalDpi xmlns:a14="http://schemas.microsoft.com/office/drawing/2010/main" val="0"/>
                        </a:ext>
                      </a:extLst>
                    </a:blip>
                    <a:stretch>
                      <a:fillRect/>
                    </a:stretch>
                  </pic:blipFill>
                  <pic:spPr>
                    <a:xfrm>
                      <a:off x="0" y="0"/>
                      <a:ext cx="5418312" cy="8126242"/>
                    </a:xfrm>
                    <a:prstGeom prst="rect">
                      <a:avLst/>
                    </a:prstGeom>
                  </pic:spPr>
                </pic:pic>
              </a:graphicData>
            </a:graphic>
          </wp:inline>
        </w:drawing>
      </w:r>
    </w:p>
    <w:p w:rsidR="009B5397" w:rsidRPr="00BA4DF9" w:rsidRDefault="009B5397" w:rsidP="009B5397">
      <w:pPr>
        <w:pStyle w:val="Lgende"/>
        <w:jc w:val="center"/>
      </w:pPr>
      <w:r>
        <w:t xml:space="preserve">Figure </w:t>
      </w:r>
      <w:r w:rsidR="0061566D">
        <w:fldChar w:fldCharType="begin"/>
      </w:r>
      <w:r w:rsidR="0061566D">
        <w:instrText xml:space="preserve"> SEQ Figure \* ARABIC </w:instrText>
      </w:r>
      <w:r w:rsidR="0061566D">
        <w:fldChar w:fldCharType="separate"/>
      </w:r>
      <w:r w:rsidR="004706C2">
        <w:rPr>
          <w:noProof/>
        </w:rPr>
        <w:t>21</w:t>
      </w:r>
      <w:r w:rsidR="0061566D">
        <w:rPr>
          <w:noProof/>
        </w:rPr>
        <w:fldChar w:fldCharType="end"/>
      </w:r>
      <w:r>
        <w:t xml:space="preserve"> Processus de retour (</w:t>
      </w:r>
      <w:r w:rsidRPr="00BA4DF9">
        <w:t>Logistique Inverse)</w:t>
      </w:r>
    </w:p>
    <w:p w:rsidR="009B5397" w:rsidRPr="00CE72CB" w:rsidRDefault="009B5397" w:rsidP="00CE72CB">
      <w:pPr>
        <w:pStyle w:val="Titre3"/>
        <w:numPr>
          <w:ilvl w:val="0"/>
          <w:numId w:val="4"/>
        </w:numPr>
        <w:rPr>
          <w:rFonts w:asciiTheme="majorBidi" w:hAnsiTheme="majorBidi"/>
        </w:rPr>
      </w:pPr>
      <w:r w:rsidRPr="00CE72CB">
        <w:rPr>
          <w:rFonts w:asciiTheme="majorBidi" w:hAnsiTheme="majorBidi"/>
        </w:rPr>
        <w:lastRenderedPageBreak/>
        <w:t>Cadrage de la problématique</w:t>
      </w:r>
    </w:p>
    <w:p w:rsidR="009B5397" w:rsidRDefault="009B5397" w:rsidP="009B5397">
      <w:pPr>
        <w:spacing w:line="360" w:lineRule="auto"/>
        <w:jc w:val="both"/>
        <w:rPr>
          <w:rFonts w:asciiTheme="majorBidi" w:hAnsiTheme="majorBidi" w:cstheme="majorBidi"/>
          <w:sz w:val="24"/>
          <w:szCs w:val="24"/>
        </w:rPr>
      </w:pPr>
      <w:r w:rsidRPr="00A976B7">
        <w:rPr>
          <w:rFonts w:asciiTheme="majorBidi" w:hAnsiTheme="majorBidi" w:cstheme="majorBidi"/>
          <w:sz w:val="24"/>
          <w:szCs w:val="24"/>
        </w:rPr>
        <w:t>Les ventes de journaux dans la presse ont fortement chuté ces dernières années, et depuis que le premier cas importé de Covid-19 a été détecté le 2 mars 2020, le Maroc a progressivement mis en place un ensemble rapide et prévisible de mesures préventives pour limiter la propagation du Covid-19 , tant sur le plan sanitaire que sur les restrictions de déplacements, de rassemblements et d'événements culturels, artistiques et culturels.</w:t>
      </w:r>
    </w:p>
    <w:p w:rsidR="009B5397" w:rsidRDefault="009B5397" w:rsidP="009B5397">
      <w:pPr>
        <w:spacing w:line="360" w:lineRule="auto"/>
        <w:jc w:val="both"/>
        <w:rPr>
          <w:rFonts w:asciiTheme="majorBidi" w:hAnsiTheme="majorBidi" w:cstheme="majorBidi"/>
          <w:sz w:val="24"/>
          <w:szCs w:val="24"/>
        </w:rPr>
      </w:pPr>
      <w:r w:rsidRPr="00BC1982">
        <w:rPr>
          <w:rFonts w:asciiTheme="majorBidi" w:hAnsiTheme="majorBidi" w:cstheme="majorBidi"/>
          <w:sz w:val="24"/>
          <w:szCs w:val="24"/>
        </w:rPr>
        <w:t>Cette dynamique a culminé avec le passage d'une urgence sanitaire sous forme de restrictions sévères le 20 mars, qui a entraîné une baisse de 70% du chiffre d'affaires de SAPRESS et assuré la poursuite de la croissance de l'entreprise.</w:t>
      </w:r>
    </w:p>
    <w:p w:rsidR="009B5397" w:rsidRDefault="009B5397" w:rsidP="009B5397">
      <w:pPr>
        <w:spacing w:line="360" w:lineRule="auto"/>
        <w:jc w:val="both"/>
        <w:rPr>
          <w:rFonts w:asciiTheme="majorBidi" w:hAnsiTheme="majorBidi" w:cstheme="majorBidi"/>
          <w:sz w:val="24"/>
          <w:szCs w:val="24"/>
        </w:rPr>
      </w:pPr>
      <w:r w:rsidRPr="00D7179F">
        <w:rPr>
          <w:rFonts w:asciiTheme="majorBidi" w:hAnsiTheme="majorBidi" w:cstheme="majorBidi"/>
          <w:sz w:val="24"/>
          <w:szCs w:val="24"/>
        </w:rPr>
        <w:t xml:space="preserve">A cette fin, SAPRESS a décidé de se lancer dans une nouvelle carrière, celle de la </w:t>
      </w:r>
      <w:r>
        <w:rPr>
          <w:rFonts w:asciiTheme="majorBidi" w:hAnsiTheme="majorBidi" w:cstheme="majorBidi"/>
          <w:sz w:val="24"/>
          <w:szCs w:val="24"/>
        </w:rPr>
        <w:t>« messagerie ».</w:t>
      </w:r>
      <w:r w:rsidRPr="00D7179F">
        <w:rPr>
          <w:rFonts w:asciiTheme="majorBidi" w:hAnsiTheme="majorBidi" w:cstheme="majorBidi"/>
          <w:sz w:val="24"/>
          <w:szCs w:val="24"/>
        </w:rPr>
        <w:t xml:space="preserve"> Il s'agit d'une opportunité ouverte en raison de leur vaste expérience dans la logistique </w:t>
      </w:r>
      <w:r>
        <w:rPr>
          <w:rFonts w:asciiTheme="majorBidi" w:hAnsiTheme="majorBidi" w:cstheme="majorBidi"/>
          <w:sz w:val="24"/>
          <w:szCs w:val="24"/>
        </w:rPr>
        <w:t>de presse.</w:t>
      </w:r>
      <w:r w:rsidRPr="00D7179F">
        <w:rPr>
          <w:rFonts w:asciiTheme="majorBidi" w:hAnsiTheme="majorBidi" w:cstheme="majorBidi"/>
          <w:sz w:val="24"/>
          <w:szCs w:val="24"/>
        </w:rPr>
        <w:t xml:space="preserve"> La place de marché fournit des services logistiques quel que soit le type de client</w:t>
      </w:r>
      <w:r>
        <w:rPr>
          <w:rFonts w:asciiTheme="majorBidi" w:hAnsiTheme="majorBidi" w:cstheme="majorBidi"/>
          <w:sz w:val="24"/>
          <w:szCs w:val="24"/>
        </w:rPr>
        <w:t>.</w:t>
      </w:r>
    </w:p>
    <w:p w:rsidR="009B5397" w:rsidRPr="00147230" w:rsidRDefault="009B5397" w:rsidP="009B5397">
      <w:pPr>
        <w:spacing w:line="360" w:lineRule="auto"/>
        <w:jc w:val="both"/>
        <w:rPr>
          <w:rFonts w:asciiTheme="majorBidi" w:hAnsiTheme="majorBidi" w:cstheme="majorBidi"/>
          <w:sz w:val="24"/>
          <w:szCs w:val="24"/>
        </w:rPr>
      </w:pPr>
      <w:r w:rsidRPr="00147230">
        <w:rPr>
          <w:rFonts w:asciiTheme="majorBidi" w:hAnsiTheme="majorBidi" w:cstheme="majorBidi"/>
          <w:sz w:val="24"/>
          <w:szCs w:val="24"/>
        </w:rPr>
        <w:t xml:space="preserve">D'après ce que nous avons vu pendant tout cette période en stage, les problèmes que nous pouvons citer incluent : </w:t>
      </w:r>
    </w:p>
    <w:p w:rsidR="009B5397" w:rsidRPr="00147230" w:rsidRDefault="009B5397" w:rsidP="009B5397">
      <w:pPr>
        <w:spacing w:line="360" w:lineRule="auto"/>
        <w:jc w:val="both"/>
        <w:rPr>
          <w:rFonts w:asciiTheme="majorBidi" w:hAnsiTheme="majorBidi" w:cstheme="majorBidi"/>
          <w:sz w:val="24"/>
          <w:szCs w:val="24"/>
        </w:rPr>
      </w:pPr>
      <w:r w:rsidRPr="00147230">
        <w:rPr>
          <w:rFonts w:asciiTheme="majorBidi" w:hAnsiTheme="majorBidi" w:cstheme="majorBidi"/>
          <w:sz w:val="24"/>
          <w:szCs w:val="24"/>
        </w:rPr>
        <w:t xml:space="preserve">• </w:t>
      </w:r>
      <w:r w:rsidRPr="002556A0">
        <w:rPr>
          <w:rFonts w:asciiTheme="majorBidi" w:hAnsiTheme="majorBidi" w:cstheme="majorBidi"/>
          <w:sz w:val="24"/>
          <w:szCs w:val="24"/>
          <w:u w:val="single"/>
        </w:rPr>
        <w:t>Perdre du temps</w:t>
      </w:r>
      <w:r>
        <w:rPr>
          <w:rFonts w:asciiTheme="majorBidi" w:hAnsiTheme="majorBidi" w:cstheme="majorBidi"/>
          <w:sz w:val="24"/>
          <w:szCs w:val="24"/>
        </w:rPr>
        <w:t> :</w:t>
      </w:r>
      <w:r w:rsidRPr="002556A0">
        <w:rPr>
          <w:rFonts w:asciiTheme="majorBidi" w:hAnsiTheme="majorBidi" w:cstheme="majorBidi"/>
          <w:sz w:val="24"/>
          <w:szCs w:val="24"/>
        </w:rPr>
        <w:t xml:space="preserve"> </w:t>
      </w:r>
      <w:r w:rsidRPr="00147230">
        <w:rPr>
          <w:rFonts w:asciiTheme="majorBidi" w:hAnsiTheme="majorBidi" w:cstheme="majorBidi"/>
          <w:sz w:val="24"/>
          <w:szCs w:val="24"/>
        </w:rPr>
        <w:t xml:space="preserve">Plus important encore, le temps de gestion n'est pas bien coordonné entre l'équipe et les RH, pas fragmenté. </w:t>
      </w:r>
    </w:p>
    <w:p w:rsidR="009B5397" w:rsidRPr="00147230" w:rsidRDefault="009B5397" w:rsidP="009B5397">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Pr="002556A0">
        <w:rPr>
          <w:rFonts w:asciiTheme="majorBidi" w:hAnsiTheme="majorBidi" w:cstheme="majorBidi"/>
          <w:sz w:val="24"/>
          <w:szCs w:val="24"/>
          <w:u w:val="single"/>
        </w:rPr>
        <w:t>Faible efficacité:</w:t>
      </w:r>
      <w:r w:rsidRPr="00147230">
        <w:rPr>
          <w:rFonts w:asciiTheme="majorBidi" w:hAnsiTheme="majorBidi" w:cstheme="majorBidi"/>
          <w:sz w:val="24"/>
          <w:szCs w:val="24"/>
        </w:rPr>
        <w:t xml:space="preserve"> Tant qu'il n'y aura pas de solution intégrant la gestion des ressources humaines et la gestion de projet, les métriques ne représenteront plus la performance réelle de chaque membre de l'équipe, ce qui signifie que la solution est inefficace.</w:t>
      </w:r>
    </w:p>
    <w:p w:rsidR="009B5397" w:rsidRPr="00147230" w:rsidRDefault="009B5397" w:rsidP="009B5397">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 </w:t>
      </w:r>
      <w:r w:rsidRPr="002556A0">
        <w:rPr>
          <w:rFonts w:asciiTheme="majorBidi" w:hAnsiTheme="majorBidi" w:cstheme="majorBidi"/>
          <w:sz w:val="24"/>
          <w:szCs w:val="24"/>
          <w:u w:val="single"/>
        </w:rPr>
        <w:t>Opportunités perdues :</w:t>
      </w:r>
      <w:r w:rsidRPr="00147230">
        <w:rPr>
          <w:rFonts w:asciiTheme="majorBidi" w:hAnsiTheme="majorBidi" w:cstheme="majorBidi"/>
          <w:sz w:val="24"/>
          <w:szCs w:val="24"/>
        </w:rPr>
        <w:t xml:space="preserve"> Une mauvaise gestion peut entraîner des colis perdus, ce qui peut entraîner la perte de clients.</w:t>
      </w:r>
    </w:p>
    <w:p w:rsidR="009B5397" w:rsidRDefault="009B5397" w:rsidP="009B5397">
      <w:pPr>
        <w:spacing w:line="360" w:lineRule="auto"/>
        <w:jc w:val="both"/>
        <w:rPr>
          <w:rFonts w:asciiTheme="majorBidi" w:hAnsiTheme="majorBidi" w:cstheme="majorBidi"/>
          <w:sz w:val="24"/>
          <w:szCs w:val="24"/>
        </w:rPr>
      </w:pPr>
      <w:r w:rsidRPr="00147230">
        <w:rPr>
          <w:rFonts w:asciiTheme="majorBidi" w:hAnsiTheme="majorBidi" w:cstheme="majorBidi"/>
          <w:sz w:val="24"/>
          <w:szCs w:val="24"/>
        </w:rPr>
        <w:t xml:space="preserve"> • </w:t>
      </w:r>
      <w:r w:rsidRPr="002556A0">
        <w:rPr>
          <w:rFonts w:asciiTheme="majorBidi" w:hAnsiTheme="majorBidi" w:cstheme="majorBidi"/>
          <w:sz w:val="24"/>
          <w:szCs w:val="24"/>
          <w:u w:val="single"/>
        </w:rPr>
        <w:t>Développemen</w:t>
      </w:r>
      <w:r>
        <w:rPr>
          <w:rFonts w:asciiTheme="majorBidi" w:hAnsiTheme="majorBidi" w:cstheme="majorBidi"/>
          <w:sz w:val="24"/>
          <w:szCs w:val="24"/>
          <w:u w:val="single"/>
        </w:rPr>
        <w:t xml:space="preserve">t de données sur les ressources : </w:t>
      </w:r>
      <w:r w:rsidRPr="00147230">
        <w:rPr>
          <w:rFonts w:asciiTheme="majorBidi" w:hAnsiTheme="majorBidi" w:cstheme="majorBidi"/>
          <w:sz w:val="24"/>
          <w:szCs w:val="24"/>
        </w:rPr>
        <w:t>L'entreprise ne peut pas utiliser ses données pour obtenir des mesures représentatives du monde réel, telles que la définition des</w:t>
      </w:r>
      <w:r>
        <w:rPr>
          <w:rFonts w:asciiTheme="majorBidi" w:hAnsiTheme="majorBidi" w:cstheme="majorBidi"/>
          <w:sz w:val="24"/>
          <w:szCs w:val="24"/>
        </w:rPr>
        <w:t xml:space="preserve"> performances de chaque employé.</w:t>
      </w:r>
    </w:p>
    <w:p w:rsidR="009B5397" w:rsidRDefault="009B5397" w:rsidP="009B5397">
      <w:pPr>
        <w:spacing w:line="360" w:lineRule="auto"/>
        <w:jc w:val="both"/>
        <w:rPr>
          <w:rFonts w:asciiTheme="majorBidi" w:hAnsiTheme="majorBidi" w:cstheme="majorBidi"/>
          <w:sz w:val="24"/>
          <w:szCs w:val="24"/>
        </w:rPr>
      </w:pPr>
      <w:r w:rsidRPr="00147230">
        <w:rPr>
          <w:rFonts w:asciiTheme="majorBidi" w:hAnsiTheme="majorBidi" w:cstheme="majorBidi"/>
          <w:sz w:val="24"/>
          <w:szCs w:val="24"/>
        </w:rPr>
        <w:t xml:space="preserve">• </w:t>
      </w:r>
      <w:r w:rsidRPr="0049106D">
        <w:rPr>
          <w:rFonts w:asciiTheme="majorBidi" w:hAnsiTheme="majorBidi" w:cstheme="majorBidi"/>
          <w:sz w:val="24"/>
          <w:szCs w:val="24"/>
          <w:u w:val="single"/>
        </w:rPr>
        <w:t>La démotivation</w:t>
      </w:r>
      <w:r w:rsidRPr="0049106D">
        <w:rPr>
          <w:rFonts w:asciiTheme="majorBidi" w:hAnsiTheme="majorBidi" w:cstheme="majorBidi"/>
          <w:sz w:val="24"/>
          <w:szCs w:val="24"/>
        </w:rPr>
        <w:t xml:space="preserve"> : </w:t>
      </w:r>
      <w:r>
        <w:rPr>
          <w:rFonts w:asciiTheme="majorBidi" w:hAnsiTheme="majorBidi" w:cstheme="majorBidi"/>
          <w:sz w:val="24"/>
          <w:szCs w:val="24"/>
        </w:rPr>
        <w:t xml:space="preserve">Les employés sont démotivés à cause de la routine du travail. </w:t>
      </w:r>
    </w:p>
    <w:p w:rsidR="009B5397" w:rsidRDefault="009B5397" w:rsidP="009B5397">
      <w:pPr>
        <w:spacing w:line="360" w:lineRule="auto"/>
        <w:jc w:val="both"/>
        <w:rPr>
          <w:rFonts w:asciiTheme="majorBidi" w:hAnsiTheme="majorBidi" w:cstheme="majorBidi"/>
          <w:sz w:val="24"/>
          <w:szCs w:val="24"/>
        </w:rPr>
      </w:pPr>
      <w:r>
        <w:rPr>
          <w:rFonts w:asciiTheme="majorBidi" w:hAnsiTheme="majorBidi" w:cstheme="majorBidi"/>
          <w:sz w:val="24"/>
          <w:szCs w:val="24"/>
        </w:rPr>
        <w:t>On a aussi remarqué qu’il y a plusieurs réclamations faites par le client ainsi que le client interne, qu’on va citer et traiter par la suite.</w:t>
      </w:r>
    </w:p>
    <w:p w:rsidR="009B5397" w:rsidRPr="0049106D" w:rsidRDefault="009B5397" w:rsidP="009B5397">
      <w:pPr>
        <w:spacing w:line="360" w:lineRule="auto"/>
        <w:jc w:val="both"/>
        <w:rPr>
          <w:rFonts w:asciiTheme="majorBidi" w:hAnsiTheme="majorBidi" w:cstheme="majorBidi"/>
          <w:sz w:val="24"/>
          <w:szCs w:val="24"/>
        </w:rPr>
      </w:pPr>
    </w:p>
    <w:p w:rsidR="009B5397" w:rsidRPr="00CE72CB" w:rsidRDefault="009B5397" w:rsidP="00CE72CB">
      <w:pPr>
        <w:pStyle w:val="Titre3"/>
        <w:numPr>
          <w:ilvl w:val="0"/>
          <w:numId w:val="4"/>
        </w:numPr>
        <w:rPr>
          <w:rFonts w:asciiTheme="majorBidi" w:hAnsiTheme="majorBidi"/>
        </w:rPr>
      </w:pPr>
      <w:r w:rsidRPr="00CE72CB">
        <w:rPr>
          <w:rFonts w:asciiTheme="majorBidi" w:hAnsiTheme="majorBidi"/>
        </w:rPr>
        <w:lastRenderedPageBreak/>
        <w:t>Problématique (En termes de chiffres)</w:t>
      </w:r>
    </w:p>
    <w:tbl>
      <w:tblPr>
        <w:tblW w:w="8902" w:type="dxa"/>
        <w:jc w:val="center"/>
        <w:tblCellMar>
          <w:left w:w="0" w:type="dxa"/>
          <w:right w:w="0" w:type="dxa"/>
        </w:tblCellMar>
        <w:tblLook w:val="0600" w:firstRow="0" w:lastRow="0" w:firstColumn="0" w:lastColumn="0" w:noHBand="1" w:noVBand="1"/>
      </w:tblPr>
      <w:tblGrid>
        <w:gridCol w:w="2705"/>
        <w:gridCol w:w="1241"/>
        <w:gridCol w:w="1238"/>
        <w:gridCol w:w="1238"/>
        <w:gridCol w:w="1240"/>
        <w:gridCol w:w="1240"/>
      </w:tblGrid>
      <w:tr w:rsidR="009B5397" w:rsidRPr="00CB3D47" w:rsidTr="004512DD">
        <w:trPr>
          <w:trHeight w:val="293"/>
          <w:jc w:val="center"/>
        </w:trPr>
        <w:tc>
          <w:tcPr>
            <w:tcW w:w="2705" w:type="dxa"/>
            <w:tcBorders>
              <w:top w:val="nil"/>
              <w:left w:val="nil"/>
              <w:bottom w:val="single" w:sz="4" w:space="0" w:color="000000"/>
              <w:right w:val="nil"/>
            </w:tcBorders>
            <w:shd w:val="clear" w:color="auto" w:fill="auto"/>
            <w:tcMar>
              <w:top w:w="12" w:type="dxa"/>
              <w:left w:w="12" w:type="dxa"/>
              <w:bottom w:w="0" w:type="dxa"/>
              <w:right w:w="12" w:type="dxa"/>
            </w:tcMar>
            <w:vAlign w:val="center"/>
            <w:hideMark/>
          </w:tcPr>
          <w:p w:rsidR="009B5397" w:rsidRPr="00BF643A" w:rsidRDefault="009B5397" w:rsidP="004512DD">
            <w:pPr>
              <w:spacing w:line="360" w:lineRule="auto"/>
              <w:jc w:val="both"/>
              <w:rPr>
                <w:rFonts w:asciiTheme="majorBidi" w:hAnsiTheme="majorBidi" w:cstheme="majorBidi"/>
                <w:sz w:val="24"/>
                <w:szCs w:val="24"/>
                <w:u w:val="single"/>
              </w:rPr>
            </w:pPr>
          </w:p>
        </w:tc>
        <w:tc>
          <w:tcPr>
            <w:tcW w:w="1241" w:type="dxa"/>
            <w:tcBorders>
              <w:top w:val="nil"/>
              <w:left w:val="nil"/>
              <w:bottom w:val="single" w:sz="4" w:space="0" w:color="000000"/>
              <w:right w:val="nil"/>
            </w:tcBorders>
            <w:shd w:val="clear" w:color="auto" w:fill="auto"/>
            <w:tcMar>
              <w:top w:w="12" w:type="dxa"/>
              <w:left w:w="12" w:type="dxa"/>
              <w:bottom w:w="0" w:type="dxa"/>
              <w:right w:w="12" w:type="dxa"/>
            </w:tcMar>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r w:rsidRPr="00CB3D47">
              <w:rPr>
                <w:rFonts w:asciiTheme="majorBidi" w:hAnsiTheme="majorBidi" w:cstheme="majorBidi"/>
                <w:b/>
                <w:bCs/>
                <w:sz w:val="24"/>
                <w:szCs w:val="24"/>
                <w:u w:val="single"/>
              </w:rPr>
              <w:t> </w:t>
            </w:r>
          </w:p>
        </w:tc>
        <w:tc>
          <w:tcPr>
            <w:tcW w:w="1238" w:type="dxa"/>
            <w:tcBorders>
              <w:top w:val="nil"/>
              <w:left w:val="nil"/>
              <w:bottom w:val="single" w:sz="4" w:space="0" w:color="000000"/>
              <w:right w:val="nil"/>
            </w:tcBorders>
            <w:shd w:val="clear" w:color="auto" w:fill="auto"/>
            <w:tcMar>
              <w:top w:w="12" w:type="dxa"/>
              <w:left w:w="12" w:type="dxa"/>
              <w:bottom w:w="0" w:type="dxa"/>
              <w:right w:w="12" w:type="dxa"/>
            </w:tcMar>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r w:rsidRPr="00CB3D47">
              <w:rPr>
                <w:rFonts w:asciiTheme="majorBidi" w:hAnsiTheme="majorBidi" w:cstheme="majorBidi"/>
                <w:b/>
                <w:bCs/>
                <w:sz w:val="24"/>
                <w:szCs w:val="24"/>
                <w:u w:val="single"/>
              </w:rPr>
              <w:t> </w:t>
            </w:r>
          </w:p>
        </w:tc>
        <w:tc>
          <w:tcPr>
            <w:tcW w:w="1238" w:type="dxa"/>
            <w:tcBorders>
              <w:top w:val="nil"/>
              <w:left w:val="nil"/>
              <w:bottom w:val="single" w:sz="4" w:space="0" w:color="000000"/>
              <w:right w:val="nil"/>
            </w:tcBorders>
            <w:shd w:val="clear" w:color="auto" w:fill="auto"/>
            <w:tcMar>
              <w:top w:w="12" w:type="dxa"/>
              <w:left w:w="12" w:type="dxa"/>
              <w:bottom w:w="0" w:type="dxa"/>
              <w:right w:w="12" w:type="dxa"/>
            </w:tcMar>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r w:rsidRPr="00CB3D47">
              <w:rPr>
                <w:rFonts w:asciiTheme="majorBidi" w:hAnsiTheme="majorBidi" w:cstheme="majorBidi"/>
                <w:b/>
                <w:bCs/>
                <w:sz w:val="24"/>
                <w:szCs w:val="24"/>
                <w:u w:val="single"/>
              </w:rPr>
              <w:t> </w:t>
            </w:r>
          </w:p>
        </w:tc>
        <w:tc>
          <w:tcPr>
            <w:tcW w:w="1238" w:type="dxa"/>
            <w:tcBorders>
              <w:top w:val="nil"/>
              <w:left w:val="nil"/>
              <w:bottom w:val="single" w:sz="4" w:space="0" w:color="000000"/>
              <w:right w:val="nil"/>
            </w:tcBorders>
            <w:shd w:val="clear" w:color="auto" w:fill="auto"/>
            <w:tcMar>
              <w:top w:w="12" w:type="dxa"/>
              <w:left w:w="12" w:type="dxa"/>
              <w:bottom w:w="0" w:type="dxa"/>
              <w:right w:w="12" w:type="dxa"/>
            </w:tcMar>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r w:rsidRPr="00CB3D47">
              <w:rPr>
                <w:rFonts w:asciiTheme="majorBidi" w:hAnsiTheme="majorBidi" w:cstheme="majorBidi"/>
                <w:b/>
                <w:bCs/>
                <w:sz w:val="24"/>
                <w:szCs w:val="24"/>
                <w:u w:val="single"/>
              </w:rPr>
              <w:t> </w:t>
            </w:r>
          </w:p>
        </w:tc>
        <w:tc>
          <w:tcPr>
            <w:tcW w:w="1240" w:type="dxa"/>
            <w:tcBorders>
              <w:top w:val="nil"/>
              <w:left w:val="nil"/>
              <w:bottom w:val="single" w:sz="4" w:space="0" w:color="000000"/>
              <w:right w:val="nil"/>
            </w:tcBorders>
            <w:shd w:val="clear" w:color="auto" w:fill="auto"/>
            <w:tcMar>
              <w:top w:w="12" w:type="dxa"/>
              <w:left w:w="12" w:type="dxa"/>
              <w:bottom w:w="0" w:type="dxa"/>
              <w:right w:w="12" w:type="dxa"/>
            </w:tcMar>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r w:rsidRPr="00CB3D47">
              <w:rPr>
                <w:rFonts w:asciiTheme="majorBidi" w:hAnsiTheme="majorBidi" w:cstheme="majorBidi"/>
                <w:b/>
                <w:bCs/>
                <w:sz w:val="24"/>
                <w:szCs w:val="24"/>
                <w:u w:val="single"/>
              </w:rPr>
              <w:t> </w:t>
            </w:r>
          </w:p>
        </w:tc>
      </w:tr>
      <w:tr w:rsidR="009B5397" w:rsidRPr="00CB3D47" w:rsidTr="004512DD">
        <w:trPr>
          <w:trHeight w:val="333"/>
          <w:jc w:val="center"/>
        </w:trPr>
        <w:tc>
          <w:tcPr>
            <w:tcW w:w="2705" w:type="dxa"/>
            <w:vMerge w:val="restart"/>
            <w:tcBorders>
              <w:top w:val="single" w:sz="4" w:space="0" w:color="000000"/>
              <w:left w:val="single" w:sz="4" w:space="0" w:color="000000"/>
              <w:bottom w:val="single" w:sz="4" w:space="0" w:color="000000"/>
              <w:right w:val="single" w:sz="4" w:space="0" w:color="000000"/>
            </w:tcBorders>
            <w:shd w:val="clear" w:color="auto" w:fill="92D050"/>
            <w:tcMar>
              <w:top w:w="12" w:type="dxa"/>
              <w:left w:w="12" w:type="dxa"/>
              <w:bottom w:w="0" w:type="dxa"/>
              <w:right w:w="12" w:type="dxa"/>
            </w:tcMar>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r w:rsidRPr="00CB3D47">
              <w:rPr>
                <w:rFonts w:asciiTheme="majorBidi" w:hAnsiTheme="majorBidi" w:cstheme="majorBidi"/>
                <w:b/>
                <w:bCs/>
                <w:sz w:val="24"/>
                <w:szCs w:val="24"/>
                <w:u w:val="single"/>
              </w:rPr>
              <w:t>Type de clients</w:t>
            </w:r>
          </w:p>
        </w:tc>
        <w:tc>
          <w:tcPr>
            <w:tcW w:w="1241" w:type="dxa"/>
            <w:vMerge w:val="restart"/>
            <w:tcBorders>
              <w:top w:val="single" w:sz="4" w:space="0" w:color="000000"/>
              <w:left w:val="single" w:sz="4" w:space="0" w:color="000000"/>
              <w:bottom w:val="single" w:sz="4" w:space="0" w:color="000000"/>
              <w:right w:val="single" w:sz="4" w:space="0" w:color="000000"/>
            </w:tcBorders>
            <w:shd w:val="clear" w:color="auto" w:fill="92D050"/>
            <w:tcMar>
              <w:top w:w="12" w:type="dxa"/>
              <w:left w:w="12" w:type="dxa"/>
              <w:bottom w:w="0" w:type="dxa"/>
              <w:right w:w="12" w:type="dxa"/>
            </w:tcMar>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r w:rsidRPr="00CB3D47">
              <w:rPr>
                <w:rFonts w:asciiTheme="majorBidi" w:hAnsiTheme="majorBidi" w:cstheme="majorBidi"/>
                <w:b/>
                <w:bCs/>
                <w:sz w:val="24"/>
                <w:szCs w:val="24"/>
                <w:u w:val="single"/>
              </w:rPr>
              <w:t xml:space="preserve">Total Janvier </w:t>
            </w:r>
          </w:p>
        </w:tc>
        <w:tc>
          <w:tcPr>
            <w:tcW w:w="3716" w:type="dxa"/>
            <w:gridSpan w:val="3"/>
            <w:tcBorders>
              <w:top w:val="single" w:sz="4" w:space="0" w:color="000000"/>
              <w:left w:val="single" w:sz="4" w:space="0" w:color="000000"/>
              <w:bottom w:val="single" w:sz="4" w:space="0" w:color="000000"/>
              <w:right w:val="single" w:sz="4" w:space="0" w:color="000000"/>
            </w:tcBorders>
            <w:shd w:val="clear" w:color="auto" w:fill="92D050"/>
            <w:tcMar>
              <w:top w:w="12" w:type="dxa"/>
              <w:left w:w="12" w:type="dxa"/>
              <w:bottom w:w="0" w:type="dxa"/>
              <w:right w:w="12" w:type="dxa"/>
            </w:tcMar>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r w:rsidRPr="00CB3D47">
              <w:rPr>
                <w:rFonts w:asciiTheme="majorBidi" w:hAnsiTheme="majorBidi" w:cstheme="majorBidi"/>
                <w:b/>
                <w:bCs/>
                <w:sz w:val="24"/>
                <w:szCs w:val="24"/>
                <w:u w:val="single"/>
              </w:rPr>
              <w:t>Février</w:t>
            </w:r>
          </w:p>
        </w:tc>
        <w:tc>
          <w:tcPr>
            <w:tcW w:w="1240" w:type="dxa"/>
            <w:vMerge w:val="restart"/>
            <w:tcBorders>
              <w:top w:val="single" w:sz="4" w:space="0" w:color="000000"/>
              <w:left w:val="single" w:sz="4" w:space="0" w:color="000000"/>
              <w:bottom w:val="single" w:sz="4" w:space="0" w:color="000000"/>
              <w:right w:val="single" w:sz="4" w:space="0" w:color="000000"/>
            </w:tcBorders>
            <w:shd w:val="clear" w:color="auto" w:fill="92D050"/>
            <w:tcMar>
              <w:top w:w="12" w:type="dxa"/>
              <w:left w:w="12" w:type="dxa"/>
              <w:bottom w:w="0" w:type="dxa"/>
              <w:right w:w="12" w:type="dxa"/>
            </w:tcMar>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r w:rsidRPr="00CB3D47">
              <w:rPr>
                <w:rFonts w:asciiTheme="majorBidi" w:hAnsiTheme="majorBidi" w:cstheme="majorBidi"/>
                <w:b/>
                <w:bCs/>
                <w:sz w:val="24"/>
                <w:szCs w:val="24"/>
                <w:u w:val="single"/>
              </w:rPr>
              <w:t>Total</w:t>
            </w:r>
          </w:p>
        </w:tc>
      </w:tr>
      <w:tr w:rsidR="009B5397" w:rsidRPr="00CB3D47" w:rsidTr="004512DD">
        <w:trPr>
          <w:trHeight w:val="333"/>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p>
        </w:tc>
        <w:tc>
          <w:tcPr>
            <w:tcW w:w="1238" w:type="dxa"/>
            <w:tcBorders>
              <w:top w:val="single" w:sz="4" w:space="0" w:color="000000"/>
              <w:left w:val="single" w:sz="4" w:space="0" w:color="000000"/>
              <w:bottom w:val="single" w:sz="4" w:space="0" w:color="000000"/>
              <w:right w:val="single" w:sz="4" w:space="0" w:color="000000"/>
            </w:tcBorders>
            <w:shd w:val="clear" w:color="auto" w:fill="92D050"/>
            <w:tcMar>
              <w:top w:w="12" w:type="dxa"/>
              <w:left w:w="12" w:type="dxa"/>
              <w:bottom w:w="0" w:type="dxa"/>
              <w:right w:w="12" w:type="dxa"/>
            </w:tcMar>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r w:rsidRPr="00CB3D47">
              <w:rPr>
                <w:rFonts w:asciiTheme="majorBidi" w:hAnsiTheme="majorBidi" w:cstheme="majorBidi"/>
                <w:b/>
                <w:bCs/>
                <w:sz w:val="24"/>
                <w:szCs w:val="24"/>
                <w:u w:val="single"/>
              </w:rPr>
              <w:t>W1</w:t>
            </w:r>
          </w:p>
        </w:tc>
        <w:tc>
          <w:tcPr>
            <w:tcW w:w="1238" w:type="dxa"/>
            <w:tcBorders>
              <w:top w:val="single" w:sz="4" w:space="0" w:color="000000"/>
              <w:left w:val="single" w:sz="4" w:space="0" w:color="000000"/>
              <w:bottom w:val="single" w:sz="4" w:space="0" w:color="000000"/>
              <w:right w:val="single" w:sz="4" w:space="0" w:color="000000"/>
            </w:tcBorders>
            <w:shd w:val="clear" w:color="auto" w:fill="92D050"/>
            <w:tcMar>
              <w:top w:w="12" w:type="dxa"/>
              <w:left w:w="12" w:type="dxa"/>
              <w:bottom w:w="0" w:type="dxa"/>
              <w:right w:w="12" w:type="dxa"/>
            </w:tcMar>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r w:rsidRPr="00CB3D47">
              <w:rPr>
                <w:rFonts w:asciiTheme="majorBidi" w:hAnsiTheme="majorBidi" w:cstheme="majorBidi"/>
                <w:b/>
                <w:bCs/>
                <w:sz w:val="24"/>
                <w:szCs w:val="24"/>
                <w:u w:val="single"/>
              </w:rPr>
              <w:t>W2</w:t>
            </w:r>
          </w:p>
        </w:tc>
        <w:tc>
          <w:tcPr>
            <w:tcW w:w="1238" w:type="dxa"/>
            <w:tcBorders>
              <w:top w:val="single" w:sz="4" w:space="0" w:color="000000"/>
              <w:left w:val="single" w:sz="4" w:space="0" w:color="000000"/>
              <w:bottom w:val="single" w:sz="4" w:space="0" w:color="000000"/>
              <w:right w:val="single" w:sz="4" w:space="0" w:color="000000"/>
            </w:tcBorders>
            <w:shd w:val="clear" w:color="auto" w:fill="92D050"/>
            <w:tcMar>
              <w:top w:w="12" w:type="dxa"/>
              <w:left w:w="12" w:type="dxa"/>
              <w:bottom w:w="0" w:type="dxa"/>
              <w:right w:w="12" w:type="dxa"/>
            </w:tcMar>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r w:rsidRPr="00CB3D47">
              <w:rPr>
                <w:rFonts w:asciiTheme="majorBidi" w:hAnsiTheme="majorBidi" w:cstheme="majorBidi"/>
                <w:b/>
                <w:bCs/>
                <w:sz w:val="24"/>
                <w:szCs w:val="24"/>
                <w:u w:val="single"/>
              </w:rPr>
              <w:t>W3</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p>
        </w:tc>
      </w:tr>
      <w:tr w:rsidR="009B5397" w:rsidRPr="00CB3D47" w:rsidTr="004512DD">
        <w:trPr>
          <w:trHeight w:val="333"/>
          <w:jc w:val="center"/>
        </w:trPr>
        <w:tc>
          <w:tcPr>
            <w:tcW w:w="270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r w:rsidRPr="00CB3D47">
              <w:rPr>
                <w:rFonts w:asciiTheme="majorBidi" w:hAnsiTheme="majorBidi" w:cstheme="majorBidi"/>
                <w:b/>
                <w:bCs/>
                <w:sz w:val="24"/>
                <w:szCs w:val="24"/>
                <w:u w:val="single"/>
              </w:rPr>
              <w:t>B2B</w:t>
            </w:r>
          </w:p>
        </w:tc>
        <w:tc>
          <w:tcPr>
            <w:tcW w:w="1241"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r w:rsidRPr="00CB3D47">
              <w:rPr>
                <w:rFonts w:asciiTheme="majorBidi" w:hAnsiTheme="majorBidi" w:cstheme="majorBidi"/>
                <w:b/>
                <w:bCs/>
                <w:sz w:val="24"/>
                <w:szCs w:val="24"/>
                <w:u w:val="single"/>
              </w:rPr>
              <w:t>5 871</w:t>
            </w:r>
          </w:p>
        </w:tc>
        <w:tc>
          <w:tcPr>
            <w:tcW w:w="123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r w:rsidRPr="00CB3D47">
              <w:rPr>
                <w:rFonts w:asciiTheme="majorBidi" w:hAnsiTheme="majorBidi" w:cstheme="majorBidi"/>
                <w:b/>
                <w:bCs/>
                <w:sz w:val="24"/>
                <w:szCs w:val="24"/>
                <w:u w:val="single"/>
              </w:rPr>
              <w:t>792</w:t>
            </w:r>
          </w:p>
        </w:tc>
        <w:tc>
          <w:tcPr>
            <w:tcW w:w="123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r w:rsidRPr="00CB3D47">
              <w:rPr>
                <w:rFonts w:asciiTheme="majorBidi" w:hAnsiTheme="majorBidi" w:cstheme="majorBidi"/>
                <w:b/>
                <w:bCs/>
                <w:sz w:val="24"/>
                <w:szCs w:val="24"/>
                <w:u w:val="single"/>
              </w:rPr>
              <w:t>1 054</w:t>
            </w:r>
          </w:p>
        </w:tc>
        <w:tc>
          <w:tcPr>
            <w:tcW w:w="123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r w:rsidRPr="00CB3D47">
              <w:rPr>
                <w:rFonts w:asciiTheme="majorBidi" w:hAnsiTheme="majorBidi" w:cstheme="majorBidi"/>
                <w:b/>
                <w:bCs/>
                <w:sz w:val="24"/>
                <w:szCs w:val="24"/>
                <w:u w:val="single"/>
              </w:rPr>
              <w:t>924</w:t>
            </w:r>
          </w:p>
        </w:tc>
        <w:tc>
          <w:tcPr>
            <w:tcW w:w="124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r w:rsidRPr="00CB3D47">
              <w:rPr>
                <w:rFonts w:asciiTheme="majorBidi" w:hAnsiTheme="majorBidi" w:cstheme="majorBidi"/>
                <w:b/>
                <w:bCs/>
                <w:sz w:val="24"/>
                <w:szCs w:val="24"/>
                <w:u w:val="single"/>
              </w:rPr>
              <w:t>2 770</w:t>
            </w:r>
          </w:p>
        </w:tc>
      </w:tr>
      <w:tr w:rsidR="009B5397" w:rsidRPr="00CB3D47" w:rsidTr="004512DD">
        <w:trPr>
          <w:trHeight w:val="333"/>
          <w:jc w:val="center"/>
        </w:trPr>
        <w:tc>
          <w:tcPr>
            <w:tcW w:w="270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r w:rsidRPr="00CB3D47">
              <w:rPr>
                <w:rFonts w:asciiTheme="majorBidi" w:hAnsiTheme="majorBidi" w:cstheme="majorBidi"/>
                <w:b/>
                <w:bCs/>
                <w:sz w:val="24"/>
                <w:szCs w:val="24"/>
                <w:u w:val="single"/>
              </w:rPr>
              <w:t>B2C</w:t>
            </w:r>
          </w:p>
        </w:tc>
        <w:tc>
          <w:tcPr>
            <w:tcW w:w="1241"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r w:rsidRPr="00CB3D47">
              <w:rPr>
                <w:rFonts w:asciiTheme="majorBidi" w:hAnsiTheme="majorBidi" w:cstheme="majorBidi"/>
                <w:b/>
                <w:bCs/>
                <w:sz w:val="24"/>
                <w:szCs w:val="24"/>
                <w:u w:val="single"/>
              </w:rPr>
              <w:t>2 594</w:t>
            </w:r>
          </w:p>
        </w:tc>
        <w:tc>
          <w:tcPr>
            <w:tcW w:w="123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r w:rsidRPr="00CB3D47">
              <w:rPr>
                <w:rFonts w:asciiTheme="majorBidi" w:hAnsiTheme="majorBidi" w:cstheme="majorBidi"/>
                <w:b/>
                <w:bCs/>
                <w:sz w:val="24"/>
                <w:szCs w:val="24"/>
                <w:u w:val="single"/>
              </w:rPr>
              <w:t>698</w:t>
            </w:r>
          </w:p>
        </w:tc>
        <w:tc>
          <w:tcPr>
            <w:tcW w:w="123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r w:rsidRPr="00CB3D47">
              <w:rPr>
                <w:rFonts w:asciiTheme="majorBidi" w:hAnsiTheme="majorBidi" w:cstheme="majorBidi"/>
                <w:b/>
                <w:bCs/>
                <w:sz w:val="24"/>
                <w:szCs w:val="24"/>
                <w:u w:val="single"/>
              </w:rPr>
              <w:t>552</w:t>
            </w:r>
          </w:p>
        </w:tc>
        <w:tc>
          <w:tcPr>
            <w:tcW w:w="123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r w:rsidRPr="00CB3D47">
              <w:rPr>
                <w:rFonts w:asciiTheme="majorBidi" w:hAnsiTheme="majorBidi" w:cstheme="majorBidi"/>
                <w:b/>
                <w:bCs/>
                <w:sz w:val="24"/>
                <w:szCs w:val="24"/>
                <w:u w:val="single"/>
              </w:rPr>
              <w:t>747</w:t>
            </w:r>
          </w:p>
        </w:tc>
        <w:tc>
          <w:tcPr>
            <w:tcW w:w="124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r w:rsidRPr="00CB3D47">
              <w:rPr>
                <w:rFonts w:asciiTheme="majorBidi" w:hAnsiTheme="majorBidi" w:cstheme="majorBidi"/>
                <w:b/>
                <w:bCs/>
                <w:sz w:val="24"/>
                <w:szCs w:val="24"/>
                <w:u w:val="single"/>
              </w:rPr>
              <w:t>1 997</w:t>
            </w:r>
          </w:p>
        </w:tc>
      </w:tr>
      <w:tr w:rsidR="009B5397" w:rsidRPr="00CB3D47" w:rsidTr="004512DD">
        <w:trPr>
          <w:trHeight w:val="667"/>
          <w:jc w:val="center"/>
        </w:trPr>
        <w:tc>
          <w:tcPr>
            <w:tcW w:w="270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r>
              <w:rPr>
                <w:rFonts w:asciiTheme="majorBidi" w:hAnsiTheme="majorBidi" w:cstheme="majorBidi"/>
                <w:b/>
                <w:bCs/>
                <w:sz w:val="24"/>
                <w:szCs w:val="24"/>
                <w:u w:val="single"/>
              </w:rPr>
              <w:t xml:space="preserve">C2C </w:t>
            </w:r>
          </w:p>
        </w:tc>
        <w:tc>
          <w:tcPr>
            <w:tcW w:w="1241"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r w:rsidRPr="00CB3D47">
              <w:rPr>
                <w:rFonts w:asciiTheme="majorBidi" w:hAnsiTheme="majorBidi" w:cstheme="majorBidi"/>
                <w:b/>
                <w:bCs/>
                <w:sz w:val="24"/>
                <w:szCs w:val="24"/>
                <w:u w:val="single"/>
              </w:rPr>
              <w:t>2 040</w:t>
            </w:r>
          </w:p>
        </w:tc>
        <w:tc>
          <w:tcPr>
            <w:tcW w:w="123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r w:rsidRPr="00CB3D47">
              <w:rPr>
                <w:rFonts w:asciiTheme="majorBidi" w:hAnsiTheme="majorBidi" w:cstheme="majorBidi"/>
                <w:b/>
                <w:bCs/>
                <w:sz w:val="24"/>
                <w:szCs w:val="24"/>
                <w:u w:val="single"/>
              </w:rPr>
              <w:t>526</w:t>
            </w:r>
          </w:p>
        </w:tc>
        <w:tc>
          <w:tcPr>
            <w:tcW w:w="123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r w:rsidRPr="00CB3D47">
              <w:rPr>
                <w:rFonts w:asciiTheme="majorBidi" w:hAnsiTheme="majorBidi" w:cstheme="majorBidi"/>
                <w:b/>
                <w:bCs/>
                <w:sz w:val="24"/>
                <w:szCs w:val="24"/>
                <w:u w:val="single"/>
              </w:rPr>
              <w:t>587</w:t>
            </w:r>
          </w:p>
        </w:tc>
        <w:tc>
          <w:tcPr>
            <w:tcW w:w="123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r w:rsidRPr="00CB3D47">
              <w:rPr>
                <w:rFonts w:asciiTheme="majorBidi" w:hAnsiTheme="majorBidi" w:cstheme="majorBidi"/>
                <w:b/>
                <w:bCs/>
                <w:sz w:val="24"/>
                <w:szCs w:val="24"/>
                <w:u w:val="single"/>
              </w:rPr>
              <w:t>464</w:t>
            </w:r>
          </w:p>
        </w:tc>
        <w:tc>
          <w:tcPr>
            <w:tcW w:w="124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r w:rsidRPr="00CB3D47">
              <w:rPr>
                <w:rFonts w:asciiTheme="majorBidi" w:hAnsiTheme="majorBidi" w:cstheme="majorBidi"/>
                <w:b/>
                <w:bCs/>
                <w:sz w:val="24"/>
                <w:szCs w:val="24"/>
                <w:u w:val="single"/>
              </w:rPr>
              <w:t>1 577</w:t>
            </w:r>
          </w:p>
        </w:tc>
      </w:tr>
      <w:tr w:rsidR="009B5397" w:rsidRPr="00CB3D47" w:rsidTr="004512DD">
        <w:trPr>
          <w:trHeight w:val="333"/>
          <w:jc w:val="center"/>
        </w:trPr>
        <w:tc>
          <w:tcPr>
            <w:tcW w:w="270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r w:rsidRPr="00CB3D47">
              <w:rPr>
                <w:rFonts w:asciiTheme="majorBidi" w:hAnsiTheme="majorBidi" w:cstheme="majorBidi"/>
                <w:b/>
                <w:bCs/>
                <w:sz w:val="24"/>
                <w:szCs w:val="24"/>
                <w:u w:val="single"/>
              </w:rPr>
              <w:t>Total général</w:t>
            </w:r>
          </w:p>
        </w:tc>
        <w:tc>
          <w:tcPr>
            <w:tcW w:w="1241"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r w:rsidRPr="00CB3D47">
              <w:rPr>
                <w:rFonts w:asciiTheme="majorBidi" w:hAnsiTheme="majorBidi" w:cstheme="majorBidi"/>
                <w:b/>
                <w:bCs/>
                <w:sz w:val="24"/>
                <w:szCs w:val="24"/>
                <w:u w:val="single"/>
              </w:rPr>
              <w:t>10 505</w:t>
            </w:r>
          </w:p>
        </w:tc>
        <w:tc>
          <w:tcPr>
            <w:tcW w:w="123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r w:rsidRPr="00CB3D47">
              <w:rPr>
                <w:rFonts w:asciiTheme="majorBidi" w:hAnsiTheme="majorBidi" w:cstheme="majorBidi"/>
                <w:b/>
                <w:bCs/>
                <w:sz w:val="24"/>
                <w:szCs w:val="24"/>
                <w:u w:val="single"/>
              </w:rPr>
              <w:t>2 016</w:t>
            </w:r>
          </w:p>
        </w:tc>
        <w:tc>
          <w:tcPr>
            <w:tcW w:w="123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r w:rsidRPr="00CB3D47">
              <w:rPr>
                <w:rFonts w:asciiTheme="majorBidi" w:hAnsiTheme="majorBidi" w:cstheme="majorBidi"/>
                <w:b/>
                <w:bCs/>
                <w:sz w:val="24"/>
                <w:szCs w:val="24"/>
                <w:u w:val="single"/>
              </w:rPr>
              <w:t>2 193</w:t>
            </w:r>
          </w:p>
        </w:tc>
        <w:tc>
          <w:tcPr>
            <w:tcW w:w="123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r w:rsidRPr="00CB3D47">
              <w:rPr>
                <w:rFonts w:asciiTheme="majorBidi" w:hAnsiTheme="majorBidi" w:cstheme="majorBidi"/>
                <w:b/>
                <w:bCs/>
                <w:sz w:val="24"/>
                <w:szCs w:val="24"/>
                <w:u w:val="single"/>
              </w:rPr>
              <w:t>2 135</w:t>
            </w:r>
          </w:p>
        </w:tc>
        <w:tc>
          <w:tcPr>
            <w:tcW w:w="124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9B5397" w:rsidRPr="00CB3D47" w:rsidRDefault="009B5397" w:rsidP="004512DD">
            <w:pPr>
              <w:keepNext/>
              <w:spacing w:line="360" w:lineRule="auto"/>
              <w:jc w:val="both"/>
              <w:rPr>
                <w:rFonts w:asciiTheme="majorBidi" w:hAnsiTheme="majorBidi" w:cstheme="majorBidi"/>
                <w:b/>
                <w:bCs/>
                <w:sz w:val="24"/>
                <w:szCs w:val="24"/>
                <w:u w:val="single"/>
              </w:rPr>
            </w:pPr>
            <w:r w:rsidRPr="00CB3D47">
              <w:rPr>
                <w:rFonts w:asciiTheme="majorBidi" w:hAnsiTheme="majorBidi" w:cstheme="majorBidi"/>
                <w:b/>
                <w:bCs/>
                <w:sz w:val="24"/>
                <w:szCs w:val="24"/>
                <w:u w:val="single"/>
              </w:rPr>
              <w:t>6 344</w:t>
            </w:r>
          </w:p>
        </w:tc>
      </w:tr>
    </w:tbl>
    <w:p w:rsidR="009B5397" w:rsidRPr="002D116F" w:rsidRDefault="009B5397" w:rsidP="009B5397">
      <w:pPr>
        <w:pStyle w:val="Lgende"/>
        <w:jc w:val="center"/>
        <w:rPr>
          <w:rFonts w:asciiTheme="majorBidi" w:hAnsiTheme="majorBidi" w:cstheme="majorBidi"/>
          <w:sz w:val="22"/>
          <w:szCs w:val="22"/>
          <w:lang w:val="en-US"/>
        </w:rPr>
      </w:pPr>
      <w:r w:rsidRPr="002D116F">
        <w:rPr>
          <w:rFonts w:asciiTheme="majorBidi" w:hAnsiTheme="majorBidi" w:cstheme="majorBidi"/>
          <w:sz w:val="22"/>
          <w:szCs w:val="22"/>
        </w:rPr>
        <w:t xml:space="preserve">Tableau </w:t>
      </w:r>
      <w:r w:rsidRPr="002D116F">
        <w:rPr>
          <w:rFonts w:asciiTheme="majorBidi" w:hAnsiTheme="majorBidi" w:cstheme="majorBidi"/>
          <w:sz w:val="22"/>
          <w:szCs w:val="22"/>
        </w:rPr>
        <w:fldChar w:fldCharType="begin"/>
      </w:r>
      <w:r w:rsidRPr="002D116F">
        <w:rPr>
          <w:rFonts w:asciiTheme="majorBidi" w:hAnsiTheme="majorBidi" w:cstheme="majorBidi"/>
          <w:sz w:val="22"/>
          <w:szCs w:val="22"/>
        </w:rPr>
        <w:instrText xml:space="preserve"> SEQ Tableau \* ARABIC </w:instrText>
      </w:r>
      <w:r w:rsidRPr="002D116F">
        <w:rPr>
          <w:rFonts w:asciiTheme="majorBidi" w:hAnsiTheme="majorBidi" w:cstheme="majorBidi"/>
          <w:sz w:val="22"/>
          <w:szCs w:val="22"/>
        </w:rPr>
        <w:fldChar w:fldCharType="separate"/>
      </w:r>
      <w:r>
        <w:rPr>
          <w:rFonts w:asciiTheme="majorBidi" w:hAnsiTheme="majorBidi" w:cstheme="majorBidi"/>
          <w:noProof/>
          <w:sz w:val="22"/>
          <w:szCs w:val="22"/>
        </w:rPr>
        <w:t>1</w:t>
      </w:r>
      <w:r w:rsidRPr="002D116F">
        <w:rPr>
          <w:rFonts w:asciiTheme="majorBidi" w:hAnsiTheme="majorBidi" w:cstheme="majorBidi"/>
          <w:sz w:val="22"/>
          <w:szCs w:val="22"/>
        </w:rPr>
        <w:fldChar w:fldCharType="end"/>
      </w:r>
      <w:r w:rsidRPr="002D116F">
        <w:rPr>
          <w:rFonts w:asciiTheme="majorBidi" w:hAnsiTheme="majorBidi" w:cstheme="majorBidi"/>
          <w:sz w:val="22"/>
          <w:szCs w:val="22"/>
          <w:lang w:val="en-US"/>
        </w:rPr>
        <w:t xml:space="preserve"> </w:t>
      </w:r>
      <w:proofErr w:type="spellStart"/>
      <w:r w:rsidRPr="002D116F">
        <w:rPr>
          <w:rFonts w:asciiTheme="majorBidi" w:hAnsiTheme="majorBidi" w:cstheme="majorBidi"/>
          <w:sz w:val="22"/>
          <w:szCs w:val="22"/>
          <w:lang w:val="en-US"/>
        </w:rPr>
        <w:t>Colis</w:t>
      </w:r>
      <w:proofErr w:type="spellEnd"/>
      <w:r w:rsidRPr="002D116F">
        <w:rPr>
          <w:rFonts w:asciiTheme="majorBidi" w:hAnsiTheme="majorBidi" w:cstheme="majorBidi"/>
          <w:sz w:val="22"/>
          <w:szCs w:val="22"/>
          <w:lang w:val="en-US"/>
        </w:rPr>
        <w:t xml:space="preserve"> </w:t>
      </w:r>
      <w:proofErr w:type="spellStart"/>
      <w:r w:rsidRPr="002D116F">
        <w:rPr>
          <w:rFonts w:asciiTheme="majorBidi" w:hAnsiTheme="majorBidi" w:cstheme="majorBidi"/>
          <w:sz w:val="22"/>
          <w:szCs w:val="22"/>
          <w:lang w:val="en-US"/>
        </w:rPr>
        <w:t>réalisés</w:t>
      </w:r>
      <w:proofErr w:type="spellEnd"/>
      <w:r w:rsidRPr="002D116F">
        <w:rPr>
          <w:rFonts w:asciiTheme="majorBidi" w:hAnsiTheme="majorBidi" w:cstheme="majorBidi"/>
          <w:sz w:val="22"/>
          <w:szCs w:val="22"/>
          <w:lang w:val="en-US"/>
        </w:rPr>
        <w:t xml:space="preserve">  SLM 2022</w:t>
      </w:r>
    </w:p>
    <w:p w:rsidR="009B5397" w:rsidRPr="00BA4DF9" w:rsidRDefault="009B5397" w:rsidP="009B5397">
      <w:pPr>
        <w:spacing w:line="360" w:lineRule="auto"/>
        <w:jc w:val="both"/>
        <w:rPr>
          <w:rFonts w:asciiTheme="majorBidi" w:hAnsiTheme="majorBidi" w:cstheme="majorBidi"/>
          <w:sz w:val="24"/>
          <w:szCs w:val="24"/>
        </w:rPr>
      </w:pPr>
      <w:r w:rsidRPr="00BF643A">
        <w:rPr>
          <w:rFonts w:asciiTheme="majorBidi" w:hAnsiTheme="majorBidi" w:cstheme="majorBidi"/>
          <w:sz w:val="24"/>
          <w:szCs w:val="24"/>
        </w:rPr>
        <w:t>Le tableau au-dessus présente les colis réalisés (Commandes) pendant les mois de janvier 2022 et février 2022, on remarque qu’il y’a une baisse sur le chiffre des colis réalisés entre les deux mois de janvier et février.</w:t>
      </w:r>
    </w:p>
    <w:p w:rsidR="009B5397" w:rsidRDefault="009B5397" w:rsidP="009B5397">
      <w:pPr>
        <w:keepNext/>
        <w:spacing w:line="360" w:lineRule="auto"/>
        <w:jc w:val="center"/>
      </w:pPr>
      <w:r w:rsidRPr="00CB3D47">
        <w:rPr>
          <w:rFonts w:asciiTheme="majorBidi" w:hAnsiTheme="majorBidi" w:cstheme="majorBidi"/>
          <w:b/>
          <w:bCs/>
          <w:noProof/>
          <w:sz w:val="24"/>
          <w:szCs w:val="24"/>
          <w:u w:val="single"/>
          <w:lang w:eastAsia="fr-FR"/>
        </w:rPr>
        <w:drawing>
          <wp:inline distT="0" distB="0" distL="0" distR="0" wp14:anchorId="3C2781EC" wp14:editId="52B01EFD">
            <wp:extent cx="5018349" cy="2209967"/>
            <wp:effectExtent l="0" t="0" r="11430" b="0"/>
            <wp:docPr id="22" name="Graphique 2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C6F4D1DA-B2E2-4344-85B7-532505BFD7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9B5397" w:rsidRPr="00706BE9" w:rsidRDefault="009B5397" w:rsidP="009B5397">
      <w:pPr>
        <w:pStyle w:val="Lgende"/>
        <w:jc w:val="center"/>
        <w:rPr>
          <w:rFonts w:asciiTheme="majorBidi" w:hAnsiTheme="majorBidi" w:cstheme="majorBidi"/>
          <w:sz w:val="22"/>
          <w:szCs w:val="22"/>
        </w:rPr>
      </w:pPr>
      <w:r w:rsidRPr="002D116F">
        <w:rPr>
          <w:rFonts w:asciiTheme="majorBidi" w:hAnsiTheme="majorBidi" w:cstheme="majorBidi"/>
          <w:sz w:val="22"/>
          <w:szCs w:val="22"/>
        </w:rPr>
        <w:t xml:space="preserve">Figure </w:t>
      </w:r>
      <w:r w:rsidRPr="002D116F">
        <w:rPr>
          <w:rFonts w:asciiTheme="majorBidi" w:hAnsiTheme="majorBidi" w:cstheme="majorBidi"/>
          <w:sz w:val="22"/>
          <w:szCs w:val="22"/>
        </w:rPr>
        <w:fldChar w:fldCharType="begin"/>
      </w:r>
      <w:r w:rsidRPr="002D116F">
        <w:rPr>
          <w:rFonts w:asciiTheme="majorBidi" w:hAnsiTheme="majorBidi" w:cstheme="majorBidi"/>
          <w:sz w:val="22"/>
          <w:szCs w:val="22"/>
        </w:rPr>
        <w:instrText xml:space="preserve"> SEQ Figure \* ARABIC </w:instrText>
      </w:r>
      <w:r w:rsidRPr="002D116F">
        <w:rPr>
          <w:rFonts w:asciiTheme="majorBidi" w:hAnsiTheme="majorBidi" w:cstheme="majorBidi"/>
          <w:sz w:val="22"/>
          <w:szCs w:val="22"/>
        </w:rPr>
        <w:fldChar w:fldCharType="separate"/>
      </w:r>
      <w:r w:rsidR="004706C2">
        <w:rPr>
          <w:rFonts w:asciiTheme="majorBidi" w:hAnsiTheme="majorBidi" w:cstheme="majorBidi"/>
          <w:noProof/>
          <w:sz w:val="22"/>
          <w:szCs w:val="22"/>
        </w:rPr>
        <w:t>22</w:t>
      </w:r>
      <w:r w:rsidRPr="002D116F">
        <w:rPr>
          <w:rFonts w:asciiTheme="majorBidi" w:hAnsiTheme="majorBidi" w:cstheme="majorBidi"/>
          <w:sz w:val="22"/>
          <w:szCs w:val="22"/>
        </w:rPr>
        <w:fldChar w:fldCharType="end"/>
      </w:r>
      <w:r w:rsidRPr="00706BE9">
        <w:rPr>
          <w:rFonts w:asciiTheme="majorBidi" w:hAnsiTheme="majorBidi" w:cstheme="majorBidi"/>
          <w:sz w:val="22"/>
          <w:szCs w:val="22"/>
        </w:rPr>
        <w:t xml:space="preserve"> Répartition des retards chez SLM</w:t>
      </w:r>
    </w:p>
    <w:p w:rsidR="009B5397" w:rsidRPr="00710C68" w:rsidRDefault="009B5397" w:rsidP="009B5397">
      <w:pPr>
        <w:spacing w:line="360" w:lineRule="auto"/>
        <w:jc w:val="both"/>
        <w:rPr>
          <w:rFonts w:asciiTheme="majorBidi" w:hAnsiTheme="majorBidi" w:cstheme="majorBidi"/>
          <w:sz w:val="24"/>
          <w:szCs w:val="24"/>
        </w:rPr>
      </w:pPr>
      <w:r w:rsidRPr="00710C68">
        <w:rPr>
          <w:rFonts w:asciiTheme="majorBidi" w:hAnsiTheme="majorBidi" w:cstheme="majorBidi"/>
          <w:sz w:val="24"/>
          <w:szCs w:val="24"/>
        </w:rPr>
        <w:t>La figure au-dessus présente la répartition des retards :</w:t>
      </w:r>
    </w:p>
    <w:p w:rsidR="009B5397" w:rsidRPr="00710C68" w:rsidRDefault="009B5397" w:rsidP="009B5397">
      <w:pPr>
        <w:pStyle w:val="Paragraphedeliste"/>
        <w:numPr>
          <w:ilvl w:val="0"/>
          <w:numId w:val="10"/>
        </w:numPr>
        <w:spacing w:line="360" w:lineRule="auto"/>
        <w:jc w:val="both"/>
        <w:rPr>
          <w:rFonts w:asciiTheme="majorBidi" w:hAnsiTheme="majorBidi" w:cstheme="majorBidi"/>
          <w:sz w:val="24"/>
          <w:szCs w:val="24"/>
        </w:rPr>
      </w:pPr>
      <w:r w:rsidRPr="00710C68">
        <w:rPr>
          <w:rFonts w:asciiTheme="majorBidi" w:hAnsiTheme="majorBidi" w:cstheme="majorBidi"/>
          <w:sz w:val="24"/>
          <w:szCs w:val="24"/>
        </w:rPr>
        <w:t>À propos du retard de validation, on remarque qu’il représente 9%</w:t>
      </w:r>
    </w:p>
    <w:p w:rsidR="009B5397" w:rsidRPr="00710C68" w:rsidRDefault="009B5397" w:rsidP="009B5397">
      <w:pPr>
        <w:pStyle w:val="Paragraphedeliste"/>
        <w:numPr>
          <w:ilvl w:val="0"/>
          <w:numId w:val="10"/>
        </w:numPr>
        <w:spacing w:line="360" w:lineRule="auto"/>
        <w:jc w:val="both"/>
        <w:rPr>
          <w:rFonts w:asciiTheme="majorBidi" w:hAnsiTheme="majorBidi" w:cstheme="majorBidi"/>
          <w:sz w:val="24"/>
          <w:szCs w:val="24"/>
        </w:rPr>
      </w:pPr>
      <w:r w:rsidRPr="00710C68">
        <w:rPr>
          <w:rFonts w:asciiTheme="majorBidi" w:hAnsiTheme="majorBidi" w:cstheme="majorBidi"/>
          <w:sz w:val="24"/>
          <w:szCs w:val="24"/>
        </w:rPr>
        <w:t>Alors que pour l’erreur de planification, on remarque qu’elle représente 9%</w:t>
      </w:r>
    </w:p>
    <w:p w:rsidR="009B5397" w:rsidRPr="00710C68" w:rsidRDefault="009B5397" w:rsidP="009B5397">
      <w:pPr>
        <w:pStyle w:val="Paragraphedeliste"/>
        <w:numPr>
          <w:ilvl w:val="0"/>
          <w:numId w:val="10"/>
        </w:numPr>
        <w:spacing w:line="360" w:lineRule="auto"/>
        <w:jc w:val="both"/>
        <w:rPr>
          <w:rFonts w:asciiTheme="majorBidi" w:hAnsiTheme="majorBidi" w:cstheme="majorBidi"/>
          <w:sz w:val="24"/>
          <w:szCs w:val="24"/>
        </w:rPr>
      </w:pPr>
      <w:r w:rsidRPr="00710C68">
        <w:rPr>
          <w:rFonts w:asciiTheme="majorBidi" w:hAnsiTheme="majorBidi" w:cstheme="majorBidi"/>
          <w:sz w:val="24"/>
          <w:szCs w:val="24"/>
        </w:rPr>
        <w:t>Et finalement la rupture, représente 82%</w:t>
      </w:r>
    </w:p>
    <w:p w:rsidR="009B5397" w:rsidRPr="001F32DD" w:rsidRDefault="009B5397" w:rsidP="009B5397">
      <w:pPr>
        <w:spacing w:line="360" w:lineRule="auto"/>
        <w:jc w:val="both"/>
        <w:rPr>
          <w:rFonts w:asciiTheme="majorBidi" w:hAnsiTheme="majorBidi" w:cstheme="majorBidi"/>
          <w:sz w:val="24"/>
          <w:szCs w:val="24"/>
        </w:rPr>
      </w:pPr>
      <w:r w:rsidRPr="00710C68">
        <w:rPr>
          <w:rFonts w:asciiTheme="majorBidi" w:hAnsiTheme="majorBidi" w:cstheme="majorBidi"/>
          <w:sz w:val="24"/>
          <w:szCs w:val="24"/>
        </w:rPr>
        <w:lastRenderedPageBreak/>
        <w:t xml:space="preserve">On constate que ces retards et rupture sont dues à plusieurs problèmes qui existent au sein de </w:t>
      </w:r>
      <w:proofErr w:type="spellStart"/>
      <w:r w:rsidRPr="00710C68">
        <w:rPr>
          <w:rFonts w:asciiTheme="majorBidi" w:hAnsiTheme="majorBidi" w:cstheme="majorBidi"/>
          <w:sz w:val="24"/>
          <w:szCs w:val="24"/>
        </w:rPr>
        <w:t>sapress</w:t>
      </w:r>
      <w:proofErr w:type="spellEnd"/>
      <w:r w:rsidRPr="00710C68">
        <w:rPr>
          <w:rFonts w:asciiTheme="majorBidi" w:hAnsiTheme="majorBidi" w:cstheme="majorBidi"/>
          <w:sz w:val="24"/>
          <w:szCs w:val="24"/>
        </w:rPr>
        <w:t xml:space="preserve"> et qu’on va traiter par la suite.</w:t>
      </w:r>
    </w:p>
    <w:tbl>
      <w:tblPr>
        <w:tblW w:w="7738" w:type="dxa"/>
        <w:jc w:val="center"/>
        <w:tblCellMar>
          <w:left w:w="0" w:type="dxa"/>
          <w:right w:w="0" w:type="dxa"/>
        </w:tblCellMar>
        <w:tblLook w:val="0600" w:firstRow="0" w:lastRow="0" w:firstColumn="0" w:lastColumn="0" w:noHBand="1" w:noVBand="1"/>
      </w:tblPr>
      <w:tblGrid>
        <w:gridCol w:w="1126"/>
        <w:gridCol w:w="1379"/>
        <w:gridCol w:w="1393"/>
        <w:gridCol w:w="1453"/>
        <w:gridCol w:w="2387"/>
      </w:tblGrid>
      <w:tr w:rsidR="009B5397" w:rsidRPr="00CB3D47" w:rsidTr="004512DD">
        <w:trPr>
          <w:trHeight w:val="677"/>
          <w:jc w:val="center"/>
        </w:trPr>
        <w:tc>
          <w:tcPr>
            <w:tcW w:w="1126" w:type="dxa"/>
            <w:tcBorders>
              <w:top w:val="single" w:sz="4" w:space="0" w:color="000000"/>
              <w:left w:val="single" w:sz="4" w:space="0" w:color="000000"/>
              <w:bottom w:val="single" w:sz="4" w:space="0" w:color="000000"/>
              <w:right w:val="single" w:sz="4" w:space="0" w:color="000000"/>
            </w:tcBorders>
            <w:shd w:val="clear" w:color="auto" w:fill="92D050"/>
            <w:tcMar>
              <w:top w:w="12" w:type="dxa"/>
              <w:left w:w="12" w:type="dxa"/>
              <w:bottom w:w="0" w:type="dxa"/>
              <w:right w:w="12" w:type="dxa"/>
            </w:tcMar>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r w:rsidRPr="00CB3D47">
              <w:rPr>
                <w:rFonts w:asciiTheme="majorBidi" w:hAnsiTheme="majorBidi" w:cstheme="majorBidi"/>
                <w:b/>
                <w:bCs/>
                <w:sz w:val="24"/>
                <w:szCs w:val="24"/>
                <w:u w:val="single"/>
              </w:rPr>
              <w:t>Période</w:t>
            </w:r>
          </w:p>
        </w:tc>
        <w:tc>
          <w:tcPr>
            <w:tcW w:w="1379" w:type="dxa"/>
            <w:tcBorders>
              <w:top w:val="single" w:sz="4" w:space="0" w:color="000000"/>
              <w:left w:val="single" w:sz="4" w:space="0" w:color="000000"/>
              <w:bottom w:val="single" w:sz="4" w:space="0" w:color="000000"/>
              <w:right w:val="single" w:sz="4" w:space="0" w:color="000000"/>
            </w:tcBorders>
            <w:shd w:val="clear" w:color="auto" w:fill="92D050"/>
            <w:tcMar>
              <w:top w:w="12" w:type="dxa"/>
              <w:left w:w="12" w:type="dxa"/>
              <w:bottom w:w="0" w:type="dxa"/>
              <w:right w:w="12" w:type="dxa"/>
            </w:tcMar>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proofErr w:type="spellStart"/>
            <w:r w:rsidRPr="00CB3D47">
              <w:rPr>
                <w:rFonts w:asciiTheme="majorBidi" w:hAnsiTheme="majorBidi" w:cstheme="majorBidi"/>
                <w:b/>
                <w:bCs/>
                <w:sz w:val="24"/>
                <w:szCs w:val="24"/>
                <w:u w:val="single"/>
              </w:rPr>
              <w:t>Nbre</w:t>
            </w:r>
            <w:proofErr w:type="spellEnd"/>
            <w:r w:rsidRPr="00CB3D47">
              <w:rPr>
                <w:rFonts w:asciiTheme="majorBidi" w:hAnsiTheme="majorBidi" w:cstheme="majorBidi"/>
                <w:b/>
                <w:bCs/>
                <w:sz w:val="24"/>
                <w:szCs w:val="24"/>
                <w:u w:val="single"/>
              </w:rPr>
              <w:t xml:space="preserve"> de Ramassage</w:t>
            </w:r>
          </w:p>
        </w:tc>
        <w:tc>
          <w:tcPr>
            <w:tcW w:w="1393" w:type="dxa"/>
            <w:tcBorders>
              <w:top w:val="single" w:sz="4" w:space="0" w:color="000000"/>
              <w:left w:val="single" w:sz="4" w:space="0" w:color="000000"/>
              <w:bottom w:val="single" w:sz="4" w:space="0" w:color="000000"/>
              <w:right w:val="single" w:sz="4" w:space="0" w:color="000000"/>
            </w:tcBorders>
            <w:shd w:val="clear" w:color="auto" w:fill="92D050"/>
            <w:tcMar>
              <w:top w:w="12" w:type="dxa"/>
              <w:left w:w="12" w:type="dxa"/>
              <w:bottom w:w="0" w:type="dxa"/>
              <w:right w:w="12" w:type="dxa"/>
            </w:tcMar>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proofErr w:type="spellStart"/>
            <w:r w:rsidRPr="00CB3D47">
              <w:rPr>
                <w:rFonts w:asciiTheme="majorBidi" w:hAnsiTheme="majorBidi" w:cstheme="majorBidi"/>
                <w:b/>
                <w:bCs/>
                <w:sz w:val="24"/>
                <w:szCs w:val="24"/>
                <w:u w:val="single"/>
              </w:rPr>
              <w:t>Nbre</w:t>
            </w:r>
            <w:proofErr w:type="spellEnd"/>
            <w:r w:rsidRPr="00CB3D47">
              <w:rPr>
                <w:rFonts w:asciiTheme="majorBidi" w:hAnsiTheme="majorBidi" w:cstheme="majorBidi"/>
                <w:b/>
                <w:bCs/>
                <w:sz w:val="24"/>
                <w:szCs w:val="24"/>
                <w:u w:val="single"/>
              </w:rPr>
              <w:t xml:space="preserve"> de livraison</w:t>
            </w:r>
          </w:p>
        </w:tc>
        <w:tc>
          <w:tcPr>
            <w:tcW w:w="1453" w:type="dxa"/>
            <w:tcBorders>
              <w:top w:val="single" w:sz="4" w:space="0" w:color="000000"/>
              <w:left w:val="single" w:sz="4" w:space="0" w:color="000000"/>
              <w:bottom w:val="single" w:sz="4" w:space="0" w:color="000000"/>
              <w:right w:val="single" w:sz="4" w:space="0" w:color="000000"/>
            </w:tcBorders>
            <w:shd w:val="clear" w:color="auto" w:fill="92D050"/>
            <w:tcMar>
              <w:top w:w="12" w:type="dxa"/>
              <w:left w:w="12" w:type="dxa"/>
              <w:bottom w:w="0" w:type="dxa"/>
              <w:right w:w="12" w:type="dxa"/>
            </w:tcMar>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r w:rsidRPr="00CB3D47">
              <w:rPr>
                <w:rFonts w:asciiTheme="majorBidi" w:hAnsiTheme="majorBidi" w:cstheme="majorBidi"/>
                <w:b/>
                <w:bCs/>
                <w:sz w:val="24"/>
                <w:szCs w:val="24"/>
                <w:u w:val="single"/>
              </w:rPr>
              <w:t xml:space="preserve">On Time </w:t>
            </w:r>
            <w:proofErr w:type="spellStart"/>
            <w:r w:rsidRPr="00CB3D47">
              <w:rPr>
                <w:rFonts w:asciiTheme="majorBidi" w:hAnsiTheme="majorBidi" w:cstheme="majorBidi"/>
                <w:b/>
                <w:bCs/>
                <w:sz w:val="24"/>
                <w:szCs w:val="24"/>
                <w:u w:val="single"/>
              </w:rPr>
              <w:t>Pick</w:t>
            </w:r>
            <w:proofErr w:type="spellEnd"/>
            <w:r w:rsidRPr="00CB3D47">
              <w:rPr>
                <w:rFonts w:asciiTheme="majorBidi" w:hAnsiTheme="majorBidi" w:cstheme="majorBidi"/>
                <w:b/>
                <w:bCs/>
                <w:sz w:val="24"/>
                <w:szCs w:val="24"/>
                <w:u w:val="single"/>
              </w:rPr>
              <w:t xml:space="preserve"> -up</w:t>
            </w:r>
          </w:p>
        </w:tc>
        <w:tc>
          <w:tcPr>
            <w:tcW w:w="2387" w:type="dxa"/>
            <w:tcBorders>
              <w:top w:val="single" w:sz="4" w:space="0" w:color="000000"/>
              <w:left w:val="single" w:sz="4" w:space="0" w:color="000000"/>
              <w:bottom w:val="single" w:sz="4" w:space="0" w:color="000000"/>
              <w:right w:val="single" w:sz="4" w:space="0" w:color="000000"/>
            </w:tcBorders>
            <w:shd w:val="clear" w:color="auto" w:fill="92D050"/>
            <w:tcMar>
              <w:top w:w="12" w:type="dxa"/>
              <w:left w:w="12" w:type="dxa"/>
              <w:bottom w:w="0" w:type="dxa"/>
              <w:right w:w="12" w:type="dxa"/>
            </w:tcMar>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r w:rsidRPr="00CB3D47">
              <w:rPr>
                <w:rFonts w:asciiTheme="majorBidi" w:hAnsiTheme="majorBidi" w:cstheme="majorBidi"/>
                <w:b/>
                <w:bCs/>
                <w:sz w:val="24"/>
                <w:szCs w:val="24"/>
                <w:u w:val="single"/>
              </w:rPr>
              <w:t xml:space="preserve">On time </w:t>
            </w:r>
            <w:proofErr w:type="spellStart"/>
            <w:r w:rsidRPr="00CB3D47">
              <w:rPr>
                <w:rFonts w:asciiTheme="majorBidi" w:hAnsiTheme="majorBidi" w:cstheme="majorBidi"/>
                <w:b/>
                <w:bCs/>
                <w:sz w:val="24"/>
                <w:szCs w:val="24"/>
                <w:u w:val="single"/>
              </w:rPr>
              <w:t>Delivery</w:t>
            </w:r>
            <w:proofErr w:type="spellEnd"/>
          </w:p>
        </w:tc>
      </w:tr>
      <w:tr w:rsidR="009B5397" w:rsidRPr="00CB3D47" w:rsidTr="004512DD">
        <w:trPr>
          <w:trHeight w:val="772"/>
          <w:jc w:val="center"/>
        </w:trPr>
        <w:tc>
          <w:tcPr>
            <w:tcW w:w="112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r w:rsidRPr="00CB3D47">
              <w:rPr>
                <w:rFonts w:asciiTheme="majorBidi" w:hAnsiTheme="majorBidi" w:cstheme="majorBidi"/>
                <w:b/>
                <w:bCs/>
                <w:sz w:val="24"/>
                <w:szCs w:val="24"/>
                <w:u w:val="single"/>
              </w:rPr>
              <w:t>Février</w:t>
            </w:r>
          </w:p>
        </w:tc>
        <w:tc>
          <w:tcPr>
            <w:tcW w:w="137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r w:rsidRPr="00CB3D47">
              <w:rPr>
                <w:rFonts w:asciiTheme="majorBidi" w:hAnsiTheme="majorBidi" w:cstheme="majorBidi"/>
                <w:b/>
                <w:bCs/>
                <w:sz w:val="24"/>
                <w:szCs w:val="24"/>
                <w:u w:val="single"/>
              </w:rPr>
              <w:t xml:space="preserve">  528   </w:t>
            </w:r>
          </w:p>
        </w:tc>
        <w:tc>
          <w:tcPr>
            <w:tcW w:w="139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r w:rsidRPr="00CB3D47">
              <w:rPr>
                <w:rFonts w:asciiTheme="majorBidi" w:hAnsiTheme="majorBidi" w:cstheme="majorBidi"/>
                <w:b/>
                <w:bCs/>
                <w:sz w:val="24"/>
                <w:szCs w:val="24"/>
                <w:u w:val="single"/>
              </w:rPr>
              <w:t xml:space="preserve">  3 250   </w:t>
            </w:r>
          </w:p>
        </w:tc>
        <w:tc>
          <w:tcPr>
            <w:tcW w:w="145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9B5397" w:rsidRPr="00CB3D47" w:rsidRDefault="009B5397" w:rsidP="004512DD">
            <w:pPr>
              <w:spacing w:line="360" w:lineRule="auto"/>
              <w:jc w:val="both"/>
              <w:rPr>
                <w:rFonts w:asciiTheme="majorBidi" w:hAnsiTheme="majorBidi" w:cstheme="majorBidi"/>
                <w:b/>
                <w:bCs/>
                <w:sz w:val="24"/>
                <w:szCs w:val="24"/>
                <w:u w:val="single"/>
              </w:rPr>
            </w:pPr>
            <w:r w:rsidRPr="00CB3D47">
              <w:rPr>
                <w:rFonts w:asciiTheme="majorBidi" w:hAnsiTheme="majorBidi" w:cstheme="majorBidi"/>
                <w:b/>
                <w:bCs/>
                <w:sz w:val="24"/>
                <w:szCs w:val="24"/>
                <w:u w:val="single"/>
              </w:rPr>
              <w:t>99,24%</w:t>
            </w:r>
          </w:p>
        </w:tc>
        <w:tc>
          <w:tcPr>
            <w:tcW w:w="238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9B5397" w:rsidRPr="00CB3D47" w:rsidRDefault="009B5397" w:rsidP="004512DD">
            <w:pPr>
              <w:keepNext/>
              <w:spacing w:line="360" w:lineRule="auto"/>
              <w:jc w:val="both"/>
              <w:rPr>
                <w:rFonts w:asciiTheme="majorBidi" w:hAnsiTheme="majorBidi" w:cstheme="majorBidi"/>
                <w:b/>
                <w:bCs/>
                <w:sz w:val="24"/>
                <w:szCs w:val="24"/>
                <w:u w:val="single"/>
              </w:rPr>
            </w:pPr>
            <w:r w:rsidRPr="00CB3D47">
              <w:rPr>
                <w:rFonts w:asciiTheme="majorBidi" w:hAnsiTheme="majorBidi" w:cstheme="majorBidi"/>
                <w:b/>
                <w:bCs/>
                <w:sz w:val="24"/>
                <w:szCs w:val="24"/>
                <w:u w:val="single"/>
              </w:rPr>
              <w:t xml:space="preserve">80 % </w:t>
            </w:r>
          </w:p>
        </w:tc>
      </w:tr>
    </w:tbl>
    <w:p w:rsidR="009B5397" w:rsidRPr="00F621DC" w:rsidRDefault="009B5397" w:rsidP="009B5397">
      <w:pPr>
        <w:pStyle w:val="Lgende"/>
        <w:jc w:val="center"/>
        <w:rPr>
          <w:rFonts w:asciiTheme="majorBidi" w:hAnsiTheme="majorBidi" w:cstheme="majorBidi"/>
          <w:noProof/>
          <w:sz w:val="22"/>
          <w:szCs w:val="22"/>
        </w:rPr>
      </w:pPr>
      <w:r w:rsidRPr="00F621DC">
        <w:rPr>
          <w:rFonts w:asciiTheme="majorBidi" w:hAnsiTheme="majorBidi" w:cstheme="majorBidi"/>
          <w:sz w:val="22"/>
          <w:szCs w:val="22"/>
        </w:rPr>
        <w:t xml:space="preserve">Tableau </w:t>
      </w:r>
      <w:r w:rsidRPr="00F621DC">
        <w:rPr>
          <w:rFonts w:asciiTheme="majorBidi" w:hAnsiTheme="majorBidi" w:cstheme="majorBidi"/>
          <w:sz w:val="22"/>
          <w:szCs w:val="22"/>
        </w:rPr>
        <w:fldChar w:fldCharType="begin"/>
      </w:r>
      <w:r w:rsidRPr="00F621DC">
        <w:rPr>
          <w:rFonts w:asciiTheme="majorBidi" w:hAnsiTheme="majorBidi" w:cstheme="majorBidi"/>
          <w:sz w:val="22"/>
          <w:szCs w:val="22"/>
        </w:rPr>
        <w:instrText xml:space="preserve"> SEQ Tableau \* ARABIC </w:instrText>
      </w:r>
      <w:r w:rsidRPr="00F621DC">
        <w:rPr>
          <w:rFonts w:asciiTheme="majorBidi" w:hAnsiTheme="majorBidi" w:cstheme="majorBidi"/>
          <w:sz w:val="22"/>
          <w:szCs w:val="22"/>
        </w:rPr>
        <w:fldChar w:fldCharType="separate"/>
      </w:r>
      <w:r w:rsidRPr="00F621DC">
        <w:rPr>
          <w:rFonts w:asciiTheme="majorBidi" w:hAnsiTheme="majorBidi" w:cstheme="majorBidi"/>
          <w:noProof/>
          <w:sz w:val="22"/>
          <w:szCs w:val="22"/>
        </w:rPr>
        <w:t>2</w:t>
      </w:r>
      <w:r w:rsidRPr="00F621DC">
        <w:rPr>
          <w:rFonts w:asciiTheme="majorBidi" w:hAnsiTheme="majorBidi" w:cstheme="majorBidi"/>
          <w:sz w:val="22"/>
          <w:szCs w:val="22"/>
        </w:rPr>
        <w:fldChar w:fldCharType="end"/>
      </w:r>
      <w:r w:rsidRPr="00F621DC">
        <w:rPr>
          <w:rFonts w:asciiTheme="majorBidi" w:hAnsiTheme="majorBidi" w:cstheme="majorBidi"/>
          <w:noProof/>
          <w:sz w:val="22"/>
          <w:szCs w:val="22"/>
        </w:rPr>
        <w:t xml:space="preserve"> Indicateurs</w:t>
      </w:r>
      <w:r>
        <w:rPr>
          <w:rFonts w:asciiTheme="majorBidi" w:hAnsiTheme="majorBidi" w:cstheme="majorBidi"/>
          <w:noProof/>
          <w:sz w:val="22"/>
          <w:szCs w:val="22"/>
        </w:rPr>
        <w:t xml:space="preserve"> clés</w:t>
      </w:r>
      <w:r w:rsidRPr="00F621DC">
        <w:rPr>
          <w:rFonts w:asciiTheme="majorBidi" w:hAnsiTheme="majorBidi" w:cstheme="majorBidi"/>
          <w:noProof/>
          <w:sz w:val="22"/>
          <w:szCs w:val="22"/>
        </w:rPr>
        <w:t xml:space="preserve"> de performance février 2022</w:t>
      </w:r>
    </w:p>
    <w:p w:rsidR="009B5397" w:rsidRDefault="009B5397" w:rsidP="009B5397">
      <w:pPr>
        <w:spacing w:line="360" w:lineRule="auto"/>
        <w:jc w:val="both"/>
        <w:rPr>
          <w:rFonts w:asciiTheme="majorBidi" w:hAnsiTheme="majorBidi" w:cstheme="majorBidi"/>
          <w:sz w:val="24"/>
          <w:szCs w:val="24"/>
        </w:rPr>
      </w:pPr>
      <w:r w:rsidRPr="00FA6F28">
        <w:rPr>
          <w:rFonts w:asciiTheme="majorBidi" w:hAnsiTheme="majorBidi" w:cstheme="majorBidi"/>
          <w:sz w:val="24"/>
          <w:szCs w:val="24"/>
        </w:rPr>
        <w:t>Le tableau ci-de</w:t>
      </w:r>
      <w:r>
        <w:rPr>
          <w:rFonts w:asciiTheme="majorBidi" w:hAnsiTheme="majorBidi" w:cstheme="majorBidi"/>
          <w:sz w:val="24"/>
          <w:szCs w:val="24"/>
        </w:rPr>
        <w:t xml:space="preserve">ssus représente les indicateurs clés </w:t>
      </w:r>
      <w:r w:rsidRPr="00FA6F28">
        <w:rPr>
          <w:rFonts w:asciiTheme="majorBidi" w:hAnsiTheme="majorBidi" w:cstheme="majorBidi"/>
          <w:sz w:val="24"/>
          <w:szCs w:val="24"/>
        </w:rPr>
        <w:t xml:space="preserve">de performance tels que : le nombre de ramassage, le nombre de livraison, On time Pick-Up, On time </w:t>
      </w:r>
      <w:proofErr w:type="spellStart"/>
      <w:r w:rsidRPr="00FA6F28">
        <w:rPr>
          <w:rFonts w:asciiTheme="majorBidi" w:hAnsiTheme="majorBidi" w:cstheme="majorBidi"/>
          <w:sz w:val="24"/>
          <w:szCs w:val="24"/>
        </w:rPr>
        <w:t>Delivery</w:t>
      </w:r>
      <w:proofErr w:type="spellEnd"/>
      <w:r>
        <w:rPr>
          <w:rFonts w:asciiTheme="majorBidi" w:hAnsiTheme="majorBidi" w:cstheme="majorBidi"/>
          <w:sz w:val="24"/>
          <w:szCs w:val="24"/>
        </w:rPr>
        <w:t>.</w:t>
      </w:r>
    </w:p>
    <w:p w:rsidR="009B5397" w:rsidRDefault="009B5397" w:rsidP="009B5397">
      <w:pPr>
        <w:pStyle w:val="Paragraphedeliste"/>
        <w:numPr>
          <w:ilvl w:val="0"/>
          <w:numId w:val="10"/>
        </w:numPr>
        <w:spacing w:line="360" w:lineRule="auto"/>
        <w:jc w:val="both"/>
        <w:rPr>
          <w:rFonts w:asciiTheme="majorBidi" w:hAnsiTheme="majorBidi" w:cstheme="majorBidi"/>
          <w:sz w:val="24"/>
          <w:szCs w:val="24"/>
        </w:rPr>
      </w:pPr>
      <w:r>
        <w:rPr>
          <w:rFonts w:asciiTheme="majorBidi" w:hAnsiTheme="majorBidi" w:cstheme="majorBidi"/>
          <w:sz w:val="24"/>
          <w:szCs w:val="24"/>
        </w:rPr>
        <w:t>Le nombre de ramassage représente 528 colis</w:t>
      </w:r>
    </w:p>
    <w:p w:rsidR="009B5397" w:rsidRDefault="009B5397" w:rsidP="009B5397">
      <w:pPr>
        <w:pStyle w:val="Paragraphedeliste"/>
        <w:numPr>
          <w:ilvl w:val="0"/>
          <w:numId w:val="10"/>
        </w:numPr>
        <w:spacing w:line="360" w:lineRule="auto"/>
        <w:jc w:val="both"/>
        <w:rPr>
          <w:rFonts w:asciiTheme="majorBidi" w:hAnsiTheme="majorBidi" w:cstheme="majorBidi"/>
          <w:sz w:val="24"/>
          <w:szCs w:val="24"/>
        </w:rPr>
      </w:pPr>
      <w:r>
        <w:rPr>
          <w:rFonts w:asciiTheme="majorBidi" w:hAnsiTheme="majorBidi" w:cstheme="majorBidi"/>
          <w:sz w:val="24"/>
          <w:szCs w:val="24"/>
        </w:rPr>
        <w:t>Le nombre de livraison représente 3250</w:t>
      </w:r>
    </w:p>
    <w:p w:rsidR="009B5397" w:rsidRDefault="009B5397" w:rsidP="009B5397">
      <w:pPr>
        <w:pStyle w:val="Paragraphedeliste"/>
        <w:numPr>
          <w:ilvl w:val="0"/>
          <w:numId w:val="10"/>
        </w:numPr>
        <w:spacing w:line="360" w:lineRule="auto"/>
        <w:jc w:val="both"/>
        <w:rPr>
          <w:rFonts w:asciiTheme="majorBidi" w:hAnsiTheme="majorBidi" w:cstheme="majorBidi"/>
          <w:sz w:val="24"/>
          <w:szCs w:val="24"/>
        </w:rPr>
      </w:pPr>
      <w:r>
        <w:rPr>
          <w:rFonts w:asciiTheme="majorBidi" w:hAnsiTheme="majorBidi" w:cstheme="majorBidi"/>
          <w:sz w:val="24"/>
          <w:szCs w:val="24"/>
        </w:rPr>
        <w:t>On time Pick-Up représente un taux de 99,24%</w:t>
      </w:r>
    </w:p>
    <w:p w:rsidR="009B5397" w:rsidRDefault="009B5397" w:rsidP="009B5397">
      <w:pPr>
        <w:pStyle w:val="Paragraphedeliste"/>
        <w:numPr>
          <w:ilvl w:val="0"/>
          <w:numId w:val="10"/>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On time </w:t>
      </w:r>
      <w:proofErr w:type="spellStart"/>
      <w:r>
        <w:rPr>
          <w:rFonts w:asciiTheme="majorBidi" w:hAnsiTheme="majorBidi" w:cstheme="majorBidi"/>
          <w:sz w:val="24"/>
          <w:szCs w:val="24"/>
        </w:rPr>
        <w:t>Delivery</w:t>
      </w:r>
      <w:proofErr w:type="spellEnd"/>
      <w:r>
        <w:rPr>
          <w:rFonts w:asciiTheme="majorBidi" w:hAnsiTheme="majorBidi" w:cstheme="majorBidi"/>
          <w:sz w:val="24"/>
          <w:szCs w:val="24"/>
        </w:rPr>
        <w:t xml:space="preserve"> représente un taux de 80 %</w:t>
      </w:r>
    </w:p>
    <w:p w:rsidR="009B5397" w:rsidRDefault="009B5397" w:rsidP="009B5397">
      <w:pPr>
        <w:spacing w:line="360" w:lineRule="auto"/>
        <w:jc w:val="both"/>
        <w:rPr>
          <w:rFonts w:asciiTheme="majorBidi" w:hAnsiTheme="majorBidi" w:cstheme="majorBidi"/>
          <w:sz w:val="24"/>
          <w:szCs w:val="24"/>
        </w:rPr>
      </w:pPr>
      <w:r w:rsidRPr="008B4054">
        <w:rPr>
          <w:rFonts w:asciiTheme="majorBidi" w:hAnsiTheme="majorBidi" w:cstheme="majorBidi"/>
          <w:sz w:val="24"/>
          <w:szCs w:val="24"/>
        </w:rPr>
        <w:t xml:space="preserve">L'On Time </w:t>
      </w:r>
      <w:proofErr w:type="spellStart"/>
      <w:r w:rsidRPr="008B4054">
        <w:rPr>
          <w:rFonts w:asciiTheme="majorBidi" w:hAnsiTheme="majorBidi" w:cstheme="majorBidi"/>
          <w:sz w:val="24"/>
          <w:szCs w:val="24"/>
        </w:rPr>
        <w:t>Delivery</w:t>
      </w:r>
      <w:proofErr w:type="spellEnd"/>
      <w:r w:rsidRPr="008B4054">
        <w:rPr>
          <w:rFonts w:asciiTheme="majorBidi" w:hAnsiTheme="majorBidi" w:cstheme="majorBidi"/>
          <w:sz w:val="24"/>
          <w:szCs w:val="24"/>
        </w:rPr>
        <w:t xml:space="preserve"> est un indicateur clé de performance qui renvoie au taux de produit fini et de livraisons effectués en temps et en heure exprimés en nombre total d'unité livrés dans une période prédéfinie par le client et le fournisseur.</w:t>
      </w:r>
    </w:p>
    <w:p w:rsidR="005A300B" w:rsidRDefault="005A300B" w:rsidP="009B5397">
      <w:pPr>
        <w:spacing w:line="360" w:lineRule="auto"/>
        <w:jc w:val="both"/>
        <w:rPr>
          <w:rFonts w:asciiTheme="majorBidi" w:hAnsiTheme="majorBidi" w:cstheme="majorBidi"/>
          <w:sz w:val="24"/>
          <w:szCs w:val="24"/>
        </w:rPr>
      </w:pPr>
    </w:p>
    <w:p w:rsidR="005A300B" w:rsidRDefault="005A300B" w:rsidP="009B5397">
      <w:pPr>
        <w:spacing w:line="360" w:lineRule="auto"/>
        <w:jc w:val="both"/>
        <w:rPr>
          <w:rFonts w:asciiTheme="majorBidi" w:hAnsiTheme="majorBidi" w:cstheme="majorBidi"/>
          <w:sz w:val="24"/>
          <w:szCs w:val="24"/>
        </w:rPr>
      </w:pPr>
    </w:p>
    <w:p w:rsidR="005A300B" w:rsidRDefault="005A300B" w:rsidP="009B5397">
      <w:pPr>
        <w:spacing w:line="360" w:lineRule="auto"/>
        <w:jc w:val="both"/>
        <w:rPr>
          <w:rFonts w:asciiTheme="majorBidi" w:hAnsiTheme="majorBidi" w:cstheme="majorBidi"/>
          <w:sz w:val="24"/>
          <w:szCs w:val="24"/>
        </w:rPr>
      </w:pPr>
    </w:p>
    <w:p w:rsidR="005A300B" w:rsidRDefault="005A300B" w:rsidP="009B5397">
      <w:pPr>
        <w:spacing w:line="360" w:lineRule="auto"/>
        <w:jc w:val="both"/>
        <w:rPr>
          <w:rFonts w:asciiTheme="majorBidi" w:hAnsiTheme="majorBidi" w:cstheme="majorBidi"/>
          <w:sz w:val="24"/>
          <w:szCs w:val="24"/>
        </w:rPr>
      </w:pPr>
    </w:p>
    <w:p w:rsidR="005A300B" w:rsidRDefault="005A300B" w:rsidP="009B5397">
      <w:pPr>
        <w:spacing w:line="360" w:lineRule="auto"/>
        <w:jc w:val="both"/>
        <w:rPr>
          <w:rFonts w:asciiTheme="majorBidi" w:hAnsiTheme="majorBidi" w:cstheme="majorBidi"/>
          <w:sz w:val="24"/>
          <w:szCs w:val="24"/>
        </w:rPr>
      </w:pPr>
    </w:p>
    <w:p w:rsidR="005A300B" w:rsidRDefault="005A300B" w:rsidP="009B5397">
      <w:pPr>
        <w:spacing w:line="360" w:lineRule="auto"/>
        <w:jc w:val="both"/>
        <w:rPr>
          <w:rFonts w:asciiTheme="majorBidi" w:hAnsiTheme="majorBidi" w:cstheme="majorBidi"/>
          <w:sz w:val="24"/>
          <w:szCs w:val="24"/>
        </w:rPr>
      </w:pPr>
    </w:p>
    <w:p w:rsidR="005A300B" w:rsidRDefault="005A300B" w:rsidP="009B5397">
      <w:pPr>
        <w:spacing w:line="360" w:lineRule="auto"/>
        <w:jc w:val="both"/>
        <w:rPr>
          <w:rFonts w:asciiTheme="majorBidi" w:hAnsiTheme="majorBidi" w:cstheme="majorBidi"/>
          <w:sz w:val="24"/>
          <w:szCs w:val="24"/>
        </w:rPr>
      </w:pPr>
    </w:p>
    <w:p w:rsidR="005A300B" w:rsidRDefault="005A300B" w:rsidP="009B5397">
      <w:pPr>
        <w:spacing w:line="360" w:lineRule="auto"/>
        <w:jc w:val="both"/>
        <w:rPr>
          <w:rFonts w:asciiTheme="majorBidi" w:hAnsiTheme="majorBidi" w:cstheme="majorBidi"/>
          <w:sz w:val="24"/>
          <w:szCs w:val="24"/>
        </w:rPr>
      </w:pPr>
    </w:p>
    <w:p w:rsidR="005A300B" w:rsidRDefault="005A300B" w:rsidP="009B5397">
      <w:pPr>
        <w:spacing w:line="360" w:lineRule="auto"/>
        <w:jc w:val="both"/>
        <w:rPr>
          <w:rFonts w:asciiTheme="majorBidi" w:hAnsiTheme="majorBidi" w:cstheme="majorBidi"/>
          <w:sz w:val="24"/>
          <w:szCs w:val="24"/>
        </w:rPr>
      </w:pPr>
    </w:p>
    <w:p w:rsidR="005A300B" w:rsidRDefault="005A300B" w:rsidP="009B5397">
      <w:pPr>
        <w:spacing w:line="360" w:lineRule="auto"/>
        <w:jc w:val="both"/>
        <w:rPr>
          <w:rFonts w:asciiTheme="majorBidi" w:hAnsiTheme="majorBidi" w:cstheme="majorBidi"/>
          <w:sz w:val="24"/>
          <w:szCs w:val="24"/>
        </w:rPr>
      </w:pPr>
    </w:p>
    <w:p w:rsidR="005A300B" w:rsidRDefault="00CE72CB" w:rsidP="00DB1E81">
      <w:pPr>
        <w:pStyle w:val="Titre3"/>
        <w:numPr>
          <w:ilvl w:val="0"/>
          <w:numId w:val="4"/>
        </w:numPr>
        <w:spacing w:line="360" w:lineRule="auto"/>
        <w:jc w:val="both"/>
        <w:rPr>
          <w:rFonts w:asciiTheme="majorBidi" w:hAnsiTheme="majorBidi"/>
        </w:rPr>
      </w:pPr>
      <w:r>
        <w:rPr>
          <w:rFonts w:asciiTheme="majorBidi" w:hAnsiTheme="majorBidi"/>
        </w:rPr>
        <w:lastRenderedPageBreak/>
        <w:t xml:space="preserve">La cible de la messagerie </w:t>
      </w:r>
    </w:p>
    <w:p w:rsidR="002E3377" w:rsidRDefault="00DB1E81" w:rsidP="00DB1E81">
      <w:pPr>
        <w:spacing w:line="360" w:lineRule="auto"/>
        <w:jc w:val="both"/>
        <w:rPr>
          <w:rFonts w:asciiTheme="majorBidi" w:hAnsiTheme="majorBidi" w:cstheme="majorBidi"/>
          <w:sz w:val="24"/>
          <w:szCs w:val="24"/>
        </w:rPr>
      </w:pPr>
      <w:r w:rsidRPr="00DB1E81">
        <w:rPr>
          <w:rFonts w:asciiTheme="majorBidi" w:hAnsiTheme="majorBidi" w:cstheme="majorBidi"/>
          <w:sz w:val="24"/>
          <w:szCs w:val="24"/>
        </w:rPr>
        <w:t xml:space="preserve">Les services de messagerie sont très populaires et offrent aux entreprises </w:t>
      </w:r>
      <w:r>
        <w:rPr>
          <w:rFonts w:asciiTheme="majorBidi" w:hAnsiTheme="majorBidi" w:cstheme="majorBidi"/>
          <w:sz w:val="24"/>
          <w:szCs w:val="24"/>
        </w:rPr>
        <w:t xml:space="preserve">un moyen rentable de distribution </w:t>
      </w:r>
      <w:r w:rsidRPr="00DB1E81">
        <w:rPr>
          <w:rFonts w:asciiTheme="majorBidi" w:hAnsiTheme="majorBidi" w:cstheme="majorBidi"/>
          <w:sz w:val="24"/>
          <w:szCs w:val="24"/>
        </w:rPr>
        <w:t>des produits au niveau national et mondial. Il est indéniable qu'une livraison rapide est nécessaire dans notre monde de plus en plus connecté, d'autant plus que le commerce électronique se développe. Avec autant d'options, il peut être difficile de décider quel service de messagerie convient le mieux à votre entreprise, mais grâce à ce guide utile sur les services de messagerie et leurs avantages, vous saurez quoi prendre en compte.</w:t>
      </w:r>
    </w:p>
    <w:p w:rsidR="00DB1E81" w:rsidRDefault="00FF1DB6" w:rsidP="005E5FD2">
      <w:pPr>
        <w:pStyle w:val="Paragraphedeliste"/>
        <w:numPr>
          <w:ilvl w:val="0"/>
          <w:numId w:val="18"/>
        </w:numPr>
        <w:spacing w:line="360" w:lineRule="auto"/>
        <w:jc w:val="both"/>
        <w:rPr>
          <w:rFonts w:asciiTheme="majorBidi" w:hAnsiTheme="majorBidi" w:cstheme="majorBidi"/>
          <w:sz w:val="24"/>
          <w:szCs w:val="24"/>
        </w:rPr>
      </w:pPr>
      <w:r>
        <w:rPr>
          <w:rFonts w:asciiTheme="majorBidi" w:hAnsiTheme="majorBidi" w:cstheme="majorBidi"/>
          <w:sz w:val="24"/>
          <w:szCs w:val="24"/>
        </w:rPr>
        <w:t>Plan de transport</w:t>
      </w:r>
    </w:p>
    <w:p w:rsidR="008F72BD" w:rsidRDefault="008F72BD" w:rsidP="008F72BD">
      <w:pPr>
        <w:spacing w:line="360" w:lineRule="auto"/>
        <w:jc w:val="both"/>
        <w:rPr>
          <w:rFonts w:asciiTheme="majorBidi" w:hAnsiTheme="majorBidi" w:cstheme="majorBidi"/>
          <w:sz w:val="24"/>
          <w:szCs w:val="24"/>
        </w:rPr>
      </w:pPr>
      <w:r w:rsidRPr="008F72BD">
        <w:rPr>
          <w:rFonts w:asciiTheme="majorBidi" w:hAnsiTheme="majorBidi" w:cstheme="majorBidi"/>
          <w:sz w:val="24"/>
          <w:szCs w:val="24"/>
        </w:rPr>
        <w:t xml:space="preserve">Un plan de transport représente un réseau établi dans une entreprise de transport. Il organise les connexions entre différentes plateformes et </w:t>
      </w:r>
      <w:r>
        <w:rPr>
          <w:rFonts w:asciiTheme="majorBidi" w:hAnsiTheme="majorBidi" w:cstheme="majorBidi"/>
          <w:sz w:val="24"/>
          <w:szCs w:val="24"/>
        </w:rPr>
        <w:t>agences</w:t>
      </w:r>
      <w:r w:rsidRPr="008F72BD">
        <w:rPr>
          <w:rFonts w:asciiTheme="majorBidi" w:hAnsiTheme="majorBidi" w:cstheme="majorBidi"/>
          <w:sz w:val="24"/>
          <w:szCs w:val="24"/>
        </w:rPr>
        <w:t>. Il régule l'ensemble des heures de départ et d'arrivée des véhicules en fonction des temps de parcours, des réglementations (temps de conduite, interdictions de circuler…) et des moyens huma</w:t>
      </w:r>
      <w:r w:rsidR="00472C4F">
        <w:rPr>
          <w:rFonts w:asciiTheme="majorBidi" w:hAnsiTheme="majorBidi" w:cstheme="majorBidi"/>
          <w:sz w:val="24"/>
          <w:szCs w:val="24"/>
        </w:rPr>
        <w:t xml:space="preserve">ins et matériels dont dispose les </w:t>
      </w:r>
      <w:r w:rsidRPr="008F72BD">
        <w:rPr>
          <w:rFonts w:asciiTheme="majorBidi" w:hAnsiTheme="majorBidi" w:cstheme="majorBidi"/>
          <w:sz w:val="24"/>
          <w:szCs w:val="24"/>
        </w:rPr>
        <w:t>entreprise</w:t>
      </w:r>
      <w:r w:rsidR="00472C4F">
        <w:rPr>
          <w:rFonts w:asciiTheme="majorBidi" w:hAnsiTheme="majorBidi" w:cstheme="majorBidi"/>
          <w:sz w:val="24"/>
          <w:szCs w:val="24"/>
        </w:rPr>
        <w:t>s</w:t>
      </w:r>
      <w:r w:rsidRPr="008F72BD">
        <w:rPr>
          <w:rFonts w:asciiTheme="majorBidi" w:hAnsiTheme="majorBidi" w:cstheme="majorBidi"/>
          <w:sz w:val="24"/>
          <w:szCs w:val="24"/>
        </w:rPr>
        <w:t>.</w:t>
      </w:r>
    </w:p>
    <w:p w:rsidR="005E5FD2" w:rsidRDefault="005E5FD2" w:rsidP="005E5FD2">
      <w:pPr>
        <w:pStyle w:val="Paragraphedeliste"/>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Objectifs</w:t>
      </w:r>
    </w:p>
    <w:p w:rsidR="00AE3623" w:rsidRDefault="00AE3623" w:rsidP="008F72BD">
      <w:pPr>
        <w:spacing w:line="360" w:lineRule="auto"/>
        <w:jc w:val="both"/>
        <w:rPr>
          <w:rFonts w:asciiTheme="majorBidi" w:hAnsiTheme="majorBidi" w:cstheme="majorBidi"/>
          <w:sz w:val="24"/>
          <w:szCs w:val="24"/>
        </w:rPr>
      </w:pPr>
      <w:r w:rsidRPr="00AE3623">
        <w:rPr>
          <w:rFonts w:asciiTheme="majorBidi" w:hAnsiTheme="majorBidi" w:cstheme="majorBidi"/>
          <w:sz w:val="24"/>
          <w:szCs w:val="24"/>
        </w:rPr>
        <w:t xml:space="preserve">L'objectif principal d'un programme de transport est d'assurer la rentabilité de l'entreprise. En fonction de la localisation des différentes plateformes qui composent le réseau de points de collecte et de livraison, le plan de transport a pour rôle d'optimiser le raccordement d'un point de vue financier et peut calculer la rentabilité de la mise en œuvre. Servir. En effet, lors de la phase de conception d'un réseau logistique, de nombreuses décisions stratégiques doivent être prises, parmi lesquelles : </w:t>
      </w:r>
    </w:p>
    <w:p w:rsidR="00AE3623" w:rsidRDefault="00AE3623" w:rsidP="00AE3623">
      <w:pPr>
        <w:pStyle w:val="Paragraphedeliste"/>
        <w:numPr>
          <w:ilvl w:val="0"/>
          <w:numId w:val="20"/>
        </w:numPr>
        <w:spacing w:line="360" w:lineRule="auto"/>
        <w:jc w:val="both"/>
        <w:rPr>
          <w:rFonts w:asciiTheme="majorBidi" w:hAnsiTheme="majorBidi" w:cstheme="majorBidi"/>
          <w:sz w:val="24"/>
          <w:szCs w:val="24"/>
        </w:rPr>
      </w:pPr>
      <w:r w:rsidRPr="00AE3623">
        <w:rPr>
          <w:rFonts w:asciiTheme="majorBidi" w:hAnsiTheme="majorBidi" w:cstheme="majorBidi"/>
          <w:sz w:val="24"/>
          <w:szCs w:val="24"/>
        </w:rPr>
        <w:t xml:space="preserve">Localisation des entrepôts : quelle doit être la configuration du réseau logistique ? Quels départements seront livrés par quels sites ? Comment sont réparties les zones de livraison ? À quels centres sont-ils affiliés ? </w:t>
      </w:r>
    </w:p>
    <w:p w:rsidR="00FF1DB6" w:rsidRDefault="00AE3623" w:rsidP="00AE3623">
      <w:pPr>
        <w:pStyle w:val="Paragraphedeliste"/>
        <w:numPr>
          <w:ilvl w:val="0"/>
          <w:numId w:val="20"/>
        </w:numPr>
        <w:spacing w:line="360" w:lineRule="auto"/>
        <w:jc w:val="both"/>
        <w:rPr>
          <w:rFonts w:asciiTheme="majorBidi" w:hAnsiTheme="majorBidi" w:cstheme="majorBidi"/>
          <w:sz w:val="24"/>
          <w:szCs w:val="24"/>
        </w:rPr>
      </w:pPr>
      <w:r w:rsidRPr="00AE3623">
        <w:rPr>
          <w:rFonts w:asciiTheme="majorBidi" w:hAnsiTheme="majorBidi" w:cstheme="majorBidi"/>
          <w:sz w:val="24"/>
          <w:szCs w:val="24"/>
        </w:rPr>
        <w:t>Allocation des ressources : quels modes de transport doivent être soutenus ? Comment les ressources sont-elles allouées ? Que faut-il faire pour y faire face ? Ressources informatiques à mettre en œuvre : y a-t-il des logiciels à acheter ?</w:t>
      </w:r>
      <w:r w:rsidR="00415615">
        <w:rPr>
          <w:rFonts w:asciiTheme="majorBidi" w:hAnsiTheme="majorBidi" w:cstheme="majorBidi"/>
          <w:sz w:val="24"/>
          <w:szCs w:val="24"/>
        </w:rPr>
        <w:t xml:space="preserve"> Quels systèmes</w:t>
      </w:r>
      <w:r w:rsidR="00415615" w:rsidRPr="00415615">
        <w:rPr>
          <w:rFonts w:asciiTheme="majorBidi" w:hAnsiTheme="majorBidi" w:cstheme="majorBidi"/>
          <w:sz w:val="24"/>
          <w:szCs w:val="24"/>
        </w:rPr>
        <w:t xml:space="preserve"> informatiques à mettre en place ? Quels sont les personnels qui doivent </w:t>
      </w:r>
      <w:r w:rsidR="00415615">
        <w:rPr>
          <w:rFonts w:asciiTheme="majorBidi" w:hAnsiTheme="majorBidi" w:cstheme="majorBidi"/>
          <w:sz w:val="24"/>
          <w:szCs w:val="24"/>
        </w:rPr>
        <w:t>être formés ? Et comment doivent être formés ?</w:t>
      </w:r>
    </w:p>
    <w:p w:rsidR="0031563F" w:rsidRDefault="00253262" w:rsidP="00253262">
      <w:pPr>
        <w:pStyle w:val="Paragraphedeliste"/>
        <w:numPr>
          <w:ilvl w:val="0"/>
          <w:numId w:val="20"/>
        </w:numPr>
        <w:spacing w:line="360" w:lineRule="auto"/>
        <w:jc w:val="both"/>
        <w:rPr>
          <w:rFonts w:asciiTheme="majorBidi" w:hAnsiTheme="majorBidi" w:cstheme="majorBidi"/>
          <w:sz w:val="24"/>
          <w:szCs w:val="24"/>
        </w:rPr>
      </w:pPr>
      <w:r w:rsidRPr="00253262">
        <w:rPr>
          <w:rFonts w:asciiTheme="majorBidi" w:hAnsiTheme="majorBidi" w:cstheme="majorBidi"/>
          <w:sz w:val="24"/>
          <w:szCs w:val="24"/>
        </w:rPr>
        <w:t xml:space="preserve">Ressources humaines : recours à la sous-traitance ? Politique RH ? Respecter la loi (navigation côtière) ? </w:t>
      </w:r>
    </w:p>
    <w:p w:rsidR="0031563F" w:rsidRDefault="00253262" w:rsidP="003363CC">
      <w:pPr>
        <w:pStyle w:val="Paragraphedeliste"/>
        <w:numPr>
          <w:ilvl w:val="0"/>
          <w:numId w:val="20"/>
        </w:numPr>
        <w:spacing w:line="360" w:lineRule="auto"/>
        <w:jc w:val="both"/>
        <w:rPr>
          <w:rFonts w:asciiTheme="majorBidi" w:hAnsiTheme="majorBidi" w:cstheme="majorBidi"/>
          <w:sz w:val="24"/>
          <w:szCs w:val="24"/>
        </w:rPr>
      </w:pPr>
      <w:r w:rsidRPr="00253262">
        <w:rPr>
          <w:rFonts w:asciiTheme="majorBidi" w:hAnsiTheme="majorBidi" w:cstheme="majorBidi"/>
          <w:sz w:val="24"/>
          <w:szCs w:val="24"/>
        </w:rPr>
        <w:t xml:space="preserve">Deuxièmement, lors de la planification et de la mise en œuvre du réseau logistique (la phase tactique), de nouvelles contraintes s'ajoutent à celles issues des configurations établies dans la phase stratégique de conception du réseau. Le plan de transport devient alors le véritable outil </w:t>
      </w:r>
      <w:r w:rsidRPr="00253262">
        <w:rPr>
          <w:rFonts w:asciiTheme="majorBidi" w:hAnsiTheme="majorBidi" w:cstheme="majorBidi"/>
          <w:sz w:val="24"/>
          <w:szCs w:val="24"/>
        </w:rPr>
        <w:lastRenderedPageBreak/>
        <w:t>d'aide à la décision : il calcule la rentabilité de construire ou non un nouveau service. Le plan de transport permettra à l'entreprise de déterminer le retour sur investissement du projet d'un point de vue opérationnel grâce au coût et à la comparaison entre les deux scénarios (actuel vs potentiel). Il en va de même pour l'acquisition de nouveaux clients :</w:t>
      </w:r>
      <w:r w:rsidR="0031563F">
        <w:rPr>
          <w:rFonts w:asciiTheme="majorBidi" w:hAnsiTheme="majorBidi" w:cstheme="majorBidi"/>
          <w:sz w:val="24"/>
          <w:szCs w:val="24"/>
        </w:rPr>
        <w:t xml:space="preserve"> </w:t>
      </w:r>
      <w:r w:rsidR="003363CC">
        <w:rPr>
          <w:rFonts w:asciiTheme="majorBidi" w:hAnsiTheme="majorBidi" w:cstheme="majorBidi"/>
          <w:sz w:val="24"/>
          <w:szCs w:val="24"/>
        </w:rPr>
        <w:t xml:space="preserve">de nouvelles liaisons de transport créées pour intégrer cette dernière dans un réseau logistique déjà établi impacteront les coûts d’exploitation de l’entreprise. </w:t>
      </w:r>
    </w:p>
    <w:p w:rsidR="003A54E2" w:rsidRDefault="00C838AE" w:rsidP="00C838AE">
      <w:pPr>
        <w:spacing w:line="360" w:lineRule="auto"/>
        <w:ind w:left="360"/>
        <w:jc w:val="both"/>
        <w:rPr>
          <w:rFonts w:asciiTheme="majorBidi" w:hAnsiTheme="majorBidi" w:cstheme="majorBidi"/>
          <w:sz w:val="24"/>
          <w:szCs w:val="24"/>
        </w:rPr>
      </w:pPr>
      <w:r w:rsidRPr="00C838AE">
        <w:rPr>
          <w:rFonts w:asciiTheme="majorBidi" w:hAnsiTheme="majorBidi" w:cstheme="majorBidi"/>
          <w:sz w:val="24"/>
          <w:szCs w:val="24"/>
        </w:rPr>
        <w:t>De plus, cela peut également entraîner certains investissements, tels que l'achat de nouveaux équipements (</w:t>
      </w:r>
      <w:proofErr w:type="spellStart"/>
      <w:r w:rsidRPr="00C838AE">
        <w:rPr>
          <w:rFonts w:asciiTheme="majorBidi" w:hAnsiTheme="majorBidi" w:cstheme="majorBidi"/>
          <w:sz w:val="24"/>
          <w:szCs w:val="24"/>
        </w:rPr>
        <w:t>camions-citernes</w:t>
      </w:r>
      <w:proofErr w:type="spellEnd"/>
      <w:r w:rsidRPr="00C838AE">
        <w:rPr>
          <w:rFonts w:asciiTheme="majorBidi" w:hAnsiTheme="majorBidi" w:cstheme="majorBidi"/>
          <w:sz w:val="24"/>
          <w:szCs w:val="24"/>
        </w:rPr>
        <w:t>, hayons, etc.), pour lesquels une période d'amortissement et un retour sur investissement doivent être calculés. Ainsi, un plan de transport permet d'analyser le projet et d'établir une véritable comparaison entre différentes situations pour déterminer si le projet est réalisable ou non.</w:t>
      </w:r>
    </w:p>
    <w:p w:rsidR="00C838AE" w:rsidRDefault="00C838AE" w:rsidP="00C838AE">
      <w:pPr>
        <w:spacing w:line="360" w:lineRule="auto"/>
        <w:ind w:left="360"/>
        <w:jc w:val="both"/>
        <w:rPr>
          <w:rFonts w:asciiTheme="majorBidi" w:hAnsiTheme="majorBidi" w:cstheme="majorBidi"/>
          <w:sz w:val="24"/>
          <w:szCs w:val="24"/>
        </w:rPr>
      </w:pPr>
      <w:r w:rsidRPr="00C838AE">
        <w:rPr>
          <w:rFonts w:asciiTheme="majorBidi" w:hAnsiTheme="majorBidi" w:cstheme="majorBidi"/>
          <w:sz w:val="24"/>
          <w:szCs w:val="24"/>
        </w:rPr>
        <w:t>Un autre objectif du plan de transport est de fournir aux décideurs une vue d'ensemble du réseau logistique. En ce sens, il peut mettre en évidence des améliorations possibles concernant la configuration du réseau, c'est-à-dire l'acquisition ou la relocalisation de certaines plates-formes. En offrant une vision globale de la chaîne logistique, la planification des transports est conçue pour anticiper les problèmes et proposer des solutions avant qu'ils ne surviennent.</w:t>
      </w:r>
    </w:p>
    <w:p w:rsidR="000F27FE" w:rsidRDefault="000F27FE" w:rsidP="00C838AE">
      <w:pPr>
        <w:spacing w:line="360" w:lineRule="auto"/>
        <w:ind w:left="360"/>
        <w:jc w:val="both"/>
        <w:rPr>
          <w:rFonts w:asciiTheme="majorBidi" w:hAnsiTheme="majorBidi" w:cstheme="majorBidi"/>
          <w:sz w:val="24"/>
          <w:szCs w:val="24"/>
        </w:rPr>
      </w:pPr>
      <w:r w:rsidRPr="000F27FE">
        <w:rPr>
          <w:rFonts w:asciiTheme="majorBidi" w:hAnsiTheme="majorBidi" w:cstheme="majorBidi"/>
          <w:sz w:val="24"/>
          <w:szCs w:val="24"/>
        </w:rPr>
        <w:t>Enfin, d'un point de vue commercial, les plans d'expédition sont très utiles. Il donne une image précise des coûts induits par le service et peut donc servir de base pour répondre aux appels d'offres. L'entreprise peut alors décider de participer à l'appel d'offres sur la base d'un calcul des coûts à l'aide du plan de transport.</w:t>
      </w:r>
    </w:p>
    <w:p w:rsidR="000F27FE" w:rsidRDefault="001552F0" w:rsidP="00F34A5E">
      <w:pPr>
        <w:pStyle w:val="Paragraphedeliste"/>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Ressources li</w:t>
      </w:r>
      <w:r w:rsidRPr="00F34A5E">
        <w:rPr>
          <w:rFonts w:asciiTheme="majorBidi" w:hAnsiTheme="majorBidi" w:cstheme="majorBidi"/>
          <w:sz w:val="24"/>
          <w:szCs w:val="24"/>
        </w:rPr>
        <w:t xml:space="preserve">ées </w:t>
      </w:r>
    </w:p>
    <w:p w:rsidR="00F34A5E" w:rsidRDefault="00E957FF" w:rsidP="00F34A5E">
      <w:pPr>
        <w:spacing w:line="360" w:lineRule="auto"/>
        <w:jc w:val="both"/>
        <w:rPr>
          <w:rFonts w:asciiTheme="majorBidi" w:hAnsiTheme="majorBidi" w:cstheme="majorBidi"/>
          <w:sz w:val="24"/>
          <w:szCs w:val="24"/>
        </w:rPr>
      </w:pPr>
      <w:r w:rsidRPr="00E957FF">
        <w:rPr>
          <w:rFonts w:asciiTheme="majorBidi" w:hAnsiTheme="majorBidi" w:cstheme="majorBidi"/>
          <w:sz w:val="24"/>
          <w:szCs w:val="24"/>
        </w:rPr>
        <w:t>Le plan de transport doit tenir compte des moyens humains (chauffeurs) et matériels (véhicules : semi-remorques, tracteurs, transporteurs, etc.) dont dispose l'entreprise. Les plans de transport doivent organiser l'utilisation de ces ressources en respectant de nombreuses règles et législations, telles que les lois sur les heures de conduite autorisées, les interdictions de circulation (selon la région ou la période de l'année). L'organisation de ces ressources est non seulement dépendante de la législation, mais également étroitement liée à la rentabilité d'une entreprise et au niveau de service client. Ces deux aspects (maîtrise des coûts et satisfaction des clients) sont donc aussi importants que la législation sur l'allocation des ressources.</w:t>
      </w:r>
    </w:p>
    <w:p w:rsidR="00E957FF" w:rsidRDefault="00716A6A" w:rsidP="004512DD">
      <w:pPr>
        <w:spacing w:line="360" w:lineRule="auto"/>
        <w:jc w:val="both"/>
        <w:rPr>
          <w:rFonts w:asciiTheme="majorBidi" w:hAnsiTheme="majorBidi" w:cstheme="majorBidi"/>
          <w:sz w:val="24"/>
          <w:szCs w:val="24"/>
        </w:rPr>
      </w:pPr>
      <w:r w:rsidRPr="00716A6A">
        <w:rPr>
          <w:rFonts w:asciiTheme="majorBidi" w:hAnsiTheme="majorBidi" w:cstheme="majorBidi"/>
          <w:sz w:val="24"/>
          <w:szCs w:val="24"/>
        </w:rPr>
        <w:lastRenderedPageBreak/>
        <w:t>En plus de cet aspect, les ressources informatiques permettent la mise en place et le suivi d'indic</w:t>
      </w:r>
      <w:r w:rsidR="004512DD">
        <w:rPr>
          <w:rFonts w:asciiTheme="majorBidi" w:hAnsiTheme="majorBidi" w:cstheme="majorBidi"/>
          <w:sz w:val="24"/>
          <w:szCs w:val="24"/>
        </w:rPr>
        <w:t xml:space="preserve">ateurs de performance liés au plan </w:t>
      </w:r>
      <w:r w:rsidRPr="00716A6A">
        <w:rPr>
          <w:rFonts w:asciiTheme="majorBidi" w:hAnsiTheme="majorBidi" w:cstheme="majorBidi"/>
          <w:sz w:val="24"/>
          <w:szCs w:val="24"/>
        </w:rPr>
        <w:t>de transport. En créant une interface virtuelle entre les outils opérationnels et de planification, il est possible de détecter certaines incohérences et de comprendre l'impact des réalités opérationnelles sur le respect des plans de transport. L'entreprise est dans une démarche d'amélioration continue en comparant constamment et attentivement les résultats opérationnels (heures de départ réelles, taux d'occupation des véhicules, temps de trajet effectif, etc.) avec les plans de transport (horaires prévus, nombre de départs, types de véhicule</w:t>
      </w:r>
      <w:r>
        <w:rPr>
          <w:rFonts w:asciiTheme="majorBidi" w:hAnsiTheme="majorBidi" w:cstheme="majorBidi"/>
          <w:sz w:val="24"/>
          <w:szCs w:val="24"/>
        </w:rPr>
        <w:t>s assignés, etc.) /hebdomadaire</w:t>
      </w:r>
      <w:r w:rsidRPr="00716A6A">
        <w:rPr>
          <w:rFonts w:asciiTheme="majorBidi" w:hAnsiTheme="majorBidi" w:cstheme="majorBidi"/>
          <w:sz w:val="24"/>
          <w:szCs w:val="24"/>
        </w:rPr>
        <w:t>) plan.</w:t>
      </w:r>
    </w:p>
    <w:p w:rsidR="002C2A33" w:rsidRDefault="002848DF" w:rsidP="004512DD">
      <w:pPr>
        <w:spacing w:line="360" w:lineRule="auto"/>
        <w:jc w:val="both"/>
        <w:rPr>
          <w:rFonts w:asciiTheme="majorBidi" w:hAnsiTheme="majorBidi" w:cstheme="majorBidi"/>
          <w:sz w:val="24"/>
          <w:szCs w:val="24"/>
        </w:rPr>
      </w:pPr>
      <w:r w:rsidRPr="002848DF">
        <w:rPr>
          <w:rFonts w:asciiTheme="majorBidi" w:hAnsiTheme="majorBidi" w:cstheme="majorBidi"/>
          <w:sz w:val="24"/>
          <w:szCs w:val="24"/>
        </w:rPr>
        <w:t>Il est important de rappeler que ces ressources dont dispose l'entreprise sont gérées de manière dynamique. Il est également possible de déterminer les ressources à acquérir si l'optimisation du plan de transport nécessite une allocation adéquate des ressources de l'entreprise. En effet, un plan d'expédition permet de quantifier précisément le besoin d'une ressource car il est établi en fonction de la quantité à expédier.</w:t>
      </w:r>
    </w:p>
    <w:p w:rsidR="002848DF" w:rsidRDefault="002848DF" w:rsidP="002848DF">
      <w:pPr>
        <w:pStyle w:val="Default"/>
      </w:pPr>
    </w:p>
    <w:p w:rsidR="002848DF" w:rsidRPr="002848DF" w:rsidRDefault="002848DF" w:rsidP="002848DF">
      <w:pPr>
        <w:pStyle w:val="Paragraphedeliste"/>
        <w:numPr>
          <w:ilvl w:val="0"/>
          <w:numId w:val="18"/>
        </w:numPr>
        <w:spacing w:line="360" w:lineRule="auto"/>
        <w:jc w:val="both"/>
        <w:rPr>
          <w:rFonts w:asciiTheme="majorBidi" w:hAnsiTheme="majorBidi" w:cstheme="majorBidi"/>
          <w:sz w:val="28"/>
          <w:szCs w:val="28"/>
        </w:rPr>
      </w:pPr>
      <w:r w:rsidRPr="002848DF">
        <w:rPr>
          <w:rFonts w:asciiTheme="majorBidi" w:hAnsiTheme="majorBidi" w:cstheme="majorBidi"/>
          <w:sz w:val="24"/>
          <w:szCs w:val="24"/>
        </w:rPr>
        <w:t xml:space="preserve">Planification d’une opération de messagerie </w:t>
      </w:r>
    </w:p>
    <w:p w:rsidR="002848DF" w:rsidRDefault="002848DF" w:rsidP="002848DF">
      <w:pPr>
        <w:spacing w:line="360" w:lineRule="auto"/>
        <w:jc w:val="both"/>
        <w:rPr>
          <w:rFonts w:asciiTheme="majorBidi" w:hAnsiTheme="majorBidi" w:cstheme="majorBidi"/>
          <w:sz w:val="24"/>
          <w:szCs w:val="24"/>
        </w:rPr>
      </w:pPr>
      <w:r w:rsidRPr="002848DF">
        <w:rPr>
          <w:rFonts w:asciiTheme="majorBidi" w:hAnsiTheme="majorBidi" w:cstheme="majorBidi"/>
          <w:sz w:val="24"/>
          <w:szCs w:val="24"/>
        </w:rPr>
        <w:t>En effet, un plan d'expédition permet de quantifier précisément le besoin d'une ressource car il est établi en fonction de la quantité à expédier. Un certain nombre de risques peuvent nuire à la bonne exécution d'un plan de messagerie. Pour les vérifier, nous nous appuierons sur le tableau ci-dessous pour retracer le cycle de vie d'un colis (ou article). Nous avons choisi de simplifier ce schéma en imaginant un circuit ne contenant qu'un seul centre de tri. En effet, la complexité des réseaux actuels fait que les colis transitent par de nombreux entrepôts ou plates-formes de distribution, pouvant impliquer des aéroports et/ou des ports.</w:t>
      </w:r>
    </w:p>
    <w:p w:rsidR="00351805" w:rsidRDefault="00351805" w:rsidP="002848DF">
      <w:pPr>
        <w:spacing w:line="360" w:lineRule="auto"/>
        <w:jc w:val="both"/>
        <w:rPr>
          <w:rFonts w:asciiTheme="majorBidi" w:hAnsiTheme="majorBidi" w:cstheme="majorBidi"/>
          <w:sz w:val="24"/>
          <w:szCs w:val="24"/>
        </w:rPr>
      </w:pPr>
      <w:r w:rsidRPr="00351805">
        <w:rPr>
          <w:rFonts w:asciiTheme="majorBidi" w:hAnsiTheme="majorBidi" w:cstheme="majorBidi"/>
          <w:sz w:val="24"/>
          <w:szCs w:val="24"/>
        </w:rPr>
        <w:t>Pour simplifier, nous n'évoquerons que les risques liés au transport routier, même si la plupart de ces risques peuvent être transférés à d'autres modes de transport.</w:t>
      </w:r>
    </w:p>
    <w:p w:rsidR="001A0CC6" w:rsidRDefault="001A0CC6" w:rsidP="001A0CC6">
      <w:pPr>
        <w:keepNext/>
        <w:spacing w:line="360" w:lineRule="auto"/>
      </w:pPr>
      <w:r>
        <w:rPr>
          <w:rFonts w:asciiTheme="majorBidi" w:hAnsiTheme="majorBidi" w:cstheme="majorBidi"/>
          <w:noProof/>
          <w:sz w:val="24"/>
          <w:szCs w:val="24"/>
          <w:lang w:eastAsia="fr-FR"/>
        </w:rPr>
        <w:lastRenderedPageBreak/>
        <w:drawing>
          <wp:inline distT="0" distB="0" distL="0" distR="0" wp14:anchorId="00BA51DB" wp14:editId="06E2F4F6">
            <wp:extent cx="6051887" cy="4038600"/>
            <wp:effectExtent l="0" t="0" r="635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6055816" cy="4041222"/>
                    </a:xfrm>
                    <a:prstGeom prst="rect">
                      <a:avLst/>
                    </a:prstGeom>
                  </pic:spPr>
                </pic:pic>
              </a:graphicData>
            </a:graphic>
          </wp:inline>
        </w:drawing>
      </w:r>
    </w:p>
    <w:p w:rsidR="00351805" w:rsidRPr="002848DF" w:rsidRDefault="001A0CC6" w:rsidP="001A0CC6">
      <w:pPr>
        <w:pStyle w:val="Lgende"/>
        <w:jc w:val="center"/>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sidR="004706C2">
        <w:rPr>
          <w:noProof/>
        </w:rPr>
        <w:t>23</w:t>
      </w:r>
      <w:r>
        <w:fldChar w:fldCharType="end"/>
      </w:r>
      <w:r>
        <w:t xml:space="preserve"> Planification d'une op</w:t>
      </w:r>
      <w:r w:rsidRPr="001A0CC6">
        <w:t>ération de messagerie</w:t>
      </w:r>
    </w:p>
    <w:p w:rsidR="002848DF" w:rsidRDefault="001A0CC6" w:rsidP="001A0CC6">
      <w:pPr>
        <w:pStyle w:val="Paragraphedeliste"/>
        <w:numPr>
          <w:ilvl w:val="0"/>
          <w:numId w:val="22"/>
        </w:numPr>
        <w:spacing w:line="360" w:lineRule="auto"/>
        <w:jc w:val="both"/>
        <w:rPr>
          <w:rFonts w:asciiTheme="majorBidi" w:hAnsiTheme="majorBidi" w:cstheme="majorBidi"/>
          <w:sz w:val="24"/>
          <w:szCs w:val="24"/>
        </w:rPr>
      </w:pPr>
      <w:r w:rsidRPr="001A0CC6">
        <w:rPr>
          <w:rFonts w:asciiTheme="majorBidi" w:hAnsiTheme="majorBidi" w:cstheme="majorBidi"/>
          <w:sz w:val="24"/>
          <w:szCs w:val="24"/>
        </w:rPr>
        <w:t>Envoi</w:t>
      </w:r>
    </w:p>
    <w:p w:rsidR="001A0CC6" w:rsidRDefault="001A0CC6" w:rsidP="001A0CC6">
      <w:pPr>
        <w:spacing w:line="360" w:lineRule="auto"/>
        <w:jc w:val="both"/>
        <w:rPr>
          <w:rFonts w:asciiTheme="majorBidi" w:hAnsiTheme="majorBidi" w:cstheme="majorBidi"/>
          <w:sz w:val="24"/>
          <w:szCs w:val="24"/>
        </w:rPr>
      </w:pPr>
      <w:r w:rsidRPr="001A0CC6">
        <w:rPr>
          <w:rFonts w:asciiTheme="majorBidi" w:hAnsiTheme="majorBidi" w:cstheme="majorBidi"/>
          <w:sz w:val="24"/>
          <w:szCs w:val="24"/>
        </w:rPr>
        <w:t xml:space="preserve">Pour simplifier, nous n'évoquerons que les risques liés au transport routier, même si la plupart de ces risques peuvent être transférés à d'autres modes de transport. Le premier risque survient dès la réception du colis par l'expéditeur. Certains des risques sont liés à la nature de l'expéditeur : pour les clients particuliers, le colis doit être retiré au transporteur (entrer code, numéro de téléphone, etc.) selon la disponibilité du client (quand sera-t-il </w:t>
      </w:r>
      <w:r>
        <w:rPr>
          <w:rFonts w:asciiTheme="majorBidi" w:hAnsiTheme="majorBidi" w:cstheme="majorBidi"/>
          <w:sz w:val="24"/>
          <w:szCs w:val="24"/>
        </w:rPr>
        <w:t>là ?) et les</w:t>
      </w:r>
      <w:r w:rsidRPr="001A0CC6">
        <w:rPr>
          <w:rFonts w:asciiTheme="majorBidi" w:hAnsiTheme="majorBidi" w:cstheme="majorBidi"/>
          <w:sz w:val="24"/>
          <w:szCs w:val="24"/>
        </w:rPr>
        <w:t xml:space="preserve"> informations qu'il envoie. Dans le cas des professionnels, la prise en charge et la remise ne peuvent avoir lieu que pendant les heures d'ouverture du client et doivent avoir accès aux locaux (rue piétonne, parking, etc.).</w:t>
      </w:r>
    </w:p>
    <w:p w:rsidR="001A0CC6" w:rsidRDefault="001A0CC6" w:rsidP="001A0CC6">
      <w:pPr>
        <w:pStyle w:val="Paragraphedeliste"/>
        <w:numPr>
          <w:ilvl w:val="0"/>
          <w:numId w:val="22"/>
        </w:numPr>
        <w:spacing w:line="360" w:lineRule="auto"/>
        <w:jc w:val="both"/>
        <w:rPr>
          <w:rFonts w:asciiTheme="majorBidi" w:hAnsiTheme="majorBidi" w:cstheme="majorBidi"/>
          <w:sz w:val="24"/>
          <w:szCs w:val="24"/>
        </w:rPr>
      </w:pPr>
      <w:r>
        <w:rPr>
          <w:rFonts w:asciiTheme="majorBidi" w:hAnsiTheme="majorBidi" w:cstheme="majorBidi"/>
          <w:sz w:val="24"/>
          <w:szCs w:val="24"/>
        </w:rPr>
        <w:t>Prise en charge</w:t>
      </w:r>
    </w:p>
    <w:p w:rsidR="001A0CC6" w:rsidRDefault="001A0CC6" w:rsidP="001A0CC6">
      <w:pPr>
        <w:spacing w:line="360" w:lineRule="auto"/>
        <w:jc w:val="both"/>
        <w:rPr>
          <w:rFonts w:asciiTheme="majorBidi" w:hAnsiTheme="majorBidi" w:cstheme="majorBidi"/>
          <w:sz w:val="24"/>
          <w:szCs w:val="24"/>
        </w:rPr>
      </w:pPr>
      <w:r w:rsidRPr="001A0CC6">
        <w:rPr>
          <w:rFonts w:asciiTheme="majorBidi" w:hAnsiTheme="majorBidi" w:cstheme="majorBidi"/>
          <w:sz w:val="24"/>
          <w:szCs w:val="24"/>
        </w:rPr>
        <w:t>Les délais d'expédition peuvent être impactés par d'autres aléas lors du retour des colis vers les plateformes de distribution et les centres de tri :</w:t>
      </w:r>
    </w:p>
    <w:p w:rsidR="00F503D6" w:rsidRDefault="00F503D6" w:rsidP="001A0CC6">
      <w:pPr>
        <w:spacing w:line="360" w:lineRule="auto"/>
        <w:jc w:val="both"/>
        <w:rPr>
          <w:rFonts w:asciiTheme="majorBidi" w:hAnsiTheme="majorBidi" w:cstheme="majorBidi"/>
          <w:sz w:val="24"/>
          <w:szCs w:val="24"/>
        </w:rPr>
      </w:pPr>
      <w:r w:rsidRPr="00F503D6">
        <w:rPr>
          <w:rFonts w:asciiTheme="majorBidi" w:hAnsiTheme="majorBidi" w:cstheme="majorBidi"/>
          <w:sz w:val="24"/>
          <w:szCs w:val="24"/>
        </w:rPr>
        <w:lastRenderedPageBreak/>
        <w:t>Conditions de circulation (accidents, routes fermées, déviations, etc.). Malheureusement, ces risques ne sont pas sous le contrôle du transporteur, ils doivent donc être gérés au fur et à mesure (communication, information sur les retards éventuels, plan B, etc.).</w:t>
      </w:r>
    </w:p>
    <w:p w:rsidR="00F503D6" w:rsidRDefault="00F503D6" w:rsidP="00F503D6">
      <w:pPr>
        <w:pStyle w:val="Paragraphedeliste"/>
        <w:numPr>
          <w:ilvl w:val="0"/>
          <w:numId w:val="22"/>
        </w:numPr>
        <w:spacing w:line="360" w:lineRule="auto"/>
        <w:jc w:val="both"/>
        <w:rPr>
          <w:rFonts w:asciiTheme="majorBidi" w:hAnsiTheme="majorBidi" w:cstheme="majorBidi"/>
          <w:sz w:val="24"/>
          <w:szCs w:val="24"/>
        </w:rPr>
      </w:pPr>
      <w:r>
        <w:rPr>
          <w:rFonts w:asciiTheme="majorBidi" w:hAnsiTheme="majorBidi" w:cstheme="majorBidi"/>
          <w:sz w:val="24"/>
          <w:szCs w:val="24"/>
        </w:rPr>
        <w:t>Centre de tri</w:t>
      </w:r>
    </w:p>
    <w:p w:rsidR="00F503D6" w:rsidRDefault="00F503D6" w:rsidP="00F503D6">
      <w:pPr>
        <w:spacing w:line="360" w:lineRule="auto"/>
        <w:jc w:val="both"/>
        <w:rPr>
          <w:rFonts w:asciiTheme="majorBidi" w:hAnsiTheme="majorBidi" w:cstheme="majorBidi"/>
          <w:sz w:val="24"/>
          <w:szCs w:val="24"/>
        </w:rPr>
      </w:pPr>
      <w:r w:rsidRPr="00F503D6">
        <w:rPr>
          <w:rFonts w:asciiTheme="majorBidi" w:hAnsiTheme="majorBidi" w:cstheme="majorBidi"/>
          <w:sz w:val="24"/>
          <w:szCs w:val="24"/>
        </w:rPr>
        <w:t>Les marchandises souffrent également beaucoup une fois arrivées au centre de tri (ou plateforme de distribution). Les interruptions de charge créent non seulement un risque de rupture/perte/vol de la cargaison, mais il faut également tenir compte des risques pour le personnel et le matériel. Ces plates-formes logistiques sont des lieux à très haut risque car de nombreux véhicules circulent sur le chantier. Les transporteurs sont contraints de développer des procédures strictes concernant la sécurité des employés et des véhicules, faute de quoi des conséquences graves (accidents du travail, etc.) peuvent survenir.</w:t>
      </w:r>
      <w:r>
        <w:rPr>
          <w:rFonts w:asciiTheme="majorBidi" w:hAnsiTheme="majorBidi" w:cstheme="majorBidi"/>
          <w:sz w:val="24"/>
          <w:szCs w:val="24"/>
        </w:rPr>
        <w:t xml:space="preserve"> </w:t>
      </w:r>
      <w:r w:rsidRPr="00F503D6">
        <w:rPr>
          <w:rFonts w:asciiTheme="majorBidi" w:hAnsiTheme="majorBidi" w:cstheme="majorBidi"/>
          <w:sz w:val="24"/>
          <w:szCs w:val="24"/>
        </w:rPr>
        <w:t>Il peut également y avoir des problèmes de chargement et de déchargement retardés des véhicules (et donc affectant le respect des heures de départ), tels que des portes de quai bloquées (temps d'avertissement et de réaction), des défauts de tri ou la nécessité de remplacer des véhicules en mauvais état aux arrêts (ex. semi-remorques). Ces nombreux risques doivent être anticipés afin d'intervenir le cas échéant.</w:t>
      </w:r>
    </w:p>
    <w:p w:rsidR="00F503D6" w:rsidRDefault="00F503D6" w:rsidP="00F503D6">
      <w:pPr>
        <w:pStyle w:val="Paragraphedeliste"/>
        <w:numPr>
          <w:ilvl w:val="0"/>
          <w:numId w:val="22"/>
        </w:numPr>
        <w:spacing w:line="360" w:lineRule="auto"/>
        <w:jc w:val="both"/>
        <w:rPr>
          <w:rFonts w:asciiTheme="majorBidi" w:hAnsiTheme="majorBidi" w:cstheme="majorBidi"/>
          <w:sz w:val="24"/>
          <w:szCs w:val="24"/>
        </w:rPr>
      </w:pPr>
      <w:r>
        <w:rPr>
          <w:rFonts w:asciiTheme="majorBidi" w:hAnsiTheme="majorBidi" w:cstheme="majorBidi"/>
          <w:sz w:val="24"/>
          <w:szCs w:val="24"/>
        </w:rPr>
        <w:t>Transit</w:t>
      </w:r>
    </w:p>
    <w:p w:rsidR="00F503D6" w:rsidRDefault="00F503D6" w:rsidP="00F503D6">
      <w:pPr>
        <w:spacing w:line="360" w:lineRule="auto"/>
        <w:jc w:val="both"/>
        <w:rPr>
          <w:rFonts w:asciiTheme="majorBidi" w:hAnsiTheme="majorBidi" w:cstheme="majorBidi"/>
          <w:sz w:val="24"/>
          <w:szCs w:val="24"/>
        </w:rPr>
      </w:pPr>
      <w:r w:rsidRPr="00F503D6">
        <w:rPr>
          <w:rFonts w:asciiTheme="majorBidi" w:hAnsiTheme="majorBidi" w:cstheme="majorBidi"/>
          <w:sz w:val="24"/>
          <w:szCs w:val="24"/>
        </w:rPr>
        <w:t>Une fois que les marchandises quittent le centre de distribution et reviennent au centre de distribution, l'entreprise est à nouveau confrontée aux risques inhérents à la situation de circulation (accidents, embouteillages, travaux, routes fermées, etc.). Cependant, d'autres risques liés à l'exportation sont à prévoir, qui peuvent avoir un impact sur les calendriers d'expédition (notamment les retards de livraison). Lors du franchissement des frontières, les véhicules peuvent être arrêtés pour contrôle douanier,</w:t>
      </w:r>
      <w:r w:rsidR="00101020">
        <w:rPr>
          <w:rFonts w:asciiTheme="majorBidi" w:hAnsiTheme="majorBidi" w:cstheme="majorBidi"/>
          <w:sz w:val="24"/>
          <w:szCs w:val="24"/>
        </w:rPr>
        <w:t xml:space="preserve"> et c’est interdit de se déplacer dans le pays de destination (ou bien de transit)</w:t>
      </w:r>
      <w:r w:rsidR="00104D4E">
        <w:rPr>
          <w:rFonts w:asciiTheme="majorBidi" w:hAnsiTheme="majorBidi" w:cstheme="majorBidi"/>
          <w:sz w:val="24"/>
          <w:szCs w:val="24"/>
        </w:rPr>
        <w:t xml:space="preserve"> à cause des jours fériés,…</w:t>
      </w:r>
    </w:p>
    <w:p w:rsidR="00104D4E" w:rsidRDefault="000A7C1D" w:rsidP="00F503D6">
      <w:pPr>
        <w:spacing w:line="360" w:lineRule="auto"/>
        <w:jc w:val="both"/>
        <w:rPr>
          <w:rFonts w:asciiTheme="majorBidi" w:hAnsiTheme="majorBidi" w:cstheme="majorBidi"/>
          <w:sz w:val="24"/>
          <w:szCs w:val="24"/>
        </w:rPr>
      </w:pPr>
      <w:r w:rsidRPr="000A7C1D">
        <w:rPr>
          <w:rFonts w:asciiTheme="majorBidi" w:hAnsiTheme="majorBidi" w:cstheme="majorBidi"/>
          <w:sz w:val="24"/>
          <w:szCs w:val="24"/>
        </w:rPr>
        <w:t>Aujourd'hui, ces risques sont d'autant plus grands que le nombre d'attentats ne cesse d'augmenter et que les attentats terroristes ont conduit les pays à fermer partiellement leurs frontières pour restreindre l'entrée et renforcer les contrôles (comme l'attentat de Bruxelles le 22 mars dernier). Dans ces cas, il est important de déterminer à l'avance les procédures à suivre lorsque les véhicules sont garés à la frontière : le service que les conducteurs doivent contacter pour les informer de la situation, la saisie des informations dans un système de traçabilité qui garantit la visibilité des clients sur l'avancement des livraisons de colis, décision prise</w:t>
      </w:r>
      <w:r>
        <w:rPr>
          <w:rFonts w:asciiTheme="majorBidi" w:hAnsiTheme="majorBidi" w:cstheme="majorBidi"/>
          <w:sz w:val="24"/>
          <w:szCs w:val="24"/>
        </w:rPr>
        <w:t xml:space="preserve">… </w:t>
      </w:r>
    </w:p>
    <w:p w:rsidR="000A7C1D" w:rsidRPr="00F503D6" w:rsidRDefault="000A7C1D" w:rsidP="000A7C1D">
      <w:pPr>
        <w:pStyle w:val="Paragraphedeliste"/>
        <w:numPr>
          <w:ilvl w:val="0"/>
          <w:numId w:val="22"/>
        </w:num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Centre de livraison</w:t>
      </w:r>
    </w:p>
    <w:p w:rsidR="000A7C1D" w:rsidRDefault="000A7C1D" w:rsidP="00F503D6">
      <w:pPr>
        <w:spacing w:line="360" w:lineRule="auto"/>
        <w:jc w:val="both"/>
        <w:rPr>
          <w:rFonts w:asciiTheme="majorBidi" w:hAnsiTheme="majorBidi" w:cstheme="majorBidi"/>
          <w:sz w:val="24"/>
          <w:szCs w:val="24"/>
        </w:rPr>
      </w:pPr>
      <w:r w:rsidRPr="000A7C1D">
        <w:rPr>
          <w:rFonts w:asciiTheme="majorBidi" w:hAnsiTheme="majorBidi" w:cstheme="majorBidi"/>
          <w:sz w:val="24"/>
          <w:szCs w:val="24"/>
        </w:rPr>
        <w:t>Une fois parvenu au centre de livraison responsable de la livraison au destinataire, l'envoi subira à nouveau une interruption de chargement pour le transfert du camion au véhicule de livraison. Cette interruption de charge crée à nouveau le risque de perte/vol ou bris de marchandise.</w:t>
      </w:r>
    </w:p>
    <w:p w:rsidR="000A7C1D" w:rsidRDefault="000A7C1D" w:rsidP="000A7C1D">
      <w:pPr>
        <w:pStyle w:val="Paragraphedeliste"/>
        <w:numPr>
          <w:ilvl w:val="0"/>
          <w:numId w:val="22"/>
        </w:numPr>
        <w:spacing w:line="360" w:lineRule="auto"/>
        <w:jc w:val="both"/>
        <w:rPr>
          <w:rFonts w:asciiTheme="majorBidi" w:hAnsiTheme="majorBidi" w:cstheme="majorBidi"/>
          <w:sz w:val="24"/>
          <w:szCs w:val="24"/>
        </w:rPr>
      </w:pPr>
      <w:r>
        <w:rPr>
          <w:rFonts w:asciiTheme="majorBidi" w:hAnsiTheme="majorBidi" w:cstheme="majorBidi"/>
          <w:sz w:val="24"/>
          <w:szCs w:val="24"/>
        </w:rPr>
        <w:t>Livraison</w:t>
      </w:r>
    </w:p>
    <w:p w:rsidR="000A7C1D" w:rsidRDefault="000A7C1D" w:rsidP="00F503D6">
      <w:pPr>
        <w:spacing w:line="360" w:lineRule="auto"/>
        <w:jc w:val="both"/>
        <w:rPr>
          <w:rFonts w:asciiTheme="majorBidi" w:hAnsiTheme="majorBidi" w:cstheme="majorBidi"/>
          <w:sz w:val="24"/>
          <w:szCs w:val="24"/>
        </w:rPr>
      </w:pPr>
      <w:r w:rsidRPr="000A7C1D">
        <w:rPr>
          <w:rFonts w:asciiTheme="majorBidi" w:hAnsiTheme="majorBidi" w:cstheme="majorBidi"/>
          <w:sz w:val="24"/>
          <w:szCs w:val="24"/>
        </w:rPr>
        <w:t>Dès leur chargement sur le véhicule de livraison, les marchandises sont soumises aux mêmes risques qu'au moment de la prise en charge, à savoir les risques liés aux conditions de circulation.</w:t>
      </w:r>
    </w:p>
    <w:p w:rsidR="000A7C1D" w:rsidRDefault="000A7C1D" w:rsidP="000A7C1D">
      <w:pPr>
        <w:pStyle w:val="Paragraphedeliste"/>
        <w:numPr>
          <w:ilvl w:val="0"/>
          <w:numId w:val="22"/>
        </w:numPr>
        <w:spacing w:line="360" w:lineRule="auto"/>
        <w:jc w:val="both"/>
        <w:rPr>
          <w:rFonts w:asciiTheme="majorBidi" w:hAnsiTheme="majorBidi" w:cstheme="majorBidi"/>
          <w:sz w:val="24"/>
          <w:szCs w:val="24"/>
        </w:rPr>
      </w:pPr>
      <w:r>
        <w:rPr>
          <w:rFonts w:asciiTheme="majorBidi" w:hAnsiTheme="majorBidi" w:cstheme="majorBidi"/>
          <w:sz w:val="24"/>
          <w:szCs w:val="24"/>
        </w:rPr>
        <w:t>Réception</w:t>
      </w:r>
    </w:p>
    <w:p w:rsidR="000A7C1D" w:rsidRDefault="000A7C1D" w:rsidP="000A7C1D">
      <w:pPr>
        <w:spacing w:line="360" w:lineRule="auto"/>
        <w:jc w:val="both"/>
        <w:rPr>
          <w:rFonts w:asciiTheme="majorBidi" w:hAnsiTheme="majorBidi" w:cstheme="majorBidi"/>
          <w:sz w:val="24"/>
          <w:szCs w:val="24"/>
        </w:rPr>
      </w:pPr>
      <w:r w:rsidRPr="000A7C1D">
        <w:rPr>
          <w:rFonts w:asciiTheme="majorBidi" w:hAnsiTheme="majorBidi" w:cstheme="majorBidi"/>
          <w:sz w:val="24"/>
          <w:szCs w:val="24"/>
        </w:rPr>
        <w:t>Comme pour l'expédition, il existe des risques liés aux opérations des destinataires (horaires d'ouverture, accessibilité, etc.). Cependant, à ce stade, de nouveaux risques viennent s'ajouter à la liste. Certains peuvent compromettre la livraison au client, comme les adresses incomplètes ou introuvables. D'autres peuvent retarder les envois ultérieurs en demandant au coursier d'initier un processus de retour, comme un client qui rejette l'article. De plus, les systèmes informatiques doivent être coordonnés tout au long du mouvement physique des colis pour assurer la traçabilité des clients et le bon fonctionnement des centres de tri et de distribution.</w:t>
      </w:r>
    </w:p>
    <w:p w:rsidR="00AD4DC9" w:rsidRDefault="00AD4DC9" w:rsidP="000A7C1D">
      <w:pPr>
        <w:spacing w:line="360" w:lineRule="auto"/>
        <w:jc w:val="both"/>
        <w:rPr>
          <w:rFonts w:asciiTheme="majorBidi" w:hAnsiTheme="majorBidi" w:cstheme="majorBidi"/>
          <w:sz w:val="24"/>
          <w:szCs w:val="24"/>
        </w:rPr>
      </w:pPr>
      <w:r w:rsidRPr="00AD4DC9">
        <w:rPr>
          <w:rFonts w:asciiTheme="majorBidi" w:hAnsiTheme="majorBidi" w:cstheme="majorBidi"/>
          <w:sz w:val="24"/>
          <w:szCs w:val="24"/>
        </w:rPr>
        <w:t>En fait, l'équipe des opérations est responsable de l'alerte précoce des arrivées de véhicules en provenance d'autres centres. Chaque fois qu'un véhicule quitte le centre, l'équipe d'exploitation doit indiquer dans le système informatique que le véhicule est bien parti. Cela permet non seulement au client de retrouver son colis et de suivre l'avancement de la livraison, mais aussi au centre chargé de la réception et du traitement du colis dans ce véhicule de connaître tous les éléments essentiels des opérations d'avancement du colis (heure d'arrivée, taux de chargement, nombr</w:t>
      </w:r>
      <w:r>
        <w:rPr>
          <w:rFonts w:asciiTheme="majorBidi" w:hAnsiTheme="majorBidi" w:cstheme="majorBidi"/>
          <w:sz w:val="24"/>
          <w:szCs w:val="24"/>
        </w:rPr>
        <w:t>e de colis, destination finale)</w:t>
      </w:r>
      <w:r w:rsidRPr="00AD4DC9">
        <w:rPr>
          <w:rFonts w:asciiTheme="majorBidi" w:hAnsiTheme="majorBidi" w:cstheme="majorBidi"/>
          <w:sz w:val="24"/>
          <w:szCs w:val="24"/>
        </w:rPr>
        <w:t>.</w:t>
      </w:r>
    </w:p>
    <w:p w:rsidR="00AD4DC9" w:rsidRDefault="00AD4DC9" w:rsidP="00AD4DC9">
      <w:pPr>
        <w:pStyle w:val="Paragraphedeliste"/>
        <w:numPr>
          <w:ilvl w:val="0"/>
          <w:numId w:val="18"/>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Système d’information dans le processus Messagerie </w:t>
      </w:r>
    </w:p>
    <w:p w:rsidR="00AD4DC9" w:rsidRDefault="00AD4DC9" w:rsidP="000A7C1D">
      <w:pPr>
        <w:spacing w:line="360" w:lineRule="auto"/>
        <w:jc w:val="both"/>
        <w:rPr>
          <w:rFonts w:asciiTheme="majorBidi" w:hAnsiTheme="majorBidi" w:cstheme="majorBidi"/>
          <w:sz w:val="24"/>
          <w:szCs w:val="24"/>
        </w:rPr>
      </w:pPr>
      <w:r w:rsidRPr="00AD4DC9">
        <w:rPr>
          <w:rFonts w:asciiTheme="majorBidi" w:hAnsiTheme="majorBidi" w:cstheme="majorBidi"/>
          <w:sz w:val="24"/>
          <w:szCs w:val="24"/>
        </w:rPr>
        <w:t>La coordination optimale des flux physiques et informationnels des marchandises dans la chaîne de production express nécessite des systèmes d'information performants. De plus, l'entreprise avait besoin d'un système d'information capable de fournir des services de haute qualité à ses clients.</w:t>
      </w:r>
    </w:p>
    <w:p w:rsidR="00AD4DC9" w:rsidRDefault="002765D4" w:rsidP="002765D4">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Actuellement, il n'y a plus de grands opérateurs de l’express </w:t>
      </w:r>
      <w:r w:rsidRPr="002765D4">
        <w:rPr>
          <w:rFonts w:asciiTheme="majorBidi" w:hAnsiTheme="majorBidi" w:cstheme="majorBidi"/>
          <w:sz w:val="24"/>
          <w:szCs w:val="24"/>
        </w:rPr>
        <w:t xml:space="preserve">qui n'utilisent pas de systèmes d'information. Ce sous-chapitre décrit la définition et les caractéristiques générales d'un système d'information et sa place </w:t>
      </w:r>
      <w:r w:rsidRPr="002765D4">
        <w:rPr>
          <w:rFonts w:asciiTheme="majorBidi" w:hAnsiTheme="majorBidi" w:cstheme="majorBidi"/>
          <w:sz w:val="24"/>
          <w:szCs w:val="24"/>
        </w:rPr>
        <w:lastRenderedPageBreak/>
        <w:t>dans la structure de l'entreprise. Ensuite, le système de la société express et le sous-système du système d'information dans la chaîne de production du transport express sont présentés.</w:t>
      </w:r>
    </w:p>
    <w:p w:rsidR="002765D4" w:rsidRPr="00E05E4E" w:rsidRDefault="00E05E4E" w:rsidP="00F731E8">
      <w:pPr>
        <w:pStyle w:val="Titre2"/>
        <w:numPr>
          <w:ilvl w:val="0"/>
          <w:numId w:val="16"/>
        </w:numPr>
        <w:jc w:val="both"/>
        <w:rPr>
          <w:rFonts w:asciiTheme="majorBidi" w:hAnsiTheme="majorBidi"/>
          <w:sz w:val="32"/>
          <w:szCs w:val="32"/>
        </w:rPr>
      </w:pPr>
      <w:r w:rsidRPr="00E05E4E">
        <w:rPr>
          <w:rFonts w:asciiTheme="majorBidi" w:hAnsiTheme="majorBidi"/>
          <w:sz w:val="32"/>
          <w:szCs w:val="32"/>
        </w:rPr>
        <w:t xml:space="preserve">Exigence du projet </w:t>
      </w:r>
    </w:p>
    <w:p w:rsidR="00E05E4E" w:rsidRPr="005C696F" w:rsidRDefault="00E05E4E" w:rsidP="00F731E8">
      <w:pPr>
        <w:pStyle w:val="Titre3"/>
        <w:numPr>
          <w:ilvl w:val="0"/>
          <w:numId w:val="23"/>
        </w:numPr>
        <w:spacing w:line="360" w:lineRule="auto"/>
        <w:jc w:val="both"/>
        <w:rPr>
          <w:rFonts w:asciiTheme="majorBidi" w:hAnsiTheme="majorBidi"/>
        </w:rPr>
      </w:pPr>
      <w:r w:rsidRPr="005C696F">
        <w:rPr>
          <w:rFonts w:asciiTheme="majorBidi" w:hAnsiTheme="majorBidi"/>
        </w:rPr>
        <w:t xml:space="preserve">Pourquoi la méthode AIP </w:t>
      </w:r>
    </w:p>
    <w:p w:rsidR="00E05E4E" w:rsidRDefault="00F731E8" w:rsidP="003310EB">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On </w:t>
      </w:r>
      <w:r w:rsidRPr="00F731E8">
        <w:rPr>
          <w:rFonts w:asciiTheme="majorBidi" w:hAnsiTheme="majorBidi" w:cstheme="majorBidi"/>
          <w:sz w:val="24"/>
          <w:szCs w:val="24"/>
        </w:rPr>
        <w:t>vous propose ici de zoomer sur une des implémentations existantes pour montrer plus concrètement comment cela fonctionne. Pourquoi traitez-vous d'AIP en particulier ? En effet, AIP est de  loin la méthode de mise en œuvre la plus populaire. Par conséquent, c'est le plus éprouvé, documenté et pris en charge. Les livres, blogs, cours de formation, vidéos et associations exclusivement AIP ne manquent pas, et bon nombre de ces ressources sont gratuites. Vous pouvez pratiquement parler de normes. Un autre gros plus : AIP est facile à comprendre. Cependant, ils sont difficiles à contrôler. Les experts  AIP, voire ses fondateurs, le décrivent comme "un cadre pour tout déploiement". Il comprend une feuille de route qui est un guide étape par étape qui s'appuie sur des années d'expérience dans la mise en œuvre de systèmes d'entreprise.</w:t>
      </w:r>
    </w:p>
    <w:p w:rsidR="003310EB" w:rsidRDefault="003310EB" w:rsidP="00B706AE">
      <w:pPr>
        <w:pStyle w:val="Titre3"/>
        <w:numPr>
          <w:ilvl w:val="0"/>
          <w:numId w:val="23"/>
        </w:numPr>
        <w:spacing w:line="360" w:lineRule="auto"/>
        <w:jc w:val="both"/>
        <w:rPr>
          <w:rFonts w:asciiTheme="majorBidi" w:hAnsiTheme="majorBidi"/>
        </w:rPr>
      </w:pPr>
      <w:r>
        <w:rPr>
          <w:rFonts w:asciiTheme="majorBidi" w:hAnsiTheme="majorBidi"/>
        </w:rPr>
        <w:t>Etude comparative entre les ERP existant</w:t>
      </w:r>
      <w:r w:rsidR="00B706AE">
        <w:rPr>
          <w:rFonts w:asciiTheme="majorBidi" w:hAnsiTheme="majorBidi"/>
        </w:rPr>
        <w:t>s</w:t>
      </w:r>
      <w:r>
        <w:rPr>
          <w:rFonts w:asciiTheme="majorBidi" w:hAnsiTheme="majorBidi"/>
        </w:rPr>
        <w:t xml:space="preserve"> sur le marché</w:t>
      </w:r>
    </w:p>
    <w:p w:rsidR="00B706AE" w:rsidRDefault="00B706AE" w:rsidP="003310EB">
      <w:pPr>
        <w:spacing w:line="360" w:lineRule="auto"/>
        <w:jc w:val="both"/>
        <w:rPr>
          <w:rFonts w:asciiTheme="majorBidi" w:hAnsiTheme="majorBidi" w:cstheme="majorBidi"/>
          <w:sz w:val="24"/>
          <w:szCs w:val="24"/>
        </w:rPr>
      </w:pPr>
      <w:r>
        <w:rPr>
          <w:rFonts w:asciiTheme="majorBidi" w:hAnsiTheme="majorBidi" w:cstheme="majorBidi"/>
          <w:sz w:val="24"/>
          <w:szCs w:val="24"/>
        </w:rPr>
        <w:t>L</w:t>
      </w:r>
      <w:r w:rsidRPr="00B706AE">
        <w:rPr>
          <w:rFonts w:asciiTheme="majorBidi" w:hAnsiTheme="majorBidi" w:cstheme="majorBidi"/>
          <w:sz w:val="24"/>
          <w:szCs w:val="24"/>
        </w:rPr>
        <w:t>e graphique</w:t>
      </w:r>
      <w:r>
        <w:rPr>
          <w:rFonts w:asciiTheme="majorBidi" w:hAnsiTheme="majorBidi" w:cstheme="majorBidi"/>
          <w:sz w:val="24"/>
          <w:szCs w:val="24"/>
        </w:rPr>
        <w:t xml:space="preserve"> ci-dessous</w:t>
      </w:r>
      <w:r w:rsidRPr="00B706AE">
        <w:rPr>
          <w:rFonts w:asciiTheme="majorBidi" w:hAnsiTheme="majorBidi" w:cstheme="majorBidi"/>
          <w:sz w:val="24"/>
          <w:szCs w:val="24"/>
        </w:rPr>
        <w:t xml:space="preserve"> a été créé à l'aide de l'outil</w:t>
      </w:r>
      <w:r>
        <w:rPr>
          <w:rFonts w:asciiTheme="majorBidi" w:hAnsiTheme="majorBidi" w:cstheme="majorBidi"/>
          <w:sz w:val="24"/>
          <w:szCs w:val="24"/>
        </w:rPr>
        <w:t xml:space="preserve"> d'exploration Google Trends. La</w:t>
      </w:r>
      <w:r w:rsidRPr="00B706AE">
        <w:rPr>
          <w:rFonts w:asciiTheme="majorBidi" w:hAnsiTheme="majorBidi" w:cstheme="majorBidi"/>
          <w:sz w:val="24"/>
          <w:szCs w:val="24"/>
        </w:rPr>
        <w:t xml:space="preserve"> courbe colorée i</w:t>
      </w:r>
      <w:r>
        <w:rPr>
          <w:rFonts w:asciiTheme="majorBidi" w:hAnsiTheme="majorBidi" w:cstheme="majorBidi"/>
          <w:sz w:val="24"/>
          <w:szCs w:val="24"/>
        </w:rPr>
        <w:t xml:space="preserve">ndique le nombre de recherches </w:t>
      </w:r>
      <w:r w:rsidRPr="00B706AE">
        <w:rPr>
          <w:rFonts w:asciiTheme="majorBidi" w:hAnsiTheme="majorBidi" w:cstheme="majorBidi"/>
          <w:sz w:val="24"/>
          <w:szCs w:val="24"/>
        </w:rPr>
        <w:t>Google pour les mots-clés associés</w:t>
      </w:r>
      <w:r>
        <w:rPr>
          <w:rFonts w:asciiTheme="majorBidi" w:hAnsiTheme="majorBidi" w:cstheme="majorBidi"/>
          <w:sz w:val="24"/>
          <w:szCs w:val="24"/>
        </w:rPr>
        <w:t xml:space="preserve"> pendant les 5 dernières années</w:t>
      </w:r>
      <w:r w:rsidRPr="00B706AE">
        <w:rPr>
          <w:rFonts w:asciiTheme="majorBidi" w:hAnsiTheme="majorBidi" w:cstheme="majorBidi"/>
          <w:sz w:val="24"/>
          <w:szCs w:val="24"/>
        </w:rPr>
        <w:t xml:space="preserve">. Ce graphique reflète l'intérêt des internautes pour chaque solution. </w:t>
      </w:r>
    </w:p>
    <w:p w:rsidR="005A1458" w:rsidRDefault="005A1458" w:rsidP="00B706AE">
      <w:pPr>
        <w:keepNext/>
        <w:spacing w:line="360" w:lineRule="auto"/>
        <w:jc w:val="both"/>
        <w:rPr>
          <w:rFonts w:asciiTheme="majorBidi" w:hAnsiTheme="majorBidi" w:cstheme="majorBidi"/>
          <w:noProof/>
          <w:sz w:val="24"/>
          <w:szCs w:val="24"/>
          <w:lang w:eastAsia="fr-FR"/>
        </w:rPr>
      </w:pPr>
    </w:p>
    <w:p w:rsidR="00B706AE" w:rsidRDefault="00B706AE" w:rsidP="005A1458">
      <w:pPr>
        <w:keepNext/>
        <w:spacing w:line="360" w:lineRule="auto"/>
      </w:pPr>
      <w:r>
        <w:rPr>
          <w:rFonts w:asciiTheme="majorBidi" w:hAnsiTheme="majorBidi" w:cstheme="majorBidi"/>
          <w:noProof/>
          <w:sz w:val="24"/>
          <w:szCs w:val="24"/>
          <w:lang w:eastAsia="fr-FR"/>
        </w:rPr>
        <w:drawing>
          <wp:inline distT="0" distB="0" distL="0" distR="0" wp14:anchorId="6D36F662" wp14:editId="7096F0BB">
            <wp:extent cx="6396990" cy="3375660"/>
            <wp:effectExtent l="0" t="0" r="381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mparaison erps.png"/>
                    <pic:cNvPicPr/>
                  </pic:nvPicPr>
                  <pic:blipFill rotWithShape="1">
                    <a:blip r:embed="rId32">
                      <a:extLst>
                        <a:ext uri="{28A0092B-C50C-407E-A947-70E740481C1C}">
                          <a14:useLocalDpi xmlns:a14="http://schemas.microsoft.com/office/drawing/2010/main" val="0"/>
                        </a:ext>
                      </a:extLst>
                    </a:blip>
                    <a:srcRect r="-100" b="10870"/>
                    <a:stretch/>
                  </pic:blipFill>
                  <pic:spPr bwMode="auto">
                    <a:xfrm>
                      <a:off x="0" y="0"/>
                      <a:ext cx="6396990" cy="3375660"/>
                    </a:xfrm>
                    <a:prstGeom prst="rect">
                      <a:avLst/>
                    </a:prstGeom>
                    <a:ln>
                      <a:noFill/>
                    </a:ln>
                    <a:extLst>
                      <a:ext uri="{53640926-AAD7-44D8-BBD7-CCE9431645EC}">
                        <a14:shadowObscured xmlns:a14="http://schemas.microsoft.com/office/drawing/2010/main"/>
                      </a:ext>
                    </a:extLst>
                  </pic:spPr>
                </pic:pic>
              </a:graphicData>
            </a:graphic>
          </wp:inline>
        </w:drawing>
      </w:r>
    </w:p>
    <w:p w:rsidR="00B706AE" w:rsidRPr="00B706AE" w:rsidRDefault="00B706AE" w:rsidP="00B706AE">
      <w:pPr>
        <w:pStyle w:val="Lgende"/>
        <w:jc w:val="center"/>
        <w:rPr>
          <w:rFonts w:asciiTheme="majorBidi" w:hAnsiTheme="majorBidi" w:cstheme="majorBidi"/>
          <w:sz w:val="28"/>
          <w:szCs w:val="28"/>
        </w:rPr>
      </w:pPr>
      <w:r w:rsidRPr="00B706AE">
        <w:rPr>
          <w:rFonts w:asciiTheme="majorBidi" w:hAnsiTheme="majorBidi" w:cstheme="majorBidi"/>
          <w:sz w:val="20"/>
          <w:szCs w:val="20"/>
        </w:rPr>
        <w:t xml:space="preserve">Figure </w:t>
      </w:r>
      <w:r w:rsidRPr="00B706AE">
        <w:rPr>
          <w:rFonts w:asciiTheme="majorBidi" w:hAnsiTheme="majorBidi" w:cstheme="majorBidi"/>
          <w:sz w:val="20"/>
          <w:szCs w:val="20"/>
        </w:rPr>
        <w:fldChar w:fldCharType="begin"/>
      </w:r>
      <w:r w:rsidRPr="00B706AE">
        <w:rPr>
          <w:rFonts w:asciiTheme="majorBidi" w:hAnsiTheme="majorBidi" w:cstheme="majorBidi"/>
          <w:sz w:val="20"/>
          <w:szCs w:val="20"/>
        </w:rPr>
        <w:instrText xml:space="preserve"> SEQ Figure \* ARABIC </w:instrText>
      </w:r>
      <w:r w:rsidRPr="00B706AE">
        <w:rPr>
          <w:rFonts w:asciiTheme="majorBidi" w:hAnsiTheme="majorBidi" w:cstheme="majorBidi"/>
          <w:sz w:val="20"/>
          <w:szCs w:val="20"/>
        </w:rPr>
        <w:fldChar w:fldCharType="separate"/>
      </w:r>
      <w:r w:rsidR="004706C2">
        <w:rPr>
          <w:rFonts w:asciiTheme="majorBidi" w:hAnsiTheme="majorBidi" w:cstheme="majorBidi"/>
          <w:noProof/>
          <w:sz w:val="20"/>
          <w:szCs w:val="20"/>
        </w:rPr>
        <w:t>24</w:t>
      </w:r>
      <w:r w:rsidRPr="00B706AE">
        <w:rPr>
          <w:rFonts w:asciiTheme="majorBidi" w:hAnsiTheme="majorBidi" w:cstheme="majorBidi"/>
          <w:sz w:val="20"/>
          <w:szCs w:val="20"/>
        </w:rPr>
        <w:fldChar w:fldCharType="end"/>
      </w:r>
      <w:r w:rsidRPr="005A1458">
        <w:rPr>
          <w:rFonts w:asciiTheme="majorBidi" w:hAnsiTheme="majorBidi" w:cstheme="majorBidi"/>
          <w:sz w:val="20"/>
          <w:szCs w:val="20"/>
        </w:rPr>
        <w:t xml:space="preserve"> Comparaison des ERP pendant les 5 dernières années sur Google Trend</w:t>
      </w:r>
    </w:p>
    <w:p w:rsidR="00B706AE" w:rsidRPr="000A7C1D" w:rsidRDefault="00B706AE" w:rsidP="003310EB">
      <w:pPr>
        <w:spacing w:line="360" w:lineRule="auto"/>
        <w:jc w:val="both"/>
        <w:rPr>
          <w:rFonts w:asciiTheme="majorBidi" w:hAnsiTheme="majorBidi" w:cstheme="majorBidi"/>
          <w:sz w:val="24"/>
          <w:szCs w:val="24"/>
        </w:rPr>
      </w:pPr>
      <w:r w:rsidRPr="00B706AE">
        <w:rPr>
          <w:rFonts w:asciiTheme="majorBidi" w:hAnsiTheme="majorBidi" w:cstheme="majorBidi"/>
          <w:sz w:val="24"/>
          <w:szCs w:val="24"/>
        </w:rPr>
        <w:t>Depuis qu'</w:t>
      </w:r>
      <w:proofErr w:type="spellStart"/>
      <w:r w:rsidRPr="00B706AE">
        <w:rPr>
          <w:rFonts w:asciiTheme="majorBidi" w:hAnsiTheme="majorBidi" w:cstheme="majorBidi"/>
          <w:sz w:val="24"/>
          <w:szCs w:val="24"/>
        </w:rPr>
        <w:t>Odoo</w:t>
      </w:r>
      <w:proofErr w:type="spellEnd"/>
      <w:r w:rsidRPr="00B706AE">
        <w:rPr>
          <w:rFonts w:asciiTheme="majorBidi" w:hAnsiTheme="majorBidi" w:cstheme="majorBidi"/>
          <w:sz w:val="24"/>
          <w:szCs w:val="24"/>
        </w:rPr>
        <w:t xml:space="preserve"> était connu sous le nom d'</w:t>
      </w:r>
      <w:proofErr w:type="spellStart"/>
      <w:r w:rsidRPr="00B706AE">
        <w:rPr>
          <w:rFonts w:asciiTheme="majorBidi" w:hAnsiTheme="majorBidi" w:cstheme="majorBidi"/>
          <w:sz w:val="24"/>
          <w:szCs w:val="24"/>
        </w:rPr>
        <w:t>OpenERP</w:t>
      </w:r>
      <w:proofErr w:type="spellEnd"/>
      <w:r w:rsidRPr="00B706AE">
        <w:rPr>
          <w:rFonts w:asciiTheme="majorBidi" w:hAnsiTheme="majorBidi" w:cstheme="majorBidi"/>
          <w:sz w:val="24"/>
          <w:szCs w:val="24"/>
        </w:rPr>
        <w:t xml:space="preserve"> avant 2014,  les deux mots-clés ont été utilisés pour refléter la croissance depuis sa création. Parce que c'est le meilleur rapport qualité/prix.</w:t>
      </w:r>
    </w:p>
    <w:p w:rsidR="005F04DF" w:rsidRDefault="005F04DF" w:rsidP="005F04DF">
      <w:pPr>
        <w:keepNext/>
        <w:spacing w:line="360" w:lineRule="auto"/>
        <w:jc w:val="both"/>
      </w:pPr>
      <w:r>
        <w:rPr>
          <w:rFonts w:asciiTheme="majorBidi" w:hAnsiTheme="majorBidi" w:cstheme="majorBidi"/>
          <w:noProof/>
          <w:sz w:val="24"/>
          <w:szCs w:val="24"/>
          <w:lang w:eastAsia="fr-FR"/>
        </w:rPr>
        <w:drawing>
          <wp:inline distT="0" distB="0" distL="0" distR="0" wp14:anchorId="12FA59CB" wp14:editId="29538828">
            <wp:extent cx="6390640" cy="2468880"/>
            <wp:effectExtent l="0" t="0" r="0" b="762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mparaison erps par région .png"/>
                    <pic:cNvPicPr/>
                  </pic:nvPicPr>
                  <pic:blipFill>
                    <a:blip r:embed="rId33">
                      <a:extLst>
                        <a:ext uri="{28A0092B-C50C-407E-A947-70E740481C1C}">
                          <a14:useLocalDpi xmlns:a14="http://schemas.microsoft.com/office/drawing/2010/main" val="0"/>
                        </a:ext>
                      </a:extLst>
                    </a:blip>
                    <a:stretch>
                      <a:fillRect/>
                    </a:stretch>
                  </pic:blipFill>
                  <pic:spPr>
                    <a:xfrm>
                      <a:off x="0" y="0"/>
                      <a:ext cx="6392175" cy="2469473"/>
                    </a:xfrm>
                    <a:prstGeom prst="rect">
                      <a:avLst/>
                    </a:prstGeom>
                  </pic:spPr>
                </pic:pic>
              </a:graphicData>
            </a:graphic>
          </wp:inline>
        </w:drawing>
      </w:r>
    </w:p>
    <w:p w:rsidR="004706C2" w:rsidRPr="004706C2" w:rsidRDefault="005F04DF" w:rsidP="004706C2">
      <w:pPr>
        <w:pStyle w:val="Lgende"/>
        <w:jc w:val="center"/>
        <w:rPr>
          <w:rFonts w:asciiTheme="majorBidi" w:hAnsiTheme="majorBidi" w:cstheme="majorBidi"/>
          <w:sz w:val="20"/>
          <w:szCs w:val="20"/>
        </w:rPr>
      </w:pPr>
      <w:r w:rsidRPr="005F04DF">
        <w:rPr>
          <w:rFonts w:asciiTheme="majorBidi" w:hAnsiTheme="majorBidi" w:cstheme="majorBidi"/>
          <w:sz w:val="20"/>
          <w:szCs w:val="20"/>
        </w:rPr>
        <w:t xml:space="preserve">Figure </w:t>
      </w:r>
      <w:r w:rsidRPr="005F04DF">
        <w:rPr>
          <w:rFonts w:asciiTheme="majorBidi" w:hAnsiTheme="majorBidi" w:cstheme="majorBidi"/>
          <w:sz w:val="20"/>
          <w:szCs w:val="20"/>
        </w:rPr>
        <w:fldChar w:fldCharType="begin"/>
      </w:r>
      <w:r w:rsidRPr="005F04DF">
        <w:rPr>
          <w:rFonts w:asciiTheme="majorBidi" w:hAnsiTheme="majorBidi" w:cstheme="majorBidi"/>
          <w:sz w:val="20"/>
          <w:szCs w:val="20"/>
        </w:rPr>
        <w:instrText xml:space="preserve"> SEQ Figure \* ARABIC </w:instrText>
      </w:r>
      <w:r w:rsidRPr="005F04DF">
        <w:rPr>
          <w:rFonts w:asciiTheme="majorBidi" w:hAnsiTheme="majorBidi" w:cstheme="majorBidi"/>
          <w:sz w:val="20"/>
          <w:szCs w:val="20"/>
        </w:rPr>
        <w:fldChar w:fldCharType="separate"/>
      </w:r>
      <w:r w:rsidR="004706C2">
        <w:rPr>
          <w:rFonts w:asciiTheme="majorBidi" w:hAnsiTheme="majorBidi" w:cstheme="majorBidi"/>
          <w:noProof/>
          <w:sz w:val="20"/>
          <w:szCs w:val="20"/>
        </w:rPr>
        <w:t>25</w:t>
      </w:r>
      <w:r w:rsidRPr="005F04DF">
        <w:rPr>
          <w:rFonts w:asciiTheme="majorBidi" w:hAnsiTheme="majorBidi" w:cstheme="majorBidi"/>
          <w:sz w:val="20"/>
          <w:szCs w:val="20"/>
        </w:rPr>
        <w:fldChar w:fldCharType="end"/>
      </w:r>
      <w:r w:rsidRPr="00E04FF8">
        <w:rPr>
          <w:rFonts w:asciiTheme="majorBidi" w:hAnsiTheme="majorBidi" w:cstheme="majorBidi"/>
          <w:sz w:val="20"/>
          <w:szCs w:val="20"/>
        </w:rPr>
        <w:t xml:space="preserve"> Comparaison de la répartition par </w:t>
      </w:r>
      <w:r w:rsidR="004706C2">
        <w:rPr>
          <w:rFonts w:asciiTheme="majorBidi" w:hAnsiTheme="majorBidi" w:cstheme="majorBidi"/>
          <w:sz w:val="20"/>
          <w:szCs w:val="20"/>
        </w:rPr>
        <w:t>r</w:t>
      </w:r>
      <w:r w:rsidR="004706C2" w:rsidRPr="004706C2">
        <w:rPr>
          <w:rFonts w:asciiTheme="majorBidi" w:hAnsiTheme="majorBidi" w:cstheme="majorBidi"/>
          <w:sz w:val="20"/>
          <w:szCs w:val="20"/>
        </w:rPr>
        <w:t>é</w:t>
      </w:r>
      <w:r w:rsidR="00E04FF8" w:rsidRPr="00E04FF8">
        <w:rPr>
          <w:rFonts w:asciiTheme="majorBidi" w:hAnsiTheme="majorBidi" w:cstheme="majorBidi"/>
          <w:sz w:val="20"/>
          <w:szCs w:val="20"/>
        </w:rPr>
        <w:t>gion</w:t>
      </w:r>
      <w:r w:rsidR="004706C2">
        <w:rPr>
          <w:rFonts w:asciiTheme="majorBidi" w:hAnsiTheme="majorBidi" w:cstheme="majorBidi"/>
          <w:sz w:val="20"/>
          <w:szCs w:val="20"/>
        </w:rPr>
        <w:t xml:space="preserve"> </w:t>
      </w:r>
    </w:p>
    <w:p w:rsidR="00E04FF8" w:rsidRDefault="00E04FF8" w:rsidP="00E04FF8"/>
    <w:p w:rsidR="00E04FF8" w:rsidRDefault="00E04FF8" w:rsidP="00E04FF8"/>
    <w:p w:rsidR="00E04FF8" w:rsidRDefault="00E04FF8" w:rsidP="00E04FF8">
      <w:pPr>
        <w:pStyle w:val="Titre3"/>
        <w:numPr>
          <w:ilvl w:val="0"/>
          <w:numId w:val="23"/>
        </w:numPr>
        <w:spacing w:line="360" w:lineRule="auto"/>
        <w:jc w:val="both"/>
        <w:rPr>
          <w:rFonts w:asciiTheme="majorBidi" w:hAnsiTheme="majorBidi"/>
        </w:rPr>
      </w:pPr>
      <w:r w:rsidRPr="00E04FF8">
        <w:rPr>
          <w:rFonts w:asciiTheme="majorBidi" w:hAnsiTheme="majorBidi"/>
        </w:rPr>
        <w:lastRenderedPageBreak/>
        <w:t xml:space="preserve">La plateforme </w:t>
      </w:r>
      <w:proofErr w:type="spellStart"/>
      <w:r w:rsidRPr="00E04FF8">
        <w:rPr>
          <w:rFonts w:asciiTheme="majorBidi" w:hAnsiTheme="majorBidi"/>
        </w:rPr>
        <w:t>Odoo</w:t>
      </w:r>
      <w:proofErr w:type="spellEnd"/>
    </w:p>
    <w:p w:rsidR="004706C2" w:rsidRDefault="004706C2" w:rsidP="004706C2">
      <w:pPr>
        <w:keepNext/>
        <w:jc w:val="center"/>
      </w:pPr>
      <w:r>
        <w:rPr>
          <w:noProof/>
          <w:lang w:eastAsia="fr-FR"/>
        </w:rPr>
        <w:drawing>
          <wp:inline distT="0" distB="0" distL="0" distR="0" wp14:anchorId="2D2A55AE" wp14:editId="4C25B0E7">
            <wp:extent cx="3093988" cy="1181202"/>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3093988" cy="1181202"/>
                    </a:xfrm>
                    <a:prstGeom prst="rect">
                      <a:avLst/>
                    </a:prstGeom>
                  </pic:spPr>
                </pic:pic>
              </a:graphicData>
            </a:graphic>
          </wp:inline>
        </w:drawing>
      </w:r>
    </w:p>
    <w:p w:rsidR="00E04FF8" w:rsidRPr="00A46ED0" w:rsidRDefault="004706C2" w:rsidP="004706C2">
      <w:pPr>
        <w:pStyle w:val="Lgende"/>
        <w:jc w:val="center"/>
      </w:pPr>
      <w:r>
        <w:t xml:space="preserve">Figure </w:t>
      </w:r>
      <w:r>
        <w:fldChar w:fldCharType="begin"/>
      </w:r>
      <w:r>
        <w:instrText xml:space="preserve"> SEQ Figure \* ARABIC </w:instrText>
      </w:r>
      <w:r>
        <w:fldChar w:fldCharType="separate"/>
      </w:r>
      <w:r>
        <w:rPr>
          <w:noProof/>
        </w:rPr>
        <w:t>26</w:t>
      </w:r>
      <w:r>
        <w:fldChar w:fldCharType="end"/>
      </w:r>
      <w:r w:rsidRPr="00A46ED0">
        <w:t xml:space="preserve"> Logo </w:t>
      </w:r>
      <w:proofErr w:type="spellStart"/>
      <w:r w:rsidRPr="00A46ED0">
        <w:t>Odoo</w:t>
      </w:r>
      <w:proofErr w:type="spellEnd"/>
    </w:p>
    <w:p w:rsidR="004706C2" w:rsidRPr="00A46ED0" w:rsidRDefault="00A46ED0" w:rsidP="00CD5FDA">
      <w:pPr>
        <w:spacing w:line="360" w:lineRule="auto"/>
        <w:jc w:val="both"/>
        <w:rPr>
          <w:rFonts w:asciiTheme="majorBidi" w:hAnsiTheme="majorBidi" w:cstheme="majorBidi"/>
          <w:sz w:val="24"/>
          <w:szCs w:val="24"/>
        </w:rPr>
      </w:pPr>
      <w:r w:rsidRPr="00A46ED0">
        <w:rPr>
          <w:rFonts w:asciiTheme="majorBidi" w:hAnsiTheme="majorBidi" w:cstheme="majorBidi"/>
          <w:sz w:val="24"/>
          <w:szCs w:val="24"/>
        </w:rPr>
        <w:t>L’aspect libre du logiciel a permis le développement de nombreux modules tiers créés par sa communauté de développeurs. Ces applications sont pour certaines officiellement validées par l’éditeur tandis que d’autres ne sont destinées qu’à des versions spécifiques.</w:t>
      </w:r>
    </w:p>
    <w:p w:rsidR="00A46ED0" w:rsidRDefault="00A46ED0" w:rsidP="00ED517A">
      <w:pPr>
        <w:spacing w:line="360" w:lineRule="auto"/>
        <w:jc w:val="both"/>
        <w:rPr>
          <w:rFonts w:asciiTheme="majorBidi" w:hAnsiTheme="majorBidi" w:cstheme="majorBidi"/>
          <w:sz w:val="24"/>
          <w:szCs w:val="24"/>
        </w:rPr>
      </w:pPr>
      <w:r>
        <w:rPr>
          <w:rFonts w:asciiTheme="majorBidi" w:hAnsiTheme="majorBidi" w:cstheme="majorBidi"/>
          <w:sz w:val="24"/>
          <w:szCs w:val="24"/>
        </w:rPr>
        <w:t>C</w:t>
      </w:r>
      <w:r w:rsidRPr="00A46ED0">
        <w:rPr>
          <w:rFonts w:asciiTheme="majorBidi" w:hAnsiTheme="majorBidi" w:cstheme="majorBidi"/>
          <w:sz w:val="24"/>
          <w:szCs w:val="24"/>
        </w:rPr>
        <w:t xml:space="preserve">ette base de données centrale s'est vu attribuer une couche fonctionnelle très innovante qui combine des informations provenant de diverses sources pour assurer une exécution efficace des processus à valeur ajoutée entre les entreprises. </w:t>
      </w:r>
      <w:proofErr w:type="spellStart"/>
      <w:r w:rsidRPr="00A46ED0">
        <w:rPr>
          <w:rFonts w:asciiTheme="majorBidi" w:hAnsiTheme="majorBidi" w:cstheme="majorBidi"/>
          <w:sz w:val="24"/>
          <w:szCs w:val="24"/>
        </w:rPr>
        <w:t>Odoo</w:t>
      </w:r>
      <w:proofErr w:type="spellEnd"/>
      <w:r w:rsidRPr="00A46ED0">
        <w:rPr>
          <w:rFonts w:asciiTheme="majorBidi" w:hAnsiTheme="majorBidi" w:cstheme="majorBidi"/>
          <w:sz w:val="24"/>
          <w:szCs w:val="24"/>
        </w:rPr>
        <w:t xml:space="preserve"> (anciennement </w:t>
      </w:r>
      <w:proofErr w:type="spellStart"/>
      <w:r w:rsidRPr="00A46ED0">
        <w:rPr>
          <w:rFonts w:asciiTheme="majorBidi" w:hAnsiTheme="majorBidi" w:cstheme="majorBidi"/>
          <w:sz w:val="24"/>
          <w:szCs w:val="24"/>
        </w:rPr>
        <w:t>OpenERP</w:t>
      </w:r>
      <w:proofErr w:type="spellEnd"/>
      <w:r w:rsidRPr="00A46ED0">
        <w:rPr>
          <w:rFonts w:asciiTheme="majorBidi" w:hAnsiTheme="majorBidi" w:cstheme="majorBidi"/>
          <w:sz w:val="24"/>
          <w:szCs w:val="24"/>
        </w:rPr>
        <w:t xml:space="preserve"> et </w:t>
      </w:r>
      <w:proofErr w:type="spellStart"/>
      <w:r w:rsidRPr="00A46ED0">
        <w:rPr>
          <w:rFonts w:asciiTheme="majorBidi" w:hAnsiTheme="majorBidi" w:cstheme="majorBidi"/>
          <w:sz w:val="24"/>
          <w:szCs w:val="24"/>
        </w:rPr>
        <w:t>TinyERP</w:t>
      </w:r>
      <w:proofErr w:type="spellEnd"/>
      <w:r w:rsidRPr="00A46ED0">
        <w:rPr>
          <w:rFonts w:asciiTheme="majorBidi" w:hAnsiTheme="majorBidi" w:cstheme="majorBidi"/>
          <w:sz w:val="24"/>
          <w:szCs w:val="24"/>
        </w:rPr>
        <w:t xml:space="preserve">) est essentiellement un progiciel  de gestion intégré gratuit qui comprend de  nombreux modules pour simplifier la gestion globale de l'entreprise. Le logiciel est sous licence AGPL et est utilisé par plus de 2 millions d'utilisateurs dans le monde. A l'origine ERP, le logiciel s'est étendu aux applications de front office (CMS, e-commerce, blogs, forums, actualités, événements, </w:t>
      </w:r>
      <w:proofErr w:type="spellStart"/>
      <w:r w:rsidRPr="00A46ED0">
        <w:rPr>
          <w:rFonts w:asciiTheme="majorBidi" w:hAnsiTheme="majorBidi" w:cstheme="majorBidi"/>
          <w:sz w:val="24"/>
          <w:szCs w:val="24"/>
        </w:rPr>
        <w:t>LiveChat</w:t>
      </w:r>
      <w:proofErr w:type="spellEnd"/>
      <w:r w:rsidRPr="00A46ED0">
        <w:rPr>
          <w:rFonts w:asciiTheme="majorBidi" w:hAnsiTheme="majorBidi" w:cstheme="majorBidi"/>
          <w:sz w:val="24"/>
          <w:szCs w:val="24"/>
        </w:rPr>
        <w:t xml:space="preserve">, jobs, etc.). Cela apporte les applications métier dont tout le monde dans l'entreprise a besoin. Cette approche modulaire facilite l'intégration de nouvelles fonctionnalités sous  forme </w:t>
      </w:r>
      <w:r w:rsidR="0076570E">
        <w:rPr>
          <w:rFonts w:asciiTheme="majorBidi" w:hAnsiTheme="majorBidi" w:cstheme="majorBidi"/>
          <w:sz w:val="24"/>
          <w:szCs w:val="24"/>
        </w:rPr>
        <w:t>de module</w:t>
      </w:r>
      <w:r w:rsidR="00ED517A">
        <w:rPr>
          <w:rFonts w:asciiTheme="majorBidi" w:hAnsiTheme="majorBidi" w:cstheme="majorBidi"/>
          <w:sz w:val="24"/>
          <w:szCs w:val="24"/>
        </w:rPr>
        <w:t xml:space="preserve"> compl</w:t>
      </w:r>
      <w:r w:rsidR="0076570E">
        <w:rPr>
          <w:rFonts w:asciiTheme="majorBidi" w:hAnsiTheme="majorBidi" w:cstheme="majorBidi"/>
          <w:sz w:val="24"/>
          <w:szCs w:val="24"/>
        </w:rPr>
        <w:t>émentaire</w:t>
      </w:r>
      <w:r w:rsidRPr="00A46ED0">
        <w:rPr>
          <w:rFonts w:asciiTheme="majorBidi" w:hAnsiTheme="majorBidi" w:cstheme="majorBidi"/>
          <w:sz w:val="24"/>
          <w:szCs w:val="24"/>
        </w:rPr>
        <w:t>.</w:t>
      </w:r>
    </w:p>
    <w:p w:rsidR="0076570E" w:rsidRDefault="0076570E" w:rsidP="0076570E">
      <w:pPr>
        <w:pStyle w:val="Paragraphedeliste"/>
        <w:numPr>
          <w:ilvl w:val="0"/>
          <w:numId w:val="24"/>
        </w:numPr>
        <w:spacing w:line="360" w:lineRule="auto"/>
        <w:jc w:val="both"/>
        <w:rPr>
          <w:rFonts w:asciiTheme="majorBidi" w:hAnsiTheme="majorBidi" w:cstheme="majorBidi"/>
          <w:color w:val="70AD47" w:themeColor="accent6"/>
          <w:sz w:val="24"/>
          <w:szCs w:val="24"/>
        </w:rPr>
      </w:pPr>
      <w:r w:rsidRPr="0076570E">
        <w:rPr>
          <w:rFonts w:asciiTheme="majorBidi" w:hAnsiTheme="majorBidi" w:cstheme="majorBidi"/>
          <w:color w:val="70AD47" w:themeColor="accent6"/>
          <w:sz w:val="24"/>
          <w:szCs w:val="24"/>
        </w:rPr>
        <w:t>Principales applications logicielles front office</w:t>
      </w:r>
    </w:p>
    <w:p w:rsidR="00176BCB" w:rsidRPr="00176BCB" w:rsidRDefault="00176BCB" w:rsidP="00176BCB">
      <w:pPr>
        <w:spacing w:line="360" w:lineRule="auto"/>
        <w:rPr>
          <w:rFonts w:asciiTheme="majorBidi" w:hAnsiTheme="majorBidi" w:cstheme="majorBidi"/>
          <w:sz w:val="24"/>
          <w:szCs w:val="24"/>
        </w:rPr>
      </w:pPr>
      <w:r w:rsidRPr="00176BCB">
        <w:rPr>
          <w:rFonts w:asciiTheme="majorBidi" w:hAnsiTheme="majorBidi" w:cstheme="majorBidi"/>
          <w:sz w:val="24"/>
          <w:szCs w:val="24"/>
        </w:rPr>
        <w:t xml:space="preserve">•Créateur de site Web et système de gestion de  contenu, CMS </w:t>
      </w:r>
    </w:p>
    <w:p w:rsidR="00176BCB" w:rsidRPr="00176BCB" w:rsidRDefault="00176BCB" w:rsidP="00176BCB">
      <w:pPr>
        <w:spacing w:line="360" w:lineRule="auto"/>
        <w:rPr>
          <w:rFonts w:asciiTheme="majorBidi" w:hAnsiTheme="majorBidi" w:cstheme="majorBidi"/>
          <w:sz w:val="24"/>
          <w:szCs w:val="24"/>
        </w:rPr>
      </w:pPr>
      <w:r w:rsidRPr="00176BCB">
        <w:rPr>
          <w:rFonts w:asciiTheme="majorBidi" w:hAnsiTheme="majorBidi" w:cstheme="majorBidi"/>
          <w:sz w:val="24"/>
          <w:szCs w:val="24"/>
        </w:rPr>
        <w:t xml:space="preserve"> • Ventes en ligne, e-commerce </w:t>
      </w:r>
    </w:p>
    <w:p w:rsidR="0076570E" w:rsidRDefault="00176BCB" w:rsidP="00176BCB">
      <w:pPr>
        <w:spacing w:line="360" w:lineRule="auto"/>
        <w:jc w:val="both"/>
        <w:rPr>
          <w:rFonts w:asciiTheme="majorBidi" w:hAnsiTheme="majorBidi" w:cstheme="majorBidi"/>
          <w:sz w:val="24"/>
          <w:szCs w:val="24"/>
        </w:rPr>
      </w:pPr>
      <w:r w:rsidRPr="00176BCB">
        <w:rPr>
          <w:rFonts w:asciiTheme="majorBidi" w:hAnsiTheme="majorBidi" w:cstheme="majorBidi"/>
          <w:sz w:val="24"/>
          <w:szCs w:val="24"/>
        </w:rPr>
        <w:t xml:space="preserve"> •</w:t>
      </w:r>
      <w:r w:rsidR="000A3114">
        <w:rPr>
          <w:rFonts w:asciiTheme="majorBidi" w:hAnsiTheme="majorBidi" w:cstheme="majorBidi"/>
          <w:sz w:val="24"/>
          <w:szCs w:val="24"/>
        </w:rPr>
        <w:t xml:space="preserve"> Interface  point de vente </w:t>
      </w:r>
    </w:p>
    <w:p w:rsidR="000A3114" w:rsidRPr="00842985" w:rsidRDefault="00842985" w:rsidP="004C50B9">
      <w:pPr>
        <w:pStyle w:val="Paragraphedeliste"/>
        <w:numPr>
          <w:ilvl w:val="0"/>
          <w:numId w:val="24"/>
        </w:numPr>
        <w:spacing w:line="360" w:lineRule="auto"/>
        <w:jc w:val="both"/>
        <w:rPr>
          <w:rFonts w:asciiTheme="majorBidi" w:hAnsiTheme="majorBidi" w:cstheme="majorBidi"/>
          <w:color w:val="70AD47" w:themeColor="accent6"/>
          <w:sz w:val="24"/>
          <w:szCs w:val="24"/>
        </w:rPr>
      </w:pPr>
      <w:r w:rsidRPr="00842985">
        <w:rPr>
          <w:rFonts w:asciiTheme="majorBidi" w:hAnsiTheme="majorBidi" w:cstheme="majorBidi"/>
          <w:color w:val="70AD47" w:themeColor="accent6"/>
          <w:sz w:val="24"/>
          <w:szCs w:val="24"/>
        </w:rPr>
        <w:t xml:space="preserve">Principales applications logicielles </w:t>
      </w:r>
      <w:r w:rsidR="004C50B9">
        <w:rPr>
          <w:rFonts w:asciiTheme="majorBidi" w:hAnsiTheme="majorBidi" w:cstheme="majorBidi"/>
          <w:color w:val="70AD47" w:themeColor="accent6"/>
          <w:sz w:val="24"/>
          <w:szCs w:val="24"/>
        </w:rPr>
        <w:t xml:space="preserve">back </w:t>
      </w:r>
      <w:r w:rsidRPr="00842985">
        <w:rPr>
          <w:rFonts w:asciiTheme="majorBidi" w:hAnsiTheme="majorBidi" w:cstheme="majorBidi"/>
          <w:color w:val="70AD47" w:themeColor="accent6"/>
          <w:sz w:val="24"/>
          <w:szCs w:val="24"/>
        </w:rPr>
        <w:t>office</w:t>
      </w:r>
    </w:p>
    <w:p w:rsidR="009F1FB4" w:rsidRDefault="00842985" w:rsidP="009F1FB4">
      <w:pPr>
        <w:spacing w:line="360" w:lineRule="auto"/>
        <w:rPr>
          <w:rFonts w:asciiTheme="majorBidi" w:hAnsiTheme="majorBidi" w:cstheme="majorBidi"/>
          <w:sz w:val="24"/>
          <w:szCs w:val="24"/>
        </w:rPr>
      </w:pPr>
      <w:r w:rsidRPr="00842985">
        <w:rPr>
          <w:rFonts w:asciiTheme="majorBidi" w:hAnsiTheme="majorBidi" w:cstheme="majorBidi"/>
          <w:sz w:val="24"/>
          <w:szCs w:val="24"/>
        </w:rPr>
        <w:t xml:space="preserve">Gestion </w:t>
      </w:r>
    </w:p>
    <w:p w:rsidR="00842985" w:rsidRPr="009F1FB4" w:rsidRDefault="00842985" w:rsidP="009F1FB4">
      <w:pPr>
        <w:pStyle w:val="Paragraphedeliste"/>
        <w:numPr>
          <w:ilvl w:val="0"/>
          <w:numId w:val="25"/>
        </w:numPr>
        <w:spacing w:line="360" w:lineRule="auto"/>
        <w:rPr>
          <w:rFonts w:asciiTheme="majorBidi" w:hAnsiTheme="majorBidi" w:cstheme="majorBidi"/>
          <w:sz w:val="24"/>
          <w:szCs w:val="24"/>
        </w:rPr>
      </w:pPr>
      <w:r w:rsidRPr="009F1FB4">
        <w:rPr>
          <w:rFonts w:asciiTheme="majorBidi" w:hAnsiTheme="majorBidi" w:cstheme="majorBidi"/>
          <w:sz w:val="24"/>
          <w:szCs w:val="24"/>
        </w:rPr>
        <w:t xml:space="preserve">Relation Client (CRM &amp; SRM) </w:t>
      </w:r>
    </w:p>
    <w:p w:rsidR="009F1FB4" w:rsidRDefault="009F1FB4" w:rsidP="009F1FB4">
      <w:pPr>
        <w:pStyle w:val="Paragraphedeliste"/>
        <w:numPr>
          <w:ilvl w:val="0"/>
          <w:numId w:val="25"/>
        </w:numPr>
        <w:spacing w:line="360" w:lineRule="auto"/>
        <w:rPr>
          <w:rFonts w:asciiTheme="majorBidi" w:hAnsiTheme="majorBidi" w:cstheme="majorBidi"/>
          <w:sz w:val="24"/>
          <w:szCs w:val="24"/>
        </w:rPr>
      </w:pPr>
      <w:r w:rsidRPr="009F1FB4">
        <w:rPr>
          <w:rFonts w:asciiTheme="majorBidi" w:hAnsiTheme="majorBidi" w:cstheme="majorBidi"/>
          <w:sz w:val="24"/>
          <w:szCs w:val="24"/>
        </w:rPr>
        <w:t>Des v</w:t>
      </w:r>
      <w:r w:rsidR="00842985" w:rsidRPr="009F1FB4">
        <w:rPr>
          <w:rFonts w:asciiTheme="majorBidi" w:hAnsiTheme="majorBidi" w:cstheme="majorBidi"/>
          <w:sz w:val="24"/>
          <w:szCs w:val="24"/>
        </w:rPr>
        <w:t xml:space="preserve">entes </w:t>
      </w:r>
    </w:p>
    <w:p w:rsidR="009F1FB4" w:rsidRDefault="009F1FB4" w:rsidP="009F1FB4">
      <w:pPr>
        <w:pStyle w:val="Paragraphedeliste"/>
        <w:numPr>
          <w:ilvl w:val="0"/>
          <w:numId w:val="25"/>
        </w:numPr>
        <w:spacing w:line="360" w:lineRule="auto"/>
        <w:rPr>
          <w:rFonts w:asciiTheme="majorBidi" w:hAnsiTheme="majorBidi" w:cstheme="majorBidi"/>
          <w:sz w:val="24"/>
          <w:szCs w:val="24"/>
        </w:rPr>
      </w:pPr>
      <w:r>
        <w:rPr>
          <w:rFonts w:asciiTheme="majorBidi" w:hAnsiTheme="majorBidi" w:cstheme="majorBidi"/>
          <w:sz w:val="24"/>
          <w:szCs w:val="24"/>
        </w:rPr>
        <w:t>De p</w:t>
      </w:r>
      <w:r w:rsidR="00842985" w:rsidRPr="009F1FB4">
        <w:rPr>
          <w:rFonts w:asciiTheme="majorBidi" w:hAnsiTheme="majorBidi" w:cstheme="majorBidi"/>
          <w:sz w:val="24"/>
          <w:szCs w:val="24"/>
        </w:rPr>
        <w:t xml:space="preserve">roduction </w:t>
      </w:r>
    </w:p>
    <w:p w:rsidR="009F1FB4" w:rsidRDefault="009F1FB4" w:rsidP="009F1FB4">
      <w:pPr>
        <w:pStyle w:val="Paragraphedeliste"/>
        <w:numPr>
          <w:ilvl w:val="0"/>
          <w:numId w:val="25"/>
        </w:numPr>
        <w:spacing w:line="360" w:lineRule="auto"/>
        <w:rPr>
          <w:rFonts w:asciiTheme="majorBidi" w:hAnsiTheme="majorBidi" w:cstheme="majorBidi"/>
          <w:sz w:val="24"/>
          <w:szCs w:val="24"/>
        </w:rPr>
      </w:pPr>
      <w:r>
        <w:rPr>
          <w:rFonts w:asciiTheme="majorBidi" w:hAnsiTheme="majorBidi" w:cstheme="majorBidi"/>
          <w:sz w:val="24"/>
          <w:szCs w:val="24"/>
        </w:rPr>
        <w:t>D</w:t>
      </w:r>
      <w:r w:rsidR="00842985" w:rsidRPr="009F1FB4">
        <w:rPr>
          <w:rFonts w:asciiTheme="majorBidi" w:hAnsiTheme="majorBidi" w:cstheme="majorBidi"/>
          <w:sz w:val="24"/>
          <w:szCs w:val="24"/>
        </w:rPr>
        <w:t xml:space="preserve">e projet </w:t>
      </w:r>
    </w:p>
    <w:p w:rsidR="009F1FB4" w:rsidRDefault="009F1FB4" w:rsidP="009F1FB4">
      <w:pPr>
        <w:pStyle w:val="Paragraphedeliste"/>
        <w:numPr>
          <w:ilvl w:val="0"/>
          <w:numId w:val="25"/>
        </w:numPr>
        <w:spacing w:line="360" w:lineRule="auto"/>
        <w:rPr>
          <w:rFonts w:asciiTheme="majorBidi" w:hAnsiTheme="majorBidi" w:cstheme="majorBidi"/>
          <w:sz w:val="24"/>
          <w:szCs w:val="24"/>
        </w:rPr>
      </w:pPr>
      <w:r w:rsidRPr="009F1FB4">
        <w:rPr>
          <w:rFonts w:asciiTheme="majorBidi" w:hAnsiTheme="majorBidi" w:cstheme="majorBidi"/>
          <w:sz w:val="24"/>
          <w:szCs w:val="24"/>
        </w:rPr>
        <w:lastRenderedPageBreak/>
        <w:t>De</w:t>
      </w:r>
      <w:r w:rsidR="00842985" w:rsidRPr="009F1FB4">
        <w:rPr>
          <w:rFonts w:asciiTheme="majorBidi" w:hAnsiTheme="majorBidi" w:cstheme="majorBidi"/>
          <w:sz w:val="24"/>
          <w:szCs w:val="24"/>
        </w:rPr>
        <w:t xml:space="preserve"> l'inventaire</w:t>
      </w:r>
      <w:r w:rsidRPr="009F1FB4">
        <w:rPr>
          <w:rFonts w:asciiTheme="majorBidi" w:hAnsiTheme="majorBidi" w:cstheme="majorBidi"/>
          <w:sz w:val="24"/>
          <w:szCs w:val="24"/>
        </w:rPr>
        <w:t xml:space="preserve"> et stocks</w:t>
      </w:r>
      <w:r w:rsidR="00842985" w:rsidRPr="009F1FB4">
        <w:rPr>
          <w:rFonts w:asciiTheme="majorBidi" w:hAnsiTheme="majorBidi" w:cstheme="majorBidi"/>
          <w:sz w:val="24"/>
          <w:szCs w:val="24"/>
        </w:rPr>
        <w:t xml:space="preserve"> </w:t>
      </w:r>
    </w:p>
    <w:p w:rsidR="009F1FB4" w:rsidRDefault="009F1FB4" w:rsidP="009F1FB4">
      <w:pPr>
        <w:pStyle w:val="Paragraphedeliste"/>
        <w:numPr>
          <w:ilvl w:val="0"/>
          <w:numId w:val="25"/>
        </w:numPr>
        <w:spacing w:line="360" w:lineRule="auto"/>
        <w:rPr>
          <w:rFonts w:asciiTheme="majorBidi" w:hAnsiTheme="majorBidi" w:cstheme="majorBidi"/>
          <w:sz w:val="24"/>
          <w:szCs w:val="24"/>
        </w:rPr>
      </w:pPr>
      <w:r>
        <w:rPr>
          <w:rFonts w:asciiTheme="majorBidi" w:hAnsiTheme="majorBidi" w:cstheme="majorBidi"/>
          <w:sz w:val="24"/>
          <w:szCs w:val="24"/>
        </w:rPr>
        <w:t>D</w:t>
      </w:r>
      <w:r w:rsidR="00842985" w:rsidRPr="009F1FB4">
        <w:rPr>
          <w:rFonts w:asciiTheme="majorBidi" w:hAnsiTheme="majorBidi" w:cstheme="majorBidi"/>
          <w:sz w:val="24"/>
          <w:szCs w:val="24"/>
        </w:rPr>
        <w:t xml:space="preserve">es ressources humaines </w:t>
      </w:r>
    </w:p>
    <w:p w:rsidR="009F1FB4" w:rsidRDefault="009F1FB4" w:rsidP="009F1FB4">
      <w:pPr>
        <w:pStyle w:val="Paragraphedeliste"/>
        <w:numPr>
          <w:ilvl w:val="0"/>
          <w:numId w:val="25"/>
        </w:numPr>
        <w:spacing w:line="360" w:lineRule="auto"/>
        <w:rPr>
          <w:rFonts w:asciiTheme="majorBidi" w:hAnsiTheme="majorBidi" w:cstheme="majorBidi"/>
          <w:sz w:val="24"/>
          <w:szCs w:val="24"/>
        </w:rPr>
      </w:pPr>
      <w:r>
        <w:rPr>
          <w:rFonts w:asciiTheme="majorBidi" w:hAnsiTheme="majorBidi" w:cstheme="majorBidi"/>
          <w:sz w:val="24"/>
          <w:szCs w:val="24"/>
        </w:rPr>
        <w:t xml:space="preserve">Des </w:t>
      </w:r>
      <w:r w:rsidR="00842985" w:rsidRPr="009F1FB4">
        <w:rPr>
          <w:rFonts w:asciiTheme="majorBidi" w:hAnsiTheme="majorBidi" w:cstheme="majorBidi"/>
          <w:sz w:val="24"/>
          <w:szCs w:val="24"/>
        </w:rPr>
        <w:t xml:space="preserve">achats </w:t>
      </w:r>
    </w:p>
    <w:p w:rsidR="00842985" w:rsidRDefault="009F1FB4" w:rsidP="00C7759D">
      <w:pPr>
        <w:pStyle w:val="Paragraphedeliste"/>
        <w:numPr>
          <w:ilvl w:val="0"/>
          <w:numId w:val="25"/>
        </w:numPr>
        <w:spacing w:line="360" w:lineRule="auto"/>
        <w:rPr>
          <w:rFonts w:asciiTheme="majorBidi" w:hAnsiTheme="majorBidi" w:cstheme="majorBidi"/>
          <w:sz w:val="24"/>
          <w:szCs w:val="24"/>
        </w:rPr>
      </w:pPr>
      <w:r>
        <w:rPr>
          <w:rFonts w:asciiTheme="majorBidi" w:hAnsiTheme="majorBidi" w:cstheme="majorBidi"/>
          <w:sz w:val="24"/>
          <w:szCs w:val="24"/>
        </w:rPr>
        <w:t xml:space="preserve">De </w:t>
      </w:r>
      <w:r w:rsidR="00C7759D">
        <w:rPr>
          <w:rFonts w:asciiTheme="majorBidi" w:hAnsiTheme="majorBidi" w:cstheme="majorBidi"/>
          <w:sz w:val="24"/>
          <w:szCs w:val="24"/>
        </w:rPr>
        <w:t>la logistique</w:t>
      </w:r>
    </w:p>
    <w:p w:rsidR="00C7759D" w:rsidRDefault="00C7759D" w:rsidP="00C7759D">
      <w:pPr>
        <w:pStyle w:val="Paragraphedeliste"/>
        <w:numPr>
          <w:ilvl w:val="0"/>
          <w:numId w:val="25"/>
        </w:numPr>
        <w:spacing w:line="360" w:lineRule="auto"/>
        <w:rPr>
          <w:rFonts w:asciiTheme="majorBidi" w:hAnsiTheme="majorBidi" w:cstheme="majorBidi"/>
          <w:sz w:val="24"/>
          <w:szCs w:val="24"/>
        </w:rPr>
      </w:pPr>
      <w:r>
        <w:rPr>
          <w:rFonts w:asciiTheme="majorBidi" w:hAnsiTheme="majorBidi" w:cstheme="majorBidi"/>
          <w:sz w:val="24"/>
          <w:szCs w:val="24"/>
        </w:rPr>
        <w:t>De manufactures</w:t>
      </w:r>
    </w:p>
    <w:p w:rsidR="00842985" w:rsidRDefault="00C7759D" w:rsidP="00C7759D">
      <w:pPr>
        <w:pStyle w:val="Paragraphedeliste"/>
        <w:numPr>
          <w:ilvl w:val="0"/>
          <w:numId w:val="25"/>
        </w:numPr>
        <w:spacing w:line="360" w:lineRule="auto"/>
        <w:rPr>
          <w:rFonts w:asciiTheme="majorBidi" w:hAnsiTheme="majorBidi" w:cstheme="majorBidi"/>
          <w:sz w:val="24"/>
          <w:szCs w:val="24"/>
        </w:rPr>
      </w:pPr>
      <w:r>
        <w:rPr>
          <w:rFonts w:asciiTheme="majorBidi" w:hAnsiTheme="majorBidi" w:cstheme="majorBidi"/>
          <w:sz w:val="24"/>
          <w:szCs w:val="24"/>
        </w:rPr>
        <w:t>Comptable</w:t>
      </w:r>
    </w:p>
    <w:p w:rsidR="00842985" w:rsidRDefault="00C7759D" w:rsidP="00C7759D">
      <w:pPr>
        <w:pStyle w:val="Paragraphedeliste"/>
        <w:numPr>
          <w:ilvl w:val="0"/>
          <w:numId w:val="25"/>
        </w:numPr>
        <w:spacing w:line="360" w:lineRule="auto"/>
        <w:rPr>
          <w:rFonts w:asciiTheme="majorBidi" w:hAnsiTheme="majorBidi" w:cstheme="majorBidi"/>
          <w:sz w:val="24"/>
          <w:szCs w:val="24"/>
        </w:rPr>
      </w:pPr>
      <w:r>
        <w:rPr>
          <w:rFonts w:asciiTheme="majorBidi" w:hAnsiTheme="majorBidi" w:cstheme="majorBidi"/>
          <w:sz w:val="24"/>
          <w:szCs w:val="24"/>
        </w:rPr>
        <w:t>Des dépenses</w:t>
      </w:r>
    </w:p>
    <w:p w:rsidR="00C7759D" w:rsidRDefault="00C7759D" w:rsidP="00C7759D">
      <w:pPr>
        <w:pStyle w:val="Paragraphedeliste"/>
        <w:numPr>
          <w:ilvl w:val="0"/>
          <w:numId w:val="25"/>
        </w:numPr>
        <w:spacing w:line="360" w:lineRule="auto"/>
        <w:rPr>
          <w:rFonts w:asciiTheme="majorBidi" w:hAnsiTheme="majorBidi" w:cstheme="majorBidi"/>
          <w:sz w:val="24"/>
          <w:szCs w:val="24"/>
        </w:rPr>
      </w:pPr>
      <w:r>
        <w:rPr>
          <w:rFonts w:asciiTheme="majorBidi" w:hAnsiTheme="majorBidi" w:cstheme="majorBidi"/>
          <w:sz w:val="24"/>
          <w:szCs w:val="24"/>
        </w:rPr>
        <w:t>Des documents</w:t>
      </w:r>
    </w:p>
    <w:p w:rsidR="00C7759D" w:rsidRDefault="00842985" w:rsidP="00C7759D">
      <w:pPr>
        <w:pStyle w:val="Paragraphedeliste"/>
        <w:numPr>
          <w:ilvl w:val="0"/>
          <w:numId w:val="25"/>
        </w:numPr>
        <w:spacing w:line="360" w:lineRule="auto"/>
        <w:rPr>
          <w:rFonts w:asciiTheme="majorBidi" w:hAnsiTheme="majorBidi" w:cstheme="majorBidi"/>
          <w:sz w:val="24"/>
          <w:szCs w:val="24"/>
        </w:rPr>
      </w:pPr>
      <w:r w:rsidRPr="00C7759D">
        <w:rPr>
          <w:rFonts w:asciiTheme="majorBidi" w:hAnsiTheme="majorBidi" w:cstheme="majorBidi"/>
          <w:sz w:val="24"/>
          <w:szCs w:val="24"/>
        </w:rPr>
        <w:t xml:space="preserve"> Générateur de factures </w:t>
      </w:r>
    </w:p>
    <w:p w:rsidR="00842985" w:rsidRDefault="00C7759D" w:rsidP="00C7759D">
      <w:pPr>
        <w:pStyle w:val="Paragraphedeliste"/>
        <w:numPr>
          <w:ilvl w:val="0"/>
          <w:numId w:val="25"/>
        </w:numPr>
        <w:spacing w:line="360" w:lineRule="auto"/>
        <w:rPr>
          <w:rFonts w:asciiTheme="majorBidi" w:hAnsiTheme="majorBidi" w:cstheme="majorBidi"/>
          <w:sz w:val="24"/>
          <w:szCs w:val="24"/>
        </w:rPr>
      </w:pPr>
      <w:r>
        <w:rPr>
          <w:rFonts w:asciiTheme="majorBidi" w:hAnsiTheme="majorBidi" w:cstheme="majorBidi"/>
          <w:sz w:val="24"/>
          <w:szCs w:val="24"/>
        </w:rPr>
        <w:t>O</w:t>
      </w:r>
      <w:r w:rsidR="00842985" w:rsidRPr="00C7759D">
        <w:rPr>
          <w:rFonts w:asciiTheme="majorBidi" w:hAnsiTheme="majorBidi" w:cstheme="majorBidi"/>
          <w:sz w:val="24"/>
          <w:szCs w:val="24"/>
        </w:rPr>
        <w:t>utils de gestion et de marketing</w:t>
      </w:r>
    </w:p>
    <w:p w:rsidR="006C7910" w:rsidRDefault="006C7910" w:rsidP="00C7759D">
      <w:pPr>
        <w:pStyle w:val="Paragraphedeliste"/>
        <w:numPr>
          <w:ilvl w:val="0"/>
          <w:numId w:val="25"/>
        </w:numPr>
        <w:spacing w:line="360" w:lineRule="auto"/>
        <w:rPr>
          <w:rFonts w:asciiTheme="majorBidi" w:hAnsiTheme="majorBidi" w:cstheme="majorBidi"/>
          <w:sz w:val="24"/>
          <w:szCs w:val="24"/>
        </w:rPr>
      </w:pPr>
      <w:r>
        <w:rPr>
          <w:rFonts w:asciiTheme="majorBidi" w:hAnsiTheme="majorBidi" w:cstheme="majorBidi"/>
          <w:sz w:val="24"/>
          <w:szCs w:val="24"/>
        </w:rPr>
        <w:t xml:space="preserve">Etc… </w:t>
      </w:r>
    </w:p>
    <w:p w:rsidR="004C50B9" w:rsidRPr="004C50B9" w:rsidRDefault="004C50B9" w:rsidP="004C50B9">
      <w:pPr>
        <w:pStyle w:val="Paragraphedeliste"/>
        <w:numPr>
          <w:ilvl w:val="0"/>
          <w:numId w:val="24"/>
        </w:numPr>
        <w:spacing w:line="360" w:lineRule="auto"/>
        <w:jc w:val="both"/>
        <w:rPr>
          <w:rFonts w:asciiTheme="majorBidi" w:hAnsiTheme="majorBidi" w:cstheme="majorBidi"/>
          <w:color w:val="70AD47" w:themeColor="accent6"/>
          <w:sz w:val="24"/>
          <w:szCs w:val="24"/>
        </w:rPr>
      </w:pPr>
      <w:r w:rsidRPr="004C50B9">
        <w:rPr>
          <w:rFonts w:asciiTheme="majorBidi" w:hAnsiTheme="majorBidi" w:cstheme="majorBidi"/>
          <w:color w:val="70AD47" w:themeColor="accent6"/>
          <w:sz w:val="24"/>
          <w:szCs w:val="24"/>
        </w:rPr>
        <w:t>Modules d’</w:t>
      </w:r>
      <w:proofErr w:type="spellStart"/>
      <w:r w:rsidRPr="004C50B9">
        <w:rPr>
          <w:rFonts w:asciiTheme="majorBidi" w:hAnsiTheme="majorBidi" w:cstheme="majorBidi"/>
          <w:color w:val="70AD47" w:themeColor="accent6"/>
          <w:sz w:val="24"/>
          <w:szCs w:val="24"/>
        </w:rPr>
        <w:t>Odoo</w:t>
      </w:r>
      <w:proofErr w:type="spellEnd"/>
    </w:p>
    <w:p w:rsidR="004C50B9" w:rsidRDefault="002C2926" w:rsidP="002C2926">
      <w:pPr>
        <w:spacing w:line="360" w:lineRule="auto"/>
        <w:jc w:val="both"/>
        <w:rPr>
          <w:rFonts w:asciiTheme="majorBidi" w:hAnsiTheme="majorBidi" w:cstheme="majorBidi"/>
          <w:sz w:val="24"/>
          <w:szCs w:val="24"/>
        </w:rPr>
      </w:pPr>
      <w:r w:rsidRPr="002C2926">
        <w:rPr>
          <w:rFonts w:asciiTheme="majorBidi" w:hAnsiTheme="majorBidi" w:cstheme="majorBidi"/>
          <w:sz w:val="24"/>
          <w:szCs w:val="24"/>
        </w:rPr>
        <w:t>L'aspect open source du logiciel a autorisé le développement de nombreux modules tiers créés par la communauté des développeurs. Certaines de ces applications ont été officiellement validées par l'éditeur, alors que d'autres ne sont attribuées qu'à des versions spécifiques.</w:t>
      </w:r>
    </w:p>
    <w:p w:rsidR="002C2926" w:rsidRDefault="002C2926" w:rsidP="002C2926">
      <w:pPr>
        <w:spacing w:line="360" w:lineRule="auto"/>
        <w:jc w:val="both"/>
        <w:rPr>
          <w:rFonts w:asciiTheme="majorBidi" w:hAnsiTheme="majorBidi" w:cstheme="majorBidi"/>
          <w:sz w:val="24"/>
          <w:szCs w:val="24"/>
        </w:rPr>
      </w:pPr>
    </w:p>
    <w:p w:rsidR="002C2926" w:rsidRDefault="002C2926" w:rsidP="002C2926">
      <w:pPr>
        <w:spacing w:line="360" w:lineRule="auto"/>
        <w:jc w:val="both"/>
        <w:rPr>
          <w:rFonts w:asciiTheme="majorBidi" w:hAnsiTheme="majorBidi" w:cstheme="majorBidi"/>
          <w:sz w:val="24"/>
          <w:szCs w:val="24"/>
        </w:rPr>
      </w:pPr>
      <w:r>
        <w:rPr>
          <w:rFonts w:asciiTheme="majorBidi" w:hAnsiTheme="majorBidi" w:cstheme="majorBidi"/>
          <w:sz w:val="24"/>
          <w:szCs w:val="24"/>
        </w:rPr>
        <w:t>Différents modules d’</w:t>
      </w:r>
      <w:proofErr w:type="spellStart"/>
      <w:r>
        <w:rPr>
          <w:rFonts w:asciiTheme="majorBidi" w:hAnsiTheme="majorBidi" w:cstheme="majorBidi"/>
          <w:sz w:val="24"/>
          <w:szCs w:val="24"/>
        </w:rPr>
        <w:t>Odoo</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Screen</w:t>
      </w:r>
      <w:proofErr w:type="spellEnd"/>
      <w:r>
        <w:rPr>
          <w:rFonts w:asciiTheme="majorBidi" w:hAnsiTheme="majorBidi" w:cstheme="majorBidi"/>
          <w:sz w:val="24"/>
          <w:szCs w:val="24"/>
        </w:rPr>
        <w:t>)</w:t>
      </w:r>
    </w:p>
    <w:p w:rsidR="00C17563" w:rsidRDefault="00C17563" w:rsidP="00C17563">
      <w:pPr>
        <w:pStyle w:val="Paragraphedeliste"/>
        <w:numPr>
          <w:ilvl w:val="0"/>
          <w:numId w:val="24"/>
        </w:numPr>
        <w:spacing w:line="360" w:lineRule="auto"/>
        <w:jc w:val="both"/>
        <w:rPr>
          <w:rFonts w:asciiTheme="majorBidi" w:hAnsiTheme="majorBidi" w:cstheme="majorBidi"/>
          <w:color w:val="70AD47" w:themeColor="accent6"/>
          <w:sz w:val="24"/>
          <w:szCs w:val="24"/>
        </w:rPr>
      </w:pPr>
      <w:r w:rsidRPr="00C17563">
        <w:rPr>
          <w:rFonts w:asciiTheme="majorBidi" w:hAnsiTheme="majorBidi" w:cstheme="majorBidi"/>
          <w:color w:val="70AD47" w:themeColor="accent6"/>
          <w:sz w:val="24"/>
          <w:szCs w:val="24"/>
        </w:rPr>
        <w:t>Historique et notes des sorties</w:t>
      </w:r>
    </w:p>
    <w:p w:rsidR="00C17563" w:rsidRPr="00190462" w:rsidRDefault="00190462" w:rsidP="002A6447">
      <w:pPr>
        <w:spacing w:line="360" w:lineRule="auto"/>
        <w:jc w:val="both"/>
        <w:rPr>
          <w:rFonts w:asciiTheme="majorBidi" w:hAnsiTheme="majorBidi" w:cstheme="majorBidi"/>
          <w:sz w:val="24"/>
          <w:szCs w:val="24"/>
        </w:rPr>
      </w:pPr>
      <w:r w:rsidRPr="00190462">
        <w:rPr>
          <w:rFonts w:asciiTheme="majorBidi" w:hAnsiTheme="majorBidi" w:cstheme="majorBidi"/>
          <w:sz w:val="24"/>
          <w:szCs w:val="24"/>
        </w:rPr>
        <w:t xml:space="preserve">Le 20 janvier 2011, </w:t>
      </w:r>
      <w:proofErr w:type="spellStart"/>
      <w:r w:rsidRPr="00190462">
        <w:rPr>
          <w:rFonts w:asciiTheme="majorBidi" w:hAnsiTheme="majorBidi" w:cstheme="majorBidi"/>
          <w:sz w:val="24"/>
          <w:szCs w:val="24"/>
        </w:rPr>
        <w:t>OpenERP</w:t>
      </w:r>
      <w:proofErr w:type="spellEnd"/>
      <w:r w:rsidRPr="00190462">
        <w:rPr>
          <w:rFonts w:asciiTheme="majorBidi" w:hAnsiTheme="majorBidi" w:cstheme="majorBidi"/>
          <w:sz w:val="24"/>
          <w:szCs w:val="24"/>
        </w:rPr>
        <w:t xml:space="preserve"> SA a annoncé la sortie de la version 6.0 du logiciel, qui c</w:t>
      </w:r>
      <w:r>
        <w:rPr>
          <w:rFonts w:asciiTheme="majorBidi" w:hAnsiTheme="majorBidi" w:cstheme="majorBidi"/>
          <w:sz w:val="24"/>
          <w:szCs w:val="24"/>
        </w:rPr>
        <w:t>ontient</w:t>
      </w:r>
      <w:r w:rsidRPr="00190462">
        <w:rPr>
          <w:rFonts w:asciiTheme="majorBidi" w:hAnsiTheme="majorBidi" w:cstheme="majorBidi"/>
          <w:sz w:val="24"/>
          <w:szCs w:val="24"/>
        </w:rPr>
        <w:t xml:space="preserve"> une version à la demande (</w:t>
      </w:r>
      <w:proofErr w:type="spellStart"/>
      <w:r w:rsidRPr="00190462">
        <w:rPr>
          <w:rFonts w:asciiTheme="majorBidi" w:hAnsiTheme="majorBidi" w:cstheme="majorBidi"/>
          <w:sz w:val="24"/>
          <w:szCs w:val="24"/>
        </w:rPr>
        <w:t>SaaS</w:t>
      </w:r>
      <w:proofErr w:type="spellEnd"/>
      <w:r w:rsidRPr="00190462">
        <w:rPr>
          <w:rFonts w:asciiTheme="majorBidi" w:hAnsiTheme="majorBidi" w:cstheme="majorBidi"/>
          <w:sz w:val="24"/>
          <w:szCs w:val="24"/>
        </w:rPr>
        <w:t>). Son approche modul</w:t>
      </w:r>
      <w:r w:rsidR="002A6447">
        <w:rPr>
          <w:rFonts w:asciiTheme="majorBidi" w:hAnsiTheme="majorBidi" w:cstheme="majorBidi"/>
          <w:sz w:val="24"/>
          <w:szCs w:val="24"/>
        </w:rPr>
        <w:t xml:space="preserve">aire permet aux utilisateurs d’initier </w:t>
      </w:r>
      <w:bookmarkStart w:id="1" w:name="_GoBack"/>
      <w:bookmarkEnd w:id="1"/>
      <w:r w:rsidRPr="00190462">
        <w:rPr>
          <w:rFonts w:asciiTheme="majorBidi" w:hAnsiTheme="majorBidi" w:cstheme="majorBidi"/>
          <w:sz w:val="24"/>
          <w:szCs w:val="24"/>
        </w:rPr>
        <w:t>avec une application, puis d'ajouter d'autres modules selon leurs besoins.</w:t>
      </w:r>
    </w:p>
    <w:p w:rsidR="00C17563" w:rsidRDefault="00C17563" w:rsidP="002C2926">
      <w:pPr>
        <w:spacing w:line="360" w:lineRule="auto"/>
        <w:jc w:val="both"/>
        <w:rPr>
          <w:rFonts w:asciiTheme="majorBidi" w:hAnsiTheme="majorBidi" w:cstheme="majorBidi"/>
          <w:sz w:val="24"/>
          <w:szCs w:val="24"/>
        </w:rPr>
      </w:pPr>
    </w:p>
    <w:p w:rsidR="002C2926" w:rsidRPr="002C2926" w:rsidRDefault="002C2926" w:rsidP="002C2926">
      <w:pPr>
        <w:spacing w:line="360" w:lineRule="auto"/>
        <w:jc w:val="both"/>
        <w:rPr>
          <w:rFonts w:asciiTheme="majorBidi" w:hAnsiTheme="majorBidi" w:cstheme="majorBidi"/>
          <w:sz w:val="24"/>
          <w:szCs w:val="24"/>
        </w:rPr>
      </w:pPr>
    </w:p>
    <w:p w:rsidR="001A0CC6" w:rsidRPr="001A0CC6" w:rsidRDefault="001A0CC6" w:rsidP="001A0CC6">
      <w:pPr>
        <w:spacing w:line="360" w:lineRule="auto"/>
        <w:jc w:val="both"/>
        <w:rPr>
          <w:rFonts w:asciiTheme="majorBidi" w:hAnsiTheme="majorBidi" w:cstheme="majorBidi"/>
          <w:sz w:val="24"/>
          <w:szCs w:val="24"/>
        </w:rPr>
      </w:pPr>
    </w:p>
    <w:p w:rsidR="00F34A5E" w:rsidRPr="00E957FF" w:rsidRDefault="00F34A5E" w:rsidP="00C838AE">
      <w:pPr>
        <w:spacing w:line="360" w:lineRule="auto"/>
        <w:ind w:left="360"/>
        <w:jc w:val="both"/>
        <w:rPr>
          <w:rFonts w:asciiTheme="majorBidi" w:hAnsiTheme="majorBidi" w:cstheme="majorBidi"/>
          <w:sz w:val="24"/>
          <w:szCs w:val="24"/>
        </w:rPr>
      </w:pPr>
    </w:p>
    <w:p w:rsidR="008F72BD" w:rsidRPr="008F72BD" w:rsidRDefault="008F72BD" w:rsidP="00750362">
      <w:pPr>
        <w:spacing w:line="360" w:lineRule="auto"/>
        <w:ind w:left="9912"/>
        <w:jc w:val="both"/>
        <w:rPr>
          <w:rFonts w:asciiTheme="majorBidi" w:hAnsiTheme="majorBidi" w:cstheme="majorBidi"/>
          <w:sz w:val="24"/>
          <w:szCs w:val="24"/>
        </w:rPr>
      </w:pPr>
    </w:p>
    <w:p w:rsidR="002E3377" w:rsidRDefault="002E3377"/>
    <w:p w:rsidR="002E3377" w:rsidRDefault="002E3377"/>
    <w:p w:rsidR="002E3377" w:rsidRDefault="002E3377"/>
    <w:p w:rsidR="002E3377" w:rsidRDefault="002E3377"/>
    <w:p w:rsidR="002E3377" w:rsidRDefault="002E3377"/>
    <w:sectPr w:rsidR="002E3377" w:rsidSect="004919BB">
      <w:headerReference w:type="default" r:id="rId35"/>
      <w:footerReference w:type="default" r:id="rId36"/>
      <w:pgSz w:w="11906" w:h="16838"/>
      <w:pgMar w:top="1417" w:right="566" w:bottom="1417" w:left="1276"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3C4B" w:rsidRDefault="00B13C4B" w:rsidP="000E4E13">
      <w:pPr>
        <w:spacing w:after="0" w:line="240" w:lineRule="auto"/>
      </w:pPr>
      <w:r>
        <w:separator/>
      </w:r>
    </w:p>
  </w:endnote>
  <w:endnote w:type="continuationSeparator" w:id="0">
    <w:p w:rsidR="00B13C4B" w:rsidRDefault="00B13C4B" w:rsidP="000E4E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ED0" w:rsidRDefault="00A46ED0">
    <w:pPr>
      <w:pStyle w:val="Pieddepage"/>
    </w:pPr>
    <w:r>
      <w:rPr>
        <w:noProof/>
        <w:color w:val="5B9BD5" w:themeColor="accent1"/>
        <w:lang w:eastAsia="fr-FR"/>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6159011"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 xml:space="preserve">p. </w:t>
    </w:r>
    <w:r>
      <w:rPr>
        <w:rFonts w:eastAsiaTheme="minorEastAsia"/>
        <w:color w:val="5B9BD5" w:themeColor="accent1"/>
        <w:sz w:val="20"/>
        <w:szCs w:val="20"/>
      </w:rPr>
      <w:fldChar w:fldCharType="begin"/>
    </w:r>
    <w:r>
      <w:rPr>
        <w:color w:val="5B9BD5" w:themeColor="accent1"/>
        <w:sz w:val="20"/>
        <w:szCs w:val="20"/>
      </w:rPr>
      <w:instrText>PAGE    \* MERGEFORMAT</w:instrText>
    </w:r>
    <w:r>
      <w:rPr>
        <w:rFonts w:eastAsiaTheme="minorEastAsia"/>
        <w:color w:val="5B9BD5" w:themeColor="accent1"/>
        <w:sz w:val="20"/>
        <w:szCs w:val="20"/>
      </w:rPr>
      <w:fldChar w:fldCharType="separate"/>
    </w:r>
    <w:r w:rsidR="002A6447" w:rsidRPr="002A6447">
      <w:rPr>
        <w:rFonts w:asciiTheme="majorHAnsi" w:eastAsiaTheme="majorEastAsia" w:hAnsiTheme="majorHAnsi" w:cstheme="majorBidi"/>
        <w:noProof/>
        <w:color w:val="5B9BD5" w:themeColor="accent1"/>
        <w:sz w:val="20"/>
        <w:szCs w:val="20"/>
      </w:rPr>
      <w:t>2</w:t>
    </w:r>
    <w:r>
      <w:rPr>
        <w:rFonts w:asciiTheme="majorHAnsi" w:eastAsiaTheme="majorEastAsia" w:hAnsiTheme="majorHAnsi" w:cstheme="majorBidi"/>
        <w:color w:val="5B9BD5" w:themeColor="accent1"/>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3C4B" w:rsidRDefault="00B13C4B" w:rsidP="000E4E13">
      <w:pPr>
        <w:spacing w:after="0" w:line="240" w:lineRule="auto"/>
      </w:pPr>
      <w:r>
        <w:separator/>
      </w:r>
    </w:p>
  </w:footnote>
  <w:footnote w:type="continuationSeparator" w:id="0">
    <w:p w:rsidR="00B13C4B" w:rsidRDefault="00B13C4B" w:rsidP="000E4E1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ED0" w:rsidRDefault="00A46ED0" w:rsidP="002E3377">
    <w:pPr>
      <w:pStyle w:val="En-tte"/>
      <w:ind w:left="-993"/>
    </w:pPr>
    <w:r>
      <w:rPr>
        <w:noProof/>
        <w:lang w:eastAsia="fr-FR"/>
      </w:rPr>
      <w:drawing>
        <wp:inline distT="0" distB="0" distL="0" distR="0" wp14:anchorId="6107D2D9" wp14:editId="0430BB42">
          <wp:extent cx="1333500" cy="89617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press LOGO.PNG"/>
                  <pic:cNvPicPr/>
                </pic:nvPicPr>
                <pic:blipFill>
                  <a:blip r:embed="rId1">
                    <a:extLst>
                      <a:ext uri="{28A0092B-C50C-407E-A947-70E740481C1C}">
                        <a14:useLocalDpi xmlns:a14="http://schemas.microsoft.com/office/drawing/2010/main" val="0"/>
                      </a:ext>
                    </a:extLst>
                  </a:blip>
                  <a:stretch>
                    <a:fillRect/>
                  </a:stretch>
                </pic:blipFill>
                <pic:spPr>
                  <a:xfrm>
                    <a:off x="0" y="0"/>
                    <a:ext cx="1339233" cy="900023"/>
                  </a:xfrm>
                  <a:prstGeom prst="rect">
                    <a:avLst/>
                  </a:prstGeom>
                </pic:spPr>
              </pic:pic>
            </a:graphicData>
          </a:graphic>
        </wp:inline>
      </w:drawing>
    </w:r>
    <w:r>
      <w:ptab w:relativeTo="margin" w:alignment="center" w:leader="none"/>
    </w:r>
    <w:r>
      <w:ptab w:relativeTo="margin" w:alignment="right" w:leader="none"/>
    </w:r>
    <w:r>
      <w:rPr>
        <w:noProof/>
        <w:lang w:eastAsia="fr-FR"/>
      </w:rPr>
      <w:drawing>
        <wp:inline distT="0" distB="0" distL="0" distR="0" wp14:anchorId="5C8C8015" wp14:editId="151A8CCF">
          <wp:extent cx="1276350" cy="946705"/>
          <wp:effectExtent l="0" t="0" r="0" b="6350"/>
          <wp:docPr id="32" name="Image 0" descr="logo esi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sith.jpg"/>
                  <pic:cNvPicPr/>
                </pic:nvPicPr>
                <pic:blipFill>
                  <a:blip r:embed="rId2"/>
                  <a:stretch>
                    <a:fillRect/>
                  </a:stretch>
                </pic:blipFill>
                <pic:spPr>
                  <a:xfrm>
                    <a:off x="0" y="0"/>
                    <a:ext cx="1330115" cy="986584"/>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865609"/>
    <w:multiLevelType w:val="hybridMultilevel"/>
    <w:tmpl w:val="A2B45658"/>
    <w:lvl w:ilvl="0" w:tplc="040C000D">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
    <w:nsid w:val="156509FA"/>
    <w:multiLevelType w:val="hybridMultilevel"/>
    <w:tmpl w:val="B5EE007E"/>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5AFC54C"/>
    <w:multiLevelType w:val="hybridMultilevel"/>
    <w:tmpl w:val="63B7496B"/>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16351B04"/>
    <w:multiLevelType w:val="hybridMultilevel"/>
    <w:tmpl w:val="A942CE8C"/>
    <w:lvl w:ilvl="0" w:tplc="05D883E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BFA08A1"/>
    <w:multiLevelType w:val="hybridMultilevel"/>
    <w:tmpl w:val="72EAF9B4"/>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E4879D5"/>
    <w:multiLevelType w:val="multilevel"/>
    <w:tmpl w:val="534881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FE710BE"/>
    <w:multiLevelType w:val="hybridMultilevel"/>
    <w:tmpl w:val="3410AA2C"/>
    <w:lvl w:ilvl="0" w:tplc="2B9C508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02E4BE9"/>
    <w:multiLevelType w:val="hybridMultilevel"/>
    <w:tmpl w:val="D02816D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35E012F"/>
    <w:multiLevelType w:val="hybridMultilevel"/>
    <w:tmpl w:val="FB80F08E"/>
    <w:lvl w:ilvl="0" w:tplc="CE8EB4C8">
      <w:start w:val="8"/>
      <w:numFmt w:val="bullet"/>
      <w:lvlText w:val="-"/>
      <w:lvlJc w:val="left"/>
      <w:pPr>
        <w:ind w:left="-66" w:hanging="360"/>
      </w:pPr>
      <w:rPr>
        <w:rFonts w:ascii="Times New Roman" w:eastAsia="Times New Roman" w:hAnsi="Times New Roman" w:cs="Times New Roman" w:hint="default"/>
      </w:rPr>
    </w:lvl>
    <w:lvl w:ilvl="1" w:tplc="040C0003" w:tentative="1">
      <w:start w:val="1"/>
      <w:numFmt w:val="bullet"/>
      <w:lvlText w:val="o"/>
      <w:lvlJc w:val="left"/>
      <w:pPr>
        <w:ind w:left="654" w:hanging="360"/>
      </w:pPr>
      <w:rPr>
        <w:rFonts w:ascii="Courier New" w:hAnsi="Courier New" w:cs="Courier New" w:hint="default"/>
      </w:rPr>
    </w:lvl>
    <w:lvl w:ilvl="2" w:tplc="040C0005" w:tentative="1">
      <w:start w:val="1"/>
      <w:numFmt w:val="bullet"/>
      <w:lvlText w:val=""/>
      <w:lvlJc w:val="left"/>
      <w:pPr>
        <w:ind w:left="1374" w:hanging="360"/>
      </w:pPr>
      <w:rPr>
        <w:rFonts w:ascii="Wingdings" w:hAnsi="Wingdings" w:hint="default"/>
      </w:rPr>
    </w:lvl>
    <w:lvl w:ilvl="3" w:tplc="040C0001" w:tentative="1">
      <w:start w:val="1"/>
      <w:numFmt w:val="bullet"/>
      <w:lvlText w:val=""/>
      <w:lvlJc w:val="left"/>
      <w:pPr>
        <w:ind w:left="2094" w:hanging="360"/>
      </w:pPr>
      <w:rPr>
        <w:rFonts w:ascii="Symbol" w:hAnsi="Symbol" w:hint="default"/>
      </w:rPr>
    </w:lvl>
    <w:lvl w:ilvl="4" w:tplc="040C0003" w:tentative="1">
      <w:start w:val="1"/>
      <w:numFmt w:val="bullet"/>
      <w:lvlText w:val="o"/>
      <w:lvlJc w:val="left"/>
      <w:pPr>
        <w:ind w:left="2814" w:hanging="360"/>
      </w:pPr>
      <w:rPr>
        <w:rFonts w:ascii="Courier New" w:hAnsi="Courier New" w:cs="Courier New" w:hint="default"/>
      </w:rPr>
    </w:lvl>
    <w:lvl w:ilvl="5" w:tplc="040C0005" w:tentative="1">
      <w:start w:val="1"/>
      <w:numFmt w:val="bullet"/>
      <w:lvlText w:val=""/>
      <w:lvlJc w:val="left"/>
      <w:pPr>
        <w:ind w:left="3534" w:hanging="360"/>
      </w:pPr>
      <w:rPr>
        <w:rFonts w:ascii="Wingdings" w:hAnsi="Wingdings" w:hint="default"/>
      </w:rPr>
    </w:lvl>
    <w:lvl w:ilvl="6" w:tplc="040C0001" w:tentative="1">
      <w:start w:val="1"/>
      <w:numFmt w:val="bullet"/>
      <w:lvlText w:val=""/>
      <w:lvlJc w:val="left"/>
      <w:pPr>
        <w:ind w:left="4254" w:hanging="360"/>
      </w:pPr>
      <w:rPr>
        <w:rFonts w:ascii="Symbol" w:hAnsi="Symbol" w:hint="default"/>
      </w:rPr>
    </w:lvl>
    <w:lvl w:ilvl="7" w:tplc="040C0003" w:tentative="1">
      <w:start w:val="1"/>
      <w:numFmt w:val="bullet"/>
      <w:lvlText w:val="o"/>
      <w:lvlJc w:val="left"/>
      <w:pPr>
        <w:ind w:left="4974" w:hanging="360"/>
      </w:pPr>
      <w:rPr>
        <w:rFonts w:ascii="Courier New" w:hAnsi="Courier New" w:cs="Courier New" w:hint="default"/>
      </w:rPr>
    </w:lvl>
    <w:lvl w:ilvl="8" w:tplc="040C0005" w:tentative="1">
      <w:start w:val="1"/>
      <w:numFmt w:val="bullet"/>
      <w:lvlText w:val=""/>
      <w:lvlJc w:val="left"/>
      <w:pPr>
        <w:ind w:left="5694" w:hanging="360"/>
      </w:pPr>
      <w:rPr>
        <w:rFonts w:ascii="Wingdings" w:hAnsi="Wingdings" w:hint="default"/>
      </w:rPr>
    </w:lvl>
  </w:abstractNum>
  <w:abstractNum w:abstractNumId="9">
    <w:nsid w:val="2D7F1805"/>
    <w:multiLevelType w:val="hybridMultilevel"/>
    <w:tmpl w:val="5ABA2DA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F4702A9"/>
    <w:multiLevelType w:val="hybridMultilevel"/>
    <w:tmpl w:val="FF0E535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3632188"/>
    <w:multiLevelType w:val="hybridMultilevel"/>
    <w:tmpl w:val="1220DAE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6BC7F56"/>
    <w:multiLevelType w:val="hybridMultilevel"/>
    <w:tmpl w:val="65642AE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C3D7233"/>
    <w:multiLevelType w:val="hybridMultilevel"/>
    <w:tmpl w:val="C09EF38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CB331DE"/>
    <w:multiLevelType w:val="hybridMultilevel"/>
    <w:tmpl w:val="3FF286D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4934D30"/>
    <w:multiLevelType w:val="hybridMultilevel"/>
    <w:tmpl w:val="EBA6D56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7AE63AA"/>
    <w:multiLevelType w:val="hybridMultilevel"/>
    <w:tmpl w:val="DDE41C9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B9B1ABC"/>
    <w:multiLevelType w:val="hybridMultilevel"/>
    <w:tmpl w:val="B81242DA"/>
    <w:lvl w:ilvl="0" w:tplc="040C0011">
      <w:start w:val="1"/>
      <w:numFmt w:val="decimal"/>
      <w:lvlText w:val="%1)"/>
      <w:lvlJc w:val="left"/>
      <w:pPr>
        <w:ind w:left="928"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8">
    <w:nsid w:val="62B3336A"/>
    <w:multiLevelType w:val="hybridMultilevel"/>
    <w:tmpl w:val="6452248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67A9010A"/>
    <w:multiLevelType w:val="hybridMultilevel"/>
    <w:tmpl w:val="F6BC2A8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6C216ADD"/>
    <w:multiLevelType w:val="hybridMultilevel"/>
    <w:tmpl w:val="BC5484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D1501D8"/>
    <w:multiLevelType w:val="hybridMultilevel"/>
    <w:tmpl w:val="B1EC460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DE82263"/>
    <w:multiLevelType w:val="hybridMultilevel"/>
    <w:tmpl w:val="9F6A2072"/>
    <w:lvl w:ilvl="0" w:tplc="8C24C192">
      <w:start w:val="1"/>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7F4A2107"/>
    <w:multiLevelType w:val="hybridMultilevel"/>
    <w:tmpl w:val="167C0560"/>
    <w:lvl w:ilvl="0" w:tplc="FDE6E432">
      <w:numFmt w:val="bullet"/>
      <w:lvlText w:val="-"/>
      <w:lvlJc w:val="left"/>
      <w:pPr>
        <w:ind w:left="-66" w:hanging="360"/>
      </w:pPr>
      <w:rPr>
        <w:rFonts w:ascii="Times New Roman" w:eastAsiaTheme="minorHAnsi" w:hAnsi="Times New Roman" w:cs="Times New Roman" w:hint="default"/>
      </w:rPr>
    </w:lvl>
    <w:lvl w:ilvl="1" w:tplc="040C0003" w:tentative="1">
      <w:start w:val="1"/>
      <w:numFmt w:val="bullet"/>
      <w:lvlText w:val="o"/>
      <w:lvlJc w:val="left"/>
      <w:pPr>
        <w:ind w:left="654" w:hanging="360"/>
      </w:pPr>
      <w:rPr>
        <w:rFonts w:ascii="Courier New" w:hAnsi="Courier New" w:cs="Courier New" w:hint="default"/>
      </w:rPr>
    </w:lvl>
    <w:lvl w:ilvl="2" w:tplc="040C0005" w:tentative="1">
      <w:start w:val="1"/>
      <w:numFmt w:val="bullet"/>
      <w:lvlText w:val=""/>
      <w:lvlJc w:val="left"/>
      <w:pPr>
        <w:ind w:left="1374" w:hanging="360"/>
      </w:pPr>
      <w:rPr>
        <w:rFonts w:ascii="Wingdings" w:hAnsi="Wingdings" w:hint="default"/>
      </w:rPr>
    </w:lvl>
    <w:lvl w:ilvl="3" w:tplc="040C0001" w:tentative="1">
      <w:start w:val="1"/>
      <w:numFmt w:val="bullet"/>
      <w:lvlText w:val=""/>
      <w:lvlJc w:val="left"/>
      <w:pPr>
        <w:ind w:left="2094" w:hanging="360"/>
      </w:pPr>
      <w:rPr>
        <w:rFonts w:ascii="Symbol" w:hAnsi="Symbol" w:hint="default"/>
      </w:rPr>
    </w:lvl>
    <w:lvl w:ilvl="4" w:tplc="040C0003" w:tentative="1">
      <w:start w:val="1"/>
      <w:numFmt w:val="bullet"/>
      <w:lvlText w:val="o"/>
      <w:lvlJc w:val="left"/>
      <w:pPr>
        <w:ind w:left="2814" w:hanging="360"/>
      </w:pPr>
      <w:rPr>
        <w:rFonts w:ascii="Courier New" w:hAnsi="Courier New" w:cs="Courier New" w:hint="default"/>
      </w:rPr>
    </w:lvl>
    <w:lvl w:ilvl="5" w:tplc="040C0005" w:tentative="1">
      <w:start w:val="1"/>
      <w:numFmt w:val="bullet"/>
      <w:lvlText w:val=""/>
      <w:lvlJc w:val="left"/>
      <w:pPr>
        <w:ind w:left="3534" w:hanging="360"/>
      </w:pPr>
      <w:rPr>
        <w:rFonts w:ascii="Wingdings" w:hAnsi="Wingdings" w:hint="default"/>
      </w:rPr>
    </w:lvl>
    <w:lvl w:ilvl="6" w:tplc="040C0001" w:tentative="1">
      <w:start w:val="1"/>
      <w:numFmt w:val="bullet"/>
      <w:lvlText w:val=""/>
      <w:lvlJc w:val="left"/>
      <w:pPr>
        <w:ind w:left="4254" w:hanging="360"/>
      </w:pPr>
      <w:rPr>
        <w:rFonts w:ascii="Symbol" w:hAnsi="Symbol" w:hint="default"/>
      </w:rPr>
    </w:lvl>
    <w:lvl w:ilvl="7" w:tplc="040C0003" w:tentative="1">
      <w:start w:val="1"/>
      <w:numFmt w:val="bullet"/>
      <w:lvlText w:val="o"/>
      <w:lvlJc w:val="left"/>
      <w:pPr>
        <w:ind w:left="4974" w:hanging="360"/>
      </w:pPr>
      <w:rPr>
        <w:rFonts w:ascii="Courier New" w:hAnsi="Courier New" w:cs="Courier New" w:hint="default"/>
      </w:rPr>
    </w:lvl>
    <w:lvl w:ilvl="8" w:tplc="040C0005" w:tentative="1">
      <w:start w:val="1"/>
      <w:numFmt w:val="bullet"/>
      <w:lvlText w:val=""/>
      <w:lvlJc w:val="left"/>
      <w:pPr>
        <w:ind w:left="5694" w:hanging="360"/>
      </w:pPr>
      <w:rPr>
        <w:rFonts w:ascii="Wingdings" w:hAnsi="Wingdings" w:hint="default"/>
      </w:rPr>
    </w:lvl>
  </w:abstractNum>
  <w:abstractNum w:abstractNumId="24">
    <w:nsid w:val="7F617E0A"/>
    <w:multiLevelType w:val="hybridMultilevel"/>
    <w:tmpl w:val="240A1D9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3"/>
  </w:num>
  <w:num w:numId="2">
    <w:abstractNumId w:val="5"/>
  </w:num>
  <w:num w:numId="3">
    <w:abstractNumId w:val="6"/>
  </w:num>
  <w:num w:numId="4">
    <w:abstractNumId w:val="18"/>
  </w:num>
  <w:num w:numId="5">
    <w:abstractNumId w:val="20"/>
  </w:num>
  <w:num w:numId="6">
    <w:abstractNumId w:val="21"/>
  </w:num>
  <w:num w:numId="7">
    <w:abstractNumId w:val="7"/>
  </w:num>
  <w:num w:numId="8">
    <w:abstractNumId w:val="8"/>
  </w:num>
  <w:num w:numId="9">
    <w:abstractNumId w:val="17"/>
  </w:num>
  <w:num w:numId="10">
    <w:abstractNumId w:val="22"/>
  </w:num>
  <w:num w:numId="11">
    <w:abstractNumId w:val="3"/>
  </w:num>
  <w:num w:numId="12">
    <w:abstractNumId w:val="0"/>
  </w:num>
  <w:num w:numId="13">
    <w:abstractNumId w:val="14"/>
  </w:num>
  <w:num w:numId="14">
    <w:abstractNumId w:val="16"/>
  </w:num>
  <w:num w:numId="15">
    <w:abstractNumId w:val="15"/>
  </w:num>
  <w:num w:numId="16">
    <w:abstractNumId w:val="24"/>
  </w:num>
  <w:num w:numId="17">
    <w:abstractNumId w:val="11"/>
  </w:num>
  <w:num w:numId="18">
    <w:abstractNumId w:val="4"/>
  </w:num>
  <w:num w:numId="19">
    <w:abstractNumId w:val="19"/>
  </w:num>
  <w:num w:numId="20">
    <w:abstractNumId w:val="13"/>
  </w:num>
  <w:num w:numId="21">
    <w:abstractNumId w:val="2"/>
  </w:num>
  <w:num w:numId="22">
    <w:abstractNumId w:val="12"/>
  </w:num>
  <w:num w:numId="23">
    <w:abstractNumId w:val="9"/>
  </w:num>
  <w:num w:numId="24">
    <w:abstractNumId w:val="1"/>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E13"/>
    <w:rsid w:val="000035AA"/>
    <w:rsid w:val="000125E4"/>
    <w:rsid w:val="00082B39"/>
    <w:rsid w:val="000A3114"/>
    <w:rsid w:val="000A7C1D"/>
    <w:rsid w:val="000A7EC5"/>
    <w:rsid w:val="000C2782"/>
    <w:rsid w:val="000E4E13"/>
    <w:rsid w:val="000E7E03"/>
    <w:rsid w:val="000F27FE"/>
    <w:rsid w:val="00101020"/>
    <w:rsid w:val="00104D4E"/>
    <w:rsid w:val="00110EF9"/>
    <w:rsid w:val="001552F0"/>
    <w:rsid w:val="001659F2"/>
    <w:rsid w:val="00176BCB"/>
    <w:rsid w:val="00190462"/>
    <w:rsid w:val="001A0CC6"/>
    <w:rsid w:val="001B184F"/>
    <w:rsid w:val="001C1BA5"/>
    <w:rsid w:val="001E138D"/>
    <w:rsid w:val="001F4038"/>
    <w:rsid w:val="002271F2"/>
    <w:rsid w:val="00232FE9"/>
    <w:rsid w:val="00241CA1"/>
    <w:rsid w:val="00253262"/>
    <w:rsid w:val="002765D4"/>
    <w:rsid w:val="002848DF"/>
    <w:rsid w:val="002A44FA"/>
    <w:rsid w:val="002A6447"/>
    <w:rsid w:val="002C2926"/>
    <w:rsid w:val="002C2A33"/>
    <w:rsid w:val="002D4C35"/>
    <w:rsid w:val="002E3377"/>
    <w:rsid w:val="0031563F"/>
    <w:rsid w:val="003310EB"/>
    <w:rsid w:val="003363CC"/>
    <w:rsid w:val="00351805"/>
    <w:rsid w:val="003577C2"/>
    <w:rsid w:val="003A54E2"/>
    <w:rsid w:val="003C68C7"/>
    <w:rsid w:val="003E7F44"/>
    <w:rsid w:val="003F1049"/>
    <w:rsid w:val="003F4D3F"/>
    <w:rsid w:val="003F7155"/>
    <w:rsid w:val="00415615"/>
    <w:rsid w:val="004343F0"/>
    <w:rsid w:val="00440262"/>
    <w:rsid w:val="00450ECB"/>
    <w:rsid w:val="004512DD"/>
    <w:rsid w:val="004706C2"/>
    <w:rsid w:val="00472C4F"/>
    <w:rsid w:val="0047640C"/>
    <w:rsid w:val="00486835"/>
    <w:rsid w:val="004919BB"/>
    <w:rsid w:val="004C3B4B"/>
    <w:rsid w:val="004C4E29"/>
    <w:rsid w:val="004C50B9"/>
    <w:rsid w:val="004D79F5"/>
    <w:rsid w:val="005328C0"/>
    <w:rsid w:val="00536032"/>
    <w:rsid w:val="0054408E"/>
    <w:rsid w:val="00567ED9"/>
    <w:rsid w:val="00586F3F"/>
    <w:rsid w:val="0059100E"/>
    <w:rsid w:val="005A1458"/>
    <w:rsid w:val="005A300B"/>
    <w:rsid w:val="005C696F"/>
    <w:rsid w:val="005D0DF4"/>
    <w:rsid w:val="005D4F6D"/>
    <w:rsid w:val="005E5FD2"/>
    <w:rsid w:val="005F04DF"/>
    <w:rsid w:val="006041F8"/>
    <w:rsid w:val="00605C34"/>
    <w:rsid w:val="0061566D"/>
    <w:rsid w:val="00626FD8"/>
    <w:rsid w:val="006447F0"/>
    <w:rsid w:val="006C7910"/>
    <w:rsid w:val="006E021E"/>
    <w:rsid w:val="007079B3"/>
    <w:rsid w:val="00713518"/>
    <w:rsid w:val="00716A6A"/>
    <w:rsid w:val="00724D38"/>
    <w:rsid w:val="00750362"/>
    <w:rsid w:val="0076570E"/>
    <w:rsid w:val="00765B1C"/>
    <w:rsid w:val="007B3C65"/>
    <w:rsid w:val="008172CD"/>
    <w:rsid w:val="00821E9F"/>
    <w:rsid w:val="008352EB"/>
    <w:rsid w:val="00837C4E"/>
    <w:rsid w:val="00842985"/>
    <w:rsid w:val="00861BB7"/>
    <w:rsid w:val="00866572"/>
    <w:rsid w:val="00870616"/>
    <w:rsid w:val="008F5BC6"/>
    <w:rsid w:val="008F72BD"/>
    <w:rsid w:val="00913966"/>
    <w:rsid w:val="00916D00"/>
    <w:rsid w:val="0092572A"/>
    <w:rsid w:val="00976C63"/>
    <w:rsid w:val="009B5397"/>
    <w:rsid w:val="009B744D"/>
    <w:rsid w:val="009C6AAE"/>
    <w:rsid w:val="009F1FB4"/>
    <w:rsid w:val="00A10E0B"/>
    <w:rsid w:val="00A30A7E"/>
    <w:rsid w:val="00A44E95"/>
    <w:rsid w:val="00A46ED0"/>
    <w:rsid w:val="00A7565E"/>
    <w:rsid w:val="00A93AB1"/>
    <w:rsid w:val="00AA2196"/>
    <w:rsid w:val="00AB32B1"/>
    <w:rsid w:val="00AD4DC9"/>
    <w:rsid w:val="00AE3623"/>
    <w:rsid w:val="00AE3E34"/>
    <w:rsid w:val="00B0448B"/>
    <w:rsid w:val="00B13C4B"/>
    <w:rsid w:val="00B27A7D"/>
    <w:rsid w:val="00B434FA"/>
    <w:rsid w:val="00B43DD9"/>
    <w:rsid w:val="00B5741C"/>
    <w:rsid w:val="00B57577"/>
    <w:rsid w:val="00B706AE"/>
    <w:rsid w:val="00BB5C37"/>
    <w:rsid w:val="00BC6937"/>
    <w:rsid w:val="00C17563"/>
    <w:rsid w:val="00C271B6"/>
    <w:rsid w:val="00C50FC0"/>
    <w:rsid w:val="00C61F46"/>
    <w:rsid w:val="00C7759D"/>
    <w:rsid w:val="00C838AE"/>
    <w:rsid w:val="00C977D2"/>
    <w:rsid w:val="00CD5FDA"/>
    <w:rsid w:val="00CE72CB"/>
    <w:rsid w:val="00D72CE6"/>
    <w:rsid w:val="00D848D3"/>
    <w:rsid w:val="00D9729B"/>
    <w:rsid w:val="00DB1E81"/>
    <w:rsid w:val="00DC75CA"/>
    <w:rsid w:val="00DD0EB6"/>
    <w:rsid w:val="00DE792A"/>
    <w:rsid w:val="00E04FF8"/>
    <w:rsid w:val="00E05E4E"/>
    <w:rsid w:val="00E17EF7"/>
    <w:rsid w:val="00E957FF"/>
    <w:rsid w:val="00ED517A"/>
    <w:rsid w:val="00EE09DC"/>
    <w:rsid w:val="00EF7915"/>
    <w:rsid w:val="00F00AEA"/>
    <w:rsid w:val="00F05CCD"/>
    <w:rsid w:val="00F11BC6"/>
    <w:rsid w:val="00F34A5E"/>
    <w:rsid w:val="00F42F96"/>
    <w:rsid w:val="00F43CE1"/>
    <w:rsid w:val="00F503D6"/>
    <w:rsid w:val="00F731E8"/>
    <w:rsid w:val="00F92696"/>
    <w:rsid w:val="00FB0147"/>
    <w:rsid w:val="00FB69AD"/>
    <w:rsid w:val="00FC0F84"/>
    <w:rsid w:val="00FF1DB6"/>
    <w:rsid w:val="00FF3F2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B85CDB0-0E02-46F7-BA2A-1EF3445E3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E7E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E7E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54408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232FE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E4E13"/>
    <w:pPr>
      <w:tabs>
        <w:tab w:val="center" w:pos="4536"/>
        <w:tab w:val="right" w:pos="9072"/>
      </w:tabs>
      <w:spacing w:after="0" w:line="240" w:lineRule="auto"/>
    </w:pPr>
  </w:style>
  <w:style w:type="character" w:customStyle="1" w:styleId="En-tteCar">
    <w:name w:val="En-tête Car"/>
    <w:basedOn w:val="Policepardfaut"/>
    <w:link w:val="En-tte"/>
    <w:uiPriority w:val="99"/>
    <w:rsid w:val="000E4E13"/>
  </w:style>
  <w:style w:type="paragraph" w:styleId="Pieddepage">
    <w:name w:val="footer"/>
    <w:basedOn w:val="Normal"/>
    <w:link w:val="PieddepageCar"/>
    <w:uiPriority w:val="99"/>
    <w:unhideWhenUsed/>
    <w:rsid w:val="000E4E1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E4E13"/>
  </w:style>
  <w:style w:type="paragraph" w:styleId="NormalWeb">
    <w:name w:val="Normal (Web)"/>
    <w:basedOn w:val="Normal"/>
    <w:uiPriority w:val="99"/>
    <w:unhideWhenUsed/>
    <w:rsid w:val="002E337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2E3377"/>
    <w:rPr>
      <w:b/>
      <w:bCs/>
    </w:rPr>
  </w:style>
  <w:style w:type="character" w:customStyle="1" w:styleId="Titre1Car">
    <w:name w:val="Titre 1 Car"/>
    <w:basedOn w:val="Policepardfaut"/>
    <w:link w:val="Titre1"/>
    <w:uiPriority w:val="9"/>
    <w:rsid w:val="000E7E03"/>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E7E03"/>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54408E"/>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4919BB"/>
    <w:pPr>
      <w:spacing w:after="200" w:line="240" w:lineRule="auto"/>
    </w:pPr>
    <w:rPr>
      <w:i/>
      <w:iCs/>
      <w:color w:val="44546A" w:themeColor="text2"/>
      <w:sz w:val="18"/>
      <w:szCs w:val="18"/>
    </w:rPr>
  </w:style>
  <w:style w:type="paragraph" w:styleId="Paragraphedeliste">
    <w:name w:val="List Paragraph"/>
    <w:basedOn w:val="Normal"/>
    <w:uiPriority w:val="34"/>
    <w:qFormat/>
    <w:rsid w:val="004919BB"/>
    <w:pPr>
      <w:ind w:left="720"/>
      <w:contextualSpacing/>
    </w:pPr>
  </w:style>
  <w:style w:type="table" w:styleId="Grilledutableau">
    <w:name w:val="Table Grid"/>
    <w:basedOn w:val="TableauNormal"/>
    <w:uiPriority w:val="39"/>
    <w:rsid w:val="00BC69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4Car">
    <w:name w:val="Titre 4 Car"/>
    <w:basedOn w:val="Policepardfaut"/>
    <w:link w:val="Titre4"/>
    <w:uiPriority w:val="9"/>
    <w:rsid w:val="00232FE9"/>
    <w:rPr>
      <w:rFonts w:asciiTheme="majorHAnsi" w:eastAsiaTheme="majorEastAsia" w:hAnsiTheme="majorHAnsi" w:cstheme="majorBidi"/>
      <w:i/>
      <w:iCs/>
      <w:color w:val="2E74B5" w:themeColor="accent1" w:themeShade="BF"/>
    </w:rPr>
  </w:style>
  <w:style w:type="character" w:styleId="Lienhypertexte">
    <w:name w:val="Hyperlink"/>
    <w:basedOn w:val="Policepardfaut"/>
    <w:uiPriority w:val="99"/>
    <w:unhideWhenUsed/>
    <w:rsid w:val="004D79F5"/>
    <w:rPr>
      <w:color w:val="0563C1" w:themeColor="hyperlink"/>
      <w:u w:val="single"/>
    </w:rPr>
  </w:style>
  <w:style w:type="table" w:styleId="Tableausimple1">
    <w:name w:val="Plain Table 1"/>
    <w:basedOn w:val="TableauNormal"/>
    <w:uiPriority w:val="41"/>
    <w:rsid w:val="0086657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2848DF"/>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1162026">
      <w:bodyDiv w:val="1"/>
      <w:marLeft w:val="0"/>
      <w:marRight w:val="0"/>
      <w:marTop w:val="0"/>
      <w:marBottom w:val="0"/>
      <w:divBdr>
        <w:top w:val="none" w:sz="0" w:space="0" w:color="auto"/>
        <w:left w:val="none" w:sz="0" w:space="0" w:color="auto"/>
        <w:bottom w:val="none" w:sz="0" w:space="0" w:color="auto"/>
        <w:right w:val="none" w:sz="0" w:space="0" w:color="auto"/>
      </w:divBdr>
      <w:divsChild>
        <w:div w:id="665522292">
          <w:marLeft w:val="225"/>
          <w:marRight w:val="225"/>
          <w:marTop w:val="225"/>
          <w:marBottom w:val="225"/>
          <w:divBdr>
            <w:top w:val="none" w:sz="0" w:space="0" w:color="auto"/>
            <w:left w:val="none" w:sz="0" w:space="0" w:color="auto"/>
            <w:bottom w:val="none" w:sz="0" w:space="0" w:color="auto"/>
            <w:right w:val="none" w:sz="0" w:space="0" w:color="auto"/>
          </w:divBdr>
        </w:div>
      </w:divsChild>
    </w:div>
    <w:div w:id="1044330454">
      <w:bodyDiv w:val="1"/>
      <w:marLeft w:val="0"/>
      <w:marRight w:val="0"/>
      <w:marTop w:val="0"/>
      <w:marBottom w:val="0"/>
      <w:divBdr>
        <w:top w:val="none" w:sz="0" w:space="0" w:color="auto"/>
        <w:left w:val="none" w:sz="0" w:space="0" w:color="auto"/>
        <w:bottom w:val="none" w:sz="0" w:space="0" w:color="auto"/>
        <w:right w:val="none" w:sz="0" w:space="0" w:color="auto"/>
      </w:divBdr>
    </w:div>
    <w:div w:id="1225069054">
      <w:bodyDiv w:val="1"/>
      <w:marLeft w:val="0"/>
      <w:marRight w:val="0"/>
      <w:marTop w:val="0"/>
      <w:marBottom w:val="0"/>
      <w:divBdr>
        <w:top w:val="none" w:sz="0" w:space="0" w:color="auto"/>
        <w:left w:val="none" w:sz="0" w:space="0" w:color="auto"/>
        <w:bottom w:val="none" w:sz="0" w:space="0" w:color="auto"/>
        <w:right w:val="none" w:sz="0" w:space="0" w:color="auto"/>
      </w:divBdr>
    </w:div>
    <w:div w:id="1535189666">
      <w:bodyDiv w:val="1"/>
      <w:marLeft w:val="0"/>
      <w:marRight w:val="0"/>
      <w:marTop w:val="0"/>
      <w:marBottom w:val="0"/>
      <w:divBdr>
        <w:top w:val="none" w:sz="0" w:space="0" w:color="auto"/>
        <w:left w:val="none" w:sz="0" w:space="0" w:color="auto"/>
        <w:bottom w:val="none" w:sz="0" w:space="0" w:color="auto"/>
        <w:right w:val="none" w:sz="0" w:space="0" w:color="auto"/>
      </w:divBdr>
    </w:div>
    <w:div w:id="1923175399">
      <w:bodyDiv w:val="1"/>
      <w:marLeft w:val="0"/>
      <w:marRight w:val="0"/>
      <w:marTop w:val="0"/>
      <w:marBottom w:val="0"/>
      <w:divBdr>
        <w:top w:val="none" w:sz="0" w:space="0" w:color="auto"/>
        <w:left w:val="none" w:sz="0" w:space="0" w:color="auto"/>
        <w:bottom w:val="none" w:sz="0" w:space="0" w:color="auto"/>
        <w:right w:val="none" w:sz="0" w:space="0" w:color="auto"/>
      </w:divBdr>
      <w:divsChild>
        <w:div w:id="1983802879">
          <w:marLeft w:val="0"/>
          <w:marRight w:val="0"/>
          <w:marTop w:val="0"/>
          <w:marBottom w:val="0"/>
          <w:divBdr>
            <w:top w:val="none" w:sz="0" w:space="0" w:color="auto"/>
            <w:left w:val="none" w:sz="0" w:space="0" w:color="auto"/>
            <w:bottom w:val="none" w:sz="0" w:space="0" w:color="auto"/>
            <w:right w:val="none" w:sz="0" w:space="0" w:color="auto"/>
          </w:divBdr>
          <w:divsChild>
            <w:div w:id="541551173">
              <w:marLeft w:val="0"/>
              <w:marRight w:val="0"/>
              <w:marTop w:val="0"/>
              <w:marBottom w:val="960"/>
              <w:divBdr>
                <w:top w:val="none" w:sz="0" w:space="0" w:color="auto"/>
                <w:left w:val="none" w:sz="0" w:space="0" w:color="auto"/>
                <w:bottom w:val="none" w:sz="0" w:space="0" w:color="auto"/>
                <w:right w:val="none" w:sz="0" w:space="0" w:color="auto"/>
              </w:divBdr>
              <w:divsChild>
                <w:div w:id="1949308750">
                  <w:marLeft w:val="0"/>
                  <w:marRight w:val="0"/>
                  <w:marTop w:val="0"/>
                  <w:marBottom w:val="480"/>
                  <w:divBdr>
                    <w:top w:val="none" w:sz="0" w:space="0" w:color="auto"/>
                    <w:left w:val="none" w:sz="0" w:space="0" w:color="auto"/>
                    <w:bottom w:val="none" w:sz="0" w:space="0" w:color="auto"/>
                    <w:right w:val="none" w:sz="0" w:space="0" w:color="auto"/>
                  </w:divBdr>
                  <w:divsChild>
                    <w:div w:id="57694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146151">
          <w:marLeft w:val="0"/>
          <w:marRight w:val="0"/>
          <w:marTop w:val="0"/>
          <w:marBottom w:val="0"/>
          <w:divBdr>
            <w:top w:val="none" w:sz="0" w:space="0" w:color="auto"/>
            <w:left w:val="none" w:sz="0" w:space="0" w:color="auto"/>
            <w:bottom w:val="none" w:sz="0" w:space="0" w:color="auto"/>
            <w:right w:val="none" w:sz="0" w:space="0" w:color="auto"/>
          </w:divBdr>
          <w:divsChild>
            <w:div w:id="1798137029">
              <w:marLeft w:val="0"/>
              <w:marRight w:val="0"/>
              <w:marTop w:val="0"/>
              <w:marBottom w:val="96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sapress.ma" TargetMode="External"/><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hart" Target="charts/chart1.xm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6.jpe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Feuille_de_calcul_Microsoft_Excel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fr-FR"/>
              <a:t>Répartition</a:t>
            </a:r>
            <a:r>
              <a:rPr lang="fr-FR" baseline="0"/>
              <a:t> des retards</a:t>
            </a:r>
            <a:endParaRPr lang="fr-F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fr-FR"/>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F32B-4C01-BA7D-4E290E4D6243}"/>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F32B-4C01-BA7D-4E290E4D6243}"/>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F32B-4C01-BA7D-4E290E4D6243}"/>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Feuil1!$A$13:$A$15</c:f>
              <c:strCache>
                <c:ptCount val="3"/>
                <c:pt idx="0">
                  <c:v> Retard de Validation</c:v>
                </c:pt>
                <c:pt idx="1">
                  <c:v> Erreur de Planification</c:v>
                </c:pt>
                <c:pt idx="2">
                  <c:v> Rupture</c:v>
                </c:pt>
              </c:strCache>
            </c:strRef>
          </c:cat>
          <c:val>
            <c:numRef>
              <c:f>Feuil1!$B$13:$B$15</c:f>
              <c:numCache>
                <c:formatCode>General</c:formatCode>
                <c:ptCount val="3"/>
                <c:pt idx="0">
                  <c:v>1</c:v>
                </c:pt>
                <c:pt idx="1">
                  <c:v>1</c:v>
                </c:pt>
                <c:pt idx="2">
                  <c:v>9</c:v>
                </c:pt>
              </c:numCache>
            </c:numRef>
          </c:val>
          <c:extLst xmlns:c16r2="http://schemas.microsoft.com/office/drawing/2015/06/chart">
            <c:ext xmlns:c16="http://schemas.microsoft.com/office/drawing/2014/chart" uri="{C3380CC4-5D6E-409C-BE32-E72D297353CC}">
              <c16:uniqueId val="{00000006-F32B-4C01-BA7D-4E290E4D624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fr-FR"/>
        </a:p>
      </c:txPr>
    </c:legend>
    <c:plotVisOnly val="1"/>
    <c:dispBlanksAs val="gap"/>
    <c:showDLblsOverMax val="0"/>
  </c:chart>
  <c:spPr>
    <a:solidFill>
      <a:sysClr val="window" lastClr="FFFFFF"/>
    </a:solidFill>
    <a:ln w="9525" cap="flat" cmpd="sng" algn="ctr">
      <a:solidFill>
        <a:srgbClr val="4A66AC"/>
      </a:solidFill>
      <a:round/>
    </a:ln>
    <a:effectLst/>
  </c:spPr>
  <c:txPr>
    <a:bodyPr/>
    <a:lstStyle/>
    <a:p>
      <a:pPr>
        <a:defRPr/>
      </a:pPr>
      <a:endParaRPr lang="fr-FR"/>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9D303-2805-4369-99FB-2190DBF34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1915</TotalTime>
  <Pages>38</Pages>
  <Words>6017</Words>
  <Characters>33094</Characters>
  <Application>Microsoft Office Word</Application>
  <DocSecurity>0</DocSecurity>
  <Lines>275</Lines>
  <Paragraphs>78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119</cp:revision>
  <dcterms:created xsi:type="dcterms:W3CDTF">2022-02-24T13:52:00Z</dcterms:created>
  <dcterms:modified xsi:type="dcterms:W3CDTF">2022-05-16T10:12:00Z</dcterms:modified>
</cp:coreProperties>
</file>