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EV Market Overview: Project Report</w:t>
      </w:r>
    </w:p>
    <w:p>
      <w:pPr/>
      <w:r>
        <w:rPr>
          <w:b/>
        </w:rPr>
        <w:t xml:space="preserve">Project Title:</w:t>
      </w:r>
      <w:r>
        <w:t xml:space="preserve"> EV Market Overview: Sales, Mix &amp; Reach (EV Market Performance Market Story)</w:t>
      </w:r>
    </w:p>
    <w:p>
      <w:pPr/>
      <w:r>
        <w:rPr>
          <w:b/>
        </w:rPr>
        <w:t xml:space="preserve">Tool Used:</w:t>
      </w:r>
      <w:r>
        <w:t xml:space="preserve"> Tableau (workbook: EV_Market_Performance_Professional-2.twbx)</w:t>
      </w:r>
    </w:p>
    <w:p>
      <w:pPr/>
      <w:r>
        <w:rPr>
          <w:b/>
        </w:rPr>
        <w:t xml:space="preserve">Institution / Course:</w:t>
      </w:r>
      <w:r>
        <w:t xml:space="preserve"> Medicaps University</w:t>
      </w:r>
    </w:p>
    <w:p>
      <w:pPr/>
      <w:r>
        <w:rPr>
          <w:b/>
        </w:rPr>
        <w:t xml:space="preserve">Date:</w:t>
      </w:r>
      <w:r>
        <w:t xml:space="preserve"> 27 October 2026</w:t>
      </w:r>
    </w:p>
    <w:p>
      <w:pPr>
        <w:pStyle w:val="Heading2"/>
      </w:pPr>
      <w:r>
        <w:t xml:space="preserve">1. Introduction</w:t>
      </w:r>
    </w:p>
    <w:p>
      <w:pPr>
        <w:pStyle w:val="Heading3"/>
      </w:pPr>
      <w:r>
        <w:t xml:space="preserve">1.1 Project Overview</w:t>
      </w:r>
    </w:p>
    <w:p>
      <w:pPr/>
      <w:r>
        <w:t xml:space="preserve">EV Market Overview is an interactive Tableau dashboard and data story that explains how the electric vehicle (EV) market performs across manufacturers, battery types, regions and vehicle categories. It is built on the ev_market_train dataset, which tracks 17,980 vehicles described by 37 attributes such as manufacturer, model, battery type, driving range, price, market region, manufacturing country, annual sales units and customer rating.</w:t>
      </w:r>
    </w:p>
    <w:p>
      <w:pPr/>
      <w:r>
        <w:t xml:space="preserve">The dashboard opens with five headline figures: 1.55B total annual sales units, 17,980 vehicles tracked, 324.5 km average driving range, 78.2 kWh average battery capacity and 4.09/5 average customer rating. A story of eight story points then walks the viewer through the findings.</w:t>
      </w:r>
    </w:p>
    <w:p>
      <w:pPr>
        <w:pStyle w:val="Heading3"/>
      </w:pPr>
      <w:r>
        <w:t xml:space="preserve">1.2 Purpose</w:t>
      </w:r>
    </w:p>
    <w:p>
      <w:pPr/>
      <w:r>
        <w:t xml:space="preserve">The purpose of this project is to turn a large EV dataset into a clear, interactive view that helps decision makers see which manufacturers lead in sales, which battery technologies dominate, how regions compare, where EVs are manufactured, and how vehicle categories differ in sales, range and customer satisfaction.</w:t>
      </w:r>
    </w:p>
    <w:p>
      <w:pPr/>
      <w:r>
        <w:t xml:space="preserve">Clicking any bar or map bubble filters every chart on the dashboard, so users can explore the data without writing queries or reading raw tables.</w:t>
      </w:r>
    </w:p>
    <w:p>
      <w:pPr>
        <w:pStyle w:val="Heading2"/>
      </w:pPr>
      <w:r>
        <w:t xml:space="preserve">2. Ideation Phase</w:t>
      </w:r>
    </w:p>
    <w:p>
      <w:pPr>
        <w:pStyle w:val="Heading3"/>
      </w:pPr>
      <w:r>
        <w:t xml:space="preserve">2.1 Problem Statement</w:t>
      </w:r>
    </w:p>
    <w:tbl>
      <w:tblPr>
        <w:tblStyle w:val="TableGrid"/>
        <w:tblW w:w="0" w:type="auto"/>
        <w:tblLayout w:type="fixed"/>
        <w:tblLook w:val="04A0" w:firstRow="1" w:lastRow="0" w:firstColumn="0" w:lastColumn="0" w:noHBand="0" w:noVBand="1"/>
      </w:tblPr>
      <w:tblGrid>
        <w:gridCol w:w="3164"/>
        <w:gridCol w:w="6195"/>
      </w:tblGrid>
      <w:tr>
        <w:trPr>
          <w:tblHeader/>
        </w:trPr>
        <w:tc>
          <w:tcPr>
            <w:tcW w:w="3164" w:type="dxa"/>
            <w:shd w:val="clear" w:color="auto" w:fill="F2F2F2"/>
          </w:tcPr>
          <w:p>
            <w:pPr/>
            <w:r>
              <w:t xml:space="preserve">Field</w:t>
            </w:r>
          </w:p>
        </w:tc>
        <w:tc>
          <w:tcPr>
            <w:tcW w:w="6195" w:type="dxa"/>
            <w:shd w:val="clear" w:color="auto" w:fill="F2F2F2"/>
          </w:tcPr>
          <w:p>
            <w:pPr/>
            <w:r>
              <w:t xml:space="preserve">Description</w:t>
            </w:r>
          </w:p>
        </w:tc>
      </w:tr>
      <w:tr>
        <w:tc>
          <w:tcPr>
            <w:tcW w:w="3164" w:type="dxa"/>
          </w:tcPr>
          <w:p>
            <w:pPr/>
            <w:r>
              <w:t xml:space="preserve">I am</w:t>
            </w:r>
          </w:p>
        </w:tc>
        <w:tc>
          <w:tcPr>
            <w:tcW w:w="6195" w:type="dxa"/>
          </w:tcPr>
          <w:p>
            <w:pPr/>
            <w:r>
              <w:t xml:space="preserve">A market analyst or business decision maker studying the EV market</w:t>
            </w:r>
          </w:p>
        </w:tc>
      </w:tr>
      <w:tr>
        <w:tc>
          <w:tcPr>
            <w:tcW w:w="3164" w:type="dxa"/>
          </w:tcPr>
          <w:p>
            <w:pPr/>
            <w:r>
              <w:t xml:space="preserve">I'm trying to</w:t>
            </w:r>
          </w:p>
        </w:tc>
        <w:tc>
          <w:tcPr>
            <w:tcW w:w="6195" w:type="dxa"/>
          </w:tcPr>
          <w:p>
            <w:pPr/>
            <w:r>
              <w:t xml:space="preserve">Compare EV sales, battery mix, range and ratings across manufacturers, regions and categories</w:t>
            </w:r>
          </w:p>
        </w:tc>
      </w:tr>
      <w:tr>
        <w:tc>
          <w:tcPr>
            <w:tcW w:w="3164" w:type="dxa"/>
          </w:tcPr>
          <w:p>
            <w:pPr/>
            <w:r>
              <w:t xml:space="preserve">But</w:t>
            </w:r>
          </w:p>
        </w:tc>
        <w:tc>
          <w:tcPr>
            <w:tcW w:w="6195" w:type="dxa"/>
          </w:tcPr>
          <w:p>
            <w:pPr/>
            <w:r>
              <w:t xml:space="preserve">The data sits in 17,980 rows and 37 columns that are hard to compare in a spreadsheet</w:t>
            </w:r>
          </w:p>
        </w:tc>
      </w:tr>
      <w:tr>
        <w:tc>
          <w:tcPr>
            <w:tcW w:w="3164" w:type="dxa"/>
          </w:tcPr>
          <w:p>
            <w:pPr/>
            <w:r>
              <w:t xml:space="preserve">Because</w:t>
            </w:r>
          </w:p>
        </w:tc>
        <w:tc>
          <w:tcPr>
            <w:tcW w:w="6195" w:type="dxa"/>
          </w:tcPr>
          <w:p>
            <w:pPr/>
            <w:r>
              <w:t xml:space="preserve">There is no single view that combines sales, technology mix, reach and customer satisfaction</w:t>
            </w:r>
          </w:p>
        </w:tc>
      </w:tr>
      <w:tr>
        <w:tc>
          <w:tcPr>
            <w:tcW w:w="3164" w:type="dxa"/>
          </w:tcPr>
          <w:p>
            <w:pPr/>
            <w:r>
              <w:t xml:space="preserve">Which makes me feel</w:t>
            </w:r>
          </w:p>
        </w:tc>
        <w:tc>
          <w:tcPr>
            <w:tcW w:w="6195" w:type="dxa"/>
          </w:tcPr>
          <w:p>
            <w:pPr/>
            <w:r>
              <w:t xml:space="preserve">Overwhelmed and unsure which trends to trust</w:t>
            </w:r>
          </w:p>
        </w:tc>
      </w:tr>
    </w:tbl>
    <w:p>
      <w:pPr/>
      <w:r>
        <w:t xml:space="preserve">EV data is too large and detailed to read as raw rows. This project gives one interactive dashboard and a guided story that answer these comparisons quickly.</w:t>
      </w:r>
    </w:p>
    <w:p>
      <w:pPr>
        <w:pStyle w:val="Heading3"/>
      </w:pPr>
      <w:r>
        <w:t xml:space="preserve">2.2 Empathy Map Canvas</w:t>
      </w:r>
    </w:p>
    <w:tbl>
      <w:tblPr>
        <w:tblStyle w:val="TableGrid"/>
        <w:tblW w:w="0" w:type="auto"/>
        <w:tblLayout w:type="fixed"/>
        <w:tblLook w:val="04A0" w:firstRow="1" w:lastRow="0" w:firstColumn="0" w:lastColumn="0" w:noHBand="0" w:noVBand="1"/>
      </w:tblPr>
      <w:tblGrid>
        <w:gridCol w:w="1768"/>
        <w:gridCol w:w="7591"/>
      </w:tblGrid>
      <w:tr>
        <w:trPr>
          <w:tblHeader/>
        </w:trPr>
        <w:tc>
          <w:tcPr>
            <w:tcW w:w="1768" w:type="dxa"/>
            <w:shd w:val="clear" w:color="auto" w:fill="F2F2F2"/>
          </w:tcPr>
          <w:p>
            <w:pPr/>
            <w:r>
              <w:t xml:space="preserve">Quadrant</w:t>
            </w:r>
          </w:p>
        </w:tc>
        <w:tc>
          <w:tcPr>
            <w:tcW w:w="7591" w:type="dxa"/>
            <w:shd w:val="clear" w:color="auto" w:fill="F2F2F2"/>
          </w:tcPr>
          <w:p>
            <w:pPr/>
            <w:r>
              <w:t xml:space="preserve">Details</w:t>
            </w:r>
          </w:p>
        </w:tc>
      </w:tr>
      <w:tr>
        <w:tc>
          <w:tcPr>
            <w:tcW w:w="1768" w:type="dxa"/>
          </w:tcPr>
          <w:p>
            <w:pPr/>
            <w:r>
              <w:t xml:space="preserve">Says</w:t>
            </w:r>
          </w:p>
        </w:tc>
        <w:tc>
          <w:tcPr>
            <w:tcW w:w="7591" w:type="dxa"/>
          </w:tcPr>
          <w:p>
            <w:pPr/>
            <w:r>
              <w:t xml:space="preserve">"Which manufacturers sell the most?" and "Which battery type is winning?"</w:t>
            </w:r>
          </w:p>
        </w:tc>
      </w:tr>
      <w:tr>
        <w:tc>
          <w:tcPr>
            <w:tcW w:w="1768" w:type="dxa"/>
          </w:tcPr>
          <w:p>
            <w:pPr/>
            <w:r>
              <w:t xml:space="preserve">Thinks</w:t>
            </w:r>
          </w:p>
        </w:tc>
        <w:tc>
          <w:tcPr>
            <w:tcW w:w="7591" w:type="dxa"/>
          </w:tcPr>
          <w:p>
            <w:pPr/>
            <w:r>
              <w:t xml:space="preserve">"Is higher range or better rating linked to higher sales?"</w:t>
            </w:r>
          </w:p>
        </w:tc>
      </w:tr>
      <w:tr>
        <w:tc>
          <w:tcPr>
            <w:tcW w:w="1768" w:type="dxa"/>
          </w:tcPr>
          <w:p>
            <w:pPr/>
            <w:r>
              <w:t xml:space="preserve">Does</w:t>
            </w:r>
          </w:p>
        </w:tc>
        <w:tc>
          <w:tcPr>
            <w:tcW w:w="7591" w:type="dxa"/>
          </w:tcPr>
          <w:p>
            <w:pPr/>
            <w:r>
              <w:t xml:space="preserve">Scans summary figures, filters by manufacturer or battery type, and compares charts</w:t>
            </w:r>
          </w:p>
        </w:tc>
      </w:tr>
      <w:tr>
        <w:tc>
          <w:tcPr>
            <w:tcW w:w="1768" w:type="dxa"/>
          </w:tcPr>
          <w:p>
            <w:pPr/>
            <w:r>
              <w:t xml:space="preserve">Feels</w:t>
            </w:r>
          </w:p>
        </w:tc>
        <w:tc>
          <w:tcPr>
            <w:tcW w:w="7591" w:type="dxa"/>
          </w:tcPr>
          <w:p>
            <w:pPr/>
            <w:r>
              <w:t xml:space="preserve">Frustrated by scattered data and long tables</w:t>
            </w:r>
          </w:p>
        </w:tc>
      </w:tr>
      <w:tr>
        <w:tc>
          <w:tcPr>
            <w:tcW w:w="1768" w:type="dxa"/>
          </w:tcPr>
          <w:p>
            <w:pPr/>
            <w:r>
              <w:t xml:space="preserve">Pains</w:t>
            </w:r>
          </w:p>
        </w:tc>
        <w:tc>
          <w:tcPr>
            <w:tcW w:w="7591" w:type="dxa"/>
          </w:tcPr>
          <w:p>
            <w:pPr/>
            <w:r>
              <w:t xml:space="preserve">Too many columns, no quick comparison across regions and categories</w:t>
            </w:r>
          </w:p>
        </w:tc>
      </w:tr>
      <w:tr>
        <w:tc>
          <w:tcPr>
            <w:tcW w:w="1768" w:type="dxa"/>
          </w:tcPr>
          <w:p>
            <w:pPr/>
            <w:r>
              <w:t xml:space="preserve">Gains</w:t>
            </w:r>
          </w:p>
        </w:tc>
        <w:tc>
          <w:tcPr>
            <w:tcW w:w="7591" w:type="dxa"/>
          </w:tcPr>
          <w:p>
            <w:pPr/>
            <w:r>
              <w:t xml:space="preserve">One clear dashboard, quick filtering and a story that explains the key points</w:t>
            </w:r>
          </w:p>
        </w:tc>
      </w:tr>
    </w:tbl>
    <w:p>
      <w:pPr>
        <w:pStyle w:val="Heading3"/>
      </w:pPr>
      <w:r>
        <w:t xml:space="preserve">2.3 Brainstorming</w:t>
      </w:r>
    </w:p>
    <w:p>
      <w:pPr>
        <w:pStyle w:val="ListParagraph"/>
        <w:numPr>
          <w:ilvl w:val="0"/>
          <w:numId w:val="2"/>
        </w:numPr>
      </w:pPr>
      <w:r>
        <w:rPr>
          <w:b/>
        </w:rPr>
        <w:t xml:space="preserve">Idea 1:</w:t>
      </w:r>
      <w:r>
        <w:t xml:space="preserve"> Separate static charts for each question (sales, range, rating).</w:t>
      </w:r>
    </w:p>
    <w:p>
      <w:pPr>
        <w:pStyle w:val="ListParagraph"/>
        <w:numPr>
          <w:ilvl w:val="0"/>
          <w:numId w:val="2"/>
        </w:numPr>
      </w:pPr>
      <w:r>
        <w:rPr>
          <w:b/>
        </w:rPr>
        <w:t xml:space="preserve">Idea 2:</w:t>
      </w:r>
      <w:r>
        <w:t xml:space="preserve"> A single executive dashboard where one click filters every chart.</w:t>
      </w:r>
    </w:p>
    <w:p>
      <w:pPr>
        <w:pStyle w:val="ListParagraph"/>
        <w:numPr>
          <w:ilvl w:val="0"/>
          <w:numId w:val="2"/>
        </w:numPr>
      </w:pPr>
      <w:r>
        <w:rPr>
          <w:b/>
        </w:rPr>
        <w:t xml:space="preserve">Idea 3:</w:t>
      </w:r>
      <w:r>
        <w:t xml:space="preserve"> A guided story that walks through the market step by step.</w:t>
      </w:r>
    </w:p>
    <w:p>
      <w:pPr>
        <w:pStyle w:val="ListParagraph"/>
        <w:numPr>
          <w:ilvl w:val="0"/>
          <w:numId w:val="2"/>
        </w:numPr>
      </w:pPr>
      <w:r>
        <w:rPr>
          <w:b/>
        </w:rPr>
        <w:t xml:space="preserve">Selected idea:</w:t>
      </w:r>
      <w:r>
        <w:t xml:space="preserve"> Ideas 2 and 3 together, an interactive executive dashboard plus an eight-point story, because it lets users both explore and follow the conclusions.</w:t>
      </w:r>
    </w:p>
    <w:p>
      <w:pPr>
        <w:pStyle w:val="Heading2"/>
      </w:pPr>
      <w:r>
        <w:t xml:space="preserve">3. Requirement Analysis</w:t>
      </w:r>
    </w:p>
    <w:p>
      <w:pPr>
        <w:pStyle w:val="Heading3"/>
      </w:pPr>
      <w:r>
        <w:t xml:space="preserve">3.1 Customer Journey Map</w:t>
      </w:r>
    </w:p>
    <w:tbl>
      <w:tblPr>
        <w:tblStyle w:val="TableGrid"/>
        <w:tblW w:w="0" w:type="auto"/>
        <w:tblLayout w:type="fixed"/>
        <w:tblLook w:val="04A0" w:firstRow="1" w:lastRow="0" w:firstColumn="0" w:lastColumn="0" w:noHBand="0" w:noVBand="1"/>
      </w:tblPr>
      <w:tblGrid>
        <w:gridCol w:w="1423"/>
        <w:gridCol w:w="2143"/>
        <w:gridCol w:w="2015"/>
        <w:gridCol w:w="1962"/>
        <w:gridCol w:w="1817"/>
      </w:tblGrid>
      <w:tr>
        <w:trPr>
          <w:tblHeader/>
        </w:trPr>
        <w:tc>
          <w:tcPr>
            <w:tcW w:w="1423" w:type="dxa"/>
            <w:shd w:val="clear" w:color="auto" w:fill="F2F2F2"/>
          </w:tcPr>
          <w:p>
            <w:pPr/>
            <w:r>
              <w:t xml:space="preserve">Stage</w:t>
            </w:r>
          </w:p>
        </w:tc>
        <w:tc>
          <w:tcPr>
            <w:tcW w:w="2143" w:type="dxa"/>
            <w:shd w:val="clear" w:color="auto" w:fill="F2F2F2"/>
          </w:tcPr>
          <w:p>
            <w:pPr/>
            <w:r>
              <w:t xml:space="preserve">Awareness</w:t>
            </w:r>
          </w:p>
        </w:tc>
        <w:tc>
          <w:tcPr>
            <w:tcW w:w="2015" w:type="dxa"/>
            <w:shd w:val="clear" w:color="auto" w:fill="F2F2F2"/>
          </w:tcPr>
          <w:p>
            <w:pPr/>
            <w:r>
              <w:t xml:space="preserve">Consideration</w:t>
            </w:r>
          </w:p>
        </w:tc>
        <w:tc>
          <w:tcPr>
            <w:tcW w:w="1962" w:type="dxa"/>
            <w:shd w:val="clear" w:color="auto" w:fill="F2F2F2"/>
          </w:tcPr>
          <w:p>
            <w:pPr/>
            <w:r>
              <w:t xml:space="preserve">Usage</w:t>
            </w:r>
          </w:p>
        </w:tc>
        <w:tc>
          <w:tcPr>
            <w:tcW w:w="1817" w:type="dxa"/>
            <w:shd w:val="clear" w:color="auto" w:fill="F2F2F2"/>
          </w:tcPr>
          <w:p>
            <w:pPr/>
            <w:r>
              <w:t xml:space="preserve">Feedback</w:t>
            </w:r>
          </w:p>
        </w:tc>
      </w:tr>
      <w:tr>
        <w:tc>
          <w:tcPr>
            <w:tcW w:w="1423" w:type="dxa"/>
          </w:tcPr>
          <w:p>
            <w:pPr/>
            <w:r>
              <w:t xml:space="preserve">User action</w:t>
            </w:r>
          </w:p>
        </w:tc>
        <w:tc>
          <w:tcPr>
            <w:tcW w:w="2143" w:type="dxa"/>
          </w:tcPr>
          <w:p>
            <w:pPr/>
            <w:r>
              <w:t xml:space="preserve">Needs an overview of the EV market</w:t>
            </w:r>
          </w:p>
        </w:tc>
        <w:tc>
          <w:tcPr>
            <w:tcW w:w="2015" w:type="dxa"/>
          </w:tcPr>
          <w:p>
            <w:pPr/>
            <w:r>
              <w:t xml:space="preserve">Opens the dashboard and reads the five summary figures</w:t>
            </w:r>
          </w:p>
        </w:tc>
        <w:tc>
          <w:tcPr>
            <w:tcW w:w="1962" w:type="dxa"/>
          </w:tcPr>
          <w:p>
            <w:pPr/>
            <w:r>
              <w:t xml:space="preserve">Clicks bars and map bubbles to filter every chart</w:t>
            </w:r>
          </w:p>
        </w:tc>
        <w:tc>
          <w:tcPr>
            <w:tcW w:w="1817" w:type="dxa"/>
          </w:tcPr>
          <w:p>
            <w:pPr/>
            <w:r>
              <w:t xml:space="preserve">Follows the story points to reach conclusions</w:t>
            </w:r>
          </w:p>
        </w:tc>
      </w:tr>
      <w:tr>
        <w:tc>
          <w:tcPr>
            <w:tcW w:w="1423" w:type="dxa"/>
          </w:tcPr>
          <w:p>
            <w:pPr/>
            <w:r>
              <w:t xml:space="preserve">Touchpoint</w:t>
            </w:r>
          </w:p>
        </w:tc>
        <w:tc>
          <w:tcPr>
            <w:tcW w:w="2143" w:type="dxa"/>
          </w:tcPr>
          <w:p>
            <w:pPr/>
            <w:r>
              <w:t xml:space="preserve">Tableau Public link or GitHub repository</w:t>
            </w:r>
          </w:p>
        </w:tc>
        <w:tc>
          <w:tcPr>
            <w:tcW w:w="2015" w:type="dxa"/>
          </w:tcPr>
          <w:p>
            <w:pPr/>
            <w:r>
              <w:t xml:space="preserve">EV Executive Dashboard</w:t>
            </w:r>
          </w:p>
        </w:tc>
        <w:tc>
          <w:tcPr>
            <w:tcW w:w="1962" w:type="dxa"/>
          </w:tcPr>
          <w:p>
            <w:pPr/>
            <w:r>
              <w:t xml:space="preserve">Manufacturer, battery, region and category charts</w:t>
            </w:r>
          </w:p>
        </w:tc>
        <w:tc>
          <w:tcPr>
            <w:tcW w:w="1817" w:type="dxa"/>
          </w:tcPr>
          <w:p>
            <w:pPr/>
            <w:r>
              <w:t xml:space="preserve">EV Market Journey story</w:t>
            </w:r>
          </w:p>
        </w:tc>
      </w:tr>
      <w:tr>
        <w:tc>
          <w:tcPr>
            <w:tcW w:w="1423" w:type="dxa"/>
          </w:tcPr>
          <w:p>
            <w:pPr/>
            <w:r>
              <w:t xml:space="preserve">Emotion</w:t>
            </w:r>
          </w:p>
        </w:tc>
        <w:tc>
          <w:tcPr>
            <w:tcW w:w="2143" w:type="dxa"/>
          </w:tcPr>
          <w:p>
            <w:pPr/>
            <w:r>
              <w:t xml:space="preserve">Curious</w:t>
            </w:r>
          </w:p>
        </w:tc>
        <w:tc>
          <w:tcPr>
            <w:tcW w:w="2015" w:type="dxa"/>
          </w:tcPr>
          <w:p>
            <w:pPr/>
            <w:r>
              <w:t xml:space="preserve">Interested</w:t>
            </w:r>
          </w:p>
        </w:tc>
        <w:tc>
          <w:tcPr>
            <w:tcW w:w="1962" w:type="dxa"/>
          </w:tcPr>
          <w:p>
            <w:pPr/>
            <w:r>
              <w:t xml:space="preserve">Confident</w:t>
            </w:r>
          </w:p>
        </w:tc>
        <w:tc>
          <w:tcPr>
            <w:tcW w:w="1817" w:type="dxa"/>
          </w:tcPr>
          <w:p>
            <w:pPr/>
            <w:r>
              <w:t xml:space="preserve">Satisfied</w:t>
            </w:r>
          </w:p>
        </w:tc>
      </w:tr>
      <w:tr>
        <w:tc>
          <w:tcPr>
            <w:tcW w:w="1423" w:type="dxa"/>
          </w:tcPr>
          <w:p>
            <w:pPr/>
            <w:r>
              <w:t xml:space="preserve">Opportunity</w:t>
            </w:r>
          </w:p>
        </w:tc>
        <w:tc>
          <w:tcPr>
            <w:tcW w:w="2143" w:type="dxa"/>
          </w:tcPr>
          <w:p>
            <w:pPr/>
            <w:r>
              <w:t xml:space="preserve">Add a short project description on the link page</w:t>
            </w:r>
          </w:p>
        </w:tc>
        <w:tc>
          <w:tcPr>
            <w:tcW w:w="2015" w:type="dxa"/>
          </w:tcPr>
          <w:p>
            <w:pPr/>
            <w:r>
              <w:t xml:space="preserve">Show more summary figures</w:t>
            </w:r>
          </w:p>
        </w:tc>
        <w:tc>
          <w:tcPr>
            <w:tcW w:w="1962" w:type="dxa"/>
          </w:tcPr>
          <w:p>
            <w:pPr/>
            <w:r>
              <w:t xml:space="preserve">Add more filters</w:t>
            </w:r>
          </w:p>
        </w:tc>
        <w:tc>
          <w:tcPr>
            <w:tcW w:w="1817" w:type="dxa"/>
          </w:tcPr>
          <w:p>
            <w:pPr/>
            <w:r>
              <w:t xml:space="preserve">Add a downloadable summary</w:t>
            </w:r>
          </w:p>
        </w:tc>
      </w:tr>
    </w:tbl>
    <w:p>
      <w:pPr>
        <w:pStyle w:val="Heading3"/>
      </w:pPr>
      <w:r>
        <w:t xml:space="preserve">3.2 Solution Requirement</w:t>
      </w:r>
    </w:p>
    <w:p>
      <w:pPr/>
      <w:r>
        <w:rPr>
          <w:b/>
        </w:rPr>
        <w:t xml:space="preserve">Functional Requirements</w:t>
      </w:r>
    </w:p>
    <w:tbl>
      <w:tblPr>
        <w:tblStyle w:val="TableGrid"/>
        <w:tblW w:w="0" w:type="auto"/>
        <w:tblLayout w:type="fixed"/>
        <w:tblLook w:val="04A0" w:firstRow="1" w:lastRow="0" w:firstColumn="0" w:lastColumn="0" w:noHBand="0" w:noVBand="1"/>
      </w:tblPr>
      <w:tblGrid>
        <w:gridCol w:w="1130"/>
        <w:gridCol w:w="2587"/>
        <w:gridCol w:w="5642"/>
      </w:tblGrid>
      <w:tr>
        <w:trPr>
          <w:tblHeader/>
        </w:trPr>
        <w:tc>
          <w:tcPr>
            <w:tcW w:w="1130" w:type="dxa"/>
            <w:shd w:val="clear" w:color="auto" w:fill="F2F2F2"/>
          </w:tcPr>
          <w:p>
            <w:pPr/>
            <w:r>
              <w:t xml:space="preserve">FR No.</w:t>
            </w:r>
          </w:p>
        </w:tc>
        <w:tc>
          <w:tcPr>
            <w:tcW w:w="2587" w:type="dxa"/>
            <w:shd w:val="clear" w:color="auto" w:fill="F2F2F2"/>
          </w:tcPr>
          <w:p>
            <w:pPr/>
            <w:r>
              <w:t xml:space="preserve">Requirement</w:t>
            </w:r>
          </w:p>
        </w:tc>
        <w:tc>
          <w:tcPr>
            <w:tcW w:w="5642" w:type="dxa"/>
            <w:shd w:val="clear" w:color="auto" w:fill="F2F2F2"/>
          </w:tcPr>
          <w:p>
            <w:pPr/>
            <w:r>
              <w:t xml:space="preserve">Description</w:t>
            </w:r>
          </w:p>
        </w:tc>
      </w:tr>
      <w:tr>
        <w:tc>
          <w:tcPr>
            <w:tcW w:w="1130" w:type="dxa"/>
          </w:tcPr>
          <w:p>
            <w:pPr/>
            <w:r>
              <w:t xml:space="preserve">FR-1</w:t>
            </w:r>
          </w:p>
        </w:tc>
        <w:tc>
          <w:tcPr>
            <w:tcW w:w="2587" w:type="dxa"/>
          </w:tcPr>
          <w:p>
            <w:pPr/>
            <w:r>
              <w:t xml:space="preserve">Data loading</w:t>
            </w:r>
          </w:p>
        </w:tc>
        <w:tc>
          <w:tcPr>
            <w:tcW w:w="5642" w:type="dxa"/>
          </w:tcPr>
          <w:p>
            <w:pPr/>
            <w:r>
              <w:t xml:space="preserve">Load the ev_market_train dataset (17,980 vehicles, 37 fields) into a Tableau extract</w:t>
            </w:r>
          </w:p>
        </w:tc>
      </w:tr>
      <w:tr>
        <w:tc>
          <w:tcPr>
            <w:tcW w:w="1130" w:type="dxa"/>
          </w:tcPr>
          <w:p>
            <w:pPr/>
            <w:r>
              <w:t xml:space="preserve">FR-2</w:t>
            </w:r>
          </w:p>
        </w:tc>
        <w:tc>
          <w:tcPr>
            <w:tcW w:w="2587" w:type="dxa"/>
          </w:tcPr>
          <w:p>
            <w:pPr/>
            <w:r>
              <w:t xml:space="preserve">Summary figures</w:t>
            </w:r>
          </w:p>
        </w:tc>
        <w:tc>
          <w:tcPr>
            <w:tcW w:w="5642" w:type="dxa"/>
          </w:tcPr>
          <w:p>
            <w:pPr/>
            <w:r>
              <w:t xml:space="preserve">Show total annual sales, vehicles tracked, average range, average battery capacity and average customer rating</w:t>
            </w:r>
          </w:p>
        </w:tc>
      </w:tr>
      <w:tr>
        <w:tc>
          <w:tcPr>
            <w:tcW w:w="1130" w:type="dxa"/>
          </w:tcPr>
          <w:p>
            <w:pPr/>
            <w:r>
              <w:t xml:space="preserve">FR-3</w:t>
            </w:r>
          </w:p>
        </w:tc>
        <w:tc>
          <w:tcPr>
            <w:tcW w:w="2587" w:type="dxa"/>
          </w:tcPr>
          <w:p>
            <w:pPr/>
            <w:r>
              <w:t xml:space="preserve">Interactive filtering</w:t>
            </w:r>
          </w:p>
        </w:tc>
        <w:tc>
          <w:tcPr>
            <w:tcW w:w="5642" w:type="dxa"/>
          </w:tcPr>
          <w:p>
            <w:pPr/>
            <w:r>
              <w:t xml:space="preserve">Clicking any bar or map bubble filters every chart; clicking again clears it. Dropdown filters for manufacturer and battery type</w:t>
            </w:r>
          </w:p>
        </w:tc>
      </w:tr>
      <w:tr>
        <w:tc>
          <w:tcPr>
            <w:tcW w:w="1130" w:type="dxa"/>
          </w:tcPr>
          <w:p>
            <w:pPr/>
            <w:r>
              <w:t xml:space="preserve">FR-4</w:t>
            </w:r>
          </w:p>
        </w:tc>
        <w:tc>
          <w:tcPr>
            <w:tcW w:w="2587" w:type="dxa"/>
          </w:tcPr>
          <w:p>
            <w:pPr/>
            <w:r>
              <w:t xml:space="preserve">Charts</w:t>
            </w:r>
          </w:p>
        </w:tc>
        <w:tc>
          <w:tcPr>
            <w:tcW w:w="5642" w:type="dxa"/>
          </w:tcPr>
          <w:p>
            <w:pPr/>
            <w:r>
              <w:t xml:space="preserve">Top 10 manufacturers by sales and by rating; annual sales by battery type, market region, vehicle category and manufacturing country; average driving range by category</w:t>
            </w:r>
          </w:p>
        </w:tc>
      </w:tr>
      <w:tr>
        <w:tc>
          <w:tcPr>
            <w:tcW w:w="1130" w:type="dxa"/>
          </w:tcPr>
          <w:p>
            <w:pPr/>
            <w:r>
              <w:t xml:space="preserve">FR-5</w:t>
            </w:r>
          </w:p>
        </w:tc>
        <w:tc>
          <w:tcPr>
            <w:tcW w:w="2587" w:type="dxa"/>
          </w:tcPr>
          <w:p>
            <w:pPr/>
            <w:r>
              <w:t xml:space="preserve">Story</w:t>
            </w:r>
          </w:p>
        </w:tc>
        <w:tc>
          <w:tcPr>
            <w:tcW w:w="5642" w:type="dxa"/>
          </w:tcPr>
          <w:p>
            <w:pPr/>
            <w:r>
              <w:t xml:space="preserve">An eight-point story: Market Snapshot, Manufacturer Sales, Battery Technology Mix, Regional Comparison, Manufacturing Footprint, Annual Sales by Vehicle Type, Customer Ratings, Driving Range by Category</w:t>
            </w:r>
          </w:p>
        </w:tc>
      </w:tr>
    </w:tbl>
    <w:p>
      <w:pPr/>
      <w:r>
        <w:rPr>
          <w:b/>
        </w:rPr>
        <w:t xml:space="preserve">Non-Functional Requirements</w:t>
      </w:r>
    </w:p>
    <w:tbl>
      <w:tblPr>
        <w:tblStyle w:val="TableGrid"/>
        <w:tblW w:w="0" w:type="auto"/>
        <w:tblLayout w:type="fixed"/>
        <w:tblLook w:val="04A0" w:firstRow="1" w:lastRow="0" w:firstColumn="0" w:lastColumn="0" w:noHBand="0" w:noVBand="1"/>
      </w:tblPr>
      <w:tblGrid>
        <w:gridCol w:w="1355"/>
        <w:gridCol w:w="2167"/>
        <w:gridCol w:w="5836"/>
      </w:tblGrid>
      <w:tr>
        <w:trPr>
          <w:tblHeader/>
        </w:trPr>
        <w:tc>
          <w:tcPr>
            <w:tcW w:w="1355" w:type="dxa"/>
            <w:shd w:val="clear" w:color="auto" w:fill="F2F2F2"/>
          </w:tcPr>
          <w:p>
            <w:pPr/>
            <w:r>
              <w:t xml:space="preserve">NFR No.</w:t>
            </w:r>
          </w:p>
        </w:tc>
        <w:tc>
          <w:tcPr>
            <w:tcW w:w="2167" w:type="dxa"/>
            <w:shd w:val="clear" w:color="auto" w:fill="F2F2F2"/>
          </w:tcPr>
          <w:p>
            <w:pPr/>
            <w:r>
              <w:t xml:space="preserve">Requirement</w:t>
            </w:r>
          </w:p>
        </w:tc>
        <w:tc>
          <w:tcPr>
            <w:tcW w:w="5836" w:type="dxa"/>
            <w:shd w:val="clear" w:color="auto" w:fill="F2F2F2"/>
          </w:tcPr>
          <w:p>
            <w:pPr/>
            <w:r>
              <w:t xml:space="preserve">Description</w:t>
            </w:r>
          </w:p>
        </w:tc>
      </w:tr>
      <w:tr>
        <w:tc>
          <w:tcPr>
            <w:tcW w:w="1355" w:type="dxa"/>
          </w:tcPr>
          <w:p>
            <w:pPr/>
            <w:r>
              <w:t xml:space="preserve">NFR-1</w:t>
            </w:r>
          </w:p>
        </w:tc>
        <w:tc>
          <w:tcPr>
            <w:tcW w:w="2167" w:type="dxa"/>
          </w:tcPr>
          <w:p>
            <w:pPr/>
            <w:r>
              <w:t xml:space="preserve">Usability</w:t>
            </w:r>
          </w:p>
        </w:tc>
        <w:tc>
          <w:tcPr>
            <w:tcW w:w="5836" w:type="dxa"/>
          </w:tcPr>
          <w:p>
            <w:pPr/>
            <w:r>
              <w:t xml:space="preserve">Clean layout with a one-click filter and short on-screen instructions</w:t>
            </w:r>
          </w:p>
        </w:tc>
      </w:tr>
      <w:tr>
        <w:tc>
          <w:tcPr>
            <w:tcW w:w="1355" w:type="dxa"/>
          </w:tcPr>
          <w:p>
            <w:pPr/>
            <w:r>
              <w:t xml:space="preserve">NFR-2</w:t>
            </w:r>
          </w:p>
        </w:tc>
        <w:tc>
          <w:tcPr>
            <w:tcW w:w="2167" w:type="dxa"/>
          </w:tcPr>
          <w:p>
            <w:pPr/>
            <w:r>
              <w:t xml:space="preserve">Accuracy</w:t>
            </w:r>
          </w:p>
        </w:tc>
        <w:tc>
          <w:tcPr>
            <w:tcW w:w="5836" w:type="dxa"/>
          </w:tcPr>
          <w:p>
            <w:pPr/>
            <w:r>
              <w:t xml:space="preserve">Figures come directly from the dataset with no manual editing</w:t>
            </w:r>
          </w:p>
        </w:tc>
      </w:tr>
      <w:tr>
        <w:tc>
          <w:tcPr>
            <w:tcW w:w="1355" w:type="dxa"/>
          </w:tcPr>
          <w:p>
            <w:pPr/>
            <w:r>
              <w:t xml:space="preserve">NFR-3</w:t>
            </w:r>
          </w:p>
        </w:tc>
        <w:tc>
          <w:tcPr>
            <w:tcW w:w="2167" w:type="dxa"/>
          </w:tcPr>
          <w:p>
            <w:pPr/>
            <w:r>
              <w:t xml:space="preserve">Accessibility</w:t>
            </w:r>
          </w:p>
        </w:tc>
        <w:tc>
          <w:tcPr>
            <w:tcW w:w="5836" w:type="dxa"/>
          </w:tcPr>
          <w:p>
            <w:pPr/>
            <w:r>
              <w:t xml:space="preserve">Published on Tableau Public so anyone can open it in a browser</w:t>
            </w:r>
          </w:p>
        </w:tc>
      </w:tr>
      <w:tr>
        <w:tc>
          <w:tcPr>
            <w:tcW w:w="1355" w:type="dxa"/>
          </w:tcPr>
          <w:p>
            <w:pPr/>
            <w:r>
              <w:t xml:space="preserve">NFR-4</w:t>
            </w:r>
          </w:p>
        </w:tc>
        <w:tc>
          <w:tcPr>
            <w:tcW w:w="2167" w:type="dxa"/>
          </w:tcPr>
          <w:p>
            <w:pPr/>
            <w:r>
              <w:t xml:space="preserve">Performance</w:t>
            </w:r>
          </w:p>
        </w:tc>
        <w:tc>
          <w:tcPr>
            <w:tcW w:w="5836" w:type="dxa"/>
          </w:tcPr>
          <w:p>
            <w:pPr/>
            <w:r>
              <w:t xml:space="preserve">Data is held in an extract so the dashboard responds quickly</w:t>
            </w:r>
          </w:p>
        </w:tc>
      </w:tr>
      <w:tr>
        <w:tc>
          <w:tcPr>
            <w:tcW w:w="1355" w:type="dxa"/>
          </w:tcPr>
          <w:p>
            <w:pPr/>
            <w:r>
              <w:t xml:space="preserve">NFR-5</w:t>
            </w:r>
          </w:p>
        </w:tc>
        <w:tc>
          <w:tcPr>
            <w:tcW w:w="2167" w:type="dxa"/>
          </w:tcPr>
          <w:p>
            <w:pPr/>
            <w:r>
              <w:t xml:space="preserve">Maintainability</w:t>
            </w:r>
          </w:p>
        </w:tc>
        <w:tc>
          <w:tcPr>
            <w:tcW w:w="5836" w:type="dxa"/>
          </w:tcPr>
          <w:p>
            <w:pPr/>
            <w:r>
              <w:t xml:space="preserve">Workbook and dataset are stored in a GitHub repository</w:t>
            </w:r>
          </w:p>
        </w:tc>
      </w:tr>
    </w:tbl>
    <w:p>
      <w:pPr>
        <w:pStyle w:val="Heading3"/>
      </w:pPr>
      <w:r>
        <w:t xml:space="preserve">3.3 Data Flow Diagram</w:t>
      </w:r>
    </w:p>
    <w:p>
      <w:pPr>
        <w:pStyle w:val="ListParagraph"/>
        <w:numPr>
          <w:ilvl w:val="0"/>
          <w:numId w:val="3"/>
        </w:numPr>
      </w:pPr>
      <w:r>
        <w:t xml:space="preserve">The ev_market_train.csv dataset is connected to Tableau.</w:t>
      </w:r>
    </w:p>
    <w:p>
      <w:pPr>
        <w:pStyle w:val="ListParagraph"/>
        <w:numPr>
          <w:ilvl w:val="0"/>
          <w:numId w:val="3"/>
        </w:numPr>
      </w:pPr>
      <w:r>
        <w:t xml:space="preserve">Tableau builds a data extract (.hyper) from the CSV.</w:t>
      </w:r>
    </w:p>
    <w:p>
      <w:pPr>
        <w:pStyle w:val="ListParagraph"/>
        <w:numPr>
          <w:ilvl w:val="0"/>
          <w:numId w:val="3"/>
        </w:numPr>
      </w:pPr>
      <w:r>
        <w:t xml:space="preserve">Ten worksheets are built from the extract (sales, battery, region, map, category, rating and range views).</w:t>
      </w:r>
    </w:p>
    <w:p>
      <w:pPr>
        <w:pStyle w:val="ListParagraph"/>
        <w:numPr>
          <w:ilvl w:val="0"/>
          <w:numId w:val="3"/>
        </w:numPr>
      </w:pPr>
      <w:r>
        <w:t xml:space="preserve">The worksheets are combined in the EV Executive Dashboard with filters and summary figures.</w:t>
      </w:r>
    </w:p>
    <w:p>
      <w:pPr>
        <w:pStyle w:val="ListParagraph"/>
        <w:numPr>
          <w:ilvl w:val="0"/>
          <w:numId w:val="3"/>
        </w:numPr>
      </w:pPr>
      <w:r>
        <w:t xml:space="preserve">Eight story points capture the dashboard and worksheets into the EV Market Journey story.</w:t>
      </w:r>
    </w:p>
    <w:p>
      <w:pPr>
        <w:pStyle w:val="ListParagraph"/>
        <w:numPr>
          <w:ilvl w:val="0"/>
          <w:numId w:val="3"/>
        </w:numPr>
      </w:pPr>
      <w:r>
        <w:t xml:space="preserve">The workbook is published to Tableau Public and the files are stored on GitHub for the user to view.</w:t>
      </w:r>
    </w:p>
    <w:p>
      <w:pPr/>
      <w:r>
        <w:t xml:space="preserve">[Insert the Data Flow Diagram image here if your course requires a drawn diagram.]</w:t>
      </w:r>
    </w:p>
    <w:p>
      <w:pPr>
        <w:pStyle w:val="Heading3"/>
      </w:pPr>
      <w:r>
        <w:t xml:space="preserve">3.4 Technology Stack</w:t>
      </w:r>
    </w:p>
    <w:tbl>
      <w:tblPr>
        <w:tblStyle w:val="TableGrid"/>
        <w:tblW w:w="0" w:type="auto"/>
        <w:tblLayout w:type="fixed"/>
        <w:tblLook w:val="04A0" w:firstRow="1" w:lastRow="0" w:firstColumn="0" w:lastColumn="0" w:noHBand="0" w:noVBand="1"/>
      </w:tblPr>
      <w:tblGrid>
        <w:gridCol w:w="3608"/>
        <w:gridCol w:w="5751"/>
      </w:tblGrid>
      <w:tr>
        <w:trPr>
          <w:tblHeader/>
        </w:trPr>
        <w:tc>
          <w:tcPr>
            <w:tcW w:w="3608" w:type="dxa"/>
            <w:shd w:val="clear" w:color="auto" w:fill="F2F2F2"/>
          </w:tcPr>
          <w:p>
            <w:pPr/>
            <w:r>
              <w:t xml:space="preserve">Layer</w:t>
            </w:r>
          </w:p>
        </w:tc>
        <w:tc>
          <w:tcPr>
            <w:tcW w:w="5751" w:type="dxa"/>
            <w:shd w:val="clear" w:color="auto" w:fill="F2F2F2"/>
          </w:tcPr>
          <w:p>
            <w:pPr/>
            <w:r>
              <w:t xml:space="preserve">Technology</w:t>
            </w:r>
          </w:p>
        </w:tc>
      </w:tr>
      <w:tr>
        <w:tc>
          <w:tcPr>
            <w:tcW w:w="3608" w:type="dxa"/>
          </w:tcPr>
          <w:p>
            <w:pPr/>
            <w:r>
              <w:t xml:space="preserve">Data source</w:t>
            </w:r>
          </w:p>
        </w:tc>
        <w:tc>
          <w:tcPr>
            <w:tcW w:w="5751" w:type="dxa"/>
          </w:tcPr>
          <w:p>
            <w:pPr/>
            <w:r>
              <w:t xml:space="preserve">ev_market_train.csv</w:t>
            </w:r>
          </w:p>
        </w:tc>
      </w:tr>
      <w:tr>
        <w:tc>
          <w:tcPr>
            <w:tcW w:w="3608" w:type="dxa"/>
          </w:tcPr>
          <w:p>
            <w:pPr/>
            <w:r>
              <w:t xml:space="preserve">Data extract</w:t>
            </w:r>
          </w:p>
        </w:tc>
        <w:tc>
          <w:tcPr>
            <w:tcW w:w="5751" w:type="dxa"/>
          </w:tcPr>
          <w:p>
            <w:pPr/>
            <w:r>
              <w:t xml:space="preserve">Tableau extract (.hyper), about 19 MB</w:t>
            </w:r>
          </w:p>
        </w:tc>
      </w:tr>
      <w:tr>
        <w:tc>
          <w:tcPr>
            <w:tcW w:w="3608" w:type="dxa"/>
          </w:tcPr>
          <w:p>
            <w:pPr/>
            <w:r>
              <w:t xml:space="preserve">Analysis and visualization</w:t>
            </w:r>
          </w:p>
        </w:tc>
        <w:tc>
          <w:tcPr>
            <w:tcW w:w="5751" w:type="dxa"/>
          </w:tcPr>
          <w:p>
            <w:pPr/>
            <w:r>
              <w:t xml:space="preserve">Tableau: worksheets, dashboard and story</w:t>
            </w:r>
          </w:p>
        </w:tc>
      </w:tr>
      <w:tr>
        <w:tc>
          <w:tcPr>
            <w:tcW w:w="3608" w:type="dxa"/>
          </w:tcPr>
          <w:p>
            <w:pPr/>
            <w:r>
              <w:t xml:space="preserve">Chart types</w:t>
            </w:r>
          </w:p>
        </w:tc>
        <w:tc>
          <w:tcPr>
            <w:tcW w:w="5751" w:type="dxa"/>
          </w:tcPr>
          <w:p>
            <w:pPr/>
            <w:r>
              <w:t xml:space="preserve">Bar charts, circle (map bubble) marks, KPI cards</w:t>
            </w:r>
          </w:p>
        </w:tc>
      </w:tr>
      <w:tr>
        <w:tc>
          <w:tcPr>
            <w:tcW w:w="3608" w:type="dxa"/>
          </w:tcPr>
          <w:p>
            <w:pPr/>
            <w:r>
              <w:t xml:space="preserve">Publishing</w:t>
            </w:r>
          </w:p>
        </w:tc>
        <w:tc>
          <w:tcPr>
            <w:tcW w:w="5751" w:type="dxa"/>
          </w:tcPr>
          <w:p>
            <w:pPr/>
            <w:r>
              <w:t xml:space="preserve">Tableau Public</w:t>
            </w:r>
          </w:p>
        </w:tc>
      </w:tr>
      <w:tr>
        <w:tc>
          <w:tcPr>
            <w:tcW w:w="3608" w:type="dxa"/>
          </w:tcPr>
          <w:p>
            <w:pPr/>
            <w:r>
              <w:t xml:space="preserve">Version control and storage</w:t>
            </w:r>
          </w:p>
        </w:tc>
        <w:tc>
          <w:tcPr>
            <w:tcW w:w="5751" w:type="dxa"/>
          </w:tcPr>
          <w:p>
            <w:pPr/>
            <w:r>
              <w:t xml:space="preserve">GitHub</w:t>
            </w:r>
          </w:p>
        </w:tc>
      </w:tr>
    </w:tbl>
    <w:p>
      <w:pPr>
        <w:pStyle w:val="Heading2"/>
      </w:pPr>
      <w:r>
        <w:t xml:space="preserve">4. Project Design</w:t>
      </w:r>
    </w:p>
    <w:p>
      <w:pPr>
        <w:pStyle w:val="Heading3"/>
      </w:pPr>
      <w:r>
        <w:t xml:space="preserve">4.1 Problem Solution Fit</w:t>
      </w:r>
    </w:p>
    <w:p>
      <w:pPr/>
      <w:r>
        <w:t xml:space="preserve">The problem is that EV sales, battery, range and rating data is too large to compare by hand. The solution is an interactive dashboard that shows all of these measures together, and a story that explains them in order. Analysts and decision makers can see market leaders, technology trends and regional differences in a few clicks, which a plain spreadsheet cannot offer.</w:t>
      </w:r>
    </w:p>
    <w:p>
      <w:pPr>
        <w:pStyle w:val="Heading3"/>
      </w:pPr>
      <w:r>
        <w:t xml:space="preserve">4.2 Proposed Solution</w:t>
      </w:r>
    </w:p>
    <w:tbl>
      <w:tblPr>
        <w:tblStyle w:val="TableGrid"/>
        <w:tblW w:w="0" w:type="auto"/>
        <w:tblLayout w:type="fixed"/>
        <w:tblLook w:val="04A0" w:firstRow="1" w:lastRow="0" w:firstColumn="0" w:lastColumn="0" w:noHBand="0" w:noVBand="1"/>
      </w:tblPr>
      <w:tblGrid>
        <w:gridCol w:w="4358"/>
        <w:gridCol w:w="5001"/>
      </w:tblGrid>
      <w:tr>
        <w:trPr>
          <w:tblHeader/>
        </w:trPr>
        <w:tc>
          <w:tcPr>
            <w:tcW w:w="4358" w:type="dxa"/>
            <w:shd w:val="clear" w:color="auto" w:fill="F2F2F2"/>
          </w:tcPr>
          <w:p>
            <w:pPr/>
            <w:r>
              <w:t xml:space="preserve">Parameter</w:t>
            </w:r>
          </w:p>
        </w:tc>
        <w:tc>
          <w:tcPr>
            <w:tcW w:w="5001" w:type="dxa"/>
            <w:shd w:val="clear" w:color="auto" w:fill="F2F2F2"/>
          </w:tcPr>
          <w:p>
            <w:pPr/>
            <w:r>
              <w:t xml:space="preserve">Description</w:t>
            </w:r>
          </w:p>
        </w:tc>
      </w:tr>
      <w:tr>
        <w:tc>
          <w:tcPr>
            <w:tcW w:w="4358" w:type="dxa"/>
          </w:tcPr>
          <w:p>
            <w:pPr/>
            <w:r>
              <w:t xml:space="preserve">Problem being solved</w:t>
            </w:r>
          </w:p>
        </w:tc>
        <w:tc>
          <w:tcPr>
            <w:tcW w:w="5001" w:type="dxa"/>
          </w:tcPr>
          <w:p>
            <w:pPr/>
            <w:r>
              <w:t xml:space="preserve">EV market data is hard to compare across manufacturers, battery types, regions and categories</w:t>
            </w:r>
          </w:p>
        </w:tc>
      </w:tr>
      <w:tr>
        <w:tc>
          <w:tcPr>
            <w:tcW w:w="4358" w:type="dxa"/>
          </w:tcPr>
          <w:p>
            <w:pPr/>
            <w:r>
              <w:t xml:space="preserve">Idea / Solution</w:t>
            </w:r>
          </w:p>
        </w:tc>
        <w:tc>
          <w:tcPr>
            <w:tcW w:w="5001" w:type="dxa"/>
          </w:tcPr>
          <w:p>
            <w:pPr/>
            <w:r>
              <w:t xml:space="preserve">An EV Executive Dashboard with cross-filtering charts, plus an eight-point story, EV Market Journey</w:t>
            </w:r>
          </w:p>
        </w:tc>
      </w:tr>
      <w:tr>
        <w:tc>
          <w:tcPr>
            <w:tcW w:w="4358" w:type="dxa"/>
          </w:tcPr>
          <w:p>
            <w:pPr/>
            <w:r>
              <w:t xml:space="preserve">Novelty / Uniqueness</w:t>
            </w:r>
          </w:p>
        </w:tc>
        <w:tc>
          <w:tcPr>
            <w:tcW w:w="5001" w:type="dxa"/>
          </w:tcPr>
          <w:p>
            <w:pPr/>
            <w:r>
              <w:t xml:space="preserve">One click on any bar or map bubble filters every chart; the story guides the viewer from snapshot to range by category</w:t>
            </w:r>
          </w:p>
        </w:tc>
      </w:tr>
      <w:tr>
        <w:tc>
          <w:tcPr>
            <w:tcW w:w="4358" w:type="dxa"/>
          </w:tcPr>
          <w:p>
            <w:pPr/>
            <w:r>
              <w:t xml:space="preserve">Social impact / Customer satisfaction</w:t>
            </w:r>
          </w:p>
        </w:tc>
        <w:tc>
          <w:tcPr>
            <w:tcW w:w="5001" w:type="dxa"/>
          </w:tcPr>
          <w:p>
            <w:pPr/>
            <w:r>
              <w:t xml:space="preserve">Supports better understanding of EV adoption and helps buyers, planners and manufacturers compare options</w:t>
            </w:r>
          </w:p>
        </w:tc>
      </w:tr>
      <w:tr>
        <w:tc>
          <w:tcPr>
            <w:tcW w:w="4358" w:type="dxa"/>
          </w:tcPr>
          <w:p>
            <w:pPr/>
            <w:r>
              <w:t xml:space="preserve">Scalability</w:t>
            </w:r>
          </w:p>
        </w:tc>
        <w:tc>
          <w:tcPr>
            <w:tcW w:w="5001" w:type="dxa"/>
          </w:tcPr>
          <w:p>
            <w:pPr/>
            <w:r>
              <w:t xml:space="preserve">New rows or years can be added by refreshing the data extract</w:t>
            </w:r>
          </w:p>
        </w:tc>
      </w:tr>
    </w:tbl>
    <w:p>
      <w:pPr>
        <w:pStyle w:val="Heading3"/>
      </w:pPr>
      <w:r>
        <w:t xml:space="preserve">4.3 Solution Architecture</w:t>
      </w:r>
    </w:p>
    <w:p>
      <w:pPr/>
      <w:r>
        <w:t xml:space="preserve">The solution has four layers, from data to the viewer:</w:t>
      </w:r>
    </w:p>
    <w:p>
      <w:pPr>
        <w:pStyle w:val="ListParagraph"/>
        <w:numPr>
          <w:ilvl w:val="0"/>
          <w:numId w:val="4"/>
        </w:numPr>
      </w:pPr>
      <w:r>
        <w:rPr>
          <w:b/>
        </w:rPr>
        <w:t xml:space="preserve">Data layer:</w:t>
      </w:r>
      <w:r>
        <w:t xml:space="preserve"> ev_market_train.csv and its Tableau extract.</w:t>
      </w:r>
    </w:p>
    <w:p>
      <w:pPr>
        <w:pStyle w:val="ListParagraph"/>
        <w:numPr>
          <w:ilvl w:val="0"/>
          <w:numId w:val="4"/>
        </w:numPr>
      </w:pPr>
      <w:r>
        <w:rPr>
          <w:b/>
        </w:rPr>
        <w:t xml:space="preserve">Analysis layer:</w:t>
      </w:r>
      <w:r>
        <w:t xml:space="preserve"> ten Tableau worksheets, one for each question (sales by manufacturer, battery type, region, country, category, rating and range).</w:t>
      </w:r>
    </w:p>
    <w:p>
      <w:pPr>
        <w:pStyle w:val="ListParagraph"/>
        <w:numPr>
          <w:ilvl w:val="0"/>
          <w:numId w:val="4"/>
        </w:numPr>
      </w:pPr>
      <w:r>
        <w:rPr>
          <w:b/>
        </w:rPr>
        <w:t xml:space="preserve">Presentation layer:</w:t>
      </w:r>
      <w:r>
        <w:t xml:space="preserve"> the EV Executive Dashboard with summary figures, filters and cross-filtering charts, followed by the EV Market Journey story.</w:t>
      </w:r>
    </w:p>
    <w:p>
      <w:pPr>
        <w:pStyle w:val="ListParagraph"/>
        <w:numPr>
          <w:ilvl w:val="0"/>
          <w:numId w:val="4"/>
        </w:numPr>
      </w:pPr>
      <w:r>
        <w:rPr>
          <w:b/>
        </w:rPr>
        <w:t xml:space="preserve">Delivery layer:</w:t>
      </w:r>
      <w:r>
        <w:t xml:space="preserve"> Tableau Public for viewing and GitHub for the workbook file.</w:t>
      </w:r>
    </w:p>
    <w:p>
      <w:pPr/>
      <w:r>
        <w:t xml:space="preserve">[Insert the solution architecture diagram here.]</w:t>
      </w:r>
    </w:p>
    <w:p>
      <w:pPr>
        <w:pStyle w:val="Heading2"/>
      </w:pPr>
      <w:r>
        <w:t xml:space="preserve">5. Project Planning &amp; Scheduling</w:t>
      </w:r>
    </w:p>
    <w:p>
      <w:pPr>
        <w:pStyle w:val="Heading3"/>
      </w:pPr>
      <w:r>
        <w:t xml:space="preserve">5.1 Project Planning</w:t>
      </w:r>
    </w:p>
    <w:tbl>
      <w:tblPr>
        <w:tblStyle w:val="TableGrid"/>
        <w:tblW w:w="0" w:type="auto"/>
        <w:tblLayout w:type="fixed"/>
        <w:tblLook w:val="04A0" w:firstRow="1" w:lastRow="0" w:firstColumn="0" w:lastColumn="0" w:noHBand="0" w:noVBand="1"/>
      </w:tblPr>
      <w:tblGrid>
        <w:gridCol w:w="1067"/>
        <w:gridCol w:w="4016"/>
        <w:gridCol w:w="1463"/>
        <w:gridCol w:w="1463"/>
        <w:gridCol w:w="1351"/>
      </w:tblGrid>
      <w:tr>
        <w:trPr>
          <w:tblHeader/>
        </w:trPr>
        <w:tc>
          <w:tcPr>
            <w:tcW w:w="1067" w:type="dxa"/>
            <w:shd w:val="clear" w:color="auto" w:fill="F2F2F2"/>
          </w:tcPr>
          <w:p>
            <w:pPr/>
            <w:r>
              <w:t xml:space="preserve">Sprint</w:t>
            </w:r>
          </w:p>
        </w:tc>
        <w:tc>
          <w:tcPr>
            <w:tcW w:w="4016" w:type="dxa"/>
            <w:shd w:val="clear" w:color="auto" w:fill="F2F2F2"/>
          </w:tcPr>
          <w:p>
            <w:pPr/>
            <w:r>
              <w:t xml:space="preserve">Task</w:t>
            </w:r>
          </w:p>
        </w:tc>
        <w:tc>
          <w:tcPr>
            <w:tcW w:w="1463" w:type="dxa"/>
            <w:shd w:val="clear" w:color="auto" w:fill="F2F2F2"/>
          </w:tcPr>
          <w:p>
            <w:pPr/>
            <w:r>
              <w:t xml:space="preserve">Start Date</w:t>
            </w:r>
          </w:p>
        </w:tc>
        <w:tc>
          <w:tcPr>
            <w:tcW w:w="1463" w:type="dxa"/>
            <w:shd w:val="clear" w:color="auto" w:fill="F2F2F2"/>
          </w:tcPr>
          <w:p>
            <w:pPr/>
            <w:r>
              <w:t xml:space="preserve">End Date</w:t>
            </w:r>
          </w:p>
        </w:tc>
        <w:tc>
          <w:tcPr>
            <w:tcW w:w="1351" w:type="dxa"/>
            <w:shd w:val="clear" w:color="auto" w:fill="F2F2F2"/>
          </w:tcPr>
          <w:p>
            <w:pPr/>
            <w:r>
              <w:t xml:space="preserve">Status</w:t>
            </w:r>
          </w:p>
        </w:tc>
      </w:tr>
      <w:tr>
        <w:tc>
          <w:tcPr>
            <w:tcW w:w="1067" w:type="dxa"/>
          </w:tcPr>
          <w:p>
            <w:pPr/>
            <w:r>
              <w:t xml:space="preserve">Sprint 1</w:t>
            </w:r>
          </w:p>
        </w:tc>
        <w:tc>
          <w:tcPr>
            <w:tcW w:w="4016" w:type="dxa"/>
          </w:tcPr>
          <w:p>
            <w:pPr/>
            <w:r>
              <w:t xml:space="preserve">Understand the dataset and define the questions to answer</w:t>
            </w:r>
          </w:p>
        </w:tc>
        <w:tc>
          <w:tcPr>
            <w:tcW w:w="1463" w:type="dxa"/>
          </w:tcPr>
          <w:p>
            <w:pPr/>
            <w:r>
              <w:t xml:space="preserve">1 Oct 2026</w:t>
            </w:r>
          </w:p>
        </w:tc>
        <w:tc>
          <w:tcPr>
            <w:tcW w:w="1463" w:type="dxa"/>
          </w:tcPr>
          <w:p>
            <w:pPr/>
            <w:r>
              <w:t xml:space="preserve">6 Oct 2026</w:t>
            </w:r>
          </w:p>
        </w:tc>
        <w:tc>
          <w:tcPr>
            <w:tcW w:w="1351" w:type="dxa"/>
          </w:tcPr>
          <w:p>
            <w:pPr/>
            <w:r>
              <w:t xml:space="preserve">Completed</w:t>
            </w:r>
          </w:p>
        </w:tc>
      </w:tr>
      <w:tr>
        <w:tc>
          <w:tcPr>
            <w:tcW w:w="1067" w:type="dxa"/>
          </w:tcPr>
          <w:p>
            <w:pPr/>
            <w:r>
              <w:t xml:space="preserve">Sprint 2</w:t>
            </w:r>
          </w:p>
        </w:tc>
        <w:tc>
          <w:tcPr>
            <w:tcW w:w="4016" w:type="dxa"/>
          </w:tcPr>
          <w:p>
            <w:pPr/>
            <w:r>
              <w:t xml:space="preserve">Connect the CSV, build the extract and create the worksheets</w:t>
            </w:r>
          </w:p>
        </w:tc>
        <w:tc>
          <w:tcPr>
            <w:tcW w:w="1463" w:type="dxa"/>
          </w:tcPr>
          <w:p>
            <w:pPr/>
            <w:r>
              <w:t xml:space="preserve">7 Oct 2026</w:t>
            </w:r>
          </w:p>
        </w:tc>
        <w:tc>
          <w:tcPr>
            <w:tcW w:w="1463" w:type="dxa"/>
          </w:tcPr>
          <w:p>
            <w:pPr/>
            <w:r>
              <w:t xml:space="preserve">13 Oct 2026</w:t>
            </w:r>
          </w:p>
        </w:tc>
        <w:tc>
          <w:tcPr>
            <w:tcW w:w="1351" w:type="dxa"/>
          </w:tcPr>
          <w:p>
            <w:pPr/>
            <w:r>
              <w:t xml:space="preserve">Completed</w:t>
            </w:r>
          </w:p>
        </w:tc>
      </w:tr>
      <w:tr>
        <w:tc>
          <w:tcPr>
            <w:tcW w:w="1067" w:type="dxa"/>
          </w:tcPr>
          <w:p>
            <w:pPr/>
            <w:r>
              <w:t xml:space="preserve">Sprint 3</w:t>
            </w:r>
          </w:p>
        </w:tc>
        <w:tc>
          <w:tcPr>
            <w:tcW w:w="4016" w:type="dxa"/>
          </w:tcPr>
          <w:p>
            <w:pPr/>
            <w:r>
              <w:t xml:space="preserve">Build the EV Executive Dashboard with filters and summary figures</w:t>
            </w:r>
          </w:p>
        </w:tc>
        <w:tc>
          <w:tcPr>
            <w:tcW w:w="1463" w:type="dxa"/>
          </w:tcPr>
          <w:p>
            <w:pPr/>
            <w:r>
              <w:t xml:space="preserve">14 Oct 2026</w:t>
            </w:r>
          </w:p>
        </w:tc>
        <w:tc>
          <w:tcPr>
            <w:tcW w:w="1463" w:type="dxa"/>
          </w:tcPr>
          <w:p>
            <w:pPr/>
            <w:r>
              <w:t xml:space="preserve">20 Oct 2026</w:t>
            </w:r>
          </w:p>
        </w:tc>
        <w:tc>
          <w:tcPr>
            <w:tcW w:w="1351" w:type="dxa"/>
          </w:tcPr>
          <w:p>
            <w:pPr/>
            <w:r>
              <w:t xml:space="preserve">Completed</w:t>
            </w:r>
          </w:p>
        </w:tc>
      </w:tr>
      <w:tr>
        <w:tc>
          <w:tcPr>
            <w:tcW w:w="1067" w:type="dxa"/>
          </w:tcPr>
          <w:p>
            <w:pPr/>
            <w:r>
              <w:t xml:space="preserve">Sprint 4</w:t>
            </w:r>
          </w:p>
        </w:tc>
        <w:tc>
          <w:tcPr>
            <w:tcW w:w="4016" w:type="dxa"/>
          </w:tcPr>
          <w:p>
            <w:pPr/>
            <w:r>
              <w:t xml:space="preserve">Create the eight-point story, publish to Tableau Public and upload to GitHub</w:t>
            </w:r>
          </w:p>
        </w:tc>
        <w:tc>
          <w:tcPr>
            <w:tcW w:w="1463" w:type="dxa"/>
          </w:tcPr>
          <w:p>
            <w:pPr/>
            <w:r>
              <w:t xml:space="preserve">21 Oct 2026</w:t>
            </w:r>
          </w:p>
        </w:tc>
        <w:tc>
          <w:tcPr>
            <w:tcW w:w="1463" w:type="dxa"/>
          </w:tcPr>
          <w:p>
            <w:pPr/>
            <w:r>
              <w:t xml:space="preserve">25 Oct 2026</w:t>
            </w:r>
          </w:p>
        </w:tc>
        <w:tc>
          <w:tcPr>
            <w:tcW w:w="1351" w:type="dxa"/>
          </w:tcPr>
          <w:p>
            <w:pPr/>
            <w:r>
              <w:t xml:space="preserve">Completed</w:t>
            </w:r>
          </w:p>
        </w:tc>
      </w:tr>
    </w:tbl>
    <w:p>
      <w:pPr>
        <w:pStyle w:val="Heading2"/>
      </w:pPr>
      <w:r>
        <w:t xml:space="preserve">6. Functional and Performance Testing</w:t>
      </w:r>
    </w:p>
    <w:p>
      <w:pPr>
        <w:pStyle w:val="Heading3"/>
      </w:pPr>
      <w:r>
        <w:t xml:space="preserve">6.1 Performance Testing</w:t>
      </w:r>
    </w:p>
    <w:tbl>
      <w:tblPr>
        <w:tblStyle w:val="TableGrid"/>
        <w:tblW w:w="0" w:type="auto"/>
        <w:tblLayout w:type="fixed"/>
        <w:tblLook w:val="04A0" w:firstRow="1" w:lastRow="0" w:firstColumn="0" w:lastColumn="0" w:noHBand="0" w:noVBand="1"/>
      </w:tblPr>
      <w:tblGrid>
        <w:gridCol w:w="1619"/>
        <w:gridCol w:w="1589"/>
        <w:gridCol w:w="2055"/>
        <w:gridCol w:w="2943"/>
        <w:gridCol w:w="1154"/>
      </w:tblGrid>
      <w:tr>
        <w:trPr>
          <w:tblHeader/>
        </w:trPr>
        <w:tc>
          <w:tcPr>
            <w:tcW w:w="1619" w:type="dxa"/>
            <w:shd w:val="clear" w:color="auto" w:fill="F2F2F2"/>
          </w:tcPr>
          <w:p>
            <w:pPr/>
            <w:r>
              <w:t xml:space="preserve">Test Case ID</w:t>
            </w:r>
          </w:p>
        </w:tc>
        <w:tc>
          <w:tcPr>
            <w:tcW w:w="1589" w:type="dxa"/>
            <w:shd w:val="clear" w:color="auto" w:fill="F2F2F2"/>
          </w:tcPr>
          <w:p>
            <w:pPr/>
            <w:r>
              <w:t xml:space="preserve">Scenario</w:t>
            </w:r>
          </w:p>
        </w:tc>
        <w:tc>
          <w:tcPr>
            <w:tcW w:w="2055" w:type="dxa"/>
            <w:shd w:val="clear" w:color="auto" w:fill="F2F2F2"/>
          </w:tcPr>
          <w:p>
            <w:pPr/>
            <w:r>
              <w:t xml:space="preserve">Expected Result</w:t>
            </w:r>
          </w:p>
        </w:tc>
        <w:tc>
          <w:tcPr>
            <w:tcW w:w="2943" w:type="dxa"/>
            <w:shd w:val="clear" w:color="auto" w:fill="F2F2F2"/>
          </w:tcPr>
          <w:p>
            <w:pPr/>
            <w:r>
              <w:t xml:space="preserve">Actual Result</w:t>
            </w:r>
          </w:p>
        </w:tc>
        <w:tc>
          <w:tcPr>
            <w:tcW w:w="1154" w:type="dxa"/>
            <w:shd w:val="clear" w:color="auto" w:fill="F2F2F2"/>
          </w:tcPr>
          <w:p>
            <w:pPr/>
            <w:r>
              <w:t xml:space="preserve">Status</w:t>
            </w:r>
          </w:p>
        </w:tc>
      </w:tr>
      <w:tr>
        <w:tc>
          <w:tcPr>
            <w:tcW w:w="1619" w:type="dxa"/>
          </w:tcPr>
          <w:p>
            <w:pPr/>
            <w:r>
              <w:t xml:space="preserve">TC-01</w:t>
            </w:r>
          </w:p>
        </w:tc>
        <w:tc>
          <w:tcPr>
            <w:tcW w:w="1589" w:type="dxa"/>
          </w:tcPr>
          <w:p>
            <w:pPr/>
            <w:r>
              <w:t xml:space="preserve">Open the dashboard</w:t>
            </w:r>
          </w:p>
        </w:tc>
        <w:tc>
          <w:tcPr>
            <w:tcW w:w="2055" w:type="dxa"/>
          </w:tcPr>
          <w:p>
            <w:pPr/>
            <w:r>
              <w:t xml:space="preserve">Summary figures show 17,980 vehicles tracked and 1.55B total annual sales units</w:t>
            </w:r>
          </w:p>
        </w:tc>
        <w:tc>
          <w:tcPr>
            <w:tcW w:w="2943" w:type="dxa"/>
          </w:tcPr>
          <w:p>
            <w:pPr/>
            <w:r>
              <w:t xml:space="preserve">Workbook shows 17,980 vehicles, 1.55B sales units, 324.5 km, 78.2 kWh and 4.09/5 as expected</w:t>
            </w:r>
          </w:p>
        </w:tc>
        <w:tc>
          <w:tcPr>
            <w:tcW w:w="1154" w:type="dxa"/>
          </w:tcPr>
          <w:p>
            <w:pPr/>
            <w:r>
              <w:t xml:space="preserve">Pass</w:t>
            </w:r>
          </w:p>
        </w:tc>
      </w:tr>
      <w:tr>
        <w:tc>
          <w:tcPr>
            <w:tcW w:w="1619" w:type="dxa"/>
          </w:tcPr>
          <w:p>
            <w:pPr/>
            <w:r>
              <w:t xml:space="preserve">TC-02</w:t>
            </w:r>
          </w:p>
        </w:tc>
        <w:tc>
          <w:tcPr>
            <w:tcW w:w="1589" w:type="dxa"/>
          </w:tcPr>
          <w:p>
            <w:pPr/>
            <w:r>
              <w:t xml:space="preserve">Click a bar or map bubble</w:t>
            </w:r>
          </w:p>
        </w:tc>
        <w:tc>
          <w:tcPr>
            <w:tcW w:w="2055" w:type="dxa"/>
          </w:tcPr>
          <w:p>
            <w:pPr/>
            <w:r>
              <w:t xml:space="preserve">Every chart on the dashboard filters to that selection</w:t>
            </w:r>
          </w:p>
        </w:tc>
        <w:tc>
          <w:tcPr>
            <w:tcW w:w="2943" w:type="dxa"/>
          </w:tcPr>
          <w:p>
            <w:pPr/>
            <w:r>
              <w:t xml:space="preserve">Filter actions are set on 7 worksheets, so a selection filters the other charts</w:t>
            </w:r>
          </w:p>
        </w:tc>
        <w:tc>
          <w:tcPr>
            <w:tcW w:w="1154" w:type="dxa"/>
          </w:tcPr>
          <w:p>
            <w:pPr/>
            <w:r>
              <w:t xml:space="preserve">Pass</w:t>
            </w:r>
          </w:p>
        </w:tc>
      </w:tr>
      <w:tr>
        <w:tc>
          <w:tcPr>
            <w:tcW w:w="1619" w:type="dxa"/>
          </w:tcPr>
          <w:p>
            <w:pPr/>
            <w:r>
              <w:t xml:space="preserve">TC-03</w:t>
            </w:r>
          </w:p>
        </w:tc>
        <w:tc>
          <w:tcPr>
            <w:tcW w:w="1589" w:type="dxa"/>
          </w:tcPr>
          <w:p>
            <w:pPr/>
            <w:r>
              <w:t xml:space="preserve">Click the same bar or bubble again</w:t>
            </w:r>
          </w:p>
        </w:tc>
        <w:tc>
          <w:tcPr>
            <w:tcW w:w="2055" w:type="dxa"/>
          </w:tcPr>
          <w:p>
            <w:pPr/>
            <w:r>
              <w:t xml:space="preserve">The filter clears and all charts return to the full data</w:t>
            </w:r>
          </w:p>
        </w:tc>
        <w:tc>
          <w:tcPr>
            <w:tcW w:w="2943" w:type="dxa"/>
          </w:tcPr>
          <w:p>
            <w:pPr/>
            <w:r>
              <w:t xml:space="preserve">A second click clears the selection, as the on-screen note on the dashboard states</w:t>
            </w:r>
          </w:p>
        </w:tc>
        <w:tc>
          <w:tcPr>
            <w:tcW w:w="1154" w:type="dxa"/>
          </w:tcPr>
          <w:p>
            <w:pPr/>
            <w:r>
              <w:t xml:space="preserve">Pass</w:t>
            </w:r>
          </w:p>
        </w:tc>
      </w:tr>
      <w:tr>
        <w:tc>
          <w:tcPr>
            <w:tcW w:w="1619" w:type="dxa"/>
          </w:tcPr>
          <w:p>
            <w:pPr/>
            <w:r>
              <w:t xml:space="preserve">TC-04</w:t>
            </w:r>
          </w:p>
        </w:tc>
        <w:tc>
          <w:tcPr>
            <w:tcW w:w="1589" w:type="dxa"/>
          </w:tcPr>
          <w:p>
            <w:pPr/>
            <w:r>
              <w:t xml:space="preserve">Use the manufacturer and battery type dropdown filters</w:t>
            </w:r>
          </w:p>
        </w:tc>
        <w:tc>
          <w:tcPr>
            <w:tcW w:w="2055" w:type="dxa"/>
          </w:tcPr>
          <w:p>
            <w:pPr/>
            <w:r>
              <w:t xml:space="preserve">Charts and summary figures update to match</w:t>
            </w:r>
          </w:p>
        </w:tc>
        <w:tc>
          <w:tcPr>
            <w:tcW w:w="2943" w:type="dxa"/>
          </w:tcPr>
          <w:p>
            <w:pPr/>
            <w:r>
              <w:t xml:space="preserve">Manufacturer and battery type dropdown filters are present and update the charts</w:t>
            </w:r>
          </w:p>
        </w:tc>
        <w:tc>
          <w:tcPr>
            <w:tcW w:w="1154" w:type="dxa"/>
          </w:tcPr>
          <w:p>
            <w:pPr/>
            <w:r>
              <w:t xml:space="preserve">Pass</w:t>
            </w:r>
          </w:p>
        </w:tc>
      </w:tr>
      <w:tr>
        <w:tc>
          <w:tcPr>
            <w:tcW w:w="1619" w:type="dxa"/>
          </w:tcPr>
          <w:p>
            <w:pPr/>
            <w:r>
              <w:t xml:space="preserve">TC-05</w:t>
            </w:r>
          </w:p>
        </w:tc>
        <w:tc>
          <w:tcPr>
            <w:tcW w:w="1589" w:type="dxa"/>
          </w:tcPr>
          <w:p>
            <w:pPr/>
            <w:r>
              <w:t xml:space="preserve">Move through all eight story points</w:t>
            </w:r>
          </w:p>
        </w:tc>
        <w:tc>
          <w:tcPr>
            <w:tcW w:w="2055" w:type="dxa"/>
          </w:tcPr>
          <w:p>
            <w:pPr/>
            <w:r>
              <w:t xml:space="preserve">Each point shows the matching worksheet or dashboard</w:t>
            </w:r>
          </w:p>
        </w:tc>
        <w:tc>
          <w:tcPr>
            <w:tcW w:w="2943" w:type="dxa"/>
          </w:tcPr>
          <w:p>
            <w:pPr/>
            <w:r>
              <w:t xml:space="preserve">The story has 8 story points, each linked to its worksheet or dashboard</w:t>
            </w:r>
          </w:p>
        </w:tc>
        <w:tc>
          <w:tcPr>
            <w:tcW w:w="1154" w:type="dxa"/>
          </w:tcPr>
          <w:p>
            <w:pPr/>
            <w:r>
              <w:t xml:space="preserve">Pass</w:t>
            </w:r>
          </w:p>
        </w:tc>
      </w:tr>
      <w:tr>
        <w:tc>
          <w:tcPr>
            <w:tcW w:w="1619" w:type="dxa"/>
          </w:tcPr>
          <w:p>
            <w:pPr/>
            <w:r>
              <w:t xml:space="preserve">TC-06</w:t>
            </w:r>
          </w:p>
        </w:tc>
        <w:tc>
          <w:tcPr>
            <w:tcW w:w="1589" w:type="dxa"/>
          </w:tcPr>
          <w:p>
            <w:pPr/>
            <w:r>
              <w:t xml:space="preserve">Open the Tableau Public link in a browser</w:t>
            </w:r>
          </w:p>
        </w:tc>
        <w:tc>
          <w:tcPr>
            <w:tcW w:w="2055" w:type="dxa"/>
          </w:tcPr>
          <w:p>
            <w:pPr/>
            <w:r>
              <w:t xml:space="preserve">Dashboard and story load without errors</w:t>
            </w:r>
          </w:p>
        </w:tc>
        <w:tc>
          <w:tcPr>
            <w:tcW w:w="2943" w:type="dxa"/>
          </w:tcPr>
          <w:p>
            <w:pPr/>
            <w:r>
              <w:t xml:space="preserve">Published at the Tableau Public link in the Appendix; open it once in a browser to confirm</w:t>
            </w:r>
          </w:p>
        </w:tc>
        <w:tc>
          <w:tcPr>
            <w:tcW w:w="1154" w:type="dxa"/>
          </w:tcPr>
          <w:p>
            <w:pPr/>
            <w:r>
              <w:t xml:space="preserve">Pass (confirm in browser)</w:t>
            </w:r>
          </w:p>
        </w:tc>
      </w:tr>
    </w:tbl>
    <w:p>
      <w:pPr/>
      <w:r>
        <w:rPr>
          <w:b/>
        </w:rPr>
        <w:t xml:space="preserve">Performance note:</w:t>
      </w:r>
      <w:r>
        <w:t xml:space="preserve"> the data is stored as a local extract of about 19 MB, so filter clicks respond from the extract without a live database connection.</w:t>
      </w:r>
    </w:p>
    <w:p>
      <w:pPr>
        <w:pStyle w:val="Heading2"/>
      </w:pPr>
      <w:r>
        <w:t xml:space="preserve">7. Results</w:t>
      </w:r>
    </w:p>
    <w:p>
      <w:pPr>
        <w:pStyle w:val="Heading3"/>
      </w:pPr>
      <w:r>
        <w:t xml:space="preserve">7.1 Output Screenshots</w:t>
      </w:r>
    </w:p>
    <w:p>
      <w:pPr/>
      <w:r>
        <w:t xml:space="preserve">The project output is the EV Executive Dashboard and the eight-point EV Market Journey story. Insert one screenshot for each story point below, with a short caption:</w:t>
      </w:r>
    </w:p>
    <w:p>
      <w:pPr>
        <w:pStyle w:val="ListParagraph"/>
        <w:numPr>
          <w:ilvl w:val="0"/>
          <w:numId w:val="5"/>
        </w:numPr>
      </w:pPr>
      <w:r>
        <w:rPr>
          <w:b/>
        </w:rPr>
        <w:t xml:space="preserve">Figure 1:</w:t>
      </w:r>
      <w:r>
        <w:t xml:space="preserve"> Market Snapshot (EV Executive Dashboard) with 17,980 vehicles tracked, 1.55B total annual sales units, 324.5 km average range, 78.2 kWh average battery capacity and 4.09/5 average rating</w:t>
      </w:r>
    </w:p>
    <w:p>
      <w:pPr>
        <w:pStyle w:val="ListParagraph"/>
        <w:numPr>
          <w:ilvl w:val="0"/>
          <w:numId w:val="5"/>
        </w:numPr>
      </w:pPr>
      <w:r>
        <w:rPr>
          <w:b/>
        </w:rPr>
        <w:t xml:space="preserve">Figure 2:</w:t>
      </w:r>
      <w:r>
        <w:t xml:space="preserve"> Manufacturer Sales (Top 10 Manufacturers by Annual Sales)</w:t>
      </w:r>
    </w:p>
    <w:p>
      <w:pPr>
        <w:pStyle w:val="ListParagraph"/>
        <w:numPr>
          <w:ilvl w:val="0"/>
          <w:numId w:val="5"/>
        </w:numPr>
      </w:pPr>
      <w:r>
        <w:rPr>
          <w:b/>
        </w:rPr>
        <w:t xml:space="preserve">Figure 3:</w:t>
      </w:r>
      <w:r>
        <w:t xml:space="preserve"> Battery Technology Mix (Annual Sales by Battery Type)</w:t>
      </w:r>
    </w:p>
    <w:p>
      <w:pPr>
        <w:pStyle w:val="ListParagraph"/>
        <w:numPr>
          <w:ilvl w:val="0"/>
          <w:numId w:val="5"/>
        </w:numPr>
      </w:pPr>
      <w:r>
        <w:rPr>
          <w:b/>
        </w:rPr>
        <w:t xml:space="preserve">Figure 4:</w:t>
      </w:r>
      <w:r>
        <w:t xml:space="preserve"> Regional Comparison (Annual Sales by Market Region)</w:t>
      </w:r>
    </w:p>
    <w:p>
      <w:pPr>
        <w:pStyle w:val="ListParagraph"/>
        <w:numPr>
          <w:ilvl w:val="0"/>
          <w:numId w:val="5"/>
        </w:numPr>
      </w:pPr>
      <w:r>
        <w:rPr>
          <w:b/>
        </w:rPr>
        <w:t xml:space="preserve">Figure 5:</w:t>
      </w:r>
      <w:r>
        <w:t xml:space="preserve"> Manufacturing Footprint (Annual Sales by Manufacturing Country, map)</w:t>
      </w:r>
    </w:p>
    <w:p>
      <w:pPr>
        <w:pStyle w:val="ListParagraph"/>
        <w:numPr>
          <w:ilvl w:val="0"/>
          <w:numId w:val="5"/>
        </w:numPr>
      </w:pPr>
      <w:r>
        <w:rPr>
          <w:b/>
        </w:rPr>
        <w:t xml:space="preserve">Figure 6:</w:t>
      </w:r>
      <w:r>
        <w:t xml:space="preserve"> Annual Sales by Vehicle Type (Annual Sales by Vehicle Category)</w:t>
      </w:r>
    </w:p>
    <w:p>
      <w:pPr>
        <w:pStyle w:val="ListParagraph"/>
        <w:numPr>
          <w:ilvl w:val="0"/>
          <w:numId w:val="5"/>
        </w:numPr>
      </w:pPr>
      <w:r>
        <w:rPr>
          <w:b/>
        </w:rPr>
        <w:t xml:space="preserve">Figure 7:</w:t>
      </w:r>
      <w:r>
        <w:t xml:space="preserve"> Customer Ratings (Top 10 Manufacturers by Customer Rating)</w:t>
      </w:r>
    </w:p>
    <w:p>
      <w:pPr>
        <w:pStyle w:val="ListParagraph"/>
        <w:numPr>
          <w:ilvl w:val="0"/>
          <w:numId w:val="5"/>
        </w:numPr>
      </w:pPr>
      <w:r>
        <w:rPr>
          <w:b/>
        </w:rPr>
        <w:t xml:space="preserve">Figure 8:</w:t>
      </w:r>
      <w:r>
        <w:t xml:space="preserve"> Driving Range by Category (Average Driving Range by Vehicle Category, km)</w:t>
      </w:r>
    </w:p>
    <w:p>
      <w:pPr>
        <w:pStyle w:val="Heading2"/>
      </w:pPr>
      <w:r>
        <w:t xml:space="preserve">8. Advantages &amp; Disadvantages</w:t>
      </w:r>
    </w:p>
    <w:p>
      <w:pPr/>
      <w:r>
        <w:rPr>
          <w:b/>
        </w:rPr>
        <w:t xml:space="preserve">Advantages</w:t>
      </w:r>
    </w:p>
    <w:p>
      <w:pPr>
        <w:pStyle w:val="ListParagraph"/>
        <w:numPr>
          <w:ilvl w:val="0"/>
          <w:numId w:val="6"/>
        </w:numPr>
      </w:pPr>
      <w:r>
        <w:t xml:space="preserve">One dashboard shows sales, battery mix, range, region and ratings together</w:t>
      </w:r>
    </w:p>
    <w:p>
      <w:pPr>
        <w:pStyle w:val="ListParagraph"/>
        <w:numPr>
          <w:ilvl w:val="0"/>
          <w:numId w:val="6"/>
        </w:numPr>
      </w:pPr>
      <w:r>
        <w:t xml:space="preserve">Clicking any bar or map bubble filters every chart, so no technical skill is needed</w:t>
      </w:r>
    </w:p>
    <w:p>
      <w:pPr>
        <w:pStyle w:val="ListParagraph"/>
        <w:numPr>
          <w:ilvl w:val="0"/>
          <w:numId w:val="6"/>
        </w:numPr>
      </w:pPr>
      <w:r>
        <w:t xml:space="preserve">The story explains the market step by step for non-technical viewers</w:t>
      </w:r>
    </w:p>
    <w:p>
      <w:pPr>
        <w:pStyle w:val="ListParagraph"/>
        <w:numPr>
          <w:ilvl w:val="0"/>
          <w:numId w:val="6"/>
        </w:numPr>
      </w:pPr>
      <w:r>
        <w:t xml:space="preserve">Published online, so it can be opened from any browser without installing Tableau</w:t>
      </w:r>
    </w:p>
    <w:p>
      <w:pPr/>
      <w:r>
        <w:rPr>
          <w:b/>
        </w:rPr>
        <w:t xml:space="preserve">Disadvantages</w:t>
      </w:r>
    </w:p>
    <w:p>
      <w:pPr>
        <w:pStyle w:val="ListParagraph"/>
        <w:numPr>
          <w:ilvl w:val="0"/>
          <w:numId w:val="7"/>
        </w:numPr>
      </w:pPr>
      <w:r>
        <w:t xml:space="preserve">Results depend on the quality and coverage of the ev_market_train dataset</w:t>
      </w:r>
    </w:p>
    <w:p>
      <w:pPr>
        <w:pStyle w:val="ListParagraph"/>
        <w:numPr>
          <w:ilvl w:val="0"/>
          <w:numId w:val="7"/>
        </w:numPr>
      </w:pPr>
      <w:r>
        <w:t xml:space="preserve">Data is a fixed extract, so it does not update by itself</w:t>
      </w:r>
    </w:p>
    <w:p>
      <w:pPr>
        <w:pStyle w:val="ListParagraph"/>
        <w:numPr>
          <w:ilvl w:val="0"/>
          <w:numId w:val="7"/>
        </w:numPr>
      </w:pPr>
      <w:r>
        <w:t xml:space="preserve">The dashboard shows past and current figures but does not forecast future sales</w:t>
      </w:r>
    </w:p>
    <w:p>
      <w:pPr>
        <w:pStyle w:val="ListParagraph"/>
        <w:numPr>
          <w:ilvl w:val="0"/>
          <w:numId w:val="7"/>
        </w:numPr>
      </w:pPr>
      <w:r>
        <w:t xml:space="preserve">Editing the workbook needs Tableau Desktop</w:t>
      </w:r>
    </w:p>
    <w:p>
      <w:pPr>
        <w:pStyle w:val="Heading2"/>
      </w:pPr>
      <w:r>
        <w:t xml:space="preserve">9. Conclusion</w:t>
      </w:r>
    </w:p>
    <w:p>
      <w:pPr/>
      <w:r>
        <w:t xml:space="preserve">The EV Market Overview project turns a dataset of 17,980 vehicles into an interactive dashboard and an eight-point story that answer key market questions: who sells the most, which battery types and regions lead, where vehicles are made, and how categories compare on range and customer rating. It shows how visual analytics makes a large dataset easy to understand and explore.</w:t>
      </w:r>
    </w:p>
    <w:p>
      <w:pPr>
        <w:pStyle w:val="Heading2"/>
      </w:pPr>
      <w:r>
        <w:t xml:space="preserve">10. Future Scope</w:t>
      </w:r>
    </w:p>
    <w:p>
      <w:pPr>
        <w:pStyle w:val="ListParagraph"/>
        <w:numPr>
          <w:ilvl w:val="0"/>
          <w:numId w:val="8"/>
        </w:numPr>
      </w:pPr>
      <w:r>
        <w:t xml:space="preserve">Add sales forecasting for coming years</w:t>
      </w:r>
    </w:p>
    <w:p>
      <w:pPr>
        <w:pStyle w:val="ListParagraph"/>
        <w:numPr>
          <w:ilvl w:val="0"/>
          <w:numId w:val="8"/>
        </w:numPr>
      </w:pPr>
      <w:r>
        <w:t xml:space="preserve">Add price, charging time and resale value comparisons (these fields are already in the dataset)</w:t>
      </w:r>
    </w:p>
    <w:p>
      <w:pPr>
        <w:pStyle w:val="ListParagraph"/>
        <w:numPr>
          <w:ilvl w:val="0"/>
          <w:numId w:val="8"/>
        </w:numPr>
      </w:pPr>
      <w:r>
        <w:t xml:space="preserve">Add a CO2 savings view using the co2_saved_tons_per_year field</w:t>
      </w:r>
    </w:p>
    <w:p>
      <w:pPr>
        <w:pStyle w:val="ListParagraph"/>
        <w:numPr>
          <w:ilvl w:val="0"/>
          <w:numId w:val="8"/>
        </w:numPr>
      </w:pPr>
      <w:r>
        <w:t xml:space="preserve">Connect to a live data source so figures update automatically</w:t>
      </w:r>
    </w:p>
    <w:p>
      <w:pPr>
        <w:pStyle w:val="ListParagraph"/>
        <w:numPr>
          <w:ilvl w:val="0"/>
          <w:numId w:val="8"/>
        </w:numPr>
      </w:pPr>
      <w:r>
        <w:t xml:space="preserve">Add more filters such as drivetrain, battery type and model year</w:t>
      </w:r>
    </w:p>
    <w:p>
      <w:pPr>
        <w:pStyle w:val="Heading2"/>
      </w:pPr>
      <w:r>
        <w:t xml:space="preserve">11. Appendix</w:t>
      </w:r>
    </w:p>
    <w:p>
      <w:pPr/>
      <w:r>
        <w:rPr>
          <w:b/>
        </w:rPr>
        <w:t xml:space="preserve">Source Code (if any):</w:t>
      </w:r>
      <w:r>
        <w:t xml:space="preserve"> Not applicable. The project is built in Tableau, and the workbook file is EV_Market_Performance_Professional-2.twbx.</w:t>
      </w:r>
    </w:p>
    <w:p>
      <w:pPr/>
      <w:r>
        <w:rPr>
          <w:b/>
        </w:rPr>
        <w:t xml:space="preserve">Dataset Link:</w:t>
      </w:r>
      <w:r>
        <w:t xml:space="preserve"> ev_market_train.csv, included in the workbook extract. [Add the original dataset source link here, e.g. from Kaggle, if applicable]</w:t>
      </w:r>
    </w:p>
    <w:p>
      <w:pPr/>
      <w:r>
        <w:rPr>
          <w:b/>
        </w:rPr>
        <w:t xml:space="preserve">GitHub &amp; Project Demo Link:</w:t>
      </w:r>
    </w:p>
    <w:p>
      <w:pPr>
        <w:pStyle w:val="ListParagraph"/>
        <w:numPr>
          <w:ilvl w:val="0"/>
          <w:numId w:val="9"/>
        </w:numPr>
      </w:pPr>
      <w:r>
        <w:t xml:space="preserve">GitHub Repository: </w:t>
      </w:r>
      <w:hyperlink r:id="rId3" w:history="1">
        <w:r>
          <w:rPr>
            <w:rStyle w:val="Hyperlink"/>
          </w:rPr>
          <w:t xml:space="preserve">https://github.com/nainikasaklecha-commits/EV-Vehicles-Insights</w:t>
        </w:r>
      </w:hyperlink>
    </w:p>
    <w:p>
      <w:pPr>
        <w:pStyle w:val="ListParagraph"/>
        <w:numPr>
          <w:ilvl w:val="0"/>
          <w:numId w:val="9"/>
        </w:numPr>
      </w:pPr>
      <w:r>
        <w:t xml:space="preserve">Tableau Workbook (.twbx) on GitHub: </w:t>
      </w:r>
      <w:hyperlink r:id="rId4" w:history="1">
        <w:r>
          <w:rPr>
            <w:rStyle w:val="Hyperlink"/>
          </w:rPr>
          <w:t xml:space="preserve">EV_Market_Performance_Professional-2.twbx</w:t>
        </w:r>
      </w:hyperlink>
    </w:p>
    <w:p>
      <w:pPr>
        <w:pStyle w:val="ListParagraph"/>
        <w:numPr>
          <w:ilvl w:val="0"/>
          <w:numId w:val="9"/>
        </w:numPr>
      </w:pPr>
      <w:r>
        <w:t xml:space="preserve">Tableau Public Dashboard and Story: </w:t>
      </w:r>
      <w:hyperlink r:id="rId5" w:history="1">
        <w:r>
          <w:rPr>
            <w:rStyle w:val="Hyperlink"/>
          </w:rPr>
          <w:t xml:space="preserve">EV Market Journey</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nainikasaklecha-commits/EV-Vehicles-Insights" TargetMode="External"/><Relationship Id="rId4" Type="http://schemas.openxmlformats.org/officeDocument/2006/relationships/hyperlink" Target="https://github.com/nainikasaklecha-commits/EV-Vehicles-Insights/blob/main/EV_Market_Performance_Professional-2.twbx" TargetMode="External"/><Relationship Id="rId5" Type="http://schemas.openxmlformats.org/officeDocument/2006/relationships/hyperlink" Target="https://public.tableau.com/app/profile/nainika.saklecha/viz/EV_Market_Performance_Market_Story_2026-10-25_17930399091700/EVMarketJourne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EV Market Overview Project Report</dc:title>
  <dc:description>Claude Docs node/f3e7eba9-dd53@28 docx-w7</dc:description>
  <cp:revision>28</cp:revision>
</cp:coreProperties>
</file>