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39" w:rsidRDefault="00653709" w:rsidP="00653709">
      <w:pPr>
        <w:pStyle w:val="Heading1"/>
      </w:pPr>
      <w:r>
        <w:t>Market Basket Analysis</w:t>
      </w:r>
    </w:p>
    <w:p w:rsidR="00653709" w:rsidRDefault="00653709" w:rsidP="00653709">
      <w:pPr>
        <w:pStyle w:val="Heading2"/>
      </w:pPr>
      <w:r>
        <w:t>Introduction</w:t>
      </w:r>
    </w:p>
    <w:p w:rsidR="00653709" w:rsidRDefault="00653709" w:rsidP="00653709">
      <w:r>
        <w:t xml:space="preserve">Mining frequent </w:t>
      </w:r>
      <w:proofErr w:type="spellStart"/>
      <w:r>
        <w:t>itemsets</w:t>
      </w:r>
      <w:proofErr w:type="spellEnd"/>
      <w:r>
        <w:t xml:space="preserve"> and association rules is a popul</w:t>
      </w:r>
      <w:r>
        <w:t xml:space="preserve">ar and well researched approach </w:t>
      </w:r>
      <w:r>
        <w:t>for discovering interesting relationships between variables in large databases</w:t>
      </w:r>
      <w:r>
        <w:t>.</w:t>
      </w:r>
    </w:p>
    <w:p w:rsidR="00D65CC0" w:rsidRDefault="00D65CC0" w:rsidP="00D65CC0">
      <w:r w:rsidRPr="00D65CC0">
        <w:t>Understanding buying patterns can help to increase sales in several ways. If there is a pair of items, X and Y, that are frequently bought together</w:t>
      </w:r>
      <w:r>
        <w:t xml:space="preserve">. </w:t>
      </w:r>
    </w:p>
    <w:p w:rsidR="00D65CC0" w:rsidRDefault="00D65CC0" w:rsidP="00D65CC0">
      <w:pPr>
        <w:pStyle w:val="ListParagraph"/>
        <w:numPr>
          <w:ilvl w:val="0"/>
          <w:numId w:val="1"/>
        </w:numPr>
      </w:pPr>
      <w:r>
        <w:t>Both X and Y can be placed on the same shelf, so that buyers of one item would be prompted to buy the other.</w:t>
      </w:r>
    </w:p>
    <w:p w:rsidR="00D65CC0" w:rsidRDefault="00D65CC0" w:rsidP="00D65CC0">
      <w:pPr>
        <w:pStyle w:val="ListParagraph"/>
        <w:numPr>
          <w:ilvl w:val="0"/>
          <w:numId w:val="1"/>
        </w:numPr>
      </w:pPr>
      <w:r>
        <w:t>Promotional discounts could be applied to just one out of the two items.</w:t>
      </w:r>
    </w:p>
    <w:p w:rsidR="00D65CC0" w:rsidRDefault="00D65CC0" w:rsidP="00D65CC0">
      <w:pPr>
        <w:pStyle w:val="ListParagraph"/>
        <w:numPr>
          <w:ilvl w:val="0"/>
          <w:numId w:val="1"/>
        </w:numPr>
      </w:pPr>
      <w:r>
        <w:t>Advertisements on X could be targeted at buyers who purchase Y.</w:t>
      </w:r>
    </w:p>
    <w:p w:rsidR="00D65CC0" w:rsidRDefault="00D65CC0" w:rsidP="00D65CC0">
      <w:pPr>
        <w:pStyle w:val="ListParagraph"/>
        <w:numPr>
          <w:ilvl w:val="0"/>
          <w:numId w:val="1"/>
        </w:numPr>
      </w:pPr>
      <w:r>
        <w:t>X and Y could be combined into a new product, such as having Y in flavors of X.</w:t>
      </w:r>
    </w:p>
    <w:p w:rsidR="00D65CC0" w:rsidRDefault="00D65CC0" w:rsidP="00D65CC0">
      <w:r w:rsidRPr="00D65CC0">
        <w:t>Association rules analysis is a technique to uncover how items are associated to each other. There are three common ways to measure association.</w:t>
      </w:r>
    </w:p>
    <w:p w:rsidR="00D65CC0" w:rsidRDefault="00D65CC0" w:rsidP="00D65CC0">
      <w:r w:rsidRPr="00B56A7A">
        <w:rPr>
          <w:b/>
        </w:rPr>
        <w:t>Support</w:t>
      </w:r>
      <w:r w:rsidR="00B56A7A">
        <w:t xml:space="preserve">: </w:t>
      </w:r>
      <w:r w:rsidRPr="00D65CC0">
        <w:t xml:space="preserve">This says how popular an itemset is, as measured by the proportion of transactions in which an itemset appears. If </w:t>
      </w:r>
      <w:r>
        <w:t>it is</w:t>
      </w:r>
      <w:r w:rsidRPr="00D65CC0">
        <w:t xml:space="preserve"> discover</w:t>
      </w:r>
      <w:r>
        <w:t>ed</w:t>
      </w:r>
      <w:r w:rsidRPr="00D65CC0">
        <w:t xml:space="preserve"> that sales of items beyond a certain proportion tend to ha</w:t>
      </w:r>
      <w:r>
        <w:t>ve a significant impact on profits, one</w:t>
      </w:r>
      <w:r w:rsidRPr="00D65CC0">
        <w:t xml:space="preserve"> might consid</w:t>
      </w:r>
      <w:r>
        <w:t>er using that proportion as the</w:t>
      </w:r>
      <w:r w:rsidRPr="00D65CC0">
        <w:t xml:space="preserve"> support threshold. </w:t>
      </w:r>
    </w:p>
    <w:p w:rsidR="00B56A7A" w:rsidRDefault="00B56A7A" w:rsidP="00D65CC0">
      <w:r w:rsidRPr="00B56A7A">
        <w:rPr>
          <w:b/>
        </w:rPr>
        <w:t>Confidence</w:t>
      </w:r>
      <w:r>
        <w:t>:</w:t>
      </w:r>
      <w:r w:rsidR="00D65CC0" w:rsidRPr="00D65CC0">
        <w:t xml:space="preserve"> This says how likely item Y is purchased when item X is purchased, expressed as {X -&gt; Y}. This is measured by the proportion of transactions with item X, in which item Y also appears</w:t>
      </w:r>
    </w:p>
    <w:p w:rsidR="00B56A7A" w:rsidRPr="00653709" w:rsidRDefault="00B56A7A" w:rsidP="00D65CC0">
      <w:r w:rsidRPr="00B56A7A">
        <w:rPr>
          <w:b/>
        </w:rPr>
        <w:t>Lift</w:t>
      </w:r>
      <w:r>
        <w:t xml:space="preserve">: </w:t>
      </w:r>
      <w:r w:rsidRPr="00B56A7A">
        <w:t>This says how likely item Y is purchased when item X is purchased, while controlling for how popular item Y is. A lift value greater than 1 means that item Y is likely to be bought if item X is bought, while a value less than 1 means that item Y is unlikely to be bought if item X is bought.</w:t>
      </w:r>
    </w:p>
    <w:p w:rsidR="00653709" w:rsidRDefault="00653709" w:rsidP="00653709">
      <w:pPr>
        <w:pStyle w:val="Heading2"/>
      </w:pPr>
      <w:r>
        <w:t>Methodology</w:t>
      </w:r>
    </w:p>
    <w:p w:rsidR="00653709" w:rsidRDefault="00B56A7A" w:rsidP="00653709">
      <w:r>
        <w:t xml:space="preserve">We </w:t>
      </w:r>
      <w:r w:rsidR="00653709">
        <w:t>perform</w:t>
      </w:r>
      <w:r>
        <w:t>ed</w:t>
      </w:r>
      <w:r w:rsidR="00653709">
        <w:t xml:space="preserve"> market </w:t>
      </w:r>
      <w:r w:rsidR="00653709" w:rsidRPr="00653709">
        <w:t xml:space="preserve">basket analysis on </w:t>
      </w:r>
      <w:proofErr w:type="spellStart"/>
      <w:r w:rsidR="00653709" w:rsidRPr="00653709">
        <w:t>Instacart</w:t>
      </w:r>
      <w:proofErr w:type="spellEnd"/>
      <w:r w:rsidR="00653709" w:rsidRPr="00653709">
        <w:t xml:space="preserve"> data using R. We used the popular library </w:t>
      </w:r>
      <w:proofErr w:type="spellStart"/>
      <w:r w:rsidR="00653709" w:rsidRPr="00653709">
        <w:t>arules</w:t>
      </w:r>
      <w:proofErr w:type="spellEnd"/>
      <w:r w:rsidR="00653709" w:rsidRPr="00653709">
        <w:t>; which is a computational environment for mining association</w:t>
      </w:r>
      <w:r w:rsidR="00653709">
        <w:t xml:space="preserve"> rules and </w:t>
      </w:r>
      <w:r w:rsidR="00653709">
        <w:t>frequent item sets</w:t>
      </w:r>
      <w:r w:rsidR="00653709">
        <w:t>.</w:t>
      </w:r>
    </w:p>
    <w:p w:rsidR="00731D9A" w:rsidRDefault="00D02CD8" w:rsidP="00653709">
      <w:r w:rsidRPr="00D02CD8">
        <w:t>M</w:t>
      </w:r>
      <w:r>
        <w:t>arket Basket Analysis</w:t>
      </w:r>
      <w:r w:rsidRPr="00D02CD8">
        <w:t xml:space="preserve"> allows us to identify items that are frequently bought together.</w:t>
      </w:r>
      <w:r>
        <w:t xml:space="preserve"> </w:t>
      </w:r>
      <w:proofErr w:type="gramStart"/>
      <w:r w:rsidRPr="00D02CD8">
        <w:t>Typica</w:t>
      </w:r>
      <w:r w:rsidR="00D245A2">
        <w:t>lly</w:t>
      </w:r>
      <w:proofErr w:type="gramEnd"/>
      <w:r w:rsidR="00D245A2">
        <w:t xml:space="preserve"> the output of an MBA is in </w:t>
      </w:r>
      <w:r w:rsidRPr="00D02CD8">
        <w:t>the form of rules. The rules can be simple {A ==&gt; B}, when a customer buys item A then it is (very) likely that the customer buys item B. More complex rules are also possible {A, B ==&gt; D, F}, when a customer buys items A and B then it is likely that he buys items D and F.</w:t>
      </w:r>
    </w:p>
    <w:p w:rsidR="00731D9A" w:rsidRDefault="00731D9A" w:rsidP="00653709"/>
    <w:p w:rsidR="00731D9A" w:rsidRDefault="00731D9A" w:rsidP="00653709"/>
    <w:p w:rsidR="00731D9A" w:rsidRDefault="00731D9A">
      <w:r>
        <w:br w:type="page"/>
      </w:r>
    </w:p>
    <w:p w:rsidR="00731D9A" w:rsidRDefault="00731D9A" w:rsidP="00653709">
      <w:r w:rsidRPr="00F0607F">
        <w:rPr>
          <w:rStyle w:val="Heading3Char"/>
        </w:rPr>
        <w:lastRenderedPageBreak/>
        <w:t>Step 1</w:t>
      </w:r>
      <w:r>
        <w:t>: Find frequent items in the shopping baskets. The support is set to be 0.02</w:t>
      </w:r>
    </w:p>
    <w:p w:rsidR="00B56A7A" w:rsidRDefault="00653709" w:rsidP="00B56A7A">
      <w:pPr>
        <w:keepNext/>
      </w:pPr>
      <w:r>
        <w:rPr>
          <w:noProof/>
        </w:rPr>
        <w:drawing>
          <wp:inline distT="0" distB="0" distL="0" distR="0" wp14:anchorId="34629FFD" wp14:editId="33AD2E4F">
            <wp:extent cx="6591208" cy="4556097"/>
            <wp:effectExtent l="19050" t="19050" r="1968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52" b="5042"/>
                    <a:stretch/>
                  </pic:blipFill>
                  <pic:spPr bwMode="auto">
                    <a:xfrm>
                      <a:off x="0" y="0"/>
                      <a:ext cx="6611916" cy="4570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709" w:rsidRDefault="00B56A7A" w:rsidP="00B56A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45A2">
        <w:rPr>
          <w:noProof/>
        </w:rPr>
        <w:t>1</w:t>
      </w:r>
      <w:r>
        <w:fldChar w:fldCharType="end"/>
      </w:r>
      <w:r>
        <w:t>: Frequent Items: Support=0.02</w:t>
      </w:r>
    </w:p>
    <w:p w:rsidR="00731D9A" w:rsidRDefault="00731D9A" w:rsidP="00731D9A">
      <w:r>
        <w:t>Banana is the most favorite item followed by Strawberries! Clearly vegetables and fruits are the most ordered products.</w:t>
      </w:r>
    </w:p>
    <w:p w:rsidR="00731D9A" w:rsidRDefault="00731D9A" w:rsidP="00731D9A">
      <w:r>
        <w:br w:type="page"/>
      </w:r>
    </w:p>
    <w:p w:rsidR="00731D9A" w:rsidRDefault="00731D9A" w:rsidP="00731D9A">
      <w:r w:rsidRPr="00FC2580">
        <w:rPr>
          <w:rStyle w:val="Heading3Char"/>
        </w:rPr>
        <w:lastRenderedPageBreak/>
        <w:t>Step 2</w:t>
      </w:r>
      <w:r>
        <w:t xml:space="preserve">: Now we apply </w:t>
      </w:r>
      <w:proofErr w:type="spellStart"/>
      <w:r>
        <w:t>apriori</w:t>
      </w:r>
      <w:proofErr w:type="spellEnd"/>
      <w:r>
        <w:t xml:space="preserve"> algorithm to </w:t>
      </w:r>
      <w:r w:rsidRPr="00731D9A">
        <w:t xml:space="preserve">compute the frequent </w:t>
      </w:r>
      <w:proofErr w:type="spellStart"/>
      <w:r w:rsidRPr="00731D9A">
        <w:t>itemsets</w:t>
      </w:r>
      <w:proofErr w:type="spellEnd"/>
      <w:r w:rsidRPr="00731D9A">
        <w:t xml:space="preserve">. We decrease the support threshold to </w:t>
      </w:r>
      <w:proofErr w:type="gramStart"/>
      <w:r w:rsidRPr="00731D9A">
        <w:t>take into account</w:t>
      </w:r>
      <w:proofErr w:type="gramEnd"/>
      <w:r w:rsidRPr="00731D9A">
        <w:t xml:space="preserve"> the small probability of observing a frequent itemset of at least size 2.</w:t>
      </w:r>
    </w:p>
    <w:p w:rsidR="00731D9A" w:rsidRDefault="00731D9A" w:rsidP="00731D9A">
      <w:pPr>
        <w:keepNext/>
      </w:pPr>
      <w:r>
        <w:rPr>
          <w:noProof/>
        </w:rPr>
        <w:drawing>
          <wp:inline distT="0" distB="0" distL="0" distR="0" wp14:anchorId="645EE1A2" wp14:editId="38D6893C">
            <wp:extent cx="5304762" cy="4619048"/>
            <wp:effectExtent l="19050" t="1905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6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1D9A" w:rsidRDefault="00731D9A" w:rsidP="00731D9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45A2">
        <w:rPr>
          <w:noProof/>
        </w:rPr>
        <w:t>2</w:t>
      </w:r>
      <w:r>
        <w:fldChar w:fldCharType="end"/>
      </w:r>
      <w:r>
        <w:t xml:space="preserve">: Frequent </w:t>
      </w:r>
      <w:proofErr w:type="spellStart"/>
      <w:r>
        <w:t>Itemsets</w:t>
      </w:r>
      <w:proofErr w:type="spellEnd"/>
      <w:r>
        <w:t>; Support=0.008</w:t>
      </w:r>
    </w:p>
    <w:p w:rsidR="00731D9A" w:rsidRDefault="00731D9A" w:rsidP="00731D9A">
      <w:r>
        <w:t>Bananas being the most favorite item, rules the show here too! It is part of almost every frequent item set.</w:t>
      </w:r>
    </w:p>
    <w:p w:rsidR="00731D9A" w:rsidRDefault="00731D9A" w:rsidP="00731D9A">
      <w:r>
        <w:br w:type="page"/>
      </w:r>
    </w:p>
    <w:p w:rsidR="00731D9A" w:rsidRDefault="00731D9A" w:rsidP="00731D9A">
      <w:r w:rsidRPr="00FC2580">
        <w:rPr>
          <w:rStyle w:val="Heading3Char"/>
        </w:rPr>
        <w:lastRenderedPageBreak/>
        <w:t>Step 3</w:t>
      </w:r>
      <w:r>
        <w:t xml:space="preserve">: </w:t>
      </w:r>
      <w:r w:rsidRPr="00731D9A">
        <w:t>Le</w:t>
      </w:r>
      <w:r w:rsidR="001B04DA">
        <w:t xml:space="preserve">ts mine some association rules. </w:t>
      </w:r>
      <w:r w:rsidRPr="00731D9A">
        <w:t>First, we use a low support threshold and a high confidence to generate strong rules even for items that are less frequent</w:t>
      </w:r>
      <w:r w:rsidR="001B04DA">
        <w:t>.</w:t>
      </w:r>
    </w:p>
    <w:p w:rsidR="001B04DA" w:rsidRPr="004D125D" w:rsidRDefault="004D125D" w:rsidP="00731D9A">
      <w:pPr>
        <w:rPr>
          <w:b/>
        </w:rPr>
      </w:pPr>
      <w:r w:rsidRPr="004D125D">
        <w:rPr>
          <w:b/>
        </w:rPr>
        <w:t>support = 0.00001, confidence = 0.6</w:t>
      </w:r>
    </w:p>
    <w:p w:rsidR="001B04DA" w:rsidRDefault="001B04DA" w:rsidP="00731D9A">
      <w:r>
        <w:rPr>
          <w:noProof/>
        </w:rPr>
        <w:drawing>
          <wp:inline distT="0" distB="0" distL="0" distR="0" wp14:anchorId="2DF2BA69" wp14:editId="1D32A678">
            <wp:extent cx="5829300" cy="1190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4DA" w:rsidRDefault="001B04DA" w:rsidP="001B04DA">
      <w:r>
        <w:rPr>
          <w:noProof/>
        </w:rPr>
        <w:drawing>
          <wp:inline distT="0" distB="0" distL="0" distR="0" wp14:anchorId="6EAEEBFE" wp14:editId="6D101909">
            <wp:extent cx="5304762" cy="4619048"/>
            <wp:effectExtent l="19050" t="19050" r="1079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6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4DA" w:rsidRDefault="001B04DA" w:rsidP="001B04DA"/>
    <w:p w:rsidR="001B04DA" w:rsidRDefault="001B04DA" w:rsidP="001B04DA">
      <w:pPr>
        <w:tabs>
          <w:tab w:val="left" w:pos="1202"/>
        </w:tabs>
      </w:pPr>
      <w:r w:rsidRPr="001B04DA">
        <w:t>T</w:t>
      </w:r>
      <w:r>
        <w:t>here are some rules with a large value of</w:t>
      </w:r>
      <w:r w:rsidRPr="001B04DA">
        <w:t xml:space="preserve"> lift indicating a strong association between the items. Let's further investigate those critical rules</w:t>
      </w:r>
      <w:r w:rsidR="004D125D">
        <w:t>.</w:t>
      </w:r>
    </w:p>
    <w:p w:rsidR="004D125D" w:rsidRDefault="004D125D" w:rsidP="004D125D">
      <w:pPr>
        <w:keepNext/>
        <w:tabs>
          <w:tab w:val="left" w:pos="1202"/>
        </w:tabs>
      </w:pPr>
      <w:r w:rsidRPr="004D125D">
        <w:lastRenderedPageBreak/>
        <w:drawing>
          <wp:inline distT="0" distB="0" distL="0" distR="0">
            <wp:extent cx="5972810" cy="2834311"/>
            <wp:effectExtent l="19050" t="19050" r="889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343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4DA" w:rsidRDefault="004D125D" w:rsidP="004D125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45A2">
        <w:rPr>
          <w:noProof/>
        </w:rPr>
        <w:t>3</w:t>
      </w:r>
      <w:r>
        <w:fldChar w:fldCharType="end"/>
      </w:r>
      <w:r>
        <w:t>; Top 10 Rules by Lift</w:t>
      </w:r>
    </w:p>
    <w:p w:rsidR="004D125D" w:rsidRDefault="004D125D" w:rsidP="004D125D">
      <w:pPr>
        <w:keepNext/>
      </w:pPr>
      <w:r w:rsidRPr="004D125D">
        <w:drawing>
          <wp:inline distT="0" distB="0" distL="0" distR="0">
            <wp:extent cx="5972810" cy="2336346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3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5D" w:rsidRDefault="004D125D" w:rsidP="004D125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45A2">
        <w:rPr>
          <w:noProof/>
        </w:rPr>
        <w:t>4</w:t>
      </w:r>
      <w:r>
        <w:fldChar w:fldCharType="end"/>
      </w:r>
      <w:r>
        <w:t>: Top 10 rules by Confidence</w:t>
      </w:r>
    </w:p>
    <w:p w:rsidR="00F703EB" w:rsidRDefault="00F703EB">
      <w:r>
        <w:br w:type="page"/>
      </w:r>
    </w:p>
    <w:p w:rsidR="004D125D" w:rsidRDefault="00F703EB" w:rsidP="004D125D">
      <w:r w:rsidRPr="00FC2580">
        <w:rPr>
          <w:rStyle w:val="Heading3Char"/>
        </w:rPr>
        <w:lastRenderedPageBreak/>
        <w:t>Step 4</w:t>
      </w:r>
      <w:r>
        <w:t xml:space="preserve">: </w:t>
      </w:r>
      <w:r w:rsidRPr="00F703EB">
        <w:t>Next, we increase the support and decrease confidence to get rules of some more frequent items but with less confidence.</w:t>
      </w:r>
    </w:p>
    <w:p w:rsidR="00F703EB" w:rsidRDefault="00F703EB" w:rsidP="004D125D">
      <w:pPr>
        <w:rPr>
          <w:b/>
        </w:rPr>
      </w:pPr>
      <w:r w:rsidRPr="00F703EB">
        <w:rPr>
          <w:b/>
        </w:rPr>
        <w:t>support = 0.001, confidence = 0.4</w:t>
      </w:r>
    </w:p>
    <w:p w:rsidR="00F703EB" w:rsidRDefault="00F703EB" w:rsidP="004D125D">
      <w:pPr>
        <w:rPr>
          <w:b/>
        </w:rPr>
      </w:pPr>
      <w:r>
        <w:rPr>
          <w:noProof/>
        </w:rPr>
        <w:drawing>
          <wp:inline distT="0" distB="0" distL="0" distR="0" wp14:anchorId="0DF38BD9" wp14:editId="45A22675">
            <wp:extent cx="5419725" cy="11620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3EB" w:rsidRDefault="00F703EB" w:rsidP="00F703EB">
      <w:pPr>
        <w:pStyle w:val="Caption"/>
        <w:keepNext/>
      </w:pPr>
      <w:r w:rsidRPr="00F703EB">
        <w:drawing>
          <wp:inline distT="0" distB="0" distL="0" distR="0">
            <wp:extent cx="5972810" cy="3497895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9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EB" w:rsidRDefault="00F703EB" w:rsidP="00F703E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45A2">
        <w:rPr>
          <w:noProof/>
        </w:rPr>
        <w:t>5</w:t>
      </w:r>
      <w:r>
        <w:fldChar w:fldCharType="end"/>
      </w:r>
      <w:r>
        <w:t>: Top 10 rules by Lift</w:t>
      </w:r>
    </w:p>
    <w:p w:rsidR="007504B2" w:rsidRDefault="007504B2"/>
    <w:p w:rsidR="00D245A2" w:rsidRDefault="007504B2" w:rsidP="00D245A2">
      <w:pPr>
        <w:keepNext/>
      </w:pPr>
      <w:r>
        <w:rPr>
          <w:noProof/>
        </w:rPr>
        <w:lastRenderedPageBreak/>
        <w:drawing>
          <wp:inline distT="0" distB="0" distL="0" distR="0" wp14:anchorId="0C9EF48E" wp14:editId="71330854">
            <wp:extent cx="5804452" cy="4823002"/>
            <wp:effectExtent l="19050" t="19050" r="2540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791" t="6631" r="35833" b="8568"/>
                    <a:stretch/>
                  </pic:blipFill>
                  <pic:spPr bwMode="auto">
                    <a:xfrm>
                      <a:off x="0" y="0"/>
                      <a:ext cx="5812669" cy="4829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5A2" w:rsidRDefault="00D245A2" w:rsidP="00D245A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Network visualization of rules</w:t>
      </w:r>
    </w:p>
    <w:p w:rsidR="00F703EB" w:rsidRDefault="00F703EB">
      <w:r>
        <w:br w:type="page"/>
      </w:r>
    </w:p>
    <w:p w:rsidR="00F703EB" w:rsidRDefault="00F703EB" w:rsidP="00F703EB">
      <w:bookmarkStart w:id="0" w:name="_GoBack"/>
      <w:r w:rsidRPr="00FC2580">
        <w:rPr>
          <w:rStyle w:val="Heading3Char"/>
        </w:rPr>
        <w:lastRenderedPageBreak/>
        <w:t>Step 5</w:t>
      </w:r>
      <w:bookmarkEnd w:id="0"/>
      <w:r>
        <w:t xml:space="preserve">: </w:t>
      </w:r>
      <w:r w:rsidRPr="00F703EB">
        <w:t>Finally, lets further increase support and decrease confidence</w:t>
      </w:r>
      <w:r>
        <w:t>.</w:t>
      </w:r>
    </w:p>
    <w:p w:rsidR="00F703EB" w:rsidRDefault="00F703EB" w:rsidP="00F703EB">
      <w:pPr>
        <w:rPr>
          <w:b/>
        </w:rPr>
      </w:pPr>
      <w:r w:rsidRPr="00F703EB">
        <w:rPr>
          <w:b/>
        </w:rPr>
        <w:t>supp</w:t>
      </w:r>
      <w:r>
        <w:rPr>
          <w:b/>
        </w:rPr>
        <w:t>ort</w:t>
      </w:r>
      <w:r w:rsidRPr="00F703EB">
        <w:rPr>
          <w:b/>
        </w:rPr>
        <w:t xml:space="preserve"> = 0.005, conf</w:t>
      </w:r>
      <w:r>
        <w:rPr>
          <w:b/>
        </w:rPr>
        <w:t>idence</w:t>
      </w:r>
      <w:r w:rsidRPr="00F703EB">
        <w:rPr>
          <w:b/>
        </w:rPr>
        <w:t xml:space="preserve"> = 0.1</w:t>
      </w:r>
    </w:p>
    <w:p w:rsidR="00F703EB" w:rsidRDefault="00F703EB" w:rsidP="00F703EB">
      <w:pPr>
        <w:rPr>
          <w:b/>
        </w:rPr>
      </w:pPr>
      <w:r>
        <w:rPr>
          <w:noProof/>
        </w:rPr>
        <w:drawing>
          <wp:inline distT="0" distB="0" distL="0" distR="0" wp14:anchorId="14803CD4" wp14:editId="200F050C">
            <wp:extent cx="5391150" cy="11811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2CD8" w:rsidRDefault="00F703EB" w:rsidP="00F703EB">
      <w:r>
        <w:rPr>
          <w:noProof/>
        </w:rPr>
        <w:drawing>
          <wp:inline distT="0" distB="0" distL="0" distR="0" wp14:anchorId="29352A82" wp14:editId="0905927A">
            <wp:extent cx="5972810" cy="4382770"/>
            <wp:effectExtent l="19050" t="19050" r="2794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82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2CD8" w:rsidRDefault="00D02CD8" w:rsidP="00D02CD8">
      <w:pPr>
        <w:keepNext/>
      </w:pPr>
      <w:r w:rsidRPr="00D02CD8">
        <w:lastRenderedPageBreak/>
        <w:drawing>
          <wp:inline distT="0" distB="0" distL="0" distR="0">
            <wp:extent cx="5972810" cy="217072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EB" w:rsidRDefault="00D02CD8" w:rsidP="00D02CD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45A2">
        <w:rPr>
          <w:noProof/>
        </w:rPr>
        <w:t>7</w:t>
      </w:r>
      <w:r>
        <w:fldChar w:fldCharType="end"/>
      </w:r>
      <w:r>
        <w:t>: Top 10 rules by Lift</w:t>
      </w:r>
    </w:p>
    <w:p w:rsidR="00D245A2" w:rsidRPr="00D245A2" w:rsidRDefault="00D245A2" w:rsidP="00D245A2">
      <w:r>
        <w:rPr>
          <w:noProof/>
        </w:rPr>
        <w:drawing>
          <wp:inline distT="0" distB="0" distL="0" distR="0" wp14:anchorId="2DCE02ED" wp14:editId="53530F18">
            <wp:extent cx="5359179" cy="4597210"/>
            <wp:effectExtent l="19050" t="19050" r="1333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053" t="12789" r="37698" b="5960"/>
                    <a:stretch/>
                  </pic:blipFill>
                  <pic:spPr bwMode="auto">
                    <a:xfrm>
                      <a:off x="0" y="0"/>
                      <a:ext cx="5386226" cy="4620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5A2" w:rsidRPr="00D245A2" w:rsidRDefault="00D245A2" w:rsidP="00D245A2"/>
    <w:p w:rsidR="00D02CD8" w:rsidRDefault="00D02CD8" w:rsidP="00D02CD8">
      <w:pPr>
        <w:keepNext/>
      </w:pPr>
      <w:r w:rsidRPr="00D02CD8">
        <w:lastRenderedPageBreak/>
        <w:drawing>
          <wp:inline distT="0" distB="0" distL="0" distR="0">
            <wp:extent cx="5972810" cy="199793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D8" w:rsidRDefault="00D02CD8" w:rsidP="00D02CD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45A2">
        <w:rPr>
          <w:noProof/>
        </w:rPr>
        <w:t>8</w:t>
      </w:r>
      <w:r>
        <w:fldChar w:fldCharType="end"/>
      </w:r>
      <w:r>
        <w:t>: Top 10 rules by Confidence</w:t>
      </w:r>
    </w:p>
    <w:p w:rsidR="00D245A2" w:rsidRDefault="00D245A2" w:rsidP="00D245A2">
      <w:pPr>
        <w:keepNext/>
      </w:pPr>
      <w:r>
        <w:rPr>
          <w:noProof/>
        </w:rPr>
        <w:drawing>
          <wp:inline distT="0" distB="0" distL="0" distR="0" wp14:anchorId="7DA92417" wp14:editId="191D6639">
            <wp:extent cx="5025225" cy="4894636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919" t="12080" r="42750" b="7651"/>
                    <a:stretch/>
                  </pic:blipFill>
                  <pic:spPr bwMode="auto">
                    <a:xfrm>
                      <a:off x="0" y="0"/>
                      <a:ext cx="5035074" cy="4904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5A2" w:rsidRDefault="00D245A2" w:rsidP="00D245A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Network Visualization of top 10 rules by confidence</w:t>
      </w:r>
    </w:p>
    <w:p w:rsidR="00D245A2" w:rsidRPr="00D245A2" w:rsidRDefault="00D245A2" w:rsidP="00D245A2"/>
    <w:sectPr w:rsidR="00D245A2" w:rsidRPr="00D245A2" w:rsidSect="004F5F9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0DC"/>
    <w:multiLevelType w:val="hybridMultilevel"/>
    <w:tmpl w:val="6192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09"/>
    <w:rsid w:val="001B04DA"/>
    <w:rsid w:val="004D125D"/>
    <w:rsid w:val="004F5F9B"/>
    <w:rsid w:val="00653709"/>
    <w:rsid w:val="00731D9A"/>
    <w:rsid w:val="007504B2"/>
    <w:rsid w:val="00B56A7A"/>
    <w:rsid w:val="00D02CD8"/>
    <w:rsid w:val="00D245A2"/>
    <w:rsid w:val="00D65CC0"/>
    <w:rsid w:val="00E17039"/>
    <w:rsid w:val="00F0607F"/>
    <w:rsid w:val="00F23DDB"/>
    <w:rsid w:val="00F703EB"/>
    <w:rsid w:val="00F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2523"/>
  <w15:chartTrackingRefBased/>
  <w15:docId w15:val="{2D677155-EB2B-49BF-9157-AEBD06E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709"/>
  </w:style>
  <w:style w:type="paragraph" w:styleId="Heading1">
    <w:name w:val="heading 1"/>
    <w:basedOn w:val="Normal"/>
    <w:next w:val="Normal"/>
    <w:link w:val="Heading1Char"/>
    <w:uiPriority w:val="9"/>
    <w:qFormat/>
    <w:rsid w:val="00653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6A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06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Nair</dc:creator>
  <cp:keywords/>
  <dc:description/>
  <cp:lastModifiedBy>Prashant Nair</cp:lastModifiedBy>
  <cp:revision>2</cp:revision>
  <dcterms:created xsi:type="dcterms:W3CDTF">2018-03-10T20:37:00Z</dcterms:created>
  <dcterms:modified xsi:type="dcterms:W3CDTF">2018-03-10T23:07:00Z</dcterms:modified>
</cp:coreProperties>
</file>