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4144" w14:textId="77777777" w:rsidR="00A2204E" w:rsidRDefault="00A2204E"/>
    <w:p w14:paraId="53FDA2A6" w14:textId="11A8BD3C" w:rsidR="00F67EA2" w:rsidRPr="0003531F" w:rsidRDefault="00F67EA2">
      <w:pPr>
        <w:rPr>
          <w:sz w:val="32"/>
          <w:szCs w:val="32"/>
        </w:rPr>
      </w:pPr>
      <w:r w:rsidRPr="0003531F">
        <w:rPr>
          <w:sz w:val="32"/>
          <w:szCs w:val="32"/>
          <w:highlight w:val="yellow"/>
        </w:rPr>
        <w:t>PROVINCE</w:t>
      </w:r>
    </w:p>
    <w:p w14:paraId="21409EB4" w14:textId="4453D780" w:rsidR="00F67EA2" w:rsidRDefault="00F67EA2">
      <w:r>
        <w:t>Le Province italiane analizzate sono state 40.000 mila circa, dopo aver sistemato i dati e aver tolto tutti i Nan sono rimaste 30.000 circa.</w:t>
      </w:r>
    </w:p>
    <w:p w14:paraId="29060E9A" w14:textId="2DE650A1" w:rsidR="00F67EA2" w:rsidRDefault="00F67EA2">
      <w:r>
        <w:t xml:space="preserve">Analizzando dopo si è arrivati a scoprire che Milano è stata la provincia più colpita con </w:t>
      </w:r>
      <w:r w:rsidRPr="005041D9">
        <w:rPr>
          <w:b/>
          <w:bCs/>
        </w:rPr>
        <w:t>158</w:t>
      </w:r>
      <w:r>
        <w:t>.</w:t>
      </w:r>
      <w:r w:rsidRPr="005041D9">
        <w:rPr>
          <w:b/>
          <w:bCs/>
        </w:rPr>
        <w:t>000</w:t>
      </w:r>
      <w:r>
        <w:t xml:space="preserve"> casi il </w:t>
      </w:r>
      <w:r w:rsidRPr="005041D9">
        <w:rPr>
          <w:b/>
          <w:bCs/>
        </w:rPr>
        <w:t>6/12/2020</w:t>
      </w:r>
      <w:r>
        <w:t xml:space="preserve">, mentre per le province con 0 casi sono risultate essere </w:t>
      </w:r>
      <w:r w:rsidRPr="005041D9">
        <w:rPr>
          <w:b/>
          <w:bCs/>
        </w:rPr>
        <w:t>775</w:t>
      </w:r>
      <w:r>
        <w:t>.</w:t>
      </w:r>
    </w:p>
    <w:p w14:paraId="040FF303" w14:textId="215761BD" w:rsidR="0003531F" w:rsidRDefault="0003531F">
      <w:r>
        <w:t xml:space="preserve">Immaginando che una provincia possa entrare in crisi quando al giorno si registrano più di 20000 casi covid, abbiamo trovato </w:t>
      </w:r>
      <w:r w:rsidRPr="005041D9">
        <w:rPr>
          <w:b/>
          <w:bCs/>
        </w:rPr>
        <w:t>7</w:t>
      </w:r>
      <w:r w:rsidR="00472359" w:rsidRPr="005041D9">
        <w:rPr>
          <w:b/>
          <w:bCs/>
        </w:rPr>
        <w:t>2</w:t>
      </w:r>
      <w:r w:rsidRPr="005041D9">
        <w:rPr>
          <w:b/>
          <w:bCs/>
        </w:rPr>
        <w:t>6</w:t>
      </w:r>
      <w:r>
        <w:t xml:space="preserve"> province che hanno superato questa soglia in un solo giorno; quindi, hanno dovuto prendere misure efficaci e immediate per poter contrastare questa situazione, per esempio Caserta si è trovata in queste situazione per più giorni superando questa soglia ogni giorno.</w:t>
      </w:r>
    </w:p>
    <w:p w14:paraId="350AACA9" w14:textId="7F0AC291" w:rsidR="005041D9" w:rsidRDefault="005041D9">
      <w:r>
        <w:t>I positivi nell’arco dei vari mesi sono stati più o meno simili, tranne che negli ultimi mesi dell’anno in cui sono aumentati molto; infatti</w:t>
      </w:r>
      <w:r w:rsidRPr="005041D9">
        <w:rPr>
          <w:b/>
          <w:bCs/>
        </w:rPr>
        <w:t>, novembre</w:t>
      </w:r>
      <w:r>
        <w:t xml:space="preserve"> risulta essere il mese con più positivi registrati, con subito dopo ottobre e dicembre. I mesi dove sono aumentati di meno invece sono febbraio e marzo</w:t>
      </w:r>
      <w:r w:rsidR="00206B5E">
        <w:t>.</w:t>
      </w:r>
    </w:p>
    <w:p w14:paraId="0A31AECD" w14:textId="51FDDAB8" w:rsidR="00206B5E" w:rsidRDefault="00CD78B0">
      <w:r>
        <w:t xml:space="preserve">Andando ad analizzare la provincia che ha riscontrato più casi in ogni regione possiamo notare che queste province sono </w:t>
      </w:r>
      <w:r w:rsidR="005464A3">
        <w:t>in cui è presente anche il capoluogo di regione, e risultano essere delle città, questo ci fa capire che i casi sono stati riscontrati maggiormente in esse anche per via del maggior numero di persone presenti e quindi più esposizione al virus.</w:t>
      </w:r>
    </w:p>
    <w:p w14:paraId="6D9859A0" w14:textId="42BD22DB" w:rsidR="00532223" w:rsidRDefault="00532223">
      <w:r>
        <w:t xml:space="preserve">Possiamo anche notare una grande differenza tra le regioni, inquanto alcune hanno nel proprio territorio provincie con delle città, come per esempio la Lombardia, e altre come il </w:t>
      </w:r>
      <w:r w:rsidR="0032701E">
        <w:t>Molise</w:t>
      </w:r>
      <w:r>
        <w:t xml:space="preserve"> hanno una sola città, o comunque hanno una popolazione molto più bassa, che quindi in relazione le fa avere molti meno casi rispetto alle altre provincie e regioni più abitate.</w:t>
      </w:r>
    </w:p>
    <w:p w14:paraId="2983A228" w14:textId="27ACCF70" w:rsidR="0032701E" w:rsidRDefault="0032701E">
      <w:r>
        <w:t xml:space="preserve">Siamo anche andati ad analizzare quale provincia avesse registrato più e meno casi durante l’anno solare, quella con più casi è stata </w:t>
      </w:r>
      <w:r w:rsidRPr="008A4689">
        <w:rPr>
          <w:b/>
          <w:bCs/>
        </w:rPr>
        <w:t>Milano</w:t>
      </w:r>
      <w:r>
        <w:t xml:space="preserve">, si poteva già intuire grazie al fatto che era anche quella che ne aveva registrati di più in un giorno, con circa </w:t>
      </w:r>
      <w:r w:rsidRPr="008A4689">
        <w:rPr>
          <w:b/>
          <w:bCs/>
        </w:rPr>
        <w:t>10.000.000</w:t>
      </w:r>
      <w:r>
        <w:t xml:space="preserve"> casi positivi. </w:t>
      </w:r>
    </w:p>
    <w:p w14:paraId="02CF4321" w14:textId="1E6DB2E2" w:rsidR="0032701E" w:rsidRDefault="0032701E">
      <w:r>
        <w:t xml:space="preserve">Quella con meno casi invece risulta essere </w:t>
      </w:r>
      <w:r w:rsidRPr="008A4689">
        <w:rPr>
          <w:b/>
          <w:bCs/>
        </w:rPr>
        <w:t>Vibo Valentia</w:t>
      </w:r>
      <w:r>
        <w:t xml:space="preserve">, con poco più di </w:t>
      </w:r>
      <w:r w:rsidRPr="008A4689">
        <w:rPr>
          <w:b/>
          <w:bCs/>
        </w:rPr>
        <w:t>42.000</w:t>
      </w:r>
      <w:r>
        <w:t xml:space="preserve"> casi registrati, </w:t>
      </w:r>
      <w:r w:rsidR="001C0135">
        <w:t>questo anche frutto del fatto che ha registrato per ben 14 volte 0 casi in un giorno.</w:t>
      </w:r>
    </w:p>
    <w:p w14:paraId="0618A113" w14:textId="19B642F8" w:rsidR="008A4689" w:rsidRDefault="008A4689">
      <w:r>
        <w:t xml:space="preserve">Per quanto riguarda la capitale, ovvero </w:t>
      </w:r>
      <w:r w:rsidRPr="0062472D">
        <w:rPr>
          <w:b/>
          <w:bCs/>
        </w:rPr>
        <w:t>Roma</w:t>
      </w:r>
      <w:r>
        <w:t xml:space="preserve">, i casi sono stati circa </w:t>
      </w:r>
      <w:r w:rsidRPr="008A4689">
        <w:rPr>
          <w:b/>
          <w:bCs/>
        </w:rPr>
        <w:t>4.500.000</w:t>
      </w:r>
      <w:r w:rsidR="0062472D">
        <w:rPr>
          <w:b/>
          <w:bCs/>
        </w:rPr>
        <w:t xml:space="preserve">, </w:t>
      </w:r>
      <w:r w:rsidR="0062472D">
        <w:t>che risulta essere meno della metà di Milano.</w:t>
      </w:r>
    </w:p>
    <w:p w14:paraId="11B0A8F3" w14:textId="7B19CE82" w:rsidR="00152CAE" w:rsidRDefault="00152CAE">
      <w:r>
        <w:t>Andando a dividere l’analisi in 2 spezzoni, ovvero considerando i primi 6 mesi, e i successivi sei possiamo vedere che nei primi 6 mesi la provincia che ha registrato più casi risulta essere sempre Milano, e in seguito all’analisi degli ultimi 6 mesi dell’anno rimane sempre Milano che registra più casi di covid.</w:t>
      </w:r>
    </w:p>
    <w:p w14:paraId="71B74591" w14:textId="1EF4C43D" w:rsidR="007C0CBD" w:rsidRDefault="007C0CBD">
      <w:r>
        <w:t>Sempre dal punto di vista temporale, cercando di ottenere la provincia più colpita per ogni mese, si scopre, che a febbraio risulta essere Lodi, mentre a marzo è Bergamo, da li in poi ogni mese la provincia con più casi risulta essere Milano.</w:t>
      </w:r>
    </w:p>
    <w:p w14:paraId="7D8F42B4" w14:textId="2D9E9448" w:rsidR="00152CAE" w:rsidRPr="0062472D" w:rsidRDefault="00152CAE">
      <w:r>
        <w:t>Con questo possiamo arrivare alla conclusione che Milano risulta essere la provincia più colpita dal Covid, su tutti i fronti.</w:t>
      </w:r>
      <w:r w:rsidR="007C0CBD">
        <w:t xml:space="preserve"> Si può dire quasi lo stesso della Lombardia, inquanto ogni provincia è compresa nel territorio lombardo.</w:t>
      </w:r>
    </w:p>
    <w:p w14:paraId="0DBDD268" w14:textId="77777777" w:rsidR="0032701E" w:rsidRDefault="0032701E"/>
    <w:p w14:paraId="03F574BD" w14:textId="77777777" w:rsidR="00532223" w:rsidRDefault="00532223"/>
    <w:p w14:paraId="6BC3F2DA" w14:textId="77777777" w:rsidR="005464A3" w:rsidRDefault="005464A3"/>
    <w:p w14:paraId="351DB655" w14:textId="77777777" w:rsidR="005041D9" w:rsidRDefault="005041D9"/>
    <w:p w14:paraId="18B2DBE0" w14:textId="77777777" w:rsidR="005041D9" w:rsidRDefault="005041D9"/>
    <w:p w14:paraId="299C2221" w14:textId="77777777" w:rsidR="0003531F" w:rsidRDefault="0003531F"/>
    <w:p w14:paraId="765853D5" w14:textId="77777777" w:rsidR="0003531F" w:rsidRDefault="0003531F"/>
    <w:p w14:paraId="39CAC4CD" w14:textId="77777777" w:rsidR="00F67EA2" w:rsidRDefault="00F67EA2"/>
    <w:sectPr w:rsidR="00F67E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A2"/>
    <w:rsid w:val="0003531F"/>
    <w:rsid w:val="00152CAE"/>
    <w:rsid w:val="001C0135"/>
    <w:rsid w:val="00206B5E"/>
    <w:rsid w:val="0032701E"/>
    <w:rsid w:val="00472359"/>
    <w:rsid w:val="005041D9"/>
    <w:rsid w:val="00532223"/>
    <w:rsid w:val="005464A3"/>
    <w:rsid w:val="0062472D"/>
    <w:rsid w:val="007C0CBD"/>
    <w:rsid w:val="0088395F"/>
    <w:rsid w:val="008A4689"/>
    <w:rsid w:val="00A2204E"/>
    <w:rsid w:val="00BE2EED"/>
    <w:rsid w:val="00CD78B0"/>
    <w:rsid w:val="00F6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48BA"/>
  <w15:chartTrackingRefBased/>
  <w15:docId w15:val="{47B8DDF9-4F4D-4BF4-9B88-2E49854F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Pietro</cp:lastModifiedBy>
  <cp:revision>2</cp:revision>
  <dcterms:created xsi:type="dcterms:W3CDTF">2024-02-06T09:49:00Z</dcterms:created>
  <dcterms:modified xsi:type="dcterms:W3CDTF">2024-02-07T11:10:00Z</dcterms:modified>
</cp:coreProperties>
</file>