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3813" cy="2724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Slab Black" w:cs="Roboto Slab Black" w:eastAsia="Roboto Slab Black" w:hAnsi="Roboto Slab Black"/>
          <w:b w:val="0"/>
          <w:color w:val="666666"/>
        </w:rPr>
      </w:pPr>
      <w:bookmarkStart w:colFirst="0" w:colLast="0" w:name="_8zkakz6klxdz" w:id="0"/>
      <w:bookmarkEnd w:id="0"/>
      <w:r w:rsidDel="00000000" w:rsidR="00000000" w:rsidRPr="00000000">
        <w:rPr>
          <w:rFonts w:ascii="Roboto Slab Black" w:cs="Roboto Slab Black" w:eastAsia="Roboto Slab Black" w:hAnsi="Roboto Slab Black"/>
          <w:b w:val="0"/>
          <w:rtl w:val="0"/>
        </w:rPr>
        <w:t xml:space="preserve"> The Intro ML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hanging="15"/>
        <w:rPr>
          <w:color w:val="029aed"/>
        </w:rPr>
      </w:pPr>
      <w:bookmarkStart w:colFirst="0" w:colLast="0" w:name="_bwf8yxcs26f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lab SemiBold" w:cs="Roboto Slab SemiBold" w:eastAsia="Roboto Slab SemiBold" w:hAnsi="Roboto Slab SemiBold"/>
          <w:color w:val="f3f3f3"/>
          <w:sz w:val="22"/>
          <w:szCs w:val="22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22"/>
          <w:szCs w:val="22"/>
          <w:rtl w:val="0"/>
        </w:rPr>
        <w:t xml:space="preserve">Prerequisites 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22"/>
          <w:szCs w:val="22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22"/>
          <w:szCs w:val="22"/>
          <w:rtl w:val="0"/>
        </w:rPr>
        <w:t xml:space="preserve"> Basic Knowledge in a programming language, preferably python,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22"/>
          <w:szCs w:val="22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22"/>
          <w:szCs w:val="22"/>
          <w:rtl w:val="0"/>
        </w:rPr>
        <w:t xml:space="preserve"> Good Understanding of maths,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22"/>
          <w:szCs w:val="22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22"/>
          <w:szCs w:val="22"/>
          <w:rtl w:val="0"/>
        </w:rPr>
        <w:t xml:space="preserve">analytical skills</w:t>
      </w:r>
    </w:p>
    <w:p w:rsidR="00000000" w:rsidDel="00000000" w:rsidP="00000000" w:rsidRDefault="00000000" w:rsidRPr="00000000" w14:paraId="00000008">
      <w:pPr>
        <w:rPr>
          <w:rFonts w:ascii="Roboto Slab SemiBold" w:cs="Roboto Slab SemiBold" w:eastAsia="Roboto Slab SemiBold" w:hAnsi="Roboto Slab SemiBold"/>
          <w:color w:val="bf9000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bf9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 Slab SemiBold" w:cs="Roboto Slab SemiBold" w:eastAsia="Roboto Slab SemiBold" w:hAnsi="Roboto Slab SemiBold"/>
          <w:color w:val="bf9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30"/>
          <w:szCs w:val="30"/>
          <w:rtl w:val="0"/>
        </w:rPr>
        <w:t xml:space="preserve">What is AI, machine learning, deep learning , data science (0.2 hr)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30"/>
          <w:szCs w:val="30"/>
          <w:rtl w:val="0"/>
        </w:rPr>
        <w:t xml:space="preserve">Should you learn ML? (0.1 hr)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30"/>
          <w:szCs w:val="30"/>
          <w:rtl w:val="0"/>
        </w:rPr>
        <w:t xml:space="preserve">Supervised, Unsupervised, Reinforcement learning (0.5 hr)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30"/>
          <w:szCs w:val="30"/>
          <w:rtl w:val="0"/>
        </w:rPr>
        <w:t xml:space="preserve">Using jupyter notebooks and colab (0.5 hr)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f9900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f9900"/>
          <w:sz w:val="30"/>
          <w:szCs w:val="30"/>
          <w:rtl w:val="0"/>
        </w:rPr>
        <w:t xml:space="preserve">Libraries - numpy, pandas, matplotlib, sklearn (1 hr)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f9900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f9900"/>
          <w:sz w:val="30"/>
          <w:szCs w:val="30"/>
          <w:rtl w:val="0"/>
        </w:rPr>
        <w:t xml:space="preserve">Linear regression, Logistic regression, (2.5 - 3 hr)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f9900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f9900"/>
          <w:sz w:val="30"/>
          <w:szCs w:val="30"/>
          <w:rtl w:val="0"/>
        </w:rPr>
        <w:t xml:space="preserve">Intro to Unsupervised learning →  K-Means clustering(1 hr)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 Slab SemiBold" w:cs="Roboto Slab SemiBold" w:eastAsia="Roboto Slab SemiBold" w:hAnsi="Roboto Slab SemiBold"/>
          <w:color w:val="f3f3f3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color w:val="f3f3f3"/>
          <w:sz w:val="30"/>
          <w:szCs w:val="30"/>
          <w:rtl w:val="0"/>
        </w:rPr>
        <w:t xml:space="preserve">How to do projects.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Slab" w:cs="Roboto Slab" w:eastAsia="Roboto Slab" w:hAnsi="Roboto Slab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51336" cy="280988"/>
            <wp:effectExtent b="0" l="0" r="0" t="0"/>
            <wp:docPr descr="Page break image" id="1" name="image2.png"/>
            <a:graphic>
              <a:graphicData uri="http://schemas.openxmlformats.org/drawingml/2006/picture">
                <pic:pic>
                  <pic:nvPicPr>
                    <pic:cNvPr descr="Page break 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Slab Black">
    <w:embedBold w:fontKey="{00000000-0000-0000-0000-000000000000}" r:id="rId7" w:subsetted="0"/>
  </w:font>
  <w:font w:name="Roboto Slab SemiBold">
    <w:embedRegular w:fontKey="{00000000-0000-0000-0000-000000000000}" r:id="rId8" w:subsetted="0"/>
    <w:embedBold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firstLine="0"/>
      <w:jc w:val="right"/>
      <w:rPr>
        <w:rFonts w:ascii="Roboto Slab" w:cs="Roboto Slab" w:eastAsia="Roboto Slab" w:hAnsi="Roboto Slab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312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firstLine="0"/>
      <w:jc w:val="center"/>
    </w:pPr>
    <w:rPr>
      <w:rFonts w:ascii="Roboto Slab" w:cs="Roboto Slab" w:eastAsia="Roboto Slab" w:hAnsi="Roboto Slab"/>
      <w:color w:val="0099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Rule="auto"/>
      <w:ind w:hanging="15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40" w:lineRule="auto"/>
      <w:ind w:firstLine="0"/>
      <w:jc w:val="center"/>
    </w:pPr>
    <w:rPr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RobotoSlabSemiBold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SlabBlack-bold.ttf"/><Relationship Id="rId8" Type="http://schemas.openxmlformats.org/officeDocument/2006/relationships/font" Target="fonts/RobotoSlabSemiBold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