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61B2E"/>
          <w:sz w:val="34"/>
        </w:rPr>
        <w:t>Theory — LFM Chirp &amp; Dechirp</w:t>
      </w:r>
    </w:p>
    <w:p>
      <w:pPr>
        <w:spacing w:after="80"/>
      </w:pPr>
      <w:r>
        <w:rPr>
          <w:b w:val="0"/>
          <w:i/>
          <w:color w:val="5B6172"/>
          <w:sz w:val="21"/>
        </w:rPr>
        <w:t>SDR testbed pod · Topics 2 (Modulation/I-Q) &amp; 5 (Detection)</w:t>
      </w:r>
    </w:p>
    <w:p>
      <w:pPr>
        <w:pBdr>
          <w:bottom w:val="single" w:sz="10" w:space="2" w:color="B8862E"/>
        </w:pBdr>
      </w:pPr>
    </w:p>
    <w:p>
      <w:pPr>
        <w:spacing w:before="200" w:after="60"/>
      </w:pPr>
      <w:r>
        <w:rPr>
          <w:b/>
          <w:color w:val="2B6CB2"/>
          <w:sz w:val="26"/>
        </w:rPr>
        <w:t>Background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An LFM (linear-FM) chirp sweeps its frequency linearly across a bandwidth B during a sweep time T. It is the core waveform of FMCW radar and of Martin's masking/sensing work.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When the chirp reflects off a target at distance R, the echo returns delayed by tau. The dechirp trick multiplies the echo by the complex conjugate of the transmitted chirp; the quadratic phase terms cancel and leave a single constant-frequency tone — the beat frequency — proportional to the delay.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Taking the FFT of the dechirped signal shows a peak at the beat frequency, which maps directly to target range. Working in complex baseband (I/Q) is what makes this clean.</w:t>
      </w:r>
    </w:p>
    <w:p>
      <w:pPr>
        <w:spacing w:before="200" w:after="60"/>
      </w:pPr>
      <w:r>
        <w:rPr>
          <w:b/>
          <w:color w:val="2B6CB2"/>
          <w:sz w:val="26"/>
        </w:rPr>
        <w:t>Key formulas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transmit chirp:  s(t) = exp( j*pi*(B/T)*t^2 )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beat frequency:  f_b = (B/T) * tau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dechirp:         mix = echo * conj(s);   FFT(mix) peaks at f_b</w:t>
      </w:r>
    </w:p>
    <w:p>
      <w:pPr>
        <w:spacing w:before="200" w:after="60"/>
      </w:pPr>
      <w:r>
        <w:rPr>
          <w:b/>
          <w:color w:val="2B6CB2"/>
          <w:sz w:val="26"/>
        </w:rPr>
        <w:t>The quantum bridge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I/Q processing is exactly what a coherent (homodyne) quantum receiver does — the CV path. So this exercise is the same signal chain we reuse when we move from SDR toward quantum detection.</w:t>
      </w:r>
    </w:p>
    <w:p>
      <w:pPr>
        <w:spacing w:before="200" w:after="60"/>
      </w:pPr>
      <w:r>
        <w:rPr>
          <w:b/>
          <w:color w:val="2B6CB2"/>
          <w:sz w:val="26"/>
        </w:rPr>
        <w:t>What you implement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A function estimate_beat_freq(fs, B, T, tau) that dechirps the echo, FFTs it, and returns the peak frequency.</w:t>
      </w:r>
    </w:p>
    <w:p>
      <w:pPr>
        <w:spacing w:before="200" w:after="60"/>
      </w:pPr>
      <w:r>
        <w:rPr>
          <w:b/>
          <w:color w:val="2B6CB2"/>
          <w:sz w:val="26"/>
        </w:rPr>
        <w:t>How you know you got it right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For a known delay tau, your estimate should match (B/T)*tau to within a couple of FFT bins; the checker verifies several delays.</w:t>
      </w:r>
    </w:p>
    <w:p>
      <w:pPr>
        <w:spacing w:after="40"/>
      </w:pPr>
    </w:p>
    <w:p>
      <w:pPr>
        <w:spacing w:after="120"/>
      </w:pPr>
      <w:r>
        <w:rPr>
          <w:b w:val="0"/>
          <w:i/>
          <w:color w:val="5B6172"/>
          <w:sz w:val="19"/>
        </w:rPr>
        <w:t>See INSTRUCTIONS.md in this folder for the step-by-step task, then run the checker.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