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D05" w:rsidRPr="002447C7" w:rsidRDefault="00F40D05">
      <w:pPr>
        <w:rPr>
          <w:rFonts w:ascii="Times New Roman" w:hAnsi="Times New Roman" w:cs="Times New Roman"/>
          <w:b/>
          <w:sz w:val="40"/>
          <w:szCs w:val="40"/>
        </w:rPr>
      </w:pPr>
      <w:r w:rsidRPr="002447C7">
        <w:rPr>
          <w:rFonts w:ascii="Times New Roman" w:hAnsi="Times New Roman" w:cs="Times New Roman"/>
          <w:b/>
          <w:sz w:val="40"/>
          <w:szCs w:val="40"/>
        </w:rPr>
        <w:t xml:space="preserve">COMPLETE WORKFLOW OF GUIDE RNA PREPARATION FOR CRIPSR CAS9 USING EGFR GENE </w:t>
      </w:r>
    </w:p>
    <w:p w:rsidR="00F40D05" w:rsidRPr="002447C7" w:rsidRDefault="00F40D05">
      <w:pPr>
        <w:rPr>
          <w:rFonts w:ascii="Times New Roman" w:hAnsi="Times New Roman" w:cs="Times New Roman"/>
          <w:b/>
          <w:sz w:val="28"/>
          <w:szCs w:val="28"/>
        </w:rPr>
      </w:pPr>
    </w:p>
    <w:p w:rsidR="00ED5232" w:rsidRDefault="00F40D05">
      <w:pPr>
        <w:rPr>
          <w:sz w:val="28"/>
          <w:szCs w:val="28"/>
        </w:rPr>
      </w:pPr>
      <w:r w:rsidRPr="00F40D05">
        <w:rPr>
          <w:sz w:val="28"/>
          <w:szCs w:val="28"/>
        </w:rPr>
        <w:t>T</w:t>
      </w:r>
      <w:r w:rsidRPr="00F40D05">
        <w:rPr>
          <w:sz w:val="28"/>
          <w:szCs w:val="28"/>
        </w:rPr>
        <w:t>he complete workflow for designing CRISPR/Cas9 guide RNAs (</w:t>
      </w:r>
      <w:proofErr w:type="spellStart"/>
      <w:r w:rsidRPr="00F40D05">
        <w:rPr>
          <w:sz w:val="28"/>
          <w:szCs w:val="28"/>
        </w:rPr>
        <w:t>gRNAs</w:t>
      </w:r>
      <w:proofErr w:type="spellEnd"/>
      <w:r w:rsidRPr="00F40D05">
        <w:rPr>
          <w:sz w:val="28"/>
          <w:szCs w:val="28"/>
        </w:rPr>
        <w:t>) using a</w:t>
      </w:r>
      <w:r w:rsidRPr="00F40D05">
        <w:rPr>
          <w:sz w:val="28"/>
          <w:szCs w:val="28"/>
        </w:rPr>
        <w:t xml:space="preserve"> target gene sequence (here: - </w:t>
      </w:r>
      <w:r w:rsidRPr="00F40D05">
        <w:rPr>
          <w:sz w:val="28"/>
          <w:szCs w:val="28"/>
        </w:rPr>
        <w:t xml:space="preserve">EGFR), screening candidate guides with CHOPCHOP, and visualizing/editing guides in </w:t>
      </w:r>
      <w:proofErr w:type="spellStart"/>
      <w:r w:rsidRPr="00F40D05">
        <w:rPr>
          <w:sz w:val="28"/>
          <w:szCs w:val="28"/>
        </w:rPr>
        <w:t>SnapGene</w:t>
      </w:r>
      <w:proofErr w:type="spellEnd"/>
      <w:r w:rsidRPr="00F40D05">
        <w:rPr>
          <w:sz w:val="28"/>
          <w:szCs w:val="28"/>
        </w:rPr>
        <w:t>.</w:t>
      </w:r>
    </w:p>
    <w:p w:rsidR="00F40D05" w:rsidRDefault="00F40D05" w:rsidP="00F4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Guide RNAs are </w:t>
      </w:r>
      <w:r w:rsidRPr="00F40D0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directly designed from protein sequences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CRISPR/Cas9 targets nucleic acids (DNA), not amino acid sequences.</w:t>
      </w:r>
    </w:p>
    <w:p w:rsidR="00F40D05" w:rsidRPr="00F40D05" w:rsidRDefault="00F40D05" w:rsidP="00F4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only have a protein sequence:</w:t>
      </w:r>
    </w:p>
    <w:p w:rsidR="00F40D05" w:rsidRPr="00F40D05" w:rsidRDefault="00F40D05" w:rsidP="00F4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corresponding gene.</w:t>
      </w:r>
    </w:p>
    <w:p w:rsidR="00F40D05" w:rsidRPr="00F40D05" w:rsidRDefault="00F40D05" w:rsidP="00F4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>Obtain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DNA sequence from NCBI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Uniprot</w:t>
      </w:r>
      <w:proofErr w:type="spell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0D05" w:rsidRDefault="00F40D05" w:rsidP="00F4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DNA sequence for guide RNA design.</w:t>
      </w:r>
    </w:p>
    <w:p w:rsidR="00F40D05" w:rsidRPr="002447C7" w:rsidRDefault="00F40D05" w:rsidP="00F40D0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2447C7">
        <w:rPr>
          <w:rFonts w:ascii="Times New Roman" w:hAnsi="Times New Roman" w:cs="Times New Roman"/>
          <w:b/>
          <w:sz w:val="40"/>
          <w:szCs w:val="40"/>
        </w:rPr>
        <w:t>Step 1: Obtain the Target Gene Sequence</w:t>
      </w:r>
    </w:p>
    <w:p w:rsidR="00F40D05" w:rsidRPr="00F40D05" w:rsidRDefault="00F40D05" w:rsidP="00F4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Open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NCBI Gene database.</w:t>
      </w:r>
    </w:p>
    <w:p w:rsidR="00F40D05" w:rsidRDefault="00F40D05" w:rsidP="00F4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Search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target gene (example: EGFR).</w:t>
      </w:r>
    </w:p>
    <w:p w:rsidR="00F40D05" w:rsidRDefault="00F40D05" w:rsidP="00F4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Download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sequence in FASTA format.</w:t>
      </w:r>
    </w:p>
    <w:p w:rsidR="008676EA" w:rsidRDefault="008676EA" w:rsidP="00F4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0D05" w:rsidRPr="00F40D05" w:rsidRDefault="008676EA" w:rsidP="00F4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DA0519" wp14:editId="6D0283FE">
            <wp:extent cx="6191250" cy="262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7 at 9.44.51 P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05" w:rsidRPr="00F40D05" w:rsidRDefault="00F40D05" w:rsidP="00F4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76EA" w:rsidRDefault="008676EA" w:rsidP="008676EA">
      <w:pPr>
        <w:rPr>
          <w:sz w:val="28"/>
          <w:szCs w:val="28"/>
        </w:rPr>
      </w:pPr>
      <w:r w:rsidRPr="008676EA">
        <w:rPr>
          <w:sz w:val="28"/>
          <w:szCs w:val="28"/>
        </w:rPr>
        <w:object w:dxaOrig="105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5pt;height:51.75pt" o:ole="">
            <v:imagedata r:id="rId6" o:title=""/>
          </v:shape>
          <o:OLEObject Type="Embed" ProgID="Package" ShapeID="_x0000_i1025" DrawAspect="Content" ObjectID="_1840133942" r:id="rId7"/>
        </w:object>
      </w:r>
      <w:bookmarkStart w:id="0" w:name="_GoBack"/>
      <w:bookmarkEnd w:id="0"/>
    </w:p>
    <w:p w:rsidR="008676EA" w:rsidRPr="008676EA" w:rsidRDefault="008676EA" w:rsidP="008676EA">
      <w:pPr>
        <w:rPr>
          <w:sz w:val="28"/>
          <w:szCs w:val="28"/>
        </w:rPr>
      </w:pPr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2: Open Sequence in </w:t>
      </w:r>
      <w:proofErr w:type="spellStart"/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SnapGene</w:t>
      </w:r>
      <w:proofErr w:type="spellEnd"/>
    </w:p>
    <w:p w:rsidR="008676EA" w:rsidRPr="008676EA" w:rsidRDefault="008676EA" w:rsidP="00867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SnapGene</w:t>
      </w:r>
      <w:proofErr w:type="spellEnd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76EA" w:rsidRDefault="008676EA" w:rsidP="00867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Click:File</w:t>
      </w:r>
      <w:proofErr w:type="spellEnd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</w:t>
      </w:r>
    </w:p>
    <w:p w:rsidR="008676EA" w:rsidRDefault="008676EA" w:rsidP="00867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FASTA file.</w:t>
      </w:r>
    </w:p>
    <w:p w:rsidR="008676EA" w:rsidRDefault="008676EA" w:rsidP="00867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sequence will load in linear or circular format.</w:t>
      </w:r>
    </w:p>
    <w:p w:rsidR="008676EA" w:rsidRDefault="008676EA" w:rsidP="008676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9CFA38" wp14:editId="7237E3BF">
            <wp:extent cx="5352505" cy="324104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669" cy="32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7C7" w:rsidRDefault="002447C7" w:rsidP="008676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76EA" w:rsidRDefault="008676EA" w:rsidP="008676EA">
      <w:pPr>
        <w:pStyle w:val="Heading1"/>
      </w:pPr>
      <w:r>
        <w:t xml:space="preserve">Step </w:t>
      </w:r>
      <w:proofErr w:type="gramStart"/>
      <w:r>
        <w:t xml:space="preserve">3 </w:t>
      </w:r>
      <w:r>
        <w:t>:</w:t>
      </w:r>
      <w:proofErr w:type="gramEnd"/>
      <w:r>
        <w:t xml:space="preserve"> Open CHOPCHOP</w:t>
      </w:r>
    </w:p>
    <w:p w:rsidR="008676EA" w:rsidRDefault="008676EA" w:rsidP="008676EA">
      <w:pPr>
        <w:pStyle w:val="NormalWeb"/>
      </w:pPr>
      <w:proofErr w:type="gramStart"/>
      <w:r>
        <w:t>Website ;</w:t>
      </w:r>
      <w:proofErr w:type="gramEnd"/>
      <w:r>
        <w:t xml:space="preserve">  </w:t>
      </w:r>
      <w:hyperlink r:id="rId9" w:history="1">
        <w:r w:rsidRPr="00B666A2">
          <w:rPr>
            <w:rStyle w:val="Hyperlink"/>
          </w:rPr>
          <w:t>https://chopchop.cbu.uib.no/</w:t>
        </w:r>
      </w:hyperlink>
    </w:p>
    <w:p w:rsidR="008676EA" w:rsidRDefault="008676EA" w:rsidP="008676EA">
      <w:pPr>
        <w:pStyle w:val="NormalWeb"/>
      </w:pPr>
      <w:r>
        <w:rPr>
          <w:noProof/>
        </w:rPr>
        <w:drawing>
          <wp:inline distT="0" distB="0" distL="0" distR="0" wp14:anchorId="58F31558" wp14:editId="0086BD9E">
            <wp:extent cx="5233035" cy="2638425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59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t="5502" r="-17" b="4828"/>
                    <a:stretch/>
                  </pic:blipFill>
                  <pic:spPr bwMode="auto">
                    <a:xfrm>
                      <a:off x="0" y="0"/>
                      <a:ext cx="5252322" cy="264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6EA" w:rsidRPr="008676EA" w:rsidRDefault="008676EA" w:rsidP="00867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4</w:t>
      </w:r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Run </w:t>
      </w:r>
      <w:proofErr w:type="spellStart"/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gRNA</w:t>
      </w:r>
      <w:proofErr w:type="spellEnd"/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Search</w:t>
      </w:r>
    </w:p>
    <w:p w:rsidR="00143D1D" w:rsidRDefault="008676EA" w:rsidP="00867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43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Target </w:t>
      </w:r>
    </w:p>
    <w:p w:rsidR="008676EA" w:rsidRPr="008676EA" w:rsidRDefault="008676EA" w:rsidP="00867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CHOPCHOP will:</w:t>
      </w:r>
    </w:p>
    <w:p w:rsidR="008676EA" w:rsidRPr="008676EA" w:rsidRDefault="008676EA" w:rsidP="00867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Scan PAM sites.</w:t>
      </w:r>
    </w:p>
    <w:p w:rsidR="008676EA" w:rsidRPr="008676EA" w:rsidRDefault="008676EA" w:rsidP="00867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guides.</w:t>
      </w:r>
    </w:p>
    <w:p w:rsidR="008676EA" w:rsidRPr="008676EA" w:rsidRDefault="008676EA" w:rsidP="00867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Rank efficiency.</w:t>
      </w:r>
    </w:p>
    <w:p w:rsidR="008676EA" w:rsidRDefault="008676EA" w:rsidP="008676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off-targets.</w:t>
      </w:r>
    </w:p>
    <w:p w:rsidR="00F87F79" w:rsidRDefault="00F87F79" w:rsidP="00F8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053F3C" wp14:editId="3E57AD86">
            <wp:extent cx="624840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6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" t="8400" r="329" b="4319"/>
                    <a:stretch/>
                  </pic:blipFill>
                  <pic:spPr bwMode="auto">
                    <a:xfrm>
                      <a:off x="0" y="0"/>
                      <a:ext cx="62484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D1D" w:rsidRDefault="00143D1D" w:rsidP="00143D1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Step 5</w:t>
      </w:r>
      <w:r w:rsidRPr="00143D1D">
        <w:rPr>
          <w:rFonts w:ascii="Times New Roman" w:hAnsi="Times New Roman" w:cs="Times New Roman"/>
          <w:b/>
          <w:sz w:val="48"/>
          <w:szCs w:val="48"/>
        </w:rPr>
        <w:t>: Select the Best Guide RNAs</w:t>
      </w:r>
    </w:p>
    <w:p w:rsidR="00143D1D" w:rsidRDefault="00143D1D" w:rsidP="00143D1D">
      <w:pPr>
        <w:spacing w:before="100" w:beforeAutospacing="1" w:after="100" w:afterAutospacing="1" w:line="240" w:lineRule="auto"/>
      </w:pPr>
      <w:proofErr w:type="gramStart"/>
      <w:r>
        <w:t>1.</w:t>
      </w:r>
      <w:r>
        <w:t>High</w:t>
      </w:r>
      <w:proofErr w:type="gramEnd"/>
      <w:r>
        <w:t xml:space="preserve"> Efficiency</w:t>
      </w:r>
      <w:r>
        <w:t xml:space="preserve"> –  Efficiency &gt; 50</w:t>
      </w:r>
    </w:p>
    <w:p w:rsidR="00143D1D" w:rsidRDefault="00143D1D" w:rsidP="00143D1D">
      <w:pPr>
        <w:spacing w:before="100" w:beforeAutospacing="1" w:after="100" w:afterAutospacing="1" w:line="240" w:lineRule="auto"/>
      </w:pPr>
      <w:r>
        <w:t>2. Minimal Off-Targets</w:t>
      </w:r>
    </w:p>
    <w:p w:rsidR="00143D1D" w:rsidRDefault="00143D1D" w:rsidP="00143D1D">
      <w:pPr>
        <w:spacing w:before="100" w:beforeAutospacing="1" w:after="100" w:afterAutospacing="1" w:line="240" w:lineRule="auto"/>
      </w:pPr>
      <w:r>
        <w:t>MM0 - 1</w:t>
      </w:r>
    </w:p>
    <w:p w:rsidR="00143D1D" w:rsidRDefault="00143D1D" w:rsidP="00143D1D">
      <w:pPr>
        <w:spacing w:before="100" w:beforeAutospacing="1" w:after="100" w:afterAutospacing="1" w:line="240" w:lineRule="auto"/>
      </w:pPr>
      <w:r>
        <w:t>MM1 - 0</w:t>
      </w:r>
    </w:p>
    <w:p w:rsidR="00143D1D" w:rsidRDefault="00143D1D" w:rsidP="00143D1D">
      <w:pPr>
        <w:spacing w:before="100" w:beforeAutospacing="1" w:after="100" w:afterAutospacing="1" w:line="240" w:lineRule="auto"/>
      </w:pPr>
      <w:r>
        <w:t>MM2 - 0</w:t>
      </w:r>
    </w:p>
    <w:p w:rsidR="00143D1D" w:rsidRDefault="00143D1D" w:rsidP="00143D1D">
      <w:pPr>
        <w:spacing w:before="100" w:beforeAutospacing="1" w:after="100" w:afterAutospacing="1" w:line="240" w:lineRule="auto"/>
      </w:pPr>
      <w:proofErr w:type="gramStart"/>
      <w:r>
        <w:t>3.GC</w:t>
      </w:r>
      <w:proofErr w:type="gramEnd"/>
      <w:r>
        <w:t xml:space="preserve"> Content - 40%–6</w:t>
      </w:r>
      <w:r>
        <w:t>0%</w:t>
      </w:r>
    </w:p>
    <w:p w:rsidR="0051667B" w:rsidRPr="0051667B" w:rsidRDefault="0051667B" w:rsidP="0051667B">
      <w:pPr>
        <w:pStyle w:val="NormalWeb"/>
      </w:pPr>
      <w:r w:rsidRPr="0051667B">
        <w:t>Very low GC:</w:t>
      </w:r>
    </w:p>
    <w:p w:rsidR="0051667B" w:rsidRPr="0051667B" w:rsidRDefault="0051667B" w:rsidP="0051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t>weak binding</w:t>
      </w:r>
    </w:p>
    <w:p w:rsidR="0051667B" w:rsidRPr="0051667B" w:rsidRDefault="0051667B" w:rsidP="0051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high GC:</w:t>
      </w:r>
    </w:p>
    <w:p w:rsidR="0051667B" w:rsidRDefault="0051667B" w:rsidP="00516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structures</w:t>
      </w:r>
    </w:p>
    <w:p w:rsidR="00F87F79" w:rsidRDefault="00F87F79" w:rsidP="00F87F79">
      <w:pPr>
        <w:spacing w:before="100" w:beforeAutospacing="1" w:after="100" w:afterAutospacing="1" w:line="240" w:lineRule="auto"/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>
        <w:t xml:space="preserve"> </w:t>
      </w:r>
      <w:r w:rsidR="0051667B">
        <w:t>Self-Complementarity</w:t>
      </w:r>
      <w:r>
        <w:t xml:space="preserve"> – 0 (should not be </w:t>
      </w:r>
      <w:proofErr w:type="spellStart"/>
      <w:r>
        <w:t>self complementing</w:t>
      </w:r>
      <w:proofErr w:type="spellEnd"/>
      <w:r>
        <w:t>)</w:t>
      </w:r>
    </w:p>
    <w:p w:rsidR="00F87F79" w:rsidRDefault="00F87F79" w:rsidP="00F87F79">
      <w:pPr>
        <w:spacing w:before="100" w:beforeAutospacing="1" w:after="100" w:afterAutospacing="1" w:line="240" w:lineRule="auto"/>
      </w:pPr>
      <w:r>
        <w:t xml:space="preserve">Step 6. Export results in excel </w:t>
      </w:r>
    </w:p>
    <w:p w:rsidR="00F87F79" w:rsidRDefault="00F87F79" w:rsidP="00F87F79">
      <w:pPr>
        <w:spacing w:before="100" w:beforeAutospacing="1" w:after="100" w:afterAutospacing="1" w:line="240" w:lineRule="auto"/>
      </w:pPr>
      <w:r>
        <w:t xml:space="preserve">Sort according the value needed. </w:t>
      </w:r>
    </w:p>
    <w:p w:rsidR="00F87F79" w:rsidRDefault="00F87F79" w:rsidP="00F87F79">
      <w:p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618480" cy="37338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6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81" cy="37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F79" w:rsidRPr="002447C7" w:rsidRDefault="002447C7" w:rsidP="00F87F7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Step 6</w:t>
      </w:r>
      <w:r w:rsidR="00F87F79" w:rsidRPr="002447C7">
        <w:rPr>
          <w:rFonts w:ascii="Times New Roman" w:hAnsi="Times New Roman" w:cs="Times New Roman"/>
          <w:b/>
          <w:sz w:val="40"/>
          <w:szCs w:val="40"/>
        </w:rPr>
        <w:t xml:space="preserve">: Visualize Guides in </w:t>
      </w:r>
      <w:proofErr w:type="spellStart"/>
      <w:r w:rsidR="00F87F79" w:rsidRPr="002447C7">
        <w:rPr>
          <w:rFonts w:ascii="Times New Roman" w:hAnsi="Times New Roman" w:cs="Times New Roman"/>
          <w:b/>
          <w:sz w:val="40"/>
          <w:szCs w:val="40"/>
        </w:rPr>
        <w:t>SnapGene</w:t>
      </w:r>
      <w:proofErr w:type="spellEnd"/>
    </w:p>
    <w:p w:rsidR="00F87F79" w:rsidRPr="00F87F79" w:rsidRDefault="00F87F79" w:rsidP="00F87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sequence in </w:t>
      </w:r>
      <w:proofErr w:type="spellStart"/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SnapGene</w:t>
      </w:r>
      <w:proofErr w:type="spellEnd"/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7F79" w:rsidRDefault="00F87F79" w:rsidP="00F87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→ Add Feature</w:t>
      </w:r>
    </w:p>
    <w:p w:rsidR="00F87F79" w:rsidRDefault="00F87F79" w:rsidP="00F87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guide sequence.</w:t>
      </w:r>
    </w:p>
    <w:p w:rsidR="00F87F79" w:rsidRDefault="00F87F79" w:rsidP="00244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Mark: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RNA region</w:t>
      </w:r>
      <w:r w:rsidR="00244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PAM site</w:t>
      </w:r>
    </w:p>
    <w:p w:rsidR="002447C7" w:rsidRDefault="002447C7" w:rsidP="002447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3644F96" wp14:editId="3A4DEF81">
            <wp:extent cx="5724525" cy="38190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6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5" t="1500" r="1484" b="6970"/>
                    <a:stretch/>
                  </pic:blipFill>
                  <pic:spPr bwMode="auto">
                    <a:xfrm>
                      <a:off x="0" y="0"/>
                      <a:ext cx="5783161" cy="385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</w:p>
    <w:p w:rsidR="002447C7" w:rsidRDefault="002447C7" w:rsidP="002447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– USING NEXT GENERATION SEQUENING </w:t>
      </w:r>
    </w:p>
    <w:p w:rsidR="002447C7" w:rsidRDefault="002447C7" w:rsidP="002447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taken this guide RNA because 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fullfills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our criteria including high efficiency, GC content between 40-60%, and MM0 – 1 which means that our guide sequence will hit the target only once. </w:t>
      </w:r>
    </w:p>
    <w:p w:rsidR="002447C7" w:rsidRPr="00F87F79" w:rsidRDefault="002447C7" w:rsidP="002447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7F79" w:rsidRPr="00F87F79" w:rsidRDefault="00F87F79" w:rsidP="00F87F79">
      <w:pPr>
        <w:spacing w:before="100" w:beforeAutospacing="1" w:after="100" w:afterAutospacing="1" w:line="240" w:lineRule="auto"/>
      </w:pPr>
    </w:p>
    <w:p w:rsidR="00143D1D" w:rsidRDefault="00143D1D" w:rsidP="00143D1D">
      <w:pPr>
        <w:spacing w:before="100" w:beforeAutospacing="1" w:after="100" w:afterAutospacing="1" w:line="240" w:lineRule="auto"/>
      </w:pPr>
    </w:p>
    <w:p w:rsidR="00143D1D" w:rsidRDefault="00143D1D" w:rsidP="00143D1D">
      <w:pPr>
        <w:pStyle w:val="ListParagraph"/>
        <w:spacing w:before="100" w:beforeAutospacing="1" w:after="100" w:afterAutospacing="1" w:line="240" w:lineRule="auto"/>
      </w:pPr>
    </w:p>
    <w:p w:rsidR="00143D1D" w:rsidRPr="00143D1D" w:rsidRDefault="00143D1D" w:rsidP="00143D1D">
      <w:pPr>
        <w:pStyle w:val="ListParagraph"/>
        <w:spacing w:before="100" w:beforeAutospacing="1" w:after="100" w:afterAutospacing="1" w:line="240" w:lineRule="auto"/>
      </w:pPr>
    </w:p>
    <w:p w:rsidR="008676EA" w:rsidRPr="008676EA" w:rsidRDefault="008676EA" w:rsidP="008676EA">
      <w:pPr>
        <w:pStyle w:val="NormalWeb"/>
      </w:pPr>
    </w:p>
    <w:sectPr w:rsidR="008676EA" w:rsidRPr="0086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602F"/>
    <w:multiLevelType w:val="hybridMultilevel"/>
    <w:tmpl w:val="828E2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602BA"/>
    <w:multiLevelType w:val="multilevel"/>
    <w:tmpl w:val="8C8C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94E5A"/>
    <w:multiLevelType w:val="multilevel"/>
    <w:tmpl w:val="1708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2078EE"/>
    <w:multiLevelType w:val="hybridMultilevel"/>
    <w:tmpl w:val="78105E8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7E6AA6"/>
    <w:multiLevelType w:val="multilevel"/>
    <w:tmpl w:val="4DE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3C61B6"/>
    <w:multiLevelType w:val="multilevel"/>
    <w:tmpl w:val="BE985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0D3A5F"/>
    <w:multiLevelType w:val="multilevel"/>
    <w:tmpl w:val="182E19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917F9B"/>
    <w:multiLevelType w:val="multilevel"/>
    <w:tmpl w:val="733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972ECA"/>
    <w:multiLevelType w:val="multilevel"/>
    <w:tmpl w:val="8278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4A6B06"/>
    <w:multiLevelType w:val="hybridMultilevel"/>
    <w:tmpl w:val="D5F256C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FE567F"/>
    <w:multiLevelType w:val="multilevel"/>
    <w:tmpl w:val="317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9"/>
  </w:num>
  <w:num w:numId="7">
    <w:abstractNumId w:val="3"/>
  </w:num>
  <w:num w:numId="8">
    <w:abstractNumId w:val="10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D05"/>
    <w:rsid w:val="00143D1D"/>
    <w:rsid w:val="002447C7"/>
    <w:rsid w:val="0051667B"/>
    <w:rsid w:val="008676EA"/>
    <w:rsid w:val="00ED5232"/>
    <w:rsid w:val="00F40D05"/>
    <w:rsid w:val="00F8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D5832-1124-4177-9C35-5FE49E30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7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0D0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676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76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6E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676E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76E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43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2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chopchop.cbu.uib.n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2026-05-12T17:13:00Z</dcterms:created>
  <dcterms:modified xsi:type="dcterms:W3CDTF">2026-05-12T18:03:00Z</dcterms:modified>
</cp:coreProperties>
</file>