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9E20790">
      <w:pPr>
        <w:pStyle w:val="style0"/>
        <w:rPr>
          <w:b/>
          <w:bCs/>
          <w:highlight w:val="yellow"/>
        </w:rPr>
      </w:pPr>
      <w:bookmarkStart w:id="0" w:name="_GoBack"/>
      <w:bookmarkEnd w:id="0"/>
      <w:r>
        <w:rPr>
          <w:b/>
          <w:bCs/>
          <w:highlight w:val="yellow"/>
        </w:rPr>
        <w:t>NAIROBI RADIO TV — MWONGOZO WA KITENDO WA KUTAFUTA WATEJA</w:t>
      </w:r>
    </w:p>
    <w:p w14:paraId="2190E414">
      <w:pPr>
        <w:pStyle w:val="style0"/>
        <w:rPr/>
      </w:pPr>
      <w:r>
        <w:t>Hatua kwa Hatua za Kutambua, Kufikia na Kusifu Wateja Tarajiwa</w:t>
      </w:r>
    </w:p>
    <w:p w14:paraId="1ADBD785">
      <w:pPr>
        <w:pStyle w:val="style0"/>
        <w:rPr/>
      </w:pPr>
      <w:r>
        <w:t>​Lengo:</w:t>
      </w:r>
    </w:p>
    <w:p w14:paraId="3967322F">
      <w:pPr>
        <w:pStyle w:val="style0"/>
        <w:rPr/>
      </w:pPr>
      <w:r>
        <w:t xml:space="preserve">Kutafuta wateja (Prospecting) ni nguzo kuu ya ukuaji wa mapato ya Nairobi Radio TV. Mwongozo huu unawapa Maafisa wa BD mbinu za nyanjani za kupata wanunuzi wa bidhaa zetu 11, kuanzisha mazungumzo, na kubadilisha mawasiliano kuwa mauzo ya kibiashara.  </w:t>
      </w:r>
    </w:p>
    <w:p w14:paraId="0A70BA9D">
      <w:pPr>
        <w:pStyle w:val="style0"/>
        <w:rPr/>
      </w:pPr>
      <w:r>
        <w:t>​</w:t>
      </w:r>
      <w:r>
        <w:rPr>
          <w:b/>
          <w:bCs/>
        </w:rPr>
        <w:t>1. Hatua 5 za Mchakato wa Kutafuta Wateja</w:t>
      </w:r>
    </w:p>
    <w:p w14:paraId="2C30F3E4">
      <w:pPr>
        <w:pStyle w:val="style0"/>
        <w:rPr/>
      </w:pPr>
      <w:r>
        <w:t>​</w:t>
      </w:r>
      <w:r>
        <w:rPr>
          <w:lang w:val="en-US"/>
        </w:rPr>
        <w:t>i.</w:t>
      </w:r>
      <w:r>
        <w:t xml:space="preserve">Kutambua na Kuainisha: Panga wateja unaowalenga kulingana na kategoria 11 za bidhaa (Makampuni, Shule, Wasanii, Waandaaji wa Matukio, Umma).  </w:t>
      </w:r>
    </w:p>
    <w:p w14:paraId="B52D82F0">
      <w:pPr>
        <w:pStyle w:val="style0"/>
        <w:rPr/>
      </w:pPr>
      <w:r>
        <w:t>​</w:t>
      </w:r>
      <w:r>
        <w:rPr>
          <w:lang w:val="en-US"/>
        </w:rPr>
        <w:t>ii.</w:t>
      </w:r>
      <w:r>
        <w:t xml:space="preserve">Uchunguzi na Ramani ya Mawasiliano: Tambua watoa maamuzi halisi (Meneja wa Masoko, Mkuu wa HR, Walimu Wakuu, Waandaaji wa Matukio, Viongozi wa Makanisa).  </w:t>
      </w:r>
    </w:p>
    <w:p w14:paraId="F53D9C83">
      <w:pPr>
        <w:pStyle w:val="style0"/>
        <w:rPr/>
      </w:pPr>
      <w:r>
        <w:t>​</w:t>
      </w:r>
      <w:r>
        <w:rPr>
          <w:lang w:val="en-US"/>
        </w:rPr>
        <w:t>iii.</w:t>
      </w:r>
      <w:r>
        <w:t xml:space="preserve">Mawasiliano ya Nyanjani na Kidijitali: Changanya kutembelea ofisi, mtandao wa LinkedIn, piga simu zilizopangwa, na barua pepe za biashara.  </w:t>
      </w:r>
    </w:p>
    <w:p w14:paraId="173D3773">
      <w:pPr>
        <w:pStyle w:val="style0"/>
        <w:rPr/>
      </w:pPr>
      <w:r>
        <w:t>​</w:t>
      </w:r>
      <w:r>
        <w:rPr>
          <w:lang w:val="en-US"/>
        </w:rPr>
        <w:t>iv.</w:t>
      </w:r>
      <w:r>
        <w:t xml:space="preserve">Kutathmini Bajeti na Mahitaji: Hakikisha kama mteja ana bajeti ya matangazo au tukio linalokuja ndani ya siku 30–90.  </w:t>
      </w:r>
    </w:p>
    <w:p w14:paraId="A95C01EC">
      <w:pPr>
        <w:pStyle w:val="style0"/>
        <w:rPr/>
      </w:pPr>
      <w:r>
        <w:t>​</w:t>
      </w:r>
      <w:r>
        <w:rPr>
          <w:lang w:val="en-US"/>
        </w:rPr>
        <w:t>v.Panga</w:t>
      </w:r>
      <w:r>
        <w:t xml:space="preserve"> Mkutano wa Matangazo (Pitch Meeting): Badilisha nia ya mteja kuwa mkutano rasmi wa kuonyesha vifurushi vya bei (rate cards).  </w:t>
      </w:r>
    </w:p>
    <w:p w14:paraId="001657CB">
      <w:pPr>
        <w:pStyle w:val="style0"/>
        <w:rPr/>
      </w:pPr>
      <w:r>
        <w:t>​</w:t>
      </w:r>
      <w:r>
        <w:rPr>
          <w:b/>
          <w:bCs/>
        </w:rPr>
        <w:t>2. Jedwali la Maeneo ya Kupata Wateja Kulingana na Bidhaa</w:t>
      </w:r>
    </w:p>
    <w:p w14:paraId="14BED078">
      <w:pPr>
        <w:pStyle w:val="style0"/>
        <w:rPr>
          <w:lang w:val="en-US"/>
        </w:rPr>
      </w:pPr>
      <w:r>
        <w:rPr>
          <w:lang w:val="en-US"/>
        </w:rPr>
        <w:t>Bidhaa / HudumaMahali pa Kupata WatejaMtoa Maamuzi Mkuu</w:t>
      </w:r>
    </w:p>
    <w:p w14:paraId="EA6AE583">
      <w:pPr>
        <w:pStyle w:val="style0"/>
        <w:rPr>
          <w:lang w:val="en-US"/>
        </w:rPr>
      </w:pPr>
      <w:r>
        <w:rPr>
          <w:lang w:val="en-US"/>
        </w:rPr>
        <w:t>a)Matangazo ya Radio TV na Dokezo la Mtangazaji -Orodha za makampuni, Chapa za FMCG, Makampuni ya Simu, SACCOs, Maduka makubwa-Meneja Masoko, Mkuu wa PR, Mkurugenzi wa Chapa</w:t>
      </w:r>
    </w:p>
    <w:p w14:paraId="5686C581">
      <w:pPr>
        <w:pStyle w:val="style0"/>
        <w:rPr>
          <w:lang w:val="en-US"/>
        </w:rPr>
      </w:pPr>
      <w:r>
        <w:rPr>
          <w:lang w:val="en-US"/>
        </w:rPr>
        <w:t>b)Vifurushi vya Kidijitali na Matangazo Madogo-Biashara za mtandaoni, Maonyesho ya SME, Vituo vya teknolojia, Biashara za mitaani-Kiongozi wa Kidijitali, Mwenye SME, Afisa Mawasiliano</w:t>
      </w:r>
    </w:p>
    <w:p w14:paraId="774F432E">
      <w:pPr>
        <w:pStyle w:val="style0"/>
        <w:rPr>
          <w:lang w:val="en-US"/>
        </w:rPr>
      </w:pPr>
      <w:r>
        <w:rPr>
          <w:lang w:val="en-US"/>
        </w:rPr>
        <w:t>c)Kipindi cha Kurekodi Studio (Audio) -Studio za muziki za mitaani, Wasanii wa sauti (Voiceover), -Wasanii binafsi, Magenzi ya matangazoWasanii wa Muziki, Watayarishaji wa Sauti, Wakurugenzi wa Sauti</w:t>
      </w:r>
    </w:p>
    <w:p w14:paraId="105C7409">
      <w:pPr>
        <w:pStyle w:val="style0"/>
        <w:rPr>
          <w:lang w:val="en-US"/>
        </w:rPr>
      </w:pPr>
      <w:r>
        <w:rPr>
          <w:lang w:val="en-US"/>
        </w:rPr>
        <w:t>d)Onyesho la Vipaji na Mazungumzo ya Kazi-Shule za Sekondari, Vyuo, Vyuo Vikuu, Idara za Vijana, Makanisa-Walimu Wakuu, Dekani wa Wanafunzi, Wachungaji wa Vijana</w:t>
      </w:r>
    </w:p>
    <w:p w14:paraId="82C44A79">
      <w:pPr>
        <w:pStyle w:val="style0"/>
        <w:rPr>
          <w:lang w:val="en-US"/>
        </w:rPr>
      </w:pPr>
      <w:r>
        <w:rPr>
          <w:lang w:val="en-US"/>
        </w:rPr>
        <w:t>e)Shows, Exhibitions na Picha (Photography)-Waandaaji wa tamasha, Wapangaji wa harusi, Magenzi ya matukio, Vituo vya jamii-Waandaaji wa Matukio, Wasimamizi wa Miradi, Watu Binafsi</w:t>
      </w:r>
    </w:p>
    <w:p w14:paraId="0F3E4247">
      <w:pPr>
        <w:pStyle w:val="style0"/>
        <w:rPr>
          <w:lang w:val="en-US"/>
        </w:rPr>
      </w:pPr>
      <w:r>
        <w:rPr>
          <w:lang w:val="en-US"/>
        </w:rPr>
        <w:t>f)Bidhaa za Chapa na Ushauri wa Kitalamu -Timu za HR za makampuni, Mikutano ya familia, Vituo vya mafunzo, Mashirika yasiyo ya serikali (NGOs)-Meneja wa HR, Wasimamizi wa Familia, Wateja wa Ushauri</w:t>
      </w:r>
    </w:p>
    <w:p w14:paraId="4902661A">
      <w:pPr>
        <w:pStyle w:val="style0"/>
        <w:rPr>
          <w:b/>
          <w:bCs/>
          <w:lang w:val="en-US"/>
        </w:rPr>
      </w:pPr>
      <w:r>
        <w:rPr>
          <w:b/>
          <w:bCs/>
          <w:lang w:val="en-US"/>
        </w:rPr>
        <w:t>3. Mifano ya Script na Mbinu za Kuongea na Wateja</w:t>
      </w:r>
    </w:p>
    <w:p w14:paraId="9D932D9A">
      <w:pPr>
        <w:pStyle w:val="style0"/>
        <w:rPr>
          <w:lang w:val="en-US"/>
        </w:rPr>
      </w:pPr>
      <w:r>
        <w:rPr>
          <w:lang w:val="en-US"/>
        </w:rPr>
        <w:t>​</w:t>
      </w:r>
      <w:r>
        <w:rPr>
          <w:color w:val="02a5e3"/>
          <w:lang w:val="en-US"/>
        </w:rPr>
        <w:t>Script ya Makampuni (Radio TV Ads / Digital Campaigns):</w:t>
      </w:r>
    </w:p>
    <w:p w14:paraId="3F24DA65">
      <w:pPr>
        <w:pStyle w:val="style0"/>
        <w:rPr>
          <w:i/>
          <w:iCs/>
          <w:lang w:val="en-US"/>
        </w:rPr>
      </w:pPr>
      <w:r>
        <w:rPr>
          <w:lang w:val="en-US"/>
        </w:rPr>
        <w:t>​</w:t>
      </w:r>
      <w:r>
        <w:rPr>
          <w:i/>
          <w:iCs/>
          <w:lang w:val="en-US"/>
        </w:rPr>
        <w:t>"Hujambo [Jina], ninawasiliana nawe kutoka Nairobi Radio TV. Tunasaidia chapa kuongeza wigo wa wateja mijini kupitia redio yetu ya mtandaoni na kampeni za mitandao ya kijamii. Tunatoa kifurushi cha matangazo kinachowafikia maelfu ya wasikilizaji kila siku. Je, utakuwa tayari kwa mazungumzo ya dakika 5 Alhamisi hii ili nikuonyeshe rate card yetu?"</w:t>
      </w:r>
    </w:p>
    <w:p w14:paraId="8F73E043">
      <w:pPr>
        <w:pStyle w:val="style0"/>
        <w:rPr>
          <w:i/>
          <w:iCs/>
          <w:lang w:val="en-US"/>
        </w:rPr>
      </w:pPr>
      <w:r>
        <w:rPr>
          <w:i/>
          <w:iCs/>
          <w:lang w:val="en-US"/>
        </w:rPr>
        <w:t xml:space="preserve">  </w:t>
      </w:r>
    </w:p>
    <w:p w14:paraId="EEB7859D">
      <w:pPr>
        <w:pStyle w:val="style0"/>
        <w:rPr>
          <w:lang w:val="en-US"/>
        </w:rPr>
      </w:pPr>
      <w:r>
        <w:rPr>
          <w:lang w:val="en-US"/>
        </w:rPr>
        <w:t>​</w:t>
      </w:r>
      <w:r>
        <w:rPr>
          <w:color w:val="02a5e3"/>
          <w:lang w:val="en-US"/>
        </w:rPr>
        <w:t>Script ya Shule / Taasisi (Talent Shows / Career Talks):</w:t>
      </w:r>
    </w:p>
    <w:p w14:paraId="A968A4CE">
      <w:pPr>
        <w:pStyle w:val="style0"/>
        <w:rPr>
          <w:i/>
          <w:iCs/>
          <w:lang w:val="en-US"/>
        </w:rPr>
      </w:pPr>
      <w:r>
        <w:rPr>
          <w:lang w:val="en-US"/>
        </w:rPr>
        <w:t>​</w:t>
      </w:r>
      <w:r>
        <w:rPr>
          <w:i/>
          <w:iCs/>
          <w:lang w:val="en-US"/>
        </w:rPr>
        <w:t>"Mheshimiwa Mwalimu Mkuu [Jina], Nairobi Radio TV inaendesha Maonyesho ya Vipaji vya Vijana na Mazungumzo ya Kazi yaliyoundwa kwa wanafunzi wa sekondari na vyuo. Tunashirikiana na taasisi kuhamasisha vijana na kuonyesha vipaji vyao kwenye TV yetu. Je, tunaweza kupanga ziara fupi wiki ijayo?"</w:t>
      </w:r>
    </w:p>
    <w:p w14:paraId="557E6941">
      <w:pPr>
        <w:pStyle w:val="style0"/>
        <w:rPr>
          <w:i/>
          <w:iCs/>
          <w:lang w:val="en-US"/>
        </w:rPr>
      </w:pPr>
      <w:r>
        <w:rPr>
          <w:i/>
          <w:iCs/>
          <w:lang w:val="en-US"/>
        </w:rPr>
        <w:t xml:space="preserve">  </w:t>
      </w:r>
    </w:p>
    <w:p w14:paraId="C2E2DEFE">
      <w:pPr>
        <w:pStyle w:val="style0"/>
        <w:rPr>
          <w:lang w:val="en-US"/>
        </w:rPr>
      </w:pPr>
      <w:r>
        <w:rPr>
          <w:lang w:val="en-US"/>
        </w:rPr>
        <w:t>​</w:t>
      </w:r>
      <w:r>
        <w:rPr>
          <w:b/>
          <w:bCs/>
          <w:lang w:val="en-US"/>
        </w:rPr>
        <w:t>4. Mbinu Bora na Motisha ya BD</w:t>
      </w:r>
    </w:p>
    <w:p w14:paraId="4A82ED65">
      <w:pPr>
        <w:pStyle w:val="style0"/>
        <w:rPr>
          <w:lang w:val="en-US"/>
        </w:rPr>
      </w:pPr>
      <w:r>
        <w:rPr>
          <w:lang w:val="en-US"/>
        </w:rPr>
        <w:t xml:space="preserve">​Lengo la Kila Siku: Lenga kufikia angalau wateja wajipya 15 kwa simu/ujumbe au ziara 5 za ana kwa ana kila siku.  </w:t>
      </w:r>
    </w:p>
    <w:p w14:paraId="ACC7FE9D">
      <w:pPr>
        <w:pStyle w:val="style0"/>
        <w:rPr>
          <w:lang w:val="en-US"/>
        </w:rPr>
      </w:pPr>
      <w:r>
        <w:rPr>
          <w:lang w:val="en-US"/>
        </w:rPr>
        <w:t xml:space="preserve">​Nidhamu ya Follow-Up: 80% ya mauzo ya vyombo vya habari yanafungwa kati ya ufuatiliaji wa 3 na wa 5. Usiache baada ya simu moja.  </w:t>
      </w:r>
    </w:p>
    <w:p w14:paraId="FDBC8181">
      <w:pPr>
        <w:pStyle w:val="style0"/>
        <w:rPr/>
      </w:pPr>
      <w:r>
        <w:rPr>
          <w:lang w:val="en-US"/>
        </w:rPr>
        <w:t>​</w:t>
      </w:r>
      <w:r>
        <w:rPr>
          <w:b/>
          <w:bCs/>
          <w:i/>
          <w:iCs/>
          <w:lang w:val="en-US"/>
        </w:rPr>
        <w:t>Komisheni na Motisha: Kila biashara unayotafuta na kuifunga inakuletea komisheni ya 10%. Biashara yenye thamani ya zaidi ya KSh 100,000 inakupa jozi kamili ya Bidhaa za Chapa za Nairobi Radio TV (Full Pair of Merchandise)!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93E5E87"/>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1B523AB9"/>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549</Words>
  <Characters>3096</Characters>
  <Application>WPS Office</Application>
  <Paragraphs>29</Paragraphs>
  <CharactersWithSpaces>3638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2026-09-01T09:17:21Z</dcterms:created>
  <dc:creator>23053RN02A</dc:creator>
  <lastModifiedBy>23053RN02A</lastModifiedBy>
  <dcterms:modified xsi:type="dcterms:W3CDTF">2026-09-01T09:32:18Z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5499d7160b5341b19199304a7198f76d_23</vt:lpwstr>
  </property>
</Properties>
</file>