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2DF0" w14:textId="77777777" w:rsidR="00BF7B8B" w:rsidRPr="004D13E1" w:rsidRDefault="00BF7B8B" w:rsidP="00532D33">
      <w:pPr>
        <w:pStyle w:val="PlainText"/>
        <w:rPr>
          <w:rFonts w:ascii="Arial" w:hAnsi="Arial" w:cs="Arial"/>
        </w:rPr>
      </w:pPr>
      <w:r w:rsidRPr="004D13E1">
        <w:rPr>
          <w:rFonts w:ascii="Arial" w:hAnsi="Arial" w:cs="Arial"/>
        </w:rPr>
        <w:t>Yukos unit buyer faces loan claim</w:t>
      </w:r>
    </w:p>
    <w:p w14:paraId="509A283A" w14:textId="77777777" w:rsidR="00BF7B8B" w:rsidRPr="004D13E1" w:rsidRDefault="00BF7B8B" w:rsidP="00532D33">
      <w:pPr>
        <w:pStyle w:val="PlainText"/>
        <w:rPr>
          <w:rFonts w:ascii="Arial" w:hAnsi="Arial" w:cs="Arial"/>
        </w:rPr>
      </w:pPr>
    </w:p>
    <w:p w14:paraId="45062352" w14:textId="77777777" w:rsidR="00BF7B8B" w:rsidRPr="004D13E1" w:rsidRDefault="00BF7B8B" w:rsidP="00532D33">
      <w:pPr>
        <w:pStyle w:val="PlainText"/>
        <w:rPr>
          <w:rFonts w:ascii="Arial" w:hAnsi="Arial" w:cs="Arial"/>
        </w:rPr>
      </w:pPr>
      <w:r w:rsidRPr="004D13E1">
        <w:rPr>
          <w:rFonts w:ascii="Arial" w:hAnsi="Arial" w:cs="Arial"/>
        </w:rPr>
        <w:t>The owners of embattled Russian oil giant Yukos are to ask the buyer of its former production unit to pay back a $900m (£479m) loan.</w:t>
      </w:r>
    </w:p>
    <w:p w14:paraId="1785C9FF" w14:textId="77777777" w:rsidR="00BF7B8B" w:rsidRPr="004D13E1" w:rsidRDefault="00BF7B8B" w:rsidP="00532D33">
      <w:pPr>
        <w:pStyle w:val="PlainText"/>
        <w:rPr>
          <w:rFonts w:ascii="Arial" w:hAnsi="Arial" w:cs="Arial"/>
        </w:rPr>
      </w:pPr>
    </w:p>
    <w:p w14:paraId="02A300E0" w14:textId="77777777" w:rsidR="00BF7B8B" w:rsidRPr="004D13E1" w:rsidRDefault="00BF7B8B" w:rsidP="00532D33">
      <w:pPr>
        <w:pStyle w:val="PlainText"/>
        <w:rPr>
          <w:rFonts w:ascii="Arial" w:hAnsi="Arial" w:cs="Arial"/>
        </w:rPr>
      </w:pPr>
      <w:r w:rsidRPr="004D13E1">
        <w:rPr>
          <w:rFonts w:ascii="Arial" w:hAnsi="Arial" w:cs="Arial"/>
        </w:rPr>
        <w:t xml:space="preserve">State-owned Rosneft bought the </w:t>
      </w:r>
      <w:proofErr w:type="spellStart"/>
      <w:r w:rsidRPr="004D13E1">
        <w:rPr>
          <w:rFonts w:ascii="Arial" w:hAnsi="Arial" w:cs="Arial"/>
        </w:rPr>
        <w:t>Yugansk</w:t>
      </w:r>
      <w:proofErr w:type="spellEnd"/>
      <w:r w:rsidRPr="004D13E1">
        <w:rPr>
          <w:rFonts w:ascii="Arial" w:hAnsi="Arial" w:cs="Arial"/>
        </w:rPr>
        <w:t xml:space="preserve"> unit for $9.3bn in a sale forced by Russia to part settle a $27.5bn tax claim against Yukos. Yukos' owner </w:t>
      </w:r>
      <w:proofErr w:type="spellStart"/>
      <w:r w:rsidRPr="004D13E1">
        <w:rPr>
          <w:rFonts w:ascii="Arial" w:hAnsi="Arial" w:cs="Arial"/>
        </w:rPr>
        <w:t>Menatep</w:t>
      </w:r>
      <w:proofErr w:type="spellEnd"/>
      <w:r w:rsidRPr="004D13E1">
        <w:rPr>
          <w:rFonts w:ascii="Arial" w:hAnsi="Arial" w:cs="Arial"/>
        </w:rPr>
        <w:t xml:space="preserve"> Group says it will ask Rosneft to repay a loan that </w:t>
      </w:r>
      <w:proofErr w:type="spellStart"/>
      <w:r w:rsidRPr="004D13E1">
        <w:rPr>
          <w:rFonts w:ascii="Arial" w:hAnsi="Arial" w:cs="Arial"/>
        </w:rPr>
        <w:t>Yugansk</w:t>
      </w:r>
      <w:proofErr w:type="spellEnd"/>
      <w:r w:rsidRPr="004D13E1">
        <w:rPr>
          <w:rFonts w:ascii="Arial" w:hAnsi="Arial" w:cs="Arial"/>
        </w:rPr>
        <w:t xml:space="preserve"> had secured on its assets. Rosneft already faces a similar $540m repayment demand from foreign banks. Legal experts said Rosneft's purchase of </w:t>
      </w:r>
      <w:proofErr w:type="spellStart"/>
      <w:r w:rsidRPr="004D13E1">
        <w:rPr>
          <w:rFonts w:ascii="Arial" w:hAnsi="Arial" w:cs="Arial"/>
        </w:rPr>
        <w:t>Yugansk</w:t>
      </w:r>
      <w:proofErr w:type="spellEnd"/>
      <w:r w:rsidRPr="004D13E1">
        <w:rPr>
          <w:rFonts w:ascii="Arial" w:hAnsi="Arial" w:cs="Arial"/>
        </w:rPr>
        <w:t xml:space="preserve"> would include such obligations. "The pledged assets are with Rosneft, so it will have to pay real money to the creditors to avoid seizure of </w:t>
      </w:r>
      <w:proofErr w:type="spellStart"/>
      <w:r w:rsidRPr="004D13E1">
        <w:rPr>
          <w:rFonts w:ascii="Arial" w:hAnsi="Arial" w:cs="Arial"/>
        </w:rPr>
        <w:t>Yugansk</w:t>
      </w:r>
      <w:proofErr w:type="spellEnd"/>
      <w:r w:rsidRPr="004D13E1">
        <w:rPr>
          <w:rFonts w:ascii="Arial" w:hAnsi="Arial" w:cs="Arial"/>
        </w:rPr>
        <w:t xml:space="preserve"> assets," said Moscow-based US lawyer Jamie Firestone, who is not connected to the case. </w:t>
      </w:r>
      <w:proofErr w:type="spellStart"/>
      <w:r w:rsidRPr="004D13E1">
        <w:rPr>
          <w:rFonts w:ascii="Arial" w:hAnsi="Arial" w:cs="Arial"/>
        </w:rPr>
        <w:t>Menatep</w:t>
      </w:r>
      <w:proofErr w:type="spellEnd"/>
      <w:r w:rsidRPr="004D13E1">
        <w:rPr>
          <w:rFonts w:ascii="Arial" w:hAnsi="Arial" w:cs="Arial"/>
        </w:rPr>
        <w:t xml:space="preserve"> Group's managing director Tim Osborne told the Reuters news agency: "If they default, we will fight them where the rule of law exists under the international arbitration clauses of the credit."</w:t>
      </w:r>
    </w:p>
    <w:p w14:paraId="42653E8F" w14:textId="77777777" w:rsidR="00BF7B8B" w:rsidRPr="004D13E1" w:rsidRDefault="00BF7B8B" w:rsidP="00532D33">
      <w:pPr>
        <w:pStyle w:val="PlainText"/>
        <w:rPr>
          <w:rFonts w:ascii="Arial" w:hAnsi="Arial" w:cs="Arial"/>
        </w:rPr>
      </w:pPr>
    </w:p>
    <w:p w14:paraId="411DBBBC" w14:textId="77777777" w:rsidR="00BF7B8B" w:rsidRPr="004D13E1" w:rsidRDefault="00BF7B8B" w:rsidP="00532D33">
      <w:pPr>
        <w:pStyle w:val="PlainText"/>
        <w:rPr>
          <w:rFonts w:ascii="Arial" w:hAnsi="Arial" w:cs="Arial"/>
        </w:rPr>
      </w:pPr>
      <w:r w:rsidRPr="004D13E1">
        <w:rPr>
          <w:rFonts w:ascii="Arial" w:hAnsi="Arial" w:cs="Arial"/>
        </w:rPr>
        <w:t xml:space="preserve">Rosneft officials were unavailable for comment. But the company has said it intends to </w:t>
      </w:r>
      <w:proofErr w:type="gramStart"/>
      <w:r w:rsidRPr="004D13E1">
        <w:rPr>
          <w:rFonts w:ascii="Arial" w:hAnsi="Arial" w:cs="Arial"/>
        </w:rPr>
        <w:t>take action</w:t>
      </w:r>
      <w:proofErr w:type="gramEnd"/>
      <w:r w:rsidRPr="004D13E1">
        <w:rPr>
          <w:rFonts w:ascii="Arial" w:hAnsi="Arial" w:cs="Arial"/>
        </w:rPr>
        <w:t xml:space="preserve"> against </w:t>
      </w:r>
      <w:proofErr w:type="spellStart"/>
      <w:r w:rsidRPr="004D13E1">
        <w:rPr>
          <w:rFonts w:ascii="Arial" w:hAnsi="Arial" w:cs="Arial"/>
        </w:rPr>
        <w:t>Menatep</w:t>
      </w:r>
      <w:proofErr w:type="spellEnd"/>
      <w:r w:rsidRPr="004D13E1">
        <w:rPr>
          <w:rFonts w:ascii="Arial" w:hAnsi="Arial" w:cs="Arial"/>
        </w:rPr>
        <w:t xml:space="preserve"> to recover some of the tax claims and debts owed by </w:t>
      </w:r>
      <w:proofErr w:type="spellStart"/>
      <w:r w:rsidRPr="004D13E1">
        <w:rPr>
          <w:rFonts w:ascii="Arial" w:hAnsi="Arial" w:cs="Arial"/>
        </w:rPr>
        <w:t>Yugansk</w:t>
      </w:r>
      <w:proofErr w:type="spellEnd"/>
      <w:r w:rsidRPr="004D13E1">
        <w:rPr>
          <w:rFonts w:ascii="Arial" w:hAnsi="Arial" w:cs="Arial"/>
        </w:rPr>
        <w:t xml:space="preserve">. Yukos had filed for bankruptcy protection in a US court </w:t>
      </w:r>
      <w:proofErr w:type="gramStart"/>
      <w:r w:rsidRPr="004D13E1">
        <w:rPr>
          <w:rFonts w:ascii="Arial" w:hAnsi="Arial" w:cs="Arial"/>
        </w:rPr>
        <w:t>in an attempt to</w:t>
      </w:r>
      <w:proofErr w:type="gramEnd"/>
      <w:r w:rsidRPr="004D13E1">
        <w:rPr>
          <w:rFonts w:ascii="Arial" w:hAnsi="Arial" w:cs="Arial"/>
        </w:rPr>
        <w:t xml:space="preserve"> prevent the forced sale of its main production arm. The sale went ahead in December and </w:t>
      </w:r>
      <w:proofErr w:type="spellStart"/>
      <w:r w:rsidRPr="004D13E1">
        <w:rPr>
          <w:rFonts w:ascii="Arial" w:hAnsi="Arial" w:cs="Arial"/>
        </w:rPr>
        <w:t>Yugansk</w:t>
      </w:r>
      <w:proofErr w:type="spellEnd"/>
      <w:r w:rsidRPr="004D13E1">
        <w:rPr>
          <w:rFonts w:ascii="Arial" w:hAnsi="Arial" w:cs="Arial"/>
        </w:rPr>
        <w:t xml:space="preserve"> was sold to a little-known shell company which in turn was bought by Rosneft. Yukos claims its downfall was punishment for the political ambitions of its founder Mikhail Khodorkovsky and has vowed to sue any participant in the sale.</w:t>
      </w:r>
    </w:p>
    <w:p w14:paraId="2CB7E63A" w14:textId="77777777" w:rsidR="00BF7B8B" w:rsidRPr="004D13E1" w:rsidRDefault="00BF7B8B" w:rsidP="00532D33">
      <w:pPr>
        <w:pStyle w:val="PlainText"/>
        <w:rPr>
          <w:rFonts w:ascii="Arial" w:hAnsi="Arial" w:cs="Arial"/>
        </w:rPr>
      </w:pPr>
    </w:p>
    <w:sectPr w:rsidR="00BF7B8B" w:rsidRPr="004D13E1" w:rsidSect="00532D3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674B"/>
    <w:rsid w:val="0027674B"/>
    <w:rsid w:val="004D13E1"/>
    <w:rsid w:val="00532D33"/>
    <w:rsid w:val="009A3B0A"/>
    <w:rsid w:val="00BF7B8B"/>
    <w:rsid w:val="00E65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8C1D"/>
  <w15:chartTrackingRefBased/>
  <w15:docId w15:val="{6E4CBB6A-E9AC-4AB7-89FF-882D739A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32D33"/>
    <w:pPr>
      <w:spacing w:after="0" w:line="240" w:lineRule="auto"/>
    </w:pPr>
    <w:rPr>
      <w:rFonts w:ascii="Consolas" w:hAnsi="Consolas"/>
      <w:sz w:val="21"/>
      <w:szCs w:val="21"/>
    </w:rPr>
  </w:style>
  <w:style w:type="character" w:customStyle="1" w:styleId="PlainTextChar">
    <w:name w:val="Plain Text Char"/>
    <w:link w:val="PlainText"/>
    <w:uiPriority w:val="99"/>
    <w:rsid w:val="00532D3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2021-09-01T16:22:00Z</dcterms:created>
  <dcterms:modified xsi:type="dcterms:W3CDTF">2021-09-01T16:22:00Z</dcterms:modified>
</cp:coreProperties>
</file>