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Time Capsule</w:t>
      </w:r>
    </w:p>
    <w:p>
      <w:pPr>
        <w:pStyle w:val="Heading1"/>
      </w:pPr>
      <w:r>
        <w:t>Memory No. 006 - Limited Edition</w:t>
      </w:r>
    </w:p>
    <w:p>
      <w:r>
        <w:t>Date sealed: 2026-08-13</w:t>
      </w:r>
    </w:p>
    <w:p>
      <w:r>
        <w:t>Song: Verano lento</w:t>
      </w:r>
    </w:p>
    <w:p>
      <w:r>
        <w:t>Artist: Carlos Sadness</w:t>
      </w:r>
    </w:p>
    <w:p/>
    <w:p>
      <w:pPr>
        <w:pStyle w:val="Heading2"/>
      </w:pPr>
      <w:r>
        <w:t>The Memory</w:t>
      </w:r>
    </w:p>
    <w:p>
      <w:r>
        <w:t>Last Holidays in Madrid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