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F99F9B" w14:textId="767FCF11" w:rsidR="006531A5" w:rsidRPr="00724BCD" w:rsidRDefault="006531A5" w:rsidP="006531A5">
      <w:pPr>
        <w:rPr>
          <w:rFonts w:ascii="Times New Roman" w:hAnsi="Times New Roman" w:cs="Times New Roman"/>
          <w:b/>
          <w:bCs/>
        </w:rPr>
      </w:pPr>
      <w:r w:rsidRPr="00724BCD">
        <w:rPr>
          <w:rFonts w:ascii="Times New Roman" w:hAnsi="Times New Roman" w:cs="Times New Roman"/>
          <w:b/>
          <w:bCs/>
        </w:rPr>
        <w:t>Does health insurance status influence the hospital length of stay for patients with asthma conditions?</w:t>
      </w:r>
    </w:p>
    <w:p w14:paraId="4C763CD7" w14:textId="1786E4B6" w:rsidR="006531A5" w:rsidRPr="00724BCD" w:rsidRDefault="006531A5" w:rsidP="006531A5">
      <w:pPr>
        <w:jc w:val="center"/>
        <w:rPr>
          <w:rFonts w:ascii="Times New Roman" w:hAnsi="Times New Roman" w:cs="Times New Roman"/>
          <w:b/>
          <w:bCs/>
        </w:rPr>
      </w:pPr>
      <w:r w:rsidRPr="00724BCD">
        <w:rPr>
          <w:rFonts w:ascii="Times New Roman" w:hAnsi="Times New Roman" w:cs="Times New Roman"/>
          <w:b/>
          <w:bCs/>
        </w:rPr>
        <w:t>Naixin Zhang</w:t>
      </w:r>
    </w:p>
    <w:p w14:paraId="2D00E1FA" w14:textId="77777777" w:rsidR="006531A5" w:rsidRPr="00724BCD" w:rsidRDefault="006531A5">
      <w:pPr>
        <w:rPr>
          <w:rFonts w:ascii="Times New Roman" w:hAnsi="Times New Roman" w:cs="Times New Roman"/>
          <w:b/>
          <w:bCs/>
        </w:rPr>
      </w:pPr>
    </w:p>
    <w:p w14:paraId="1F5A3617" w14:textId="7B1E1771" w:rsidR="00016F2A" w:rsidRPr="00724BCD" w:rsidRDefault="0040198A">
      <w:pPr>
        <w:rPr>
          <w:rFonts w:ascii="Times New Roman" w:hAnsi="Times New Roman" w:cs="Times New Roman"/>
          <w:b/>
          <w:bCs/>
        </w:rPr>
      </w:pPr>
      <w:r w:rsidRPr="00724BCD">
        <w:rPr>
          <w:rFonts w:ascii="Times New Roman" w:hAnsi="Times New Roman" w:cs="Times New Roman"/>
          <w:b/>
          <w:bCs/>
        </w:rPr>
        <w:t>Motivation</w:t>
      </w:r>
    </w:p>
    <w:p w14:paraId="2A88D7E5" w14:textId="42A1B74D" w:rsidR="00686FF8" w:rsidRPr="00724BCD" w:rsidRDefault="00B0381C" w:rsidP="00AE3060">
      <w:pPr>
        <w:rPr>
          <w:rFonts w:ascii="Times New Roman" w:hAnsi="Times New Roman" w:cs="Times New Roman"/>
        </w:rPr>
      </w:pPr>
      <w:r w:rsidRPr="00724BCD">
        <w:rPr>
          <w:rFonts w:ascii="Times New Roman" w:hAnsi="Times New Roman" w:cs="Times New Roman"/>
        </w:rPr>
        <w:t>Despite being among the top world economic powers, the US remains the sole industrialized nation in the world without universal health care coverage</w:t>
      </w:r>
      <w:r w:rsidR="00BE5498" w:rsidRPr="00724BCD">
        <w:rPr>
          <w:rStyle w:val="FootnoteReference"/>
          <w:rFonts w:ascii="Times New Roman" w:hAnsi="Times New Roman" w:cs="Times New Roman"/>
        </w:rPr>
        <w:footnoteReference w:id="1"/>
      </w:r>
      <w:r w:rsidRPr="00724BCD">
        <w:rPr>
          <w:rFonts w:ascii="Times New Roman" w:hAnsi="Times New Roman" w:cs="Times New Roman"/>
        </w:rPr>
        <w:t xml:space="preserve">. </w:t>
      </w:r>
      <w:r w:rsidR="00FE4EC9" w:rsidRPr="00724BCD">
        <w:rPr>
          <w:rFonts w:ascii="Times New Roman" w:hAnsi="Times New Roman" w:cs="Times New Roman"/>
        </w:rPr>
        <w:t xml:space="preserve">The issue of providing health care service bothers the United States all the time. Health insurance is one of the important indices to health care servers providing. The data </w:t>
      </w:r>
      <w:r w:rsidR="00766D91" w:rsidRPr="00724BCD">
        <w:rPr>
          <w:rFonts w:ascii="Times New Roman" w:hAnsi="Times New Roman" w:cs="Times New Roman"/>
        </w:rPr>
        <w:t xml:space="preserve">shows that </w:t>
      </w:r>
      <w:r w:rsidR="00FF126B" w:rsidRPr="00724BCD">
        <w:rPr>
          <w:rFonts w:ascii="Times New Roman" w:hAnsi="Times New Roman" w:cs="Times New Roman"/>
        </w:rPr>
        <w:t>private health insurance coverage continued to be more prevalent than public coverage, covering 67.3 percent of the population and 34.4 percent of the population, respectively in 2018</w:t>
      </w:r>
      <w:r w:rsidR="00724BCD" w:rsidRPr="00724BCD">
        <w:rPr>
          <w:rStyle w:val="FootnoteReference"/>
          <w:rFonts w:ascii="Times New Roman" w:hAnsi="Times New Roman" w:cs="Times New Roman"/>
        </w:rPr>
        <w:footnoteReference w:id="2"/>
      </w:r>
      <w:r w:rsidR="00FF126B" w:rsidRPr="00724BCD">
        <w:rPr>
          <w:rFonts w:ascii="Times New Roman" w:hAnsi="Times New Roman" w:cs="Times New Roman"/>
        </w:rPr>
        <w:t>.</w:t>
      </w:r>
      <w:r w:rsidR="00055B38" w:rsidRPr="00724BCD">
        <w:rPr>
          <w:rFonts w:ascii="Times New Roman" w:hAnsi="Times New Roman" w:cs="Times New Roman"/>
        </w:rPr>
        <w:t xml:space="preserve"> Past research has demonstrated that different health insurance types</w:t>
      </w:r>
      <w:r w:rsidR="00941B57" w:rsidRPr="00724BCD">
        <w:rPr>
          <w:rFonts w:ascii="Times New Roman" w:hAnsi="Times New Roman" w:cs="Times New Roman"/>
        </w:rPr>
        <w:t xml:space="preserve"> lead to different</w:t>
      </w:r>
      <w:r w:rsidR="00AE3060" w:rsidRPr="00724BCD">
        <w:rPr>
          <w:rFonts w:ascii="Times New Roman" w:hAnsi="Times New Roman" w:cs="Times New Roman"/>
        </w:rPr>
        <w:t xml:space="preserve"> medical</w:t>
      </w:r>
      <w:r w:rsidR="00941B57" w:rsidRPr="00724BCD">
        <w:rPr>
          <w:rFonts w:ascii="Times New Roman" w:hAnsi="Times New Roman" w:cs="Times New Roman"/>
        </w:rPr>
        <w:t xml:space="preserve"> resource use.</w:t>
      </w:r>
      <w:r w:rsidR="00AE3060" w:rsidRPr="00724BCD">
        <w:rPr>
          <w:rFonts w:ascii="Times New Roman" w:hAnsi="Times New Roman" w:cs="Times New Roman"/>
        </w:rPr>
        <w:t xml:space="preserve"> For some </w:t>
      </w:r>
      <w:r w:rsidR="00686FF8" w:rsidRPr="00724BCD">
        <w:rPr>
          <w:rFonts w:ascii="Times New Roman" w:hAnsi="Times New Roman" w:cs="Times New Roman"/>
        </w:rPr>
        <w:t>c</w:t>
      </w:r>
      <w:r w:rsidR="00AE3060" w:rsidRPr="00724BCD">
        <w:rPr>
          <w:rFonts w:ascii="Times New Roman" w:hAnsi="Times New Roman" w:cs="Times New Roman"/>
        </w:rPr>
        <w:t xml:space="preserve">hronic disease, </w:t>
      </w:r>
      <w:r w:rsidR="00686FF8" w:rsidRPr="00724BCD">
        <w:rPr>
          <w:rFonts w:ascii="Times New Roman" w:hAnsi="Times New Roman" w:cs="Times New Roman"/>
        </w:rPr>
        <w:t>like as</w:t>
      </w:r>
      <w:r w:rsidR="00B06379" w:rsidRPr="00724BCD">
        <w:rPr>
          <w:rFonts w:ascii="Times New Roman" w:hAnsi="Times New Roman" w:cs="Times New Roman"/>
        </w:rPr>
        <w:t>th</w:t>
      </w:r>
      <w:r w:rsidR="00686FF8" w:rsidRPr="00724BCD">
        <w:rPr>
          <w:rFonts w:ascii="Times New Roman" w:hAnsi="Times New Roman" w:cs="Times New Roman"/>
        </w:rPr>
        <w:t xml:space="preserve">ma condition, </w:t>
      </w:r>
      <w:r w:rsidR="00AE3060" w:rsidRPr="00724BCD">
        <w:rPr>
          <w:rFonts w:ascii="Times New Roman" w:hAnsi="Times New Roman" w:cs="Times New Roman"/>
        </w:rPr>
        <w:t xml:space="preserve">if good quality of health care service can't be provided, it will </w:t>
      </w:r>
      <w:r w:rsidR="00686FF8" w:rsidRPr="00724BCD">
        <w:rPr>
          <w:rFonts w:ascii="Times New Roman" w:hAnsi="Times New Roman" w:cs="Times New Roman"/>
        </w:rPr>
        <w:t>lead</w:t>
      </w:r>
      <w:r w:rsidR="00AE3060" w:rsidRPr="00724BCD">
        <w:rPr>
          <w:rFonts w:ascii="Times New Roman" w:hAnsi="Times New Roman" w:cs="Times New Roman"/>
        </w:rPr>
        <w:t xml:space="preserve"> to an increasing use of outpatient departments</w:t>
      </w:r>
      <w:r w:rsidR="00922A22">
        <w:rPr>
          <w:rFonts w:ascii="Times New Roman" w:hAnsi="Times New Roman" w:cs="Times New Roman"/>
        </w:rPr>
        <w:t xml:space="preserve"> </w:t>
      </w:r>
      <w:r w:rsidR="00922A22">
        <w:rPr>
          <w:rFonts w:ascii="Times New Roman" w:hAnsi="Times New Roman" w:cs="Times New Roman" w:hint="eastAsia"/>
        </w:rPr>
        <w:t>whi</w:t>
      </w:r>
      <w:r w:rsidR="00922A22">
        <w:rPr>
          <w:rFonts w:ascii="Times New Roman" w:hAnsi="Times New Roman" w:cs="Times New Roman"/>
        </w:rPr>
        <w:t>ch means reduce medical efficiency.</w:t>
      </w:r>
    </w:p>
    <w:p w14:paraId="52978519" w14:textId="3849AD29" w:rsidR="00941B57" w:rsidRPr="00724BCD" w:rsidRDefault="00686FF8">
      <w:pPr>
        <w:rPr>
          <w:rFonts w:ascii="Times New Roman" w:hAnsi="Times New Roman" w:cs="Times New Roman"/>
        </w:rPr>
      </w:pPr>
      <w:r w:rsidRPr="00724BCD">
        <w:rPr>
          <w:rFonts w:ascii="Times New Roman" w:hAnsi="Times New Roman" w:cs="Times New Roman"/>
        </w:rPr>
        <w:t>Furthermore, Length of stay in hospital(LOS)</w:t>
      </w:r>
      <w:r w:rsidRPr="00724BCD">
        <w:rPr>
          <w:rFonts w:ascii="Times New Roman" w:hAnsi="Times New Roman" w:cs="Times New Roman"/>
          <w:color w:val="000000"/>
          <w:shd w:val="clear" w:color="auto" w:fill="FFFFFF"/>
        </w:rPr>
        <w:t xml:space="preserve"> is a typical index to measure the health care quality due to its availability and objective nature</w:t>
      </w:r>
      <w:r w:rsidR="00724BCD">
        <w:rPr>
          <w:rStyle w:val="FootnoteReference"/>
          <w:rFonts w:ascii="Times New Roman" w:hAnsi="Times New Roman" w:cs="Times New Roman"/>
          <w:color w:val="000000"/>
          <w:shd w:val="clear" w:color="auto" w:fill="FFFFFF"/>
        </w:rPr>
        <w:footnoteReference w:id="3"/>
      </w:r>
      <w:r w:rsidRPr="00724BCD">
        <w:rPr>
          <w:rFonts w:ascii="Times New Roman" w:hAnsi="Times New Roman" w:cs="Times New Roman"/>
          <w:color w:val="000000"/>
          <w:shd w:val="clear" w:color="auto" w:fill="FFFFFF"/>
        </w:rPr>
        <w:t>.</w:t>
      </w:r>
      <w:r w:rsidR="006A1A73" w:rsidRPr="00724BCD">
        <w:rPr>
          <w:rFonts w:ascii="Times New Roman" w:hAnsi="Times New Roman" w:cs="Times New Roman"/>
        </w:rPr>
        <w:t xml:space="preserve"> </w:t>
      </w:r>
      <w:r w:rsidR="006A1A73" w:rsidRPr="00724BCD">
        <w:rPr>
          <w:rFonts w:ascii="Times New Roman" w:hAnsi="Times New Roman" w:cs="Times New Roman"/>
          <w:color w:val="000000"/>
          <w:shd w:val="clear" w:color="auto" w:fill="FFFFFF"/>
        </w:rPr>
        <w:t>The national average length of stay in hospital is 4.5 days, according to the Agency for Healthcare Research and Quality, at an average cost of $10,400 per day.</w:t>
      </w:r>
      <w:r w:rsidRPr="00724BCD">
        <w:rPr>
          <w:rFonts w:ascii="Times New Roman" w:hAnsi="Times New Roman" w:cs="Times New Roman"/>
          <w:color w:val="000000"/>
          <w:shd w:val="clear" w:color="auto" w:fill="FFFFFF"/>
        </w:rPr>
        <w:t xml:space="preserve"> LOS has been widely linked to health outcomes, such as readmission rates. Looking specifically at LOS and its relationship to insurance status in asthma patients, the research has been discordant. </w:t>
      </w:r>
      <w:r w:rsidR="00941B57" w:rsidRPr="00724BCD">
        <w:rPr>
          <w:rFonts w:ascii="Times New Roman" w:hAnsi="Times New Roman" w:cs="Times New Roman"/>
        </w:rPr>
        <w:t xml:space="preserve">This study aims to prove that the different health insurance types </w:t>
      </w:r>
      <w:r w:rsidR="00AE3060" w:rsidRPr="00724BCD">
        <w:rPr>
          <w:rFonts w:ascii="Times New Roman" w:hAnsi="Times New Roman" w:cs="Times New Roman"/>
        </w:rPr>
        <w:t>has an influence on</w:t>
      </w:r>
      <w:r w:rsidR="00941B57" w:rsidRPr="00724BCD">
        <w:rPr>
          <w:rFonts w:ascii="Times New Roman" w:hAnsi="Times New Roman" w:cs="Times New Roman"/>
        </w:rPr>
        <w:t xml:space="preserve"> LOS in asthma conditions patients. Additional research is needed to examine causes and outcomes from these differences to increase efficiency in the health care system, decrease costs and shrink disparities in health outcomes.</w:t>
      </w:r>
    </w:p>
    <w:p w14:paraId="1D8C3B23" w14:textId="77777777" w:rsidR="00AE3060" w:rsidRPr="00724BCD" w:rsidRDefault="00AE3060">
      <w:pPr>
        <w:rPr>
          <w:rFonts w:ascii="Times New Roman" w:hAnsi="Times New Roman" w:cs="Times New Roman"/>
        </w:rPr>
      </w:pPr>
    </w:p>
    <w:p w14:paraId="610EB217" w14:textId="12E49A19" w:rsidR="0044125F" w:rsidRPr="00724BCD" w:rsidRDefault="0040198A">
      <w:pPr>
        <w:rPr>
          <w:rFonts w:ascii="Times New Roman" w:hAnsi="Times New Roman" w:cs="Times New Roman"/>
          <w:b/>
          <w:bCs/>
        </w:rPr>
      </w:pPr>
      <w:r w:rsidRPr="00724BCD">
        <w:rPr>
          <w:rFonts w:ascii="Times New Roman" w:hAnsi="Times New Roman" w:cs="Times New Roman"/>
          <w:b/>
          <w:bCs/>
        </w:rPr>
        <w:t>Data Description</w:t>
      </w:r>
    </w:p>
    <w:p w14:paraId="2F61B4B4" w14:textId="0977E84B" w:rsidR="00FE4EC9" w:rsidRPr="00724BCD" w:rsidRDefault="00B13CA5">
      <w:pPr>
        <w:rPr>
          <w:rFonts w:ascii="Times New Roman" w:hAnsi="Times New Roman" w:cs="Times New Roman"/>
        </w:rPr>
      </w:pPr>
      <w:r w:rsidRPr="00724BCD">
        <w:rPr>
          <w:rFonts w:ascii="Times New Roman" w:hAnsi="Times New Roman" w:cs="Times New Roman"/>
        </w:rPr>
        <w:t xml:space="preserve">The Data used for this research has been obtained from </w:t>
      </w:r>
      <w:r w:rsidR="00B06379" w:rsidRPr="00724BCD">
        <w:rPr>
          <w:rFonts w:ascii="Times New Roman" w:hAnsi="Times New Roman" w:cs="Times New Roman"/>
        </w:rPr>
        <w:t xml:space="preserve">the website of </w:t>
      </w:r>
      <w:r w:rsidR="001543B6" w:rsidRPr="00724BCD">
        <w:rPr>
          <w:rFonts w:ascii="Times New Roman" w:hAnsi="Times New Roman" w:cs="Times New Roman"/>
        </w:rPr>
        <w:t>Health Data</w:t>
      </w:r>
      <w:r w:rsidR="00B06379" w:rsidRPr="00724BCD">
        <w:rPr>
          <w:rFonts w:ascii="Times New Roman" w:hAnsi="Times New Roman" w:cs="Times New Roman"/>
        </w:rPr>
        <w:t xml:space="preserve"> (https://healthdata.gov)</w:t>
      </w:r>
      <w:r w:rsidRPr="00724BCD">
        <w:rPr>
          <w:rFonts w:ascii="Times New Roman" w:hAnsi="Times New Roman" w:cs="Times New Roman"/>
        </w:rPr>
        <w:t xml:space="preserve">. This data contains </w:t>
      </w:r>
      <w:r w:rsidR="00B06379" w:rsidRPr="00724BCD">
        <w:rPr>
          <w:rFonts w:ascii="Times New Roman" w:hAnsi="Times New Roman" w:cs="Times New Roman"/>
        </w:rPr>
        <w:t xml:space="preserve">over 7 million </w:t>
      </w:r>
      <w:r w:rsidRPr="00724BCD">
        <w:rPr>
          <w:rFonts w:ascii="Times New Roman" w:hAnsi="Times New Roman" w:cs="Times New Roman"/>
        </w:rPr>
        <w:t xml:space="preserve">basic record level details regarding the discharge of inpatients in the State of New York in different health service areas </w:t>
      </w:r>
      <w:r w:rsidR="00B06379" w:rsidRPr="00724BCD">
        <w:rPr>
          <w:rFonts w:ascii="Times New Roman" w:hAnsi="Times New Roman" w:cs="Times New Roman"/>
        </w:rPr>
        <w:t>from</w:t>
      </w:r>
      <w:r w:rsidRPr="00724BCD">
        <w:rPr>
          <w:rFonts w:ascii="Times New Roman" w:hAnsi="Times New Roman" w:cs="Times New Roman"/>
        </w:rPr>
        <w:t xml:space="preserve"> 2014</w:t>
      </w:r>
      <w:r w:rsidR="00B06379" w:rsidRPr="00724BCD">
        <w:rPr>
          <w:rFonts w:ascii="Times New Roman" w:hAnsi="Times New Roman" w:cs="Times New Roman"/>
        </w:rPr>
        <w:t xml:space="preserve"> to </w:t>
      </w:r>
      <w:r w:rsidRPr="00724BCD">
        <w:rPr>
          <w:rFonts w:ascii="Times New Roman" w:hAnsi="Times New Roman" w:cs="Times New Roman"/>
        </w:rPr>
        <w:t>2016</w:t>
      </w:r>
      <w:r w:rsidR="00B06379" w:rsidRPr="00724BCD">
        <w:rPr>
          <w:rFonts w:ascii="Times New Roman" w:hAnsi="Times New Roman" w:cs="Times New Roman"/>
        </w:rPr>
        <w:t>,including personal information such as age, gender, race, facility ID, diagnosis, length of stay, payment typology and so on</w:t>
      </w:r>
      <w:r w:rsidRPr="00724BCD">
        <w:rPr>
          <w:rFonts w:ascii="Times New Roman" w:hAnsi="Times New Roman" w:cs="Times New Roman"/>
        </w:rPr>
        <w:t xml:space="preserve"> . We used this dataset to compare differences in LOS with asthma conditions among </w:t>
      </w:r>
      <w:r w:rsidR="00E60111" w:rsidRPr="00724BCD">
        <w:rPr>
          <w:rFonts w:ascii="Times New Roman" w:hAnsi="Times New Roman" w:cs="Times New Roman"/>
        </w:rPr>
        <w:t>different</w:t>
      </w:r>
      <w:r w:rsidRPr="00724BCD">
        <w:rPr>
          <w:rFonts w:ascii="Times New Roman" w:hAnsi="Times New Roman" w:cs="Times New Roman"/>
        </w:rPr>
        <w:t xml:space="preserve"> insurance groups.</w:t>
      </w:r>
      <w:r w:rsidR="00B06379" w:rsidRPr="00724BCD">
        <w:rPr>
          <w:rFonts w:ascii="Times New Roman" w:hAnsi="Times New Roman" w:cs="Times New Roman"/>
        </w:rPr>
        <w:t xml:space="preserve"> </w:t>
      </w:r>
    </w:p>
    <w:p w14:paraId="3640D7FD" w14:textId="5EF60C79" w:rsidR="003137B2" w:rsidRPr="00724BCD" w:rsidRDefault="003137B2" w:rsidP="003137B2">
      <w:pPr>
        <w:autoSpaceDE w:val="0"/>
        <w:autoSpaceDN w:val="0"/>
        <w:adjustRightInd w:val="0"/>
        <w:spacing w:after="0" w:line="240" w:lineRule="auto"/>
        <w:jc w:val="both"/>
        <w:rPr>
          <w:rFonts w:ascii="Times New Roman" w:hAnsi="Times New Roman" w:cs="Times New Roman"/>
        </w:rPr>
      </w:pPr>
      <w:r w:rsidRPr="00724BCD">
        <w:rPr>
          <w:rFonts w:ascii="Times New Roman" w:hAnsi="Times New Roman" w:cs="Times New Roman"/>
        </w:rPr>
        <w:t>Since there are many features in the dataset,</w:t>
      </w:r>
      <w:r w:rsidR="00134C10">
        <w:rPr>
          <w:rFonts w:ascii="Times New Roman" w:hAnsi="Times New Roman" w:cs="Times New Roman"/>
        </w:rPr>
        <w:t xml:space="preserve"> t</w:t>
      </w:r>
      <w:r w:rsidRPr="00724BCD">
        <w:rPr>
          <w:rFonts w:ascii="Times New Roman" w:hAnsi="Times New Roman" w:cs="Times New Roman"/>
        </w:rPr>
        <w:t>o build good intuition about our dataset, in this section, we will investigate two aspects: data preprocessing and data visualization.</w:t>
      </w:r>
    </w:p>
    <w:p w14:paraId="70AAD96D" w14:textId="77777777" w:rsidR="003137B2" w:rsidRPr="00724BCD" w:rsidRDefault="003137B2" w:rsidP="003137B2">
      <w:pPr>
        <w:autoSpaceDE w:val="0"/>
        <w:autoSpaceDN w:val="0"/>
        <w:adjustRightInd w:val="0"/>
        <w:spacing w:after="0" w:line="240" w:lineRule="auto"/>
        <w:jc w:val="both"/>
        <w:rPr>
          <w:rFonts w:ascii="Times New Roman" w:hAnsi="Times New Roman" w:cs="Times New Roman"/>
        </w:rPr>
      </w:pPr>
    </w:p>
    <w:p w14:paraId="6BDC559F" w14:textId="308F583D" w:rsidR="00E60111" w:rsidRDefault="003137B2" w:rsidP="00E60111">
      <w:pPr>
        <w:autoSpaceDE w:val="0"/>
        <w:autoSpaceDN w:val="0"/>
        <w:adjustRightInd w:val="0"/>
        <w:spacing w:after="0" w:line="240" w:lineRule="auto"/>
        <w:jc w:val="both"/>
        <w:rPr>
          <w:rFonts w:ascii="Times New Roman" w:hAnsi="Times New Roman" w:cs="Times New Roman"/>
        </w:rPr>
      </w:pPr>
      <w:r w:rsidRPr="00724BCD">
        <w:rPr>
          <w:rFonts w:ascii="Times New Roman" w:hAnsi="Times New Roman" w:cs="Times New Roman"/>
        </w:rPr>
        <w:t>In data preprocessing, four steps were performed: (1) Extract the data we need (2) Check for missing values (3)</w:t>
      </w:r>
      <w:r w:rsidR="004B69C3">
        <w:rPr>
          <w:rFonts w:ascii="Times New Roman" w:hAnsi="Times New Roman" w:cs="Times New Roman"/>
        </w:rPr>
        <w:t xml:space="preserve"> </w:t>
      </w:r>
      <w:r w:rsidRPr="00724BCD">
        <w:rPr>
          <w:rFonts w:ascii="Times New Roman" w:hAnsi="Times New Roman" w:cs="Times New Roman"/>
        </w:rPr>
        <w:t>Check each column's value and process it (4)</w:t>
      </w:r>
      <w:r w:rsidR="004B69C3">
        <w:rPr>
          <w:rFonts w:ascii="Times New Roman" w:hAnsi="Times New Roman" w:cs="Times New Roman"/>
        </w:rPr>
        <w:t xml:space="preserve"> </w:t>
      </w:r>
      <w:r w:rsidRPr="00724BCD">
        <w:rPr>
          <w:rFonts w:ascii="Times New Roman" w:hAnsi="Times New Roman" w:cs="Times New Roman"/>
        </w:rPr>
        <w:t>Export the clean data</w:t>
      </w:r>
      <w:r w:rsidR="00E60111" w:rsidRPr="00724BCD">
        <w:rPr>
          <w:rFonts w:ascii="Times New Roman" w:hAnsi="Times New Roman" w:cs="Times New Roman"/>
        </w:rPr>
        <w:t>.</w:t>
      </w:r>
      <w:r w:rsidR="00BE5498" w:rsidRPr="00724BCD">
        <w:rPr>
          <w:rFonts w:ascii="Times New Roman" w:hAnsi="Times New Roman" w:cs="Times New Roman"/>
        </w:rPr>
        <w:t xml:space="preserve"> </w:t>
      </w:r>
      <w:r w:rsidRPr="00724BCD">
        <w:rPr>
          <w:rFonts w:ascii="Times New Roman" w:hAnsi="Times New Roman" w:cs="Times New Roman"/>
        </w:rPr>
        <w:t xml:space="preserve">The details </w:t>
      </w:r>
      <w:r w:rsidRPr="00724BCD">
        <w:rPr>
          <w:rFonts w:ascii="Times New Roman" w:hAnsi="Times New Roman" w:cs="Times New Roman"/>
        </w:rPr>
        <w:lastRenderedPageBreak/>
        <w:t>can be check in the appendix 1. Table 1 and 2 provides a statistic summary of the features' we interested in  the dataset after processing.</w:t>
      </w:r>
      <w:r w:rsidR="00631F22" w:rsidRPr="00724BCD">
        <w:rPr>
          <w:rFonts w:ascii="Times New Roman" w:hAnsi="Times New Roman" w:cs="Times New Roman"/>
        </w:rPr>
        <w:t xml:space="preserve"> </w:t>
      </w:r>
    </w:p>
    <w:p w14:paraId="2EDCD1C2" w14:textId="77777777" w:rsidR="00B771A7" w:rsidRPr="00724BCD" w:rsidRDefault="00B771A7" w:rsidP="00E60111">
      <w:pPr>
        <w:autoSpaceDE w:val="0"/>
        <w:autoSpaceDN w:val="0"/>
        <w:adjustRightInd w:val="0"/>
        <w:spacing w:after="0" w:line="240" w:lineRule="auto"/>
        <w:jc w:val="both"/>
        <w:rPr>
          <w:rFonts w:ascii="Times New Roman" w:hAnsi="Times New Roman" w:cs="Times New Roman"/>
        </w:rPr>
      </w:pPr>
    </w:p>
    <w:p w14:paraId="4645CB35" w14:textId="1F01884E" w:rsidR="00E60111" w:rsidRPr="00724BCD" w:rsidRDefault="00631F22" w:rsidP="00E60111">
      <w:pPr>
        <w:autoSpaceDE w:val="0"/>
        <w:autoSpaceDN w:val="0"/>
        <w:adjustRightInd w:val="0"/>
        <w:spacing w:after="0" w:line="240" w:lineRule="auto"/>
        <w:jc w:val="both"/>
        <w:rPr>
          <w:rFonts w:ascii="Times New Roman" w:hAnsi="Times New Roman" w:cs="Times New Roman"/>
          <w:color w:val="000000"/>
          <w:shd w:val="clear" w:color="auto" w:fill="FFFFFF"/>
        </w:rPr>
      </w:pPr>
      <w:r w:rsidRPr="00724BCD">
        <w:rPr>
          <w:rFonts w:ascii="Times New Roman" w:hAnsi="Times New Roman" w:cs="Times New Roman"/>
        </w:rPr>
        <w:t xml:space="preserve">Asthma patients, aged 8 to 70 years, were included in the analysis. The analysis </w:t>
      </w:r>
      <w:r w:rsidR="00E60111" w:rsidRPr="00724BCD">
        <w:rPr>
          <w:rFonts w:ascii="Times New Roman" w:hAnsi="Times New Roman" w:cs="Times New Roman"/>
          <w:color w:val="000000"/>
          <w:shd w:val="clear" w:color="auto" w:fill="FFFFFF"/>
        </w:rPr>
        <w:t xml:space="preserve">excludes patients lacking information for birth weight. Patients with LOS in the highest 0.4 percent of the sample (LOS &gt;15 days) were considered outliers and were excluded to prevent their extended LOS from artificially inflating the mean LOS of our study population. </w:t>
      </w:r>
    </w:p>
    <w:p w14:paraId="5E2A3615" w14:textId="77777777" w:rsidR="00E60111" w:rsidRPr="00724BCD" w:rsidRDefault="00E60111" w:rsidP="00E60111">
      <w:pPr>
        <w:autoSpaceDE w:val="0"/>
        <w:autoSpaceDN w:val="0"/>
        <w:adjustRightInd w:val="0"/>
        <w:spacing w:after="0" w:line="240" w:lineRule="auto"/>
        <w:jc w:val="both"/>
        <w:rPr>
          <w:rFonts w:ascii="Times New Roman" w:hAnsi="Times New Roman" w:cs="Times New Roman"/>
        </w:rPr>
      </w:pPr>
    </w:p>
    <w:p w14:paraId="308E0AD7" w14:textId="60511A80" w:rsidR="00E60111" w:rsidRPr="00724BCD" w:rsidRDefault="00E60111">
      <w:pPr>
        <w:rPr>
          <w:rFonts w:ascii="Times New Roman" w:hAnsi="Times New Roman" w:cs="Times New Roman"/>
        </w:rPr>
      </w:pPr>
      <w:r w:rsidRPr="00724BCD">
        <w:rPr>
          <w:rFonts w:ascii="Times New Roman" w:hAnsi="Times New Roman" w:cs="Times New Roman"/>
          <w:color w:val="000000"/>
          <w:shd w:val="clear" w:color="auto" w:fill="FFFFFF"/>
        </w:rPr>
        <w:t>Patients were categorized into one of four insurance groups for analysis based on primary payer status: 1) private insurance  2) Blue Cross/Blue Shield 3) Medicaid 4) Medicare. The main outcome measure for the study was hospital LOS.</w:t>
      </w:r>
    </w:p>
    <w:p w14:paraId="5D77B1AE" w14:textId="69CC0B0C" w:rsidR="00B06379" w:rsidRPr="00582335" w:rsidRDefault="00B06379" w:rsidP="00B06379">
      <w:pPr>
        <w:jc w:val="center"/>
        <w:rPr>
          <w:rFonts w:ascii="Times New Roman" w:hAnsi="Times New Roman" w:cs="Times New Roman"/>
          <w:b/>
          <w:sz w:val="18"/>
          <w:szCs w:val="18"/>
        </w:rPr>
      </w:pPr>
      <w:r w:rsidRPr="00582335">
        <w:rPr>
          <w:rFonts w:ascii="Times New Roman" w:hAnsi="Times New Roman" w:cs="Times New Roman"/>
          <w:b/>
          <w:sz w:val="18"/>
          <w:szCs w:val="18"/>
        </w:rPr>
        <w:t>Table1 statistic summary of patients</w:t>
      </w:r>
      <w:r w:rsidR="0044125F" w:rsidRPr="00582335">
        <w:rPr>
          <w:rFonts w:ascii="Times New Roman" w:hAnsi="Times New Roman" w:cs="Times New Roman"/>
          <w:b/>
          <w:sz w:val="18"/>
          <w:szCs w:val="18"/>
        </w:rPr>
        <w:t>'</w:t>
      </w:r>
      <w:r w:rsidRPr="00582335">
        <w:rPr>
          <w:rFonts w:ascii="Times New Roman" w:hAnsi="Times New Roman" w:cs="Times New Roman"/>
          <w:b/>
          <w:sz w:val="18"/>
          <w:szCs w:val="18"/>
        </w:rPr>
        <w:t xml:space="preserve"> information for category variable</w:t>
      </w:r>
    </w:p>
    <w:tbl>
      <w:tblPr>
        <w:tblW w:w="7830" w:type="dxa"/>
        <w:jc w:val="center"/>
        <w:tblCellMar>
          <w:left w:w="0" w:type="dxa"/>
          <w:right w:w="0" w:type="dxa"/>
        </w:tblCellMar>
        <w:tblLook w:val="04A0" w:firstRow="1" w:lastRow="0" w:firstColumn="1" w:lastColumn="0" w:noHBand="0" w:noVBand="1"/>
      </w:tblPr>
      <w:tblGrid>
        <w:gridCol w:w="1800"/>
        <w:gridCol w:w="1190"/>
        <w:gridCol w:w="1960"/>
        <w:gridCol w:w="1710"/>
        <w:gridCol w:w="1170"/>
      </w:tblGrid>
      <w:tr w:rsidR="00B06379" w:rsidRPr="00724BCD" w14:paraId="349DBF73" w14:textId="77777777" w:rsidTr="00691DBF">
        <w:trPr>
          <w:trHeight w:val="289"/>
          <w:jc w:val="center"/>
        </w:trPr>
        <w:tc>
          <w:tcPr>
            <w:tcW w:w="4950" w:type="dxa"/>
            <w:gridSpan w:val="3"/>
            <w:tcBorders>
              <w:top w:val="single" w:sz="8" w:space="0" w:color="000000"/>
              <w:left w:val="nil"/>
              <w:bottom w:val="single" w:sz="8" w:space="0" w:color="000000"/>
              <w:right w:val="single" w:sz="8" w:space="0" w:color="000000"/>
            </w:tcBorders>
            <w:shd w:val="clear" w:color="auto" w:fill="auto"/>
            <w:tcMar>
              <w:top w:w="15" w:type="dxa"/>
              <w:left w:w="39" w:type="dxa"/>
              <w:bottom w:w="0" w:type="dxa"/>
              <w:right w:w="39" w:type="dxa"/>
            </w:tcMar>
            <w:vAlign w:val="center"/>
            <w:hideMark/>
          </w:tcPr>
          <w:p w14:paraId="654BE185"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Variable name</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2B179F15"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Count of patients</w:t>
            </w:r>
          </w:p>
        </w:tc>
        <w:tc>
          <w:tcPr>
            <w:tcW w:w="1170" w:type="dxa"/>
            <w:tcBorders>
              <w:top w:val="single" w:sz="8" w:space="0" w:color="000000"/>
              <w:left w:val="single" w:sz="8" w:space="0" w:color="000000"/>
              <w:bottom w:val="single" w:sz="8" w:space="0" w:color="000000"/>
              <w:right w:val="nil"/>
            </w:tcBorders>
            <w:shd w:val="clear" w:color="auto" w:fill="auto"/>
            <w:tcMar>
              <w:top w:w="15" w:type="dxa"/>
              <w:left w:w="39" w:type="dxa"/>
              <w:bottom w:w="0" w:type="dxa"/>
              <w:right w:w="39" w:type="dxa"/>
            </w:tcMar>
            <w:vAlign w:val="center"/>
            <w:hideMark/>
          </w:tcPr>
          <w:p w14:paraId="443EB475"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Percentage</w:t>
            </w:r>
          </w:p>
        </w:tc>
      </w:tr>
      <w:tr w:rsidR="00B06379" w:rsidRPr="00724BCD" w14:paraId="70A5D8A0" w14:textId="77777777" w:rsidTr="00B06379">
        <w:trPr>
          <w:trHeight w:val="320"/>
          <w:jc w:val="center"/>
        </w:trPr>
        <w:tc>
          <w:tcPr>
            <w:tcW w:w="1800" w:type="dxa"/>
            <w:vMerge w:val="restart"/>
            <w:tcBorders>
              <w:top w:val="single" w:sz="8" w:space="0" w:color="000000"/>
              <w:left w:val="nil"/>
              <w:bottom w:val="single" w:sz="8" w:space="0" w:color="000000"/>
              <w:right w:val="single" w:sz="8" w:space="0" w:color="000000"/>
            </w:tcBorders>
            <w:shd w:val="clear" w:color="auto" w:fill="auto"/>
            <w:tcMar>
              <w:top w:w="15" w:type="dxa"/>
              <w:left w:w="39" w:type="dxa"/>
              <w:bottom w:w="0" w:type="dxa"/>
              <w:right w:w="39" w:type="dxa"/>
            </w:tcMar>
            <w:vAlign w:val="center"/>
            <w:hideMark/>
          </w:tcPr>
          <w:p w14:paraId="22C67B8A"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Demographic</w:t>
            </w:r>
          </w:p>
        </w:tc>
        <w:tc>
          <w:tcPr>
            <w:tcW w:w="1190"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337E3207"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gender</w:t>
            </w:r>
          </w:p>
        </w:tc>
        <w:tc>
          <w:tcPr>
            <w:tcW w:w="1960" w:type="dxa"/>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0B5208AB"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Female</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65233E98"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45859</w:t>
            </w:r>
          </w:p>
        </w:tc>
        <w:tc>
          <w:tcPr>
            <w:tcW w:w="1170" w:type="dxa"/>
            <w:tcBorders>
              <w:top w:val="single" w:sz="8" w:space="0" w:color="000000"/>
              <w:left w:val="single" w:sz="8" w:space="0" w:color="000000"/>
              <w:bottom w:val="single" w:sz="8" w:space="0" w:color="000000"/>
              <w:right w:val="nil"/>
            </w:tcBorders>
            <w:shd w:val="clear" w:color="auto" w:fill="auto"/>
            <w:tcMar>
              <w:top w:w="15" w:type="dxa"/>
              <w:left w:w="39" w:type="dxa"/>
              <w:bottom w:w="0" w:type="dxa"/>
              <w:right w:w="39" w:type="dxa"/>
            </w:tcMar>
            <w:vAlign w:val="center"/>
            <w:hideMark/>
          </w:tcPr>
          <w:p w14:paraId="14252915"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59.5%</w:t>
            </w:r>
          </w:p>
        </w:tc>
      </w:tr>
      <w:tr w:rsidR="00B06379" w:rsidRPr="00724BCD" w14:paraId="2DBE1358" w14:textId="77777777" w:rsidTr="00691DBF">
        <w:trPr>
          <w:trHeight w:val="217"/>
          <w:jc w:val="center"/>
        </w:trPr>
        <w:tc>
          <w:tcPr>
            <w:tcW w:w="1800" w:type="dxa"/>
            <w:vMerge/>
            <w:tcBorders>
              <w:top w:val="single" w:sz="8" w:space="0" w:color="000000"/>
              <w:left w:val="nil"/>
              <w:bottom w:val="single" w:sz="8" w:space="0" w:color="000000"/>
              <w:right w:val="single" w:sz="8" w:space="0" w:color="000000"/>
            </w:tcBorders>
            <w:vAlign w:val="center"/>
            <w:hideMark/>
          </w:tcPr>
          <w:p w14:paraId="257475B3" w14:textId="77777777" w:rsidR="00B06379" w:rsidRPr="00724BCD" w:rsidRDefault="00B06379" w:rsidP="00B06379">
            <w:pPr>
              <w:rPr>
                <w:rFonts w:ascii="Times New Roman" w:hAnsi="Times New Roman" w:cs="Times New Roman"/>
              </w:rPr>
            </w:pPr>
          </w:p>
        </w:tc>
        <w:tc>
          <w:tcPr>
            <w:tcW w:w="1190" w:type="dxa"/>
            <w:vMerge/>
            <w:tcBorders>
              <w:top w:val="single" w:sz="8" w:space="0" w:color="000000"/>
              <w:left w:val="single" w:sz="8" w:space="0" w:color="000000"/>
              <w:bottom w:val="single" w:sz="8" w:space="0" w:color="000000"/>
              <w:right w:val="single" w:sz="8" w:space="0" w:color="000000"/>
            </w:tcBorders>
            <w:vAlign w:val="center"/>
            <w:hideMark/>
          </w:tcPr>
          <w:p w14:paraId="7FD42C5D" w14:textId="77777777" w:rsidR="00B06379" w:rsidRPr="00724BCD" w:rsidRDefault="00B06379" w:rsidP="00B06379">
            <w:pPr>
              <w:rPr>
                <w:rFonts w:ascii="Times New Roman" w:hAnsi="Times New Roman" w:cs="Times New Roman"/>
              </w:rPr>
            </w:pPr>
          </w:p>
        </w:tc>
        <w:tc>
          <w:tcPr>
            <w:tcW w:w="1960" w:type="dxa"/>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09B6F1E9"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Male</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4A6B3084"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31208</w:t>
            </w:r>
          </w:p>
        </w:tc>
        <w:tc>
          <w:tcPr>
            <w:tcW w:w="1170" w:type="dxa"/>
            <w:tcBorders>
              <w:top w:val="single" w:sz="8" w:space="0" w:color="000000"/>
              <w:left w:val="single" w:sz="8" w:space="0" w:color="000000"/>
              <w:bottom w:val="single" w:sz="8" w:space="0" w:color="000000"/>
              <w:right w:val="nil"/>
            </w:tcBorders>
            <w:shd w:val="clear" w:color="auto" w:fill="auto"/>
            <w:tcMar>
              <w:top w:w="15" w:type="dxa"/>
              <w:left w:w="39" w:type="dxa"/>
              <w:bottom w:w="0" w:type="dxa"/>
              <w:right w:w="39" w:type="dxa"/>
            </w:tcMar>
            <w:vAlign w:val="center"/>
            <w:hideMark/>
          </w:tcPr>
          <w:p w14:paraId="0D310CA0"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40.5%</w:t>
            </w:r>
          </w:p>
        </w:tc>
      </w:tr>
      <w:tr w:rsidR="00B06379" w:rsidRPr="00724BCD" w14:paraId="44070808" w14:textId="77777777" w:rsidTr="00B06379">
        <w:trPr>
          <w:trHeight w:val="320"/>
          <w:jc w:val="center"/>
        </w:trPr>
        <w:tc>
          <w:tcPr>
            <w:tcW w:w="1800" w:type="dxa"/>
            <w:vMerge/>
            <w:tcBorders>
              <w:top w:val="single" w:sz="8" w:space="0" w:color="000000"/>
              <w:left w:val="nil"/>
              <w:bottom w:val="single" w:sz="8" w:space="0" w:color="000000"/>
              <w:right w:val="single" w:sz="8" w:space="0" w:color="000000"/>
            </w:tcBorders>
            <w:vAlign w:val="center"/>
            <w:hideMark/>
          </w:tcPr>
          <w:p w14:paraId="6FF8D9CD" w14:textId="77777777" w:rsidR="00B06379" w:rsidRPr="00724BCD" w:rsidRDefault="00B06379" w:rsidP="00B06379">
            <w:pPr>
              <w:rPr>
                <w:rFonts w:ascii="Times New Roman" w:hAnsi="Times New Roman" w:cs="Times New Roman"/>
              </w:rPr>
            </w:pPr>
          </w:p>
        </w:tc>
        <w:tc>
          <w:tcPr>
            <w:tcW w:w="1190"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38C88E93"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Race</w:t>
            </w:r>
          </w:p>
        </w:tc>
        <w:tc>
          <w:tcPr>
            <w:tcW w:w="1960" w:type="dxa"/>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0112760C"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Black</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3C475944"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28336</w:t>
            </w:r>
          </w:p>
        </w:tc>
        <w:tc>
          <w:tcPr>
            <w:tcW w:w="1170" w:type="dxa"/>
            <w:tcBorders>
              <w:top w:val="single" w:sz="8" w:space="0" w:color="000000"/>
              <w:left w:val="single" w:sz="8" w:space="0" w:color="000000"/>
              <w:bottom w:val="single" w:sz="8" w:space="0" w:color="000000"/>
              <w:right w:val="nil"/>
            </w:tcBorders>
            <w:shd w:val="clear" w:color="auto" w:fill="auto"/>
            <w:tcMar>
              <w:top w:w="15" w:type="dxa"/>
              <w:left w:w="39" w:type="dxa"/>
              <w:bottom w:w="0" w:type="dxa"/>
              <w:right w:w="39" w:type="dxa"/>
            </w:tcMar>
            <w:vAlign w:val="center"/>
            <w:hideMark/>
          </w:tcPr>
          <w:p w14:paraId="1838544F"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36.8%</w:t>
            </w:r>
          </w:p>
        </w:tc>
      </w:tr>
      <w:tr w:rsidR="00B06379" w:rsidRPr="00724BCD" w14:paraId="58C36DF9" w14:textId="77777777" w:rsidTr="00B06379">
        <w:trPr>
          <w:trHeight w:val="320"/>
          <w:jc w:val="center"/>
        </w:trPr>
        <w:tc>
          <w:tcPr>
            <w:tcW w:w="1800" w:type="dxa"/>
            <w:vMerge/>
            <w:tcBorders>
              <w:top w:val="single" w:sz="8" w:space="0" w:color="000000"/>
              <w:left w:val="nil"/>
              <w:bottom w:val="single" w:sz="8" w:space="0" w:color="000000"/>
              <w:right w:val="single" w:sz="8" w:space="0" w:color="000000"/>
            </w:tcBorders>
            <w:vAlign w:val="center"/>
            <w:hideMark/>
          </w:tcPr>
          <w:p w14:paraId="5CCBF09F" w14:textId="77777777" w:rsidR="00B06379" w:rsidRPr="00724BCD" w:rsidRDefault="00B06379" w:rsidP="00B06379">
            <w:pPr>
              <w:rPr>
                <w:rFonts w:ascii="Times New Roman" w:hAnsi="Times New Roman" w:cs="Times New Roman"/>
              </w:rPr>
            </w:pPr>
          </w:p>
        </w:tc>
        <w:tc>
          <w:tcPr>
            <w:tcW w:w="1190" w:type="dxa"/>
            <w:vMerge/>
            <w:tcBorders>
              <w:top w:val="single" w:sz="8" w:space="0" w:color="000000"/>
              <w:left w:val="single" w:sz="8" w:space="0" w:color="000000"/>
              <w:bottom w:val="single" w:sz="8" w:space="0" w:color="000000"/>
              <w:right w:val="single" w:sz="8" w:space="0" w:color="000000"/>
            </w:tcBorders>
            <w:vAlign w:val="center"/>
            <w:hideMark/>
          </w:tcPr>
          <w:p w14:paraId="16DAFC2D" w14:textId="77777777" w:rsidR="00B06379" w:rsidRPr="00724BCD" w:rsidRDefault="00B06379" w:rsidP="00B06379">
            <w:pPr>
              <w:rPr>
                <w:rFonts w:ascii="Times New Roman" w:hAnsi="Times New Roman" w:cs="Times New Roman"/>
              </w:rPr>
            </w:pPr>
          </w:p>
        </w:tc>
        <w:tc>
          <w:tcPr>
            <w:tcW w:w="1960" w:type="dxa"/>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6A08F9DA"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White</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7566002D"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22245</w:t>
            </w:r>
          </w:p>
        </w:tc>
        <w:tc>
          <w:tcPr>
            <w:tcW w:w="1170" w:type="dxa"/>
            <w:tcBorders>
              <w:top w:val="single" w:sz="8" w:space="0" w:color="000000"/>
              <w:left w:val="single" w:sz="8" w:space="0" w:color="000000"/>
              <w:bottom w:val="single" w:sz="8" w:space="0" w:color="000000"/>
              <w:right w:val="nil"/>
            </w:tcBorders>
            <w:shd w:val="clear" w:color="auto" w:fill="auto"/>
            <w:tcMar>
              <w:top w:w="15" w:type="dxa"/>
              <w:left w:w="39" w:type="dxa"/>
              <w:bottom w:w="0" w:type="dxa"/>
              <w:right w:w="39" w:type="dxa"/>
            </w:tcMar>
            <w:vAlign w:val="center"/>
            <w:hideMark/>
          </w:tcPr>
          <w:p w14:paraId="6521B256"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28.9%</w:t>
            </w:r>
          </w:p>
        </w:tc>
      </w:tr>
      <w:tr w:rsidR="00B06379" w:rsidRPr="00724BCD" w14:paraId="200737A9" w14:textId="77777777" w:rsidTr="00B06379">
        <w:trPr>
          <w:trHeight w:val="320"/>
          <w:jc w:val="center"/>
        </w:trPr>
        <w:tc>
          <w:tcPr>
            <w:tcW w:w="1800" w:type="dxa"/>
            <w:vMerge/>
            <w:tcBorders>
              <w:top w:val="single" w:sz="8" w:space="0" w:color="000000"/>
              <w:left w:val="nil"/>
              <w:bottom w:val="single" w:sz="8" w:space="0" w:color="000000"/>
              <w:right w:val="single" w:sz="8" w:space="0" w:color="000000"/>
            </w:tcBorders>
            <w:vAlign w:val="center"/>
            <w:hideMark/>
          </w:tcPr>
          <w:p w14:paraId="5C5ED667" w14:textId="77777777" w:rsidR="00B06379" w:rsidRPr="00724BCD" w:rsidRDefault="00B06379" w:rsidP="00B06379">
            <w:pPr>
              <w:rPr>
                <w:rFonts w:ascii="Times New Roman" w:hAnsi="Times New Roman" w:cs="Times New Roman"/>
              </w:rPr>
            </w:pPr>
          </w:p>
        </w:tc>
        <w:tc>
          <w:tcPr>
            <w:tcW w:w="1190" w:type="dxa"/>
            <w:vMerge/>
            <w:tcBorders>
              <w:top w:val="single" w:sz="8" w:space="0" w:color="000000"/>
              <w:left w:val="single" w:sz="8" w:space="0" w:color="000000"/>
              <w:bottom w:val="single" w:sz="8" w:space="0" w:color="000000"/>
              <w:right w:val="single" w:sz="8" w:space="0" w:color="000000"/>
            </w:tcBorders>
            <w:vAlign w:val="center"/>
            <w:hideMark/>
          </w:tcPr>
          <w:p w14:paraId="3D540B4E" w14:textId="77777777" w:rsidR="00B06379" w:rsidRPr="00724BCD" w:rsidRDefault="00B06379" w:rsidP="00B06379">
            <w:pPr>
              <w:rPr>
                <w:rFonts w:ascii="Times New Roman" w:hAnsi="Times New Roman" w:cs="Times New Roman"/>
              </w:rPr>
            </w:pPr>
          </w:p>
        </w:tc>
        <w:tc>
          <w:tcPr>
            <w:tcW w:w="1960" w:type="dxa"/>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5C4279AA"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Multi-Race</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7D424FC9"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537</w:t>
            </w:r>
          </w:p>
        </w:tc>
        <w:tc>
          <w:tcPr>
            <w:tcW w:w="1170" w:type="dxa"/>
            <w:tcBorders>
              <w:top w:val="single" w:sz="8" w:space="0" w:color="000000"/>
              <w:left w:val="single" w:sz="8" w:space="0" w:color="000000"/>
              <w:bottom w:val="single" w:sz="8" w:space="0" w:color="000000"/>
              <w:right w:val="nil"/>
            </w:tcBorders>
            <w:shd w:val="clear" w:color="auto" w:fill="auto"/>
            <w:tcMar>
              <w:top w:w="15" w:type="dxa"/>
              <w:left w:w="39" w:type="dxa"/>
              <w:bottom w:w="0" w:type="dxa"/>
              <w:right w:w="39" w:type="dxa"/>
            </w:tcMar>
            <w:vAlign w:val="center"/>
            <w:hideMark/>
          </w:tcPr>
          <w:p w14:paraId="73FBDAD6"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0.7%</w:t>
            </w:r>
          </w:p>
        </w:tc>
      </w:tr>
      <w:tr w:rsidR="00B06379" w:rsidRPr="00724BCD" w14:paraId="47927474" w14:textId="77777777" w:rsidTr="00B06379">
        <w:trPr>
          <w:trHeight w:val="320"/>
          <w:jc w:val="center"/>
        </w:trPr>
        <w:tc>
          <w:tcPr>
            <w:tcW w:w="1800" w:type="dxa"/>
            <w:vMerge/>
            <w:tcBorders>
              <w:top w:val="single" w:sz="8" w:space="0" w:color="000000"/>
              <w:left w:val="nil"/>
              <w:bottom w:val="single" w:sz="8" w:space="0" w:color="000000"/>
              <w:right w:val="single" w:sz="8" w:space="0" w:color="000000"/>
            </w:tcBorders>
            <w:vAlign w:val="center"/>
            <w:hideMark/>
          </w:tcPr>
          <w:p w14:paraId="4FEF01DF" w14:textId="77777777" w:rsidR="00B06379" w:rsidRPr="00724BCD" w:rsidRDefault="00B06379" w:rsidP="00B06379">
            <w:pPr>
              <w:rPr>
                <w:rFonts w:ascii="Times New Roman" w:hAnsi="Times New Roman" w:cs="Times New Roman"/>
              </w:rPr>
            </w:pPr>
          </w:p>
        </w:tc>
        <w:tc>
          <w:tcPr>
            <w:tcW w:w="1190" w:type="dxa"/>
            <w:vMerge/>
            <w:tcBorders>
              <w:top w:val="single" w:sz="8" w:space="0" w:color="000000"/>
              <w:left w:val="single" w:sz="8" w:space="0" w:color="000000"/>
              <w:bottom w:val="single" w:sz="8" w:space="0" w:color="000000"/>
              <w:right w:val="single" w:sz="8" w:space="0" w:color="000000"/>
            </w:tcBorders>
            <w:vAlign w:val="center"/>
            <w:hideMark/>
          </w:tcPr>
          <w:p w14:paraId="1F2799B0" w14:textId="77777777" w:rsidR="00B06379" w:rsidRPr="00724BCD" w:rsidRDefault="00B06379" w:rsidP="00B06379">
            <w:pPr>
              <w:rPr>
                <w:rFonts w:ascii="Times New Roman" w:hAnsi="Times New Roman" w:cs="Times New Roman"/>
              </w:rPr>
            </w:pPr>
          </w:p>
        </w:tc>
        <w:tc>
          <w:tcPr>
            <w:tcW w:w="1960" w:type="dxa"/>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4D3FA7F7"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Others</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1E1B7CF5"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25949</w:t>
            </w:r>
          </w:p>
        </w:tc>
        <w:tc>
          <w:tcPr>
            <w:tcW w:w="1170" w:type="dxa"/>
            <w:tcBorders>
              <w:top w:val="single" w:sz="8" w:space="0" w:color="000000"/>
              <w:left w:val="single" w:sz="8" w:space="0" w:color="000000"/>
              <w:bottom w:val="single" w:sz="8" w:space="0" w:color="000000"/>
              <w:right w:val="nil"/>
            </w:tcBorders>
            <w:shd w:val="clear" w:color="auto" w:fill="auto"/>
            <w:tcMar>
              <w:top w:w="15" w:type="dxa"/>
              <w:left w:w="39" w:type="dxa"/>
              <w:bottom w:w="0" w:type="dxa"/>
              <w:right w:w="39" w:type="dxa"/>
            </w:tcMar>
            <w:vAlign w:val="center"/>
            <w:hideMark/>
          </w:tcPr>
          <w:p w14:paraId="1F958EC2"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33.7%</w:t>
            </w:r>
          </w:p>
        </w:tc>
      </w:tr>
      <w:tr w:rsidR="00B06379" w:rsidRPr="00724BCD" w14:paraId="0119B596" w14:textId="77777777" w:rsidTr="00B06379">
        <w:trPr>
          <w:trHeight w:val="320"/>
          <w:jc w:val="center"/>
        </w:trPr>
        <w:tc>
          <w:tcPr>
            <w:tcW w:w="1800" w:type="dxa"/>
            <w:vMerge/>
            <w:tcBorders>
              <w:top w:val="single" w:sz="8" w:space="0" w:color="000000"/>
              <w:left w:val="nil"/>
              <w:bottom w:val="single" w:sz="8" w:space="0" w:color="000000"/>
              <w:right w:val="single" w:sz="8" w:space="0" w:color="000000"/>
            </w:tcBorders>
            <w:vAlign w:val="center"/>
            <w:hideMark/>
          </w:tcPr>
          <w:p w14:paraId="588A6706" w14:textId="77777777" w:rsidR="00B06379" w:rsidRPr="00724BCD" w:rsidRDefault="00B06379" w:rsidP="00B06379">
            <w:pPr>
              <w:rPr>
                <w:rFonts w:ascii="Times New Roman" w:hAnsi="Times New Roman" w:cs="Times New Roman"/>
              </w:rPr>
            </w:pPr>
          </w:p>
        </w:tc>
        <w:tc>
          <w:tcPr>
            <w:tcW w:w="1190"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509F25B3"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Ethnicity</w:t>
            </w:r>
          </w:p>
        </w:tc>
        <w:tc>
          <w:tcPr>
            <w:tcW w:w="1960" w:type="dxa"/>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047619AD"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Spanish/Hispanic</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41C3A690"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20770</w:t>
            </w:r>
          </w:p>
        </w:tc>
        <w:tc>
          <w:tcPr>
            <w:tcW w:w="1170" w:type="dxa"/>
            <w:tcBorders>
              <w:top w:val="single" w:sz="8" w:space="0" w:color="000000"/>
              <w:left w:val="single" w:sz="8" w:space="0" w:color="000000"/>
              <w:bottom w:val="single" w:sz="8" w:space="0" w:color="000000"/>
              <w:right w:val="nil"/>
            </w:tcBorders>
            <w:shd w:val="clear" w:color="auto" w:fill="auto"/>
            <w:tcMar>
              <w:top w:w="15" w:type="dxa"/>
              <w:left w:w="39" w:type="dxa"/>
              <w:bottom w:w="0" w:type="dxa"/>
              <w:right w:w="39" w:type="dxa"/>
            </w:tcMar>
            <w:vAlign w:val="center"/>
            <w:hideMark/>
          </w:tcPr>
          <w:p w14:paraId="09D9BC4E"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26.9%</w:t>
            </w:r>
          </w:p>
        </w:tc>
      </w:tr>
      <w:tr w:rsidR="00B06379" w:rsidRPr="00724BCD" w14:paraId="3B17EE7A" w14:textId="77777777" w:rsidTr="00B06379">
        <w:trPr>
          <w:trHeight w:val="320"/>
          <w:jc w:val="center"/>
        </w:trPr>
        <w:tc>
          <w:tcPr>
            <w:tcW w:w="1800" w:type="dxa"/>
            <w:vMerge/>
            <w:tcBorders>
              <w:top w:val="single" w:sz="8" w:space="0" w:color="000000"/>
              <w:left w:val="nil"/>
              <w:bottom w:val="single" w:sz="8" w:space="0" w:color="000000"/>
              <w:right w:val="single" w:sz="8" w:space="0" w:color="000000"/>
            </w:tcBorders>
            <w:vAlign w:val="center"/>
            <w:hideMark/>
          </w:tcPr>
          <w:p w14:paraId="5257E647" w14:textId="77777777" w:rsidR="00B06379" w:rsidRPr="00724BCD" w:rsidRDefault="00B06379" w:rsidP="00B06379">
            <w:pPr>
              <w:rPr>
                <w:rFonts w:ascii="Times New Roman" w:hAnsi="Times New Roman" w:cs="Times New Roman"/>
              </w:rPr>
            </w:pPr>
          </w:p>
        </w:tc>
        <w:tc>
          <w:tcPr>
            <w:tcW w:w="1190" w:type="dxa"/>
            <w:vMerge/>
            <w:tcBorders>
              <w:top w:val="single" w:sz="8" w:space="0" w:color="000000"/>
              <w:left w:val="single" w:sz="8" w:space="0" w:color="000000"/>
              <w:bottom w:val="single" w:sz="8" w:space="0" w:color="000000"/>
              <w:right w:val="single" w:sz="8" w:space="0" w:color="000000"/>
            </w:tcBorders>
            <w:vAlign w:val="center"/>
            <w:hideMark/>
          </w:tcPr>
          <w:p w14:paraId="112A00C6" w14:textId="77777777" w:rsidR="00B06379" w:rsidRPr="00724BCD" w:rsidRDefault="00B06379" w:rsidP="00B06379">
            <w:pPr>
              <w:rPr>
                <w:rFonts w:ascii="Times New Roman" w:hAnsi="Times New Roman" w:cs="Times New Roman"/>
              </w:rPr>
            </w:pPr>
          </w:p>
        </w:tc>
        <w:tc>
          <w:tcPr>
            <w:tcW w:w="1960" w:type="dxa"/>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136C55BE"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Not Span/Hispanic</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3E221B23"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55854</w:t>
            </w:r>
          </w:p>
        </w:tc>
        <w:tc>
          <w:tcPr>
            <w:tcW w:w="1170" w:type="dxa"/>
            <w:tcBorders>
              <w:top w:val="single" w:sz="8" w:space="0" w:color="000000"/>
              <w:left w:val="single" w:sz="8" w:space="0" w:color="000000"/>
              <w:bottom w:val="single" w:sz="8" w:space="0" w:color="000000"/>
              <w:right w:val="nil"/>
            </w:tcBorders>
            <w:shd w:val="clear" w:color="auto" w:fill="auto"/>
            <w:tcMar>
              <w:top w:w="15" w:type="dxa"/>
              <w:left w:w="39" w:type="dxa"/>
              <w:bottom w:w="0" w:type="dxa"/>
              <w:right w:w="39" w:type="dxa"/>
            </w:tcMar>
            <w:vAlign w:val="center"/>
            <w:hideMark/>
          </w:tcPr>
          <w:p w14:paraId="3D77E1A3"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72.5%</w:t>
            </w:r>
          </w:p>
        </w:tc>
      </w:tr>
      <w:tr w:rsidR="00B06379" w:rsidRPr="00724BCD" w14:paraId="4064A147" w14:textId="77777777" w:rsidTr="00691DBF">
        <w:trPr>
          <w:trHeight w:val="154"/>
          <w:jc w:val="center"/>
        </w:trPr>
        <w:tc>
          <w:tcPr>
            <w:tcW w:w="1800" w:type="dxa"/>
            <w:vMerge/>
            <w:tcBorders>
              <w:top w:val="single" w:sz="8" w:space="0" w:color="000000"/>
              <w:left w:val="nil"/>
              <w:bottom w:val="single" w:sz="8" w:space="0" w:color="000000"/>
              <w:right w:val="single" w:sz="8" w:space="0" w:color="000000"/>
            </w:tcBorders>
            <w:vAlign w:val="center"/>
            <w:hideMark/>
          </w:tcPr>
          <w:p w14:paraId="20248402" w14:textId="77777777" w:rsidR="00B06379" w:rsidRPr="00724BCD" w:rsidRDefault="00B06379" w:rsidP="00B06379">
            <w:pPr>
              <w:rPr>
                <w:rFonts w:ascii="Times New Roman" w:hAnsi="Times New Roman" w:cs="Times New Roman"/>
              </w:rPr>
            </w:pPr>
          </w:p>
        </w:tc>
        <w:tc>
          <w:tcPr>
            <w:tcW w:w="1190" w:type="dxa"/>
            <w:vMerge/>
            <w:tcBorders>
              <w:top w:val="single" w:sz="8" w:space="0" w:color="000000"/>
              <w:left w:val="single" w:sz="8" w:space="0" w:color="000000"/>
              <w:bottom w:val="single" w:sz="8" w:space="0" w:color="000000"/>
              <w:right w:val="single" w:sz="8" w:space="0" w:color="000000"/>
            </w:tcBorders>
            <w:vAlign w:val="center"/>
            <w:hideMark/>
          </w:tcPr>
          <w:p w14:paraId="33E8F15B" w14:textId="77777777" w:rsidR="00B06379" w:rsidRPr="00724BCD" w:rsidRDefault="00B06379" w:rsidP="00B06379">
            <w:pPr>
              <w:rPr>
                <w:rFonts w:ascii="Times New Roman" w:hAnsi="Times New Roman" w:cs="Times New Roman"/>
              </w:rPr>
            </w:pPr>
          </w:p>
        </w:tc>
        <w:tc>
          <w:tcPr>
            <w:tcW w:w="1960" w:type="dxa"/>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0A80057B"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Multi-ethnic</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6C5EF5DB"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443</w:t>
            </w:r>
          </w:p>
        </w:tc>
        <w:tc>
          <w:tcPr>
            <w:tcW w:w="1170" w:type="dxa"/>
            <w:tcBorders>
              <w:top w:val="single" w:sz="8" w:space="0" w:color="000000"/>
              <w:left w:val="single" w:sz="8" w:space="0" w:color="000000"/>
              <w:bottom w:val="single" w:sz="8" w:space="0" w:color="000000"/>
              <w:right w:val="nil"/>
            </w:tcBorders>
            <w:shd w:val="clear" w:color="auto" w:fill="auto"/>
            <w:tcMar>
              <w:top w:w="15" w:type="dxa"/>
              <w:left w:w="39" w:type="dxa"/>
              <w:bottom w:w="0" w:type="dxa"/>
              <w:right w:w="39" w:type="dxa"/>
            </w:tcMar>
            <w:vAlign w:val="center"/>
            <w:hideMark/>
          </w:tcPr>
          <w:p w14:paraId="120AB8EA"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0.6%</w:t>
            </w:r>
          </w:p>
        </w:tc>
      </w:tr>
      <w:tr w:rsidR="00B06379" w:rsidRPr="00724BCD" w14:paraId="19B36A72" w14:textId="77777777" w:rsidTr="00B06379">
        <w:trPr>
          <w:trHeight w:val="320"/>
          <w:jc w:val="center"/>
        </w:trPr>
        <w:tc>
          <w:tcPr>
            <w:tcW w:w="1800" w:type="dxa"/>
            <w:vMerge w:val="restart"/>
            <w:tcBorders>
              <w:top w:val="single" w:sz="8" w:space="0" w:color="000000"/>
              <w:left w:val="nil"/>
              <w:bottom w:val="single" w:sz="8" w:space="0" w:color="000000"/>
              <w:right w:val="single" w:sz="8" w:space="0" w:color="000000"/>
            </w:tcBorders>
            <w:shd w:val="clear" w:color="auto" w:fill="auto"/>
            <w:tcMar>
              <w:top w:w="15" w:type="dxa"/>
              <w:left w:w="39" w:type="dxa"/>
              <w:bottom w:w="0" w:type="dxa"/>
              <w:right w:w="39" w:type="dxa"/>
            </w:tcMar>
            <w:vAlign w:val="center"/>
            <w:hideMark/>
          </w:tcPr>
          <w:p w14:paraId="6F8C0A70"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Medical conditions</w:t>
            </w:r>
          </w:p>
        </w:tc>
        <w:tc>
          <w:tcPr>
            <w:tcW w:w="1190"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6A796F3C"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Admission Type</w:t>
            </w:r>
          </w:p>
        </w:tc>
        <w:tc>
          <w:tcPr>
            <w:tcW w:w="1960" w:type="dxa"/>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4FAD3713"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Urgent</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4326AB6B"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1993</w:t>
            </w:r>
          </w:p>
        </w:tc>
        <w:tc>
          <w:tcPr>
            <w:tcW w:w="1170" w:type="dxa"/>
            <w:tcBorders>
              <w:top w:val="single" w:sz="8" w:space="0" w:color="000000"/>
              <w:left w:val="single" w:sz="8" w:space="0" w:color="000000"/>
              <w:bottom w:val="single" w:sz="8" w:space="0" w:color="000000"/>
              <w:right w:val="nil"/>
            </w:tcBorders>
            <w:shd w:val="clear" w:color="auto" w:fill="auto"/>
            <w:tcMar>
              <w:top w:w="15" w:type="dxa"/>
              <w:left w:w="39" w:type="dxa"/>
              <w:bottom w:w="0" w:type="dxa"/>
              <w:right w:w="39" w:type="dxa"/>
            </w:tcMar>
            <w:vAlign w:val="center"/>
            <w:hideMark/>
          </w:tcPr>
          <w:p w14:paraId="3D8B07B4"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2.6%</w:t>
            </w:r>
          </w:p>
        </w:tc>
      </w:tr>
      <w:tr w:rsidR="00B06379" w:rsidRPr="00724BCD" w14:paraId="41C490CC" w14:textId="77777777" w:rsidTr="00B06379">
        <w:trPr>
          <w:trHeight w:val="320"/>
          <w:jc w:val="center"/>
        </w:trPr>
        <w:tc>
          <w:tcPr>
            <w:tcW w:w="1800" w:type="dxa"/>
            <w:vMerge/>
            <w:tcBorders>
              <w:top w:val="single" w:sz="8" w:space="0" w:color="000000"/>
              <w:left w:val="nil"/>
              <w:bottom w:val="single" w:sz="8" w:space="0" w:color="000000"/>
              <w:right w:val="single" w:sz="8" w:space="0" w:color="000000"/>
            </w:tcBorders>
            <w:vAlign w:val="center"/>
            <w:hideMark/>
          </w:tcPr>
          <w:p w14:paraId="13075A07" w14:textId="77777777" w:rsidR="00B06379" w:rsidRPr="00724BCD" w:rsidRDefault="00B06379" w:rsidP="00B06379">
            <w:pPr>
              <w:rPr>
                <w:rFonts w:ascii="Times New Roman" w:hAnsi="Times New Roman" w:cs="Times New Roman"/>
              </w:rPr>
            </w:pPr>
          </w:p>
        </w:tc>
        <w:tc>
          <w:tcPr>
            <w:tcW w:w="1190" w:type="dxa"/>
            <w:vMerge/>
            <w:tcBorders>
              <w:top w:val="single" w:sz="8" w:space="0" w:color="000000"/>
              <w:left w:val="single" w:sz="8" w:space="0" w:color="000000"/>
              <w:bottom w:val="single" w:sz="8" w:space="0" w:color="000000"/>
              <w:right w:val="single" w:sz="8" w:space="0" w:color="000000"/>
            </w:tcBorders>
            <w:vAlign w:val="center"/>
            <w:hideMark/>
          </w:tcPr>
          <w:p w14:paraId="1C158461" w14:textId="77777777" w:rsidR="00B06379" w:rsidRPr="00724BCD" w:rsidRDefault="00B06379" w:rsidP="00B06379">
            <w:pPr>
              <w:rPr>
                <w:rFonts w:ascii="Times New Roman" w:hAnsi="Times New Roman" w:cs="Times New Roman"/>
              </w:rPr>
            </w:pPr>
          </w:p>
        </w:tc>
        <w:tc>
          <w:tcPr>
            <w:tcW w:w="1960" w:type="dxa"/>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00843BCF"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Emergency</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6BF71B02"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74454</w:t>
            </w:r>
          </w:p>
        </w:tc>
        <w:tc>
          <w:tcPr>
            <w:tcW w:w="1170" w:type="dxa"/>
            <w:tcBorders>
              <w:top w:val="single" w:sz="8" w:space="0" w:color="000000"/>
              <w:left w:val="single" w:sz="8" w:space="0" w:color="000000"/>
              <w:bottom w:val="single" w:sz="8" w:space="0" w:color="000000"/>
              <w:right w:val="nil"/>
            </w:tcBorders>
            <w:shd w:val="clear" w:color="auto" w:fill="auto"/>
            <w:tcMar>
              <w:top w:w="15" w:type="dxa"/>
              <w:left w:w="39" w:type="dxa"/>
              <w:bottom w:w="0" w:type="dxa"/>
              <w:right w:w="39" w:type="dxa"/>
            </w:tcMar>
            <w:vAlign w:val="center"/>
            <w:hideMark/>
          </w:tcPr>
          <w:p w14:paraId="01D41F62"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96.6%</w:t>
            </w:r>
          </w:p>
        </w:tc>
      </w:tr>
      <w:tr w:rsidR="00B06379" w:rsidRPr="00724BCD" w14:paraId="7F3E5A5B" w14:textId="77777777" w:rsidTr="00B06379">
        <w:trPr>
          <w:trHeight w:val="320"/>
          <w:jc w:val="center"/>
        </w:trPr>
        <w:tc>
          <w:tcPr>
            <w:tcW w:w="1800" w:type="dxa"/>
            <w:vMerge/>
            <w:tcBorders>
              <w:top w:val="single" w:sz="8" w:space="0" w:color="000000"/>
              <w:left w:val="nil"/>
              <w:bottom w:val="single" w:sz="8" w:space="0" w:color="000000"/>
              <w:right w:val="single" w:sz="8" w:space="0" w:color="000000"/>
            </w:tcBorders>
            <w:vAlign w:val="center"/>
            <w:hideMark/>
          </w:tcPr>
          <w:p w14:paraId="2CF3C3AB" w14:textId="77777777" w:rsidR="00B06379" w:rsidRPr="00724BCD" w:rsidRDefault="00B06379" w:rsidP="00B06379">
            <w:pPr>
              <w:rPr>
                <w:rFonts w:ascii="Times New Roman" w:hAnsi="Times New Roman" w:cs="Times New Roman"/>
              </w:rPr>
            </w:pPr>
          </w:p>
        </w:tc>
        <w:tc>
          <w:tcPr>
            <w:tcW w:w="1190" w:type="dxa"/>
            <w:vMerge/>
            <w:tcBorders>
              <w:top w:val="single" w:sz="8" w:space="0" w:color="000000"/>
              <w:left w:val="single" w:sz="8" w:space="0" w:color="000000"/>
              <w:bottom w:val="single" w:sz="8" w:space="0" w:color="000000"/>
              <w:right w:val="single" w:sz="8" w:space="0" w:color="000000"/>
            </w:tcBorders>
            <w:vAlign w:val="center"/>
            <w:hideMark/>
          </w:tcPr>
          <w:p w14:paraId="1EA654A2" w14:textId="77777777" w:rsidR="00B06379" w:rsidRPr="00724BCD" w:rsidRDefault="00B06379" w:rsidP="00B06379">
            <w:pPr>
              <w:rPr>
                <w:rFonts w:ascii="Times New Roman" w:hAnsi="Times New Roman" w:cs="Times New Roman"/>
              </w:rPr>
            </w:pPr>
          </w:p>
        </w:tc>
        <w:tc>
          <w:tcPr>
            <w:tcW w:w="1960" w:type="dxa"/>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6E0998B3"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Elective</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013400AB"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620</w:t>
            </w:r>
          </w:p>
        </w:tc>
        <w:tc>
          <w:tcPr>
            <w:tcW w:w="1170" w:type="dxa"/>
            <w:tcBorders>
              <w:top w:val="single" w:sz="8" w:space="0" w:color="000000"/>
              <w:left w:val="single" w:sz="8" w:space="0" w:color="000000"/>
              <w:bottom w:val="single" w:sz="8" w:space="0" w:color="000000"/>
              <w:right w:val="nil"/>
            </w:tcBorders>
            <w:shd w:val="clear" w:color="auto" w:fill="auto"/>
            <w:tcMar>
              <w:top w:w="15" w:type="dxa"/>
              <w:left w:w="39" w:type="dxa"/>
              <w:bottom w:w="0" w:type="dxa"/>
              <w:right w:w="39" w:type="dxa"/>
            </w:tcMar>
            <w:vAlign w:val="center"/>
            <w:hideMark/>
          </w:tcPr>
          <w:p w14:paraId="430A5A7E"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0.8%</w:t>
            </w:r>
          </w:p>
        </w:tc>
      </w:tr>
      <w:tr w:rsidR="00B06379" w:rsidRPr="00724BCD" w14:paraId="7FA3E415" w14:textId="77777777" w:rsidTr="00B06379">
        <w:trPr>
          <w:trHeight w:val="320"/>
          <w:jc w:val="center"/>
        </w:trPr>
        <w:tc>
          <w:tcPr>
            <w:tcW w:w="1800" w:type="dxa"/>
            <w:vMerge/>
            <w:tcBorders>
              <w:top w:val="single" w:sz="8" w:space="0" w:color="000000"/>
              <w:left w:val="nil"/>
              <w:bottom w:val="single" w:sz="8" w:space="0" w:color="000000"/>
              <w:right w:val="single" w:sz="8" w:space="0" w:color="000000"/>
            </w:tcBorders>
            <w:vAlign w:val="center"/>
            <w:hideMark/>
          </w:tcPr>
          <w:p w14:paraId="161D3E69" w14:textId="77777777" w:rsidR="00B06379" w:rsidRPr="00724BCD" w:rsidRDefault="00B06379" w:rsidP="00B06379">
            <w:pPr>
              <w:rPr>
                <w:rFonts w:ascii="Times New Roman" w:hAnsi="Times New Roman" w:cs="Times New Roman"/>
              </w:rPr>
            </w:pPr>
          </w:p>
        </w:tc>
        <w:tc>
          <w:tcPr>
            <w:tcW w:w="1190"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7AF0049A"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Severity code</w:t>
            </w:r>
          </w:p>
        </w:tc>
        <w:tc>
          <w:tcPr>
            <w:tcW w:w="1960" w:type="dxa"/>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64ED8C91"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1</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08368400"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32864</w:t>
            </w:r>
          </w:p>
        </w:tc>
        <w:tc>
          <w:tcPr>
            <w:tcW w:w="1170" w:type="dxa"/>
            <w:tcBorders>
              <w:top w:val="single" w:sz="8" w:space="0" w:color="000000"/>
              <w:left w:val="single" w:sz="8" w:space="0" w:color="000000"/>
              <w:bottom w:val="single" w:sz="8" w:space="0" w:color="000000"/>
              <w:right w:val="nil"/>
            </w:tcBorders>
            <w:shd w:val="clear" w:color="auto" w:fill="auto"/>
            <w:tcMar>
              <w:top w:w="15" w:type="dxa"/>
              <w:left w:w="39" w:type="dxa"/>
              <w:bottom w:w="0" w:type="dxa"/>
              <w:right w:w="39" w:type="dxa"/>
            </w:tcMar>
            <w:vAlign w:val="center"/>
            <w:hideMark/>
          </w:tcPr>
          <w:p w14:paraId="2E72A800"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42.6%</w:t>
            </w:r>
          </w:p>
        </w:tc>
      </w:tr>
      <w:tr w:rsidR="00B06379" w:rsidRPr="00724BCD" w14:paraId="5F772ABF" w14:textId="77777777" w:rsidTr="00B06379">
        <w:trPr>
          <w:trHeight w:val="320"/>
          <w:jc w:val="center"/>
        </w:trPr>
        <w:tc>
          <w:tcPr>
            <w:tcW w:w="1800" w:type="dxa"/>
            <w:vMerge/>
            <w:tcBorders>
              <w:top w:val="single" w:sz="8" w:space="0" w:color="000000"/>
              <w:left w:val="nil"/>
              <w:bottom w:val="single" w:sz="8" w:space="0" w:color="000000"/>
              <w:right w:val="single" w:sz="8" w:space="0" w:color="000000"/>
            </w:tcBorders>
            <w:vAlign w:val="center"/>
            <w:hideMark/>
          </w:tcPr>
          <w:p w14:paraId="4D7202E6" w14:textId="77777777" w:rsidR="00B06379" w:rsidRPr="00724BCD" w:rsidRDefault="00B06379" w:rsidP="00B06379">
            <w:pPr>
              <w:rPr>
                <w:rFonts w:ascii="Times New Roman" w:hAnsi="Times New Roman" w:cs="Times New Roman"/>
              </w:rPr>
            </w:pPr>
          </w:p>
        </w:tc>
        <w:tc>
          <w:tcPr>
            <w:tcW w:w="1190" w:type="dxa"/>
            <w:vMerge/>
            <w:tcBorders>
              <w:top w:val="single" w:sz="8" w:space="0" w:color="000000"/>
              <w:left w:val="single" w:sz="8" w:space="0" w:color="000000"/>
              <w:bottom w:val="single" w:sz="8" w:space="0" w:color="000000"/>
              <w:right w:val="single" w:sz="8" w:space="0" w:color="000000"/>
            </w:tcBorders>
            <w:vAlign w:val="center"/>
            <w:hideMark/>
          </w:tcPr>
          <w:p w14:paraId="29E60267" w14:textId="77777777" w:rsidR="00B06379" w:rsidRPr="00724BCD" w:rsidRDefault="00B06379" w:rsidP="00B06379">
            <w:pPr>
              <w:rPr>
                <w:rFonts w:ascii="Times New Roman" w:hAnsi="Times New Roman" w:cs="Times New Roman"/>
              </w:rPr>
            </w:pPr>
          </w:p>
        </w:tc>
        <w:tc>
          <w:tcPr>
            <w:tcW w:w="1960" w:type="dxa"/>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77F702E1"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2</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5A366D4B"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33882</w:t>
            </w:r>
          </w:p>
        </w:tc>
        <w:tc>
          <w:tcPr>
            <w:tcW w:w="1170" w:type="dxa"/>
            <w:tcBorders>
              <w:top w:val="single" w:sz="8" w:space="0" w:color="000000"/>
              <w:left w:val="single" w:sz="8" w:space="0" w:color="000000"/>
              <w:bottom w:val="single" w:sz="8" w:space="0" w:color="000000"/>
              <w:right w:val="nil"/>
            </w:tcBorders>
            <w:shd w:val="clear" w:color="auto" w:fill="auto"/>
            <w:tcMar>
              <w:top w:w="15" w:type="dxa"/>
              <w:left w:w="39" w:type="dxa"/>
              <w:bottom w:w="0" w:type="dxa"/>
              <w:right w:w="39" w:type="dxa"/>
            </w:tcMar>
            <w:vAlign w:val="center"/>
            <w:hideMark/>
          </w:tcPr>
          <w:p w14:paraId="750BC450"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44.0%</w:t>
            </w:r>
          </w:p>
        </w:tc>
      </w:tr>
      <w:tr w:rsidR="00B06379" w:rsidRPr="00724BCD" w14:paraId="51632AAB" w14:textId="77777777" w:rsidTr="00B06379">
        <w:trPr>
          <w:trHeight w:val="320"/>
          <w:jc w:val="center"/>
        </w:trPr>
        <w:tc>
          <w:tcPr>
            <w:tcW w:w="1800" w:type="dxa"/>
            <w:vMerge/>
            <w:tcBorders>
              <w:top w:val="single" w:sz="8" w:space="0" w:color="000000"/>
              <w:left w:val="nil"/>
              <w:bottom w:val="single" w:sz="8" w:space="0" w:color="000000"/>
              <w:right w:val="single" w:sz="8" w:space="0" w:color="000000"/>
            </w:tcBorders>
            <w:vAlign w:val="center"/>
            <w:hideMark/>
          </w:tcPr>
          <w:p w14:paraId="79AFBAA0" w14:textId="77777777" w:rsidR="00B06379" w:rsidRPr="00724BCD" w:rsidRDefault="00B06379" w:rsidP="00B06379">
            <w:pPr>
              <w:rPr>
                <w:rFonts w:ascii="Times New Roman" w:hAnsi="Times New Roman" w:cs="Times New Roman"/>
              </w:rPr>
            </w:pPr>
          </w:p>
        </w:tc>
        <w:tc>
          <w:tcPr>
            <w:tcW w:w="1190" w:type="dxa"/>
            <w:vMerge/>
            <w:tcBorders>
              <w:top w:val="single" w:sz="8" w:space="0" w:color="000000"/>
              <w:left w:val="single" w:sz="8" w:space="0" w:color="000000"/>
              <w:bottom w:val="single" w:sz="8" w:space="0" w:color="000000"/>
              <w:right w:val="single" w:sz="8" w:space="0" w:color="000000"/>
            </w:tcBorders>
            <w:vAlign w:val="center"/>
            <w:hideMark/>
          </w:tcPr>
          <w:p w14:paraId="659772C6" w14:textId="77777777" w:rsidR="00B06379" w:rsidRPr="00724BCD" w:rsidRDefault="00B06379" w:rsidP="00B06379">
            <w:pPr>
              <w:rPr>
                <w:rFonts w:ascii="Times New Roman" w:hAnsi="Times New Roman" w:cs="Times New Roman"/>
              </w:rPr>
            </w:pPr>
          </w:p>
        </w:tc>
        <w:tc>
          <w:tcPr>
            <w:tcW w:w="1960" w:type="dxa"/>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7E1B106F"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3</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6F5271DA"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12602</w:t>
            </w:r>
          </w:p>
        </w:tc>
        <w:tc>
          <w:tcPr>
            <w:tcW w:w="1170" w:type="dxa"/>
            <w:tcBorders>
              <w:top w:val="single" w:sz="8" w:space="0" w:color="000000"/>
              <w:left w:val="single" w:sz="8" w:space="0" w:color="000000"/>
              <w:bottom w:val="single" w:sz="8" w:space="0" w:color="000000"/>
              <w:right w:val="nil"/>
            </w:tcBorders>
            <w:shd w:val="clear" w:color="auto" w:fill="auto"/>
            <w:tcMar>
              <w:top w:w="15" w:type="dxa"/>
              <w:left w:w="39" w:type="dxa"/>
              <w:bottom w:w="0" w:type="dxa"/>
              <w:right w:w="39" w:type="dxa"/>
            </w:tcMar>
            <w:vAlign w:val="center"/>
            <w:hideMark/>
          </w:tcPr>
          <w:p w14:paraId="48E69807"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16.4%</w:t>
            </w:r>
          </w:p>
        </w:tc>
      </w:tr>
      <w:tr w:rsidR="00B06379" w:rsidRPr="00724BCD" w14:paraId="6165B925" w14:textId="77777777" w:rsidTr="00B06379">
        <w:trPr>
          <w:trHeight w:val="320"/>
          <w:jc w:val="center"/>
        </w:trPr>
        <w:tc>
          <w:tcPr>
            <w:tcW w:w="1800" w:type="dxa"/>
            <w:vMerge/>
            <w:tcBorders>
              <w:top w:val="single" w:sz="8" w:space="0" w:color="000000"/>
              <w:left w:val="nil"/>
              <w:bottom w:val="single" w:sz="8" w:space="0" w:color="000000"/>
              <w:right w:val="single" w:sz="8" w:space="0" w:color="000000"/>
            </w:tcBorders>
            <w:vAlign w:val="center"/>
            <w:hideMark/>
          </w:tcPr>
          <w:p w14:paraId="6468D210" w14:textId="77777777" w:rsidR="00B06379" w:rsidRPr="00724BCD" w:rsidRDefault="00B06379" w:rsidP="00B06379">
            <w:pPr>
              <w:rPr>
                <w:rFonts w:ascii="Times New Roman" w:hAnsi="Times New Roman" w:cs="Times New Roman"/>
              </w:rPr>
            </w:pPr>
          </w:p>
        </w:tc>
        <w:tc>
          <w:tcPr>
            <w:tcW w:w="1190" w:type="dxa"/>
            <w:vMerge/>
            <w:tcBorders>
              <w:top w:val="single" w:sz="8" w:space="0" w:color="000000"/>
              <w:left w:val="single" w:sz="8" w:space="0" w:color="000000"/>
              <w:bottom w:val="single" w:sz="8" w:space="0" w:color="000000"/>
              <w:right w:val="single" w:sz="8" w:space="0" w:color="000000"/>
            </w:tcBorders>
            <w:vAlign w:val="center"/>
            <w:hideMark/>
          </w:tcPr>
          <w:p w14:paraId="244F97E4" w14:textId="77777777" w:rsidR="00B06379" w:rsidRPr="00724BCD" w:rsidRDefault="00B06379" w:rsidP="00B06379">
            <w:pPr>
              <w:rPr>
                <w:rFonts w:ascii="Times New Roman" w:hAnsi="Times New Roman" w:cs="Times New Roman"/>
              </w:rPr>
            </w:pPr>
          </w:p>
        </w:tc>
        <w:tc>
          <w:tcPr>
            <w:tcW w:w="1960" w:type="dxa"/>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1C82C4C5"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4</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5FC38338"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1749</w:t>
            </w:r>
          </w:p>
        </w:tc>
        <w:tc>
          <w:tcPr>
            <w:tcW w:w="1170" w:type="dxa"/>
            <w:tcBorders>
              <w:top w:val="single" w:sz="8" w:space="0" w:color="000000"/>
              <w:left w:val="single" w:sz="8" w:space="0" w:color="000000"/>
              <w:bottom w:val="single" w:sz="8" w:space="0" w:color="000000"/>
              <w:right w:val="nil"/>
            </w:tcBorders>
            <w:shd w:val="clear" w:color="auto" w:fill="auto"/>
            <w:tcMar>
              <w:top w:w="15" w:type="dxa"/>
              <w:left w:w="39" w:type="dxa"/>
              <w:bottom w:w="0" w:type="dxa"/>
              <w:right w:w="39" w:type="dxa"/>
            </w:tcMar>
            <w:vAlign w:val="center"/>
            <w:hideMark/>
          </w:tcPr>
          <w:p w14:paraId="6A8DEA63"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2.3%</w:t>
            </w:r>
          </w:p>
        </w:tc>
      </w:tr>
      <w:tr w:rsidR="00B06379" w:rsidRPr="00724BCD" w14:paraId="7530547F" w14:textId="77777777" w:rsidTr="00B06379">
        <w:trPr>
          <w:trHeight w:val="320"/>
          <w:jc w:val="center"/>
        </w:trPr>
        <w:tc>
          <w:tcPr>
            <w:tcW w:w="1800" w:type="dxa"/>
            <w:vMerge/>
            <w:tcBorders>
              <w:top w:val="single" w:sz="8" w:space="0" w:color="000000"/>
              <w:left w:val="nil"/>
              <w:bottom w:val="single" w:sz="8" w:space="0" w:color="000000"/>
              <w:right w:val="single" w:sz="8" w:space="0" w:color="000000"/>
            </w:tcBorders>
            <w:vAlign w:val="center"/>
            <w:hideMark/>
          </w:tcPr>
          <w:p w14:paraId="167CB0D6" w14:textId="77777777" w:rsidR="00B06379" w:rsidRPr="00724BCD" w:rsidRDefault="00B06379" w:rsidP="00B06379">
            <w:pPr>
              <w:rPr>
                <w:rFonts w:ascii="Times New Roman" w:hAnsi="Times New Roman" w:cs="Times New Roman"/>
              </w:rPr>
            </w:pPr>
          </w:p>
        </w:tc>
        <w:tc>
          <w:tcPr>
            <w:tcW w:w="1190"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4898C6E7"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Risk of Mortality</w:t>
            </w:r>
          </w:p>
        </w:tc>
        <w:tc>
          <w:tcPr>
            <w:tcW w:w="1960" w:type="dxa"/>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2813587F"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Minor</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0936CC0B"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55695</w:t>
            </w:r>
          </w:p>
        </w:tc>
        <w:tc>
          <w:tcPr>
            <w:tcW w:w="1170" w:type="dxa"/>
            <w:tcBorders>
              <w:top w:val="single" w:sz="8" w:space="0" w:color="000000"/>
              <w:left w:val="single" w:sz="8" w:space="0" w:color="000000"/>
              <w:bottom w:val="single" w:sz="8" w:space="0" w:color="000000"/>
              <w:right w:val="nil"/>
            </w:tcBorders>
            <w:shd w:val="clear" w:color="auto" w:fill="auto"/>
            <w:tcMar>
              <w:top w:w="15" w:type="dxa"/>
              <w:left w:w="39" w:type="dxa"/>
              <w:bottom w:w="0" w:type="dxa"/>
              <w:right w:w="39" w:type="dxa"/>
            </w:tcMar>
            <w:vAlign w:val="center"/>
            <w:hideMark/>
          </w:tcPr>
          <w:p w14:paraId="163E758D"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72.3%</w:t>
            </w:r>
          </w:p>
        </w:tc>
      </w:tr>
      <w:tr w:rsidR="00B06379" w:rsidRPr="00724BCD" w14:paraId="692182FE" w14:textId="77777777" w:rsidTr="00B06379">
        <w:trPr>
          <w:trHeight w:val="320"/>
          <w:jc w:val="center"/>
        </w:trPr>
        <w:tc>
          <w:tcPr>
            <w:tcW w:w="1800" w:type="dxa"/>
            <w:vMerge/>
            <w:tcBorders>
              <w:top w:val="single" w:sz="8" w:space="0" w:color="000000"/>
              <w:left w:val="nil"/>
              <w:bottom w:val="single" w:sz="8" w:space="0" w:color="000000"/>
              <w:right w:val="single" w:sz="8" w:space="0" w:color="000000"/>
            </w:tcBorders>
            <w:vAlign w:val="center"/>
            <w:hideMark/>
          </w:tcPr>
          <w:p w14:paraId="5A2687C4" w14:textId="77777777" w:rsidR="00B06379" w:rsidRPr="00724BCD" w:rsidRDefault="00B06379" w:rsidP="00B06379">
            <w:pPr>
              <w:rPr>
                <w:rFonts w:ascii="Times New Roman" w:hAnsi="Times New Roman" w:cs="Times New Roman"/>
              </w:rPr>
            </w:pPr>
          </w:p>
        </w:tc>
        <w:tc>
          <w:tcPr>
            <w:tcW w:w="1190" w:type="dxa"/>
            <w:vMerge/>
            <w:tcBorders>
              <w:top w:val="single" w:sz="8" w:space="0" w:color="000000"/>
              <w:left w:val="single" w:sz="8" w:space="0" w:color="000000"/>
              <w:bottom w:val="single" w:sz="8" w:space="0" w:color="000000"/>
              <w:right w:val="single" w:sz="8" w:space="0" w:color="000000"/>
            </w:tcBorders>
            <w:vAlign w:val="center"/>
            <w:hideMark/>
          </w:tcPr>
          <w:p w14:paraId="13335F52" w14:textId="77777777" w:rsidR="00B06379" w:rsidRPr="00724BCD" w:rsidRDefault="00B06379" w:rsidP="00B06379">
            <w:pPr>
              <w:rPr>
                <w:rFonts w:ascii="Times New Roman" w:hAnsi="Times New Roman" w:cs="Times New Roman"/>
              </w:rPr>
            </w:pPr>
          </w:p>
        </w:tc>
        <w:tc>
          <w:tcPr>
            <w:tcW w:w="1960" w:type="dxa"/>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34DC7C98"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Moderate</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09A4A8B7"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13223</w:t>
            </w:r>
          </w:p>
        </w:tc>
        <w:tc>
          <w:tcPr>
            <w:tcW w:w="1170" w:type="dxa"/>
            <w:tcBorders>
              <w:top w:val="single" w:sz="8" w:space="0" w:color="000000"/>
              <w:left w:val="single" w:sz="8" w:space="0" w:color="000000"/>
              <w:bottom w:val="single" w:sz="8" w:space="0" w:color="000000"/>
              <w:right w:val="nil"/>
            </w:tcBorders>
            <w:shd w:val="clear" w:color="auto" w:fill="auto"/>
            <w:tcMar>
              <w:top w:w="15" w:type="dxa"/>
              <w:left w:w="39" w:type="dxa"/>
              <w:bottom w:w="0" w:type="dxa"/>
              <w:right w:w="39" w:type="dxa"/>
            </w:tcMar>
            <w:vAlign w:val="center"/>
            <w:hideMark/>
          </w:tcPr>
          <w:p w14:paraId="0CE931A0"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17.2%</w:t>
            </w:r>
          </w:p>
        </w:tc>
      </w:tr>
      <w:tr w:rsidR="00B06379" w:rsidRPr="00724BCD" w14:paraId="66CB3295" w14:textId="77777777" w:rsidTr="00B06379">
        <w:trPr>
          <w:trHeight w:val="320"/>
          <w:jc w:val="center"/>
        </w:trPr>
        <w:tc>
          <w:tcPr>
            <w:tcW w:w="1800" w:type="dxa"/>
            <w:vMerge/>
            <w:tcBorders>
              <w:top w:val="single" w:sz="8" w:space="0" w:color="000000"/>
              <w:left w:val="nil"/>
              <w:bottom w:val="single" w:sz="8" w:space="0" w:color="000000"/>
              <w:right w:val="single" w:sz="8" w:space="0" w:color="000000"/>
            </w:tcBorders>
            <w:vAlign w:val="center"/>
            <w:hideMark/>
          </w:tcPr>
          <w:p w14:paraId="45AB2922" w14:textId="77777777" w:rsidR="00B06379" w:rsidRPr="00724BCD" w:rsidRDefault="00B06379" w:rsidP="00B06379">
            <w:pPr>
              <w:rPr>
                <w:rFonts w:ascii="Times New Roman" w:hAnsi="Times New Roman" w:cs="Times New Roman"/>
              </w:rPr>
            </w:pPr>
          </w:p>
        </w:tc>
        <w:tc>
          <w:tcPr>
            <w:tcW w:w="1190" w:type="dxa"/>
            <w:vMerge/>
            <w:tcBorders>
              <w:top w:val="single" w:sz="8" w:space="0" w:color="000000"/>
              <w:left w:val="single" w:sz="8" w:space="0" w:color="000000"/>
              <w:bottom w:val="single" w:sz="8" w:space="0" w:color="000000"/>
              <w:right w:val="single" w:sz="8" w:space="0" w:color="000000"/>
            </w:tcBorders>
            <w:vAlign w:val="center"/>
            <w:hideMark/>
          </w:tcPr>
          <w:p w14:paraId="5255D58B" w14:textId="77777777" w:rsidR="00B06379" w:rsidRPr="00724BCD" w:rsidRDefault="00B06379" w:rsidP="00B06379">
            <w:pPr>
              <w:rPr>
                <w:rFonts w:ascii="Times New Roman" w:hAnsi="Times New Roman" w:cs="Times New Roman"/>
              </w:rPr>
            </w:pPr>
          </w:p>
        </w:tc>
        <w:tc>
          <w:tcPr>
            <w:tcW w:w="1960" w:type="dxa"/>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41EE0751"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Major</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639B95C0"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7225</w:t>
            </w:r>
          </w:p>
        </w:tc>
        <w:tc>
          <w:tcPr>
            <w:tcW w:w="1170" w:type="dxa"/>
            <w:tcBorders>
              <w:top w:val="single" w:sz="8" w:space="0" w:color="000000"/>
              <w:left w:val="single" w:sz="8" w:space="0" w:color="000000"/>
              <w:bottom w:val="single" w:sz="8" w:space="0" w:color="000000"/>
              <w:right w:val="nil"/>
            </w:tcBorders>
            <w:shd w:val="clear" w:color="auto" w:fill="auto"/>
            <w:tcMar>
              <w:top w:w="15" w:type="dxa"/>
              <w:left w:w="39" w:type="dxa"/>
              <w:bottom w:w="0" w:type="dxa"/>
              <w:right w:w="39" w:type="dxa"/>
            </w:tcMar>
            <w:vAlign w:val="center"/>
            <w:hideMark/>
          </w:tcPr>
          <w:p w14:paraId="62CCD318"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9.4%</w:t>
            </w:r>
          </w:p>
        </w:tc>
      </w:tr>
      <w:tr w:rsidR="00B06379" w:rsidRPr="00724BCD" w14:paraId="0ACA6ACD" w14:textId="77777777" w:rsidTr="00B06379">
        <w:trPr>
          <w:trHeight w:val="320"/>
          <w:jc w:val="center"/>
        </w:trPr>
        <w:tc>
          <w:tcPr>
            <w:tcW w:w="1800" w:type="dxa"/>
            <w:vMerge/>
            <w:tcBorders>
              <w:top w:val="single" w:sz="8" w:space="0" w:color="000000"/>
              <w:left w:val="nil"/>
              <w:bottom w:val="single" w:sz="8" w:space="0" w:color="000000"/>
              <w:right w:val="single" w:sz="8" w:space="0" w:color="000000"/>
            </w:tcBorders>
            <w:vAlign w:val="center"/>
            <w:hideMark/>
          </w:tcPr>
          <w:p w14:paraId="1C60696E" w14:textId="77777777" w:rsidR="00B06379" w:rsidRPr="00724BCD" w:rsidRDefault="00B06379" w:rsidP="00B06379">
            <w:pPr>
              <w:rPr>
                <w:rFonts w:ascii="Times New Roman" w:hAnsi="Times New Roman" w:cs="Times New Roman"/>
              </w:rPr>
            </w:pPr>
          </w:p>
        </w:tc>
        <w:tc>
          <w:tcPr>
            <w:tcW w:w="1190" w:type="dxa"/>
            <w:vMerge/>
            <w:tcBorders>
              <w:top w:val="single" w:sz="8" w:space="0" w:color="000000"/>
              <w:left w:val="single" w:sz="8" w:space="0" w:color="000000"/>
              <w:bottom w:val="single" w:sz="8" w:space="0" w:color="000000"/>
              <w:right w:val="single" w:sz="8" w:space="0" w:color="000000"/>
            </w:tcBorders>
            <w:vAlign w:val="center"/>
            <w:hideMark/>
          </w:tcPr>
          <w:p w14:paraId="39B958A2" w14:textId="77777777" w:rsidR="00B06379" w:rsidRPr="00724BCD" w:rsidRDefault="00B06379" w:rsidP="00B06379">
            <w:pPr>
              <w:rPr>
                <w:rFonts w:ascii="Times New Roman" w:hAnsi="Times New Roman" w:cs="Times New Roman"/>
              </w:rPr>
            </w:pPr>
          </w:p>
        </w:tc>
        <w:tc>
          <w:tcPr>
            <w:tcW w:w="1960" w:type="dxa"/>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168A171F"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Extreme</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4AA5B2B0"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924</w:t>
            </w:r>
          </w:p>
        </w:tc>
        <w:tc>
          <w:tcPr>
            <w:tcW w:w="1170" w:type="dxa"/>
            <w:tcBorders>
              <w:top w:val="single" w:sz="8" w:space="0" w:color="000000"/>
              <w:left w:val="single" w:sz="8" w:space="0" w:color="000000"/>
              <w:bottom w:val="single" w:sz="8" w:space="0" w:color="000000"/>
              <w:right w:val="nil"/>
            </w:tcBorders>
            <w:shd w:val="clear" w:color="auto" w:fill="auto"/>
            <w:tcMar>
              <w:top w:w="15" w:type="dxa"/>
              <w:left w:w="39" w:type="dxa"/>
              <w:bottom w:w="0" w:type="dxa"/>
              <w:right w:w="39" w:type="dxa"/>
            </w:tcMar>
            <w:vAlign w:val="center"/>
            <w:hideMark/>
          </w:tcPr>
          <w:p w14:paraId="51C4ED24"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1.2%</w:t>
            </w:r>
          </w:p>
        </w:tc>
      </w:tr>
      <w:tr w:rsidR="00B06379" w:rsidRPr="00724BCD" w14:paraId="3A88B51E" w14:textId="77777777" w:rsidTr="00B06379">
        <w:trPr>
          <w:trHeight w:val="320"/>
          <w:jc w:val="center"/>
        </w:trPr>
        <w:tc>
          <w:tcPr>
            <w:tcW w:w="1800" w:type="dxa"/>
            <w:vMerge/>
            <w:tcBorders>
              <w:top w:val="single" w:sz="8" w:space="0" w:color="000000"/>
              <w:left w:val="nil"/>
              <w:bottom w:val="single" w:sz="8" w:space="0" w:color="000000"/>
              <w:right w:val="single" w:sz="8" w:space="0" w:color="000000"/>
            </w:tcBorders>
            <w:vAlign w:val="center"/>
            <w:hideMark/>
          </w:tcPr>
          <w:p w14:paraId="12700375" w14:textId="77777777" w:rsidR="00B06379" w:rsidRPr="00724BCD" w:rsidRDefault="00B06379" w:rsidP="00B06379">
            <w:pPr>
              <w:rPr>
                <w:rFonts w:ascii="Times New Roman" w:hAnsi="Times New Roman" w:cs="Times New Roman"/>
              </w:rPr>
            </w:pPr>
          </w:p>
        </w:tc>
        <w:tc>
          <w:tcPr>
            <w:tcW w:w="1190"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6E414FD5"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treatment method</w:t>
            </w:r>
          </w:p>
        </w:tc>
        <w:tc>
          <w:tcPr>
            <w:tcW w:w="1960" w:type="dxa"/>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5AA07E49"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Medical</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5A19A38A"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76801</w:t>
            </w:r>
          </w:p>
        </w:tc>
        <w:tc>
          <w:tcPr>
            <w:tcW w:w="1170" w:type="dxa"/>
            <w:tcBorders>
              <w:top w:val="single" w:sz="8" w:space="0" w:color="000000"/>
              <w:left w:val="single" w:sz="8" w:space="0" w:color="000000"/>
              <w:bottom w:val="single" w:sz="8" w:space="0" w:color="000000"/>
              <w:right w:val="nil"/>
            </w:tcBorders>
            <w:shd w:val="clear" w:color="auto" w:fill="auto"/>
            <w:tcMar>
              <w:top w:w="15" w:type="dxa"/>
              <w:left w:w="39" w:type="dxa"/>
              <w:bottom w:w="0" w:type="dxa"/>
              <w:right w:w="39" w:type="dxa"/>
            </w:tcMar>
            <w:vAlign w:val="center"/>
            <w:hideMark/>
          </w:tcPr>
          <w:p w14:paraId="24A3C9FD"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99.6%</w:t>
            </w:r>
          </w:p>
        </w:tc>
      </w:tr>
      <w:tr w:rsidR="00B06379" w:rsidRPr="00724BCD" w14:paraId="375DAE2E" w14:textId="77777777" w:rsidTr="00B06379">
        <w:trPr>
          <w:trHeight w:val="320"/>
          <w:jc w:val="center"/>
        </w:trPr>
        <w:tc>
          <w:tcPr>
            <w:tcW w:w="1800" w:type="dxa"/>
            <w:vMerge/>
            <w:tcBorders>
              <w:top w:val="single" w:sz="8" w:space="0" w:color="000000"/>
              <w:left w:val="nil"/>
              <w:bottom w:val="single" w:sz="8" w:space="0" w:color="000000"/>
              <w:right w:val="single" w:sz="8" w:space="0" w:color="000000"/>
            </w:tcBorders>
            <w:vAlign w:val="center"/>
            <w:hideMark/>
          </w:tcPr>
          <w:p w14:paraId="2999214F" w14:textId="77777777" w:rsidR="00B06379" w:rsidRPr="00724BCD" w:rsidRDefault="00B06379" w:rsidP="00B06379">
            <w:pPr>
              <w:rPr>
                <w:rFonts w:ascii="Times New Roman" w:hAnsi="Times New Roman" w:cs="Times New Roman"/>
              </w:rPr>
            </w:pPr>
          </w:p>
        </w:tc>
        <w:tc>
          <w:tcPr>
            <w:tcW w:w="1190" w:type="dxa"/>
            <w:vMerge/>
            <w:tcBorders>
              <w:top w:val="single" w:sz="8" w:space="0" w:color="000000"/>
              <w:left w:val="single" w:sz="8" w:space="0" w:color="000000"/>
              <w:bottom w:val="single" w:sz="8" w:space="0" w:color="000000"/>
              <w:right w:val="single" w:sz="8" w:space="0" w:color="000000"/>
            </w:tcBorders>
            <w:vAlign w:val="center"/>
            <w:hideMark/>
          </w:tcPr>
          <w:p w14:paraId="729F8C44" w14:textId="77777777" w:rsidR="00B06379" w:rsidRPr="00724BCD" w:rsidRDefault="00B06379" w:rsidP="00B06379">
            <w:pPr>
              <w:rPr>
                <w:rFonts w:ascii="Times New Roman" w:hAnsi="Times New Roman" w:cs="Times New Roman"/>
              </w:rPr>
            </w:pPr>
          </w:p>
        </w:tc>
        <w:tc>
          <w:tcPr>
            <w:tcW w:w="1960" w:type="dxa"/>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6DD51239"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Surgical</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222908EC"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266</w:t>
            </w:r>
          </w:p>
        </w:tc>
        <w:tc>
          <w:tcPr>
            <w:tcW w:w="1170" w:type="dxa"/>
            <w:tcBorders>
              <w:top w:val="single" w:sz="8" w:space="0" w:color="000000"/>
              <w:left w:val="single" w:sz="8" w:space="0" w:color="000000"/>
              <w:bottom w:val="single" w:sz="8" w:space="0" w:color="000000"/>
              <w:right w:val="nil"/>
            </w:tcBorders>
            <w:shd w:val="clear" w:color="auto" w:fill="auto"/>
            <w:tcMar>
              <w:top w:w="15" w:type="dxa"/>
              <w:left w:w="39" w:type="dxa"/>
              <w:bottom w:w="0" w:type="dxa"/>
              <w:right w:w="39" w:type="dxa"/>
            </w:tcMar>
            <w:vAlign w:val="center"/>
            <w:hideMark/>
          </w:tcPr>
          <w:p w14:paraId="1B481516"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0.3%</w:t>
            </w:r>
          </w:p>
        </w:tc>
      </w:tr>
      <w:tr w:rsidR="00B06379" w:rsidRPr="00724BCD" w14:paraId="2086903B" w14:textId="77777777" w:rsidTr="00B06379">
        <w:trPr>
          <w:trHeight w:val="320"/>
          <w:jc w:val="center"/>
        </w:trPr>
        <w:tc>
          <w:tcPr>
            <w:tcW w:w="1800" w:type="dxa"/>
            <w:vMerge w:val="restart"/>
            <w:tcBorders>
              <w:top w:val="single" w:sz="8" w:space="0" w:color="000000"/>
              <w:left w:val="nil"/>
              <w:bottom w:val="single" w:sz="8" w:space="0" w:color="000000"/>
              <w:right w:val="single" w:sz="8" w:space="0" w:color="000000"/>
            </w:tcBorders>
            <w:shd w:val="clear" w:color="auto" w:fill="auto"/>
            <w:tcMar>
              <w:top w:w="15" w:type="dxa"/>
              <w:left w:w="39" w:type="dxa"/>
              <w:bottom w:w="0" w:type="dxa"/>
              <w:right w:w="39" w:type="dxa"/>
            </w:tcMar>
            <w:vAlign w:val="center"/>
            <w:hideMark/>
          </w:tcPr>
          <w:p w14:paraId="1FEFF59A"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Discharge year</w:t>
            </w:r>
          </w:p>
        </w:tc>
        <w:tc>
          <w:tcPr>
            <w:tcW w:w="1190"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53ADD515"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year</w:t>
            </w:r>
          </w:p>
        </w:tc>
        <w:tc>
          <w:tcPr>
            <w:tcW w:w="1960" w:type="dxa"/>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4ED4730D"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2014</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474E8D31"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30798</w:t>
            </w:r>
          </w:p>
        </w:tc>
        <w:tc>
          <w:tcPr>
            <w:tcW w:w="1170" w:type="dxa"/>
            <w:tcBorders>
              <w:top w:val="single" w:sz="8" w:space="0" w:color="000000"/>
              <w:left w:val="single" w:sz="8" w:space="0" w:color="000000"/>
              <w:bottom w:val="single" w:sz="8" w:space="0" w:color="000000"/>
              <w:right w:val="nil"/>
            </w:tcBorders>
            <w:shd w:val="clear" w:color="auto" w:fill="auto"/>
            <w:tcMar>
              <w:top w:w="15" w:type="dxa"/>
              <w:left w:w="39" w:type="dxa"/>
              <w:bottom w:w="0" w:type="dxa"/>
              <w:right w:w="39" w:type="dxa"/>
            </w:tcMar>
            <w:vAlign w:val="center"/>
            <w:hideMark/>
          </w:tcPr>
          <w:p w14:paraId="2B8B77FB"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40.0%</w:t>
            </w:r>
          </w:p>
        </w:tc>
      </w:tr>
      <w:tr w:rsidR="00B06379" w:rsidRPr="00724BCD" w14:paraId="27752F10" w14:textId="77777777" w:rsidTr="00B06379">
        <w:trPr>
          <w:trHeight w:val="320"/>
          <w:jc w:val="center"/>
        </w:trPr>
        <w:tc>
          <w:tcPr>
            <w:tcW w:w="1800" w:type="dxa"/>
            <w:vMerge/>
            <w:tcBorders>
              <w:top w:val="single" w:sz="8" w:space="0" w:color="000000"/>
              <w:left w:val="nil"/>
              <w:bottom w:val="single" w:sz="8" w:space="0" w:color="000000"/>
              <w:right w:val="single" w:sz="8" w:space="0" w:color="000000"/>
            </w:tcBorders>
            <w:vAlign w:val="center"/>
            <w:hideMark/>
          </w:tcPr>
          <w:p w14:paraId="6557FC2D" w14:textId="77777777" w:rsidR="00B06379" w:rsidRPr="00724BCD" w:rsidRDefault="00B06379" w:rsidP="00B06379">
            <w:pPr>
              <w:rPr>
                <w:rFonts w:ascii="Times New Roman" w:hAnsi="Times New Roman" w:cs="Times New Roman"/>
              </w:rPr>
            </w:pPr>
          </w:p>
        </w:tc>
        <w:tc>
          <w:tcPr>
            <w:tcW w:w="1190" w:type="dxa"/>
            <w:vMerge/>
            <w:tcBorders>
              <w:top w:val="single" w:sz="8" w:space="0" w:color="000000"/>
              <w:left w:val="single" w:sz="8" w:space="0" w:color="000000"/>
              <w:bottom w:val="single" w:sz="8" w:space="0" w:color="000000"/>
              <w:right w:val="single" w:sz="8" w:space="0" w:color="000000"/>
            </w:tcBorders>
            <w:vAlign w:val="center"/>
            <w:hideMark/>
          </w:tcPr>
          <w:p w14:paraId="7B7234E4" w14:textId="77777777" w:rsidR="00B06379" w:rsidRPr="00724BCD" w:rsidRDefault="00B06379" w:rsidP="00B06379">
            <w:pPr>
              <w:rPr>
                <w:rFonts w:ascii="Times New Roman" w:hAnsi="Times New Roman" w:cs="Times New Roman"/>
              </w:rPr>
            </w:pPr>
          </w:p>
        </w:tc>
        <w:tc>
          <w:tcPr>
            <w:tcW w:w="1960" w:type="dxa"/>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67641A45"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2015</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0650A442"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26821</w:t>
            </w:r>
          </w:p>
        </w:tc>
        <w:tc>
          <w:tcPr>
            <w:tcW w:w="1170" w:type="dxa"/>
            <w:tcBorders>
              <w:top w:val="single" w:sz="8" w:space="0" w:color="000000"/>
              <w:left w:val="single" w:sz="8" w:space="0" w:color="000000"/>
              <w:bottom w:val="single" w:sz="8" w:space="0" w:color="000000"/>
              <w:right w:val="nil"/>
            </w:tcBorders>
            <w:shd w:val="clear" w:color="auto" w:fill="auto"/>
            <w:tcMar>
              <w:top w:w="15" w:type="dxa"/>
              <w:left w:w="39" w:type="dxa"/>
              <w:bottom w:w="0" w:type="dxa"/>
              <w:right w:w="39" w:type="dxa"/>
            </w:tcMar>
            <w:vAlign w:val="center"/>
            <w:hideMark/>
          </w:tcPr>
          <w:p w14:paraId="5EBA2DA0"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34.8%</w:t>
            </w:r>
          </w:p>
        </w:tc>
      </w:tr>
      <w:tr w:rsidR="00B06379" w:rsidRPr="00724BCD" w14:paraId="616520D7" w14:textId="77777777" w:rsidTr="00B06379">
        <w:trPr>
          <w:trHeight w:val="320"/>
          <w:jc w:val="center"/>
        </w:trPr>
        <w:tc>
          <w:tcPr>
            <w:tcW w:w="1800" w:type="dxa"/>
            <w:vMerge/>
            <w:tcBorders>
              <w:top w:val="single" w:sz="8" w:space="0" w:color="000000"/>
              <w:left w:val="nil"/>
              <w:bottom w:val="single" w:sz="8" w:space="0" w:color="000000"/>
              <w:right w:val="single" w:sz="8" w:space="0" w:color="000000"/>
            </w:tcBorders>
            <w:vAlign w:val="center"/>
            <w:hideMark/>
          </w:tcPr>
          <w:p w14:paraId="559B4DC8" w14:textId="77777777" w:rsidR="00B06379" w:rsidRPr="00724BCD" w:rsidRDefault="00B06379" w:rsidP="00B06379">
            <w:pPr>
              <w:rPr>
                <w:rFonts w:ascii="Times New Roman" w:hAnsi="Times New Roman" w:cs="Times New Roman"/>
              </w:rPr>
            </w:pPr>
          </w:p>
        </w:tc>
        <w:tc>
          <w:tcPr>
            <w:tcW w:w="1190" w:type="dxa"/>
            <w:vMerge/>
            <w:tcBorders>
              <w:top w:val="single" w:sz="8" w:space="0" w:color="000000"/>
              <w:left w:val="single" w:sz="8" w:space="0" w:color="000000"/>
              <w:bottom w:val="single" w:sz="8" w:space="0" w:color="000000"/>
              <w:right w:val="single" w:sz="8" w:space="0" w:color="000000"/>
            </w:tcBorders>
            <w:vAlign w:val="center"/>
            <w:hideMark/>
          </w:tcPr>
          <w:p w14:paraId="4203CABF" w14:textId="77777777" w:rsidR="00B06379" w:rsidRPr="00724BCD" w:rsidRDefault="00B06379" w:rsidP="00B06379">
            <w:pPr>
              <w:rPr>
                <w:rFonts w:ascii="Times New Roman" w:hAnsi="Times New Roman" w:cs="Times New Roman"/>
              </w:rPr>
            </w:pPr>
          </w:p>
        </w:tc>
        <w:tc>
          <w:tcPr>
            <w:tcW w:w="1960" w:type="dxa"/>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2685DA1B"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2016</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780CF3AE"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19448</w:t>
            </w:r>
          </w:p>
        </w:tc>
        <w:tc>
          <w:tcPr>
            <w:tcW w:w="1170" w:type="dxa"/>
            <w:tcBorders>
              <w:top w:val="single" w:sz="8" w:space="0" w:color="000000"/>
              <w:left w:val="single" w:sz="8" w:space="0" w:color="000000"/>
              <w:bottom w:val="single" w:sz="8" w:space="0" w:color="000000"/>
              <w:right w:val="nil"/>
            </w:tcBorders>
            <w:shd w:val="clear" w:color="auto" w:fill="auto"/>
            <w:tcMar>
              <w:top w:w="15" w:type="dxa"/>
              <w:left w:w="39" w:type="dxa"/>
              <w:bottom w:w="0" w:type="dxa"/>
              <w:right w:w="39" w:type="dxa"/>
            </w:tcMar>
            <w:vAlign w:val="center"/>
            <w:hideMark/>
          </w:tcPr>
          <w:p w14:paraId="23ED4B0E"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25.2%</w:t>
            </w:r>
          </w:p>
        </w:tc>
      </w:tr>
      <w:tr w:rsidR="00B06379" w:rsidRPr="00724BCD" w14:paraId="1837A561" w14:textId="77777777" w:rsidTr="00B06379">
        <w:trPr>
          <w:trHeight w:val="320"/>
          <w:jc w:val="center"/>
        </w:trPr>
        <w:tc>
          <w:tcPr>
            <w:tcW w:w="1800" w:type="dxa"/>
            <w:vMerge w:val="restart"/>
            <w:tcBorders>
              <w:top w:val="single" w:sz="8" w:space="0" w:color="000000"/>
              <w:left w:val="nil"/>
              <w:bottom w:val="single" w:sz="8" w:space="0" w:color="000000"/>
              <w:right w:val="single" w:sz="8" w:space="0" w:color="000000"/>
            </w:tcBorders>
            <w:shd w:val="clear" w:color="auto" w:fill="auto"/>
            <w:tcMar>
              <w:top w:w="15" w:type="dxa"/>
              <w:left w:w="39" w:type="dxa"/>
              <w:bottom w:w="0" w:type="dxa"/>
              <w:right w:w="39" w:type="dxa"/>
            </w:tcMar>
            <w:vAlign w:val="center"/>
            <w:hideMark/>
          </w:tcPr>
          <w:p w14:paraId="7FA9C041"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insurance type</w:t>
            </w:r>
          </w:p>
        </w:tc>
        <w:tc>
          <w:tcPr>
            <w:tcW w:w="1190"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2E4169E3"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w:t>
            </w:r>
          </w:p>
        </w:tc>
        <w:tc>
          <w:tcPr>
            <w:tcW w:w="1960" w:type="dxa"/>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1E87EF13"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Private</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5FEB7BED"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9248</w:t>
            </w:r>
          </w:p>
        </w:tc>
        <w:tc>
          <w:tcPr>
            <w:tcW w:w="1170" w:type="dxa"/>
            <w:tcBorders>
              <w:top w:val="single" w:sz="8" w:space="0" w:color="000000"/>
              <w:left w:val="single" w:sz="8" w:space="0" w:color="000000"/>
              <w:bottom w:val="single" w:sz="8" w:space="0" w:color="000000"/>
              <w:right w:val="nil"/>
            </w:tcBorders>
            <w:shd w:val="clear" w:color="auto" w:fill="auto"/>
            <w:tcMar>
              <w:top w:w="15" w:type="dxa"/>
              <w:left w:w="39" w:type="dxa"/>
              <w:bottom w:w="0" w:type="dxa"/>
              <w:right w:w="39" w:type="dxa"/>
            </w:tcMar>
            <w:vAlign w:val="center"/>
            <w:hideMark/>
          </w:tcPr>
          <w:p w14:paraId="67FE0CA3"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12.0%</w:t>
            </w:r>
          </w:p>
        </w:tc>
      </w:tr>
      <w:tr w:rsidR="00B06379" w:rsidRPr="00724BCD" w14:paraId="03869968" w14:textId="77777777" w:rsidTr="00B06379">
        <w:trPr>
          <w:trHeight w:val="320"/>
          <w:jc w:val="center"/>
        </w:trPr>
        <w:tc>
          <w:tcPr>
            <w:tcW w:w="1800" w:type="dxa"/>
            <w:vMerge/>
            <w:tcBorders>
              <w:top w:val="single" w:sz="8" w:space="0" w:color="000000"/>
              <w:left w:val="nil"/>
              <w:bottom w:val="single" w:sz="8" w:space="0" w:color="000000"/>
              <w:right w:val="single" w:sz="8" w:space="0" w:color="000000"/>
            </w:tcBorders>
            <w:vAlign w:val="center"/>
            <w:hideMark/>
          </w:tcPr>
          <w:p w14:paraId="29D03DC0" w14:textId="77777777" w:rsidR="00B06379" w:rsidRPr="00724BCD" w:rsidRDefault="00B06379" w:rsidP="00B06379">
            <w:pPr>
              <w:rPr>
                <w:rFonts w:ascii="Times New Roman" w:hAnsi="Times New Roman" w:cs="Times New Roman"/>
              </w:rPr>
            </w:pPr>
          </w:p>
        </w:tc>
        <w:tc>
          <w:tcPr>
            <w:tcW w:w="1190" w:type="dxa"/>
            <w:vMerge/>
            <w:tcBorders>
              <w:top w:val="single" w:sz="8" w:space="0" w:color="000000"/>
              <w:left w:val="single" w:sz="8" w:space="0" w:color="000000"/>
              <w:bottom w:val="single" w:sz="8" w:space="0" w:color="000000"/>
              <w:right w:val="single" w:sz="8" w:space="0" w:color="000000"/>
            </w:tcBorders>
            <w:vAlign w:val="center"/>
            <w:hideMark/>
          </w:tcPr>
          <w:p w14:paraId="34DDBB7A" w14:textId="77777777" w:rsidR="00B06379" w:rsidRPr="00724BCD" w:rsidRDefault="00B06379" w:rsidP="00B06379">
            <w:pPr>
              <w:rPr>
                <w:rFonts w:ascii="Times New Roman" w:hAnsi="Times New Roman" w:cs="Times New Roman"/>
              </w:rPr>
            </w:pPr>
          </w:p>
        </w:tc>
        <w:tc>
          <w:tcPr>
            <w:tcW w:w="1960" w:type="dxa"/>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396E1129"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Medicaid</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4E952391"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40917</w:t>
            </w:r>
          </w:p>
        </w:tc>
        <w:tc>
          <w:tcPr>
            <w:tcW w:w="1170" w:type="dxa"/>
            <w:tcBorders>
              <w:top w:val="single" w:sz="8" w:space="0" w:color="000000"/>
              <w:left w:val="single" w:sz="8" w:space="0" w:color="000000"/>
              <w:bottom w:val="single" w:sz="8" w:space="0" w:color="000000"/>
              <w:right w:val="nil"/>
            </w:tcBorders>
            <w:shd w:val="clear" w:color="auto" w:fill="auto"/>
            <w:tcMar>
              <w:top w:w="15" w:type="dxa"/>
              <w:left w:w="39" w:type="dxa"/>
              <w:bottom w:w="0" w:type="dxa"/>
              <w:right w:w="39" w:type="dxa"/>
            </w:tcMar>
            <w:vAlign w:val="center"/>
            <w:hideMark/>
          </w:tcPr>
          <w:p w14:paraId="4A824B11"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53.1%</w:t>
            </w:r>
          </w:p>
        </w:tc>
      </w:tr>
      <w:tr w:rsidR="00B06379" w:rsidRPr="00724BCD" w14:paraId="3DD67796" w14:textId="77777777" w:rsidTr="00B06379">
        <w:trPr>
          <w:trHeight w:val="320"/>
          <w:jc w:val="center"/>
        </w:trPr>
        <w:tc>
          <w:tcPr>
            <w:tcW w:w="1800" w:type="dxa"/>
            <w:vMerge/>
            <w:tcBorders>
              <w:top w:val="single" w:sz="8" w:space="0" w:color="000000"/>
              <w:left w:val="nil"/>
              <w:bottom w:val="single" w:sz="8" w:space="0" w:color="000000"/>
              <w:right w:val="single" w:sz="8" w:space="0" w:color="000000"/>
            </w:tcBorders>
            <w:vAlign w:val="center"/>
            <w:hideMark/>
          </w:tcPr>
          <w:p w14:paraId="5DB7D02B" w14:textId="77777777" w:rsidR="00B06379" w:rsidRPr="00724BCD" w:rsidRDefault="00B06379" w:rsidP="00B06379">
            <w:pPr>
              <w:rPr>
                <w:rFonts w:ascii="Times New Roman" w:hAnsi="Times New Roman" w:cs="Times New Roman"/>
              </w:rPr>
            </w:pPr>
          </w:p>
        </w:tc>
        <w:tc>
          <w:tcPr>
            <w:tcW w:w="1190" w:type="dxa"/>
            <w:vMerge/>
            <w:tcBorders>
              <w:top w:val="single" w:sz="8" w:space="0" w:color="000000"/>
              <w:left w:val="single" w:sz="8" w:space="0" w:color="000000"/>
              <w:bottom w:val="single" w:sz="8" w:space="0" w:color="000000"/>
              <w:right w:val="single" w:sz="8" w:space="0" w:color="000000"/>
            </w:tcBorders>
            <w:vAlign w:val="center"/>
            <w:hideMark/>
          </w:tcPr>
          <w:p w14:paraId="6FB9F3F6" w14:textId="77777777" w:rsidR="00B06379" w:rsidRPr="00724BCD" w:rsidRDefault="00B06379" w:rsidP="00B06379">
            <w:pPr>
              <w:rPr>
                <w:rFonts w:ascii="Times New Roman" w:hAnsi="Times New Roman" w:cs="Times New Roman"/>
              </w:rPr>
            </w:pPr>
          </w:p>
        </w:tc>
        <w:tc>
          <w:tcPr>
            <w:tcW w:w="1960" w:type="dxa"/>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4BD10540"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Medicare</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2CC33CD8"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19326</w:t>
            </w:r>
          </w:p>
        </w:tc>
        <w:tc>
          <w:tcPr>
            <w:tcW w:w="1170" w:type="dxa"/>
            <w:tcBorders>
              <w:top w:val="single" w:sz="8" w:space="0" w:color="000000"/>
              <w:left w:val="single" w:sz="8" w:space="0" w:color="000000"/>
              <w:bottom w:val="single" w:sz="8" w:space="0" w:color="000000"/>
              <w:right w:val="nil"/>
            </w:tcBorders>
            <w:shd w:val="clear" w:color="auto" w:fill="auto"/>
            <w:tcMar>
              <w:top w:w="15" w:type="dxa"/>
              <w:left w:w="39" w:type="dxa"/>
              <w:bottom w:w="0" w:type="dxa"/>
              <w:right w:w="39" w:type="dxa"/>
            </w:tcMar>
            <w:vAlign w:val="center"/>
            <w:hideMark/>
          </w:tcPr>
          <w:p w14:paraId="59020714"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25.1%</w:t>
            </w:r>
          </w:p>
        </w:tc>
      </w:tr>
      <w:tr w:rsidR="00B06379" w:rsidRPr="00724BCD" w14:paraId="6E32E70A" w14:textId="77777777" w:rsidTr="00B06379">
        <w:trPr>
          <w:trHeight w:val="33"/>
          <w:jc w:val="center"/>
        </w:trPr>
        <w:tc>
          <w:tcPr>
            <w:tcW w:w="1800" w:type="dxa"/>
            <w:vMerge/>
            <w:tcBorders>
              <w:top w:val="single" w:sz="8" w:space="0" w:color="000000"/>
              <w:left w:val="nil"/>
              <w:bottom w:val="single" w:sz="8" w:space="0" w:color="000000"/>
              <w:right w:val="single" w:sz="8" w:space="0" w:color="000000"/>
            </w:tcBorders>
            <w:vAlign w:val="center"/>
            <w:hideMark/>
          </w:tcPr>
          <w:p w14:paraId="67B68FDB" w14:textId="77777777" w:rsidR="00B06379" w:rsidRPr="00724BCD" w:rsidRDefault="00B06379" w:rsidP="00B06379">
            <w:pPr>
              <w:rPr>
                <w:rFonts w:ascii="Times New Roman" w:hAnsi="Times New Roman" w:cs="Times New Roman"/>
              </w:rPr>
            </w:pPr>
          </w:p>
        </w:tc>
        <w:tc>
          <w:tcPr>
            <w:tcW w:w="1190" w:type="dxa"/>
            <w:vMerge/>
            <w:tcBorders>
              <w:top w:val="single" w:sz="8" w:space="0" w:color="000000"/>
              <w:left w:val="single" w:sz="8" w:space="0" w:color="000000"/>
              <w:bottom w:val="single" w:sz="8" w:space="0" w:color="000000"/>
              <w:right w:val="single" w:sz="8" w:space="0" w:color="000000"/>
            </w:tcBorders>
            <w:vAlign w:val="center"/>
            <w:hideMark/>
          </w:tcPr>
          <w:p w14:paraId="61B9A0A5" w14:textId="77777777" w:rsidR="00B06379" w:rsidRPr="00724BCD" w:rsidRDefault="00B06379" w:rsidP="00B06379">
            <w:pPr>
              <w:rPr>
                <w:rFonts w:ascii="Times New Roman" w:hAnsi="Times New Roman" w:cs="Times New Roman"/>
              </w:rPr>
            </w:pPr>
          </w:p>
        </w:tc>
        <w:tc>
          <w:tcPr>
            <w:tcW w:w="1960" w:type="dxa"/>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2954BCD9"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Blue cross/shield</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32DDA1AE"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7576</w:t>
            </w:r>
          </w:p>
        </w:tc>
        <w:tc>
          <w:tcPr>
            <w:tcW w:w="1170" w:type="dxa"/>
            <w:tcBorders>
              <w:top w:val="single" w:sz="8" w:space="0" w:color="000000"/>
              <w:left w:val="single" w:sz="8" w:space="0" w:color="000000"/>
              <w:bottom w:val="single" w:sz="8" w:space="0" w:color="000000"/>
              <w:right w:val="nil"/>
            </w:tcBorders>
            <w:shd w:val="clear" w:color="auto" w:fill="auto"/>
            <w:tcMar>
              <w:top w:w="15" w:type="dxa"/>
              <w:left w:w="39" w:type="dxa"/>
              <w:bottom w:w="0" w:type="dxa"/>
              <w:right w:w="39" w:type="dxa"/>
            </w:tcMar>
            <w:vAlign w:val="center"/>
            <w:hideMark/>
          </w:tcPr>
          <w:p w14:paraId="7B9069AC"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9.8%</w:t>
            </w:r>
          </w:p>
        </w:tc>
      </w:tr>
    </w:tbl>
    <w:p w14:paraId="77BB5998" w14:textId="5E1DC4AC" w:rsidR="00B06379" w:rsidRPr="00724BCD" w:rsidRDefault="00B06379">
      <w:pPr>
        <w:rPr>
          <w:rFonts w:ascii="Times New Roman" w:hAnsi="Times New Roman" w:cs="Times New Roman"/>
        </w:rPr>
      </w:pPr>
    </w:p>
    <w:p w14:paraId="370ED9F2" w14:textId="2778A7EC" w:rsidR="00B06379" w:rsidRPr="00582335" w:rsidRDefault="00B06379" w:rsidP="00B06379">
      <w:pPr>
        <w:jc w:val="center"/>
        <w:rPr>
          <w:rFonts w:ascii="Times New Roman" w:hAnsi="Times New Roman" w:cs="Times New Roman"/>
          <w:b/>
          <w:sz w:val="18"/>
          <w:szCs w:val="18"/>
        </w:rPr>
      </w:pPr>
      <w:r w:rsidRPr="00582335">
        <w:rPr>
          <w:rFonts w:ascii="Times New Roman" w:hAnsi="Times New Roman" w:cs="Times New Roman"/>
          <w:b/>
          <w:sz w:val="18"/>
          <w:szCs w:val="18"/>
        </w:rPr>
        <w:t xml:space="preserve">Table2 </w:t>
      </w:r>
      <w:r w:rsidR="00B771A7" w:rsidRPr="00582335">
        <w:rPr>
          <w:rFonts w:ascii="Times New Roman" w:hAnsi="Times New Roman" w:cs="Times New Roman"/>
          <w:b/>
          <w:sz w:val="18"/>
          <w:szCs w:val="18"/>
        </w:rPr>
        <w:t>S</w:t>
      </w:r>
      <w:r w:rsidRPr="00582335">
        <w:rPr>
          <w:rFonts w:ascii="Times New Roman" w:hAnsi="Times New Roman" w:cs="Times New Roman"/>
          <w:b/>
          <w:sz w:val="18"/>
          <w:szCs w:val="18"/>
        </w:rPr>
        <w:t xml:space="preserve">tatistic summary of </w:t>
      </w:r>
      <w:r w:rsidR="0044125F" w:rsidRPr="00582335">
        <w:rPr>
          <w:rFonts w:ascii="Times New Roman" w:hAnsi="Times New Roman" w:cs="Times New Roman"/>
          <w:b/>
          <w:sz w:val="18"/>
          <w:szCs w:val="18"/>
        </w:rPr>
        <w:t>patients'</w:t>
      </w:r>
      <w:r w:rsidRPr="00582335">
        <w:rPr>
          <w:rFonts w:ascii="Times New Roman" w:hAnsi="Times New Roman" w:cs="Times New Roman"/>
          <w:b/>
          <w:sz w:val="18"/>
          <w:szCs w:val="18"/>
        </w:rPr>
        <w:t xml:space="preserve"> information for continu</w:t>
      </w:r>
      <w:r w:rsidR="0044125F" w:rsidRPr="00582335">
        <w:rPr>
          <w:rFonts w:ascii="Times New Roman" w:hAnsi="Times New Roman" w:cs="Times New Roman"/>
          <w:b/>
          <w:sz w:val="18"/>
          <w:szCs w:val="18"/>
        </w:rPr>
        <w:t>ous</w:t>
      </w:r>
      <w:r w:rsidRPr="00582335">
        <w:rPr>
          <w:rFonts w:ascii="Times New Roman" w:hAnsi="Times New Roman" w:cs="Times New Roman"/>
          <w:b/>
          <w:sz w:val="18"/>
          <w:szCs w:val="18"/>
        </w:rPr>
        <w:t xml:space="preserve"> variable</w:t>
      </w:r>
    </w:p>
    <w:tbl>
      <w:tblPr>
        <w:tblW w:w="5130" w:type="dxa"/>
        <w:jc w:val="center"/>
        <w:tblCellMar>
          <w:left w:w="0" w:type="dxa"/>
          <w:right w:w="0" w:type="dxa"/>
        </w:tblCellMar>
        <w:tblLook w:val="04A0" w:firstRow="1" w:lastRow="0" w:firstColumn="1" w:lastColumn="0" w:noHBand="0" w:noVBand="1"/>
      </w:tblPr>
      <w:tblGrid>
        <w:gridCol w:w="1557"/>
        <w:gridCol w:w="943"/>
        <w:gridCol w:w="883"/>
        <w:gridCol w:w="763"/>
        <w:gridCol w:w="984"/>
      </w:tblGrid>
      <w:tr w:rsidR="00B06379" w:rsidRPr="00724BCD" w14:paraId="3D3E1DD5" w14:textId="77777777" w:rsidTr="00B06379">
        <w:trPr>
          <w:trHeight w:val="400"/>
          <w:jc w:val="center"/>
        </w:trPr>
        <w:tc>
          <w:tcPr>
            <w:tcW w:w="1557" w:type="dxa"/>
            <w:tcBorders>
              <w:top w:val="single" w:sz="8" w:space="0" w:color="000000"/>
              <w:left w:val="nil"/>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FCBCA94"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variable</w:t>
            </w:r>
          </w:p>
        </w:tc>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82782EE"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mean</w:t>
            </w:r>
          </w:p>
        </w:tc>
        <w:tc>
          <w:tcPr>
            <w:tcW w:w="88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ED6C544"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std</w:t>
            </w:r>
          </w:p>
        </w:tc>
        <w:tc>
          <w:tcPr>
            <w:tcW w:w="76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05AB59F"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min</w:t>
            </w:r>
          </w:p>
        </w:tc>
        <w:tc>
          <w:tcPr>
            <w:tcW w:w="984" w:type="dxa"/>
            <w:tcBorders>
              <w:top w:val="single" w:sz="8" w:space="0" w:color="000000"/>
              <w:left w:val="single" w:sz="8" w:space="0" w:color="000000"/>
              <w:bottom w:val="single" w:sz="8" w:space="0" w:color="000000"/>
              <w:right w:val="nil"/>
            </w:tcBorders>
            <w:shd w:val="clear" w:color="auto" w:fill="auto"/>
            <w:tcMar>
              <w:top w:w="15" w:type="dxa"/>
              <w:left w:w="108" w:type="dxa"/>
              <w:bottom w:w="0" w:type="dxa"/>
              <w:right w:w="108" w:type="dxa"/>
            </w:tcMar>
            <w:vAlign w:val="center"/>
            <w:hideMark/>
          </w:tcPr>
          <w:p w14:paraId="02F6483E"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max</w:t>
            </w:r>
          </w:p>
        </w:tc>
      </w:tr>
      <w:tr w:rsidR="00B06379" w:rsidRPr="00724BCD" w14:paraId="6ED133B0" w14:textId="77777777" w:rsidTr="00B06379">
        <w:trPr>
          <w:trHeight w:val="400"/>
          <w:jc w:val="center"/>
        </w:trPr>
        <w:tc>
          <w:tcPr>
            <w:tcW w:w="1557" w:type="dxa"/>
            <w:tcBorders>
              <w:top w:val="single" w:sz="8" w:space="0" w:color="000000"/>
              <w:left w:val="nil"/>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30B4DC6"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Length of stay in hospital</w:t>
            </w:r>
          </w:p>
        </w:tc>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3B363CC"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3.12</w:t>
            </w:r>
          </w:p>
        </w:tc>
        <w:tc>
          <w:tcPr>
            <w:tcW w:w="88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4084BCD"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2.57</w:t>
            </w:r>
          </w:p>
        </w:tc>
        <w:tc>
          <w:tcPr>
            <w:tcW w:w="76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D509DE9"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1</w:t>
            </w:r>
          </w:p>
        </w:tc>
        <w:tc>
          <w:tcPr>
            <w:tcW w:w="984" w:type="dxa"/>
            <w:tcBorders>
              <w:top w:val="single" w:sz="8" w:space="0" w:color="000000"/>
              <w:left w:val="single" w:sz="8" w:space="0" w:color="000000"/>
              <w:bottom w:val="single" w:sz="8" w:space="0" w:color="000000"/>
              <w:right w:val="nil"/>
            </w:tcBorders>
            <w:shd w:val="clear" w:color="auto" w:fill="auto"/>
            <w:tcMar>
              <w:top w:w="15" w:type="dxa"/>
              <w:left w:w="108" w:type="dxa"/>
              <w:bottom w:w="0" w:type="dxa"/>
              <w:right w:w="108" w:type="dxa"/>
            </w:tcMar>
            <w:vAlign w:val="center"/>
            <w:hideMark/>
          </w:tcPr>
          <w:p w14:paraId="28C6D474" w14:textId="3A6BFD38" w:rsidR="00B06379" w:rsidRPr="00724BCD" w:rsidRDefault="003137B2" w:rsidP="00B06379">
            <w:pPr>
              <w:rPr>
                <w:rFonts w:ascii="Times New Roman" w:hAnsi="Times New Roman" w:cs="Times New Roman"/>
              </w:rPr>
            </w:pPr>
            <w:r w:rsidRPr="00724BCD">
              <w:rPr>
                <w:rFonts w:ascii="Times New Roman" w:hAnsi="Times New Roman" w:cs="Times New Roman"/>
              </w:rPr>
              <w:t>15</w:t>
            </w:r>
          </w:p>
        </w:tc>
      </w:tr>
      <w:tr w:rsidR="00B06379" w:rsidRPr="00724BCD" w14:paraId="779BCD29" w14:textId="77777777" w:rsidTr="00B06379">
        <w:trPr>
          <w:trHeight w:val="400"/>
          <w:jc w:val="center"/>
        </w:trPr>
        <w:tc>
          <w:tcPr>
            <w:tcW w:w="1557" w:type="dxa"/>
            <w:tcBorders>
              <w:top w:val="single" w:sz="8" w:space="0" w:color="000000"/>
              <w:left w:val="nil"/>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AB8E710"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Age</w:t>
            </w:r>
          </w:p>
        </w:tc>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2854207"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36.59</w:t>
            </w:r>
          </w:p>
        </w:tc>
        <w:tc>
          <w:tcPr>
            <w:tcW w:w="88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D42F1FD"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24.69</w:t>
            </w:r>
          </w:p>
        </w:tc>
        <w:tc>
          <w:tcPr>
            <w:tcW w:w="76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C4A62E1"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8</w:t>
            </w:r>
          </w:p>
        </w:tc>
        <w:tc>
          <w:tcPr>
            <w:tcW w:w="984" w:type="dxa"/>
            <w:tcBorders>
              <w:top w:val="single" w:sz="8" w:space="0" w:color="000000"/>
              <w:left w:val="single" w:sz="8" w:space="0" w:color="000000"/>
              <w:bottom w:val="single" w:sz="8" w:space="0" w:color="000000"/>
              <w:right w:val="nil"/>
            </w:tcBorders>
            <w:shd w:val="clear" w:color="auto" w:fill="auto"/>
            <w:tcMar>
              <w:top w:w="15" w:type="dxa"/>
              <w:left w:w="108" w:type="dxa"/>
              <w:bottom w:w="0" w:type="dxa"/>
              <w:right w:w="108" w:type="dxa"/>
            </w:tcMar>
            <w:vAlign w:val="center"/>
            <w:hideMark/>
          </w:tcPr>
          <w:p w14:paraId="7CC0481F"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70</w:t>
            </w:r>
          </w:p>
        </w:tc>
      </w:tr>
      <w:tr w:rsidR="00B06379" w:rsidRPr="00724BCD" w14:paraId="6681E286" w14:textId="77777777" w:rsidTr="00B06379">
        <w:trPr>
          <w:trHeight w:val="400"/>
          <w:jc w:val="center"/>
        </w:trPr>
        <w:tc>
          <w:tcPr>
            <w:tcW w:w="1557" w:type="dxa"/>
            <w:tcBorders>
              <w:top w:val="single" w:sz="8" w:space="0" w:color="000000"/>
              <w:left w:val="nil"/>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F1AA07F"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Total charges</w:t>
            </w:r>
          </w:p>
        </w:tc>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B8BF2B1"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22771</w:t>
            </w:r>
          </w:p>
        </w:tc>
        <w:tc>
          <w:tcPr>
            <w:tcW w:w="88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2EA3FE0"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21403</w:t>
            </w:r>
          </w:p>
        </w:tc>
        <w:tc>
          <w:tcPr>
            <w:tcW w:w="76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FA14A77"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1</w:t>
            </w:r>
          </w:p>
        </w:tc>
        <w:tc>
          <w:tcPr>
            <w:tcW w:w="984" w:type="dxa"/>
            <w:tcBorders>
              <w:top w:val="single" w:sz="8" w:space="0" w:color="000000"/>
              <w:left w:val="single" w:sz="8" w:space="0" w:color="000000"/>
              <w:bottom w:val="single" w:sz="8" w:space="0" w:color="000000"/>
              <w:right w:val="nil"/>
            </w:tcBorders>
            <w:shd w:val="clear" w:color="auto" w:fill="auto"/>
            <w:tcMar>
              <w:top w:w="15" w:type="dxa"/>
              <w:left w:w="108" w:type="dxa"/>
              <w:bottom w:w="0" w:type="dxa"/>
              <w:right w:w="108" w:type="dxa"/>
            </w:tcMar>
            <w:vAlign w:val="center"/>
            <w:hideMark/>
          </w:tcPr>
          <w:p w14:paraId="49B2AC1E" w14:textId="77777777" w:rsidR="00B06379" w:rsidRPr="00724BCD" w:rsidRDefault="00B06379" w:rsidP="00B06379">
            <w:pPr>
              <w:rPr>
                <w:rFonts w:ascii="Times New Roman" w:hAnsi="Times New Roman" w:cs="Times New Roman"/>
              </w:rPr>
            </w:pPr>
            <w:r w:rsidRPr="00724BCD">
              <w:rPr>
                <w:rFonts w:ascii="Times New Roman" w:hAnsi="Times New Roman" w:cs="Times New Roman"/>
              </w:rPr>
              <w:t>602269</w:t>
            </w:r>
          </w:p>
        </w:tc>
      </w:tr>
    </w:tbl>
    <w:p w14:paraId="7FD61ECC" w14:textId="69BF0085" w:rsidR="0044125F" w:rsidRPr="00724BCD" w:rsidRDefault="0044125F" w:rsidP="0044125F">
      <w:pPr>
        <w:autoSpaceDE w:val="0"/>
        <w:autoSpaceDN w:val="0"/>
        <w:adjustRightInd w:val="0"/>
        <w:spacing w:after="0" w:line="240" w:lineRule="auto"/>
        <w:jc w:val="both"/>
        <w:rPr>
          <w:rFonts w:ascii="Times New Roman" w:hAnsi="Times New Roman" w:cs="Times New Roman"/>
          <w:sz w:val="24"/>
          <w:szCs w:val="24"/>
        </w:rPr>
      </w:pPr>
    </w:p>
    <w:p w14:paraId="2CF32C74" w14:textId="29C5D593" w:rsidR="00604794" w:rsidRPr="00691772" w:rsidRDefault="003137B2" w:rsidP="0044125F">
      <w:pPr>
        <w:autoSpaceDE w:val="0"/>
        <w:autoSpaceDN w:val="0"/>
        <w:adjustRightInd w:val="0"/>
        <w:spacing w:after="0" w:line="240" w:lineRule="auto"/>
        <w:jc w:val="both"/>
        <w:rPr>
          <w:rFonts w:ascii="Times New Roman" w:hAnsi="Times New Roman" w:cs="Times New Roman"/>
          <w:color w:val="000000"/>
          <w:shd w:val="clear" w:color="auto" w:fill="FFFFFF"/>
        </w:rPr>
      </w:pPr>
      <w:r w:rsidRPr="00691772">
        <w:rPr>
          <w:rFonts w:ascii="Times New Roman" w:hAnsi="Times New Roman" w:cs="Times New Roman"/>
          <w:color w:val="000000"/>
          <w:shd w:val="clear" w:color="auto" w:fill="FFFFFF"/>
        </w:rPr>
        <w:t>In data visualization part</w:t>
      </w:r>
      <w:r w:rsidR="00713461" w:rsidRPr="00691772">
        <w:rPr>
          <w:rFonts w:ascii="Times New Roman" w:hAnsi="Times New Roman" w:cs="Times New Roman"/>
          <w:color w:val="000000"/>
          <w:shd w:val="clear" w:color="auto" w:fill="FFFFFF"/>
        </w:rPr>
        <w:t>, we mainly focus on checking if there are co-founders might affect LOS.</w:t>
      </w:r>
    </w:p>
    <w:p w14:paraId="259F3AAD" w14:textId="77777777" w:rsidR="00434A2D" w:rsidRPr="00691772" w:rsidRDefault="00434A2D" w:rsidP="0044125F">
      <w:pPr>
        <w:autoSpaceDE w:val="0"/>
        <w:autoSpaceDN w:val="0"/>
        <w:adjustRightInd w:val="0"/>
        <w:spacing w:after="0" w:line="240" w:lineRule="auto"/>
        <w:jc w:val="both"/>
        <w:rPr>
          <w:rFonts w:ascii="Times New Roman" w:hAnsi="Times New Roman" w:cs="Times New Roman"/>
          <w:color w:val="000000"/>
          <w:shd w:val="clear" w:color="auto" w:fill="FFFFFF"/>
        </w:rPr>
      </w:pPr>
    </w:p>
    <w:p w14:paraId="15E5BE65" w14:textId="77777777" w:rsidR="00434A2D" w:rsidRPr="00691772" w:rsidRDefault="00434A2D" w:rsidP="00691772">
      <w:pPr>
        <w:autoSpaceDE w:val="0"/>
        <w:autoSpaceDN w:val="0"/>
        <w:adjustRightInd w:val="0"/>
        <w:spacing w:after="0" w:line="240" w:lineRule="auto"/>
        <w:jc w:val="both"/>
        <w:rPr>
          <w:rFonts w:ascii="Times New Roman" w:hAnsi="Times New Roman" w:cs="Times New Roman"/>
          <w:color w:val="000000"/>
          <w:shd w:val="clear" w:color="auto" w:fill="FFFFFF"/>
        </w:rPr>
      </w:pPr>
      <w:r w:rsidRPr="00691772">
        <w:rPr>
          <w:rFonts w:ascii="Times New Roman" w:hAnsi="Times New Roman" w:cs="Times New Roman"/>
          <w:color w:val="000000"/>
          <w:shd w:val="clear" w:color="auto" w:fill="FFFFFF"/>
        </w:rPr>
        <w:t>Figure1 indicates there is a balance count of patients  distribution for each race group. Teenager accounts for a large proportion  while 70 and older patients account for a small proportion.</w:t>
      </w:r>
    </w:p>
    <w:p w14:paraId="45FBE28C" w14:textId="77777777" w:rsidR="00713461" w:rsidRPr="00724BCD" w:rsidRDefault="00713461" w:rsidP="0044125F">
      <w:pPr>
        <w:autoSpaceDE w:val="0"/>
        <w:autoSpaceDN w:val="0"/>
        <w:adjustRightInd w:val="0"/>
        <w:spacing w:after="0" w:line="240" w:lineRule="auto"/>
        <w:jc w:val="both"/>
        <w:rPr>
          <w:rFonts w:ascii="Times New Roman" w:hAnsi="Times New Roman" w:cs="Times New Roman"/>
        </w:rPr>
      </w:pPr>
    </w:p>
    <w:p w14:paraId="3E8B1652" w14:textId="77777777" w:rsidR="00B771A7" w:rsidRDefault="00713461" w:rsidP="00B771A7">
      <w:pPr>
        <w:autoSpaceDE w:val="0"/>
        <w:autoSpaceDN w:val="0"/>
        <w:adjustRightInd w:val="0"/>
        <w:spacing w:after="0" w:line="240" w:lineRule="auto"/>
        <w:jc w:val="center"/>
        <w:rPr>
          <w:rFonts w:ascii="Times New Roman" w:hAnsi="Times New Roman" w:cs="Times New Roman"/>
        </w:rPr>
      </w:pPr>
      <w:r w:rsidRPr="00724BCD">
        <w:rPr>
          <w:rFonts w:ascii="Times New Roman" w:hAnsi="Times New Roman" w:cs="Times New Roman"/>
          <w:noProof/>
        </w:rPr>
        <w:drawing>
          <wp:inline distT="0" distB="0" distL="0" distR="0" wp14:anchorId="1193E45C" wp14:editId="37088692">
            <wp:extent cx="3532415" cy="16853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38093" cy="1688042"/>
                    </a:xfrm>
                    <a:prstGeom prst="rect">
                      <a:avLst/>
                    </a:prstGeom>
                    <a:noFill/>
                    <a:ln>
                      <a:noFill/>
                    </a:ln>
                  </pic:spPr>
                </pic:pic>
              </a:graphicData>
            </a:graphic>
          </wp:inline>
        </w:drawing>
      </w:r>
    </w:p>
    <w:p w14:paraId="5212D5CA" w14:textId="3EAF470F" w:rsidR="00B771A7" w:rsidRPr="00582335" w:rsidRDefault="00B771A7" w:rsidP="00582335">
      <w:pPr>
        <w:jc w:val="center"/>
        <w:rPr>
          <w:rFonts w:ascii="Times New Roman" w:hAnsi="Times New Roman" w:cs="Times New Roman"/>
          <w:b/>
          <w:sz w:val="18"/>
          <w:szCs w:val="18"/>
        </w:rPr>
      </w:pPr>
      <w:r w:rsidRPr="00582335">
        <w:rPr>
          <w:rFonts w:ascii="Times New Roman" w:hAnsi="Times New Roman" w:cs="Times New Roman"/>
          <w:b/>
          <w:sz w:val="18"/>
          <w:szCs w:val="18"/>
        </w:rPr>
        <w:t>Figure1 The count distribution of race based on age group</w:t>
      </w:r>
    </w:p>
    <w:p w14:paraId="14418E99" w14:textId="49CA3644" w:rsidR="00434A2D" w:rsidRPr="00691772" w:rsidRDefault="00434A2D" w:rsidP="00691772">
      <w:pPr>
        <w:autoSpaceDE w:val="0"/>
        <w:autoSpaceDN w:val="0"/>
        <w:adjustRightInd w:val="0"/>
        <w:spacing w:after="0" w:line="240" w:lineRule="auto"/>
        <w:jc w:val="both"/>
        <w:rPr>
          <w:rFonts w:ascii="Times New Roman" w:hAnsi="Times New Roman" w:cs="Times New Roman"/>
          <w:color w:val="000000"/>
          <w:shd w:val="clear" w:color="auto" w:fill="FFFFFF"/>
        </w:rPr>
      </w:pPr>
      <w:r w:rsidRPr="00691772">
        <w:rPr>
          <w:rFonts w:ascii="Times New Roman" w:hAnsi="Times New Roman" w:cs="Times New Roman"/>
          <w:color w:val="000000"/>
          <w:shd w:val="clear" w:color="auto" w:fill="FFFFFF"/>
        </w:rPr>
        <w:lastRenderedPageBreak/>
        <w:t xml:space="preserve">Overall, </w:t>
      </w:r>
      <w:r w:rsidRPr="00691772">
        <w:rPr>
          <w:rFonts w:ascii="Times New Roman" w:hAnsi="Times New Roman" w:cs="Times New Roman"/>
          <w:color w:val="000000"/>
          <w:shd w:val="clear" w:color="auto" w:fill="FFFFFF"/>
        </w:rPr>
        <w:t xml:space="preserve">patients with Medicare health insurance tends to stay in the hospital more than one day longer than other </w:t>
      </w:r>
      <w:r w:rsidR="00006220" w:rsidRPr="00691772">
        <w:rPr>
          <w:rFonts w:ascii="Times New Roman" w:hAnsi="Times New Roman" w:cs="Times New Roman"/>
          <w:color w:val="000000"/>
          <w:shd w:val="clear" w:color="auto" w:fill="FFFFFF"/>
        </w:rPr>
        <w:t xml:space="preserve">insurance </w:t>
      </w:r>
      <w:r w:rsidRPr="00691772">
        <w:rPr>
          <w:rFonts w:ascii="Times New Roman" w:hAnsi="Times New Roman" w:cs="Times New Roman"/>
          <w:color w:val="000000"/>
          <w:shd w:val="clear" w:color="auto" w:fill="FFFFFF"/>
        </w:rPr>
        <w:t>groups.</w:t>
      </w:r>
      <w:r w:rsidR="00006220" w:rsidRPr="00691772">
        <w:rPr>
          <w:rFonts w:ascii="Times New Roman" w:hAnsi="Times New Roman" w:cs="Times New Roman"/>
          <w:color w:val="000000"/>
          <w:shd w:val="clear" w:color="auto" w:fill="FFFFFF"/>
        </w:rPr>
        <w:t xml:space="preserve"> Patients with blue cross/blue shield, Medicaid or health insurance have similar length of stay in hospital. It shows in Figure 2.</w:t>
      </w:r>
    </w:p>
    <w:p w14:paraId="2B1E1824" w14:textId="61D15FCA" w:rsidR="003137B2" w:rsidRPr="00582335" w:rsidRDefault="003137B2" w:rsidP="00582335">
      <w:pPr>
        <w:jc w:val="center"/>
        <w:rPr>
          <w:rFonts w:ascii="Times New Roman" w:hAnsi="Times New Roman" w:cs="Times New Roman"/>
          <w:b/>
          <w:sz w:val="18"/>
          <w:szCs w:val="18"/>
        </w:rPr>
      </w:pPr>
    </w:p>
    <w:p w14:paraId="3F6EBA94" w14:textId="15F89184" w:rsidR="00713461" w:rsidRPr="00724BCD" w:rsidRDefault="00713461" w:rsidP="0044125F">
      <w:pPr>
        <w:autoSpaceDE w:val="0"/>
        <w:autoSpaceDN w:val="0"/>
        <w:adjustRightInd w:val="0"/>
        <w:spacing w:after="0" w:line="240" w:lineRule="auto"/>
        <w:jc w:val="both"/>
        <w:rPr>
          <w:rFonts w:ascii="Times New Roman" w:hAnsi="Times New Roman" w:cs="Times New Roman"/>
        </w:rPr>
      </w:pPr>
    </w:p>
    <w:p w14:paraId="7BF32EF2" w14:textId="71F71713" w:rsidR="00713461" w:rsidRDefault="00713461" w:rsidP="000E75C3">
      <w:pPr>
        <w:autoSpaceDE w:val="0"/>
        <w:autoSpaceDN w:val="0"/>
        <w:adjustRightInd w:val="0"/>
        <w:spacing w:after="0" w:line="240" w:lineRule="auto"/>
        <w:jc w:val="center"/>
        <w:rPr>
          <w:rFonts w:ascii="Times New Roman" w:hAnsi="Times New Roman" w:cs="Times New Roman"/>
        </w:rPr>
      </w:pPr>
      <w:r w:rsidRPr="00724BCD">
        <w:rPr>
          <w:rFonts w:ascii="Times New Roman" w:hAnsi="Times New Roman" w:cs="Times New Roman"/>
          <w:noProof/>
        </w:rPr>
        <w:drawing>
          <wp:inline distT="0" distB="0" distL="0" distR="0" wp14:anchorId="6ACC2D7E" wp14:editId="3CA5F8B0">
            <wp:extent cx="2868386" cy="1657404"/>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78691" cy="1663358"/>
                    </a:xfrm>
                    <a:prstGeom prst="rect">
                      <a:avLst/>
                    </a:prstGeom>
                    <a:noFill/>
                    <a:ln>
                      <a:noFill/>
                    </a:ln>
                  </pic:spPr>
                </pic:pic>
              </a:graphicData>
            </a:graphic>
          </wp:inline>
        </w:drawing>
      </w:r>
    </w:p>
    <w:p w14:paraId="580238A1" w14:textId="0EEE9A49" w:rsidR="00B771A7" w:rsidRDefault="00B771A7" w:rsidP="00582335">
      <w:pPr>
        <w:jc w:val="center"/>
        <w:rPr>
          <w:rFonts w:ascii="Times New Roman" w:hAnsi="Times New Roman" w:cs="Times New Roman"/>
          <w:b/>
          <w:sz w:val="18"/>
          <w:szCs w:val="18"/>
        </w:rPr>
      </w:pPr>
      <w:r w:rsidRPr="00582335">
        <w:rPr>
          <w:rFonts w:ascii="Times New Roman" w:hAnsi="Times New Roman" w:cs="Times New Roman"/>
          <w:b/>
          <w:sz w:val="18"/>
          <w:szCs w:val="18"/>
        </w:rPr>
        <w:t>Figure2 The LOS for each insurance type</w:t>
      </w:r>
    </w:p>
    <w:p w14:paraId="2F3D26B2" w14:textId="6C59631E" w:rsidR="00B771A7" w:rsidRPr="00691772" w:rsidRDefault="00006220" w:rsidP="00691772">
      <w:pPr>
        <w:autoSpaceDE w:val="0"/>
        <w:autoSpaceDN w:val="0"/>
        <w:adjustRightInd w:val="0"/>
        <w:spacing w:after="0" w:line="240" w:lineRule="auto"/>
        <w:jc w:val="both"/>
        <w:rPr>
          <w:rFonts w:ascii="Times New Roman" w:hAnsi="Times New Roman" w:cs="Times New Roman"/>
          <w:color w:val="000000"/>
          <w:shd w:val="clear" w:color="auto" w:fill="FFFFFF"/>
        </w:rPr>
      </w:pPr>
      <w:r w:rsidRPr="00691772">
        <w:rPr>
          <w:rFonts w:ascii="Times New Roman" w:hAnsi="Times New Roman" w:cs="Times New Roman"/>
          <w:color w:val="000000"/>
          <w:shd w:val="clear" w:color="auto" w:fill="FFFFFF"/>
        </w:rPr>
        <w:t xml:space="preserve">Figure 3 indicates the elderly patients tend to stay longer in hospital and young patients tend to stay </w:t>
      </w:r>
      <w:r w:rsidRPr="00691772">
        <w:rPr>
          <w:rFonts w:ascii="Times New Roman" w:hAnsi="Times New Roman" w:cs="Times New Roman"/>
          <w:color w:val="000000"/>
          <w:shd w:val="clear" w:color="auto" w:fill="FFFFFF"/>
        </w:rPr>
        <w:t>shorter</w:t>
      </w:r>
      <w:r w:rsidRPr="00691772">
        <w:rPr>
          <w:rFonts w:ascii="Times New Roman" w:hAnsi="Times New Roman" w:cs="Times New Roman"/>
          <w:color w:val="000000"/>
          <w:shd w:val="clear" w:color="auto" w:fill="FFFFFF"/>
        </w:rPr>
        <w:t xml:space="preserve"> in hospital. However, </w:t>
      </w:r>
      <w:r w:rsidR="00250F16" w:rsidRPr="00691772">
        <w:rPr>
          <w:rFonts w:ascii="Times New Roman" w:hAnsi="Times New Roman" w:cs="Times New Roman"/>
          <w:color w:val="000000"/>
          <w:shd w:val="clear" w:color="auto" w:fill="FFFFFF"/>
        </w:rPr>
        <w:t>among</w:t>
      </w:r>
      <w:r w:rsidRPr="00691772">
        <w:rPr>
          <w:rFonts w:ascii="Times New Roman" w:hAnsi="Times New Roman" w:cs="Times New Roman"/>
          <w:color w:val="000000"/>
          <w:shd w:val="clear" w:color="auto" w:fill="FFFFFF"/>
        </w:rPr>
        <w:t xml:space="preserve"> </w:t>
      </w:r>
      <w:r w:rsidRPr="00691772">
        <w:rPr>
          <w:rFonts w:ascii="Times New Roman" w:hAnsi="Times New Roman" w:cs="Times New Roman"/>
          <w:color w:val="000000"/>
          <w:shd w:val="clear" w:color="auto" w:fill="FFFFFF"/>
        </w:rPr>
        <w:t>younger</w:t>
      </w:r>
      <w:r w:rsidRPr="00691772">
        <w:rPr>
          <w:rFonts w:ascii="Times New Roman" w:hAnsi="Times New Roman" w:cs="Times New Roman"/>
          <w:color w:val="000000"/>
          <w:shd w:val="clear" w:color="auto" w:fill="FFFFFF"/>
        </w:rPr>
        <w:t xml:space="preserve"> </w:t>
      </w:r>
      <w:r w:rsidR="00250F16" w:rsidRPr="00691772">
        <w:rPr>
          <w:rFonts w:ascii="Times New Roman" w:hAnsi="Times New Roman" w:cs="Times New Roman"/>
          <w:color w:val="000000"/>
          <w:shd w:val="clear" w:color="auto" w:fill="FFFFFF"/>
        </w:rPr>
        <w:t>patients'</w:t>
      </w:r>
      <w:r w:rsidRPr="00691772">
        <w:rPr>
          <w:rFonts w:ascii="Times New Roman" w:hAnsi="Times New Roman" w:cs="Times New Roman"/>
          <w:color w:val="000000"/>
          <w:shd w:val="clear" w:color="auto" w:fill="FFFFFF"/>
        </w:rPr>
        <w:t xml:space="preserve"> group</w:t>
      </w:r>
      <w:r w:rsidRPr="00691772">
        <w:rPr>
          <w:rFonts w:ascii="Times New Roman" w:hAnsi="Times New Roman" w:cs="Times New Roman"/>
          <w:color w:val="000000"/>
          <w:shd w:val="clear" w:color="auto" w:fill="FFFFFF"/>
        </w:rPr>
        <w:t xml:space="preserve">, </w:t>
      </w:r>
      <w:r w:rsidR="00250F16" w:rsidRPr="00691772">
        <w:rPr>
          <w:rFonts w:ascii="Times New Roman" w:hAnsi="Times New Roman" w:cs="Times New Roman"/>
          <w:color w:val="000000"/>
          <w:shd w:val="clear" w:color="auto" w:fill="FFFFFF"/>
        </w:rPr>
        <w:t xml:space="preserve">Medicare patients tend to stay in the hospital shorter than other health care insurance patients which is different compared with other age groups. </w:t>
      </w:r>
      <w:r w:rsidRPr="00691772">
        <w:rPr>
          <w:rFonts w:ascii="Times New Roman" w:hAnsi="Times New Roman" w:cs="Times New Roman"/>
          <w:color w:val="000000"/>
          <w:shd w:val="clear" w:color="auto" w:fill="FFFFFF"/>
        </w:rPr>
        <w:t>It shows that age does influence the length of stay in the hospital.</w:t>
      </w:r>
    </w:p>
    <w:p w14:paraId="715254A9" w14:textId="77777777" w:rsidR="000E75C3" w:rsidRPr="00724BCD" w:rsidRDefault="000E75C3" w:rsidP="000E75C3">
      <w:pPr>
        <w:autoSpaceDE w:val="0"/>
        <w:autoSpaceDN w:val="0"/>
        <w:adjustRightInd w:val="0"/>
        <w:spacing w:after="0" w:line="240" w:lineRule="auto"/>
        <w:jc w:val="center"/>
        <w:rPr>
          <w:rFonts w:ascii="Times New Roman" w:hAnsi="Times New Roman" w:cs="Times New Roman"/>
        </w:rPr>
      </w:pPr>
    </w:p>
    <w:p w14:paraId="7750F85F" w14:textId="149C719A" w:rsidR="00713461" w:rsidRDefault="002A7462" w:rsidP="000E75C3">
      <w:pPr>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noProof/>
        </w:rPr>
        <w:t xml:space="preserve"> </w:t>
      </w:r>
      <w:r w:rsidR="00713461" w:rsidRPr="00724BCD">
        <w:rPr>
          <w:rFonts w:ascii="Times New Roman" w:hAnsi="Times New Roman" w:cs="Times New Roman"/>
          <w:noProof/>
        </w:rPr>
        <w:drawing>
          <wp:inline distT="0" distB="0" distL="0" distR="0" wp14:anchorId="1BCAEF16" wp14:editId="375F6E5A">
            <wp:extent cx="3237069" cy="1850572"/>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48969" cy="1857375"/>
                    </a:xfrm>
                    <a:prstGeom prst="rect">
                      <a:avLst/>
                    </a:prstGeom>
                    <a:noFill/>
                    <a:ln>
                      <a:noFill/>
                    </a:ln>
                  </pic:spPr>
                </pic:pic>
              </a:graphicData>
            </a:graphic>
          </wp:inline>
        </w:drawing>
      </w:r>
    </w:p>
    <w:p w14:paraId="20C39E60" w14:textId="3C3C6086" w:rsidR="00B771A7" w:rsidRDefault="00B771A7" w:rsidP="00582335">
      <w:pPr>
        <w:jc w:val="center"/>
        <w:rPr>
          <w:rFonts w:ascii="Times New Roman" w:hAnsi="Times New Roman" w:cs="Times New Roman"/>
          <w:b/>
          <w:sz w:val="18"/>
          <w:szCs w:val="18"/>
        </w:rPr>
      </w:pPr>
      <w:r w:rsidRPr="00582335">
        <w:rPr>
          <w:rFonts w:ascii="Times New Roman" w:hAnsi="Times New Roman" w:cs="Times New Roman"/>
          <w:b/>
          <w:sz w:val="18"/>
          <w:szCs w:val="18"/>
        </w:rPr>
        <w:t>Figure3 The relationship between age and LOS among different insurance type</w:t>
      </w:r>
    </w:p>
    <w:p w14:paraId="734FBA6F" w14:textId="1B3C7BAB" w:rsidR="00691772" w:rsidRPr="002A7462" w:rsidRDefault="00691772" w:rsidP="00691772">
      <w:pPr>
        <w:rPr>
          <w:rFonts w:ascii="Times New Roman" w:hAnsi="Times New Roman" w:cs="Times New Roman"/>
          <w:color w:val="000000"/>
          <w:shd w:val="clear" w:color="auto" w:fill="FFFFFF"/>
        </w:rPr>
      </w:pPr>
      <w:r w:rsidRPr="002A7462">
        <w:rPr>
          <w:rFonts w:ascii="Times New Roman" w:hAnsi="Times New Roman" w:cs="Times New Roman"/>
          <w:color w:val="000000"/>
          <w:shd w:val="clear" w:color="auto" w:fill="FFFFFF"/>
        </w:rPr>
        <w:t xml:space="preserve">Figure 4 indicates that </w:t>
      </w:r>
      <w:r w:rsidR="002A7462" w:rsidRPr="002A7462">
        <w:rPr>
          <w:rFonts w:ascii="Times New Roman" w:hAnsi="Times New Roman" w:cs="Times New Roman"/>
          <w:color w:val="000000"/>
          <w:shd w:val="clear" w:color="auto" w:fill="FFFFFF"/>
        </w:rPr>
        <w:t>white patients ha</w:t>
      </w:r>
      <w:r w:rsidR="002A7462">
        <w:rPr>
          <w:rFonts w:ascii="Times New Roman" w:hAnsi="Times New Roman" w:cs="Times New Roman"/>
          <w:color w:val="000000"/>
          <w:shd w:val="clear" w:color="auto" w:fill="FFFFFF"/>
        </w:rPr>
        <w:t>ve</w:t>
      </w:r>
      <w:r w:rsidR="002A7462" w:rsidRPr="002A7462">
        <w:rPr>
          <w:rFonts w:ascii="Times New Roman" w:hAnsi="Times New Roman" w:cs="Times New Roman"/>
          <w:color w:val="000000"/>
          <w:shd w:val="clear" w:color="auto" w:fill="FFFFFF"/>
        </w:rPr>
        <w:t xml:space="preserve"> longer LOS compared with other race group. Among each group</w:t>
      </w:r>
      <w:r w:rsidR="002A7462">
        <w:rPr>
          <w:rFonts w:ascii="Times New Roman" w:hAnsi="Times New Roman" w:cs="Times New Roman" w:hint="eastAsia"/>
          <w:color w:val="000000"/>
          <w:shd w:val="clear" w:color="auto" w:fill="FFFFFF"/>
        </w:rPr>
        <w:t>,</w:t>
      </w:r>
      <w:r w:rsidR="002A7462">
        <w:rPr>
          <w:rFonts w:ascii="Times New Roman" w:hAnsi="Times New Roman" w:cs="Times New Roman"/>
          <w:color w:val="000000"/>
          <w:shd w:val="clear" w:color="auto" w:fill="FFFFFF"/>
        </w:rPr>
        <w:t xml:space="preserve"> Medicare patients tends to stay in hospital longer and other three insurance groups.</w:t>
      </w:r>
    </w:p>
    <w:p w14:paraId="2517E547" w14:textId="77777777" w:rsidR="00B771A7" w:rsidRPr="002A7462" w:rsidRDefault="00B771A7" w:rsidP="00582335">
      <w:pPr>
        <w:jc w:val="center"/>
        <w:rPr>
          <w:rFonts w:ascii="Times New Roman" w:hAnsi="Times New Roman" w:cs="Times New Roman"/>
          <w:color w:val="000000"/>
          <w:shd w:val="clear" w:color="auto" w:fill="FFFFFF"/>
        </w:rPr>
      </w:pPr>
    </w:p>
    <w:p w14:paraId="642FB516" w14:textId="381A2119" w:rsidR="00713461" w:rsidRDefault="00713461" w:rsidP="000E75C3">
      <w:pPr>
        <w:autoSpaceDE w:val="0"/>
        <w:autoSpaceDN w:val="0"/>
        <w:adjustRightInd w:val="0"/>
        <w:spacing w:after="0" w:line="240" w:lineRule="auto"/>
        <w:jc w:val="center"/>
        <w:rPr>
          <w:rFonts w:ascii="Times New Roman" w:hAnsi="Times New Roman" w:cs="Times New Roman"/>
        </w:rPr>
      </w:pPr>
      <w:r w:rsidRPr="00724BCD">
        <w:rPr>
          <w:rFonts w:ascii="Times New Roman" w:hAnsi="Times New Roman" w:cs="Times New Roman"/>
          <w:noProof/>
        </w:rPr>
        <w:drawing>
          <wp:inline distT="0" distB="0" distL="0" distR="0" wp14:anchorId="4E28BED9" wp14:editId="7439E58E">
            <wp:extent cx="3398124" cy="1670957"/>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14339" cy="1678930"/>
                    </a:xfrm>
                    <a:prstGeom prst="rect">
                      <a:avLst/>
                    </a:prstGeom>
                    <a:noFill/>
                    <a:ln>
                      <a:noFill/>
                    </a:ln>
                  </pic:spPr>
                </pic:pic>
              </a:graphicData>
            </a:graphic>
          </wp:inline>
        </w:drawing>
      </w:r>
    </w:p>
    <w:p w14:paraId="599A7395" w14:textId="77777777" w:rsidR="00B771A7" w:rsidRPr="00582335" w:rsidRDefault="00B771A7" w:rsidP="00582335">
      <w:pPr>
        <w:jc w:val="center"/>
        <w:rPr>
          <w:rFonts w:ascii="Times New Roman" w:hAnsi="Times New Roman" w:cs="Times New Roman"/>
          <w:b/>
          <w:sz w:val="18"/>
          <w:szCs w:val="18"/>
        </w:rPr>
      </w:pPr>
      <w:r w:rsidRPr="00582335">
        <w:rPr>
          <w:rFonts w:ascii="Times New Roman" w:hAnsi="Times New Roman" w:cs="Times New Roman"/>
          <w:b/>
          <w:sz w:val="18"/>
          <w:szCs w:val="18"/>
        </w:rPr>
        <w:t>Figure4 The relationship between race and LOS among different insurance type</w:t>
      </w:r>
    </w:p>
    <w:p w14:paraId="5D74818A" w14:textId="77777777" w:rsidR="00B771A7" w:rsidRPr="00582335" w:rsidRDefault="00B771A7" w:rsidP="00582335">
      <w:pPr>
        <w:jc w:val="center"/>
        <w:rPr>
          <w:rFonts w:ascii="Times New Roman" w:hAnsi="Times New Roman" w:cs="Times New Roman"/>
          <w:b/>
          <w:sz w:val="18"/>
          <w:szCs w:val="18"/>
        </w:rPr>
      </w:pPr>
    </w:p>
    <w:p w14:paraId="413AA74E" w14:textId="07DCE015" w:rsidR="00713461" w:rsidRPr="00724BCD" w:rsidRDefault="00713461" w:rsidP="0044125F">
      <w:pPr>
        <w:autoSpaceDE w:val="0"/>
        <w:autoSpaceDN w:val="0"/>
        <w:adjustRightInd w:val="0"/>
        <w:spacing w:after="0" w:line="240" w:lineRule="auto"/>
        <w:jc w:val="both"/>
        <w:rPr>
          <w:rFonts w:ascii="Times New Roman" w:hAnsi="Times New Roman" w:cs="Times New Roman"/>
        </w:rPr>
      </w:pPr>
    </w:p>
    <w:p w14:paraId="5EE22D5A" w14:textId="6D554959" w:rsidR="00713461" w:rsidRPr="00724BCD" w:rsidRDefault="00713461" w:rsidP="00B771A7">
      <w:pPr>
        <w:autoSpaceDE w:val="0"/>
        <w:autoSpaceDN w:val="0"/>
        <w:adjustRightInd w:val="0"/>
        <w:spacing w:after="0" w:line="240" w:lineRule="auto"/>
        <w:jc w:val="center"/>
        <w:rPr>
          <w:rFonts w:ascii="Times New Roman" w:hAnsi="Times New Roman" w:cs="Times New Roman"/>
        </w:rPr>
      </w:pPr>
      <w:r w:rsidRPr="00724BCD">
        <w:rPr>
          <w:rFonts w:ascii="Times New Roman" w:hAnsi="Times New Roman" w:cs="Times New Roman"/>
          <w:noProof/>
        </w:rPr>
        <w:drawing>
          <wp:inline distT="0" distB="0" distL="0" distR="0" wp14:anchorId="0D9FBF6A" wp14:editId="63C987A5">
            <wp:extent cx="3441468" cy="175260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52436" cy="1758186"/>
                    </a:xfrm>
                    <a:prstGeom prst="rect">
                      <a:avLst/>
                    </a:prstGeom>
                    <a:noFill/>
                    <a:ln>
                      <a:noFill/>
                    </a:ln>
                  </pic:spPr>
                </pic:pic>
              </a:graphicData>
            </a:graphic>
          </wp:inline>
        </w:drawing>
      </w:r>
    </w:p>
    <w:p w14:paraId="001C92AF" w14:textId="5DAA6799" w:rsidR="00B771A7" w:rsidRPr="00724BCD" w:rsidRDefault="00B771A7" w:rsidP="00582335">
      <w:pPr>
        <w:jc w:val="center"/>
        <w:rPr>
          <w:rFonts w:ascii="Times New Roman" w:hAnsi="Times New Roman" w:cs="Times New Roman"/>
        </w:rPr>
      </w:pPr>
      <w:r w:rsidRPr="00582335">
        <w:rPr>
          <w:rFonts w:ascii="Times New Roman" w:hAnsi="Times New Roman" w:cs="Times New Roman"/>
          <w:b/>
          <w:sz w:val="18"/>
          <w:szCs w:val="18"/>
        </w:rPr>
        <w:t>Figure5 The relationship between Ethnicity and LOS among different insurance type</w:t>
      </w:r>
    </w:p>
    <w:p w14:paraId="5620B7DD" w14:textId="7FFB4A0B" w:rsidR="00713461" w:rsidRDefault="00713461" w:rsidP="0044125F">
      <w:pPr>
        <w:autoSpaceDE w:val="0"/>
        <w:autoSpaceDN w:val="0"/>
        <w:adjustRightInd w:val="0"/>
        <w:spacing w:after="0" w:line="240" w:lineRule="auto"/>
        <w:jc w:val="both"/>
        <w:rPr>
          <w:rFonts w:ascii="Times New Roman" w:hAnsi="Times New Roman" w:cs="Times New Roman"/>
        </w:rPr>
      </w:pPr>
    </w:p>
    <w:p w14:paraId="66547384" w14:textId="50E081F8" w:rsidR="00B771A7" w:rsidRDefault="00B771A7" w:rsidP="0044125F">
      <w:pPr>
        <w:autoSpaceDE w:val="0"/>
        <w:autoSpaceDN w:val="0"/>
        <w:adjustRightInd w:val="0"/>
        <w:spacing w:after="0" w:line="240" w:lineRule="auto"/>
        <w:jc w:val="both"/>
        <w:rPr>
          <w:rFonts w:ascii="Times New Roman" w:hAnsi="Times New Roman" w:cs="Times New Roman"/>
        </w:rPr>
      </w:pPr>
    </w:p>
    <w:p w14:paraId="4FE6D9F7" w14:textId="77777777" w:rsidR="00B771A7" w:rsidRPr="00724BCD" w:rsidRDefault="00B771A7" w:rsidP="0044125F">
      <w:pPr>
        <w:autoSpaceDE w:val="0"/>
        <w:autoSpaceDN w:val="0"/>
        <w:adjustRightInd w:val="0"/>
        <w:spacing w:after="0" w:line="240" w:lineRule="auto"/>
        <w:jc w:val="both"/>
        <w:rPr>
          <w:rFonts w:ascii="Times New Roman" w:hAnsi="Times New Roman" w:cs="Times New Roman"/>
        </w:rPr>
      </w:pPr>
    </w:p>
    <w:p w14:paraId="1F67ACE4" w14:textId="6644AE85" w:rsidR="00713461" w:rsidRDefault="00713461" w:rsidP="000E75C3">
      <w:pPr>
        <w:autoSpaceDE w:val="0"/>
        <w:autoSpaceDN w:val="0"/>
        <w:adjustRightInd w:val="0"/>
        <w:spacing w:after="0" w:line="240" w:lineRule="auto"/>
        <w:jc w:val="center"/>
        <w:rPr>
          <w:rFonts w:ascii="Times New Roman" w:hAnsi="Times New Roman" w:cs="Times New Roman"/>
        </w:rPr>
      </w:pPr>
      <w:r w:rsidRPr="00724BCD">
        <w:rPr>
          <w:rFonts w:ascii="Times New Roman" w:hAnsi="Times New Roman" w:cs="Times New Roman"/>
          <w:noProof/>
        </w:rPr>
        <w:drawing>
          <wp:inline distT="0" distB="0" distL="0" distR="0" wp14:anchorId="501157B2" wp14:editId="7DB403DE">
            <wp:extent cx="3192330" cy="156210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4687" cy="1568147"/>
                    </a:xfrm>
                    <a:prstGeom prst="rect">
                      <a:avLst/>
                    </a:prstGeom>
                    <a:noFill/>
                    <a:ln>
                      <a:noFill/>
                    </a:ln>
                  </pic:spPr>
                </pic:pic>
              </a:graphicData>
            </a:graphic>
          </wp:inline>
        </w:drawing>
      </w:r>
    </w:p>
    <w:p w14:paraId="2BAE356A" w14:textId="77777777" w:rsidR="00B771A7" w:rsidRPr="00582335" w:rsidRDefault="00B771A7" w:rsidP="00582335">
      <w:pPr>
        <w:jc w:val="center"/>
        <w:rPr>
          <w:rFonts w:ascii="Times New Roman" w:hAnsi="Times New Roman" w:cs="Times New Roman"/>
          <w:b/>
          <w:sz w:val="18"/>
          <w:szCs w:val="18"/>
        </w:rPr>
      </w:pPr>
      <w:r w:rsidRPr="00582335">
        <w:rPr>
          <w:rFonts w:ascii="Times New Roman" w:hAnsi="Times New Roman" w:cs="Times New Roman"/>
          <w:b/>
          <w:sz w:val="18"/>
          <w:szCs w:val="18"/>
        </w:rPr>
        <w:t>Figure6 The relationship between Gender and LOS among different insurance type</w:t>
      </w:r>
    </w:p>
    <w:p w14:paraId="73E823B1" w14:textId="77777777" w:rsidR="00B771A7" w:rsidRPr="00724BCD" w:rsidRDefault="00B771A7" w:rsidP="000E75C3">
      <w:pPr>
        <w:autoSpaceDE w:val="0"/>
        <w:autoSpaceDN w:val="0"/>
        <w:adjustRightInd w:val="0"/>
        <w:spacing w:after="0" w:line="240" w:lineRule="auto"/>
        <w:jc w:val="center"/>
        <w:rPr>
          <w:rFonts w:ascii="Times New Roman" w:hAnsi="Times New Roman" w:cs="Times New Roman"/>
        </w:rPr>
      </w:pPr>
    </w:p>
    <w:p w14:paraId="0BD94ED1" w14:textId="5290C8A4" w:rsidR="00713461" w:rsidRDefault="00713461" w:rsidP="000E75C3">
      <w:pPr>
        <w:autoSpaceDE w:val="0"/>
        <w:autoSpaceDN w:val="0"/>
        <w:adjustRightInd w:val="0"/>
        <w:spacing w:after="0" w:line="240" w:lineRule="auto"/>
        <w:jc w:val="center"/>
        <w:rPr>
          <w:rFonts w:ascii="Times New Roman" w:hAnsi="Times New Roman" w:cs="Times New Roman"/>
        </w:rPr>
      </w:pPr>
      <w:r w:rsidRPr="00724BCD">
        <w:rPr>
          <w:rFonts w:ascii="Times New Roman" w:hAnsi="Times New Roman" w:cs="Times New Roman"/>
          <w:noProof/>
        </w:rPr>
        <w:drawing>
          <wp:inline distT="0" distB="0" distL="0" distR="0" wp14:anchorId="23B318BA" wp14:editId="3B5ED692">
            <wp:extent cx="2976111" cy="1562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6418" cy="1567510"/>
                    </a:xfrm>
                    <a:prstGeom prst="rect">
                      <a:avLst/>
                    </a:prstGeom>
                    <a:noFill/>
                    <a:ln>
                      <a:noFill/>
                    </a:ln>
                  </pic:spPr>
                </pic:pic>
              </a:graphicData>
            </a:graphic>
          </wp:inline>
        </w:drawing>
      </w:r>
    </w:p>
    <w:p w14:paraId="792F2DE3" w14:textId="6E26622B" w:rsidR="00B771A7" w:rsidRPr="00582335" w:rsidRDefault="00B771A7" w:rsidP="00582335">
      <w:pPr>
        <w:jc w:val="center"/>
        <w:rPr>
          <w:rFonts w:ascii="Times New Roman" w:hAnsi="Times New Roman" w:cs="Times New Roman"/>
          <w:b/>
          <w:sz w:val="18"/>
          <w:szCs w:val="18"/>
        </w:rPr>
      </w:pPr>
      <w:r w:rsidRPr="00582335">
        <w:rPr>
          <w:rFonts w:ascii="Times New Roman" w:hAnsi="Times New Roman" w:cs="Times New Roman"/>
          <w:b/>
          <w:sz w:val="18"/>
          <w:szCs w:val="18"/>
        </w:rPr>
        <w:t xml:space="preserve">Figure7 </w:t>
      </w:r>
      <w:r w:rsidR="00324B3F">
        <w:rPr>
          <w:rFonts w:ascii="Times New Roman" w:hAnsi="Times New Roman" w:cs="Times New Roman"/>
          <w:b/>
          <w:sz w:val="18"/>
          <w:szCs w:val="18"/>
        </w:rPr>
        <w:t xml:space="preserve"> </w:t>
      </w:r>
      <w:r w:rsidRPr="00582335">
        <w:rPr>
          <w:rFonts w:ascii="Times New Roman" w:hAnsi="Times New Roman" w:cs="Times New Roman"/>
          <w:b/>
          <w:sz w:val="18"/>
          <w:szCs w:val="18"/>
        </w:rPr>
        <w:t>The relationship between Gender and total charges among different discharge year</w:t>
      </w:r>
    </w:p>
    <w:p w14:paraId="176E2FDF" w14:textId="77777777" w:rsidR="00B771A7" w:rsidRPr="00724BCD" w:rsidRDefault="00B771A7" w:rsidP="000E75C3">
      <w:pPr>
        <w:autoSpaceDE w:val="0"/>
        <w:autoSpaceDN w:val="0"/>
        <w:adjustRightInd w:val="0"/>
        <w:spacing w:after="0" w:line="240" w:lineRule="auto"/>
        <w:jc w:val="center"/>
        <w:rPr>
          <w:rFonts w:ascii="Times New Roman" w:hAnsi="Times New Roman" w:cs="Times New Roman"/>
        </w:rPr>
      </w:pPr>
    </w:p>
    <w:p w14:paraId="34117839" w14:textId="2F2D4CE5" w:rsidR="00713461" w:rsidRDefault="00713461" w:rsidP="000E75C3">
      <w:pPr>
        <w:autoSpaceDE w:val="0"/>
        <w:autoSpaceDN w:val="0"/>
        <w:adjustRightInd w:val="0"/>
        <w:spacing w:after="0" w:line="240" w:lineRule="auto"/>
        <w:jc w:val="center"/>
        <w:rPr>
          <w:rFonts w:ascii="Times New Roman" w:hAnsi="Times New Roman" w:cs="Times New Roman"/>
        </w:rPr>
      </w:pPr>
      <w:r w:rsidRPr="00724BCD">
        <w:rPr>
          <w:rFonts w:ascii="Times New Roman" w:hAnsi="Times New Roman" w:cs="Times New Roman"/>
          <w:noProof/>
        </w:rPr>
        <w:lastRenderedPageBreak/>
        <w:drawing>
          <wp:inline distT="0" distB="0" distL="0" distR="0" wp14:anchorId="38553DC5" wp14:editId="4728C494">
            <wp:extent cx="3913414" cy="1785357"/>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16486" cy="1786758"/>
                    </a:xfrm>
                    <a:prstGeom prst="rect">
                      <a:avLst/>
                    </a:prstGeom>
                    <a:noFill/>
                    <a:ln>
                      <a:noFill/>
                    </a:ln>
                  </pic:spPr>
                </pic:pic>
              </a:graphicData>
            </a:graphic>
          </wp:inline>
        </w:drawing>
      </w:r>
    </w:p>
    <w:p w14:paraId="2A4AFA93" w14:textId="77777777" w:rsidR="00582335" w:rsidRPr="00582335" w:rsidRDefault="00582335" w:rsidP="00582335">
      <w:pPr>
        <w:jc w:val="center"/>
        <w:rPr>
          <w:rFonts w:ascii="Times New Roman" w:hAnsi="Times New Roman" w:cs="Times New Roman"/>
          <w:b/>
          <w:sz w:val="18"/>
          <w:szCs w:val="18"/>
        </w:rPr>
      </w:pPr>
      <w:r w:rsidRPr="00582335">
        <w:rPr>
          <w:rFonts w:ascii="Times New Roman" w:hAnsi="Times New Roman" w:cs="Times New Roman"/>
          <w:b/>
          <w:sz w:val="18"/>
          <w:szCs w:val="18"/>
        </w:rPr>
        <w:t>Figure8 The relationship between Type of Admission and LOS among different insurance type</w:t>
      </w:r>
    </w:p>
    <w:p w14:paraId="197B9187" w14:textId="77777777" w:rsidR="00582335" w:rsidRPr="00724BCD" w:rsidRDefault="00582335" w:rsidP="00582335">
      <w:pPr>
        <w:autoSpaceDE w:val="0"/>
        <w:autoSpaceDN w:val="0"/>
        <w:adjustRightInd w:val="0"/>
        <w:spacing w:after="0" w:line="240" w:lineRule="auto"/>
        <w:jc w:val="both"/>
        <w:rPr>
          <w:rFonts w:ascii="Times New Roman" w:hAnsi="Times New Roman" w:cs="Times New Roman"/>
        </w:rPr>
      </w:pPr>
    </w:p>
    <w:p w14:paraId="77EBC0A9" w14:textId="77777777" w:rsidR="00582335" w:rsidRPr="00724BCD" w:rsidRDefault="00582335" w:rsidP="000E75C3">
      <w:pPr>
        <w:autoSpaceDE w:val="0"/>
        <w:autoSpaceDN w:val="0"/>
        <w:adjustRightInd w:val="0"/>
        <w:spacing w:after="0" w:line="240" w:lineRule="auto"/>
        <w:jc w:val="center"/>
        <w:rPr>
          <w:rFonts w:ascii="Times New Roman" w:hAnsi="Times New Roman" w:cs="Times New Roman"/>
        </w:rPr>
      </w:pPr>
    </w:p>
    <w:p w14:paraId="5A53C6CE" w14:textId="77777777" w:rsidR="000E75C3" w:rsidRDefault="000E75C3" w:rsidP="0044125F">
      <w:pPr>
        <w:autoSpaceDE w:val="0"/>
        <w:autoSpaceDN w:val="0"/>
        <w:adjustRightInd w:val="0"/>
        <w:spacing w:after="0" w:line="240" w:lineRule="auto"/>
        <w:jc w:val="both"/>
        <w:rPr>
          <w:rFonts w:ascii="Times New Roman" w:hAnsi="Times New Roman" w:cs="Times New Roman"/>
        </w:rPr>
      </w:pPr>
    </w:p>
    <w:p w14:paraId="771EE313" w14:textId="77777777" w:rsidR="000E75C3" w:rsidRDefault="000E75C3" w:rsidP="0044125F">
      <w:pPr>
        <w:autoSpaceDE w:val="0"/>
        <w:autoSpaceDN w:val="0"/>
        <w:adjustRightInd w:val="0"/>
        <w:spacing w:after="0" w:line="240" w:lineRule="auto"/>
        <w:jc w:val="both"/>
        <w:rPr>
          <w:rFonts w:ascii="Times New Roman" w:hAnsi="Times New Roman" w:cs="Times New Roman"/>
        </w:rPr>
      </w:pPr>
    </w:p>
    <w:p w14:paraId="309352FF" w14:textId="77777777" w:rsidR="00582335" w:rsidRDefault="00713461" w:rsidP="00582335">
      <w:pPr>
        <w:autoSpaceDE w:val="0"/>
        <w:autoSpaceDN w:val="0"/>
        <w:adjustRightInd w:val="0"/>
        <w:spacing w:after="0" w:line="240" w:lineRule="auto"/>
        <w:jc w:val="center"/>
        <w:rPr>
          <w:rFonts w:ascii="Times New Roman" w:hAnsi="Times New Roman" w:cs="Times New Roman"/>
        </w:rPr>
      </w:pPr>
      <w:r w:rsidRPr="00724BCD">
        <w:rPr>
          <w:rFonts w:ascii="Times New Roman" w:hAnsi="Times New Roman" w:cs="Times New Roman"/>
          <w:noProof/>
        </w:rPr>
        <w:drawing>
          <wp:inline distT="0" distB="0" distL="0" distR="0" wp14:anchorId="5B4BD5F0" wp14:editId="6FABBF24">
            <wp:extent cx="3412671" cy="15813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18216" cy="1583933"/>
                    </a:xfrm>
                    <a:prstGeom prst="rect">
                      <a:avLst/>
                    </a:prstGeom>
                    <a:noFill/>
                    <a:ln>
                      <a:noFill/>
                    </a:ln>
                  </pic:spPr>
                </pic:pic>
              </a:graphicData>
            </a:graphic>
          </wp:inline>
        </w:drawing>
      </w:r>
    </w:p>
    <w:p w14:paraId="12113481" w14:textId="6C205CC1" w:rsidR="00582335" w:rsidRPr="00724BCD" w:rsidRDefault="00582335" w:rsidP="00582335">
      <w:pPr>
        <w:jc w:val="center"/>
        <w:rPr>
          <w:rFonts w:ascii="Times New Roman" w:hAnsi="Times New Roman" w:cs="Times New Roman"/>
        </w:rPr>
      </w:pPr>
      <w:r w:rsidRPr="00582335">
        <w:rPr>
          <w:rFonts w:ascii="Times New Roman" w:hAnsi="Times New Roman" w:cs="Times New Roman"/>
        </w:rPr>
        <w:t xml:space="preserve"> </w:t>
      </w:r>
      <w:r w:rsidRPr="00582335">
        <w:rPr>
          <w:rFonts w:ascii="Times New Roman" w:hAnsi="Times New Roman" w:cs="Times New Roman"/>
          <w:b/>
          <w:sz w:val="18"/>
          <w:szCs w:val="18"/>
        </w:rPr>
        <w:t>Figure9 The relationship between Discharge Year and LOS among different insurance type</w:t>
      </w:r>
    </w:p>
    <w:p w14:paraId="3918049E" w14:textId="77777777" w:rsidR="00582335" w:rsidRPr="00724BCD" w:rsidRDefault="00582335" w:rsidP="00582335">
      <w:pPr>
        <w:autoSpaceDE w:val="0"/>
        <w:autoSpaceDN w:val="0"/>
        <w:adjustRightInd w:val="0"/>
        <w:spacing w:after="0" w:line="240" w:lineRule="auto"/>
        <w:jc w:val="both"/>
        <w:rPr>
          <w:rFonts w:ascii="Times New Roman" w:hAnsi="Times New Roman" w:cs="Times New Roman"/>
        </w:rPr>
      </w:pPr>
    </w:p>
    <w:p w14:paraId="3DED058B" w14:textId="2AD0BACC" w:rsidR="00713461" w:rsidRDefault="00713461" w:rsidP="000E75C3">
      <w:pPr>
        <w:autoSpaceDE w:val="0"/>
        <w:autoSpaceDN w:val="0"/>
        <w:adjustRightInd w:val="0"/>
        <w:spacing w:after="0" w:line="240" w:lineRule="auto"/>
        <w:jc w:val="center"/>
        <w:rPr>
          <w:rFonts w:ascii="Times New Roman" w:hAnsi="Times New Roman" w:cs="Times New Roman"/>
        </w:rPr>
      </w:pPr>
    </w:p>
    <w:p w14:paraId="249ADB2F" w14:textId="77777777" w:rsidR="000E75C3" w:rsidRPr="00724BCD" w:rsidRDefault="000E75C3" w:rsidP="000E75C3">
      <w:pPr>
        <w:autoSpaceDE w:val="0"/>
        <w:autoSpaceDN w:val="0"/>
        <w:adjustRightInd w:val="0"/>
        <w:spacing w:after="0" w:line="240" w:lineRule="auto"/>
        <w:jc w:val="center"/>
        <w:rPr>
          <w:rFonts w:ascii="Times New Roman" w:hAnsi="Times New Roman" w:cs="Times New Roman"/>
        </w:rPr>
      </w:pPr>
    </w:p>
    <w:p w14:paraId="79C4BA3A" w14:textId="0B293796" w:rsidR="00713461" w:rsidRPr="00724BCD" w:rsidRDefault="00713461" w:rsidP="0044125F">
      <w:pPr>
        <w:autoSpaceDE w:val="0"/>
        <w:autoSpaceDN w:val="0"/>
        <w:adjustRightInd w:val="0"/>
        <w:spacing w:after="0" w:line="240" w:lineRule="auto"/>
        <w:jc w:val="both"/>
        <w:rPr>
          <w:rFonts w:ascii="Times New Roman" w:hAnsi="Times New Roman" w:cs="Times New Roman"/>
        </w:rPr>
      </w:pPr>
    </w:p>
    <w:p w14:paraId="47463A5A" w14:textId="6D4C2D30" w:rsidR="00713461" w:rsidRDefault="00713461" w:rsidP="000E75C3">
      <w:pPr>
        <w:autoSpaceDE w:val="0"/>
        <w:autoSpaceDN w:val="0"/>
        <w:adjustRightInd w:val="0"/>
        <w:spacing w:after="0" w:line="240" w:lineRule="auto"/>
        <w:jc w:val="center"/>
        <w:rPr>
          <w:rFonts w:ascii="Times New Roman" w:hAnsi="Times New Roman" w:cs="Times New Roman"/>
        </w:rPr>
      </w:pPr>
      <w:r w:rsidRPr="00724BCD">
        <w:rPr>
          <w:rFonts w:ascii="Times New Roman" w:hAnsi="Times New Roman" w:cs="Times New Roman"/>
          <w:noProof/>
        </w:rPr>
        <w:drawing>
          <wp:inline distT="0" distB="0" distL="0" distR="0" wp14:anchorId="67DD96B8" wp14:editId="600EDB98">
            <wp:extent cx="3848100" cy="17352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63958" cy="1742359"/>
                    </a:xfrm>
                    <a:prstGeom prst="rect">
                      <a:avLst/>
                    </a:prstGeom>
                    <a:noFill/>
                    <a:ln>
                      <a:noFill/>
                    </a:ln>
                  </pic:spPr>
                </pic:pic>
              </a:graphicData>
            </a:graphic>
          </wp:inline>
        </w:drawing>
      </w:r>
    </w:p>
    <w:p w14:paraId="0E9EEBCC" w14:textId="2EFA8CBD" w:rsidR="00582335" w:rsidRPr="00582335" w:rsidRDefault="00582335" w:rsidP="00582335">
      <w:pPr>
        <w:jc w:val="center"/>
        <w:rPr>
          <w:rFonts w:ascii="Times New Roman" w:hAnsi="Times New Roman" w:cs="Times New Roman"/>
          <w:b/>
          <w:sz w:val="18"/>
          <w:szCs w:val="18"/>
        </w:rPr>
      </w:pPr>
      <w:r w:rsidRPr="00582335">
        <w:rPr>
          <w:rFonts w:ascii="Times New Roman" w:hAnsi="Times New Roman" w:cs="Times New Roman"/>
          <w:b/>
          <w:sz w:val="18"/>
          <w:szCs w:val="18"/>
        </w:rPr>
        <w:t>Figure10 The relationship between APR Medical Surgical Description and LOS among different insurance type</w:t>
      </w:r>
    </w:p>
    <w:p w14:paraId="1E6E7583" w14:textId="77777777" w:rsidR="00582335" w:rsidRPr="00582335" w:rsidRDefault="00582335" w:rsidP="00582335">
      <w:pPr>
        <w:jc w:val="center"/>
        <w:rPr>
          <w:rFonts w:ascii="Times New Roman" w:hAnsi="Times New Roman" w:cs="Times New Roman"/>
          <w:b/>
          <w:sz w:val="18"/>
          <w:szCs w:val="18"/>
        </w:rPr>
      </w:pPr>
    </w:p>
    <w:p w14:paraId="5286DBE4" w14:textId="4DF8D56C" w:rsidR="00713461" w:rsidRDefault="00713461" w:rsidP="000E75C3">
      <w:pPr>
        <w:autoSpaceDE w:val="0"/>
        <w:autoSpaceDN w:val="0"/>
        <w:adjustRightInd w:val="0"/>
        <w:spacing w:after="0" w:line="240" w:lineRule="auto"/>
        <w:jc w:val="center"/>
        <w:rPr>
          <w:rFonts w:ascii="Times New Roman" w:hAnsi="Times New Roman" w:cs="Times New Roman"/>
        </w:rPr>
      </w:pPr>
      <w:r w:rsidRPr="00724BCD">
        <w:rPr>
          <w:rFonts w:ascii="Times New Roman" w:hAnsi="Times New Roman" w:cs="Times New Roman"/>
          <w:noProof/>
        </w:rPr>
        <w:lastRenderedPageBreak/>
        <w:drawing>
          <wp:inline distT="0" distB="0" distL="0" distR="0" wp14:anchorId="4C8A16BF" wp14:editId="5D177525">
            <wp:extent cx="3996034" cy="1932214"/>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98876" cy="1933588"/>
                    </a:xfrm>
                    <a:prstGeom prst="rect">
                      <a:avLst/>
                    </a:prstGeom>
                    <a:noFill/>
                    <a:ln>
                      <a:noFill/>
                    </a:ln>
                  </pic:spPr>
                </pic:pic>
              </a:graphicData>
            </a:graphic>
          </wp:inline>
        </w:drawing>
      </w:r>
    </w:p>
    <w:p w14:paraId="1DD13E39" w14:textId="77777777" w:rsidR="00582335" w:rsidRPr="00582335" w:rsidRDefault="00582335" w:rsidP="00582335">
      <w:pPr>
        <w:jc w:val="center"/>
        <w:rPr>
          <w:rFonts w:ascii="Times New Roman" w:hAnsi="Times New Roman" w:cs="Times New Roman"/>
          <w:b/>
          <w:sz w:val="18"/>
          <w:szCs w:val="18"/>
        </w:rPr>
      </w:pPr>
      <w:r w:rsidRPr="00582335">
        <w:rPr>
          <w:rFonts w:ascii="Times New Roman" w:hAnsi="Times New Roman" w:cs="Times New Roman"/>
          <w:b/>
          <w:sz w:val="18"/>
          <w:szCs w:val="18"/>
        </w:rPr>
        <w:t>Figure11 The relationship between Severity of Illness and LOS among different insurance type</w:t>
      </w:r>
    </w:p>
    <w:p w14:paraId="5E207264" w14:textId="77777777" w:rsidR="00582335" w:rsidRPr="00724BCD" w:rsidRDefault="00582335" w:rsidP="000E75C3">
      <w:pPr>
        <w:autoSpaceDE w:val="0"/>
        <w:autoSpaceDN w:val="0"/>
        <w:adjustRightInd w:val="0"/>
        <w:spacing w:after="0" w:line="240" w:lineRule="auto"/>
        <w:jc w:val="center"/>
        <w:rPr>
          <w:rFonts w:ascii="Times New Roman" w:hAnsi="Times New Roman" w:cs="Times New Roman"/>
        </w:rPr>
      </w:pPr>
    </w:p>
    <w:p w14:paraId="7C2F5C14" w14:textId="2A7BD322" w:rsidR="00631F22" w:rsidRPr="00724BCD" w:rsidRDefault="00631F22" w:rsidP="0044125F">
      <w:pPr>
        <w:autoSpaceDE w:val="0"/>
        <w:autoSpaceDN w:val="0"/>
        <w:adjustRightInd w:val="0"/>
        <w:spacing w:after="0" w:line="240" w:lineRule="auto"/>
        <w:jc w:val="both"/>
        <w:rPr>
          <w:rFonts w:ascii="Times New Roman" w:hAnsi="Times New Roman" w:cs="Times New Roman"/>
        </w:rPr>
      </w:pPr>
      <w:r w:rsidRPr="00724BCD">
        <w:rPr>
          <w:rFonts w:ascii="Times New Roman" w:hAnsi="Times New Roman" w:cs="Times New Roman"/>
        </w:rPr>
        <w:t>The data visualization part has consistently demonstrated that many nonclinical factors affect LOS including race, age, sex, severity of illness, Medical Surgical and so on.</w:t>
      </w:r>
    </w:p>
    <w:p w14:paraId="101DBA1C" w14:textId="77777777" w:rsidR="00713461" w:rsidRPr="00724BCD" w:rsidRDefault="00713461" w:rsidP="0044125F">
      <w:pPr>
        <w:autoSpaceDE w:val="0"/>
        <w:autoSpaceDN w:val="0"/>
        <w:adjustRightInd w:val="0"/>
        <w:spacing w:after="0" w:line="240" w:lineRule="auto"/>
        <w:jc w:val="both"/>
        <w:rPr>
          <w:rFonts w:ascii="Times New Roman" w:hAnsi="Times New Roman" w:cs="Times New Roman"/>
        </w:rPr>
      </w:pPr>
    </w:p>
    <w:p w14:paraId="2F486164" w14:textId="405A63AC" w:rsidR="0044125F" w:rsidRPr="00724BCD" w:rsidRDefault="0044125F" w:rsidP="0044125F">
      <w:pPr>
        <w:autoSpaceDE w:val="0"/>
        <w:autoSpaceDN w:val="0"/>
        <w:adjustRightInd w:val="0"/>
        <w:spacing w:after="0" w:line="240" w:lineRule="auto"/>
        <w:jc w:val="both"/>
        <w:rPr>
          <w:rFonts w:ascii="Times New Roman" w:hAnsi="Times New Roman" w:cs="Times New Roman"/>
        </w:rPr>
      </w:pPr>
      <w:r w:rsidRPr="00724BCD">
        <w:rPr>
          <w:rFonts w:ascii="Times New Roman" w:hAnsi="Times New Roman" w:cs="Times New Roman"/>
        </w:rPr>
        <w:t xml:space="preserve">Conducting a correlation test to eliminate the redundant features. </w:t>
      </w:r>
    </w:p>
    <w:p w14:paraId="334DE9C1" w14:textId="7EE445CD" w:rsidR="00B06379" w:rsidRPr="00724BCD" w:rsidRDefault="00B06379">
      <w:pPr>
        <w:rPr>
          <w:rFonts w:ascii="Times New Roman" w:hAnsi="Times New Roman" w:cs="Times New Roman"/>
        </w:rPr>
      </w:pPr>
    </w:p>
    <w:p w14:paraId="404C985B" w14:textId="5523837A" w:rsidR="00B06379" w:rsidRDefault="00713461" w:rsidP="000E75C3">
      <w:pPr>
        <w:jc w:val="center"/>
        <w:rPr>
          <w:rFonts w:ascii="Times New Roman" w:hAnsi="Times New Roman" w:cs="Times New Roman"/>
        </w:rPr>
      </w:pPr>
      <w:r w:rsidRPr="00724BCD">
        <w:rPr>
          <w:rFonts w:ascii="Times New Roman" w:hAnsi="Times New Roman" w:cs="Times New Roman"/>
          <w:noProof/>
        </w:rPr>
        <w:drawing>
          <wp:inline distT="0" distB="0" distL="0" distR="0" wp14:anchorId="51C90DF2" wp14:editId="23B882B4">
            <wp:extent cx="3554185" cy="2832241"/>
            <wp:effectExtent l="0" t="0" r="825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60288" cy="2837104"/>
                    </a:xfrm>
                    <a:prstGeom prst="rect">
                      <a:avLst/>
                    </a:prstGeom>
                    <a:noFill/>
                    <a:ln>
                      <a:noFill/>
                    </a:ln>
                  </pic:spPr>
                </pic:pic>
              </a:graphicData>
            </a:graphic>
          </wp:inline>
        </w:drawing>
      </w:r>
    </w:p>
    <w:p w14:paraId="4E77B69C" w14:textId="49DFF10B" w:rsidR="0061766A" w:rsidRDefault="0061766A" w:rsidP="000E75C3">
      <w:pPr>
        <w:jc w:val="center"/>
        <w:rPr>
          <w:rFonts w:ascii="Times New Roman" w:hAnsi="Times New Roman" w:cs="Times New Roman"/>
          <w:b/>
          <w:sz w:val="18"/>
          <w:szCs w:val="18"/>
        </w:rPr>
      </w:pPr>
      <w:r w:rsidRPr="00582335">
        <w:rPr>
          <w:rFonts w:ascii="Times New Roman" w:hAnsi="Times New Roman" w:cs="Times New Roman"/>
          <w:b/>
          <w:sz w:val="18"/>
          <w:szCs w:val="18"/>
        </w:rPr>
        <w:t>Figure1</w:t>
      </w:r>
      <w:r>
        <w:rPr>
          <w:rFonts w:ascii="Times New Roman" w:hAnsi="Times New Roman" w:cs="Times New Roman"/>
          <w:b/>
          <w:sz w:val="18"/>
          <w:szCs w:val="18"/>
        </w:rPr>
        <w:t>2</w:t>
      </w:r>
      <w:r w:rsidRPr="00582335">
        <w:rPr>
          <w:rFonts w:ascii="Times New Roman" w:hAnsi="Times New Roman" w:cs="Times New Roman"/>
          <w:b/>
          <w:sz w:val="18"/>
          <w:szCs w:val="18"/>
        </w:rPr>
        <w:t xml:space="preserve"> The </w:t>
      </w:r>
      <w:r>
        <w:rPr>
          <w:rFonts w:ascii="Times New Roman" w:hAnsi="Times New Roman" w:cs="Times New Roman" w:hint="eastAsia"/>
          <w:b/>
          <w:sz w:val="18"/>
          <w:szCs w:val="18"/>
        </w:rPr>
        <w:t>heat</w:t>
      </w:r>
      <w:r>
        <w:rPr>
          <w:rFonts w:ascii="Times New Roman" w:hAnsi="Times New Roman" w:cs="Times New Roman"/>
          <w:b/>
          <w:sz w:val="18"/>
          <w:szCs w:val="18"/>
        </w:rPr>
        <w:t>ing map of each two factors</w:t>
      </w:r>
    </w:p>
    <w:p w14:paraId="2F2F0DA9" w14:textId="1E39B006" w:rsidR="00205150" w:rsidRDefault="00B8620A" w:rsidP="000E75C3">
      <w:pPr>
        <w:jc w:val="center"/>
        <w:rPr>
          <w:rFonts w:ascii="Times New Roman" w:hAnsi="Times New Roman" w:cs="Times New Roman"/>
          <w:b/>
          <w:sz w:val="18"/>
          <w:szCs w:val="18"/>
        </w:rPr>
      </w:pPr>
      <w:r w:rsidRPr="00B8620A">
        <w:rPr>
          <w:rFonts w:ascii="Times New Roman" w:hAnsi="Times New Roman" w:cs="Times New Roman"/>
          <w:b/>
          <w:noProof/>
          <w:sz w:val="18"/>
          <w:szCs w:val="18"/>
        </w:rPr>
        <w:lastRenderedPageBreak/>
        <w:drawing>
          <wp:inline distT="0" distB="0" distL="0" distR="0" wp14:anchorId="0BEA13AA" wp14:editId="6BB16701">
            <wp:extent cx="4386943" cy="19289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90065" cy="1930308"/>
                    </a:xfrm>
                    <a:prstGeom prst="rect">
                      <a:avLst/>
                    </a:prstGeom>
                    <a:noFill/>
                    <a:ln>
                      <a:noFill/>
                    </a:ln>
                  </pic:spPr>
                </pic:pic>
              </a:graphicData>
            </a:graphic>
          </wp:inline>
        </w:drawing>
      </w:r>
    </w:p>
    <w:p w14:paraId="72912477" w14:textId="4530DF18" w:rsidR="00205150" w:rsidRDefault="00205150" w:rsidP="000E75C3">
      <w:pPr>
        <w:jc w:val="center"/>
        <w:rPr>
          <w:rFonts w:ascii="Times New Roman" w:hAnsi="Times New Roman" w:cs="Times New Roman"/>
          <w:b/>
          <w:sz w:val="18"/>
          <w:szCs w:val="18"/>
        </w:rPr>
      </w:pPr>
    </w:p>
    <w:p w14:paraId="287192FD" w14:textId="3FFE3FD6" w:rsidR="00205150" w:rsidRDefault="002B22E0" w:rsidP="00205150">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T</w:t>
      </w:r>
      <w:r w:rsidR="00205150" w:rsidRPr="00BF6B54">
        <w:rPr>
          <w:rFonts w:ascii="Times New Roman" w:hAnsi="Times New Roman" w:cs="Times New Roman"/>
        </w:rPr>
        <w:t>here is a time trend, with year goes by, the length of stay in hospital tends to decrease. We'd better control the time trend that are constant across patients but vary over time.</w:t>
      </w:r>
    </w:p>
    <w:p w14:paraId="5F5F39A7" w14:textId="77777777" w:rsidR="00205150" w:rsidRDefault="00205150" w:rsidP="00BF6B54">
      <w:pPr>
        <w:autoSpaceDE w:val="0"/>
        <w:autoSpaceDN w:val="0"/>
        <w:adjustRightInd w:val="0"/>
        <w:spacing w:after="0" w:line="240" w:lineRule="auto"/>
        <w:jc w:val="both"/>
        <w:rPr>
          <w:rFonts w:ascii="Times New Roman" w:hAnsi="Times New Roman" w:cs="Times New Roman"/>
        </w:rPr>
      </w:pPr>
    </w:p>
    <w:p w14:paraId="0502B25F" w14:textId="0F6A231B" w:rsidR="00CA4AB2" w:rsidRPr="00C00E94" w:rsidRDefault="00CA4AB2" w:rsidP="00C00E94">
      <w:pPr>
        <w:autoSpaceDE w:val="0"/>
        <w:autoSpaceDN w:val="0"/>
        <w:adjustRightInd w:val="0"/>
        <w:spacing w:after="0" w:line="240" w:lineRule="auto"/>
        <w:jc w:val="both"/>
        <w:rPr>
          <w:rFonts w:ascii="Times New Roman" w:hAnsi="Times New Roman" w:cs="Times New Roman"/>
        </w:rPr>
      </w:pPr>
      <w:r w:rsidRPr="00BF6B54">
        <w:rPr>
          <w:rFonts w:ascii="Times New Roman" w:hAnsi="Times New Roman" w:cs="Times New Roman"/>
        </w:rPr>
        <w:t>We can see the distribution of patients in each hospital from Figure1, most of the patients are in New York City. However, there are also many patients scattered in other counties. We consider controlling the characteristics of each hospital that might affect the length of stay in the hospital. For example, patients in urban hospitals might have higher quality medical facilities and income than in rural areas, which might influence the length of stay in the hospital. We know that regressions relying on across hospital variation are problematic due to potential omitted variable bias. Thus, we add hospital-level fixed effects to focus on within hospital variation.</w:t>
      </w:r>
    </w:p>
    <w:p w14:paraId="16E69737" w14:textId="77777777" w:rsidR="00CA4AB2" w:rsidRPr="00724BCD" w:rsidRDefault="00CA4AB2">
      <w:pPr>
        <w:rPr>
          <w:rFonts w:ascii="Times New Roman" w:hAnsi="Times New Roman" w:cs="Times New Roman"/>
        </w:rPr>
      </w:pPr>
    </w:p>
    <w:p w14:paraId="422C96A7" w14:textId="77777777" w:rsidR="00666A58" w:rsidRPr="00724BCD" w:rsidRDefault="00604794" w:rsidP="006531A5">
      <w:pPr>
        <w:jc w:val="center"/>
        <w:rPr>
          <w:rFonts w:ascii="Times New Roman" w:hAnsi="Times New Roman" w:cs="Times New Roman"/>
        </w:rPr>
      </w:pPr>
      <w:r w:rsidRPr="00724BCD">
        <w:rPr>
          <w:rFonts w:ascii="Times New Roman" w:hAnsi="Times New Roman" w:cs="Times New Roman"/>
          <w:noProof/>
        </w:rPr>
        <w:drawing>
          <wp:inline distT="0" distB="0" distL="0" distR="0" wp14:anchorId="37DC8B26" wp14:editId="3A692C2D">
            <wp:extent cx="3911616" cy="2842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13238" cy="2843439"/>
                    </a:xfrm>
                    <a:prstGeom prst="rect">
                      <a:avLst/>
                    </a:prstGeom>
                    <a:noFill/>
                    <a:ln>
                      <a:noFill/>
                    </a:ln>
                  </pic:spPr>
                </pic:pic>
              </a:graphicData>
            </a:graphic>
          </wp:inline>
        </w:drawing>
      </w:r>
    </w:p>
    <w:p w14:paraId="006047CE" w14:textId="787AEF08" w:rsidR="00FE4EC9" w:rsidRPr="0061766A" w:rsidRDefault="00666A58" w:rsidP="000E75C3">
      <w:pPr>
        <w:jc w:val="center"/>
        <w:rPr>
          <w:rFonts w:ascii="Times New Roman" w:hAnsi="Times New Roman" w:cs="Times New Roman"/>
          <w:b/>
          <w:sz w:val="18"/>
          <w:szCs w:val="18"/>
        </w:rPr>
      </w:pPr>
      <w:r w:rsidRPr="0061766A">
        <w:rPr>
          <w:rFonts w:ascii="Times New Roman" w:hAnsi="Times New Roman" w:cs="Times New Roman"/>
          <w:b/>
          <w:sz w:val="18"/>
          <w:szCs w:val="18"/>
        </w:rPr>
        <w:t>Figure1 The distribution of patients in hospitals for New York Area</w:t>
      </w:r>
    </w:p>
    <w:p w14:paraId="621B421E" w14:textId="43274843" w:rsidR="0040198A" w:rsidRPr="00724BCD" w:rsidRDefault="0040198A">
      <w:pPr>
        <w:rPr>
          <w:rFonts w:ascii="Times New Roman" w:hAnsi="Times New Roman" w:cs="Times New Roman"/>
          <w:b/>
          <w:bCs/>
        </w:rPr>
      </w:pPr>
      <w:r w:rsidRPr="00724BCD">
        <w:rPr>
          <w:rFonts w:ascii="Times New Roman" w:hAnsi="Times New Roman" w:cs="Times New Roman"/>
          <w:b/>
          <w:bCs/>
        </w:rPr>
        <w:t>Regression model</w:t>
      </w:r>
    </w:p>
    <w:p w14:paraId="49CED74C" w14:textId="399484FE" w:rsidR="00CA4AB2" w:rsidRDefault="00CA4AB2" w:rsidP="00BF6B54">
      <w:pPr>
        <w:autoSpaceDE w:val="0"/>
        <w:autoSpaceDN w:val="0"/>
        <w:adjustRightInd w:val="0"/>
        <w:spacing w:after="0" w:line="240" w:lineRule="auto"/>
        <w:jc w:val="both"/>
        <w:rPr>
          <w:rFonts w:ascii="Times New Roman" w:hAnsi="Times New Roman" w:cs="Times New Roman"/>
        </w:rPr>
      </w:pPr>
      <w:r w:rsidRPr="00BF6B54">
        <w:rPr>
          <w:rFonts w:ascii="Times New Roman" w:hAnsi="Times New Roman" w:cs="Times New Roman"/>
        </w:rPr>
        <w:t>To investigate how the different medical insurance type</w:t>
      </w:r>
      <w:r w:rsidR="00AD3D5D">
        <w:rPr>
          <w:rFonts w:ascii="Times New Roman" w:hAnsi="Times New Roman" w:cs="Times New Roman"/>
        </w:rPr>
        <w:t>s</w:t>
      </w:r>
      <w:r w:rsidRPr="00BF6B54">
        <w:rPr>
          <w:rFonts w:ascii="Times New Roman" w:hAnsi="Times New Roman" w:cs="Times New Roman"/>
        </w:rPr>
        <w:t xml:space="preserve"> influence the length of stay in hospital in asthma patients</w:t>
      </w:r>
      <w:r w:rsidR="00205150">
        <w:rPr>
          <w:rFonts w:ascii="Times New Roman" w:hAnsi="Times New Roman" w:cs="Times New Roman"/>
        </w:rPr>
        <w:t xml:space="preserve"> after control the time and hospital level fixed effect, we build the following specification</w:t>
      </w:r>
      <w:r w:rsidRPr="00BF6B54">
        <w:rPr>
          <w:rFonts w:ascii="Times New Roman" w:hAnsi="Times New Roman" w:cs="Times New Roman"/>
        </w:rPr>
        <w:t>:</w:t>
      </w:r>
    </w:p>
    <w:p w14:paraId="2503689A" w14:textId="77777777" w:rsidR="00A1536F" w:rsidRPr="00BF6B54" w:rsidRDefault="00A1536F" w:rsidP="00BF6B54">
      <w:pPr>
        <w:autoSpaceDE w:val="0"/>
        <w:autoSpaceDN w:val="0"/>
        <w:adjustRightInd w:val="0"/>
        <w:spacing w:after="0" w:line="240" w:lineRule="auto"/>
        <w:jc w:val="both"/>
        <w:rPr>
          <w:rFonts w:ascii="Times New Roman" w:hAnsi="Times New Roman" w:cs="Times New Roman"/>
        </w:rPr>
      </w:pPr>
    </w:p>
    <w:p w14:paraId="1E350979" w14:textId="05868FD0" w:rsidR="00CA4AB2" w:rsidRPr="00724BCD" w:rsidRDefault="00922A22" w:rsidP="00CA4AB2">
      <w:pPr>
        <w:keepLines/>
        <w:spacing w:line="360" w:lineRule="auto"/>
        <w:jc w:val="both"/>
        <w:rPr>
          <w:rFonts w:ascii="Times New Roman" w:hAnsi="Times New Roman" w:cs="Times New Roman"/>
          <w:i/>
          <w:color w:val="333333"/>
          <w:sz w:val="24"/>
          <w:szCs w:val="24"/>
          <w:shd w:val="clear" w:color="auto" w:fill="FFFFFF"/>
        </w:rPr>
      </w:pPr>
      <m:oMath>
        <m:sSub>
          <m:sSubPr>
            <m:ctrlPr>
              <w:rPr>
                <w:rFonts w:ascii="Cambria Math" w:hAnsi="Cambria Math" w:cs="Times New Roman"/>
                <w:i/>
                <w:iCs/>
                <w:color w:val="333333"/>
                <w:sz w:val="24"/>
                <w:szCs w:val="24"/>
                <w:shd w:val="clear" w:color="auto" w:fill="FFFFFF"/>
              </w:rPr>
            </m:ctrlPr>
          </m:sSubPr>
          <m:e>
            <m:r>
              <w:rPr>
                <w:rFonts w:ascii="Cambria Math" w:hAnsi="Cambria Math" w:cs="Times New Roman"/>
                <w:color w:val="333333"/>
                <w:sz w:val="24"/>
                <w:szCs w:val="24"/>
                <w:shd w:val="clear" w:color="auto" w:fill="FFFFFF"/>
              </w:rPr>
              <m:t>Length</m:t>
            </m:r>
          </m:e>
          <m:sub>
            <m:r>
              <w:rPr>
                <w:rFonts w:ascii="Cambria Math" w:hAnsi="Cambria Math" w:cs="Times New Roman"/>
                <w:color w:val="333333"/>
                <w:sz w:val="24"/>
                <w:szCs w:val="24"/>
                <w:shd w:val="clear" w:color="auto" w:fill="FFFFFF"/>
              </w:rPr>
              <m:t>iht</m:t>
            </m:r>
          </m:sub>
        </m:sSub>
      </m:oMath>
      <w:r w:rsidR="00CA4AB2" w:rsidRPr="00724BCD">
        <w:rPr>
          <w:rFonts w:ascii="Times New Roman" w:hAnsi="Times New Roman" w:cs="Times New Roman"/>
          <w:i/>
          <w:color w:val="333333"/>
          <w:sz w:val="24"/>
          <w:szCs w:val="24"/>
          <w:shd w:val="clear" w:color="auto" w:fill="FFFFFF"/>
        </w:rPr>
        <w:t xml:space="preserve"> = </w:t>
      </w:r>
      <m:oMath>
        <m:sSub>
          <m:sSubPr>
            <m:ctrlPr>
              <w:rPr>
                <w:rFonts w:ascii="Cambria Math" w:hAnsi="Cambria Math" w:cs="Times New Roman"/>
                <w:i/>
                <w:iCs/>
                <w:color w:val="333333"/>
                <w:sz w:val="24"/>
                <w:szCs w:val="24"/>
                <w:shd w:val="clear" w:color="auto" w:fill="FFFFFF"/>
              </w:rPr>
            </m:ctrlPr>
          </m:sSubPr>
          <m:e>
            <m:r>
              <w:rPr>
                <w:rFonts w:ascii="Cambria Math" w:hAnsi="Cambria Math" w:cs="Times New Roman"/>
                <w:color w:val="333333"/>
                <w:sz w:val="24"/>
                <w:szCs w:val="24"/>
                <w:shd w:val="clear" w:color="auto" w:fill="FFFFFF"/>
              </w:rPr>
              <m:t>α</m:t>
            </m:r>
          </m:e>
          <m:sub>
            <m:r>
              <w:rPr>
                <w:rFonts w:ascii="Cambria Math" w:hAnsi="Cambria Math" w:cs="Times New Roman"/>
                <w:color w:val="333333"/>
                <w:sz w:val="24"/>
                <w:szCs w:val="24"/>
                <w:shd w:val="clear" w:color="auto" w:fill="FFFFFF"/>
              </w:rPr>
              <m:t>0</m:t>
            </m:r>
          </m:sub>
        </m:sSub>
      </m:oMath>
      <w:r w:rsidR="00CA4AB2" w:rsidRPr="00724BCD">
        <w:rPr>
          <w:rFonts w:ascii="Times New Roman" w:hAnsi="Times New Roman" w:cs="Times New Roman"/>
          <w:i/>
          <w:color w:val="333333"/>
          <w:sz w:val="24"/>
          <w:szCs w:val="24"/>
          <w:shd w:val="clear" w:color="auto" w:fill="FFFFFF"/>
        </w:rPr>
        <w:t>+</w:t>
      </w:r>
      <m:oMath>
        <m:sSub>
          <m:sSubPr>
            <m:ctrlPr>
              <w:rPr>
                <w:rFonts w:ascii="Cambria Math" w:hAnsi="Cambria Math" w:cs="Times New Roman"/>
                <w:i/>
                <w:iCs/>
                <w:color w:val="333333"/>
                <w:sz w:val="24"/>
                <w:szCs w:val="24"/>
                <w:shd w:val="clear" w:color="auto" w:fill="FFFFFF"/>
              </w:rPr>
            </m:ctrlPr>
          </m:sSubPr>
          <m:e>
            <m:r>
              <w:rPr>
                <w:rFonts w:ascii="Cambria Math" w:hAnsi="Cambria Math" w:cs="Times New Roman"/>
                <w:color w:val="333333"/>
                <w:sz w:val="24"/>
                <w:szCs w:val="24"/>
                <w:shd w:val="clear" w:color="auto" w:fill="FFFFFF"/>
              </w:rPr>
              <m:t>α</m:t>
            </m:r>
          </m:e>
          <m:sub>
            <m:r>
              <w:rPr>
                <w:rFonts w:ascii="Cambria Math" w:hAnsi="Cambria Math" w:cs="Times New Roman"/>
                <w:color w:val="333333"/>
                <w:sz w:val="24"/>
                <w:szCs w:val="24"/>
                <w:shd w:val="clear" w:color="auto" w:fill="FFFFFF"/>
              </w:rPr>
              <m:t>1</m:t>
            </m:r>
          </m:sub>
        </m:sSub>
        <m:sSub>
          <m:sSubPr>
            <m:ctrlPr>
              <w:rPr>
                <w:rFonts w:ascii="Cambria Math" w:hAnsi="Cambria Math" w:cs="Times New Roman"/>
                <w:i/>
                <w:iCs/>
                <w:color w:val="333333"/>
                <w:sz w:val="24"/>
                <w:szCs w:val="24"/>
                <w:shd w:val="clear" w:color="auto" w:fill="FFFFFF"/>
              </w:rPr>
            </m:ctrlPr>
          </m:sSubPr>
          <m:e>
            <m:r>
              <w:rPr>
                <w:rFonts w:ascii="Cambria Math" w:hAnsi="Cambria Math" w:cs="Times New Roman"/>
                <w:color w:val="333333"/>
                <w:sz w:val="24"/>
                <w:szCs w:val="24"/>
                <w:shd w:val="clear" w:color="auto" w:fill="FFFFFF"/>
              </w:rPr>
              <m:t>Demographic</m:t>
            </m:r>
          </m:e>
          <m:sub>
            <m:r>
              <w:rPr>
                <w:rFonts w:ascii="Cambria Math" w:hAnsi="Cambria Math" w:cs="Times New Roman"/>
                <w:color w:val="333333"/>
                <w:sz w:val="24"/>
                <w:szCs w:val="24"/>
                <w:shd w:val="clear" w:color="auto" w:fill="FFFFFF"/>
              </w:rPr>
              <m:t>iht</m:t>
            </m:r>
          </m:sub>
        </m:sSub>
      </m:oMath>
      <w:r w:rsidR="00CA4AB2" w:rsidRPr="00724BCD">
        <w:rPr>
          <w:rFonts w:ascii="Times New Roman" w:hAnsi="Times New Roman" w:cs="Times New Roman"/>
          <w:i/>
          <w:color w:val="333333"/>
          <w:sz w:val="24"/>
          <w:szCs w:val="24"/>
          <w:shd w:val="clear" w:color="auto" w:fill="FFFFFF"/>
        </w:rPr>
        <w:t xml:space="preserve">+ </w:t>
      </w:r>
      <m:oMath>
        <m:sSub>
          <m:sSubPr>
            <m:ctrlPr>
              <w:rPr>
                <w:rFonts w:ascii="Cambria Math" w:hAnsi="Cambria Math" w:cs="Times New Roman"/>
                <w:i/>
                <w:iCs/>
                <w:color w:val="333333"/>
                <w:sz w:val="24"/>
                <w:szCs w:val="24"/>
                <w:shd w:val="clear" w:color="auto" w:fill="FFFFFF"/>
              </w:rPr>
            </m:ctrlPr>
          </m:sSubPr>
          <m:e>
            <m:r>
              <w:rPr>
                <w:rFonts w:ascii="Cambria Math" w:hAnsi="Cambria Math" w:cs="Times New Roman"/>
                <w:color w:val="333333"/>
                <w:sz w:val="24"/>
                <w:szCs w:val="24"/>
                <w:shd w:val="clear" w:color="auto" w:fill="FFFFFF"/>
              </w:rPr>
              <m:t>β</m:t>
            </m:r>
          </m:e>
          <m:sub>
            <m:r>
              <w:rPr>
                <w:rFonts w:ascii="Cambria Math" w:hAnsi="Cambria Math" w:cs="Times New Roman"/>
                <w:color w:val="333333"/>
                <w:sz w:val="24"/>
                <w:szCs w:val="24"/>
                <w:shd w:val="clear" w:color="auto" w:fill="FFFFFF"/>
              </w:rPr>
              <m:t>1</m:t>
            </m:r>
          </m:sub>
        </m:sSub>
        <m:sSub>
          <m:sSubPr>
            <m:ctrlPr>
              <w:rPr>
                <w:rFonts w:ascii="Cambria Math" w:hAnsi="Cambria Math" w:cs="Times New Roman"/>
                <w:i/>
                <w:iCs/>
                <w:color w:val="333333"/>
                <w:sz w:val="24"/>
                <w:szCs w:val="24"/>
                <w:shd w:val="clear" w:color="auto" w:fill="FFFFFF"/>
              </w:rPr>
            </m:ctrlPr>
          </m:sSubPr>
          <m:e>
            <m:r>
              <w:rPr>
                <w:rFonts w:ascii="Cambria Math" w:hAnsi="Cambria Math" w:cs="Times New Roman"/>
                <w:color w:val="333333"/>
                <w:sz w:val="24"/>
                <w:szCs w:val="24"/>
                <w:shd w:val="clear" w:color="auto" w:fill="FFFFFF"/>
              </w:rPr>
              <m:t>Medical_condition</m:t>
            </m:r>
          </m:e>
          <m:sub>
            <m:r>
              <w:rPr>
                <w:rFonts w:ascii="Cambria Math" w:hAnsi="Cambria Math" w:cs="Times New Roman"/>
                <w:color w:val="333333"/>
                <w:sz w:val="24"/>
                <w:szCs w:val="24"/>
                <w:shd w:val="clear" w:color="auto" w:fill="FFFFFF"/>
              </w:rPr>
              <m:t>iht</m:t>
            </m:r>
          </m:sub>
        </m:sSub>
      </m:oMath>
      <w:r w:rsidR="00CA4AB2" w:rsidRPr="00724BCD">
        <w:rPr>
          <w:rFonts w:ascii="Times New Roman" w:hAnsi="Times New Roman" w:cs="Times New Roman"/>
          <w:i/>
          <w:color w:val="333333"/>
          <w:sz w:val="24"/>
          <w:szCs w:val="24"/>
          <w:shd w:val="clear" w:color="auto" w:fill="FFFFFF"/>
        </w:rPr>
        <w:t xml:space="preserve">+ </w:t>
      </w:r>
      <m:oMath>
        <m:sSub>
          <m:sSubPr>
            <m:ctrlPr>
              <w:rPr>
                <w:rFonts w:ascii="Cambria Math" w:hAnsi="Cambria Math" w:cs="Times New Roman"/>
                <w:i/>
                <w:iCs/>
                <w:color w:val="333333"/>
                <w:sz w:val="24"/>
                <w:szCs w:val="24"/>
                <w:shd w:val="clear" w:color="auto" w:fill="FFFFFF"/>
              </w:rPr>
            </m:ctrlPr>
          </m:sSubPr>
          <m:e>
            <m:sSub>
              <m:sSubPr>
                <m:ctrlPr>
                  <w:rPr>
                    <w:rFonts w:ascii="Cambria Math" w:hAnsi="Cambria Math" w:cs="Times New Roman"/>
                    <w:i/>
                    <w:iCs/>
                    <w:color w:val="333333"/>
                    <w:sz w:val="24"/>
                    <w:szCs w:val="24"/>
                    <w:shd w:val="clear" w:color="auto" w:fill="FFFFFF"/>
                  </w:rPr>
                </m:ctrlPr>
              </m:sSubPr>
              <m:e>
                <m:r>
                  <w:rPr>
                    <w:rFonts w:ascii="Cambria Math" w:hAnsi="Cambria Math" w:cs="Times New Roman"/>
                    <w:color w:val="333333"/>
                    <w:sz w:val="24"/>
                    <w:szCs w:val="24"/>
                    <w:shd w:val="clear" w:color="auto" w:fill="FFFFFF"/>
                  </w:rPr>
                  <m:t>γ</m:t>
                </m:r>
              </m:e>
              <m:sub>
                <m:r>
                  <w:rPr>
                    <w:rFonts w:ascii="Cambria Math" w:hAnsi="Cambria Math" w:cs="Times New Roman"/>
                    <w:color w:val="333333"/>
                    <w:sz w:val="24"/>
                    <w:szCs w:val="24"/>
                    <w:shd w:val="clear" w:color="auto" w:fill="FFFFFF"/>
                  </w:rPr>
                  <m:t>1</m:t>
                </m:r>
              </m:sub>
            </m:sSub>
            <m:r>
              <w:rPr>
                <w:rFonts w:ascii="Cambria Math" w:hAnsi="Cambria Math" w:cs="Times New Roman"/>
                <w:color w:val="333333"/>
                <w:sz w:val="24"/>
                <w:szCs w:val="24"/>
                <w:shd w:val="clear" w:color="auto" w:fill="FFFFFF"/>
              </w:rPr>
              <m:t>Medicaid</m:t>
            </m:r>
          </m:e>
          <m:sub>
            <m:r>
              <w:rPr>
                <w:rFonts w:ascii="Cambria Math" w:hAnsi="Cambria Math" w:cs="Times New Roman"/>
                <w:color w:val="333333"/>
                <w:sz w:val="24"/>
                <w:szCs w:val="24"/>
                <w:shd w:val="clear" w:color="auto" w:fill="FFFFFF"/>
              </w:rPr>
              <m:t>iht</m:t>
            </m:r>
          </m:sub>
        </m:sSub>
        <m:r>
          <w:rPr>
            <w:rFonts w:ascii="Cambria Math" w:hAnsi="Cambria Math" w:cs="Times New Roman"/>
            <w:color w:val="333333"/>
            <w:sz w:val="24"/>
            <w:szCs w:val="24"/>
            <w:shd w:val="clear" w:color="auto" w:fill="FFFFFF"/>
          </w:rPr>
          <m:t> </m:t>
        </m:r>
      </m:oMath>
    </w:p>
    <w:p w14:paraId="73B9242C" w14:textId="43F31F60" w:rsidR="00CA4AB2" w:rsidRPr="00724BCD" w:rsidRDefault="00CA4AB2" w:rsidP="00CA4AB2">
      <w:pPr>
        <w:keepLines/>
        <w:spacing w:line="360" w:lineRule="auto"/>
        <w:jc w:val="both"/>
        <w:rPr>
          <w:rFonts w:ascii="Times New Roman" w:hAnsi="Times New Roman" w:cs="Times New Roman"/>
          <w:i/>
          <w:color w:val="333333"/>
          <w:sz w:val="24"/>
          <w:szCs w:val="24"/>
          <w:shd w:val="clear" w:color="auto" w:fill="FFFFFF"/>
        </w:rPr>
      </w:pPr>
      <w:r w:rsidRPr="00724BCD">
        <w:rPr>
          <w:rFonts w:ascii="Times New Roman" w:hAnsi="Times New Roman" w:cs="Times New Roman"/>
          <w:i/>
          <w:color w:val="333333"/>
          <w:sz w:val="24"/>
          <w:szCs w:val="24"/>
          <w:shd w:val="clear" w:color="auto" w:fill="FFFFFF"/>
        </w:rPr>
        <w:t xml:space="preserve">                    +  </w:t>
      </w:r>
      <m:oMath>
        <m:sSub>
          <m:sSubPr>
            <m:ctrlPr>
              <w:rPr>
                <w:rFonts w:ascii="Cambria Math" w:hAnsi="Cambria Math" w:cs="Times New Roman"/>
                <w:i/>
                <w:iCs/>
                <w:color w:val="333333"/>
                <w:sz w:val="24"/>
                <w:szCs w:val="24"/>
                <w:shd w:val="clear" w:color="auto" w:fill="FFFFFF"/>
              </w:rPr>
            </m:ctrlPr>
          </m:sSubPr>
          <m:e>
            <m:r>
              <w:rPr>
                <w:rFonts w:ascii="Cambria Math" w:hAnsi="Cambria Math" w:cs="Times New Roman"/>
                <w:color w:val="333333"/>
                <w:sz w:val="24"/>
                <w:szCs w:val="24"/>
                <w:shd w:val="clear" w:color="auto" w:fill="FFFFFF"/>
              </w:rPr>
              <m:t>γ</m:t>
            </m:r>
          </m:e>
          <m:sub>
            <m:r>
              <w:rPr>
                <w:rFonts w:ascii="Cambria Math" w:hAnsi="Cambria Math" w:cs="Times New Roman"/>
                <w:color w:val="333333"/>
                <w:sz w:val="24"/>
                <w:szCs w:val="24"/>
                <w:shd w:val="clear" w:color="auto" w:fill="FFFFFF"/>
              </w:rPr>
              <m:t>2</m:t>
            </m:r>
          </m:sub>
        </m:sSub>
        <m:sSub>
          <m:sSubPr>
            <m:ctrlPr>
              <w:rPr>
                <w:rFonts w:ascii="Cambria Math" w:hAnsi="Cambria Math" w:cs="Times New Roman"/>
                <w:i/>
                <w:iCs/>
                <w:color w:val="333333"/>
                <w:sz w:val="24"/>
                <w:szCs w:val="24"/>
                <w:shd w:val="clear" w:color="auto" w:fill="FFFFFF"/>
              </w:rPr>
            </m:ctrlPr>
          </m:sSubPr>
          <m:e>
            <m:r>
              <w:rPr>
                <w:rFonts w:ascii="Cambria Math" w:hAnsi="Cambria Math" w:cs="Times New Roman"/>
                <w:color w:val="333333"/>
                <w:sz w:val="24"/>
                <w:szCs w:val="24"/>
                <w:shd w:val="clear" w:color="auto" w:fill="FFFFFF"/>
              </w:rPr>
              <m:t>Medicare</m:t>
            </m:r>
          </m:e>
          <m:sub>
            <m:r>
              <w:rPr>
                <w:rFonts w:ascii="Cambria Math" w:hAnsi="Cambria Math" w:cs="Times New Roman"/>
                <w:color w:val="333333"/>
                <w:sz w:val="24"/>
                <w:szCs w:val="24"/>
                <w:shd w:val="clear" w:color="auto" w:fill="FFFFFF"/>
              </w:rPr>
              <m:t>iht</m:t>
            </m:r>
          </m:sub>
        </m:sSub>
      </m:oMath>
      <w:r w:rsidRPr="00724BCD">
        <w:rPr>
          <w:rFonts w:ascii="Times New Roman" w:hAnsi="Times New Roman" w:cs="Times New Roman"/>
          <w:i/>
          <w:color w:val="333333"/>
          <w:sz w:val="24"/>
          <w:szCs w:val="24"/>
          <w:shd w:val="clear" w:color="auto" w:fill="FFFFFF"/>
        </w:rPr>
        <w:t xml:space="preserve">+  </w:t>
      </w:r>
      <m:oMath>
        <m:sSub>
          <m:sSubPr>
            <m:ctrlPr>
              <w:rPr>
                <w:rFonts w:ascii="Cambria Math" w:hAnsi="Cambria Math" w:cs="Times New Roman"/>
                <w:i/>
                <w:iCs/>
                <w:color w:val="333333"/>
                <w:sz w:val="24"/>
                <w:szCs w:val="24"/>
                <w:shd w:val="clear" w:color="auto" w:fill="FFFFFF"/>
              </w:rPr>
            </m:ctrlPr>
          </m:sSubPr>
          <m:e>
            <m:r>
              <w:rPr>
                <w:rFonts w:ascii="Cambria Math" w:hAnsi="Cambria Math" w:cs="Times New Roman"/>
                <w:color w:val="333333"/>
                <w:sz w:val="24"/>
                <w:szCs w:val="24"/>
                <w:shd w:val="clear" w:color="auto" w:fill="FFFFFF"/>
              </w:rPr>
              <m:t>γ</m:t>
            </m:r>
          </m:e>
          <m:sub>
            <m:r>
              <w:rPr>
                <w:rFonts w:ascii="Cambria Math" w:hAnsi="Cambria Math" w:cs="Times New Roman"/>
                <w:color w:val="333333"/>
                <w:sz w:val="24"/>
                <w:szCs w:val="24"/>
                <w:shd w:val="clear" w:color="auto" w:fill="FFFFFF"/>
              </w:rPr>
              <m:t>3</m:t>
            </m:r>
          </m:sub>
        </m:sSub>
        <m:sSub>
          <m:sSubPr>
            <m:ctrlPr>
              <w:rPr>
                <w:rFonts w:ascii="Cambria Math" w:hAnsi="Cambria Math" w:cs="Times New Roman"/>
                <w:i/>
                <w:iCs/>
                <w:color w:val="333333"/>
                <w:sz w:val="24"/>
                <w:szCs w:val="24"/>
                <w:shd w:val="clear" w:color="auto" w:fill="FFFFFF"/>
              </w:rPr>
            </m:ctrlPr>
          </m:sSubPr>
          <m:e>
            <m:r>
              <w:rPr>
                <w:rFonts w:ascii="Cambria Math" w:hAnsi="Cambria Math" w:cs="Times New Roman"/>
                <w:color w:val="333333"/>
                <w:sz w:val="24"/>
                <w:szCs w:val="24"/>
                <w:shd w:val="clear" w:color="auto" w:fill="FFFFFF"/>
              </w:rPr>
              <m:t> Blue</m:t>
            </m:r>
          </m:e>
          <m:sub>
            <m:r>
              <w:rPr>
                <w:rFonts w:ascii="Cambria Math" w:hAnsi="Cambria Math" w:cs="Times New Roman"/>
                <w:color w:val="333333"/>
                <w:sz w:val="24"/>
                <w:szCs w:val="24"/>
                <w:shd w:val="clear" w:color="auto" w:fill="FFFFFF"/>
              </w:rPr>
              <m:t>iht</m:t>
            </m:r>
          </m:sub>
        </m:sSub>
      </m:oMath>
      <w:r w:rsidRPr="00724BCD">
        <w:rPr>
          <w:rFonts w:ascii="Times New Roman" w:hAnsi="Times New Roman" w:cs="Times New Roman"/>
          <w:i/>
          <w:color w:val="333333"/>
          <w:sz w:val="24"/>
          <w:szCs w:val="24"/>
          <w:shd w:val="clear" w:color="auto" w:fill="FFFFFF"/>
        </w:rPr>
        <w:t xml:space="preserve"> + </w:t>
      </w:r>
      <m:oMath>
        <m:sSub>
          <m:sSubPr>
            <m:ctrlPr>
              <w:rPr>
                <w:rFonts w:ascii="Cambria Math" w:hAnsi="Cambria Math" w:cs="Times New Roman"/>
                <w:i/>
                <w:iCs/>
                <w:color w:val="333333"/>
                <w:sz w:val="24"/>
                <w:szCs w:val="24"/>
                <w:shd w:val="clear" w:color="auto" w:fill="FFFFFF"/>
              </w:rPr>
            </m:ctrlPr>
          </m:sSubPr>
          <m:e>
            <m:r>
              <w:rPr>
                <w:rFonts w:ascii="Cambria Math" w:hAnsi="Cambria Math" w:cs="Times New Roman"/>
                <w:color w:val="333333"/>
                <w:sz w:val="24"/>
                <w:szCs w:val="24"/>
                <w:shd w:val="clear" w:color="auto" w:fill="FFFFFF"/>
              </w:rPr>
              <m:t>ε</m:t>
            </m:r>
          </m:e>
          <m:sub>
            <m:r>
              <w:rPr>
                <w:rFonts w:ascii="Cambria Math" w:hAnsi="Cambria Math" w:cs="Times New Roman"/>
                <w:color w:val="333333"/>
                <w:sz w:val="24"/>
                <w:szCs w:val="24"/>
                <w:shd w:val="clear" w:color="auto" w:fill="FFFFFF"/>
              </w:rPr>
              <m:t>iht</m:t>
            </m:r>
          </m:sub>
        </m:sSub>
      </m:oMath>
      <w:r w:rsidRPr="00724BCD">
        <w:rPr>
          <w:rFonts w:ascii="Times New Roman" w:hAnsi="Times New Roman" w:cs="Times New Roman"/>
          <w:i/>
          <w:color w:val="333333"/>
          <w:sz w:val="24"/>
          <w:szCs w:val="24"/>
          <w:shd w:val="clear" w:color="auto" w:fill="FFFFFF"/>
        </w:rPr>
        <w:t> </w:t>
      </w:r>
    </w:p>
    <w:p w14:paraId="20AD9530" w14:textId="3B95A9FC" w:rsidR="00CA4AB2" w:rsidRPr="00205150" w:rsidRDefault="00CA4AB2" w:rsidP="00205150">
      <w:pPr>
        <w:autoSpaceDE w:val="0"/>
        <w:autoSpaceDN w:val="0"/>
        <w:adjustRightInd w:val="0"/>
        <w:spacing w:after="0" w:line="240" w:lineRule="auto"/>
        <w:jc w:val="both"/>
        <w:rPr>
          <w:rFonts w:ascii="Times New Roman" w:hAnsi="Times New Roman" w:cs="Times New Roman"/>
        </w:rPr>
      </w:pPr>
      <w:r w:rsidRPr="00205150">
        <w:rPr>
          <w:rFonts w:ascii="Times New Roman" w:hAnsi="Times New Roman" w:cs="Times New Roman"/>
        </w:rPr>
        <w:t xml:space="preserve">                                                                                      </w:t>
      </w:r>
      <w:r w:rsidR="00205150">
        <w:rPr>
          <w:rFonts w:ascii="Times New Roman" w:hAnsi="Times New Roman" w:cs="Times New Roman"/>
        </w:rPr>
        <w:t xml:space="preserve">    </w:t>
      </w:r>
      <w:r w:rsidRPr="00205150">
        <w:rPr>
          <w:rFonts w:ascii="Times New Roman" w:hAnsi="Times New Roman" w:cs="Times New Roman"/>
        </w:rPr>
        <w:t xml:space="preserve">  i = 1,2…. 81097</w:t>
      </w:r>
    </w:p>
    <w:p w14:paraId="3E4106D0" w14:textId="711CADE0" w:rsidR="00CA4AB2" w:rsidRPr="00205150" w:rsidRDefault="00CA4AB2" w:rsidP="00205150">
      <w:pPr>
        <w:autoSpaceDE w:val="0"/>
        <w:autoSpaceDN w:val="0"/>
        <w:adjustRightInd w:val="0"/>
        <w:spacing w:after="0" w:line="240" w:lineRule="auto"/>
        <w:jc w:val="both"/>
        <w:rPr>
          <w:rFonts w:ascii="Times New Roman" w:hAnsi="Times New Roman" w:cs="Times New Roman"/>
        </w:rPr>
      </w:pPr>
      <w:r w:rsidRPr="00205150">
        <w:rPr>
          <w:rFonts w:ascii="Times New Roman" w:hAnsi="Times New Roman" w:cs="Times New Roman"/>
        </w:rPr>
        <w:tab/>
      </w:r>
      <w:r w:rsidRPr="00205150">
        <w:rPr>
          <w:rFonts w:ascii="Times New Roman" w:hAnsi="Times New Roman" w:cs="Times New Roman"/>
        </w:rPr>
        <w:tab/>
      </w:r>
      <w:r w:rsidRPr="00205150">
        <w:rPr>
          <w:rFonts w:ascii="Times New Roman" w:hAnsi="Times New Roman" w:cs="Times New Roman"/>
        </w:rPr>
        <w:tab/>
      </w:r>
      <w:r w:rsidRPr="00205150">
        <w:rPr>
          <w:rFonts w:ascii="Times New Roman" w:hAnsi="Times New Roman" w:cs="Times New Roman"/>
        </w:rPr>
        <w:tab/>
        <w:t xml:space="preserve">                                        t = 2014,2015,2016</w:t>
      </w:r>
    </w:p>
    <w:p w14:paraId="5FAF3220" w14:textId="22CC95AD" w:rsidR="00CA4AB2" w:rsidRPr="00205150" w:rsidRDefault="00CA4AB2" w:rsidP="00205150">
      <w:pPr>
        <w:autoSpaceDE w:val="0"/>
        <w:autoSpaceDN w:val="0"/>
        <w:adjustRightInd w:val="0"/>
        <w:spacing w:after="0" w:line="240" w:lineRule="auto"/>
        <w:jc w:val="both"/>
        <w:rPr>
          <w:rFonts w:ascii="Times New Roman" w:hAnsi="Times New Roman" w:cs="Times New Roman"/>
        </w:rPr>
      </w:pPr>
      <w:r w:rsidRPr="00205150">
        <w:rPr>
          <w:rFonts w:ascii="Times New Roman" w:hAnsi="Times New Roman" w:cs="Times New Roman"/>
        </w:rPr>
        <w:tab/>
      </w:r>
      <w:r w:rsidRPr="00205150">
        <w:rPr>
          <w:rFonts w:ascii="Times New Roman" w:hAnsi="Times New Roman" w:cs="Times New Roman"/>
        </w:rPr>
        <w:tab/>
      </w:r>
      <w:r w:rsidRPr="00205150">
        <w:rPr>
          <w:rFonts w:ascii="Times New Roman" w:hAnsi="Times New Roman" w:cs="Times New Roman"/>
        </w:rPr>
        <w:tab/>
      </w:r>
      <w:r w:rsidRPr="00205150">
        <w:rPr>
          <w:rFonts w:ascii="Times New Roman" w:hAnsi="Times New Roman" w:cs="Times New Roman"/>
        </w:rPr>
        <w:tab/>
        <w:t xml:space="preserve">                                        h = hospital</w:t>
      </w:r>
    </w:p>
    <w:p w14:paraId="4117E9B0" w14:textId="4EDD9D25" w:rsidR="00CA4AB2" w:rsidRDefault="00CA4AB2" w:rsidP="00A1536F">
      <w:pPr>
        <w:autoSpaceDE w:val="0"/>
        <w:autoSpaceDN w:val="0"/>
        <w:adjustRightInd w:val="0"/>
        <w:spacing w:after="0" w:line="240" w:lineRule="auto"/>
        <w:jc w:val="both"/>
        <w:rPr>
          <w:rFonts w:ascii="Times New Roman" w:hAnsi="Times New Roman" w:cs="Times New Roman"/>
        </w:rPr>
      </w:pPr>
      <w:r w:rsidRPr="00BF6B54">
        <w:rPr>
          <w:rFonts w:ascii="Times New Roman" w:hAnsi="Times New Roman" w:cs="Times New Roman"/>
        </w:rPr>
        <w:t xml:space="preserve">For patient i,  the coefficient of  the  </w:t>
      </w:r>
      <w:r w:rsidRPr="00A1536F">
        <w:rPr>
          <w:rFonts w:ascii="Cambria Math" w:hAnsi="Cambria Math" w:cs="Cambria Math"/>
        </w:rPr>
        <w:t>𝛼</w:t>
      </w:r>
      <w:r w:rsidRPr="00BF6B54">
        <w:rPr>
          <w:rFonts w:ascii="Times New Roman" w:hAnsi="Times New Roman" w:cs="Times New Roman"/>
        </w:rPr>
        <w:t>_0 represent the length of stay in hospital for patients with black race, multi-ethnicity, extreme risk of mortality and self-selected into hospital and discharge in 2014, paid by private health care insurance.</w:t>
      </w:r>
    </w:p>
    <w:p w14:paraId="26E26FC8" w14:textId="77777777" w:rsidR="00A1536F" w:rsidRPr="00A1536F" w:rsidRDefault="00A1536F" w:rsidP="00A1536F">
      <w:pPr>
        <w:autoSpaceDE w:val="0"/>
        <w:autoSpaceDN w:val="0"/>
        <w:adjustRightInd w:val="0"/>
        <w:spacing w:after="0" w:line="240" w:lineRule="auto"/>
        <w:jc w:val="both"/>
        <w:rPr>
          <w:rFonts w:ascii="Times New Roman" w:hAnsi="Times New Roman" w:cs="Times New Roman"/>
        </w:rPr>
      </w:pPr>
    </w:p>
    <w:p w14:paraId="701AFCCF" w14:textId="1A57E9D5" w:rsidR="00CA4AB2" w:rsidRDefault="00CA4AB2" w:rsidP="00BF6B54">
      <w:pPr>
        <w:autoSpaceDE w:val="0"/>
        <w:autoSpaceDN w:val="0"/>
        <w:adjustRightInd w:val="0"/>
        <w:spacing w:after="0" w:line="240" w:lineRule="auto"/>
        <w:jc w:val="both"/>
        <w:rPr>
          <w:rFonts w:ascii="Times New Roman" w:hAnsi="Times New Roman" w:cs="Times New Roman"/>
        </w:rPr>
      </w:pPr>
      <w:r w:rsidRPr="00BF6B54">
        <w:rPr>
          <w:rFonts w:ascii="Times New Roman" w:hAnsi="Times New Roman" w:cs="Times New Roman"/>
        </w:rPr>
        <w:t>Demographic variable includes the patient information, such as race, ethnicity, gender and age. Medical condition includes admission type, discharge year, severity of the illness, treatment method, total charges.</w:t>
      </w:r>
    </w:p>
    <w:p w14:paraId="39B24042" w14:textId="77777777" w:rsidR="00A1536F" w:rsidRPr="00BF6B54" w:rsidRDefault="00A1536F" w:rsidP="00BF6B54">
      <w:pPr>
        <w:autoSpaceDE w:val="0"/>
        <w:autoSpaceDN w:val="0"/>
        <w:adjustRightInd w:val="0"/>
        <w:spacing w:after="0" w:line="240" w:lineRule="auto"/>
        <w:jc w:val="both"/>
        <w:rPr>
          <w:rFonts w:ascii="Times New Roman" w:hAnsi="Times New Roman" w:cs="Times New Roman"/>
        </w:rPr>
      </w:pPr>
    </w:p>
    <w:p w14:paraId="2F494A9F" w14:textId="77777777" w:rsidR="00BF6B54" w:rsidRDefault="00BF6B54">
      <w:pPr>
        <w:rPr>
          <w:rFonts w:ascii="Times New Roman" w:hAnsi="Times New Roman" w:cs="Times New Roman"/>
          <w:b/>
          <w:bCs/>
        </w:rPr>
      </w:pPr>
    </w:p>
    <w:p w14:paraId="462883DF" w14:textId="5B92F18B" w:rsidR="0040198A" w:rsidRPr="00724BCD" w:rsidRDefault="0040198A">
      <w:pPr>
        <w:rPr>
          <w:rFonts w:ascii="Times New Roman" w:hAnsi="Times New Roman" w:cs="Times New Roman"/>
          <w:b/>
          <w:bCs/>
        </w:rPr>
      </w:pPr>
      <w:r w:rsidRPr="00724BCD">
        <w:rPr>
          <w:rFonts w:ascii="Times New Roman" w:hAnsi="Times New Roman" w:cs="Times New Roman"/>
          <w:b/>
          <w:bCs/>
        </w:rPr>
        <w:t>Regression results</w:t>
      </w:r>
    </w:p>
    <w:p w14:paraId="56CEDA57" w14:textId="75D16E90" w:rsidR="00CA4AB2" w:rsidRDefault="00CA4AB2" w:rsidP="00BF6B54">
      <w:pPr>
        <w:autoSpaceDE w:val="0"/>
        <w:autoSpaceDN w:val="0"/>
        <w:adjustRightInd w:val="0"/>
        <w:spacing w:after="0" w:line="240" w:lineRule="auto"/>
        <w:jc w:val="both"/>
        <w:rPr>
          <w:rFonts w:ascii="Times New Roman" w:hAnsi="Times New Roman" w:cs="Times New Roman"/>
        </w:rPr>
      </w:pPr>
      <w:r w:rsidRPr="00BF6B54">
        <w:rPr>
          <w:rFonts w:ascii="Times New Roman" w:hAnsi="Times New Roman" w:cs="Times New Roman"/>
        </w:rPr>
        <w:t xml:space="preserve">As we can see from Table3,  after we control the characteristics of the hospital and time trend, if we keep other factors unchanged, compared with private health insurance type, patients with blue cross and blue shield health insurance  status don't have a significant difference in length of stay in hospital. Patients with Medicare or Medicaid insurance have a significantly longer length of stay in hospital compared with private health insurance status. Generally, compared with private health insurance type, there is a 99.9% probability, patients with Medicare insurance tend to stay 0.21 days longer in hospital, and there is a 95% probability, patients with Medicaid insurance tend to stay 0.03 days longer in hospital. </w:t>
      </w:r>
    </w:p>
    <w:p w14:paraId="20FB9FC3" w14:textId="77777777" w:rsidR="00BF6B54" w:rsidRPr="00BF6B54" w:rsidRDefault="00BF6B54" w:rsidP="00BF6B54">
      <w:pPr>
        <w:autoSpaceDE w:val="0"/>
        <w:autoSpaceDN w:val="0"/>
        <w:adjustRightInd w:val="0"/>
        <w:spacing w:after="0" w:line="240" w:lineRule="auto"/>
        <w:jc w:val="both"/>
        <w:rPr>
          <w:rFonts w:ascii="Times New Roman" w:hAnsi="Times New Roman" w:cs="Times New Roman"/>
        </w:rPr>
      </w:pPr>
    </w:p>
    <w:p w14:paraId="589B149E" w14:textId="702CC724" w:rsidR="00CA4AB2" w:rsidRDefault="00CA4AB2" w:rsidP="00BF6B54">
      <w:pPr>
        <w:autoSpaceDE w:val="0"/>
        <w:autoSpaceDN w:val="0"/>
        <w:adjustRightInd w:val="0"/>
        <w:spacing w:after="0" w:line="240" w:lineRule="auto"/>
        <w:jc w:val="both"/>
        <w:rPr>
          <w:rFonts w:ascii="Times New Roman" w:hAnsi="Times New Roman" w:cs="Times New Roman"/>
        </w:rPr>
      </w:pPr>
      <w:r w:rsidRPr="00BF6B54">
        <w:rPr>
          <w:rFonts w:ascii="Times New Roman" w:hAnsi="Times New Roman" w:cs="Times New Roman"/>
        </w:rPr>
        <w:t>It might result from two reasons. On the one hand, Blue Cross Blue Shield is a typical health insurance provider because it is neither a for-profit privately-owned company nor a program run by the federal government. Blue Cross Blue Shield has partnered with several private health insurance. It has little difference with some private insurance. On the other hand, different private health insurance in the various counties might have different terms or conditions, which leads to a different length of stay in the hospital. After we control these across county variation and focus on the within county variation, we get a different result.</w:t>
      </w:r>
    </w:p>
    <w:p w14:paraId="00E09EFA" w14:textId="77777777" w:rsidR="00BF6B54" w:rsidRPr="00BF6B54" w:rsidRDefault="00BF6B54" w:rsidP="00BF6B54">
      <w:pPr>
        <w:autoSpaceDE w:val="0"/>
        <w:autoSpaceDN w:val="0"/>
        <w:adjustRightInd w:val="0"/>
        <w:spacing w:after="0" w:line="240" w:lineRule="auto"/>
        <w:jc w:val="both"/>
        <w:rPr>
          <w:rFonts w:ascii="Times New Roman" w:hAnsi="Times New Roman" w:cs="Times New Roman"/>
        </w:rPr>
      </w:pPr>
    </w:p>
    <w:p w14:paraId="5072E982" w14:textId="77777777" w:rsidR="00CA4AB2" w:rsidRPr="00BF6B54" w:rsidRDefault="00CA4AB2" w:rsidP="00BF6B54">
      <w:pPr>
        <w:autoSpaceDE w:val="0"/>
        <w:autoSpaceDN w:val="0"/>
        <w:adjustRightInd w:val="0"/>
        <w:spacing w:after="0" w:line="240" w:lineRule="auto"/>
        <w:jc w:val="both"/>
        <w:rPr>
          <w:rFonts w:ascii="Times New Roman" w:hAnsi="Times New Roman" w:cs="Times New Roman"/>
        </w:rPr>
      </w:pPr>
      <w:r w:rsidRPr="00BF6B54">
        <w:rPr>
          <w:rFonts w:ascii="Times New Roman" w:hAnsi="Times New Roman" w:cs="Times New Roman"/>
        </w:rPr>
        <w:t>Let's look at other factors that might influence the length of stay in hospital:</w:t>
      </w:r>
    </w:p>
    <w:p w14:paraId="63750095" w14:textId="443F89B4" w:rsidR="00CA4AB2" w:rsidRDefault="00CA4AB2" w:rsidP="00BF6B54">
      <w:pPr>
        <w:autoSpaceDE w:val="0"/>
        <w:autoSpaceDN w:val="0"/>
        <w:adjustRightInd w:val="0"/>
        <w:spacing w:after="0" w:line="240" w:lineRule="auto"/>
        <w:jc w:val="both"/>
        <w:rPr>
          <w:rFonts w:ascii="Times New Roman" w:hAnsi="Times New Roman" w:cs="Times New Roman"/>
        </w:rPr>
      </w:pPr>
      <w:r w:rsidRPr="00BF6B54">
        <w:rPr>
          <w:rFonts w:ascii="Times New Roman" w:hAnsi="Times New Roman" w:cs="Times New Roman"/>
        </w:rPr>
        <w:t xml:space="preserve">For demographic attributes, the race, in model 2, we can see white patients have a significantly longer length of stay in the hospital, patients whose race are white tends to stay in the hospital longer than black patients. However, ethnicity doesn't play a significant role in the length of stay in the hospital. Age and total charges play a significant role in the length of stay in the hospital. The older the patient, the longer they stay in the hospital. </w:t>
      </w:r>
    </w:p>
    <w:p w14:paraId="549290AA" w14:textId="77777777" w:rsidR="00BF6B54" w:rsidRPr="00BF6B54" w:rsidRDefault="00BF6B54" w:rsidP="00BF6B54">
      <w:pPr>
        <w:autoSpaceDE w:val="0"/>
        <w:autoSpaceDN w:val="0"/>
        <w:adjustRightInd w:val="0"/>
        <w:spacing w:after="0" w:line="240" w:lineRule="auto"/>
        <w:jc w:val="both"/>
        <w:rPr>
          <w:rFonts w:ascii="Times New Roman" w:hAnsi="Times New Roman" w:cs="Times New Roman"/>
        </w:rPr>
      </w:pPr>
    </w:p>
    <w:p w14:paraId="1AA44499" w14:textId="15C499A2" w:rsidR="00CA4AB2" w:rsidRDefault="00CA4AB2" w:rsidP="00BF6B54">
      <w:pPr>
        <w:autoSpaceDE w:val="0"/>
        <w:autoSpaceDN w:val="0"/>
        <w:adjustRightInd w:val="0"/>
        <w:spacing w:after="0" w:line="240" w:lineRule="auto"/>
        <w:jc w:val="both"/>
        <w:rPr>
          <w:rFonts w:ascii="Times New Roman" w:hAnsi="Times New Roman" w:cs="Times New Roman"/>
        </w:rPr>
      </w:pPr>
      <w:r w:rsidRPr="00BF6B54">
        <w:rPr>
          <w:rFonts w:ascii="Times New Roman" w:hAnsi="Times New Roman" w:cs="Times New Roman"/>
        </w:rPr>
        <w:t xml:space="preserve">For Medical condition attributes, the emergency type of admission has a significant influence on the length of the hospital. Compared with elective admission type of patients, if the patients have an emergency type of access, he tends to stay in hospital 0.21 days shorter. The regression result also shows the more severe the disease, the longer the length of stay in the hospital. For the risk of mortality, the higher risk of death, the longer length of stay in the hospital. For the treatment method, compared with patients who are treated as a medical method, patients who are treated as surgical </w:t>
      </w:r>
      <w:r w:rsidRPr="00BF6B54">
        <w:rPr>
          <w:rFonts w:ascii="Times New Roman" w:hAnsi="Times New Roman" w:cs="Times New Roman"/>
        </w:rPr>
        <w:lastRenderedPageBreak/>
        <w:t>tends to have a significantly two days shorter length of stay in the hospital. It might because patients who have conservative treatment tend to stay in the hospital for further observation.</w:t>
      </w:r>
    </w:p>
    <w:p w14:paraId="3246A775" w14:textId="0ED0A9A6" w:rsidR="00BF6B54" w:rsidRDefault="00BF6B54" w:rsidP="00BF6B54">
      <w:pPr>
        <w:autoSpaceDE w:val="0"/>
        <w:autoSpaceDN w:val="0"/>
        <w:adjustRightInd w:val="0"/>
        <w:spacing w:after="0" w:line="240" w:lineRule="auto"/>
        <w:jc w:val="both"/>
        <w:rPr>
          <w:rFonts w:ascii="Times New Roman" w:hAnsi="Times New Roman" w:cs="Times New Roman"/>
        </w:rPr>
      </w:pPr>
    </w:p>
    <w:p w14:paraId="760906A4" w14:textId="77777777" w:rsidR="00A1536F" w:rsidRPr="00BF6B54" w:rsidRDefault="00A1536F" w:rsidP="00BF6B54">
      <w:pPr>
        <w:autoSpaceDE w:val="0"/>
        <w:autoSpaceDN w:val="0"/>
        <w:adjustRightInd w:val="0"/>
        <w:spacing w:after="0" w:line="240" w:lineRule="auto"/>
        <w:jc w:val="both"/>
        <w:rPr>
          <w:rFonts w:ascii="Times New Roman" w:hAnsi="Times New Roman" w:cs="Times New Roman"/>
        </w:rPr>
      </w:pPr>
    </w:p>
    <w:p w14:paraId="2AE86DB6" w14:textId="77777777" w:rsidR="00CA4AB2" w:rsidRPr="00724BCD" w:rsidRDefault="00CA4AB2" w:rsidP="00CA4AB2">
      <w:pPr>
        <w:keepLines/>
        <w:spacing w:line="360" w:lineRule="auto"/>
        <w:jc w:val="both"/>
        <w:rPr>
          <w:rFonts w:ascii="Times New Roman" w:eastAsia="Times New Roman" w:hAnsi="Times New Roman" w:cs="Times New Roman"/>
          <w:sz w:val="24"/>
          <w:szCs w:val="24"/>
        </w:rPr>
      </w:pPr>
      <w:r w:rsidRPr="00724BCD">
        <w:rPr>
          <w:rFonts w:ascii="Times New Roman" w:eastAsia="Times New Roman" w:hAnsi="Times New Roman" w:cs="Times New Roman"/>
          <w:b/>
          <w:sz w:val="24"/>
          <w:szCs w:val="24"/>
        </w:rPr>
        <w:tab/>
      </w:r>
      <w:r w:rsidRPr="00724BCD">
        <w:rPr>
          <w:rFonts w:ascii="Times New Roman" w:eastAsia="Times New Roman" w:hAnsi="Times New Roman" w:cs="Times New Roman"/>
          <w:b/>
          <w:sz w:val="24"/>
          <w:szCs w:val="24"/>
        </w:rPr>
        <w:tab/>
      </w:r>
      <w:r w:rsidRPr="00724BCD">
        <w:rPr>
          <w:rFonts w:ascii="Times New Roman" w:eastAsia="Times New Roman" w:hAnsi="Times New Roman" w:cs="Times New Roman"/>
          <w:b/>
          <w:sz w:val="24"/>
          <w:szCs w:val="24"/>
        </w:rPr>
        <w:tab/>
      </w:r>
      <w:r w:rsidRPr="00724BCD">
        <w:rPr>
          <w:rFonts w:ascii="Times New Roman" w:eastAsia="Times New Roman" w:hAnsi="Times New Roman" w:cs="Times New Roman"/>
          <w:b/>
          <w:sz w:val="24"/>
          <w:szCs w:val="24"/>
        </w:rPr>
        <w:tab/>
      </w:r>
      <w:r w:rsidRPr="00724BCD">
        <w:rPr>
          <w:rFonts w:ascii="Times New Roman" w:eastAsia="Times New Roman" w:hAnsi="Times New Roman" w:cs="Times New Roman"/>
          <w:sz w:val="24"/>
          <w:szCs w:val="24"/>
        </w:rPr>
        <w:t>Table3  Regression Result</w:t>
      </w:r>
    </w:p>
    <w:tbl>
      <w:tblPr>
        <w:tblW w:w="0" w:type="auto"/>
        <w:jc w:val="center"/>
        <w:tblLayout w:type="fixed"/>
        <w:tblLook w:val="04A0" w:firstRow="1" w:lastRow="0" w:firstColumn="1" w:lastColumn="0" w:noHBand="0" w:noVBand="1"/>
      </w:tblPr>
      <w:tblGrid>
        <w:gridCol w:w="2311"/>
        <w:gridCol w:w="1671"/>
        <w:gridCol w:w="1232"/>
      </w:tblGrid>
      <w:tr w:rsidR="00CA4AB2" w:rsidRPr="00724BCD" w14:paraId="384F9158" w14:textId="77777777" w:rsidTr="00631F22">
        <w:trPr>
          <w:cantSplit/>
          <w:trHeight w:val="399"/>
          <w:jc w:val="center"/>
        </w:trPr>
        <w:tc>
          <w:tcPr>
            <w:tcW w:w="2311" w:type="dxa"/>
            <w:tcBorders>
              <w:top w:val="single" w:sz="6" w:space="0" w:color="000000"/>
            </w:tcBorders>
            <w:shd w:val="clear" w:color="auto" w:fill="FFFFFF"/>
            <w:tcMar>
              <w:top w:w="0" w:type="dxa"/>
              <w:left w:w="0" w:type="dxa"/>
              <w:bottom w:w="0" w:type="dxa"/>
              <w:right w:w="0" w:type="dxa"/>
            </w:tcMar>
          </w:tcPr>
          <w:p w14:paraId="31C5A793" w14:textId="77777777" w:rsidR="00CA4AB2" w:rsidRPr="00724BCD" w:rsidRDefault="00CA4AB2" w:rsidP="00631F22">
            <w:pPr>
              <w:spacing w:before="80" w:after="80" w:line="360" w:lineRule="auto"/>
              <w:ind w:left="80" w:right="80"/>
              <w:jc w:val="center"/>
              <w:rPr>
                <w:rFonts w:ascii="Times New Roman" w:hAnsi="Times New Roman" w:cs="Times New Roman"/>
                <w:sz w:val="18"/>
                <w:szCs w:val="18"/>
              </w:rPr>
            </w:pPr>
          </w:p>
        </w:tc>
        <w:tc>
          <w:tcPr>
            <w:tcW w:w="1671" w:type="dxa"/>
            <w:tcBorders>
              <w:top w:val="single" w:sz="6" w:space="0" w:color="000000"/>
              <w:bottom w:val="single" w:sz="3" w:space="0" w:color="000000"/>
            </w:tcBorders>
            <w:shd w:val="clear" w:color="auto" w:fill="FFFFFF"/>
            <w:tcMar>
              <w:top w:w="0" w:type="dxa"/>
              <w:left w:w="0" w:type="dxa"/>
              <w:bottom w:w="0" w:type="dxa"/>
              <w:right w:w="0" w:type="dxa"/>
            </w:tcMar>
          </w:tcPr>
          <w:p w14:paraId="06BA7EAF" w14:textId="77777777" w:rsidR="00CA4AB2" w:rsidRPr="00724BCD" w:rsidRDefault="00CA4AB2" w:rsidP="00631F22">
            <w:pPr>
              <w:spacing w:before="80" w:after="80" w:line="360" w:lineRule="auto"/>
              <w:ind w:left="80" w:right="80"/>
              <w:jc w:val="center"/>
              <w:rPr>
                <w:rFonts w:ascii="Times New Roman" w:hAnsi="Times New Roman" w:cs="Times New Roman"/>
                <w:sz w:val="18"/>
                <w:szCs w:val="18"/>
              </w:rPr>
            </w:pPr>
            <w:r w:rsidRPr="00724BCD">
              <w:rPr>
                <w:rFonts w:ascii="Times New Roman" w:eastAsia="Arial" w:hAnsi="Times New Roman" w:cs="Times New Roman"/>
                <w:color w:val="111111"/>
                <w:sz w:val="18"/>
                <w:szCs w:val="18"/>
              </w:rPr>
              <w:t>Model 1</w:t>
            </w:r>
          </w:p>
        </w:tc>
        <w:tc>
          <w:tcPr>
            <w:tcW w:w="1232" w:type="dxa"/>
            <w:tcBorders>
              <w:top w:val="single" w:sz="6" w:space="0" w:color="000000"/>
              <w:bottom w:val="single" w:sz="3" w:space="0" w:color="000000"/>
            </w:tcBorders>
            <w:shd w:val="clear" w:color="auto" w:fill="FFFFFF"/>
            <w:tcMar>
              <w:top w:w="0" w:type="dxa"/>
              <w:left w:w="0" w:type="dxa"/>
              <w:bottom w:w="0" w:type="dxa"/>
              <w:right w:w="0" w:type="dxa"/>
            </w:tcMar>
          </w:tcPr>
          <w:p w14:paraId="3B9AAF9B" w14:textId="77777777" w:rsidR="00CA4AB2" w:rsidRPr="00724BCD" w:rsidRDefault="00CA4AB2" w:rsidP="00631F22">
            <w:pPr>
              <w:spacing w:before="80" w:after="80" w:line="360" w:lineRule="auto"/>
              <w:ind w:left="80" w:right="80"/>
              <w:jc w:val="center"/>
              <w:rPr>
                <w:rFonts w:ascii="Times New Roman" w:hAnsi="Times New Roman" w:cs="Times New Roman"/>
                <w:sz w:val="18"/>
                <w:szCs w:val="18"/>
              </w:rPr>
            </w:pPr>
            <w:r w:rsidRPr="00724BCD">
              <w:rPr>
                <w:rFonts w:ascii="Times New Roman" w:eastAsia="Arial" w:hAnsi="Times New Roman" w:cs="Times New Roman"/>
                <w:color w:val="111111"/>
                <w:sz w:val="18"/>
                <w:szCs w:val="18"/>
              </w:rPr>
              <w:t>Model 2</w:t>
            </w:r>
          </w:p>
        </w:tc>
      </w:tr>
      <w:tr w:rsidR="00CA4AB2" w:rsidRPr="00724BCD" w14:paraId="24873E6C" w14:textId="77777777" w:rsidTr="00631F22">
        <w:trPr>
          <w:cantSplit/>
          <w:trHeight w:val="247"/>
          <w:jc w:val="center"/>
        </w:trPr>
        <w:tc>
          <w:tcPr>
            <w:tcW w:w="2311" w:type="dxa"/>
            <w:shd w:val="clear" w:color="auto" w:fill="FFFFFF"/>
            <w:tcMar>
              <w:top w:w="0" w:type="dxa"/>
              <w:left w:w="0" w:type="dxa"/>
              <w:bottom w:w="0" w:type="dxa"/>
              <w:right w:w="0" w:type="dxa"/>
            </w:tcMar>
          </w:tcPr>
          <w:p w14:paraId="5F87B41C" w14:textId="77777777" w:rsidR="00CA4AB2" w:rsidRPr="00724BCD" w:rsidRDefault="00CA4AB2" w:rsidP="00631F22">
            <w:pPr>
              <w:spacing w:before="80" w:after="80" w:line="360" w:lineRule="auto"/>
              <w:ind w:left="80" w:right="80"/>
              <w:rPr>
                <w:rFonts w:ascii="Times New Roman" w:hAnsi="Times New Roman" w:cs="Times New Roman"/>
                <w:sz w:val="18"/>
                <w:szCs w:val="18"/>
              </w:rPr>
            </w:pPr>
            <w:r w:rsidRPr="00724BCD">
              <w:rPr>
                <w:rFonts w:ascii="Times New Roman" w:eastAsia="Arial" w:hAnsi="Times New Roman" w:cs="Times New Roman"/>
                <w:color w:val="111111"/>
                <w:sz w:val="18"/>
                <w:szCs w:val="18"/>
              </w:rPr>
              <w:t>(Intercept)</w:t>
            </w:r>
          </w:p>
        </w:tc>
        <w:tc>
          <w:tcPr>
            <w:tcW w:w="1671" w:type="dxa"/>
            <w:shd w:val="clear" w:color="auto" w:fill="FFFFFF"/>
            <w:tcMar>
              <w:top w:w="0" w:type="dxa"/>
              <w:left w:w="0" w:type="dxa"/>
              <w:bottom w:w="0" w:type="dxa"/>
              <w:right w:w="0" w:type="dxa"/>
            </w:tcMar>
          </w:tcPr>
          <w:p w14:paraId="74157986"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1.11 ***</w:t>
            </w:r>
          </w:p>
        </w:tc>
        <w:tc>
          <w:tcPr>
            <w:tcW w:w="1232" w:type="dxa"/>
            <w:shd w:val="clear" w:color="auto" w:fill="FFFFFF"/>
            <w:tcMar>
              <w:top w:w="0" w:type="dxa"/>
              <w:left w:w="0" w:type="dxa"/>
              <w:bottom w:w="0" w:type="dxa"/>
              <w:right w:w="0" w:type="dxa"/>
            </w:tcMar>
          </w:tcPr>
          <w:p w14:paraId="76E40456"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 xml:space="preserve">       </w:t>
            </w:r>
          </w:p>
        </w:tc>
      </w:tr>
      <w:tr w:rsidR="00CA4AB2" w:rsidRPr="00724BCD" w14:paraId="1BB4E3BB" w14:textId="77777777" w:rsidTr="00631F22">
        <w:trPr>
          <w:cantSplit/>
          <w:trHeight w:val="350"/>
          <w:jc w:val="center"/>
        </w:trPr>
        <w:tc>
          <w:tcPr>
            <w:tcW w:w="2311" w:type="dxa"/>
            <w:shd w:val="clear" w:color="auto" w:fill="FFFFFF"/>
            <w:tcMar>
              <w:top w:w="0" w:type="dxa"/>
              <w:left w:w="0" w:type="dxa"/>
              <w:bottom w:w="0" w:type="dxa"/>
              <w:right w:w="0" w:type="dxa"/>
            </w:tcMar>
          </w:tcPr>
          <w:p w14:paraId="73726D5A" w14:textId="77777777" w:rsidR="00CA4AB2" w:rsidRPr="00724BCD" w:rsidRDefault="00CA4AB2" w:rsidP="00631F22">
            <w:pPr>
              <w:spacing w:before="80" w:after="80" w:line="360" w:lineRule="auto"/>
              <w:ind w:left="80" w:right="80"/>
              <w:rPr>
                <w:rFonts w:ascii="Times New Roman" w:hAnsi="Times New Roman" w:cs="Times New Roman"/>
                <w:sz w:val="18"/>
                <w:szCs w:val="18"/>
              </w:rPr>
            </w:pPr>
          </w:p>
        </w:tc>
        <w:tc>
          <w:tcPr>
            <w:tcW w:w="1671" w:type="dxa"/>
            <w:shd w:val="clear" w:color="auto" w:fill="FFFFFF"/>
            <w:tcMar>
              <w:top w:w="0" w:type="dxa"/>
              <w:left w:w="0" w:type="dxa"/>
              <w:bottom w:w="0" w:type="dxa"/>
              <w:right w:w="0" w:type="dxa"/>
            </w:tcMar>
          </w:tcPr>
          <w:p w14:paraId="07DA17C6"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 xml:space="preserve">(0.11)   </w:t>
            </w:r>
          </w:p>
        </w:tc>
        <w:tc>
          <w:tcPr>
            <w:tcW w:w="1232" w:type="dxa"/>
            <w:shd w:val="clear" w:color="auto" w:fill="FFFFFF"/>
            <w:tcMar>
              <w:top w:w="0" w:type="dxa"/>
              <w:left w:w="0" w:type="dxa"/>
              <w:bottom w:w="0" w:type="dxa"/>
              <w:right w:w="0" w:type="dxa"/>
            </w:tcMar>
          </w:tcPr>
          <w:p w14:paraId="54CEC6FE"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 xml:space="preserve">       </w:t>
            </w:r>
          </w:p>
        </w:tc>
      </w:tr>
      <w:tr w:rsidR="00CA4AB2" w:rsidRPr="00724BCD" w14:paraId="4F6ECF91" w14:textId="77777777" w:rsidTr="00631F22">
        <w:trPr>
          <w:cantSplit/>
          <w:trHeight w:val="350"/>
          <w:jc w:val="center"/>
        </w:trPr>
        <w:tc>
          <w:tcPr>
            <w:tcW w:w="2311" w:type="dxa"/>
            <w:shd w:val="clear" w:color="auto" w:fill="FFFFFF"/>
            <w:tcMar>
              <w:top w:w="0" w:type="dxa"/>
              <w:left w:w="0" w:type="dxa"/>
              <w:bottom w:w="0" w:type="dxa"/>
              <w:right w:w="0" w:type="dxa"/>
            </w:tcMar>
          </w:tcPr>
          <w:p w14:paraId="05912E2A" w14:textId="77777777" w:rsidR="00CA4AB2" w:rsidRPr="00724BCD" w:rsidRDefault="00CA4AB2" w:rsidP="00631F22">
            <w:pPr>
              <w:spacing w:before="80" w:after="80" w:line="360" w:lineRule="auto"/>
              <w:ind w:left="80" w:right="80"/>
              <w:rPr>
                <w:rFonts w:ascii="Times New Roman" w:hAnsi="Times New Roman" w:cs="Times New Roman"/>
                <w:sz w:val="18"/>
                <w:szCs w:val="18"/>
              </w:rPr>
            </w:pPr>
            <w:r w:rsidRPr="00724BCD">
              <w:rPr>
                <w:rFonts w:ascii="Times New Roman" w:eastAsia="Arial" w:hAnsi="Times New Roman" w:cs="Times New Roman"/>
                <w:color w:val="111111"/>
                <w:sz w:val="18"/>
                <w:szCs w:val="18"/>
              </w:rPr>
              <w:t>Multi-racial</w:t>
            </w:r>
          </w:p>
        </w:tc>
        <w:tc>
          <w:tcPr>
            <w:tcW w:w="1671" w:type="dxa"/>
            <w:shd w:val="clear" w:color="auto" w:fill="FFFFFF"/>
            <w:tcMar>
              <w:top w:w="0" w:type="dxa"/>
              <w:left w:w="0" w:type="dxa"/>
              <w:bottom w:w="0" w:type="dxa"/>
              <w:right w:w="0" w:type="dxa"/>
            </w:tcMar>
          </w:tcPr>
          <w:p w14:paraId="2DA4C1B3"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-0.52 ***</w:t>
            </w:r>
          </w:p>
        </w:tc>
        <w:tc>
          <w:tcPr>
            <w:tcW w:w="1232" w:type="dxa"/>
            <w:shd w:val="clear" w:color="auto" w:fill="FFFFFF"/>
            <w:tcMar>
              <w:top w:w="0" w:type="dxa"/>
              <w:left w:w="0" w:type="dxa"/>
              <w:bottom w:w="0" w:type="dxa"/>
              <w:right w:w="0" w:type="dxa"/>
            </w:tcMar>
          </w:tcPr>
          <w:p w14:paraId="24A7AB99"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 xml:space="preserve">0.02    </w:t>
            </w:r>
          </w:p>
        </w:tc>
      </w:tr>
      <w:tr w:rsidR="00CA4AB2" w:rsidRPr="00724BCD" w14:paraId="56734953" w14:textId="77777777" w:rsidTr="00631F22">
        <w:trPr>
          <w:cantSplit/>
          <w:trHeight w:val="350"/>
          <w:jc w:val="center"/>
        </w:trPr>
        <w:tc>
          <w:tcPr>
            <w:tcW w:w="2311" w:type="dxa"/>
            <w:shd w:val="clear" w:color="auto" w:fill="FFFFFF"/>
            <w:tcMar>
              <w:top w:w="0" w:type="dxa"/>
              <w:left w:w="0" w:type="dxa"/>
              <w:bottom w:w="0" w:type="dxa"/>
              <w:right w:w="0" w:type="dxa"/>
            </w:tcMar>
          </w:tcPr>
          <w:p w14:paraId="691DD659" w14:textId="77777777" w:rsidR="00CA4AB2" w:rsidRPr="00724BCD" w:rsidRDefault="00CA4AB2" w:rsidP="00631F22">
            <w:pPr>
              <w:spacing w:before="80" w:after="80" w:line="360" w:lineRule="auto"/>
              <w:ind w:left="80" w:right="80"/>
              <w:rPr>
                <w:rFonts w:ascii="Times New Roman" w:hAnsi="Times New Roman" w:cs="Times New Roman"/>
                <w:sz w:val="18"/>
                <w:szCs w:val="18"/>
              </w:rPr>
            </w:pPr>
          </w:p>
        </w:tc>
        <w:tc>
          <w:tcPr>
            <w:tcW w:w="1671" w:type="dxa"/>
            <w:shd w:val="clear" w:color="auto" w:fill="FFFFFF"/>
            <w:tcMar>
              <w:top w:w="0" w:type="dxa"/>
              <w:left w:w="0" w:type="dxa"/>
              <w:bottom w:w="0" w:type="dxa"/>
              <w:right w:w="0" w:type="dxa"/>
            </w:tcMar>
          </w:tcPr>
          <w:p w14:paraId="38B50B05"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 xml:space="preserve">(0.07)   </w:t>
            </w:r>
          </w:p>
        </w:tc>
        <w:tc>
          <w:tcPr>
            <w:tcW w:w="1232" w:type="dxa"/>
            <w:shd w:val="clear" w:color="auto" w:fill="FFFFFF"/>
            <w:tcMar>
              <w:top w:w="0" w:type="dxa"/>
              <w:left w:w="0" w:type="dxa"/>
              <w:bottom w:w="0" w:type="dxa"/>
              <w:right w:w="0" w:type="dxa"/>
            </w:tcMar>
          </w:tcPr>
          <w:p w14:paraId="14748DDE"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 xml:space="preserve">(0.06)   </w:t>
            </w:r>
          </w:p>
        </w:tc>
      </w:tr>
      <w:tr w:rsidR="00CA4AB2" w:rsidRPr="00724BCD" w14:paraId="1E130603" w14:textId="77777777" w:rsidTr="00631F22">
        <w:trPr>
          <w:cantSplit/>
          <w:trHeight w:val="350"/>
          <w:jc w:val="center"/>
        </w:trPr>
        <w:tc>
          <w:tcPr>
            <w:tcW w:w="2311" w:type="dxa"/>
            <w:shd w:val="clear" w:color="auto" w:fill="FFFFFF"/>
            <w:tcMar>
              <w:top w:w="0" w:type="dxa"/>
              <w:left w:w="0" w:type="dxa"/>
              <w:bottom w:w="0" w:type="dxa"/>
              <w:right w:w="0" w:type="dxa"/>
            </w:tcMar>
          </w:tcPr>
          <w:p w14:paraId="1FD0E087" w14:textId="77777777" w:rsidR="00CA4AB2" w:rsidRPr="00724BCD" w:rsidRDefault="00CA4AB2" w:rsidP="00631F22">
            <w:pPr>
              <w:spacing w:before="80" w:after="80" w:line="360" w:lineRule="auto"/>
              <w:ind w:left="80" w:right="80"/>
              <w:rPr>
                <w:rFonts w:ascii="Times New Roman" w:hAnsi="Times New Roman" w:cs="Times New Roman"/>
                <w:sz w:val="18"/>
                <w:szCs w:val="18"/>
              </w:rPr>
            </w:pPr>
            <w:r w:rsidRPr="00724BCD">
              <w:rPr>
                <w:rFonts w:ascii="Times New Roman" w:eastAsia="Arial" w:hAnsi="Times New Roman" w:cs="Times New Roman"/>
                <w:color w:val="111111"/>
                <w:sz w:val="18"/>
                <w:szCs w:val="18"/>
              </w:rPr>
              <w:t>Other Race</w:t>
            </w:r>
          </w:p>
        </w:tc>
        <w:tc>
          <w:tcPr>
            <w:tcW w:w="1671" w:type="dxa"/>
            <w:shd w:val="clear" w:color="auto" w:fill="FFFFFF"/>
            <w:tcMar>
              <w:top w:w="0" w:type="dxa"/>
              <w:left w:w="0" w:type="dxa"/>
              <w:bottom w:w="0" w:type="dxa"/>
              <w:right w:w="0" w:type="dxa"/>
            </w:tcMar>
          </w:tcPr>
          <w:p w14:paraId="2B4259AF"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-0.14 ***</w:t>
            </w:r>
          </w:p>
        </w:tc>
        <w:tc>
          <w:tcPr>
            <w:tcW w:w="1232" w:type="dxa"/>
            <w:shd w:val="clear" w:color="auto" w:fill="FFFFFF"/>
            <w:tcMar>
              <w:top w:w="0" w:type="dxa"/>
              <w:left w:w="0" w:type="dxa"/>
              <w:bottom w:w="0" w:type="dxa"/>
              <w:right w:w="0" w:type="dxa"/>
            </w:tcMar>
          </w:tcPr>
          <w:p w14:paraId="2B7762B8"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 xml:space="preserve">0.00    </w:t>
            </w:r>
          </w:p>
        </w:tc>
      </w:tr>
      <w:tr w:rsidR="00CA4AB2" w:rsidRPr="00724BCD" w14:paraId="2F459A40" w14:textId="77777777" w:rsidTr="00631F22">
        <w:trPr>
          <w:cantSplit/>
          <w:trHeight w:val="350"/>
          <w:jc w:val="center"/>
        </w:trPr>
        <w:tc>
          <w:tcPr>
            <w:tcW w:w="2311" w:type="dxa"/>
            <w:shd w:val="clear" w:color="auto" w:fill="FFFFFF"/>
            <w:tcMar>
              <w:top w:w="0" w:type="dxa"/>
              <w:left w:w="0" w:type="dxa"/>
              <w:bottom w:w="0" w:type="dxa"/>
              <w:right w:w="0" w:type="dxa"/>
            </w:tcMar>
          </w:tcPr>
          <w:p w14:paraId="5ADA5A69" w14:textId="77777777" w:rsidR="00CA4AB2" w:rsidRPr="00724BCD" w:rsidRDefault="00CA4AB2" w:rsidP="00631F22">
            <w:pPr>
              <w:spacing w:before="80" w:after="80" w:line="360" w:lineRule="auto"/>
              <w:ind w:left="80" w:right="80"/>
              <w:rPr>
                <w:rFonts w:ascii="Times New Roman" w:hAnsi="Times New Roman" w:cs="Times New Roman"/>
                <w:sz w:val="18"/>
                <w:szCs w:val="18"/>
              </w:rPr>
            </w:pPr>
          </w:p>
        </w:tc>
        <w:tc>
          <w:tcPr>
            <w:tcW w:w="1671" w:type="dxa"/>
            <w:shd w:val="clear" w:color="auto" w:fill="FFFFFF"/>
            <w:tcMar>
              <w:top w:w="0" w:type="dxa"/>
              <w:left w:w="0" w:type="dxa"/>
              <w:bottom w:w="0" w:type="dxa"/>
              <w:right w:w="0" w:type="dxa"/>
            </w:tcMar>
          </w:tcPr>
          <w:p w14:paraId="05CB4644"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 xml:space="preserve">(0.01)   </w:t>
            </w:r>
          </w:p>
        </w:tc>
        <w:tc>
          <w:tcPr>
            <w:tcW w:w="1232" w:type="dxa"/>
            <w:shd w:val="clear" w:color="auto" w:fill="FFFFFF"/>
            <w:tcMar>
              <w:top w:w="0" w:type="dxa"/>
              <w:left w:w="0" w:type="dxa"/>
              <w:bottom w:w="0" w:type="dxa"/>
              <w:right w:w="0" w:type="dxa"/>
            </w:tcMar>
          </w:tcPr>
          <w:p w14:paraId="62534331"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 xml:space="preserve">(0.01)   </w:t>
            </w:r>
          </w:p>
        </w:tc>
      </w:tr>
      <w:tr w:rsidR="00CA4AB2" w:rsidRPr="00724BCD" w14:paraId="0E388C4E" w14:textId="77777777" w:rsidTr="00631F22">
        <w:trPr>
          <w:cantSplit/>
          <w:trHeight w:val="350"/>
          <w:jc w:val="center"/>
        </w:trPr>
        <w:tc>
          <w:tcPr>
            <w:tcW w:w="2311" w:type="dxa"/>
            <w:shd w:val="clear" w:color="auto" w:fill="FFFFFF"/>
            <w:tcMar>
              <w:top w:w="0" w:type="dxa"/>
              <w:left w:w="0" w:type="dxa"/>
              <w:bottom w:w="0" w:type="dxa"/>
              <w:right w:w="0" w:type="dxa"/>
            </w:tcMar>
          </w:tcPr>
          <w:p w14:paraId="1C3B4EDC" w14:textId="77777777" w:rsidR="00CA4AB2" w:rsidRPr="00724BCD" w:rsidRDefault="00CA4AB2" w:rsidP="00631F22">
            <w:pPr>
              <w:spacing w:before="80" w:after="80" w:line="360" w:lineRule="auto"/>
              <w:ind w:left="80" w:right="80"/>
              <w:rPr>
                <w:rFonts w:ascii="Times New Roman" w:hAnsi="Times New Roman" w:cs="Times New Roman"/>
                <w:sz w:val="18"/>
                <w:szCs w:val="18"/>
              </w:rPr>
            </w:pPr>
            <w:r w:rsidRPr="00724BCD">
              <w:rPr>
                <w:rFonts w:ascii="Times New Roman" w:eastAsia="Arial" w:hAnsi="Times New Roman" w:cs="Times New Roman"/>
                <w:color w:val="111111"/>
                <w:sz w:val="18"/>
                <w:szCs w:val="18"/>
              </w:rPr>
              <w:t>White</w:t>
            </w:r>
          </w:p>
        </w:tc>
        <w:tc>
          <w:tcPr>
            <w:tcW w:w="1671" w:type="dxa"/>
            <w:shd w:val="clear" w:color="auto" w:fill="FFFFFF"/>
            <w:tcMar>
              <w:top w:w="0" w:type="dxa"/>
              <w:left w:w="0" w:type="dxa"/>
              <w:bottom w:w="0" w:type="dxa"/>
              <w:right w:w="0" w:type="dxa"/>
            </w:tcMar>
          </w:tcPr>
          <w:p w14:paraId="2A4D1DF2"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0.13 ***</w:t>
            </w:r>
          </w:p>
        </w:tc>
        <w:tc>
          <w:tcPr>
            <w:tcW w:w="1232" w:type="dxa"/>
            <w:shd w:val="clear" w:color="auto" w:fill="FFFFFF"/>
            <w:tcMar>
              <w:top w:w="0" w:type="dxa"/>
              <w:left w:w="0" w:type="dxa"/>
              <w:bottom w:w="0" w:type="dxa"/>
              <w:right w:w="0" w:type="dxa"/>
            </w:tcMar>
          </w:tcPr>
          <w:p w14:paraId="6B82A673"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0.06 ***</w:t>
            </w:r>
          </w:p>
        </w:tc>
      </w:tr>
      <w:tr w:rsidR="00CA4AB2" w:rsidRPr="00724BCD" w14:paraId="14F3A68A" w14:textId="77777777" w:rsidTr="00631F22">
        <w:trPr>
          <w:cantSplit/>
          <w:trHeight w:val="350"/>
          <w:jc w:val="center"/>
        </w:trPr>
        <w:tc>
          <w:tcPr>
            <w:tcW w:w="2311" w:type="dxa"/>
            <w:shd w:val="clear" w:color="auto" w:fill="FFFFFF"/>
            <w:tcMar>
              <w:top w:w="0" w:type="dxa"/>
              <w:left w:w="0" w:type="dxa"/>
              <w:bottom w:w="0" w:type="dxa"/>
              <w:right w:w="0" w:type="dxa"/>
            </w:tcMar>
          </w:tcPr>
          <w:p w14:paraId="2A6B4FFF" w14:textId="77777777" w:rsidR="00CA4AB2" w:rsidRPr="00724BCD" w:rsidRDefault="00CA4AB2" w:rsidP="00631F22">
            <w:pPr>
              <w:spacing w:before="80" w:after="80" w:line="360" w:lineRule="auto"/>
              <w:ind w:left="80" w:right="80"/>
              <w:rPr>
                <w:rFonts w:ascii="Times New Roman" w:hAnsi="Times New Roman" w:cs="Times New Roman"/>
                <w:sz w:val="18"/>
                <w:szCs w:val="18"/>
              </w:rPr>
            </w:pPr>
          </w:p>
        </w:tc>
        <w:tc>
          <w:tcPr>
            <w:tcW w:w="1671" w:type="dxa"/>
            <w:shd w:val="clear" w:color="auto" w:fill="FFFFFF"/>
            <w:tcMar>
              <w:top w:w="0" w:type="dxa"/>
              <w:left w:w="0" w:type="dxa"/>
              <w:bottom w:w="0" w:type="dxa"/>
              <w:right w:w="0" w:type="dxa"/>
            </w:tcMar>
          </w:tcPr>
          <w:p w14:paraId="71E8C44C"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 xml:space="preserve">(0.01)   </w:t>
            </w:r>
          </w:p>
        </w:tc>
        <w:tc>
          <w:tcPr>
            <w:tcW w:w="1232" w:type="dxa"/>
            <w:shd w:val="clear" w:color="auto" w:fill="FFFFFF"/>
            <w:tcMar>
              <w:top w:w="0" w:type="dxa"/>
              <w:left w:w="0" w:type="dxa"/>
              <w:bottom w:w="0" w:type="dxa"/>
              <w:right w:w="0" w:type="dxa"/>
            </w:tcMar>
          </w:tcPr>
          <w:p w14:paraId="09BF8F93"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 xml:space="preserve">(0.01)   </w:t>
            </w:r>
          </w:p>
        </w:tc>
      </w:tr>
      <w:tr w:rsidR="00CA4AB2" w:rsidRPr="00724BCD" w14:paraId="0148583B" w14:textId="77777777" w:rsidTr="00631F22">
        <w:trPr>
          <w:cantSplit/>
          <w:trHeight w:val="350"/>
          <w:jc w:val="center"/>
        </w:trPr>
        <w:tc>
          <w:tcPr>
            <w:tcW w:w="2311" w:type="dxa"/>
            <w:shd w:val="clear" w:color="auto" w:fill="FFFFFF"/>
            <w:tcMar>
              <w:top w:w="0" w:type="dxa"/>
              <w:left w:w="0" w:type="dxa"/>
              <w:bottom w:w="0" w:type="dxa"/>
              <w:right w:w="0" w:type="dxa"/>
            </w:tcMar>
          </w:tcPr>
          <w:p w14:paraId="6248AF15" w14:textId="77777777" w:rsidR="00CA4AB2" w:rsidRPr="00724BCD" w:rsidRDefault="00CA4AB2" w:rsidP="00631F22">
            <w:pPr>
              <w:spacing w:before="80" w:after="80" w:line="360" w:lineRule="auto"/>
              <w:ind w:left="80" w:right="80"/>
              <w:rPr>
                <w:rFonts w:ascii="Times New Roman" w:hAnsi="Times New Roman" w:cs="Times New Roman"/>
                <w:sz w:val="18"/>
                <w:szCs w:val="18"/>
              </w:rPr>
            </w:pPr>
            <w:r w:rsidRPr="00724BCD">
              <w:rPr>
                <w:rFonts w:ascii="Times New Roman" w:eastAsia="Arial" w:hAnsi="Times New Roman" w:cs="Times New Roman"/>
                <w:color w:val="111111"/>
                <w:sz w:val="18"/>
                <w:szCs w:val="18"/>
              </w:rPr>
              <w:t>Not Span/Hispanic</w:t>
            </w:r>
          </w:p>
        </w:tc>
        <w:tc>
          <w:tcPr>
            <w:tcW w:w="1671" w:type="dxa"/>
            <w:shd w:val="clear" w:color="auto" w:fill="FFFFFF"/>
            <w:tcMar>
              <w:top w:w="0" w:type="dxa"/>
              <w:left w:w="0" w:type="dxa"/>
              <w:bottom w:w="0" w:type="dxa"/>
              <w:right w:w="0" w:type="dxa"/>
            </w:tcMar>
          </w:tcPr>
          <w:p w14:paraId="1971A640"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0.27 ***</w:t>
            </w:r>
          </w:p>
        </w:tc>
        <w:tc>
          <w:tcPr>
            <w:tcW w:w="1232" w:type="dxa"/>
            <w:shd w:val="clear" w:color="auto" w:fill="FFFFFF"/>
            <w:tcMar>
              <w:top w:w="0" w:type="dxa"/>
              <w:left w:w="0" w:type="dxa"/>
              <w:bottom w:w="0" w:type="dxa"/>
              <w:right w:w="0" w:type="dxa"/>
            </w:tcMar>
          </w:tcPr>
          <w:p w14:paraId="3803B520"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 xml:space="preserve">-0.11    </w:t>
            </w:r>
          </w:p>
        </w:tc>
      </w:tr>
      <w:tr w:rsidR="00CA4AB2" w:rsidRPr="00724BCD" w14:paraId="1661CAF5" w14:textId="77777777" w:rsidTr="00631F22">
        <w:trPr>
          <w:cantSplit/>
          <w:trHeight w:val="350"/>
          <w:jc w:val="center"/>
        </w:trPr>
        <w:tc>
          <w:tcPr>
            <w:tcW w:w="2311" w:type="dxa"/>
            <w:shd w:val="clear" w:color="auto" w:fill="FFFFFF"/>
            <w:tcMar>
              <w:top w:w="0" w:type="dxa"/>
              <w:left w:w="0" w:type="dxa"/>
              <w:bottom w:w="0" w:type="dxa"/>
              <w:right w:w="0" w:type="dxa"/>
            </w:tcMar>
          </w:tcPr>
          <w:p w14:paraId="4F6D8D79" w14:textId="77777777" w:rsidR="00CA4AB2" w:rsidRPr="00724BCD" w:rsidRDefault="00CA4AB2" w:rsidP="00631F22">
            <w:pPr>
              <w:spacing w:before="80" w:after="80" w:line="360" w:lineRule="auto"/>
              <w:ind w:left="80" w:right="80"/>
              <w:rPr>
                <w:rFonts w:ascii="Times New Roman" w:hAnsi="Times New Roman" w:cs="Times New Roman"/>
                <w:sz w:val="18"/>
                <w:szCs w:val="18"/>
              </w:rPr>
            </w:pPr>
          </w:p>
        </w:tc>
        <w:tc>
          <w:tcPr>
            <w:tcW w:w="1671" w:type="dxa"/>
            <w:shd w:val="clear" w:color="auto" w:fill="FFFFFF"/>
            <w:tcMar>
              <w:top w:w="0" w:type="dxa"/>
              <w:left w:w="0" w:type="dxa"/>
              <w:bottom w:w="0" w:type="dxa"/>
              <w:right w:w="0" w:type="dxa"/>
            </w:tcMar>
          </w:tcPr>
          <w:p w14:paraId="38D94415"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 xml:space="preserve">(0.07)   </w:t>
            </w:r>
          </w:p>
        </w:tc>
        <w:tc>
          <w:tcPr>
            <w:tcW w:w="1232" w:type="dxa"/>
            <w:shd w:val="clear" w:color="auto" w:fill="FFFFFF"/>
            <w:tcMar>
              <w:top w:w="0" w:type="dxa"/>
              <w:left w:w="0" w:type="dxa"/>
              <w:bottom w:w="0" w:type="dxa"/>
              <w:right w:w="0" w:type="dxa"/>
            </w:tcMar>
          </w:tcPr>
          <w:p w14:paraId="0215B8DE"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 xml:space="preserve">(0.07)   </w:t>
            </w:r>
          </w:p>
        </w:tc>
      </w:tr>
      <w:tr w:rsidR="00CA4AB2" w:rsidRPr="00724BCD" w14:paraId="4A0308CC" w14:textId="77777777" w:rsidTr="00631F22">
        <w:trPr>
          <w:cantSplit/>
          <w:trHeight w:val="350"/>
          <w:jc w:val="center"/>
        </w:trPr>
        <w:tc>
          <w:tcPr>
            <w:tcW w:w="2311" w:type="dxa"/>
            <w:shd w:val="clear" w:color="auto" w:fill="FFFFFF"/>
            <w:tcMar>
              <w:top w:w="0" w:type="dxa"/>
              <w:left w:w="0" w:type="dxa"/>
              <w:bottom w:w="0" w:type="dxa"/>
              <w:right w:w="0" w:type="dxa"/>
            </w:tcMar>
          </w:tcPr>
          <w:p w14:paraId="40B3D639" w14:textId="77777777" w:rsidR="00CA4AB2" w:rsidRPr="00724BCD" w:rsidRDefault="00CA4AB2" w:rsidP="00631F22">
            <w:pPr>
              <w:spacing w:before="80" w:after="80" w:line="360" w:lineRule="auto"/>
              <w:ind w:left="80" w:right="80"/>
              <w:rPr>
                <w:rFonts w:ascii="Times New Roman" w:hAnsi="Times New Roman" w:cs="Times New Roman"/>
                <w:sz w:val="18"/>
                <w:szCs w:val="18"/>
              </w:rPr>
            </w:pPr>
            <w:r w:rsidRPr="00724BCD">
              <w:rPr>
                <w:rFonts w:ascii="Times New Roman" w:eastAsia="Arial" w:hAnsi="Times New Roman" w:cs="Times New Roman"/>
                <w:color w:val="111111"/>
                <w:sz w:val="18"/>
                <w:szCs w:val="18"/>
              </w:rPr>
              <w:t>Spanish/Hispanic</w:t>
            </w:r>
          </w:p>
        </w:tc>
        <w:tc>
          <w:tcPr>
            <w:tcW w:w="1671" w:type="dxa"/>
            <w:shd w:val="clear" w:color="auto" w:fill="FFFFFF"/>
            <w:tcMar>
              <w:top w:w="0" w:type="dxa"/>
              <w:left w:w="0" w:type="dxa"/>
              <w:bottom w:w="0" w:type="dxa"/>
              <w:right w:w="0" w:type="dxa"/>
            </w:tcMar>
          </w:tcPr>
          <w:p w14:paraId="4E2E228C"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 xml:space="preserve">0.20 ** </w:t>
            </w:r>
          </w:p>
        </w:tc>
        <w:tc>
          <w:tcPr>
            <w:tcW w:w="1232" w:type="dxa"/>
            <w:shd w:val="clear" w:color="auto" w:fill="FFFFFF"/>
            <w:tcMar>
              <w:top w:w="0" w:type="dxa"/>
              <w:left w:w="0" w:type="dxa"/>
              <w:bottom w:w="0" w:type="dxa"/>
              <w:right w:w="0" w:type="dxa"/>
            </w:tcMar>
          </w:tcPr>
          <w:p w14:paraId="5AF02688"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 xml:space="preserve">-0.10    </w:t>
            </w:r>
          </w:p>
        </w:tc>
      </w:tr>
      <w:tr w:rsidR="00CA4AB2" w:rsidRPr="00724BCD" w14:paraId="4D2507CA" w14:textId="77777777" w:rsidTr="00631F22">
        <w:trPr>
          <w:cantSplit/>
          <w:trHeight w:val="350"/>
          <w:jc w:val="center"/>
        </w:trPr>
        <w:tc>
          <w:tcPr>
            <w:tcW w:w="2311" w:type="dxa"/>
            <w:shd w:val="clear" w:color="auto" w:fill="FFFFFF"/>
            <w:tcMar>
              <w:top w:w="0" w:type="dxa"/>
              <w:left w:w="0" w:type="dxa"/>
              <w:bottom w:w="0" w:type="dxa"/>
              <w:right w:w="0" w:type="dxa"/>
            </w:tcMar>
          </w:tcPr>
          <w:p w14:paraId="71754855" w14:textId="77777777" w:rsidR="00CA4AB2" w:rsidRPr="00724BCD" w:rsidRDefault="00CA4AB2" w:rsidP="00631F22">
            <w:pPr>
              <w:spacing w:before="80" w:after="80" w:line="360" w:lineRule="auto"/>
              <w:ind w:left="80" w:right="80"/>
              <w:rPr>
                <w:rFonts w:ascii="Times New Roman" w:hAnsi="Times New Roman" w:cs="Times New Roman"/>
                <w:sz w:val="18"/>
                <w:szCs w:val="18"/>
              </w:rPr>
            </w:pPr>
          </w:p>
        </w:tc>
        <w:tc>
          <w:tcPr>
            <w:tcW w:w="1671" w:type="dxa"/>
            <w:shd w:val="clear" w:color="auto" w:fill="FFFFFF"/>
            <w:tcMar>
              <w:top w:w="0" w:type="dxa"/>
              <w:left w:w="0" w:type="dxa"/>
              <w:bottom w:w="0" w:type="dxa"/>
              <w:right w:w="0" w:type="dxa"/>
            </w:tcMar>
          </w:tcPr>
          <w:p w14:paraId="3B64D6FF"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 xml:space="preserve">(0.07)   </w:t>
            </w:r>
          </w:p>
        </w:tc>
        <w:tc>
          <w:tcPr>
            <w:tcW w:w="1232" w:type="dxa"/>
            <w:shd w:val="clear" w:color="auto" w:fill="FFFFFF"/>
            <w:tcMar>
              <w:top w:w="0" w:type="dxa"/>
              <w:left w:w="0" w:type="dxa"/>
              <w:bottom w:w="0" w:type="dxa"/>
              <w:right w:w="0" w:type="dxa"/>
            </w:tcMar>
          </w:tcPr>
          <w:p w14:paraId="2698C0B1"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 xml:space="preserve">(0.07)   </w:t>
            </w:r>
          </w:p>
        </w:tc>
      </w:tr>
      <w:tr w:rsidR="00CA4AB2" w:rsidRPr="00724BCD" w14:paraId="17E09D2B" w14:textId="77777777" w:rsidTr="00631F22">
        <w:trPr>
          <w:cantSplit/>
          <w:trHeight w:val="350"/>
          <w:jc w:val="center"/>
        </w:trPr>
        <w:tc>
          <w:tcPr>
            <w:tcW w:w="2311" w:type="dxa"/>
            <w:shd w:val="clear" w:color="auto" w:fill="FFFFFF"/>
            <w:tcMar>
              <w:top w:w="0" w:type="dxa"/>
              <w:left w:w="0" w:type="dxa"/>
              <w:bottom w:w="0" w:type="dxa"/>
              <w:right w:w="0" w:type="dxa"/>
            </w:tcMar>
          </w:tcPr>
          <w:p w14:paraId="20A8A0C8" w14:textId="77777777" w:rsidR="00CA4AB2" w:rsidRPr="00724BCD" w:rsidRDefault="00CA4AB2" w:rsidP="00631F22">
            <w:pPr>
              <w:spacing w:before="80" w:after="80" w:line="360" w:lineRule="auto"/>
              <w:ind w:left="80" w:right="80"/>
              <w:rPr>
                <w:rFonts w:ascii="Times New Roman" w:hAnsi="Times New Roman" w:cs="Times New Roman"/>
                <w:sz w:val="18"/>
                <w:szCs w:val="18"/>
              </w:rPr>
            </w:pPr>
            <w:r w:rsidRPr="00724BCD">
              <w:rPr>
                <w:rFonts w:ascii="Times New Roman" w:eastAsia="Arial" w:hAnsi="Times New Roman" w:cs="Times New Roman"/>
                <w:color w:val="111111"/>
                <w:sz w:val="18"/>
                <w:szCs w:val="18"/>
              </w:rPr>
              <w:t>Emergency admission</w:t>
            </w:r>
          </w:p>
        </w:tc>
        <w:tc>
          <w:tcPr>
            <w:tcW w:w="1671" w:type="dxa"/>
            <w:shd w:val="clear" w:color="auto" w:fill="FFFFFF"/>
            <w:tcMar>
              <w:top w:w="0" w:type="dxa"/>
              <w:left w:w="0" w:type="dxa"/>
              <w:bottom w:w="0" w:type="dxa"/>
              <w:right w:w="0" w:type="dxa"/>
            </w:tcMar>
          </w:tcPr>
          <w:p w14:paraId="002CEEAE"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-0.70 ***</w:t>
            </w:r>
          </w:p>
        </w:tc>
        <w:tc>
          <w:tcPr>
            <w:tcW w:w="1232" w:type="dxa"/>
            <w:shd w:val="clear" w:color="auto" w:fill="FFFFFF"/>
            <w:tcMar>
              <w:top w:w="0" w:type="dxa"/>
              <w:left w:w="0" w:type="dxa"/>
              <w:bottom w:w="0" w:type="dxa"/>
              <w:right w:w="0" w:type="dxa"/>
            </w:tcMar>
          </w:tcPr>
          <w:p w14:paraId="56CD2A67"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-0.21 ***</w:t>
            </w:r>
          </w:p>
        </w:tc>
      </w:tr>
      <w:tr w:rsidR="00CA4AB2" w:rsidRPr="00724BCD" w14:paraId="5952C5B4" w14:textId="77777777" w:rsidTr="00631F22">
        <w:trPr>
          <w:cantSplit/>
          <w:trHeight w:val="350"/>
          <w:jc w:val="center"/>
        </w:trPr>
        <w:tc>
          <w:tcPr>
            <w:tcW w:w="2311" w:type="dxa"/>
            <w:shd w:val="clear" w:color="auto" w:fill="FFFFFF"/>
            <w:tcMar>
              <w:top w:w="0" w:type="dxa"/>
              <w:left w:w="0" w:type="dxa"/>
              <w:bottom w:w="0" w:type="dxa"/>
              <w:right w:w="0" w:type="dxa"/>
            </w:tcMar>
          </w:tcPr>
          <w:p w14:paraId="1EFA4421" w14:textId="77777777" w:rsidR="00CA4AB2" w:rsidRPr="00724BCD" w:rsidRDefault="00CA4AB2" w:rsidP="00631F22">
            <w:pPr>
              <w:spacing w:before="80" w:after="80" w:line="360" w:lineRule="auto"/>
              <w:ind w:left="80" w:right="80"/>
              <w:rPr>
                <w:rFonts w:ascii="Times New Roman" w:hAnsi="Times New Roman" w:cs="Times New Roman"/>
                <w:sz w:val="18"/>
                <w:szCs w:val="18"/>
              </w:rPr>
            </w:pPr>
          </w:p>
        </w:tc>
        <w:tc>
          <w:tcPr>
            <w:tcW w:w="1671" w:type="dxa"/>
            <w:shd w:val="clear" w:color="auto" w:fill="FFFFFF"/>
            <w:tcMar>
              <w:top w:w="0" w:type="dxa"/>
              <w:left w:w="0" w:type="dxa"/>
              <w:bottom w:w="0" w:type="dxa"/>
              <w:right w:w="0" w:type="dxa"/>
            </w:tcMar>
          </w:tcPr>
          <w:p w14:paraId="021460BC"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 xml:space="preserve">(0.06)   </w:t>
            </w:r>
          </w:p>
        </w:tc>
        <w:tc>
          <w:tcPr>
            <w:tcW w:w="1232" w:type="dxa"/>
            <w:shd w:val="clear" w:color="auto" w:fill="FFFFFF"/>
            <w:tcMar>
              <w:top w:w="0" w:type="dxa"/>
              <w:left w:w="0" w:type="dxa"/>
              <w:bottom w:w="0" w:type="dxa"/>
              <w:right w:w="0" w:type="dxa"/>
            </w:tcMar>
          </w:tcPr>
          <w:p w14:paraId="62CFCF5B"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 xml:space="preserve">(0.05)   </w:t>
            </w:r>
          </w:p>
        </w:tc>
      </w:tr>
      <w:tr w:rsidR="00CA4AB2" w:rsidRPr="00724BCD" w14:paraId="4EB47219" w14:textId="77777777" w:rsidTr="00631F22">
        <w:trPr>
          <w:cantSplit/>
          <w:trHeight w:val="350"/>
          <w:jc w:val="center"/>
        </w:trPr>
        <w:tc>
          <w:tcPr>
            <w:tcW w:w="2311" w:type="dxa"/>
            <w:shd w:val="clear" w:color="auto" w:fill="FFFFFF"/>
            <w:tcMar>
              <w:top w:w="0" w:type="dxa"/>
              <w:left w:w="0" w:type="dxa"/>
              <w:bottom w:w="0" w:type="dxa"/>
              <w:right w:w="0" w:type="dxa"/>
            </w:tcMar>
          </w:tcPr>
          <w:p w14:paraId="57776D98" w14:textId="77777777" w:rsidR="00CA4AB2" w:rsidRPr="00724BCD" w:rsidRDefault="00CA4AB2" w:rsidP="00631F22">
            <w:pPr>
              <w:spacing w:before="80" w:after="80" w:line="360" w:lineRule="auto"/>
              <w:ind w:left="80" w:right="80"/>
              <w:rPr>
                <w:rFonts w:ascii="Times New Roman" w:hAnsi="Times New Roman" w:cs="Times New Roman"/>
                <w:sz w:val="18"/>
                <w:szCs w:val="18"/>
              </w:rPr>
            </w:pPr>
            <w:r w:rsidRPr="00724BCD">
              <w:rPr>
                <w:rFonts w:ascii="Times New Roman" w:eastAsia="Arial" w:hAnsi="Times New Roman" w:cs="Times New Roman"/>
                <w:color w:val="111111"/>
                <w:sz w:val="18"/>
                <w:szCs w:val="18"/>
              </w:rPr>
              <w:t>Urgent admission</w:t>
            </w:r>
          </w:p>
        </w:tc>
        <w:tc>
          <w:tcPr>
            <w:tcW w:w="1671" w:type="dxa"/>
            <w:shd w:val="clear" w:color="auto" w:fill="FFFFFF"/>
            <w:tcMar>
              <w:top w:w="0" w:type="dxa"/>
              <w:left w:w="0" w:type="dxa"/>
              <w:bottom w:w="0" w:type="dxa"/>
              <w:right w:w="0" w:type="dxa"/>
            </w:tcMar>
          </w:tcPr>
          <w:p w14:paraId="1BB44CF1"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-0.44 ***</w:t>
            </w:r>
          </w:p>
        </w:tc>
        <w:tc>
          <w:tcPr>
            <w:tcW w:w="1232" w:type="dxa"/>
            <w:shd w:val="clear" w:color="auto" w:fill="FFFFFF"/>
            <w:tcMar>
              <w:top w:w="0" w:type="dxa"/>
              <w:left w:w="0" w:type="dxa"/>
              <w:bottom w:w="0" w:type="dxa"/>
              <w:right w:w="0" w:type="dxa"/>
            </w:tcMar>
          </w:tcPr>
          <w:p w14:paraId="6EF88287"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 xml:space="preserve">-0.11    </w:t>
            </w:r>
          </w:p>
        </w:tc>
      </w:tr>
      <w:tr w:rsidR="00CA4AB2" w:rsidRPr="00724BCD" w14:paraId="191D5AEA" w14:textId="77777777" w:rsidTr="00631F22">
        <w:trPr>
          <w:cantSplit/>
          <w:trHeight w:val="350"/>
          <w:jc w:val="center"/>
        </w:trPr>
        <w:tc>
          <w:tcPr>
            <w:tcW w:w="2311" w:type="dxa"/>
            <w:shd w:val="clear" w:color="auto" w:fill="FFFFFF"/>
            <w:tcMar>
              <w:top w:w="0" w:type="dxa"/>
              <w:left w:w="0" w:type="dxa"/>
              <w:bottom w:w="0" w:type="dxa"/>
              <w:right w:w="0" w:type="dxa"/>
            </w:tcMar>
          </w:tcPr>
          <w:p w14:paraId="7B8A0910" w14:textId="77777777" w:rsidR="00CA4AB2" w:rsidRPr="00724BCD" w:rsidRDefault="00CA4AB2" w:rsidP="00631F22">
            <w:pPr>
              <w:spacing w:before="80" w:after="80" w:line="360" w:lineRule="auto"/>
              <w:ind w:left="80" w:right="80"/>
              <w:rPr>
                <w:rFonts w:ascii="Times New Roman" w:hAnsi="Times New Roman" w:cs="Times New Roman"/>
                <w:sz w:val="18"/>
                <w:szCs w:val="18"/>
              </w:rPr>
            </w:pPr>
          </w:p>
        </w:tc>
        <w:tc>
          <w:tcPr>
            <w:tcW w:w="1671" w:type="dxa"/>
            <w:shd w:val="clear" w:color="auto" w:fill="FFFFFF"/>
            <w:tcMar>
              <w:top w:w="0" w:type="dxa"/>
              <w:left w:w="0" w:type="dxa"/>
              <w:bottom w:w="0" w:type="dxa"/>
              <w:right w:w="0" w:type="dxa"/>
            </w:tcMar>
          </w:tcPr>
          <w:p w14:paraId="798A9ECC"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 xml:space="preserve">(0.07)   </w:t>
            </w:r>
          </w:p>
        </w:tc>
        <w:tc>
          <w:tcPr>
            <w:tcW w:w="1232" w:type="dxa"/>
            <w:shd w:val="clear" w:color="auto" w:fill="FFFFFF"/>
            <w:tcMar>
              <w:top w:w="0" w:type="dxa"/>
              <w:left w:w="0" w:type="dxa"/>
              <w:bottom w:w="0" w:type="dxa"/>
              <w:right w:w="0" w:type="dxa"/>
            </w:tcMar>
          </w:tcPr>
          <w:p w14:paraId="55FAFF34"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 xml:space="preserve">(0.06)   </w:t>
            </w:r>
          </w:p>
        </w:tc>
      </w:tr>
      <w:tr w:rsidR="00CA4AB2" w:rsidRPr="00724BCD" w14:paraId="66CF79D4" w14:textId="77777777" w:rsidTr="00631F22">
        <w:trPr>
          <w:cantSplit/>
          <w:trHeight w:val="350"/>
          <w:jc w:val="center"/>
        </w:trPr>
        <w:tc>
          <w:tcPr>
            <w:tcW w:w="2311" w:type="dxa"/>
            <w:shd w:val="clear" w:color="auto" w:fill="FFFFFF"/>
            <w:tcMar>
              <w:top w:w="0" w:type="dxa"/>
              <w:left w:w="0" w:type="dxa"/>
              <w:bottom w:w="0" w:type="dxa"/>
              <w:right w:w="0" w:type="dxa"/>
            </w:tcMar>
          </w:tcPr>
          <w:p w14:paraId="16358180" w14:textId="77777777" w:rsidR="00CA4AB2" w:rsidRPr="00724BCD" w:rsidRDefault="00CA4AB2" w:rsidP="00631F22">
            <w:pPr>
              <w:spacing w:before="80" w:after="80" w:line="360" w:lineRule="auto"/>
              <w:ind w:left="80" w:right="80"/>
              <w:rPr>
                <w:rFonts w:ascii="Times New Roman" w:hAnsi="Times New Roman" w:cs="Times New Roman"/>
                <w:sz w:val="18"/>
                <w:szCs w:val="18"/>
              </w:rPr>
            </w:pPr>
            <w:r w:rsidRPr="00724BCD">
              <w:rPr>
                <w:rFonts w:ascii="Times New Roman" w:eastAsia="Arial" w:hAnsi="Times New Roman" w:cs="Times New Roman"/>
                <w:color w:val="111111"/>
                <w:sz w:val="18"/>
                <w:szCs w:val="18"/>
              </w:rPr>
              <w:t>year2015</w:t>
            </w:r>
          </w:p>
        </w:tc>
        <w:tc>
          <w:tcPr>
            <w:tcW w:w="1671" w:type="dxa"/>
            <w:shd w:val="clear" w:color="auto" w:fill="FFFFFF"/>
            <w:tcMar>
              <w:top w:w="0" w:type="dxa"/>
              <w:left w:w="0" w:type="dxa"/>
              <w:bottom w:w="0" w:type="dxa"/>
              <w:right w:w="0" w:type="dxa"/>
            </w:tcMar>
          </w:tcPr>
          <w:p w14:paraId="1DB5D1B6"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-0.17 ***</w:t>
            </w:r>
          </w:p>
        </w:tc>
        <w:tc>
          <w:tcPr>
            <w:tcW w:w="1232" w:type="dxa"/>
            <w:shd w:val="clear" w:color="auto" w:fill="FFFFFF"/>
            <w:tcMar>
              <w:top w:w="0" w:type="dxa"/>
              <w:left w:w="0" w:type="dxa"/>
              <w:bottom w:w="0" w:type="dxa"/>
              <w:right w:w="0" w:type="dxa"/>
            </w:tcMar>
          </w:tcPr>
          <w:p w14:paraId="633AEE29"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 xml:space="preserve">       </w:t>
            </w:r>
          </w:p>
        </w:tc>
      </w:tr>
      <w:tr w:rsidR="00CA4AB2" w:rsidRPr="00724BCD" w14:paraId="5FE37546" w14:textId="77777777" w:rsidTr="00631F22">
        <w:trPr>
          <w:cantSplit/>
          <w:trHeight w:val="350"/>
          <w:jc w:val="center"/>
        </w:trPr>
        <w:tc>
          <w:tcPr>
            <w:tcW w:w="2311" w:type="dxa"/>
            <w:shd w:val="clear" w:color="auto" w:fill="FFFFFF"/>
            <w:tcMar>
              <w:top w:w="0" w:type="dxa"/>
              <w:left w:w="0" w:type="dxa"/>
              <w:bottom w:w="0" w:type="dxa"/>
              <w:right w:w="0" w:type="dxa"/>
            </w:tcMar>
          </w:tcPr>
          <w:p w14:paraId="4081992D" w14:textId="77777777" w:rsidR="00CA4AB2" w:rsidRPr="00724BCD" w:rsidRDefault="00CA4AB2" w:rsidP="00631F22">
            <w:pPr>
              <w:spacing w:before="80" w:after="80" w:line="360" w:lineRule="auto"/>
              <w:ind w:left="80" w:right="80"/>
              <w:rPr>
                <w:rFonts w:ascii="Times New Roman" w:hAnsi="Times New Roman" w:cs="Times New Roman"/>
                <w:sz w:val="18"/>
                <w:szCs w:val="18"/>
              </w:rPr>
            </w:pPr>
          </w:p>
        </w:tc>
        <w:tc>
          <w:tcPr>
            <w:tcW w:w="1671" w:type="dxa"/>
            <w:shd w:val="clear" w:color="auto" w:fill="FFFFFF"/>
            <w:tcMar>
              <w:top w:w="0" w:type="dxa"/>
              <w:left w:w="0" w:type="dxa"/>
              <w:bottom w:w="0" w:type="dxa"/>
              <w:right w:w="0" w:type="dxa"/>
            </w:tcMar>
          </w:tcPr>
          <w:p w14:paraId="46DE210C"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 xml:space="preserve">(0.01)   </w:t>
            </w:r>
          </w:p>
        </w:tc>
        <w:tc>
          <w:tcPr>
            <w:tcW w:w="1232" w:type="dxa"/>
            <w:shd w:val="clear" w:color="auto" w:fill="FFFFFF"/>
            <w:tcMar>
              <w:top w:w="0" w:type="dxa"/>
              <w:left w:w="0" w:type="dxa"/>
              <w:bottom w:w="0" w:type="dxa"/>
              <w:right w:w="0" w:type="dxa"/>
            </w:tcMar>
          </w:tcPr>
          <w:p w14:paraId="52A6B10F"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 xml:space="preserve">       </w:t>
            </w:r>
          </w:p>
        </w:tc>
      </w:tr>
      <w:tr w:rsidR="00CA4AB2" w:rsidRPr="00724BCD" w14:paraId="730AD8E9" w14:textId="77777777" w:rsidTr="00631F22">
        <w:trPr>
          <w:cantSplit/>
          <w:trHeight w:val="350"/>
          <w:jc w:val="center"/>
        </w:trPr>
        <w:tc>
          <w:tcPr>
            <w:tcW w:w="2311" w:type="dxa"/>
            <w:shd w:val="clear" w:color="auto" w:fill="FFFFFF"/>
            <w:tcMar>
              <w:top w:w="0" w:type="dxa"/>
              <w:left w:w="0" w:type="dxa"/>
              <w:bottom w:w="0" w:type="dxa"/>
              <w:right w:w="0" w:type="dxa"/>
            </w:tcMar>
          </w:tcPr>
          <w:p w14:paraId="3416DCB1" w14:textId="77777777" w:rsidR="00CA4AB2" w:rsidRPr="00724BCD" w:rsidRDefault="00CA4AB2" w:rsidP="00631F22">
            <w:pPr>
              <w:spacing w:before="80" w:after="80" w:line="360" w:lineRule="auto"/>
              <w:ind w:left="80" w:right="80"/>
              <w:rPr>
                <w:rFonts w:ascii="Times New Roman" w:hAnsi="Times New Roman" w:cs="Times New Roman"/>
                <w:sz w:val="18"/>
                <w:szCs w:val="18"/>
              </w:rPr>
            </w:pPr>
            <w:r w:rsidRPr="00724BCD">
              <w:rPr>
                <w:rFonts w:ascii="Times New Roman" w:eastAsia="Arial" w:hAnsi="Times New Roman" w:cs="Times New Roman"/>
                <w:color w:val="111111"/>
                <w:sz w:val="18"/>
                <w:szCs w:val="18"/>
              </w:rPr>
              <w:t>year2016</w:t>
            </w:r>
          </w:p>
        </w:tc>
        <w:tc>
          <w:tcPr>
            <w:tcW w:w="1671" w:type="dxa"/>
            <w:shd w:val="clear" w:color="auto" w:fill="FFFFFF"/>
            <w:tcMar>
              <w:top w:w="0" w:type="dxa"/>
              <w:left w:w="0" w:type="dxa"/>
              <w:bottom w:w="0" w:type="dxa"/>
              <w:right w:w="0" w:type="dxa"/>
            </w:tcMar>
          </w:tcPr>
          <w:p w14:paraId="6C1D391B"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-0.37 ***</w:t>
            </w:r>
          </w:p>
        </w:tc>
        <w:tc>
          <w:tcPr>
            <w:tcW w:w="1232" w:type="dxa"/>
            <w:shd w:val="clear" w:color="auto" w:fill="FFFFFF"/>
            <w:tcMar>
              <w:top w:w="0" w:type="dxa"/>
              <w:left w:w="0" w:type="dxa"/>
              <w:bottom w:w="0" w:type="dxa"/>
              <w:right w:w="0" w:type="dxa"/>
            </w:tcMar>
          </w:tcPr>
          <w:p w14:paraId="3824B399"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 xml:space="preserve">       </w:t>
            </w:r>
          </w:p>
        </w:tc>
      </w:tr>
      <w:tr w:rsidR="00CA4AB2" w:rsidRPr="00724BCD" w14:paraId="0536FB51" w14:textId="77777777" w:rsidTr="00631F22">
        <w:trPr>
          <w:cantSplit/>
          <w:trHeight w:val="350"/>
          <w:jc w:val="center"/>
        </w:trPr>
        <w:tc>
          <w:tcPr>
            <w:tcW w:w="2311" w:type="dxa"/>
            <w:shd w:val="clear" w:color="auto" w:fill="FFFFFF"/>
            <w:tcMar>
              <w:top w:w="0" w:type="dxa"/>
              <w:left w:w="0" w:type="dxa"/>
              <w:bottom w:w="0" w:type="dxa"/>
              <w:right w:w="0" w:type="dxa"/>
            </w:tcMar>
          </w:tcPr>
          <w:p w14:paraId="023044CE" w14:textId="77777777" w:rsidR="00CA4AB2" w:rsidRPr="00724BCD" w:rsidRDefault="00CA4AB2" w:rsidP="00631F22">
            <w:pPr>
              <w:spacing w:before="80" w:after="80" w:line="360" w:lineRule="auto"/>
              <w:ind w:left="80" w:right="80"/>
              <w:rPr>
                <w:rFonts w:ascii="Times New Roman" w:hAnsi="Times New Roman" w:cs="Times New Roman"/>
                <w:sz w:val="18"/>
                <w:szCs w:val="18"/>
              </w:rPr>
            </w:pPr>
          </w:p>
        </w:tc>
        <w:tc>
          <w:tcPr>
            <w:tcW w:w="1671" w:type="dxa"/>
            <w:shd w:val="clear" w:color="auto" w:fill="FFFFFF"/>
            <w:tcMar>
              <w:top w:w="0" w:type="dxa"/>
              <w:left w:w="0" w:type="dxa"/>
              <w:bottom w:w="0" w:type="dxa"/>
              <w:right w:w="0" w:type="dxa"/>
            </w:tcMar>
          </w:tcPr>
          <w:p w14:paraId="10CC4484"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 xml:space="preserve">(0.01)   </w:t>
            </w:r>
          </w:p>
        </w:tc>
        <w:tc>
          <w:tcPr>
            <w:tcW w:w="1232" w:type="dxa"/>
            <w:shd w:val="clear" w:color="auto" w:fill="FFFFFF"/>
            <w:tcMar>
              <w:top w:w="0" w:type="dxa"/>
              <w:left w:w="0" w:type="dxa"/>
              <w:bottom w:w="0" w:type="dxa"/>
              <w:right w:w="0" w:type="dxa"/>
            </w:tcMar>
          </w:tcPr>
          <w:p w14:paraId="076D3FD8"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 xml:space="preserve">       </w:t>
            </w:r>
          </w:p>
        </w:tc>
      </w:tr>
      <w:tr w:rsidR="00CA4AB2" w:rsidRPr="00724BCD" w14:paraId="796728A1" w14:textId="77777777" w:rsidTr="00631F22">
        <w:trPr>
          <w:cantSplit/>
          <w:trHeight w:val="350"/>
          <w:jc w:val="center"/>
        </w:trPr>
        <w:tc>
          <w:tcPr>
            <w:tcW w:w="2311" w:type="dxa"/>
            <w:shd w:val="clear" w:color="auto" w:fill="FFFFFF"/>
            <w:tcMar>
              <w:top w:w="0" w:type="dxa"/>
              <w:left w:w="0" w:type="dxa"/>
              <w:bottom w:w="0" w:type="dxa"/>
              <w:right w:w="0" w:type="dxa"/>
            </w:tcMar>
          </w:tcPr>
          <w:p w14:paraId="29540E98" w14:textId="77777777" w:rsidR="00CA4AB2" w:rsidRPr="00724BCD" w:rsidRDefault="00CA4AB2" w:rsidP="00631F22">
            <w:pPr>
              <w:spacing w:before="80" w:after="80" w:line="360" w:lineRule="auto"/>
              <w:ind w:left="80" w:right="80"/>
              <w:rPr>
                <w:rFonts w:ascii="Times New Roman" w:hAnsi="Times New Roman" w:cs="Times New Roman"/>
                <w:sz w:val="18"/>
                <w:szCs w:val="18"/>
              </w:rPr>
            </w:pPr>
            <w:r w:rsidRPr="00724BCD">
              <w:rPr>
                <w:rFonts w:ascii="Times New Roman" w:eastAsia="Arial" w:hAnsi="Times New Roman" w:cs="Times New Roman"/>
                <w:color w:val="111111"/>
                <w:sz w:val="18"/>
                <w:szCs w:val="18"/>
              </w:rPr>
              <w:t>severity_2</w:t>
            </w:r>
          </w:p>
        </w:tc>
        <w:tc>
          <w:tcPr>
            <w:tcW w:w="1671" w:type="dxa"/>
            <w:shd w:val="clear" w:color="auto" w:fill="FFFFFF"/>
            <w:tcMar>
              <w:top w:w="0" w:type="dxa"/>
              <w:left w:w="0" w:type="dxa"/>
              <w:bottom w:w="0" w:type="dxa"/>
              <w:right w:w="0" w:type="dxa"/>
            </w:tcMar>
          </w:tcPr>
          <w:p w14:paraId="18C0B197"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0.09 ***</w:t>
            </w:r>
          </w:p>
        </w:tc>
        <w:tc>
          <w:tcPr>
            <w:tcW w:w="1232" w:type="dxa"/>
            <w:shd w:val="clear" w:color="auto" w:fill="FFFFFF"/>
            <w:tcMar>
              <w:top w:w="0" w:type="dxa"/>
              <w:left w:w="0" w:type="dxa"/>
              <w:bottom w:w="0" w:type="dxa"/>
              <w:right w:w="0" w:type="dxa"/>
            </w:tcMar>
          </w:tcPr>
          <w:p w14:paraId="3369B590"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0.10 ***</w:t>
            </w:r>
          </w:p>
        </w:tc>
      </w:tr>
      <w:tr w:rsidR="00CA4AB2" w:rsidRPr="00724BCD" w14:paraId="0F87B754" w14:textId="77777777" w:rsidTr="00631F22">
        <w:trPr>
          <w:cantSplit/>
          <w:trHeight w:val="350"/>
          <w:jc w:val="center"/>
        </w:trPr>
        <w:tc>
          <w:tcPr>
            <w:tcW w:w="2311" w:type="dxa"/>
            <w:shd w:val="clear" w:color="auto" w:fill="FFFFFF"/>
            <w:tcMar>
              <w:top w:w="0" w:type="dxa"/>
              <w:left w:w="0" w:type="dxa"/>
              <w:bottom w:w="0" w:type="dxa"/>
              <w:right w:w="0" w:type="dxa"/>
            </w:tcMar>
          </w:tcPr>
          <w:p w14:paraId="058EA818" w14:textId="77777777" w:rsidR="00CA4AB2" w:rsidRPr="00724BCD" w:rsidRDefault="00CA4AB2" w:rsidP="00631F22">
            <w:pPr>
              <w:spacing w:before="80" w:after="80" w:line="360" w:lineRule="auto"/>
              <w:ind w:left="80" w:right="80"/>
              <w:rPr>
                <w:rFonts w:ascii="Times New Roman" w:hAnsi="Times New Roman" w:cs="Times New Roman"/>
                <w:sz w:val="18"/>
                <w:szCs w:val="18"/>
              </w:rPr>
            </w:pPr>
          </w:p>
        </w:tc>
        <w:tc>
          <w:tcPr>
            <w:tcW w:w="1671" w:type="dxa"/>
            <w:shd w:val="clear" w:color="auto" w:fill="FFFFFF"/>
            <w:tcMar>
              <w:top w:w="0" w:type="dxa"/>
              <w:left w:w="0" w:type="dxa"/>
              <w:bottom w:w="0" w:type="dxa"/>
              <w:right w:w="0" w:type="dxa"/>
            </w:tcMar>
          </w:tcPr>
          <w:p w14:paraId="4CD36115"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 xml:space="preserve">(0.01)   </w:t>
            </w:r>
          </w:p>
        </w:tc>
        <w:tc>
          <w:tcPr>
            <w:tcW w:w="1232" w:type="dxa"/>
            <w:shd w:val="clear" w:color="auto" w:fill="FFFFFF"/>
            <w:tcMar>
              <w:top w:w="0" w:type="dxa"/>
              <w:left w:w="0" w:type="dxa"/>
              <w:bottom w:w="0" w:type="dxa"/>
              <w:right w:w="0" w:type="dxa"/>
            </w:tcMar>
          </w:tcPr>
          <w:p w14:paraId="64403D97"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 xml:space="preserve">(0.01)   </w:t>
            </w:r>
          </w:p>
        </w:tc>
      </w:tr>
      <w:tr w:rsidR="00CA4AB2" w:rsidRPr="00724BCD" w14:paraId="28C9FBB2" w14:textId="77777777" w:rsidTr="00631F22">
        <w:trPr>
          <w:cantSplit/>
          <w:trHeight w:val="350"/>
          <w:jc w:val="center"/>
        </w:trPr>
        <w:tc>
          <w:tcPr>
            <w:tcW w:w="2311" w:type="dxa"/>
            <w:shd w:val="clear" w:color="auto" w:fill="FFFFFF"/>
            <w:tcMar>
              <w:top w:w="0" w:type="dxa"/>
              <w:left w:w="0" w:type="dxa"/>
              <w:bottom w:w="0" w:type="dxa"/>
              <w:right w:w="0" w:type="dxa"/>
            </w:tcMar>
          </w:tcPr>
          <w:p w14:paraId="6490D373" w14:textId="77777777" w:rsidR="00CA4AB2" w:rsidRPr="00724BCD" w:rsidRDefault="00CA4AB2" w:rsidP="00631F22">
            <w:pPr>
              <w:spacing w:before="80" w:after="80" w:line="360" w:lineRule="auto"/>
              <w:ind w:left="80" w:right="80"/>
              <w:rPr>
                <w:rFonts w:ascii="Times New Roman" w:hAnsi="Times New Roman" w:cs="Times New Roman"/>
                <w:sz w:val="18"/>
                <w:szCs w:val="18"/>
              </w:rPr>
            </w:pPr>
            <w:r w:rsidRPr="00724BCD">
              <w:rPr>
                <w:rFonts w:ascii="Times New Roman" w:eastAsia="Arial" w:hAnsi="Times New Roman" w:cs="Times New Roman"/>
                <w:color w:val="111111"/>
                <w:sz w:val="18"/>
                <w:szCs w:val="18"/>
              </w:rPr>
              <w:t>severity_3</w:t>
            </w:r>
          </w:p>
        </w:tc>
        <w:tc>
          <w:tcPr>
            <w:tcW w:w="1671" w:type="dxa"/>
            <w:shd w:val="clear" w:color="auto" w:fill="FFFFFF"/>
            <w:tcMar>
              <w:top w:w="0" w:type="dxa"/>
              <w:left w:w="0" w:type="dxa"/>
              <w:bottom w:w="0" w:type="dxa"/>
              <w:right w:w="0" w:type="dxa"/>
            </w:tcMar>
          </w:tcPr>
          <w:p w14:paraId="230CDCFD"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0.40 ***</w:t>
            </w:r>
          </w:p>
        </w:tc>
        <w:tc>
          <w:tcPr>
            <w:tcW w:w="1232" w:type="dxa"/>
            <w:shd w:val="clear" w:color="auto" w:fill="FFFFFF"/>
            <w:tcMar>
              <w:top w:w="0" w:type="dxa"/>
              <w:left w:w="0" w:type="dxa"/>
              <w:bottom w:w="0" w:type="dxa"/>
              <w:right w:w="0" w:type="dxa"/>
            </w:tcMar>
          </w:tcPr>
          <w:p w14:paraId="3F869334"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0.28 ***</w:t>
            </w:r>
          </w:p>
        </w:tc>
      </w:tr>
      <w:tr w:rsidR="00CA4AB2" w:rsidRPr="00724BCD" w14:paraId="0A6C1668" w14:textId="77777777" w:rsidTr="00631F22">
        <w:trPr>
          <w:cantSplit/>
          <w:trHeight w:val="350"/>
          <w:jc w:val="center"/>
        </w:trPr>
        <w:tc>
          <w:tcPr>
            <w:tcW w:w="2311" w:type="dxa"/>
            <w:shd w:val="clear" w:color="auto" w:fill="FFFFFF"/>
            <w:tcMar>
              <w:top w:w="0" w:type="dxa"/>
              <w:left w:w="0" w:type="dxa"/>
              <w:bottom w:w="0" w:type="dxa"/>
              <w:right w:w="0" w:type="dxa"/>
            </w:tcMar>
          </w:tcPr>
          <w:p w14:paraId="67C9B247" w14:textId="77777777" w:rsidR="00CA4AB2" w:rsidRPr="00724BCD" w:rsidRDefault="00CA4AB2" w:rsidP="00631F22">
            <w:pPr>
              <w:spacing w:before="80" w:after="80" w:line="360" w:lineRule="auto"/>
              <w:ind w:left="80" w:right="80"/>
              <w:rPr>
                <w:rFonts w:ascii="Times New Roman" w:hAnsi="Times New Roman" w:cs="Times New Roman"/>
                <w:sz w:val="18"/>
                <w:szCs w:val="18"/>
              </w:rPr>
            </w:pPr>
          </w:p>
        </w:tc>
        <w:tc>
          <w:tcPr>
            <w:tcW w:w="1671" w:type="dxa"/>
            <w:shd w:val="clear" w:color="auto" w:fill="FFFFFF"/>
            <w:tcMar>
              <w:top w:w="0" w:type="dxa"/>
              <w:left w:w="0" w:type="dxa"/>
              <w:bottom w:w="0" w:type="dxa"/>
              <w:right w:w="0" w:type="dxa"/>
            </w:tcMar>
          </w:tcPr>
          <w:p w14:paraId="3FC94D19"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 xml:space="preserve">(0.02)   </w:t>
            </w:r>
          </w:p>
        </w:tc>
        <w:tc>
          <w:tcPr>
            <w:tcW w:w="1232" w:type="dxa"/>
            <w:shd w:val="clear" w:color="auto" w:fill="FFFFFF"/>
            <w:tcMar>
              <w:top w:w="0" w:type="dxa"/>
              <w:left w:w="0" w:type="dxa"/>
              <w:bottom w:w="0" w:type="dxa"/>
              <w:right w:w="0" w:type="dxa"/>
            </w:tcMar>
          </w:tcPr>
          <w:p w14:paraId="289F82DD"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 xml:space="preserve">(0.02)   </w:t>
            </w:r>
          </w:p>
        </w:tc>
      </w:tr>
      <w:tr w:rsidR="00CA4AB2" w:rsidRPr="00724BCD" w14:paraId="6A5FB42A" w14:textId="77777777" w:rsidTr="00631F22">
        <w:trPr>
          <w:cantSplit/>
          <w:trHeight w:val="350"/>
          <w:jc w:val="center"/>
        </w:trPr>
        <w:tc>
          <w:tcPr>
            <w:tcW w:w="2311" w:type="dxa"/>
            <w:shd w:val="clear" w:color="auto" w:fill="FFFFFF"/>
            <w:tcMar>
              <w:top w:w="0" w:type="dxa"/>
              <w:left w:w="0" w:type="dxa"/>
              <w:bottom w:w="0" w:type="dxa"/>
              <w:right w:w="0" w:type="dxa"/>
            </w:tcMar>
          </w:tcPr>
          <w:p w14:paraId="6FA43725" w14:textId="77777777" w:rsidR="00CA4AB2" w:rsidRPr="00724BCD" w:rsidRDefault="00CA4AB2" w:rsidP="00631F22">
            <w:pPr>
              <w:spacing w:before="80" w:after="80" w:line="360" w:lineRule="auto"/>
              <w:ind w:left="80" w:right="80"/>
              <w:rPr>
                <w:rFonts w:ascii="Times New Roman" w:hAnsi="Times New Roman" w:cs="Times New Roman"/>
                <w:sz w:val="18"/>
                <w:szCs w:val="18"/>
              </w:rPr>
            </w:pPr>
            <w:r w:rsidRPr="00724BCD">
              <w:rPr>
                <w:rFonts w:ascii="Times New Roman" w:eastAsia="Arial" w:hAnsi="Times New Roman" w:cs="Times New Roman"/>
                <w:color w:val="111111"/>
                <w:sz w:val="18"/>
                <w:szCs w:val="18"/>
              </w:rPr>
              <w:t>severity_4</w:t>
            </w:r>
          </w:p>
        </w:tc>
        <w:tc>
          <w:tcPr>
            <w:tcW w:w="1671" w:type="dxa"/>
            <w:shd w:val="clear" w:color="auto" w:fill="FFFFFF"/>
            <w:tcMar>
              <w:top w:w="0" w:type="dxa"/>
              <w:left w:w="0" w:type="dxa"/>
              <w:bottom w:w="0" w:type="dxa"/>
              <w:right w:w="0" w:type="dxa"/>
            </w:tcMar>
          </w:tcPr>
          <w:p w14:paraId="09E47C75"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0.23 ***</w:t>
            </w:r>
          </w:p>
        </w:tc>
        <w:tc>
          <w:tcPr>
            <w:tcW w:w="1232" w:type="dxa"/>
            <w:shd w:val="clear" w:color="auto" w:fill="FFFFFF"/>
            <w:tcMar>
              <w:top w:w="0" w:type="dxa"/>
              <w:left w:w="0" w:type="dxa"/>
              <w:bottom w:w="0" w:type="dxa"/>
              <w:right w:w="0" w:type="dxa"/>
            </w:tcMar>
          </w:tcPr>
          <w:p w14:paraId="1D874B47"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-0.22 ***</w:t>
            </w:r>
          </w:p>
        </w:tc>
      </w:tr>
      <w:tr w:rsidR="00CA4AB2" w:rsidRPr="00724BCD" w14:paraId="25A36C43" w14:textId="77777777" w:rsidTr="00631F22">
        <w:trPr>
          <w:cantSplit/>
          <w:trHeight w:val="350"/>
          <w:jc w:val="center"/>
        </w:trPr>
        <w:tc>
          <w:tcPr>
            <w:tcW w:w="2311" w:type="dxa"/>
            <w:shd w:val="clear" w:color="auto" w:fill="FFFFFF"/>
            <w:tcMar>
              <w:top w:w="0" w:type="dxa"/>
              <w:left w:w="0" w:type="dxa"/>
              <w:bottom w:w="0" w:type="dxa"/>
              <w:right w:w="0" w:type="dxa"/>
            </w:tcMar>
          </w:tcPr>
          <w:p w14:paraId="748F9322" w14:textId="77777777" w:rsidR="00CA4AB2" w:rsidRPr="00724BCD" w:rsidRDefault="00CA4AB2" w:rsidP="00631F22">
            <w:pPr>
              <w:spacing w:before="80" w:after="80" w:line="360" w:lineRule="auto"/>
              <w:ind w:left="80" w:right="80"/>
              <w:rPr>
                <w:rFonts w:ascii="Times New Roman" w:hAnsi="Times New Roman" w:cs="Times New Roman"/>
                <w:sz w:val="18"/>
                <w:szCs w:val="18"/>
              </w:rPr>
            </w:pPr>
          </w:p>
        </w:tc>
        <w:tc>
          <w:tcPr>
            <w:tcW w:w="1671" w:type="dxa"/>
            <w:shd w:val="clear" w:color="auto" w:fill="FFFFFF"/>
            <w:tcMar>
              <w:top w:w="0" w:type="dxa"/>
              <w:left w:w="0" w:type="dxa"/>
              <w:bottom w:w="0" w:type="dxa"/>
              <w:right w:w="0" w:type="dxa"/>
            </w:tcMar>
          </w:tcPr>
          <w:p w14:paraId="430C846D"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 xml:space="preserve">(0.05)   </w:t>
            </w:r>
          </w:p>
        </w:tc>
        <w:tc>
          <w:tcPr>
            <w:tcW w:w="1232" w:type="dxa"/>
            <w:shd w:val="clear" w:color="auto" w:fill="FFFFFF"/>
            <w:tcMar>
              <w:top w:w="0" w:type="dxa"/>
              <w:left w:w="0" w:type="dxa"/>
              <w:bottom w:w="0" w:type="dxa"/>
              <w:right w:w="0" w:type="dxa"/>
            </w:tcMar>
          </w:tcPr>
          <w:p w14:paraId="524113DA"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 xml:space="preserve">(0.04)   </w:t>
            </w:r>
          </w:p>
        </w:tc>
      </w:tr>
      <w:tr w:rsidR="00CA4AB2" w:rsidRPr="00724BCD" w14:paraId="0CB9A728" w14:textId="77777777" w:rsidTr="00631F22">
        <w:trPr>
          <w:cantSplit/>
          <w:trHeight w:val="350"/>
          <w:jc w:val="center"/>
        </w:trPr>
        <w:tc>
          <w:tcPr>
            <w:tcW w:w="2311" w:type="dxa"/>
            <w:shd w:val="clear" w:color="auto" w:fill="FFFFFF"/>
            <w:tcMar>
              <w:top w:w="0" w:type="dxa"/>
              <w:left w:w="0" w:type="dxa"/>
              <w:bottom w:w="0" w:type="dxa"/>
              <w:right w:w="0" w:type="dxa"/>
            </w:tcMar>
          </w:tcPr>
          <w:p w14:paraId="097D068F" w14:textId="77777777" w:rsidR="00CA4AB2" w:rsidRPr="00724BCD" w:rsidRDefault="00CA4AB2" w:rsidP="00631F22">
            <w:pPr>
              <w:spacing w:before="80" w:after="80" w:line="360" w:lineRule="auto"/>
              <w:ind w:left="80" w:right="80"/>
              <w:rPr>
                <w:rFonts w:ascii="Times New Roman" w:hAnsi="Times New Roman" w:cs="Times New Roman"/>
                <w:sz w:val="18"/>
                <w:szCs w:val="18"/>
              </w:rPr>
            </w:pPr>
            <w:r w:rsidRPr="00724BCD">
              <w:rPr>
                <w:rFonts w:ascii="Times New Roman" w:eastAsia="Arial" w:hAnsi="Times New Roman" w:cs="Times New Roman"/>
                <w:color w:val="111111"/>
                <w:sz w:val="18"/>
                <w:szCs w:val="18"/>
              </w:rPr>
              <w:t>Major mortality</w:t>
            </w:r>
          </w:p>
        </w:tc>
        <w:tc>
          <w:tcPr>
            <w:tcW w:w="1671" w:type="dxa"/>
            <w:shd w:val="clear" w:color="auto" w:fill="FFFFFF"/>
            <w:tcMar>
              <w:top w:w="0" w:type="dxa"/>
              <w:left w:w="0" w:type="dxa"/>
              <w:bottom w:w="0" w:type="dxa"/>
              <w:right w:w="0" w:type="dxa"/>
            </w:tcMar>
          </w:tcPr>
          <w:p w14:paraId="1C71429D"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 xml:space="preserve">0.04    </w:t>
            </w:r>
          </w:p>
        </w:tc>
        <w:tc>
          <w:tcPr>
            <w:tcW w:w="1232" w:type="dxa"/>
            <w:shd w:val="clear" w:color="auto" w:fill="FFFFFF"/>
            <w:tcMar>
              <w:top w:w="0" w:type="dxa"/>
              <w:left w:w="0" w:type="dxa"/>
              <w:bottom w:w="0" w:type="dxa"/>
              <w:right w:w="0" w:type="dxa"/>
            </w:tcMar>
          </w:tcPr>
          <w:p w14:paraId="40155062"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0.29 ***</w:t>
            </w:r>
          </w:p>
        </w:tc>
      </w:tr>
      <w:tr w:rsidR="00CA4AB2" w:rsidRPr="00724BCD" w14:paraId="6C30FF7A" w14:textId="77777777" w:rsidTr="00631F22">
        <w:trPr>
          <w:cantSplit/>
          <w:trHeight w:val="350"/>
          <w:jc w:val="center"/>
        </w:trPr>
        <w:tc>
          <w:tcPr>
            <w:tcW w:w="2311" w:type="dxa"/>
            <w:shd w:val="clear" w:color="auto" w:fill="FFFFFF"/>
            <w:tcMar>
              <w:top w:w="0" w:type="dxa"/>
              <w:left w:w="0" w:type="dxa"/>
              <w:bottom w:w="0" w:type="dxa"/>
              <w:right w:w="0" w:type="dxa"/>
            </w:tcMar>
          </w:tcPr>
          <w:p w14:paraId="494E5E0E" w14:textId="77777777" w:rsidR="00CA4AB2" w:rsidRPr="00724BCD" w:rsidRDefault="00CA4AB2" w:rsidP="00631F22">
            <w:pPr>
              <w:spacing w:before="80" w:after="80" w:line="360" w:lineRule="auto"/>
              <w:ind w:left="80" w:right="80"/>
              <w:rPr>
                <w:rFonts w:ascii="Times New Roman" w:hAnsi="Times New Roman" w:cs="Times New Roman"/>
                <w:sz w:val="18"/>
                <w:szCs w:val="18"/>
              </w:rPr>
            </w:pPr>
          </w:p>
        </w:tc>
        <w:tc>
          <w:tcPr>
            <w:tcW w:w="1671" w:type="dxa"/>
            <w:shd w:val="clear" w:color="auto" w:fill="FFFFFF"/>
            <w:tcMar>
              <w:top w:w="0" w:type="dxa"/>
              <w:left w:w="0" w:type="dxa"/>
              <w:bottom w:w="0" w:type="dxa"/>
              <w:right w:w="0" w:type="dxa"/>
            </w:tcMar>
          </w:tcPr>
          <w:p w14:paraId="5E7B2596"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 xml:space="preserve">(0.05)   </w:t>
            </w:r>
          </w:p>
        </w:tc>
        <w:tc>
          <w:tcPr>
            <w:tcW w:w="1232" w:type="dxa"/>
            <w:shd w:val="clear" w:color="auto" w:fill="FFFFFF"/>
            <w:tcMar>
              <w:top w:w="0" w:type="dxa"/>
              <w:left w:w="0" w:type="dxa"/>
              <w:bottom w:w="0" w:type="dxa"/>
              <w:right w:w="0" w:type="dxa"/>
            </w:tcMar>
          </w:tcPr>
          <w:p w14:paraId="355DD7EA"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 xml:space="preserve">(0.05)   </w:t>
            </w:r>
          </w:p>
        </w:tc>
      </w:tr>
      <w:tr w:rsidR="00CA4AB2" w:rsidRPr="00724BCD" w14:paraId="68334B62" w14:textId="77777777" w:rsidTr="00631F22">
        <w:trPr>
          <w:cantSplit/>
          <w:trHeight w:val="350"/>
          <w:jc w:val="center"/>
        </w:trPr>
        <w:tc>
          <w:tcPr>
            <w:tcW w:w="2311" w:type="dxa"/>
            <w:shd w:val="clear" w:color="auto" w:fill="FFFFFF"/>
            <w:tcMar>
              <w:top w:w="0" w:type="dxa"/>
              <w:left w:w="0" w:type="dxa"/>
              <w:bottom w:w="0" w:type="dxa"/>
              <w:right w:w="0" w:type="dxa"/>
            </w:tcMar>
          </w:tcPr>
          <w:p w14:paraId="2EC5D27F" w14:textId="77777777" w:rsidR="00CA4AB2" w:rsidRPr="00724BCD" w:rsidRDefault="00CA4AB2" w:rsidP="00631F22">
            <w:pPr>
              <w:spacing w:before="80" w:after="80" w:line="360" w:lineRule="auto"/>
              <w:ind w:left="80" w:right="80"/>
              <w:rPr>
                <w:rFonts w:ascii="Times New Roman" w:hAnsi="Times New Roman" w:cs="Times New Roman"/>
                <w:sz w:val="18"/>
                <w:szCs w:val="18"/>
              </w:rPr>
            </w:pPr>
            <w:r w:rsidRPr="00724BCD">
              <w:rPr>
                <w:rFonts w:ascii="Times New Roman" w:eastAsia="Arial" w:hAnsi="Times New Roman" w:cs="Times New Roman"/>
                <w:color w:val="111111"/>
                <w:sz w:val="18"/>
                <w:szCs w:val="18"/>
              </w:rPr>
              <w:t>Minor mortality</w:t>
            </w:r>
          </w:p>
        </w:tc>
        <w:tc>
          <w:tcPr>
            <w:tcW w:w="1671" w:type="dxa"/>
            <w:shd w:val="clear" w:color="auto" w:fill="FFFFFF"/>
            <w:tcMar>
              <w:top w:w="0" w:type="dxa"/>
              <w:left w:w="0" w:type="dxa"/>
              <w:bottom w:w="0" w:type="dxa"/>
              <w:right w:w="0" w:type="dxa"/>
            </w:tcMar>
          </w:tcPr>
          <w:p w14:paraId="7629309E"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 xml:space="preserve">-0.17 ** </w:t>
            </w:r>
          </w:p>
        </w:tc>
        <w:tc>
          <w:tcPr>
            <w:tcW w:w="1232" w:type="dxa"/>
            <w:shd w:val="clear" w:color="auto" w:fill="FFFFFF"/>
            <w:tcMar>
              <w:top w:w="0" w:type="dxa"/>
              <w:left w:w="0" w:type="dxa"/>
              <w:bottom w:w="0" w:type="dxa"/>
              <w:right w:w="0" w:type="dxa"/>
            </w:tcMar>
          </w:tcPr>
          <w:p w14:paraId="253B1F7A"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0.19 ***</w:t>
            </w:r>
          </w:p>
        </w:tc>
      </w:tr>
      <w:tr w:rsidR="00CA4AB2" w:rsidRPr="00724BCD" w14:paraId="097BFD3D" w14:textId="77777777" w:rsidTr="00631F22">
        <w:trPr>
          <w:cantSplit/>
          <w:trHeight w:val="350"/>
          <w:jc w:val="center"/>
        </w:trPr>
        <w:tc>
          <w:tcPr>
            <w:tcW w:w="2311" w:type="dxa"/>
            <w:shd w:val="clear" w:color="auto" w:fill="FFFFFF"/>
            <w:tcMar>
              <w:top w:w="0" w:type="dxa"/>
              <w:left w:w="0" w:type="dxa"/>
              <w:bottom w:w="0" w:type="dxa"/>
              <w:right w:w="0" w:type="dxa"/>
            </w:tcMar>
          </w:tcPr>
          <w:p w14:paraId="12DFD40F" w14:textId="77777777" w:rsidR="00CA4AB2" w:rsidRPr="00724BCD" w:rsidRDefault="00CA4AB2" w:rsidP="00631F22">
            <w:pPr>
              <w:spacing w:before="80" w:after="80" w:line="360" w:lineRule="auto"/>
              <w:ind w:left="80" w:right="80"/>
              <w:rPr>
                <w:rFonts w:ascii="Times New Roman" w:hAnsi="Times New Roman" w:cs="Times New Roman"/>
                <w:sz w:val="18"/>
                <w:szCs w:val="18"/>
              </w:rPr>
            </w:pPr>
          </w:p>
        </w:tc>
        <w:tc>
          <w:tcPr>
            <w:tcW w:w="1671" w:type="dxa"/>
            <w:shd w:val="clear" w:color="auto" w:fill="FFFFFF"/>
            <w:tcMar>
              <w:top w:w="0" w:type="dxa"/>
              <w:left w:w="0" w:type="dxa"/>
              <w:bottom w:w="0" w:type="dxa"/>
              <w:right w:w="0" w:type="dxa"/>
            </w:tcMar>
          </w:tcPr>
          <w:p w14:paraId="2FD6F4AE"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 xml:space="preserve">(0.06)   </w:t>
            </w:r>
          </w:p>
        </w:tc>
        <w:tc>
          <w:tcPr>
            <w:tcW w:w="1232" w:type="dxa"/>
            <w:shd w:val="clear" w:color="auto" w:fill="FFFFFF"/>
            <w:tcMar>
              <w:top w:w="0" w:type="dxa"/>
              <w:left w:w="0" w:type="dxa"/>
              <w:bottom w:w="0" w:type="dxa"/>
              <w:right w:w="0" w:type="dxa"/>
            </w:tcMar>
          </w:tcPr>
          <w:p w14:paraId="647577A6"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 xml:space="preserve">(0.05)   </w:t>
            </w:r>
          </w:p>
        </w:tc>
      </w:tr>
      <w:tr w:rsidR="00CA4AB2" w:rsidRPr="00724BCD" w14:paraId="392710B4" w14:textId="77777777" w:rsidTr="00631F22">
        <w:trPr>
          <w:cantSplit/>
          <w:trHeight w:val="350"/>
          <w:jc w:val="center"/>
        </w:trPr>
        <w:tc>
          <w:tcPr>
            <w:tcW w:w="2311" w:type="dxa"/>
            <w:shd w:val="clear" w:color="auto" w:fill="FFFFFF"/>
            <w:tcMar>
              <w:top w:w="0" w:type="dxa"/>
              <w:left w:w="0" w:type="dxa"/>
              <w:bottom w:w="0" w:type="dxa"/>
              <w:right w:w="0" w:type="dxa"/>
            </w:tcMar>
          </w:tcPr>
          <w:p w14:paraId="74AED025" w14:textId="77777777" w:rsidR="00CA4AB2" w:rsidRPr="00724BCD" w:rsidRDefault="00CA4AB2" w:rsidP="00631F22">
            <w:pPr>
              <w:spacing w:before="80" w:after="80" w:line="360" w:lineRule="auto"/>
              <w:ind w:left="80" w:right="80"/>
              <w:rPr>
                <w:rFonts w:ascii="Times New Roman" w:hAnsi="Times New Roman" w:cs="Times New Roman"/>
                <w:sz w:val="18"/>
                <w:szCs w:val="18"/>
              </w:rPr>
            </w:pPr>
            <w:r w:rsidRPr="00724BCD">
              <w:rPr>
                <w:rFonts w:ascii="Times New Roman" w:eastAsia="Arial" w:hAnsi="Times New Roman" w:cs="Times New Roman"/>
                <w:color w:val="111111"/>
                <w:sz w:val="18"/>
                <w:szCs w:val="18"/>
              </w:rPr>
              <w:t>Moderate mortality</w:t>
            </w:r>
          </w:p>
        </w:tc>
        <w:tc>
          <w:tcPr>
            <w:tcW w:w="1671" w:type="dxa"/>
            <w:shd w:val="clear" w:color="auto" w:fill="FFFFFF"/>
            <w:tcMar>
              <w:top w:w="0" w:type="dxa"/>
              <w:left w:w="0" w:type="dxa"/>
              <w:bottom w:w="0" w:type="dxa"/>
              <w:right w:w="0" w:type="dxa"/>
            </w:tcMar>
          </w:tcPr>
          <w:p w14:paraId="7174041D"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 xml:space="preserve">-0.16 ** </w:t>
            </w:r>
          </w:p>
        </w:tc>
        <w:tc>
          <w:tcPr>
            <w:tcW w:w="1232" w:type="dxa"/>
            <w:shd w:val="clear" w:color="auto" w:fill="FFFFFF"/>
            <w:tcMar>
              <w:top w:w="0" w:type="dxa"/>
              <w:left w:w="0" w:type="dxa"/>
              <w:bottom w:w="0" w:type="dxa"/>
              <w:right w:w="0" w:type="dxa"/>
            </w:tcMar>
          </w:tcPr>
          <w:p w14:paraId="0ACEC34D"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 xml:space="preserve">0.15 ** </w:t>
            </w:r>
          </w:p>
        </w:tc>
      </w:tr>
      <w:tr w:rsidR="00CA4AB2" w:rsidRPr="00724BCD" w14:paraId="46EC3522" w14:textId="77777777" w:rsidTr="00631F22">
        <w:trPr>
          <w:cantSplit/>
          <w:trHeight w:val="350"/>
          <w:jc w:val="center"/>
        </w:trPr>
        <w:tc>
          <w:tcPr>
            <w:tcW w:w="2311" w:type="dxa"/>
            <w:shd w:val="clear" w:color="auto" w:fill="FFFFFF"/>
            <w:tcMar>
              <w:top w:w="0" w:type="dxa"/>
              <w:left w:w="0" w:type="dxa"/>
              <w:bottom w:w="0" w:type="dxa"/>
              <w:right w:w="0" w:type="dxa"/>
            </w:tcMar>
          </w:tcPr>
          <w:p w14:paraId="2AB897EB" w14:textId="77777777" w:rsidR="00CA4AB2" w:rsidRPr="00724BCD" w:rsidRDefault="00CA4AB2" w:rsidP="00631F22">
            <w:pPr>
              <w:spacing w:before="80" w:after="80" w:line="360" w:lineRule="auto"/>
              <w:ind w:left="80" w:right="80"/>
              <w:rPr>
                <w:rFonts w:ascii="Times New Roman" w:hAnsi="Times New Roman" w:cs="Times New Roman"/>
                <w:sz w:val="18"/>
                <w:szCs w:val="18"/>
              </w:rPr>
            </w:pPr>
          </w:p>
        </w:tc>
        <w:tc>
          <w:tcPr>
            <w:tcW w:w="1671" w:type="dxa"/>
            <w:shd w:val="clear" w:color="auto" w:fill="FFFFFF"/>
            <w:tcMar>
              <w:top w:w="0" w:type="dxa"/>
              <w:left w:w="0" w:type="dxa"/>
              <w:bottom w:w="0" w:type="dxa"/>
              <w:right w:w="0" w:type="dxa"/>
            </w:tcMar>
          </w:tcPr>
          <w:p w14:paraId="06A8D3A3"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 xml:space="preserve">(0.06)   </w:t>
            </w:r>
          </w:p>
        </w:tc>
        <w:tc>
          <w:tcPr>
            <w:tcW w:w="1232" w:type="dxa"/>
            <w:shd w:val="clear" w:color="auto" w:fill="FFFFFF"/>
            <w:tcMar>
              <w:top w:w="0" w:type="dxa"/>
              <w:left w:w="0" w:type="dxa"/>
              <w:bottom w:w="0" w:type="dxa"/>
              <w:right w:w="0" w:type="dxa"/>
            </w:tcMar>
          </w:tcPr>
          <w:p w14:paraId="15CBCFB6"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 xml:space="preserve">(0.05)   </w:t>
            </w:r>
          </w:p>
        </w:tc>
      </w:tr>
      <w:tr w:rsidR="00CA4AB2" w:rsidRPr="00724BCD" w14:paraId="1FB8A6BB" w14:textId="77777777" w:rsidTr="00631F22">
        <w:trPr>
          <w:cantSplit/>
          <w:trHeight w:val="350"/>
          <w:jc w:val="center"/>
        </w:trPr>
        <w:tc>
          <w:tcPr>
            <w:tcW w:w="2311" w:type="dxa"/>
            <w:shd w:val="clear" w:color="auto" w:fill="FFFFFF"/>
            <w:tcMar>
              <w:top w:w="0" w:type="dxa"/>
              <w:left w:w="0" w:type="dxa"/>
              <w:bottom w:w="0" w:type="dxa"/>
              <w:right w:w="0" w:type="dxa"/>
            </w:tcMar>
          </w:tcPr>
          <w:p w14:paraId="6EBF4625" w14:textId="77777777" w:rsidR="00CA4AB2" w:rsidRPr="00724BCD" w:rsidRDefault="00CA4AB2" w:rsidP="00631F22">
            <w:pPr>
              <w:spacing w:before="80" w:after="80" w:line="360" w:lineRule="auto"/>
              <w:ind w:left="80" w:right="80"/>
              <w:rPr>
                <w:rFonts w:ascii="Times New Roman" w:hAnsi="Times New Roman" w:cs="Times New Roman"/>
                <w:sz w:val="18"/>
                <w:szCs w:val="18"/>
              </w:rPr>
            </w:pPr>
            <w:r w:rsidRPr="00724BCD">
              <w:rPr>
                <w:rFonts w:ascii="Times New Roman" w:eastAsia="Arial" w:hAnsi="Times New Roman" w:cs="Times New Roman"/>
                <w:color w:val="111111"/>
                <w:sz w:val="18"/>
                <w:szCs w:val="18"/>
              </w:rPr>
              <w:t>Surgical treatment</w:t>
            </w:r>
          </w:p>
        </w:tc>
        <w:tc>
          <w:tcPr>
            <w:tcW w:w="1671" w:type="dxa"/>
            <w:shd w:val="clear" w:color="auto" w:fill="FFFFFF"/>
            <w:tcMar>
              <w:top w:w="0" w:type="dxa"/>
              <w:left w:w="0" w:type="dxa"/>
              <w:bottom w:w="0" w:type="dxa"/>
              <w:right w:w="0" w:type="dxa"/>
            </w:tcMar>
          </w:tcPr>
          <w:p w14:paraId="3AF2EFC1"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-1.21 ***</w:t>
            </w:r>
          </w:p>
        </w:tc>
        <w:tc>
          <w:tcPr>
            <w:tcW w:w="1232" w:type="dxa"/>
            <w:shd w:val="clear" w:color="auto" w:fill="FFFFFF"/>
            <w:tcMar>
              <w:top w:w="0" w:type="dxa"/>
              <w:left w:w="0" w:type="dxa"/>
              <w:bottom w:w="0" w:type="dxa"/>
              <w:right w:w="0" w:type="dxa"/>
            </w:tcMar>
          </w:tcPr>
          <w:p w14:paraId="14E491C3"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-2.01 ***</w:t>
            </w:r>
          </w:p>
        </w:tc>
      </w:tr>
      <w:tr w:rsidR="00CA4AB2" w:rsidRPr="00724BCD" w14:paraId="58CFA7E0" w14:textId="77777777" w:rsidTr="00631F22">
        <w:trPr>
          <w:cantSplit/>
          <w:trHeight w:val="350"/>
          <w:jc w:val="center"/>
        </w:trPr>
        <w:tc>
          <w:tcPr>
            <w:tcW w:w="2311" w:type="dxa"/>
            <w:shd w:val="clear" w:color="auto" w:fill="FFFFFF"/>
            <w:tcMar>
              <w:top w:w="0" w:type="dxa"/>
              <w:left w:w="0" w:type="dxa"/>
              <w:bottom w:w="0" w:type="dxa"/>
              <w:right w:w="0" w:type="dxa"/>
            </w:tcMar>
          </w:tcPr>
          <w:p w14:paraId="09E112F4" w14:textId="77777777" w:rsidR="00CA4AB2" w:rsidRPr="00724BCD" w:rsidRDefault="00CA4AB2" w:rsidP="00631F22">
            <w:pPr>
              <w:spacing w:before="80" w:after="80" w:line="360" w:lineRule="auto"/>
              <w:ind w:left="80" w:right="80"/>
              <w:rPr>
                <w:rFonts w:ascii="Times New Roman" w:hAnsi="Times New Roman" w:cs="Times New Roman"/>
                <w:sz w:val="18"/>
                <w:szCs w:val="18"/>
              </w:rPr>
            </w:pPr>
          </w:p>
        </w:tc>
        <w:tc>
          <w:tcPr>
            <w:tcW w:w="1671" w:type="dxa"/>
            <w:shd w:val="clear" w:color="auto" w:fill="FFFFFF"/>
            <w:tcMar>
              <w:top w:w="0" w:type="dxa"/>
              <w:left w:w="0" w:type="dxa"/>
              <w:bottom w:w="0" w:type="dxa"/>
              <w:right w:w="0" w:type="dxa"/>
            </w:tcMar>
          </w:tcPr>
          <w:p w14:paraId="1AA0C4E7"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 xml:space="preserve">(0.09)   </w:t>
            </w:r>
          </w:p>
        </w:tc>
        <w:tc>
          <w:tcPr>
            <w:tcW w:w="1232" w:type="dxa"/>
            <w:shd w:val="clear" w:color="auto" w:fill="FFFFFF"/>
            <w:tcMar>
              <w:top w:w="0" w:type="dxa"/>
              <w:left w:w="0" w:type="dxa"/>
              <w:bottom w:w="0" w:type="dxa"/>
              <w:right w:w="0" w:type="dxa"/>
            </w:tcMar>
          </w:tcPr>
          <w:p w14:paraId="24AE967B"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 xml:space="preserve">(0.08)   </w:t>
            </w:r>
          </w:p>
        </w:tc>
      </w:tr>
      <w:tr w:rsidR="00CA4AB2" w:rsidRPr="00724BCD" w14:paraId="479D362D" w14:textId="77777777" w:rsidTr="00631F22">
        <w:trPr>
          <w:cantSplit/>
          <w:trHeight w:val="350"/>
          <w:jc w:val="center"/>
        </w:trPr>
        <w:tc>
          <w:tcPr>
            <w:tcW w:w="2311" w:type="dxa"/>
            <w:shd w:val="clear" w:color="auto" w:fill="FFFFFF"/>
            <w:tcMar>
              <w:top w:w="0" w:type="dxa"/>
              <w:left w:w="0" w:type="dxa"/>
              <w:bottom w:w="0" w:type="dxa"/>
              <w:right w:w="0" w:type="dxa"/>
            </w:tcMar>
          </w:tcPr>
          <w:p w14:paraId="3168293F" w14:textId="77777777" w:rsidR="00CA4AB2" w:rsidRPr="00724BCD" w:rsidRDefault="00CA4AB2" w:rsidP="00631F22">
            <w:pPr>
              <w:spacing w:before="80" w:after="80" w:line="360" w:lineRule="auto"/>
              <w:ind w:left="80" w:right="80"/>
              <w:rPr>
                <w:rFonts w:ascii="Times New Roman" w:hAnsi="Times New Roman" w:cs="Times New Roman"/>
                <w:sz w:val="18"/>
                <w:szCs w:val="18"/>
              </w:rPr>
            </w:pPr>
            <w:r w:rsidRPr="00724BCD">
              <w:rPr>
                <w:rFonts w:ascii="Times New Roman" w:eastAsia="Arial" w:hAnsi="Times New Roman" w:cs="Times New Roman"/>
                <w:color w:val="111111"/>
                <w:sz w:val="18"/>
                <w:szCs w:val="18"/>
              </w:rPr>
              <w:t>Blue cross/ blue shield</w:t>
            </w:r>
          </w:p>
        </w:tc>
        <w:tc>
          <w:tcPr>
            <w:tcW w:w="1671" w:type="dxa"/>
            <w:shd w:val="clear" w:color="auto" w:fill="FFFFFF"/>
            <w:tcMar>
              <w:top w:w="0" w:type="dxa"/>
              <w:left w:w="0" w:type="dxa"/>
              <w:bottom w:w="0" w:type="dxa"/>
              <w:right w:w="0" w:type="dxa"/>
            </w:tcMar>
          </w:tcPr>
          <w:p w14:paraId="04032CCF"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 xml:space="preserve">0.07 ** </w:t>
            </w:r>
          </w:p>
        </w:tc>
        <w:tc>
          <w:tcPr>
            <w:tcW w:w="1232" w:type="dxa"/>
            <w:shd w:val="clear" w:color="auto" w:fill="FFFFFF"/>
            <w:tcMar>
              <w:top w:w="0" w:type="dxa"/>
              <w:left w:w="0" w:type="dxa"/>
              <w:bottom w:w="0" w:type="dxa"/>
              <w:right w:w="0" w:type="dxa"/>
            </w:tcMar>
          </w:tcPr>
          <w:p w14:paraId="08DAA94A"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 xml:space="preserve">0.01    </w:t>
            </w:r>
          </w:p>
        </w:tc>
      </w:tr>
      <w:tr w:rsidR="00CA4AB2" w:rsidRPr="00724BCD" w14:paraId="6A628B75" w14:textId="77777777" w:rsidTr="00631F22">
        <w:trPr>
          <w:cantSplit/>
          <w:trHeight w:val="350"/>
          <w:jc w:val="center"/>
        </w:trPr>
        <w:tc>
          <w:tcPr>
            <w:tcW w:w="2311" w:type="dxa"/>
            <w:shd w:val="clear" w:color="auto" w:fill="FFFFFF"/>
            <w:tcMar>
              <w:top w:w="0" w:type="dxa"/>
              <w:left w:w="0" w:type="dxa"/>
              <w:bottom w:w="0" w:type="dxa"/>
              <w:right w:w="0" w:type="dxa"/>
            </w:tcMar>
          </w:tcPr>
          <w:p w14:paraId="75344252" w14:textId="77777777" w:rsidR="00CA4AB2" w:rsidRPr="00724BCD" w:rsidRDefault="00CA4AB2" w:rsidP="00631F22">
            <w:pPr>
              <w:spacing w:before="80" w:after="80" w:line="360" w:lineRule="auto"/>
              <w:ind w:left="80" w:right="80"/>
              <w:rPr>
                <w:rFonts w:ascii="Times New Roman" w:hAnsi="Times New Roman" w:cs="Times New Roman"/>
                <w:sz w:val="18"/>
                <w:szCs w:val="18"/>
              </w:rPr>
            </w:pPr>
          </w:p>
        </w:tc>
        <w:tc>
          <w:tcPr>
            <w:tcW w:w="1671" w:type="dxa"/>
            <w:shd w:val="clear" w:color="auto" w:fill="FFFFFF"/>
            <w:tcMar>
              <w:top w:w="0" w:type="dxa"/>
              <w:left w:w="0" w:type="dxa"/>
              <w:bottom w:w="0" w:type="dxa"/>
              <w:right w:w="0" w:type="dxa"/>
            </w:tcMar>
          </w:tcPr>
          <w:p w14:paraId="70E14C28"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 xml:space="preserve">(0.02)   </w:t>
            </w:r>
          </w:p>
        </w:tc>
        <w:tc>
          <w:tcPr>
            <w:tcW w:w="1232" w:type="dxa"/>
            <w:shd w:val="clear" w:color="auto" w:fill="FFFFFF"/>
            <w:tcMar>
              <w:top w:w="0" w:type="dxa"/>
              <w:left w:w="0" w:type="dxa"/>
              <w:bottom w:w="0" w:type="dxa"/>
              <w:right w:w="0" w:type="dxa"/>
            </w:tcMar>
          </w:tcPr>
          <w:p w14:paraId="0E338ADA"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 xml:space="preserve">(0.02)   </w:t>
            </w:r>
          </w:p>
        </w:tc>
      </w:tr>
      <w:tr w:rsidR="00CA4AB2" w:rsidRPr="00724BCD" w14:paraId="627DB441" w14:textId="77777777" w:rsidTr="00631F22">
        <w:trPr>
          <w:cantSplit/>
          <w:trHeight w:val="350"/>
          <w:jc w:val="center"/>
        </w:trPr>
        <w:tc>
          <w:tcPr>
            <w:tcW w:w="2311" w:type="dxa"/>
            <w:shd w:val="clear" w:color="auto" w:fill="FFFFFF"/>
            <w:tcMar>
              <w:top w:w="0" w:type="dxa"/>
              <w:left w:w="0" w:type="dxa"/>
              <w:bottom w:w="0" w:type="dxa"/>
              <w:right w:w="0" w:type="dxa"/>
            </w:tcMar>
          </w:tcPr>
          <w:p w14:paraId="618D0588" w14:textId="77777777" w:rsidR="00CA4AB2" w:rsidRPr="00724BCD" w:rsidRDefault="00CA4AB2" w:rsidP="00631F22">
            <w:pPr>
              <w:spacing w:before="80" w:after="80" w:line="360" w:lineRule="auto"/>
              <w:ind w:left="80" w:right="80"/>
              <w:rPr>
                <w:rFonts w:ascii="Times New Roman" w:hAnsi="Times New Roman" w:cs="Times New Roman"/>
                <w:sz w:val="18"/>
                <w:szCs w:val="18"/>
              </w:rPr>
            </w:pPr>
            <w:r w:rsidRPr="00724BCD">
              <w:rPr>
                <w:rFonts w:ascii="Times New Roman" w:eastAsia="Arial" w:hAnsi="Times New Roman" w:cs="Times New Roman"/>
                <w:color w:val="111111"/>
                <w:sz w:val="18"/>
                <w:szCs w:val="18"/>
              </w:rPr>
              <w:t>Medicaid</w:t>
            </w:r>
          </w:p>
        </w:tc>
        <w:tc>
          <w:tcPr>
            <w:tcW w:w="1671" w:type="dxa"/>
            <w:shd w:val="clear" w:color="auto" w:fill="FFFFFF"/>
            <w:tcMar>
              <w:top w:w="0" w:type="dxa"/>
              <w:left w:w="0" w:type="dxa"/>
              <w:bottom w:w="0" w:type="dxa"/>
              <w:right w:w="0" w:type="dxa"/>
            </w:tcMar>
          </w:tcPr>
          <w:p w14:paraId="7A1A202C"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0.23 ***</w:t>
            </w:r>
          </w:p>
        </w:tc>
        <w:tc>
          <w:tcPr>
            <w:tcW w:w="1232" w:type="dxa"/>
            <w:shd w:val="clear" w:color="auto" w:fill="FFFFFF"/>
            <w:tcMar>
              <w:top w:w="0" w:type="dxa"/>
              <w:left w:w="0" w:type="dxa"/>
              <w:bottom w:w="0" w:type="dxa"/>
              <w:right w:w="0" w:type="dxa"/>
            </w:tcMar>
          </w:tcPr>
          <w:p w14:paraId="57513C28"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 xml:space="preserve">0.03 *  </w:t>
            </w:r>
          </w:p>
        </w:tc>
      </w:tr>
      <w:tr w:rsidR="00CA4AB2" w:rsidRPr="00724BCD" w14:paraId="369C137C" w14:textId="77777777" w:rsidTr="00631F22">
        <w:trPr>
          <w:cantSplit/>
          <w:trHeight w:val="350"/>
          <w:jc w:val="center"/>
        </w:trPr>
        <w:tc>
          <w:tcPr>
            <w:tcW w:w="2311" w:type="dxa"/>
            <w:shd w:val="clear" w:color="auto" w:fill="FFFFFF"/>
            <w:tcMar>
              <w:top w:w="0" w:type="dxa"/>
              <w:left w:w="0" w:type="dxa"/>
              <w:bottom w:w="0" w:type="dxa"/>
              <w:right w:w="0" w:type="dxa"/>
            </w:tcMar>
          </w:tcPr>
          <w:p w14:paraId="0B7906C5" w14:textId="77777777" w:rsidR="00CA4AB2" w:rsidRPr="00724BCD" w:rsidRDefault="00CA4AB2" w:rsidP="00631F22">
            <w:pPr>
              <w:spacing w:before="80" w:after="80" w:line="360" w:lineRule="auto"/>
              <w:ind w:left="80" w:right="80"/>
              <w:rPr>
                <w:rFonts w:ascii="Times New Roman" w:hAnsi="Times New Roman" w:cs="Times New Roman"/>
                <w:sz w:val="18"/>
                <w:szCs w:val="18"/>
              </w:rPr>
            </w:pPr>
          </w:p>
        </w:tc>
        <w:tc>
          <w:tcPr>
            <w:tcW w:w="1671" w:type="dxa"/>
            <w:shd w:val="clear" w:color="auto" w:fill="FFFFFF"/>
            <w:tcMar>
              <w:top w:w="0" w:type="dxa"/>
              <w:left w:w="0" w:type="dxa"/>
              <w:bottom w:w="0" w:type="dxa"/>
              <w:right w:w="0" w:type="dxa"/>
            </w:tcMar>
          </w:tcPr>
          <w:p w14:paraId="3D056F49"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 xml:space="preserve">(0.02)   </w:t>
            </w:r>
          </w:p>
        </w:tc>
        <w:tc>
          <w:tcPr>
            <w:tcW w:w="1232" w:type="dxa"/>
            <w:shd w:val="clear" w:color="auto" w:fill="FFFFFF"/>
            <w:tcMar>
              <w:top w:w="0" w:type="dxa"/>
              <w:left w:w="0" w:type="dxa"/>
              <w:bottom w:w="0" w:type="dxa"/>
              <w:right w:w="0" w:type="dxa"/>
            </w:tcMar>
          </w:tcPr>
          <w:p w14:paraId="148B1472"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 xml:space="preserve">(0.01)   </w:t>
            </w:r>
          </w:p>
        </w:tc>
      </w:tr>
      <w:tr w:rsidR="00CA4AB2" w:rsidRPr="00724BCD" w14:paraId="34B49950" w14:textId="77777777" w:rsidTr="00631F22">
        <w:trPr>
          <w:cantSplit/>
          <w:trHeight w:val="350"/>
          <w:jc w:val="center"/>
        </w:trPr>
        <w:tc>
          <w:tcPr>
            <w:tcW w:w="2311" w:type="dxa"/>
            <w:shd w:val="clear" w:color="auto" w:fill="FFFFFF"/>
            <w:tcMar>
              <w:top w:w="0" w:type="dxa"/>
              <w:left w:w="0" w:type="dxa"/>
              <w:bottom w:w="0" w:type="dxa"/>
              <w:right w:w="0" w:type="dxa"/>
            </w:tcMar>
          </w:tcPr>
          <w:p w14:paraId="1CA44D1F" w14:textId="77777777" w:rsidR="00CA4AB2" w:rsidRPr="00724BCD" w:rsidRDefault="00CA4AB2" w:rsidP="00631F22">
            <w:pPr>
              <w:spacing w:before="80" w:after="80" w:line="360" w:lineRule="auto"/>
              <w:ind w:left="80" w:right="80"/>
              <w:rPr>
                <w:rFonts w:ascii="Times New Roman" w:hAnsi="Times New Roman" w:cs="Times New Roman"/>
                <w:sz w:val="18"/>
                <w:szCs w:val="18"/>
              </w:rPr>
            </w:pPr>
            <w:r w:rsidRPr="00724BCD">
              <w:rPr>
                <w:rFonts w:ascii="Times New Roman" w:eastAsia="Arial" w:hAnsi="Times New Roman" w:cs="Times New Roman"/>
                <w:color w:val="111111"/>
                <w:sz w:val="18"/>
                <w:szCs w:val="18"/>
              </w:rPr>
              <w:t>Medicare</w:t>
            </w:r>
          </w:p>
        </w:tc>
        <w:tc>
          <w:tcPr>
            <w:tcW w:w="1671" w:type="dxa"/>
            <w:shd w:val="clear" w:color="auto" w:fill="FFFFFF"/>
            <w:tcMar>
              <w:top w:w="0" w:type="dxa"/>
              <w:left w:w="0" w:type="dxa"/>
              <w:bottom w:w="0" w:type="dxa"/>
              <w:right w:w="0" w:type="dxa"/>
            </w:tcMar>
          </w:tcPr>
          <w:p w14:paraId="662F6644"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0.36 ***</w:t>
            </w:r>
          </w:p>
        </w:tc>
        <w:tc>
          <w:tcPr>
            <w:tcW w:w="1232" w:type="dxa"/>
            <w:shd w:val="clear" w:color="auto" w:fill="FFFFFF"/>
            <w:tcMar>
              <w:top w:w="0" w:type="dxa"/>
              <w:left w:w="0" w:type="dxa"/>
              <w:bottom w:w="0" w:type="dxa"/>
              <w:right w:w="0" w:type="dxa"/>
            </w:tcMar>
          </w:tcPr>
          <w:p w14:paraId="43732DE6"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0.21 ***</w:t>
            </w:r>
          </w:p>
        </w:tc>
      </w:tr>
      <w:tr w:rsidR="00CA4AB2" w:rsidRPr="00724BCD" w14:paraId="68423E06" w14:textId="77777777" w:rsidTr="00631F22">
        <w:trPr>
          <w:cantSplit/>
          <w:trHeight w:val="350"/>
          <w:jc w:val="center"/>
        </w:trPr>
        <w:tc>
          <w:tcPr>
            <w:tcW w:w="2311" w:type="dxa"/>
            <w:shd w:val="clear" w:color="auto" w:fill="FFFFFF"/>
            <w:tcMar>
              <w:top w:w="0" w:type="dxa"/>
              <w:left w:w="0" w:type="dxa"/>
              <w:bottom w:w="0" w:type="dxa"/>
              <w:right w:w="0" w:type="dxa"/>
            </w:tcMar>
          </w:tcPr>
          <w:p w14:paraId="0F6A53DA" w14:textId="77777777" w:rsidR="00CA4AB2" w:rsidRPr="00724BCD" w:rsidRDefault="00CA4AB2" w:rsidP="00631F22">
            <w:pPr>
              <w:spacing w:before="80" w:after="80" w:line="360" w:lineRule="auto"/>
              <w:ind w:left="80" w:right="80"/>
              <w:rPr>
                <w:rFonts w:ascii="Times New Roman" w:hAnsi="Times New Roman" w:cs="Times New Roman"/>
                <w:sz w:val="18"/>
                <w:szCs w:val="18"/>
              </w:rPr>
            </w:pPr>
          </w:p>
        </w:tc>
        <w:tc>
          <w:tcPr>
            <w:tcW w:w="1671" w:type="dxa"/>
            <w:shd w:val="clear" w:color="auto" w:fill="FFFFFF"/>
            <w:tcMar>
              <w:top w:w="0" w:type="dxa"/>
              <w:left w:w="0" w:type="dxa"/>
              <w:bottom w:w="0" w:type="dxa"/>
              <w:right w:w="0" w:type="dxa"/>
            </w:tcMar>
          </w:tcPr>
          <w:p w14:paraId="7D1F981A"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 xml:space="preserve">(0.02)   </w:t>
            </w:r>
          </w:p>
        </w:tc>
        <w:tc>
          <w:tcPr>
            <w:tcW w:w="1232" w:type="dxa"/>
            <w:shd w:val="clear" w:color="auto" w:fill="FFFFFF"/>
            <w:tcMar>
              <w:top w:w="0" w:type="dxa"/>
              <w:left w:w="0" w:type="dxa"/>
              <w:bottom w:w="0" w:type="dxa"/>
              <w:right w:w="0" w:type="dxa"/>
            </w:tcMar>
          </w:tcPr>
          <w:p w14:paraId="401B0958"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 xml:space="preserve">(0.02)   </w:t>
            </w:r>
          </w:p>
        </w:tc>
      </w:tr>
      <w:tr w:rsidR="00CA4AB2" w:rsidRPr="00724BCD" w14:paraId="48CF7C0A" w14:textId="77777777" w:rsidTr="00631F22">
        <w:trPr>
          <w:cantSplit/>
          <w:trHeight w:val="350"/>
          <w:jc w:val="center"/>
        </w:trPr>
        <w:tc>
          <w:tcPr>
            <w:tcW w:w="2311" w:type="dxa"/>
            <w:shd w:val="clear" w:color="auto" w:fill="FFFFFF"/>
            <w:tcMar>
              <w:top w:w="0" w:type="dxa"/>
              <w:left w:w="0" w:type="dxa"/>
              <w:bottom w:w="0" w:type="dxa"/>
              <w:right w:w="0" w:type="dxa"/>
            </w:tcMar>
          </w:tcPr>
          <w:p w14:paraId="505249D7" w14:textId="77777777" w:rsidR="00CA4AB2" w:rsidRPr="00724BCD" w:rsidRDefault="00CA4AB2" w:rsidP="00631F22">
            <w:pPr>
              <w:spacing w:before="80" w:after="80" w:line="360" w:lineRule="auto"/>
              <w:ind w:left="80" w:right="80"/>
              <w:rPr>
                <w:rFonts w:ascii="Times New Roman" w:hAnsi="Times New Roman" w:cs="Times New Roman"/>
                <w:sz w:val="18"/>
                <w:szCs w:val="18"/>
              </w:rPr>
            </w:pPr>
            <w:r w:rsidRPr="00724BCD">
              <w:rPr>
                <w:rFonts w:ascii="Times New Roman" w:eastAsia="Arial" w:hAnsi="Times New Roman" w:cs="Times New Roman"/>
                <w:color w:val="111111"/>
                <w:sz w:val="18"/>
                <w:szCs w:val="18"/>
              </w:rPr>
              <w:t>Charges</w:t>
            </w:r>
          </w:p>
        </w:tc>
        <w:tc>
          <w:tcPr>
            <w:tcW w:w="1671" w:type="dxa"/>
            <w:shd w:val="clear" w:color="auto" w:fill="FFFFFF"/>
            <w:tcMar>
              <w:top w:w="0" w:type="dxa"/>
              <w:left w:w="0" w:type="dxa"/>
              <w:bottom w:w="0" w:type="dxa"/>
              <w:right w:w="0" w:type="dxa"/>
            </w:tcMar>
          </w:tcPr>
          <w:p w14:paraId="7FE798E4"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0.00 ***</w:t>
            </w:r>
          </w:p>
        </w:tc>
        <w:tc>
          <w:tcPr>
            <w:tcW w:w="1232" w:type="dxa"/>
            <w:shd w:val="clear" w:color="auto" w:fill="FFFFFF"/>
            <w:tcMar>
              <w:top w:w="0" w:type="dxa"/>
              <w:left w:w="0" w:type="dxa"/>
              <w:bottom w:w="0" w:type="dxa"/>
              <w:right w:w="0" w:type="dxa"/>
            </w:tcMar>
          </w:tcPr>
          <w:p w14:paraId="72E15038"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0.00 ***</w:t>
            </w:r>
          </w:p>
        </w:tc>
      </w:tr>
      <w:tr w:rsidR="00CA4AB2" w:rsidRPr="00724BCD" w14:paraId="1B373A2D" w14:textId="77777777" w:rsidTr="00631F22">
        <w:trPr>
          <w:cantSplit/>
          <w:trHeight w:val="350"/>
          <w:jc w:val="center"/>
        </w:trPr>
        <w:tc>
          <w:tcPr>
            <w:tcW w:w="2311" w:type="dxa"/>
            <w:shd w:val="clear" w:color="auto" w:fill="FFFFFF"/>
            <w:tcMar>
              <w:top w:w="0" w:type="dxa"/>
              <w:left w:w="0" w:type="dxa"/>
              <w:bottom w:w="0" w:type="dxa"/>
              <w:right w:w="0" w:type="dxa"/>
            </w:tcMar>
          </w:tcPr>
          <w:p w14:paraId="5AD663AC" w14:textId="77777777" w:rsidR="00CA4AB2" w:rsidRPr="00724BCD" w:rsidRDefault="00CA4AB2" w:rsidP="00631F22">
            <w:pPr>
              <w:spacing w:before="80" w:after="80" w:line="360" w:lineRule="auto"/>
              <w:ind w:left="80" w:right="80"/>
              <w:rPr>
                <w:rFonts w:ascii="Times New Roman" w:hAnsi="Times New Roman" w:cs="Times New Roman"/>
                <w:sz w:val="18"/>
                <w:szCs w:val="18"/>
              </w:rPr>
            </w:pPr>
          </w:p>
        </w:tc>
        <w:tc>
          <w:tcPr>
            <w:tcW w:w="1671" w:type="dxa"/>
            <w:shd w:val="clear" w:color="auto" w:fill="FFFFFF"/>
            <w:tcMar>
              <w:top w:w="0" w:type="dxa"/>
              <w:left w:w="0" w:type="dxa"/>
              <w:bottom w:w="0" w:type="dxa"/>
              <w:right w:w="0" w:type="dxa"/>
            </w:tcMar>
          </w:tcPr>
          <w:p w14:paraId="6DBAA7BB"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 xml:space="preserve">(0.00)   </w:t>
            </w:r>
          </w:p>
        </w:tc>
        <w:tc>
          <w:tcPr>
            <w:tcW w:w="1232" w:type="dxa"/>
            <w:shd w:val="clear" w:color="auto" w:fill="FFFFFF"/>
            <w:tcMar>
              <w:top w:w="0" w:type="dxa"/>
              <w:left w:w="0" w:type="dxa"/>
              <w:bottom w:w="0" w:type="dxa"/>
              <w:right w:w="0" w:type="dxa"/>
            </w:tcMar>
          </w:tcPr>
          <w:p w14:paraId="2CC1A081"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 xml:space="preserve">(0.00)   </w:t>
            </w:r>
          </w:p>
        </w:tc>
      </w:tr>
      <w:tr w:rsidR="00CA4AB2" w:rsidRPr="00724BCD" w14:paraId="117F788D" w14:textId="77777777" w:rsidTr="00631F22">
        <w:trPr>
          <w:cantSplit/>
          <w:trHeight w:val="350"/>
          <w:jc w:val="center"/>
        </w:trPr>
        <w:tc>
          <w:tcPr>
            <w:tcW w:w="2311" w:type="dxa"/>
            <w:shd w:val="clear" w:color="auto" w:fill="FFFFFF"/>
            <w:tcMar>
              <w:top w:w="0" w:type="dxa"/>
              <w:left w:w="0" w:type="dxa"/>
              <w:bottom w:w="0" w:type="dxa"/>
              <w:right w:w="0" w:type="dxa"/>
            </w:tcMar>
          </w:tcPr>
          <w:p w14:paraId="30BF8480" w14:textId="77777777" w:rsidR="00CA4AB2" w:rsidRPr="00724BCD" w:rsidRDefault="00CA4AB2" w:rsidP="00631F22">
            <w:pPr>
              <w:spacing w:before="80" w:after="80" w:line="360" w:lineRule="auto"/>
              <w:ind w:left="80" w:right="80"/>
              <w:rPr>
                <w:rFonts w:ascii="Times New Roman" w:hAnsi="Times New Roman" w:cs="Times New Roman"/>
                <w:sz w:val="18"/>
                <w:szCs w:val="18"/>
              </w:rPr>
            </w:pPr>
            <w:r w:rsidRPr="00724BCD">
              <w:rPr>
                <w:rFonts w:ascii="Times New Roman" w:eastAsia="Arial" w:hAnsi="Times New Roman" w:cs="Times New Roman"/>
                <w:color w:val="111111"/>
                <w:sz w:val="18"/>
                <w:szCs w:val="18"/>
              </w:rPr>
              <w:t>Age</w:t>
            </w:r>
          </w:p>
        </w:tc>
        <w:tc>
          <w:tcPr>
            <w:tcW w:w="1671" w:type="dxa"/>
            <w:shd w:val="clear" w:color="auto" w:fill="FFFFFF"/>
            <w:tcMar>
              <w:top w:w="0" w:type="dxa"/>
              <w:left w:w="0" w:type="dxa"/>
              <w:bottom w:w="0" w:type="dxa"/>
              <w:right w:w="0" w:type="dxa"/>
            </w:tcMar>
          </w:tcPr>
          <w:p w14:paraId="3E4AE629"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0.01 ***</w:t>
            </w:r>
          </w:p>
        </w:tc>
        <w:tc>
          <w:tcPr>
            <w:tcW w:w="1232" w:type="dxa"/>
            <w:shd w:val="clear" w:color="auto" w:fill="FFFFFF"/>
            <w:tcMar>
              <w:top w:w="0" w:type="dxa"/>
              <w:left w:w="0" w:type="dxa"/>
              <w:bottom w:w="0" w:type="dxa"/>
              <w:right w:w="0" w:type="dxa"/>
            </w:tcMar>
          </w:tcPr>
          <w:p w14:paraId="5A6C8D8E"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0.01 ***</w:t>
            </w:r>
          </w:p>
        </w:tc>
      </w:tr>
      <w:tr w:rsidR="00CA4AB2" w:rsidRPr="00724BCD" w14:paraId="4B612F06" w14:textId="77777777" w:rsidTr="00631F22">
        <w:trPr>
          <w:cantSplit/>
          <w:trHeight w:val="350"/>
          <w:jc w:val="center"/>
        </w:trPr>
        <w:tc>
          <w:tcPr>
            <w:tcW w:w="2311" w:type="dxa"/>
            <w:shd w:val="clear" w:color="auto" w:fill="FFFFFF"/>
            <w:tcMar>
              <w:top w:w="0" w:type="dxa"/>
              <w:left w:w="0" w:type="dxa"/>
              <w:bottom w:w="0" w:type="dxa"/>
              <w:right w:w="0" w:type="dxa"/>
            </w:tcMar>
          </w:tcPr>
          <w:p w14:paraId="62406547" w14:textId="77777777" w:rsidR="00CA4AB2" w:rsidRPr="00724BCD" w:rsidRDefault="00CA4AB2" w:rsidP="00631F22">
            <w:pPr>
              <w:spacing w:before="80" w:after="80" w:line="360" w:lineRule="auto"/>
              <w:ind w:left="80" w:right="80"/>
              <w:rPr>
                <w:rFonts w:ascii="Times New Roman" w:hAnsi="Times New Roman" w:cs="Times New Roman"/>
                <w:sz w:val="18"/>
                <w:szCs w:val="18"/>
              </w:rPr>
            </w:pPr>
          </w:p>
        </w:tc>
        <w:tc>
          <w:tcPr>
            <w:tcW w:w="1671" w:type="dxa"/>
            <w:tcBorders>
              <w:bottom w:val="single" w:sz="3" w:space="0" w:color="000000"/>
            </w:tcBorders>
            <w:shd w:val="clear" w:color="auto" w:fill="FFFFFF"/>
            <w:tcMar>
              <w:top w:w="0" w:type="dxa"/>
              <w:left w:w="0" w:type="dxa"/>
              <w:bottom w:w="0" w:type="dxa"/>
              <w:right w:w="0" w:type="dxa"/>
            </w:tcMar>
          </w:tcPr>
          <w:p w14:paraId="5B7A4D80"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 xml:space="preserve">(0.00)   </w:t>
            </w:r>
          </w:p>
        </w:tc>
        <w:tc>
          <w:tcPr>
            <w:tcW w:w="1232" w:type="dxa"/>
            <w:tcBorders>
              <w:bottom w:val="single" w:sz="3" w:space="0" w:color="000000"/>
            </w:tcBorders>
            <w:shd w:val="clear" w:color="auto" w:fill="FFFFFF"/>
            <w:tcMar>
              <w:top w:w="0" w:type="dxa"/>
              <w:left w:w="0" w:type="dxa"/>
              <w:bottom w:w="0" w:type="dxa"/>
              <w:right w:w="0" w:type="dxa"/>
            </w:tcMar>
          </w:tcPr>
          <w:p w14:paraId="7DFC193D"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 xml:space="preserve">(0.00)   </w:t>
            </w:r>
          </w:p>
        </w:tc>
      </w:tr>
      <w:tr w:rsidR="00CA4AB2" w:rsidRPr="00724BCD" w14:paraId="4B80C5FB" w14:textId="77777777" w:rsidTr="00631F22">
        <w:trPr>
          <w:cantSplit/>
          <w:trHeight w:val="350"/>
          <w:jc w:val="center"/>
        </w:trPr>
        <w:tc>
          <w:tcPr>
            <w:tcW w:w="2311" w:type="dxa"/>
            <w:shd w:val="clear" w:color="auto" w:fill="FFFFFF"/>
            <w:tcMar>
              <w:top w:w="0" w:type="dxa"/>
              <w:left w:w="0" w:type="dxa"/>
              <w:bottom w:w="0" w:type="dxa"/>
              <w:right w:w="0" w:type="dxa"/>
            </w:tcMar>
          </w:tcPr>
          <w:p w14:paraId="6A55C860" w14:textId="77777777" w:rsidR="00CA4AB2" w:rsidRPr="00724BCD" w:rsidRDefault="00CA4AB2" w:rsidP="00631F22">
            <w:pPr>
              <w:spacing w:before="80" w:after="80" w:line="360" w:lineRule="auto"/>
              <w:ind w:left="80" w:right="80"/>
              <w:rPr>
                <w:rFonts w:ascii="Times New Roman" w:hAnsi="Times New Roman" w:cs="Times New Roman"/>
                <w:sz w:val="18"/>
                <w:szCs w:val="18"/>
              </w:rPr>
            </w:pPr>
            <w:r w:rsidRPr="00724BCD">
              <w:rPr>
                <w:rFonts w:ascii="Times New Roman" w:eastAsia="Arial" w:hAnsi="Times New Roman" w:cs="Times New Roman"/>
                <w:color w:val="111111"/>
                <w:sz w:val="18"/>
                <w:szCs w:val="18"/>
              </w:rPr>
              <w:t>nobs</w:t>
            </w:r>
          </w:p>
        </w:tc>
        <w:tc>
          <w:tcPr>
            <w:tcW w:w="1671" w:type="dxa"/>
            <w:shd w:val="clear" w:color="auto" w:fill="FFFFFF"/>
            <w:tcMar>
              <w:top w:w="0" w:type="dxa"/>
              <w:left w:w="0" w:type="dxa"/>
              <w:bottom w:w="0" w:type="dxa"/>
              <w:right w:w="0" w:type="dxa"/>
            </w:tcMar>
          </w:tcPr>
          <w:p w14:paraId="77F50AD9"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 xml:space="preserve">77076       </w:t>
            </w:r>
          </w:p>
        </w:tc>
        <w:tc>
          <w:tcPr>
            <w:tcW w:w="1232" w:type="dxa"/>
            <w:shd w:val="clear" w:color="auto" w:fill="FFFFFF"/>
            <w:tcMar>
              <w:top w:w="0" w:type="dxa"/>
              <w:left w:w="0" w:type="dxa"/>
              <w:bottom w:w="0" w:type="dxa"/>
              <w:right w:w="0" w:type="dxa"/>
            </w:tcMar>
          </w:tcPr>
          <w:p w14:paraId="0EAE3054"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 xml:space="preserve">77076       </w:t>
            </w:r>
          </w:p>
        </w:tc>
      </w:tr>
      <w:tr w:rsidR="00CA4AB2" w:rsidRPr="00724BCD" w14:paraId="4287F41B" w14:textId="77777777" w:rsidTr="00631F22">
        <w:trPr>
          <w:cantSplit/>
          <w:trHeight w:val="350"/>
          <w:jc w:val="center"/>
        </w:trPr>
        <w:tc>
          <w:tcPr>
            <w:tcW w:w="2311" w:type="dxa"/>
            <w:shd w:val="clear" w:color="auto" w:fill="FFFFFF"/>
            <w:tcMar>
              <w:top w:w="0" w:type="dxa"/>
              <w:left w:w="0" w:type="dxa"/>
              <w:bottom w:w="0" w:type="dxa"/>
              <w:right w:w="0" w:type="dxa"/>
            </w:tcMar>
          </w:tcPr>
          <w:p w14:paraId="26380241" w14:textId="77777777" w:rsidR="00CA4AB2" w:rsidRPr="00724BCD" w:rsidRDefault="00CA4AB2" w:rsidP="00631F22">
            <w:pPr>
              <w:spacing w:before="80" w:after="80" w:line="360" w:lineRule="auto"/>
              <w:ind w:left="80" w:right="80"/>
              <w:rPr>
                <w:rFonts w:ascii="Times New Roman" w:hAnsi="Times New Roman" w:cs="Times New Roman"/>
                <w:sz w:val="18"/>
                <w:szCs w:val="18"/>
              </w:rPr>
            </w:pPr>
            <w:r w:rsidRPr="00724BCD">
              <w:rPr>
                <w:rFonts w:ascii="Times New Roman" w:eastAsia="Arial" w:hAnsi="Times New Roman" w:cs="Times New Roman"/>
                <w:color w:val="111111"/>
                <w:sz w:val="18"/>
                <w:szCs w:val="18"/>
              </w:rPr>
              <w:t>r.squared</w:t>
            </w:r>
          </w:p>
        </w:tc>
        <w:tc>
          <w:tcPr>
            <w:tcW w:w="1671" w:type="dxa"/>
            <w:shd w:val="clear" w:color="auto" w:fill="FFFFFF"/>
            <w:tcMar>
              <w:top w:w="0" w:type="dxa"/>
              <w:left w:w="0" w:type="dxa"/>
              <w:bottom w:w="0" w:type="dxa"/>
              <w:right w:w="0" w:type="dxa"/>
            </w:tcMar>
          </w:tcPr>
          <w:p w14:paraId="4DBB49CF"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 xml:space="preserve">0.68    </w:t>
            </w:r>
          </w:p>
        </w:tc>
        <w:tc>
          <w:tcPr>
            <w:tcW w:w="1232" w:type="dxa"/>
            <w:shd w:val="clear" w:color="auto" w:fill="FFFFFF"/>
            <w:tcMar>
              <w:top w:w="0" w:type="dxa"/>
              <w:left w:w="0" w:type="dxa"/>
              <w:bottom w:w="0" w:type="dxa"/>
              <w:right w:w="0" w:type="dxa"/>
            </w:tcMar>
          </w:tcPr>
          <w:p w14:paraId="250B6E01"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 xml:space="preserve">0.76    </w:t>
            </w:r>
          </w:p>
        </w:tc>
      </w:tr>
      <w:tr w:rsidR="00CA4AB2" w:rsidRPr="00724BCD" w14:paraId="2C4E8CB1" w14:textId="77777777" w:rsidTr="00631F22">
        <w:trPr>
          <w:cantSplit/>
          <w:trHeight w:val="350"/>
          <w:jc w:val="center"/>
        </w:trPr>
        <w:tc>
          <w:tcPr>
            <w:tcW w:w="2311" w:type="dxa"/>
            <w:shd w:val="clear" w:color="auto" w:fill="FFFFFF"/>
            <w:tcMar>
              <w:top w:w="0" w:type="dxa"/>
              <w:left w:w="0" w:type="dxa"/>
              <w:bottom w:w="0" w:type="dxa"/>
              <w:right w:w="0" w:type="dxa"/>
            </w:tcMar>
          </w:tcPr>
          <w:p w14:paraId="74AC7E2E" w14:textId="77777777" w:rsidR="00CA4AB2" w:rsidRPr="00724BCD" w:rsidRDefault="00CA4AB2" w:rsidP="00631F22">
            <w:pPr>
              <w:spacing w:before="80" w:after="80" w:line="360" w:lineRule="auto"/>
              <w:ind w:left="80" w:right="80"/>
              <w:rPr>
                <w:rFonts w:ascii="Times New Roman" w:hAnsi="Times New Roman" w:cs="Times New Roman"/>
                <w:sz w:val="18"/>
                <w:szCs w:val="18"/>
              </w:rPr>
            </w:pPr>
            <w:r w:rsidRPr="00724BCD">
              <w:rPr>
                <w:rFonts w:ascii="Times New Roman" w:eastAsia="Arial" w:hAnsi="Times New Roman" w:cs="Times New Roman"/>
                <w:color w:val="111111"/>
                <w:sz w:val="18"/>
                <w:szCs w:val="18"/>
              </w:rPr>
              <w:t>adj.r.squared</w:t>
            </w:r>
          </w:p>
        </w:tc>
        <w:tc>
          <w:tcPr>
            <w:tcW w:w="1671" w:type="dxa"/>
            <w:shd w:val="clear" w:color="auto" w:fill="FFFFFF"/>
            <w:tcMar>
              <w:top w:w="0" w:type="dxa"/>
              <w:left w:w="0" w:type="dxa"/>
              <w:bottom w:w="0" w:type="dxa"/>
              <w:right w:w="0" w:type="dxa"/>
            </w:tcMar>
          </w:tcPr>
          <w:p w14:paraId="1871AAC4"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 xml:space="preserve">0.68    </w:t>
            </w:r>
          </w:p>
        </w:tc>
        <w:tc>
          <w:tcPr>
            <w:tcW w:w="1232" w:type="dxa"/>
            <w:shd w:val="clear" w:color="auto" w:fill="FFFFFF"/>
            <w:tcMar>
              <w:top w:w="0" w:type="dxa"/>
              <w:left w:w="0" w:type="dxa"/>
              <w:bottom w:w="0" w:type="dxa"/>
              <w:right w:w="0" w:type="dxa"/>
            </w:tcMar>
          </w:tcPr>
          <w:p w14:paraId="5BB0E503"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 xml:space="preserve">0.76    </w:t>
            </w:r>
          </w:p>
        </w:tc>
      </w:tr>
      <w:tr w:rsidR="00CA4AB2" w:rsidRPr="00724BCD" w14:paraId="7F999BB1" w14:textId="77777777" w:rsidTr="00631F22">
        <w:trPr>
          <w:cantSplit/>
          <w:trHeight w:val="350"/>
          <w:jc w:val="center"/>
        </w:trPr>
        <w:tc>
          <w:tcPr>
            <w:tcW w:w="2311" w:type="dxa"/>
            <w:shd w:val="clear" w:color="auto" w:fill="FFFFFF"/>
            <w:tcMar>
              <w:top w:w="0" w:type="dxa"/>
              <w:left w:w="0" w:type="dxa"/>
              <w:bottom w:w="0" w:type="dxa"/>
              <w:right w:w="0" w:type="dxa"/>
            </w:tcMar>
          </w:tcPr>
          <w:p w14:paraId="5C782BA7" w14:textId="77777777" w:rsidR="00CA4AB2" w:rsidRPr="00724BCD" w:rsidRDefault="00CA4AB2" w:rsidP="00631F22">
            <w:pPr>
              <w:spacing w:before="80" w:after="80" w:line="360" w:lineRule="auto"/>
              <w:ind w:left="80" w:right="80"/>
              <w:rPr>
                <w:rFonts w:ascii="Times New Roman" w:hAnsi="Times New Roman" w:cs="Times New Roman"/>
                <w:sz w:val="18"/>
                <w:szCs w:val="18"/>
              </w:rPr>
            </w:pPr>
            <w:r w:rsidRPr="00724BCD">
              <w:rPr>
                <w:rFonts w:ascii="Times New Roman" w:eastAsia="Arial" w:hAnsi="Times New Roman" w:cs="Times New Roman"/>
                <w:color w:val="111111"/>
                <w:sz w:val="18"/>
                <w:szCs w:val="18"/>
              </w:rPr>
              <w:t>sigma</w:t>
            </w:r>
          </w:p>
        </w:tc>
        <w:tc>
          <w:tcPr>
            <w:tcW w:w="1671" w:type="dxa"/>
            <w:shd w:val="clear" w:color="auto" w:fill="FFFFFF"/>
            <w:tcMar>
              <w:top w:w="0" w:type="dxa"/>
              <w:left w:w="0" w:type="dxa"/>
              <w:bottom w:w="0" w:type="dxa"/>
              <w:right w:w="0" w:type="dxa"/>
            </w:tcMar>
          </w:tcPr>
          <w:p w14:paraId="092F9F35"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 xml:space="preserve">1.46    </w:t>
            </w:r>
          </w:p>
        </w:tc>
        <w:tc>
          <w:tcPr>
            <w:tcW w:w="1232" w:type="dxa"/>
            <w:shd w:val="clear" w:color="auto" w:fill="FFFFFF"/>
            <w:tcMar>
              <w:top w:w="0" w:type="dxa"/>
              <w:left w:w="0" w:type="dxa"/>
              <w:bottom w:w="0" w:type="dxa"/>
              <w:right w:w="0" w:type="dxa"/>
            </w:tcMar>
          </w:tcPr>
          <w:p w14:paraId="02FB5933"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 xml:space="preserve">1.25    </w:t>
            </w:r>
          </w:p>
        </w:tc>
      </w:tr>
      <w:tr w:rsidR="00CA4AB2" w:rsidRPr="00724BCD" w14:paraId="1D5499B6" w14:textId="77777777" w:rsidTr="00631F22">
        <w:trPr>
          <w:cantSplit/>
          <w:trHeight w:val="350"/>
          <w:jc w:val="center"/>
        </w:trPr>
        <w:tc>
          <w:tcPr>
            <w:tcW w:w="2311" w:type="dxa"/>
            <w:shd w:val="clear" w:color="auto" w:fill="FFFFFF"/>
            <w:tcMar>
              <w:top w:w="0" w:type="dxa"/>
              <w:left w:w="0" w:type="dxa"/>
              <w:bottom w:w="0" w:type="dxa"/>
              <w:right w:w="0" w:type="dxa"/>
            </w:tcMar>
          </w:tcPr>
          <w:p w14:paraId="42F6CEE9" w14:textId="77777777" w:rsidR="00CA4AB2" w:rsidRPr="00724BCD" w:rsidRDefault="00CA4AB2" w:rsidP="00631F22">
            <w:pPr>
              <w:spacing w:before="80" w:after="80" w:line="360" w:lineRule="auto"/>
              <w:ind w:left="80" w:right="80"/>
              <w:rPr>
                <w:rFonts w:ascii="Times New Roman" w:hAnsi="Times New Roman" w:cs="Times New Roman"/>
                <w:sz w:val="18"/>
                <w:szCs w:val="18"/>
              </w:rPr>
            </w:pPr>
            <w:r w:rsidRPr="00724BCD">
              <w:rPr>
                <w:rFonts w:ascii="Times New Roman" w:eastAsia="Arial" w:hAnsi="Times New Roman" w:cs="Times New Roman"/>
                <w:color w:val="111111"/>
                <w:sz w:val="18"/>
                <w:szCs w:val="18"/>
              </w:rPr>
              <w:t>statistic</w:t>
            </w:r>
          </w:p>
        </w:tc>
        <w:tc>
          <w:tcPr>
            <w:tcW w:w="1671" w:type="dxa"/>
            <w:shd w:val="clear" w:color="auto" w:fill="FFFFFF"/>
            <w:tcMar>
              <w:top w:w="0" w:type="dxa"/>
              <w:left w:w="0" w:type="dxa"/>
              <w:bottom w:w="0" w:type="dxa"/>
              <w:right w:w="0" w:type="dxa"/>
            </w:tcMar>
          </w:tcPr>
          <w:p w14:paraId="116CA9EC"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 xml:space="preserve">7057.56    </w:t>
            </w:r>
          </w:p>
        </w:tc>
        <w:tc>
          <w:tcPr>
            <w:tcW w:w="1232" w:type="dxa"/>
            <w:shd w:val="clear" w:color="auto" w:fill="FFFFFF"/>
            <w:tcMar>
              <w:top w:w="0" w:type="dxa"/>
              <w:left w:w="0" w:type="dxa"/>
              <w:bottom w:w="0" w:type="dxa"/>
              <w:right w:w="0" w:type="dxa"/>
            </w:tcMar>
          </w:tcPr>
          <w:p w14:paraId="10BF7E15"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 xml:space="preserve">1150.68    </w:t>
            </w:r>
          </w:p>
        </w:tc>
      </w:tr>
      <w:tr w:rsidR="00CA4AB2" w:rsidRPr="00724BCD" w14:paraId="3A117E2C" w14:textId="77777777" w:rsidTr="00631F22">
        <w:trPr>
          <w:cantSplit/>
          <w:trHeight w:val="350"/>
          <w:jc w:val="center"/>
        </w:trPr>
        <w:tc>
          <w:tcPr>
            <w:tcW w:w="2311" w:type="dxa"/>
            <w:shd w:val="clear" w:color="auto" w:fill="FFFFFF"/>
            <w:tcMar>
              <w:top w:w="0" w:type="dxa"/>
              <w:left w:w="0" w:type="dxa"/>
              <w:bottom w:w="0" w:type="dxa"/>
              <w:right w:w="0" w:type="dxa"/>
            </w:tcMar>
          </w:tcPr>
          <w:p w14:paraId="5199A9CB" w14:textId="77777777" w:rsidR="00CA4AB2" w:rsidRPr="00724BCD" w:rsidRDefault="00CA4AB2" w:rsidP="00631F22">
            <w:pPr>
              <w:spacing w:before="80" w:after="80" w:line="360" w:lineRule="auto"/>
              <w:ind w:left="80" w:right="80"/>
              <w:rPr>
                <w:rFonts w:ascii="Times New Roman" w:hAnsi="Times New Roman" w:cs="Times New Roman"/>
                <w:sz w:val="18"/>
                <w:szCs w:val="18"/>
              </w:rPr>
            </w:pPr>
            <w:r w:rsidRPr="00724BCD">
              <w:rPr>
                <w:rFonts w:ascii="Times New Roman" w:eastAsia="Arial" w:hAnsi="Times New Roman" w:cs="Times New Roman"/>
                <w:color w:val="111111"/>
                <w:sz w:val="18"/>
                <w:szCs w:val="18"/>
              </w:rPr>
              <w:t>p.value</w:t>
            </w:r>
          </w:p>
        </w:tc>
        <w:tc>
          <w:tcPr>
            <w:tcW w:w="1671" w:type="dxa"/>
            <w:shd w:val="clear" w:color="auto" w:fill="FFFFFF"/>
            <w:tcMar>
              <w:top w:w="0" w:type="dxa"/>
              <w:left w:w="0" w:type="dxa"/>
              <w:bottom w:w="0" w:type="dxa"/>
              <w:right w:w="0" w:type="dxa"/>
            </w:tcMar>
          </w:tcPr>
          <w:p w14:paraId="0F139FF3"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 xml:space="preserve">0.00    </w:t>
            </w:r>
          </w:p>
        </w:tc>
        <w:tc>
          <w:tcPr>
            <w:tcW w:w="1232" w:type="dxa"/>
            <w:shd w:val="clear" w:color="auto" w:fill="FFFFFF"/>
            <w:tcMar>
              <w:top w:w="0" w:type="dxa"/>
              <w:left w:w="0" w:type="dxa"/>
              <w:bottom w:w="0" w:type="dxa"/>
              <w:right w:w="0" w:type="dxa"/>
            </w:tcMar>
          </w:tcPr>
          <w:p w14:paraId="7EEBE086"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 xml:space="preserve">0.00    </w:t>
            </w:r>
          </w:p>
        </w:tc>
      </w:tr>
      <w:tr w:rsidR="00CA4AB2" w:rsidRPr="00724BCD" w14:paraId="05104B2B" w14:textId="77777777" w:rsidTr="00631F22">
        <w:trPr>
          <w:cantSplit/>
          <w:trHeight w:val="350"/>
          <w:jc w:val="center"/>
        </w:trPr>
        <w:tc>
          <w:tcPr>
            <w:tcW w:w="2311" w:type="dxa"/>
            <w:shd w:val="clear" w:color="auto" w:fill="FFFFFF"/>
            <w:tcMar>
              <w:top w:w="0" w:type="dxa"/>
              <w:left w:w="0" w:type="dxa"/>
              <w:bottom w:w="0" w:type="dxa"/>
              <w:right w:w="0" w:type="dxa"/>
            </w:tcMar>
          </w:tcPr>
          <w:p w14:paraId="4C2243D0" w14:textId="77777777" w:rsidR="00CA4AB2" w:rsidRPr="00724BCD" w:rsidRDefault="00CA4AB2" w:rsidP="00631F22">
            <w:pPr>
              <w:spacing w:before="80" w:after="80" w:line="360" w:lineRule="auto"/>
              <w:ind w:left="80" w:right="80"/>
              <w:rPr>
                <w:rFonts w:ascii="Times New Roman" w:hAnsi="Times New Roman" w:cs="Times New Roman"/>
                <w:sz w:val="18"/>
                <w:szCs w:val="18"/>
              </w:rPr>
            </w:pPr>
            <w:r w:rsidRPr="00724BCD">
              <w:rPr>
                <w:rFonts w:ascii="Times New Roman" w:eastAsia="Arial" w:hAnsi="Times New Roman" w:cs="Times New Roman"/>
                <w:color w:val="111111"/>
                <w:sz w:val="18"/>
                <w:szCs w:val="18"/>
              </w:rPr>
              <w:lastRenderedPageBreak/>
              <w:t>df</w:t>
            </w:r>
          </w:p>
        </w:tc>
        <w:tc>
          <w:tcPr>
            <w:tcW w:w="1671" w:type="dxa"/>
            <w:shd w:val="clear" w:color="auto" w:fill="FFFFFF"/>
            <w:tcMar>
              <w:top w:w="0" w:type="dxa"/>
              <w:left w:w="0" w:type="dxa"/>
              <w:bottom w:w="0" w:type="dxa"/>
              <w:right w:w="0" w:type="dxa"/>
            </w:tcMar>
          </w:tcPr>
          <w:p w14:paraId="599056A1"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 xml:space="preserve">77052.00    </w:t>
            </w:r>
          </w:p>
        </w:tc>
        <w:tc>
          <w:tcPr>
            <w:tcW w:w="1232" w:type="dxa"/>
            <w:shd w:val="clear" w:color="auto" w:fill="FFFFFF"/>
            <w:tcMar>
              <w:top w:w="0" w:type="dxa"/>
              <w:left w:w="0" w:type="dxa"/>
              <w:bottom w:w="0" w:type="dxa"/>
              <w:right w:w="0" w:type="dxa"/>
            </w:tcMar>
          </w:tcPr>
          <w:p w14:paraId="1158570D"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 xml:space="preserve">76859.00    </w:t>
            </w:r>
          </w:p>
        </w:tc>
      </w:tr>
      <w:tr w:rsidR="00CA4AB2" w:rsidRPr="00724BCD" w14:paraId="4644F269" w14:textId="77777777" w:rsidTr="00631F22">
        <w:trPr>
          <w:cantSplit/>
          <w:trHeight w:val="350"/>
          <w:jc w:val="center"/>
        </w:trPr>
        <w:tc>
          <w:tcPr>
            <w:tcW w:w="2311" w:type="dxa"/>
            <w:shd w:val="clear" w:color="auto" w:fill="FFFFFF"/>
            <w:tcMar>
              <w:top w:w="0" w:type="dxa"/>
              <w:left w:w="0" w:type="dxa"/>
              <w:bottom w:w="0" w:type="dxa"/>
              <w:right w:w="0" w:type="dxa"/>
            </w:tcMar>
          </w:tcPr>
          <w:p w14:paraId="5D2061FF" w14:textId="77777777" w:rsidR="00CA4AB2" w:rsidRPr="00724BCD" w:rsidRDefault="00CA4AB2" w:rsidP="00631F22">
            <w:pPr>
              <w:spacing w:before="80" w:after="80" w:line="360" w:lineRule="auto"/>
              <w:ind w:left="80" w:right="80"/>
              <w:rPr>
                <w:rFonts w:ascii="Times New Roman" w:hAnsi="Times New Roman" w:cs="Times New Roman"/>
                <w:sz w:val="18"/>
                <w:szCs w:val="18"/>
              </w:rPr>
            </w:pPr>
            <w:r w:rsidRPr="00724BCD">
              <w:rPr>
                <w:rFonts w:ascii="Times New Roman" w:eastAsia="Arial" w:hAnsi="Times New Roman" w:cs="Times New Roman"/>
                <w:color w:val="111111"/>
                <w:sz w:val="18"/>
                <w:szCs w:val="18"/>
              </w:rPr>
              <w:t>df.residual</w:t>
            </w:r>
          </w:p>
        </w:tc>
        <w:tc>
          <w:tcPr>
            <w:tcW w:w="1671" w:type="dxa"/>
            <w:shd w:val="clear" w:color="auto" w:fill="FFFFFF"/>
            <w:tcMar>
              <w:top w:w="0" w:type="dxa"/>
              <w:left w:w="0" w:type="dxa"/>
              <w:bottom w:w="0" w:type="dxa"/>
              <w:right w:w="0" w:type="dxa"/>
            </w:tcMar>
          </w:tcPr>
          <w:p w14:paraId="3E5C6860"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 xml:space="preserve">77052.00    </w:t>
            </w:r>
          </w:p>
        </w:tc>
        <w:tc>
          <w:tcPr>
            <w:tcW w:w="1232" w:type="dxa"/>
            <w:shd w:val="clear" w:color="auto" w:fill="FFFFFF"/>
            <w:tcMar>
              <w:top w:w="0" w:type="dxa"/>
              <w:left w:w="0" w:type="dxa"/>
              <w:bottom w:w="0" w:type="dxa"/>
              <w:right w:w="0" w:type="dxa"/>
            </w:tcMar>
          </w:tcPr>
          <w:p w14:paraId="7A1D0490" w14:textId="77777777" w:rsidR="00CA4AB2" w:rsidRPr="00724BCD" w:rsidRDefault="00CA4AB2" w:rsidP="00631F22">
            <w:pPr>
              <w:spacing w:before="80" w:after="80" w:line="360" w:lineRule="auto"/>
              <w:ind w:left="80" w:right="80"/>
              <w:jc w:val="right"/>
              <w:rPr>
                <w:rFonts w:ascii="Times New Roman" w:hAnsi="Times New Roman" w:cs="Times New Roman"/>
                <w:sz w:val="18"/>
                <w:szCs w:val="18"/>
              </w:rPr>
            </w:pPr>
            <w:r w:rsidRPr="00724BCD">
              <w:rPr>
                <w:rFonts w:ascii="Times New Roman" w:eastAsia="Arial" w:hAnsi="Times New Roman" w:cs="Times New Roman"/>
                <w:color w:val="111111"/>
                <w:sz w:val="18"/>
                <w:szCs w:val="18"/>
              </w:rPr>
              <w:t xml:space="preserve">76859.00    </w:t>
            </w:r>
          </w:p>
        </w:tc>
      </w:tr>
      <w:tr w:rsidR="00CA4AB2" w:rsidRPr="00724BCD" w14:paraId="54A9AAC5" w14:textId="77777777" w:rsidTr="00631F22">
        <w:trPr>
          <w:cantSplit/>
          <w:trHeight w:val="350"/>
          <w:jc w:val="center"/>
        </w:trPr>
        <w:tc>
          <w:tcPr>
            <w:tcW w:w="5214" w:type="dxa"/>
            <w:gridSpan w:val="3"/>
            <w:tcBorders>
              <w:bottom w:val="single" w:sz="4" w:space="0" w:color="auto"/>
            </w:tcBorders>
            <w:shd w:val="clear" w:color="auto" w:fill="FFFFFF"/>
            <w:tcMar>
              <w:top w:w="0" w:type="dxa"/>
              <w:left w:w="0" w:type="dxa"/>
              <w:bottom w:w="0" w:type="dxa"/>
              <w:right w:w="0" w:type="dxa"/>
            </w:tcMar>
          </w:tcPr>
          <w:p w14:paraId="5E1487C6" w14:textId="77777777" w:rsidR="00CA4AB2" w:rsidRPr="00724BCD" w:rsidRDefault="00CA4AB2" w:rsidP="00631F22">
            <w:pPr>
              <w:spacing w:before="80" w:after="80" w:line="360" w:lineRule="auto"/>
              <w:ind w:left="80" w:right="80"/>
              <w:jc w:val="center"/>
              <w:rPr>
                <w:rFonts w:ascii="Times New Roman" w:hAnsi="Times New Roman" w:cs="Times New Roman"/>
                <w:sz w:val="18"/>
                <w:szCs w:val="18"/>
              </w:rPr>
            </w:pPr>
            <w:r w:rsidRPr="00724BCD">
              <w:rPr>
                <w:rFonts w:ascii="Times New Roman" w:eastAsia="Arial" w:hAnsi="Times New Roman" w:cs="Times New Roman"/>
                <w:color w:val="111111"/>
                <w:sz w:val="18"/>
                <w:szCs w:val="18"/>
              </w:rPr>
              <w:t>*** p &lt; 0.001;  ** p &lt; 0.01;  * p &lt; 0.05.</w:t>
            </w:r>
          </w:p>
        </w:tc>
      </w:tr>
    </w:tbl>
    <w:p w14:paraId="51C7B0AA" w14:textId="0D51C477" w:rsidR="00FE4EC9" w:rsidRPr="00724BCD" w:rsidRDefault="00FE4EC9">
      <w:pPr>
        <w:rPr>
          <w:rFonts w:ascii="Times New Roman" w:hAnsi="Times New Roman" w:cs="Times New Roman"/>
        </w:rPr>
      </w:pPr>
    </w:p>
    <w:p w14:paraId="0F92182F" w14:textId="77777777" w:rsidR="00CA4AB2" w:rsidRPr="00724BCD" w:rsidRDefault="00CA4AB2" w:rsidP="00CA4AB2">
      <w:pPr>
        <w:keepLines/>
        <w:spacing w:line="360" w:lineRule="auto"/>
        <w:jc w:val="both"/>
        <w:rPr>
          <w:rFonts w:ascii="Times New Roman" w:eastAsia="Times New Roman" w:hAnsi="Times New Roman" w:cs="Times New Roman"/>
          <w:sz w:val="24"/>
          <w:szCs w:val="24"/>
        </w:rPr>
      </w:pPr>
      <w:r w:rsidRPr="00724BCD">
        <w:rPr>
          <w:rFonts w:ascii="Times New Roman" w:eastAsia="Times New Roman" w:hAnsi="Times New Roman" w:cs="Times New Roman"/>
          <w:sz w:val="24"/>
          <w:szCs w:val="24"/>
        </w:rPr>
        <w:t>4.Hypothesis Test</w:t>
      </w:r>
    </w:p>
    <w:p w14:paraId="72B6787F" w14:textId="02D520C4" w:rsidR="00CA4AB2" w:rsidRPr="00A1536F" w:rsidRDefault="00CA4AB2" w:rsidP="00CA4AB2">
      <w:pPr>
        <w:keepLines/>
        <w:spacing w:line="360" w:lineRule="auto"/>
        <w:jc w:val="both"/>
        <w:rPr>
          <w:rFonts w:ascii="Times New Roman" w:hAnsi="Times New Roman" w:cs="Times New Roman"/>
        </w:rPr>
      </w:pPr>
      <w:r w:rsidRPr="00A1536F">
        <w:rPr>
          <w:rFonts w:ascii="Times New Roman" w:hAnsi="Times New Roman" w:cs="Times New Roman"/>
        </w:rPr>
        <w:t xml:space="preserve">Since we have known how different health insurance types influence the length of stay in hospital compared with private health insurance. We now further investigate the relationship between each of the </w:t>
      </w:r>
      <w:r w:rsidR="00A1536F" w:rsidRPr="00A1536F">
        <w:rPr>
          <w:rFonts w:ascii="Times New Roman" w:hAnsi="Times New Roman" w:cs="Times New Roman"/>
        </w:rPr>
        <w:t>two-health</w:t>
      </w:r>
      <w:r w:rsidRPr="00A1536F">
        <w:rPr>
          <w:rFonts w:ascii="Times New Roman" w:hAnsi="Times New Roman" w:cs="Times New Roman"/>
        </w:rPr>
        <w:t xml:space="preserve"> insurance.</w:t>
      </w:r>
    </w:p>
    <w:p w14:paraId="5D398D88" w14:textId="77777777" w:rsidR="00CA4AB2" w:rsidRPr="00A1536F" w:rsidRDefault="00CA4AB2" w:rsidP="00CA4AB2">
      <w:pPr>
        <w:keepLines/>
        <w:spacing w:line="360" w:lineRule="auto"/>
        <w:jc w:val="both"/>
        <w:rPr>
          <w:rFonts w:ascii="Times New Roman" w:hAnsi="Times New Roman" w:cs="Times New Roman"/>
        </w:rPr>
      </w:pPr>
      <w:r w:rsidRPr="00A1536F">
        <w:rPr>
          <w:rFonts w:ascii="Times New Roman" w:hAnsi="Times New Roman" w:cs="Times New Roman"/>
        </w:rPr>
        <w:t>The first hypothesis is that: we assume that patients with Medicaid or Medicare insurance type have no significant influence on the length of stay in hospitals. The null hypothesis and alternative hypothesis are as follows:</w:t>
      </w:r>
    </w:p>
    <w:p w14:paraId="03F77BBE" w14:textId="77777777" w:rsidR="00CA4AB2" w:rsidRPr="00724BCD" w:rsidRDefault="00922A22" w:rsidP="00CA4AB2">
      <w:pPr>
        <w:keepLines/>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H</m:t>
              </m:r>
            </m:e>
            <m:sub>
              <m:r>
                <w:rPr>
                  <w:rFonts w:ascii="Cambria Math" w:eastAsia="Times New Roman" w:hAnsi="Cambria Math" w:cs="Times New Roman"/>
                  <w:sz w:val="24"/>
                  <w:szCs w:val="24"/>
                </w:rPr>
                <m:t>0</m:t>
              </m:r>
            </m:sub>
          </m:sSub>
          <m:r>
            <w:rPr>
              <w:rFonts w:ascii="Cambria Math" w:eastAsia="Times New Roman" w:hAnsi="Cambria Math" w:cs="Times New Roman"/>
              <w:sz w:val="24"/>
              <w:szCs w:val="24"/>
            </w:rPr>
            <m:t>:</m:t>
          </m:r>
          <m:r>
            <m:rPr>
              <m:sty m:val="p"/>
            </m:rP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color w:val="000000"/>
                  <w:sz w:val="24"/>
                  <w:szCs w:val="24"/>
                </w:rPr>
              </m:ctrlPr>
            </m:sSubPr>
            <m:e>
              <m:r>
                <w:rPr>
                  <w:rFonts w:ascii="Cambria Math" w:eastAsia="Times New Roman" w:hAnsi="Cambria Math" w:cs="Times New Roman"/>
                  <w:color w:val="000000"/>
                  <w:sz w:val="24"/>
                  <w:szCs w:val="24"/>
                </w:rPr>
                <m:t>γ</m:t>
              </m:r>
            </m:e>
            <m:sub>
              <m:r>
                <w:rPr>
                  <w:rFonts w:ascii="Cambria Math" w:eastAsia="Times New Roman" w:hAnsi="Cambria Math" w:cs="Times New Roman"/>
                  <w:color w:val="000000"/>
                  <w:sz w:val="24"/>
                  <w:szCs w:val="24"/>
                </w:rPr>
                <m:t>1</m:t>
              </m:r>
            </m:sub>
          </m:sSub>
          <m:r>
            <w:rPr>
              <w:rFonts w:ascii="Cambria Math" w:eastAsia="Times New Roman" w:hAnsi="Cambria Math" w:cs="Times New Roman"/>
              <w:color w:val="000000"/>
              <w:sz w:val="24"/>
              <w:szCs w:val="24"/>
            </w:rPr>
            <m:t>=</m:t>
          </m:r>
          <m:sSub>
            <m:sSubPr>
              <m:ctrlPr>
                <w:rPr>
                  <w:rFonts w:ascii="Cambria Math" w:eastAsia="Times New Roman" w:hAnsi="Cambria Math" w:cs="Times New Roman"/>
                  <w:color w:val="000000"/>
                  <w:sz w:val="24"/>
                  <w:szCs w:val="24"/>
                </w:rPr>
              </m:ctrlPr>
            </m:sSubPr>
            <m:e>
              <m:r>
                <w:rPr>
                  <w:rFonts w:ascii="Cambria Math" w:eastAsia="Times New Roman" w:hAnsi="Cambria Math" w:cs="Times New Roman"/>
                  <w:color w:val="000000"/>
                  <w:sz w:val="24"/>
                  <w:szCs w:val="24"/>
                </w:rPr>
                <m:t>γ</m:t>
              </m:r>
            </m:e>
            <m:sub>
              <m:r>
                <w:rPr>
                  <w:rFonts w:ascii="Cambria Math" w:eastAsia="Times New Roman" w:hAnsi="Cambria Math" w:cs="Times New Roman"/>
                  <w:color w:val="000000"/>
                  <w:sz w:val="24"/>
                  <w:szCs w:val="24"/>
                </w:rPr>
                <m:t>2</m:t>
              </m:r>
            </m:sub>
          </m:sSub>
        </m:oMath>
      </m:oMathPara>
    </w:p>
    <w:p w14:paraId="4852D9A0" w14:textId="77777777" w:rsidR="00CA4AB2" w:rsidRPr="00724BCD" w:rsidRDefault="00922A22" w:rsidP="00CA4AB2">
      <w:pPr>
        <w:keepLines/>
        <w:spacing w:line="360" w:lineRule="auto"/>
        <w:jc w:val="both"/>
        <w:rPr>
          <w:rFonts w:ascii="Times New Roman" w:eastAsia="Times New Roman" w:hAnsi="Times New Roman" w:cs="Times New Roman"/>
          <w:color w:val="000000"/>
          <w:sz w:val="24"/>
          <w:szCs w:val="24"/>
        </w:rPr>
      </w:pPr>
      <m:oMathPara>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H</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m:t>
          </m:r>
          <m:sSub>
            <m:sSubPr>
              <m:ctrlPr>
                <w:rPr>
                  <w:rFonts w:ascii="Cambria Math" w:eastAsia="Times New Roman" w:hAnsi="Cambria Math" w:cs="Times New Roman"/>
                  <w:color w:val="000000"/>
                  <w:sz w:val="24"/>
                  <w:szCs w:val="24"/>
                </w:rPr>
              </m:ctrlPr>
            </m:sSubPr>
            <m:e>
              <m:r>
                <w:rPr>
                  <w:rFonts w:ascii="Cambria Math" w:eastAsia="Times New Roman" w:hAnsi="Cambria Math" w:cs="Times New Roman"/>
                  <w:color w:val="000000"/>
                  <w:sz w:val="24"/>
                  <w:szCs w:val="24"/>
                </w:rPr>
                <m:t>γ</m:t>
              </m:r>
            </m:e>
            <m:sub>
              <m:r>
                <w:rPr>
                  <w:rFonts w:ascii="Cambria Math" w:eastAsia="Times New Roman" w:hAnsi="Cambria Math" w:cs="Times New Roman"/>
                  <w:color w:val="000000"/>
                  <w:sz w:val="24"/>
                  <w:szCs w:val="24"/>
                </w:rPr>
                <m:t>1</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color w:val="000000"/>
                  <w:sz w:val="24"/>
                  <w:szCs w:val="24"/>
                </w:rPr>
              </m:ctrlPr>
            </m:sSubPr>
            <m:e>
              <m:r>
                <w:rPr>
                  <w:rFonts w:ascii="Cambria Math" w:eastAsia="Times New Roman" w:hAnsi="Cambria Math" w:cs="Times New Roman"/>
                  <w:color w:val="000000"/>
                  <w:sz w:val="24"/>
                  <w:szCs w:val="24"/>
                </w:rPr>
                <m:t>γ</m:t>
              </m:r>
            </m:e>
            <m:sub>
              <m:r>
                <w:rPr>
                  <w:rFonts w:ascii="Cambria Math" w:eastAsia="Times New Roman" w:hAnsi="Cambria Math" w:cs="Times New Roman"/>
                  <w:color w:val="000000"/>
                  <w:sz w:val="24"/>
                  <w:szCs w:val="24"/>
                </w:rPr>
                <m:t>2</m:t>
              </m:r>
            </m:sub>
          </m:sSub>
        </m:oMath>
      </m:oMathPara>
    </w:p>
    <w:p w14:paraId="2D73B268" w14:textId="77777777" w:rsidR="00CA4AB2" w:rsidRPr="00A1536F" w:rsidRDefault="00CA4AB2" w:rsidP="00CA4AB2">
      <w:pPr>
        <w:keepLines/>
        <w:spacing w:line="360" w:lineRule="auto"/>
        <w:jc w:val="both"/>
        <w:rPr>
          <w:rFonts w:ascii="Times New Roman" w:hAnsi="Times New Roman" w:cs="Times New Roman"/>
        </w:rPr>
      </w:pPr>
      <w:r w:rsidRPr="00A1536F">
        <w:rPr>
          <w:rFonts w:ascii="Times New Roman" w:hAnsi="Times New Roman" w:cs="Times New Roman"/>
        </w:rPr>
        <w:t>The second hypothesis is that: we assume that patients with Private or Medicare insurance type has no significant influence on the length of stay in hospitals. The null hypothesis and alternative hypothesis are as follows:</w:t>
      </w:r>
    </w:p>
    <w:p w14:paraId="4A900D1B" w14:textId="77777777" w:rsidR="00CA4AB2" w:rsidRPr="00724BCD" w:rsidRDefault="00922A22" w:rsidP="00CA4AB2">
      <w:pPr>
        <w:keepLines/>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H</m:t>
              </m:r>
            </m:e>
            <m:sub>
              <m:r>
                <w:rPr>
                  <w:rFonts w:ascii="Cambria Math" w:eastAsia="Times New Roman" w:hAnsi="Cambria Math" w:cs="Times New Roman"/>
                  <w:sz w:val="24"/>
                  <w:szCs w:val="24"/>
                </w:rPr>
                <m:t>0</m:t>
              </m:r>
            </m:sub>
          </m:sSub>
          <m:r>
            <w:rPr>
              <w:rFonts w:ascii="Cambria Math" w:eastAsia="Times New Roman" w:hAnsi="Cambria Math" w:cs="Times New Roman"/>
              <w:sz w:val="24"/>
              <w:szCs w:val="24"/>
            </w:rPr>
            <m:t>:</m:t>
          </m:r>
          <m:r>
            <m:rPr>
              <m:sty m:val="p"/>
            </m:rP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color w:val="000000"/>
                  <w:sz w:val="24"/>
                  <w:szCs w:val="24"/>
                </w:rPr>
              </m:ctrlPr>
            </m:sSubPr>
            <m:e>
              <m:r>
                <w:rPr>
                  <w:rFonts w:ascii="Cambria Math" w:eastAsia="Times New Roman" w:hAnsi="Cambria Math" w:cs="Times New Roman"/>
                  <w:color w:val="000000"/>
                  <w:sz w:val="24"/>
                  <w:szCs w:val="24"/>
                </w:rPr>
                <m:t>γ</m:t>
              </m:r>
            </m:e>
            <m:sub>
              <m:r>
                <w:rPr>
                  <w:rFonts w:ascii="Cambria Math" w:eastAsia="Times New Roman" w:hAnsi="Cambria Math" w:cs="Times New Roman"/>
                  <w:color w:val="000000"/>
                  <w:sz w:val="24"/>
                  <w:szCs w:val="24"/>
                </w:rPr>
                <m:t>2</m:t>
              </m:r>
            </m:sub>
          </m:sSub>
          <m:r>
            <w:rPr>
              <w:rFonts w:ascii="Cambria Math" w:eastAsia="Times New Roman" w:hAnsi="Cambria Math" w:cs="Times New Roman"/>
              <w:color w:val="000000"/>
              <w:sz w:val="24"/>
              <w:szCs w:val="24"/>
            </w:rPr>
            <m:t>=</m:t>
          </m:r>
          <m:sSub>
            <m:sSubPr>
              <m:ctrlPr>
                <w:rPr>
                  <w:rFonts w:ascii="Cambria Math" w:eastAsia="Times New Roman" w:hAnsi="Cambria Math" w:cs="Times New Roman"/>
                  <w:color w:val="000000"/>
                  <w:sz w:val="24"/>
                  <w:szCs w:val="24"/>
                </w:rPr>
              </m:ctrlPr>
            </m:sSubPr>
            <m:e>
              <m:r>
                <w:rPr>
                  <w:rFonts w:ascii="Cambria Math" w:eastAsia="Times New Roman" w:hAnsi="Cambria Math" w:cs="Times New Roman"/>
                  <w:color w:val="000000"/>
                  <w:sz w:val="24"/>
                  <w:szCs w:val="24"/>
                </w:rPr>
                <m:t>γ</m:t>
              </m:r>
            </m:e>
            <m:sub>
              <m:r>
                <w:rPr>
                  <w:rFonts w:ascii="Cambria Math" w:eastAsia="Times New Roman" w:hAnsi="Cambria Math" w:cs="Times New Roman"/>
                  <w:color w:val="000000"/>
                  <w:sz w:val="24"/>
                  <w:szCs w:val="24"/>
                </w:rPr>
                <m:t>3</m:t>
              </m:r>
            </m:sub>
          </m:sSub>
        </m:oMath>
      </m:oMathPara>
    </w:p>
    <w:p w14:paraId="1353B009" w14:textId="77777777" w:rsidR="00CA4AB2" w:rsidRPr="00724BCD" w:rsidRDefault="00922A22" w:rsidP="00CA4AB2">
      <w:pPr>
        <w:keepLines/>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H</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m:t>
          </m:r>
          <m:sSub>
            <m:sSubPr>
              <m:ctrlPr>
                <w:rPr>
                  <w:rFonts w:ascii="Cambria Math" w:eastAsia="Times New Roman" w:hAnsi="Cambria Math" w:cs="Times New Roman"/>
                  <w:color w:val="000000"/>
                  <w:sz w:val="24"/>
                  <w:szCs w:val="24"/>
                </w:rPr>
              </m:ctrlPr>
            </m:sSubPr>
            <m:e>
              <m:r>
                <w:rPr>
                  <w:rFonts w:ascii="Cambria Math" w:eastAsia="Times New Roman" w:hAnsi="Cambria Math" w:cs="Times New Roman"/>
                  <w:color w:val="000000"/>
                  <w:sz w:val="24"/>
                  <w:szCs w:val="24"/>
                </w:rPr>
                <m:t>γ</m:t>
              </m:r>
            </m:e>
            <m:sub>
              <m:r>
                <w:rPr>
                  <w:rFonts w:ascii="Cambria Math" w:eastAsia="Times New Roman" w:hAnsi="Cambria Math" w:cs="Times New Roman"/>
                  <w:color w:val="000000"/>
                  <w:sz w:val="24"/>
                  <w:szCs w:val="24"/>
                </w:rPr>
                <m:t>2</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color w:val="000000"/>
                  <w:sz w:val="24"/>
                  <w:szCs w:val="24"/>
                </w:rPr>
              </m:ctrlPr>
            </m:sSubPr>
            <m:e>
              <m:r>
                <w:rPr>
                  <w:rFonts w:ascii="Cambria Math" w:eastAsia="Times New Roman" w:hAnsi="Cambria Math" w:cs="Times New Roman"/>
                  <w:color w:val="000000"/>
                  <w:sz w:val="24"/>
                  <w:szCs w:val="24"/>
                </w:rPr>
                <m:t>γ</m:t>
              </m:r>
            </m:e>
            <m:sub>
              <m:r>
                <w:rPr>
                  <w:rFonts w:ascii="Cambria Math" w:eastAsia="Times New Roman" w:hAnsi="Cambria Math" w:cs="Times New Roman"/>
                  <w:color w:val="000000"/>
                  <w:sz w:val="24"/>
                  <w:szCs w:val="24"/>
                </w:rPr>
                <m:t>3</m:t>
              </m:r>
            </m:sub>
          </m:sSub>
        </m:oMath>
      </m:oMathPara>
    </w:p>
    <w:p w14:paraId="0C94F9FA" w14:textId="77777777" w:rsidR="00CA4AB2" w:rsidRPr="00A1536F" w:rsidRDefault="00CA4AB2" w:rsidP="00CA4AB2">
      <w:pPr>
        <w:keepLines/>
        <w:spacing w:line="360" w:lineRule="auto"/>
        <w:jc w:val="both"/>
        <w:rPr>
          <w:rFonts w:ascii="Times New Roman" w:hAnsi="Times New Roman" w:cs="Times New Roman"/>
        </w:rPr>
      </w:pPr>
      <w:r w:rsidRPr="00A1536F">
        <w:rPr>
          <w:rFonts w:ascii="Times New Roman" w:hAnsi="Times New Roman" w:cs="Times New Roman"/>
        </w:rPr>
        <w:t>The third hypothesis is that: we assume that patients with Private or Medicaid insurance type has no significant influence on the length of stay in hospitals. The null hypothesis and alternative hypothesis are as follows:</w:t>
      </w:r>
    </w:p>
    <w:p w14:paraId="4A46A1D8" w14:textId="77777777" w:rsidR="00CA4AB2" w:rsidRPr="00724BCD" w:rsidRDefault="00922A22" w:rsidP="00CA4AB2">
      <w:pPr>
        <w:keepLines/>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H</m:t>
              </m:r>
            </m:e>
            <m:sub>
              <m:r>
                <w:rPr>
                  <w:rFonts w:ascii="Cambria Math" w:eastAsia="Times New Roman" w:hAnsi="Cambria Math" w:cs="Times New Roman"/>
                  <w:sz w:val="24"/>
                  <w:szCs w:val="24"/>
                </w:rPr>
                <m:t>0</m:t>
              </m:r>
            </m:sub>
          </m:sSub>
          <m:r>
            <w:rPr>
              <w:rFonts w:ascii="Cambria Math" w:eastAsia="Times New Roman" w:hAnsi="Cambria Math" w:cs="Times New Roman"/>
              <w:sz w:val="24"/>
              <w:szCs w:val="24"/>
            </w:rPr>
            <m:t>:</m:t>
          </m:r>
          <m:r>
            <m:rPr>
              <m:sty m:val="p"/>
            </m:rP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color w:val="000000"/>
                  <w:sz w:val="24"/>
                  <w:szCs w:val="24"/>
                </w:rPr>
              </m:ctrlPr>
            </m:sSubPr>
            <m:e>
              <m:r>
                <w:rPr>
                  <w:rFonts w:ascii="Cambria Math" w:eastAsia="Times New Roman" w:hAnsi="Cambria Math" w:cs="Times New Roman"/>
                  <w:color w:val="000000"/>
                  <w:sz w:val="24"/>
                  <w:szCs w:val="24"/>
                </w:rPr>
                <m:t>γ</m:t>
              </m:r>
            </m:e>
            <m:sub>
              <m:r>
                <w:rPr>
                  <w:rFonts w:ascii="Cambria Math" w:eastAsia="Times New Roman" w:hAnsi="Cambria Math" w:cs="Times New Roman"/>
                  <w:color w:val="000000"/>
                  <w:sz w:val="24"/>
                  <w:szCs w:val="24"/>
                </w:rPr>
                <m:t>1</m:t>
              </m:r>
            </m:sub>
          </m:sSub>
          <m:r>
            <w:rPr>
              <w:rFonts w:ascii="Cambria Math" w:eastAsia="Times New Roman" w:hAnsi="Cambria Math" w:cs="Times New Roman"/>
              <w:color w:val="000000"/>
              <w:sz w:val="24"/>
              <w:szCs w:val="24"/>
            </w:rPr>
            <m:t>=</m:t>
          </m:r>
          <m:sSub>
            <m:sSubPr>
              <m:ctrlPr>
                <w:rPr>
                  <w:rFonts w:ascii="Cambria Math" w:eastAsia="Times New Roman" w:hAnsi="Cambria Math" w:cs="Times New Roman"/>
                  <w:color w:val="000000"/>
                  <w:sz w:val="24"/>
                  <w:szCs w:val="24"/>
                </w:rPr>
              </m:ctrlPr>
            </m:sSubPr>
            <m:e>
              <m:r>
                <w:rPr>
                  <w:rFonts w:ascii="Cambria Math" w:eastAsia="Times New Roman" w:hAnsi="Cambria Math" w:cs="Times New Roman"/>
                  <w:color w:val="000000"/>
                  <w:sz w:val="24"/>
                  <w:szCs w:val="24"/>
                </w:rPr>
                <m:t>γ</m:t>
              </m:r>
            </m:e>
            <m:sub>
              <m:r>
                <w:rPr>
                  <w:rFonts w:ascii="Cambria Math" w:eastAsia="Times New Roman" w:hAnsi="Cambria Math" w:cs="Times New Roman"/>
                  <w:color w:val="000000"/>
                  <w:sz w:val="24"/>
                  <w:szCs w:val="24"/>
                </w:rPr>
                <m:t>3</m:t>
              </m:r>
            </m:sub>
          </m:sSub>
        </m:oMath>
      </m:oMathPara>
    </w:p>
    <w:p w14:paraId="12BBB3E3" w14:textId="77777777" w:rsidR="00CA4AB2" w:rsidRPr="00724BCD" w:rsidRDefault="00922A22" w:rsidP="00CA4AB2">
      <w:pPr>
        <w:keepLines/>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H</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m:t>
          </m:r>
          <m:sSub>
            <m:sSubPr>
              <m:ctrlPr>
                <w:rPr>
                  <w:rFonts w:ascii="Cambria Math" w:eastAsia="Times New Roman" w:hAnsi="Cambria Math" w:cs="Times New Roman"/>
                  <w:color w:val="000000"/>
                  <w:sz w:val="24"/>
                  <w:szCs w:val="24"/>
                </w:rPr>
              </m:ctrlPr>
            </m:sSubPr>
            <m:e>
              <m:r>
                <w:rPr>
                  <w:rFonts w:ascii="Cambria Math" w:eastAsia="Times New Roman" w:hAnsi="Cambria Math" w:cs="Times New Roman"/>
                  <w:color w:val="000000"/>
                  <w:sz w:val="24"/>
                  <w:szCs w:val="24"/>
                </w:rPr>
                <m:t>γ</m:t>
              </m:r>
            </m:e>
            <m:sub>
              <m:r>
                <w:rPr>
                  <w:rFonts w:ascii="Cambria Math" w:eastAsia="Times New Roman" w:hAnsi="Cambria Math" w:cs="Times New Roman"/>
                  <w:color w:val="000000"/>
                  <w:sz w:val="24"/>
                  <w:szCs w:val="24"/>
                </w:rPr>
                <m:t>1</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color w:val="000000"/>
                  <w:sz w:val="24"/>
                  <w:szCs w:val="24"/>
                </w:rPr>
              </m:ctrlPr>
            </m:sSubPr>
            <m:e>
              <m:r>
                <w:rPr>
                  <w:rFonts w:ascii="Cambria Math" w:eastAsia="Times New Roman" w:hAnsi="Cambria Math" w:cs="Times New Roman"/>
                  <w:color w:val="000000"/>
                  <w:sz w:val="24"/>
                  <w:szCs w:val="24"/>
                </w:rPr>
                <m:t>γ</m:t>
              </m:r>
            </m:e>
            <m:sub>
              <m:r>
                <w:rPr>
                  <w:rFonts w:ascii="Cambria Math" w:eastAsia="Times New Roman" w:hAnsi="Cambria Math" w:cs="Times New Roman"/>
                  <w:color w:val="000000"/>
                  <w:sz w:val="24"/>
                  <w:szCs w:val="24"/>
                </w:rPr>
                <m:t>3</m:t>
              </m:r>
            </m:sub>
          </m:sSub>
        </m:oMath>
      </m:oMathPara>
    </w:p>
    <w:p w14:paraId="45F0CBD4" w14:textId="77777777" w:rsidR="00CA4AB2" w:rsidRPr="00A1536F" w:rsidRDefault="00CA4AB2" w:rsidP="00CA4AB2">
      <w:pPr>
        <w:keepLines/>
        <w:spacing w:line="360" w:lineRule="auto"/>
        <w:jc w:val="both"/>
        <w:rPr>
          <w:rFonts w:ascii="Times New Roman" w:hAnsi="Times New Roman" w:cs="Times New Roman"/>
        </w:rPr>
      </w:pPr>
      <w:r w:rsidRPr="00A1536F">
        <w:rPr>
          <w:rFonts w:ascii="Times New Roman" w:hAnsi="Times New Roman" w:cs="Times New Roman"/>
        </w:rPr>
        <w:t>After doing the Wald test, we got this statistical result summarized in table 4. There is no significant difference in length of stay in the hospital for patients with The Blue Cross/Blue Shield and Medicaid insurance. However, patients with Medicare insurance type shows a significant difference in length of stay in hospital compared with patients with Blue cross/blue shield insurance.</w:t>
      </w:r>
    </w:p>
    <w:p w14:paraId="41C85EFB" w14:textId="77777777" w:rsidR="00CA4AB2" w:rsidRPr="00724BCD" w:rsidRDefault="00CA4AB2" w:rsidP="00CA4AB2">
      <w:pPr>
        <w:keepLines/>
        <w:spacing w:line="360" w:lineRule="auto"/>
        <w:jc w:val="center"/>
        <w:rPr>
          <w:rFonts w:ascii="Times New Roman" w:eastAsia="Times New Roman" w:hAnsi="Times New Roman" w:cs="Times New Roman"/>
          <w:sz w:val="24"/>
          <w:szCs w:val="24"/>
        </w:rPr>
      </w:pPr>
      <w:r w:rsidRPr="00724BCD">
        <w:rPr>
          <w:rFonts w:ascii="Times New Roman" w:eastAsia="Times New Roman" w:hAnsi="Times New Roman" w:cs="Times New Roman"/>
          <w:sz w:val="24"/>
          <w:szCs w:val="24"/>
        </w:rPr>
        <w:lastRenderedPageBreak/>
        <w:t xml:space="preserve"> Table 4 Wald test result for hypothesis</w:t>
      </w:r>
    </w:p>
    <w:tbl>
      <w:tblPr>
        <w:tblStyle w:val="TableGrid"/>
        <w:tblW w:w="5517" w:type="dxa"/>
        <w:jc w:val="center"/>
        <w:tblBorders>
          <w:left w:val="none" w:sz="0" w:space="0" w:color="auto"/>
          <w:right w:val="none" w:sz="0" w:space="0" w:color="auto"/>
          <w:insideV w:val="none" w:sz="0" w:space="0" w:color="auto"/>
        </w:tblBorders>
        <w:tblLook w:val="04A0" w:firstRow="1" w:lastRow="0" w:firstColumn="1" w:lastColumn="0" w:noHBand="0" w:noVBand="1"/>
      </w:tblPr>
      <w:tblGrid>
        <w:gridCol w:w="1555"/>
        <w:gridCol w:w="983"/>
        <w:gridCol w:w="622"/>
        <w:gridCol w:w="1316"/>
        <w:gridCol w:w="1041"/>
      </w:tblGrid>
      <w:tr w:rsidR="00CA4AB2" w:rsidRPr="00724BCD" w14:paraId="61AA24B0" w14:textId="77777777" w:rsidTr="00631F22">
        <w:trPr>
          <w:trHeight w:val="281"/>
          <w:jc w:val="center"/>
        </w:trPr>
        <w:tc>
          <w:tcPr>
            <w:tcW w:w="1555" w:type="dxa"/>
            <w:tcBorders>
              <w:bottom w:val="single" w:sz="4" w:space="0" w:color="auto"/>
              <w:right w:val="nil"/>
            </w:tcBorders>
          </w:tcPr>
          <w:p w14:paraId="3EF08A4A" w14:textId="77777777" w:rsidR="00CA4AB2" w:rsidRPr="00724BCD" w:rsidRDefault="00CA4AB2" w:rsidP="00631F22">
            <w:pPr>
              <w:spacing w:line="360" w:lineRule="auto"/>
              <w:jc w:val="center"/>
              <w:rPr>
                <w:rFonts w:ascii="Times New Roman" w:hAnsi="Times New Roman" w:cs="Times New Roman"/>
                <w:sz w:val="18"/>
                <w:szCs w:val="18"/>
              </w:rPr>
            </w:pPr>
            <w:r w:rsidRPr="00724BCD">
              <w:rPr>
                <w:rFonts w:ascii="Times New Roman" w:hAnsi="Times New Roman" w:cs="Times New Roman"/>
                <w:sz w:val="18"/>
                <w:szCs w:val="18"/>
              </w:rPr>
              <w:t>Insurance type</w:t>
            </w:r>
          </w:p>
        </w:tc>
        <w:tc>
          <w:tcPr>
            <w:tcW w:w="983" w:type="dxa"/>
            <w:tcBorders>
              <w:left w:val="nil"/>
              <w:bottom w:val="single" w:sz="4" w:space="0" w:color="auto"/>
            </w:tcBorders>
          </w:tcPr>
          <w:p w14:paraId="2CF6212F" w14:textId="77777777" w:rsidR="00CA4AB2" w:rsidRPr="00724BCD" w:rsidRDefault="00CA4AB2" w:rsidP="00631F22">
            <w:pPr>
              <w:spacing w:line="360" w:lineRule="auto"/>
              <w:jc w:val="center"/>
              <w:rPr>
                <w:rFonts w:ascii="Times New Roman" w:hAnsi="Times New Roman" w:cs="Times New Roman"/>
                <w:sz w:val="18"/>
                <w:szCs w:val="18"/>
              </w:rPr>
            </w:pPr>
            <w:r w:rsidRPr="00724BCD">
              <w:rPr>
                <w:rFonts w:ascii="Times New Roman" w:hAnsi="Times New Roman" w:cs="Times New Roman"/>
                <w:sz w:val="18"/>
                <w:szCs w:val="18"/>
              </w:rPr>
              <w:t>chi2</w:t>
            </w:r>
          </w:p>
        </w:tc>
        <w:tc>
          <w:tcPr>
            <w:tcW w:w="622" w:type="dxa"/>
            <w:tcBorders>
              <w:bottom w:val="single" w:sz="4" w:space="0" w:color="auto"/>
            </w:tcBorders>
          </w:tcPr>
          <w:p w14:paraId="7963DBEA" w14:textId="77777777" w:rsidR="00CA4AB2" w:rsidRPr="00724BCD" w:rsidRDefault="00CA4AB2" w:rsidP="00631F22">
            <w:pPr>
              <w:spacing w:line="360" w:lineRule="auto"/>
              <w:jc w:val="center"/>
              <w:rPr>
                <w:rFonts w:ascii="Times New Roman" w:hAnsi="Times New Roman" w:cs="Times New Roman"/>
                <w:sz w:val="18"/>
                <w:szCs w:val="18"/>
              </w:rPr>
            </w:pPr>
            <w:r w:rsidRPr="00724BCD">
              <w:rPr>
                <w:rFonts w:ascii="Times New Roman" w:hAnsi="Times New Roman" w:cs="Times New Roman"/>
                <w:sz w:val="18"/>
                <w:szCs w:val="18"/>
              </w:rPr>
              <w:t>df1</w:t>
            </w:r>
          </w:p>
        </w:tc>
        <w:tc>
          <w:tcPr>
            <w:tcW w:w="1316" w:type="dxa"/>
            <w:tcBorders>
              <w:bottom w:val="single" w:sz="4" w:space="0" w:color="auto"/>
            </w:tcBorders>
          </w:tcPr>
          <w:p w14:paraId="06F8AA08" w14:textId="77777777" w:rsidR="00CA4AB2" w:rsidRPr="00724BCD" w:rsidRDefault="00CA4AB2" w:rsidP="00631F22">
            <w:pPr>
              <w:spacing w:line="360" w:lineRule="auto"/>
              <w:jc w:val="center"/>
              <w:rPr>
                <w:rFonts w:ascii="Times New Roman" w:hAnsi="Times New Roman" w:cs="Times New Roman"/>
                <w:sz w:val="18"/>
                <w:szCs w:val="18"/>
              </w:rPr>
            </w:pPr>
            <w:r w:rsidRPr="00724BCD">
              <w:rPr>
                <w:rFonts w:ascii="Times New Roman" w:hAnsi="Times New Roman" w:cs="Times New Roman"/>
                <w:sz w:val="18"/>
                <w:szCs w:val="18"/>
              </w:rPr>
              <w:t>qchisq(0.9,df1)</w:t>
            </w:r>
          </w:p>
        </w:tc>
        <w:tc>
          <w:tcPr>
            <w:tcW w:w="1041" w:type="dxa"/>
            <w:tcBorders>
              <w:bottom w:val="single" w:sz="4" w:space="0" w:color="auto"/>
            </w:tcBorders>
            <w:vAlign w:val="center"/>
          </w:tcPr>
          <w:p w14:paraId="0C9F9880" w14:textId="77777777" w:rsidR="00CA4AB2" w:rsidRPr="00724BCD" w:rsidRDefault="00CA4AB2" w:rsidP="00631F22">
            <w:pPr>
              <w:spacing w:line="360" w:lineRule="auto"/>
              <w:jc w:val="center"/>
              <w:rPr>
                <w:rFonts w:ascii="Times New Roman" w:hAnsi="Times New Roman" w:cs="Times New Roman"/>
                <w:sz w:val="18"/>
                <w:szCs w:val="18"/>
              </w:rPr>
            </w:pPr>
            <w:r w:rsidRPr="00724BCD">
              <w:rPr>
                <w:rFonts w:ascii="Times New Roman" w:hAnsi="Times New Roman" w:cs="Times New Roman"/>
                <w:sz w:val="18"/>
                <w:szCs w:val="18"/>
              </w:rPr>
              <w:t xml:space="preserve">result </w:t>
            </w:r>
          </w:p>
        </w:tc>
      </w:tr>
      <w:tr w:rsidR="00CA4AB2" w:rsidRPr="00724BCD" w14:paraId="504A71A3" w14:textId="77777777" w:rsidTr="00631F22">
        <w:trPr>
          <w:trHeight w:val="281"/>
          <w:jc w:val="center"/>
        </w:trPr>
        <w:tc>
          <w:tcPr>
            <w:tcW w:w="1555" w:type="dxa"/>
            <w:tcBorders>
              <w:bottom w:val="nil"/>
              <w:right w:val="nil"/>
            </w:tcBorders>
            <w:vAlign w:val="center"/>
          </w:tcPr>
          <w:p w14:paraId="574E6AFF" w14:textId="77777777" w:rsidR="00CA4AB2" w:rsidRPr="00724BCD" w:rsidRDefault="00CA4AB2" w:rsidP="00631F22">
            <w:pPr>
              <w:spacing w:line="360" w:lineRule="auto"/>
              <w:jc w:val="center"/>
              <w:rPr>
                <w:rFonts w:ascii="Times New Roman" w:hAnsi="Times New Roman" w:cs="Times New Roman"/>
                <w:sz w:val="18"/>
                <w:szCs w:val="18"/>
              </w:rPr>
            </w:pPr>
            <w:r w:rsidRPr="00724BCD">
              <w:rPr>
                <w:rFonts w:ascii="Times New Roman" w:hAnsi="Times New Roman" w:cs="Times New Roman"/>
                <w:sz w:val="18"/>
                <w:szCs w:val="18"/>
              </w:rPr>
              <w:t>Blue cross/Blue shield and Medicaid</w:t>
            </w:r>
          </w:p>
        </w:tc>
        <w:tc>
          <w:tcPr>
            <w:tcW w:w="983" w:type="dxa"/>
            <w:tcBorders>
              <w:left w:val="nil"/>
              <w:bottom w:val="nil"/>
              <w:right w:val="nil"/>
            </w:tcBorders>
            <w:vAlign w:val="center"/>
          </w:tcPr>
          <w:p w14:paraId="766BAA86" w14:textId="77777777" w:rsidR="00CA4AB2" w:rsidRPr="00724BCD" w:rsidRDefault="00CA4AB2" w:rsidP="00631F22">
            <w:pPr>
              <w:spacing w:line="360" w:lineRule="auto"/>
              <w:jc w:val="center"/>
              <w:rPr>
                <w:rFonts w:ascii="Times New Roman" w:hAnsi="Times New Roman" w:cs="Times New Roman"/>
                <w:sz w:val="18"/>
                <w:szCs w:val="18"/>
              </w:rPr>
            </w:pPr>
            <w:r w:rsidRPr="00724BCD">
              <w:rPr>
                <w:rFonts w:ascii="Times New Roman" w:hAnsi="Times New Roman" w:cs="Times New Roman"/>
                <w:sz w:val="18"/>
                <w:szCs w:val="18"/>
              </w:rPr>
              <w:t>1.6875</w:t>
            </w:r>
          </w:p>
        </w:tc>
        <w:tc>
          <w:tcPr>
            <w:tcW w:w="622" w:type="dxa"/>
            <w:tcBorders>
              <w:left w:val="nil"/>
              <w:bottom w:val="nil"/>
              <w:right w:val="nil"/>
            </w:tcBorders>
            <w:vAlign w:val="center"/>
          </w:tcPr>
          <w:p w14:paraId="1B79DA7B" w14:textId="77777777" w:rsidR="00CA4AB2" w:rsidRPr="00724BCD" w:rsidRDefault="00CA4AB2" w:rsidP="00631F22">
            <w:pPr>
              <w:spacing w:line="360" w:lineRule="auto"/>
              <w:jc w:val="center"/>
              <w:rPr>
                <w:rFonts w:ascii="Times New Roman" w:hAnsi="Times New Roman" w:cs="Times New Roman"/>
                <w:sz w:val="18"/>
                <w:szCs w:val="18"/>
              </w:rPr>
            </w:pPr>
            <w:r w:rsidRPr="00724BCD">
              <w:rPr>
                <w:rFonts w:ascii="Times New Roman" w:hAnsi="Times New Roman" w:cs="Times New Roman"/>
                <w:sz w:val="18"/>
                <w:szCs w:val="18"/>
              </w:rPr>
              <w:t>1</w:t>
            </w:r>
          </w:p>
        </w:tc>
        <w:tc>
          <w:tcPr>
            <w:tcW w:w="1316" w:type="dxa"/>
            <w:tcBorders>
              <w:left w:val="nil"/>
              <w:bottom w:val="nil"/>
            </w:tcBorders>
            <w:vAlign w:val="center"/>
          </w:tcPr>
          <w:p w14:paraId="2CBF67A4" w14:textId="77777777" w:rsidR="00CA4AB2" w:rsidRPr="00724BCD" w:rsidRDefault="00CA4AB2" w:rsidP="00631F22">
            <w:pPr>
              <w:spacing w:line="360" w:lineRule="auto"/>
              <w:jc w:val="center"/>
              <w:rPr>
                <w:rFonts w:ascii="Times New Roman" w:hAnsi="Times New Roman" w:cs="Times New Roman"/>
                <w:sz w:val="18"/>
                <w:szCs w:val="18"/>
              </w:rPr>
            </w:pPr>
            <w:r w:rsidRPr="00724BCD">
              <w:rPr>
                <w:rFonts w:ascii="Times New Roman" w:hAnsi="Times New Roman" w:cs="Times New Roman"/>
                <w:sz w:val="18"/>
                <w:szCs w:val="18"/>
              </w:rPr>
              <w:t>2.706</w:t>
            </w:r>
          </w:p>
        </w:tc>
        <w:tc>
          <w:tcPr>
            <w:tcW w:w="1041" w:type="dxa"/>
            <w:tcBorders>
              <w:left w:val="nil"/>
              <w:bottom w:val="nil"/>
            </w:tcBorders>
            <w:vAlign w:val="center"/>
          </w:tcPr>
          <w:p w14:paraId="45F7D8F1" w14:textId="1B71E2FF" w:rsidR="00CA4AB2" w:rsidRPr="00724BCD" w:rsidRDefault="006531A5" w:rsidP="00631F22">
            <w:pPr>
              <w:spacing w:line="360" w:lineRule="auto"/>
              <w:jc w:val="center"/>
              <w:rPr>
                <w:rFonts w:ascii="Times New Roman" w:hAnsi="Times New Roman" w:cs="Times New Roman"/>
                <w:sz w:val="18"/>
                <w:szCs w:val="18"/>
              </w:rPr>
            </w:pPr>
            <w:r w:rsidRPr="00724BCD">
              <w:rPr>
                <w:rFonts w:ascii="Times New Roman" w:hAnsi="Times New Roman" w:cs="Times New Roman"/>
                <w:sz w:val="18"/>
                <w:szCs w:val="18"/>
              </w:rPr>
              <w:t>Not rejected</w:t>
            </w:r>
          </w:p>
        </w:tc>
      </w:tr>
      <w:tr w:rsidR="00CA4AB2" w:rsidRPr="00724BCD" w14:paraId="78FE8D83" w14:textId="77777777" w:rsidTr="00631F22">
        <w:trPr>
          <w:trHeight w:val="281"/>
          <w:jc w:val="center"/>
        </w:trPr>
        <w:tc>
          <w:tcPr>
            <w:tcW w:w="1555" w:type="dxa"/>
            <w:tcBorders>
              <w:top w:val="nil"/>
              <w:bottom w:val="nil"/>
              <w:right w:val="nil"/>
            </w:tcBorders>
            <w:vAlign w:val="center"/>
          </w:tcPr>
          <w:p w14:paraId="52F65D1F" w14:textId="77777777" w:rsidR="00CA4AB2" w:rsidRPr="00724BCD" w:rsidRDefault="00CA4AB2" w:rsidP="00631F22">
            <w:pPr>
              <w:spacing w:line="360" w:lineRule="auto"/>
              <w:jc w:val="center"/>
              <w:rPr>
                <w:rFonts w:ascii="Times New Roman" w:hAnsi="Times New Roman" w:cs="Times New Roman"/>
                <w:sz w:val="18"/>
                <w:szCs w:val="18"/>
              </w:rPr>
            </w:pPr>
            <w:r w:rsidRPr="00724BCD">
              <w:rPr>
                <w:rFonts w:ascii="Times New Roman" w:hAnsi="Times New Roman" w:cs="Times New Roman"/>
                <w:sz w:val="18"/>
                <w:szCs w:val="18"/>
              </w:rPr>
              <w:t>Blue cross/Blue shield and Medicare</w:t>
            </w:r>
          </w:p>
        </w:tc>
        <w:tc>
          <w:tcPr>
            <w:tcW w:w="983" w:type="dxa"/>
            <w:tcBorders>
              <w:top w:val="nil"/>
              <w:left w:val="nil"/>
              <w:bottom w:val="nil"/>
              <w:right w:val="nil"/>
            </w:tcBorders>
            <w:vAlign w:val="center"/>
          </w:tcPr>
          <w:p w14:paraId="505F3F1C" w14:textId="77777777" w:rsidR="00CA4AB2" w:rsidRPr="00724BCD" w:rsidRDefault="00CA4AB2" w:rsidP="00631F22">
            <w:pPr>
              <w:spacing w:line="360" w:lineRule="auto"/>
              <w:jc w:val="center"/>
              <w:rPr>
                <w:rFonts w:ascii="Times New Roman" w:hAnsi="Times New Roman" w:cs="Times New Roman"/>
                <w:sz w:val="18"/>
                <w:szCs w:val="18"/>
              </w:rPr>
            </w:pPr>
            <w:r w:rsidRPr="00724BCD">
              <w:rPr>
                <w:rFonts w:ascii="Times New Roman" w:hAnsi="Times New Roman" w:cs="Times New Roman"/>
                <w:sz w:val="18"/>
                <w:szCs w:val="18"/>
              </w:rPr>
              <w:t>1.025e+02</w:t>
            </w:r>
          </w:p>
        </w:tc>
        <w:tc>
          <w:tcPr>
            <w:tcW w:w="622" w:type="dxa"/>
            <w:tcBorders>
              <w:top w:val="nil"/>
              <w:left w:val="nil"/>
              <w:bottom w:val="nil"/>
              <w:right w:val="nil"/>
            </w:tcBorders>
            <w:vAlign w:val="center"/>
          </w:tcPr>
          <w:p w14:paraId="7104EEA2" w14:textId="77777777" w:rsidR="00CA4AB2" w:rsidRPr="00724BCD" w:rsidRDefault="00CA4AB2" w:rsidP="00631F22">
            <w:pPr>
              <w:spacing w:line="360" w:lineRule="auto"/>
              <w:jc w:val="center"/>
              <w:rPr>
                <w:rFonts w:ascii="Times New Roman" w:hAnsi="Times New Roman" w:cs="Times New Roman"/>
                <w:sz w:val="18"/>
                <w:szCs w:val="18"/>
              </w:rPr>
            </w:pPr>
            <w:r w:rsidRPr="00724BCD">
              <w:rPr>
                <w:rFonts w:ascii="Times New Roman" w:hAnsi="Times New Roman" w:cs="Times New Roman"/>
                <w:sz w:val="18"/>
                <w:szCs w:val="18"/>
              </w:rPr>
              <w:t>1</w:t>
            </w:r>
          </w:p>
        </w:tc>
        <w:tc>
          <w:tcPr>
            <w:tcW w:w="1316" w:type="dxa"/>
            <w:tcBorders>
              <w:top w:val="nil"/>
              <w:left w:val="nil"/>
              <w:bottom w:val="nil"/>
            </w:tcBorders>
            <w:vAlign w:val="center"/>
          </w:tcPr>
          <w:p w14:paraId="6543B868" w14:textId="77777777" w:rsidR="00CA4AB2" w:rsidRPr="00724BCD" w:rsidRDefault="00CA4AB2" w:rsidP="00631F22">
            <w:pPr>
              <w:spacing w:line="360" w:lineRule="auto"/>
              <w:jc w:val="center"/>
              <w:rPr>
                <w:rFonts w:ascii="Times New Roman" w:hAnsi="Times New Roman" w:cs="Times New Roman"/>
                <w:sz w:val="18"/>
                <w:szCs w:val="18"/>
              </w:rPr>
            </w:pPr>
            <w:r w:rsidRPr="00724BCD">
              <w:rPr>
                <w:rFonts w:ascii="Times New Roman" w:hAnsi="Times New Roman" w:cs="Times New Roman"/>
                <w:sz w:val="18"/>
                <w:szCs w:val="18"/>
              </w:rPr>
              <w:t>2.706</w:t>
            </w:r>
          </w:p>
        </w:tc>
        <w:tc>
          <w:tcPr>
            <w:tcW w:w="1041" w:type="dxa"/>
            <w:tcBorders>
              <w:top w:val="nil"/>
              <w:left w:val="nil"/>
              <w:bottom w:val="nil"/>
            </w:tcBorders>
            <w:vAlign w:val="center"/>
          </w:tcPr>
          <w:p w14:paraId="72065BD9" w14:textId="77777777" w:rsidR="00CA4AB2" w:rsidRPr="00724BCD" w:rsidRDefault="00CA4AB2" w:rsidP="00631F22">
            <w:pPr>
              <w:spacing w:line="360" w:lineRule="auto"/>
              <w:jc w:val="center"/>
              <w:rPr>
                <w:rFonts w:ascii="Times New Roman" w:hAnsi="Times New Roman" w:cs="Times New Roman"/>
                <w:sz w:val="18"/>
                <w:szCs w:val="18"/>
              </w:rPr>
            </w:pPr>
            <w:r w:rsidRPr="00724BCD">
              <w:rPr>
                <w:rFonts w:ascii="Times New Roman" w:hAnsi="Times New Roman" w:cs="Times New Roman"/>
                <w:sz w:val="18"/>
                <w:szCs w:val="18"/>
              </w:rPr>
              <w:t>Reject</w:t>
            </w:r>
          </w:p>
        </w:tc>
      </w:tr>
      <w:tr w:rsidR="00CA4AB2" w:rsidRPr="00724BCD" w14:paraId="78C42AD5" w14:textId="77777777" w:rsidTr="00631F22">
        <w:trPr>
          <w:trHeight w:val="281"/>
          <w:jc w:val="center"/>
        </w:trPr>
        <w:tc>
          <w:tcPr>
            <w:tcW w:w="1555" w:type="dxa"/>
            <w:tcBorders>
              <w:top w:val="nil"/>
              <w:right w:val="nil"/>
            </w:tcBorders>
            <w:vAlign w:val="center"/>
          </w:tcPr>
          <w:p w14:paraId="5887DA31" w14:textId="77777777" w:rsidR="00CA4AB2" w:rsidRPr="00724BCD" w:rsidRDefault="00CA4AB2" w:rsidP="00631F22">
            <w:pPr>
              <w:spacing w:line="360" w:lineRule="auto"/>
              <w:jc w:val="center"/>
              <w:rPr>
                <w:rFonts w:ascii="Times New Roman" w:hAnsi="Times New Roman" w:cs="Times New Roman"/>
                <w:sz w:val="18"/>
                <w:szCs w:val="18"/>
              </w:rPr>
            </w:pPr>
            <w:r w:rsidRPr="00724BCD">
              <w:rPr>
                <w:rFonts w:ascii="Times New Roman" w:hAnsi="Times New Roman" w:cs="Times New Roman"/>
                <w:sz w:val="18"/>
                <w:szCs w:val="18"/>
              </w:rPr>
              <w:t>Medicaid and Medicare</w:t>
            </w:r>
          </w:p>
        </w:tc>
        <w:tc>
          <w:tcPr>
            <w:tcW w:w="983" w:type="dxa"/>
            <w:tcBorders>
              <w:top w:val="nil"/>
              <w:left w:val="nil"/>
              <w:right w:val="nil"/>
            </w:tcBorders>
            <w:vAlign w:val="center"/>
          </w:tcPr>
          <w:p w14:paraId="6ECA7086" w14:textId="77777777" w:rsidR="00CA4AB2" w:rsidRPr="00724BCD" w:rsidRDefault="00CA4AB2" w:rsidP="00631F22">
            <w:pPr>
              <w:spacing w:line="360" w:lineRule="auto"/>
              <w:jc w:val="center"/>
              <w:rPr>
                <w:rFonts w:ascii="Times New Roman" w:hAnsi="Times New Roman" w:cs="Times New Roman"/>
                <w:sz w:val="18"/>
                <w:szCs w:val="18"/>
              </w:rPr>
            </w:pPr>
            <w:r w:rsidRPr="00724BCD">
              <w:rPr>
                <w:rFonts w:ascii="Times New Roman" w:hAnsi="Times New Roman" w:cs="Times New Roman"/>
                <w:sz w:val="18"/>
                <w:szCs w:val="18"/>
              </w:rPr>
              <w:t>1.461e+02</w:t>
            </w:r>
          </w:p>
        </w:tc>
        <w:tc>
          <w:tcPr>
            <w:tcW w:w="622" w:type="dxa"/>
            <w:tcBorders>
              <w:top w:val="nil"/>
              <w:left w:val="nil"/>
              <w:right w:val="nil"/>
            </w:tcBorders>
            <w:vAlign w:val="center"/>
          </w:tcPr>
          <w:p w14:paraId="674BC601" w14:textId="77777777" w:rsidR="00CA4AB2" w:rsidRPr="00724BCD" w:rsidRDefault="00CA4AB2" w:rsidP="00631F22">
            <w:pPr>
              <w:spacing w:line="360" w:lineRule="auto"/>
              <w:jc w:val="center"/>
              <w:rPr>
                <w:rFonts w:ascii="Times New Roman" w:hAnsi="Times New Roman" w:cs="Times New Roman"/>
                <w:sz w:val="18"/>
                <w:szCs w:val="18"/>
              </w:rPr>
            </w:pPr>
            <w:r w:rsidRPr="00724BCD">
              <w:rPr>
                <w:rFonts w:ascii="Times New Roman" w:hAnsi="Times New Roman" w:cs="Times New Roman"/>
                <w:sz w:val="18"/>
                <w:szCs w:val="18"/>
              </w:rPr>
              <w:t>1</w:t>
            </w:r>
          </w:p>
        </w:tc>
        <w:tc>
          <w:tcPr>
            <w:tcW w:w="1316" w:type="dxa"/>
            <w:tcBorders>
              <w:top w:val="nil"/>
              <w:left w:val="nil"/>
            </w:tcBorders>
            <w:vAlign w:val="center"/>
          </w:tcPr>
          <w:p w14:paraId="60F801FB" w14:textId="77777777" w:rsidR="00CA4AB2" w:rsidRPr="00724BCD" w:rsidRDefault="00CA4AB2" w:rsidP="00631F22">
            <w:pPr>
              <w:spacing w:line="360" w:lineRule="auto"/>
              <w:jc w:val="center"/>
              <w:rPr>
                <w:rFonts w:ascii="Times New Roman" w:hAnsi="Times New Roman" w:cs="Times New Roman"/>
                <w:sz w:val="18"/>
                <w:szCs w:val="18"/>
              </w:rPr>
            </w:pPr>
            <w:r w:rsidRPr="00724BCD">
              <w:rPr>
                <w:rFonts w:ascii="Times New Roman" w:hAnsi="Times New Roman" w:cs="Times New Roman"/>
                <w:sz w:val="18"/>
                <w:szCs w:val="18"/>
              </w:rPr>
              <w:t>2.706</w:t>
            </w:r>
          </w:p>
        </w:tc>
        <w:tc>
          <w:tcPr>
            <w:tcW w:w="1041" w:type="dxa"/>
            <w:tcBorders>
              <w:top w:val="nil"/>
              <w:left w:val="nil"/>
            </w:tcBorders>
            <w:vAlign w:val="center"/>
          </w:tcPr>
          <w:p w14:paraId="2570F06C" w14:textId="77777777" w:rsidR="00CA4AB2" w:rsidRPr="00724BCD" w:rsidRDefault="00CA4AB2" w:rsidP="00631F22">
            <w:pPr>
              <w:spacing w:line="360" w:lineRule="auto"/>
              <w:jc w:val="center"/>
              <w:rPr>
                <w:rFonts w:ascii="Times New Roman" w:hAnsi="Times New Roman" w:cs="Times New Roman"/>
                <w:sz w:val="18"/>
                <w:szCs w:val="18"/>
              </w:rPr>
            </w:pPr>
            <w:r w:rsidRPr="00724BCD">
              <w:rPr>
                <w:rFonts w:ascii="Times New Roman" w:hAnsi="Times New Roman" w:cs="Times New Roman"/>
                <w:sz w:val="18"/>
                <w:szCs w:val="18"/>
              </w:rPr>
              <w:t>Reject</w:t>
            </w:r>
          </w:p>
        </w:tc>
      </w:tr>
    </w:tbl>
    <w:p w14:paraId="14EAD24A" w14:textId="77777777" w:rsidR="00CA4AB2" w:rsidRPr="00724BCD" w:rsidRDefault="00CA4AB2">
      <w:pPr>
        <w:rPr>
          <w:rFonts w:ascii="Times New Roman" w:hAnsi="Times New Roman" w:cs="Times New Roman"/>
        </w:rPr>
      </w:pPr>
    </w:p>
    <w:p w14:paraId="1DE3F62F" w14:textId="77777777" w:rsidR="00FE4EC9" w:rsidRPr="00724BCD" w:rsidRDefault="00FE4EC9">
      <w:pPr>
        <w:rPr>
          <w:rFonts w:ascii="Times New Roman" w:hAnsi="Times New Roman" w:cs="Times New Roman"/>
        </w:rPr>
      </w:pPr>
    </w:p>
    <w:p w14:paraId="4D63278F" w14:textId="5583B734" w:rsidR="0040198A" w:rsidRPr="00724BCD" w:rsidRDefault="0040198A">
      <w:pPr>
        <w:rPr>
          <w:rFonts w:ascii="Times New Roman" w:hAnsi="Times New Roman" w:cs="Times New Roman"/>
          <w:b/>
          <w:bCs/>
        </w:rPr>
      </w:pPr>
      <w:r w:rsidRPr="00724BCD">
        <w:rPr>
          <w:rFonts w:ascii="Times New Roman" w:hAnsi="Times New Roman" w:cs="Times New Roman"/>
          <w:b/>
          <w:bCs/>
        </w:rPr>
        <w:t>Conclusion</w:t>
      </w:r>
    </w:p>
    <w:p w14:paraId="39183A1B" w14:textId="0FCE7BBF" w:rsidR="00F375F4" w:rsidRPr="00724BCD" w:rsidRDefault="00C00E94">
      <w:pPr>
        <w:rPr>
          <w:rFonts w:ascii="Times New Roman" w:hAnsi="Times New Roman" w:cs="Times New Roman"/>
          <w:b/>
          <w:bCs/>
        </w:rPr>
      </w:pPr>
      <w:r>
        <w:rPr>
          <w:rFonts w:ascii="Times New Roman" w:hAnsi="Times New Roman" w:cs="Times New Roman"/>
          <w:b/>
          <w:bCs/>
        </w:rPr>
        <w:t>I am still working on this part.</w:t>
      </w:r>
      <w:bookmarkStart w:id="0" w:name="_GoBack"/>
      <w:bookmarkEnd w:id="0"/>
    </w:p>
    <w:sectPr w:rsidR="00F375F4" w:rsidRPr="00724BCD">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EC6070" w14:textId="77777777" w:rsidR="001E5051" w:rsidRDefault="001E5051" w:rsidP="00691DBF">
      <w:pPr>
        <w:spacing w:after="0" w:line="240" w:lineRule="auto"/>
      </w:pPr>
      <w:r>
        <w:separator/>
      </w:r>
    </w:p>
  </w:endnote>
  <w:endnote w:type="continuationSeparator" w:id="0">
    <w:p w14:paraId="2D25FE2E" w14:textId="77777777" w:rsidR="001E5051" w:rsidRDefault="001E5051" w:rsidP="00691D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1D0B26" w14:textId="77777777" w:rsidR="001E5051" w:rsidRDefault="001E5051" w:rsidP="00691DBF">
      <w:pPr>
        <w:spacing w:after="0" w:line="240" w:lineRule="auto"/>
      </w:pPr>
      <w:r>
        <w:separator/>
      </w:r>
    </w:p>
  </w:footnote>
  <w:footnote w:type="continuationSeparator" w:id="0">
    <w:p w14:paraId="794F5FBC" w14:textId="77777777" w:rsidR="001E5051" w:rsidRDefault="001E5051" w:rsidP="00691DBF">
      <w:pPr>
        <w:spacing w:after="0" w:line="240" w:lineRule="auto"/>
      </w:pPr>
      <w:r>
        <w:continuationSeparator/>
      </w:r>
    </w:p>
  </w:footnote>
  <w:footnote w:id="1">
    <w:p w14:paraId="0E4078C7" w14:textId="7569056B" w:rsidR="00922A22" w:rsidRPr="00724BCD" w:rsidRDefault="00922A22">
      <w:pPr>
        <w:pStyle w:val="FootnoteText"/>
        <w:rPr>
          <w:rFonts w:ascii="Times New Roman" w:hAnsi="Times New Roman" w:cs="Times New Roman"/>
        </w:rPr>
      </w:pPr>
      <w:r w:rsidRPr="00724BCD">
        <w:rPr>
          <w:rStyle w:val="FootnoteReference"/>
          <w:rFonts w:ascii="Times New Roman" w:hAnsi="Times New Roman" w:cs="Times New Roman"/>
        </w:rPr>
        <w:footnoteRef/>
      </w:r>
      <w:r w:rsidRPr="00724BCD">
        <w:rPr>
          <w:rFonts w:ascii="Times New Roman" w:hAnsi="Times New Roman" w:cs="Times New Roman"/>
        </w:rPr>
        <w:t xml:space="preserve"> Health insurance coverage in the United States https://en.wikipedia.org/wiki/Health_insurance_coverage_in_the_United_States</w:t>
      </w:r>
    </w:p>
  </w:footnote>
  <w:footnote w:id="2">
    <w:p w14:paraId="1D9CAB62" w14:textId="02E88641" w:rsidR="00922A22" w:rsidRPr="00724BCD" w:rsidRDefault="00922A22">
      <w:pPr>
        <w:pStyle w:val="FootnoteText"/>
        <w:rPr>
          <w:rFonts w:ascii="Times New Roman" w:hAnsi="Times New Roman" w:cs="Times New Roman"/>
        </w:rPr>
      </w:pPr>
      <w:r w:rsidRPr="00724BCD">
        <w:rPr>
          <w:rStyle w:val="FootnoteReference"/>
          <w:rFonts w:ascii="Times New Roman" w:hAnsi="Times New Roman" w:cs="Times New Roman"/>
        </w:rPr>
        <w:footnoteRef/>
      </w:r>
      <w:r w:rsidRPr="00724BCD">
        <w:rPr>
          <w:rFonts w:ascii="Times New Roman" w:hAnsi="Times New Roman" w:cs="Times New Roman"/>
        </w:rPr>
        <w:t xml:space="preserve"> Berchick, Edward R., Emily Hood, and Jessica C. Barnett. "Health insurance coverage in the United States: 2017." Current population reports. Washington DC: US Government Printing Office (2018).</w:t>
      </w:r>
    </w:p>
  </w:footnote>
  <w:footnote w:id="3">
    <w:p w14:paraId="7D84D555" w14:textId="46DD639B" w:rsidR="00922A22" w:rsidRPr="00724BCD" w:rsidRDefault="00922A22">
      <w:pPr>
        <w:pStyle w:val="FootnoteText"/>
        <w:rPr>
          <w:rFonts w:ascii="Times New Roman" w:hAnsi="Times New Roman" w:cs="Times New Roman"/>
        </w:rPr>
      </w:pPr>
      <w:r w:rsidRPr="00724BCD">
        <w:rPr>
          <w:rStyle w:val="FootnoteReference"/>
          <w:rFonts w:ascii="Times New Roman" w:hAnsi="Times New Roman" w:cs="Times New Roman"/>
        </w:rPr>
        <w:footnoteRef/>
      </w:r>
      <w:r w:rsidRPr="00724BCD">
        <w:rPr>
          <w:rFonts w:ascii="Times New Roman" w:hAnsi="Times New Roman" w:cs="Times New Roman"/>
        </w:rPr>
        <w:t xml:space="preserve"> Brasel, Karen J., et al. "Length of stay: an appropriate quality measure?." Archives of Surgery 142.5 (2007): 461-466.</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277BD"/>
    <w:multiLevelType w:val="hybridMultilevel"/>
    <w:tmpl w:val="A78C1EA4"/>
    <w:lvl w:ilvl="0" w:tplc="E5CEBAF0">
      <w:start w:val="1"/>
      <w:numFmt w:val="bullet"/>
      <w:lvlText w:val="•"/>
      <w:lvlJc w:val="left"/>
      <w:pPr>
        <w:tabs>
          <w:tab w:val="num" w:pos="720"/>
        </w:tabs>
        <w:ind w:left="720" w:hanging="360"/>
      </w:pPr>
      <w:rPr>
        <w:rFonts w:ascii="Arial" w:hAnsi="Arial" w:hint="default"/>
      </w:rPr>
    </w:lvl>
    <w:lvl w:ilvl="1" w:tplc="2B7A6444" w:tentative="1">
      <w:start w:val="1"/>
      <w:numFmt w:val="bullet"/>
      <w:lvlText w:val="•"/>
      <w:lvlJc w:val="left"/>
      <w:pPr>
        <w:tabs>
          <w:tab w:val="num" w:pos="1440"/>
        </w:tabs>
        <w:ind w:left="1440" w:hanging="360"/>
      </w:pPr>
      <w:rPr>
        <w:rFonts w:ascii="Arial" w:hAnsi="Arial" w:hint="default"/>
      </w:rPr>
    </w:lvl>
    <w:lvl w:ilvl="2" w:tplc="15CA4BB4" w:tentative="1">
      <w:start w:val="1"/>
      <w:numFmt w:val="bullet"/>
      <w:lvlText w:val="•"/>
      <w:lvlJc w:val="left"/>
      <w:pPr>
        <w:tabs>
          <w:tab w:val="num" w:pos="2160"/>
        </w:tabs>
        <w:ind w:left="2160" w:hanging="360"/>
      </w:pPr>
      <w:rPr>
        <w:rFonts w:ascii="Arial" w:hAnsi="Arial" w:hint="default"/>
      </w:rPr>
    </w:lvl>
    <w:lvl w:ilvl="3" w:tplc="C3948086" w:tentative="1">
      <w:start w:val="1"/>
      <w:numFmt w:val="bullet"/>
      <w:lvlText w:val="•"/>
      <w:lvlJc w:val="left"/>
      <w:pPr>
        <w:tabs>
          <w:tab w:val="num" w:pos="2880"/>
        </w:tabs>
        <w:ind w:left="2880" w:hanging="360"/>
      </w:pPr>
      <w:rPr>
        <w:rFonts w:ascii="Arial" w:hAnsi="Arial" w:hint="default"/>
      </w:rPr>
    </w:lvl>
    <w:lvl w:ilvl="4" w:tplc="3C62FB32" w:tentative="1">
      <w:start w:val="1"/>
      <w:numFmt w:val="bullet"/>
      <w:lvlText w:val="•"/>
      <w:lvlJc w:val="left"/>
      <w:pPr>
        <w:tabs>
          <w:tab w:val="num" w:pos="3600"/>
        </w:tabs>
        <w:ind w:left="3600" w:hanging="360"/>
      </w:pPr>
      <w:rPr>
        <w:rFonts w:ascii="Arial" w:hAnsi="Arial" w:hint="default"/>
      </w:rPr>
    </w:lvl>
    <w:lvl w:ilvl="5" w:tplc="440E32F2" w:tentative="1">
      <w:start w:val="1"/>
      <w:numFmt w:val="bullet"/>
      <w:lvlText w:val="•"/>
      <w:lvlJc w:val="left"/>
      <w:pPr>
        <w:tabs>
          <w:tab w:val="num" w:pos="4320"/>
        </w:tabs>
        <w:ind w:left="4320" w:hanging="360"/>
      </w:pPr>
      <w:rPr>
        <w:rFonts w:ascii="Arial" w:hAnsi="Arial" w:hint="default"/>
      </w:rPr>
    </w:lvl>
    <w:lvl w:ilvl="6" w:tplc="EB92D58E" w:tentative="1">
      <w:start w:val="1"/>
      <w:numFmt w:val="bullet"/>
      <w:lvlText w:val="•"/>
      <w:lvlJc w:val="left"/>
      <w:pPr>
        <w:tabs>
          <w:tab w:val="num" w:pos="5040"/>
        </w:tabs>
        <w:ind w:left="5040" w:hanging="360"/>
      </w:pPr>
      <w:rPr>
        <w:rFonts w:ascii="Arial" w:hAnsi="Arial" w:hint="default"/>
      </w:rPr>
    </w:lvl>
    <w:lvl w:ilvl="7" w:tplc="2798466A" w:tentative="1">
      <w:start w:val="1"/>
      <w:numFmt w:val="bullet"/>
      <w:lvlText w:val="•"/>
      <w:lvlJc w:val="left"/>
      <w:pPr>
        <w:tabs>
          <w:tab w:val="num" w:pos="5760"/>
        </w:tabs>
        <w:ind w:left="5760" w:hanging="360"/>
      </w:pPr>
      <w:rPr>
        <w:rFonts w:ascii="Arial" w:hAnsi="Arial" w:hint="default"/>
      </w:rPr>
    </w:lvl>
    <w:lvl w:ilvl="8" w:tplc="A8F67FAA" w:tentative="1">
      <w:start w:val="1"/>
      <w:numFmt w:val="bullet"/>
      <w:lvlText w:val="•"/>
      <w:lvlJc w:val="left"/>
      <w:pPr>
        <w:tabs>
          <w:tab w:val="num" w:pos="6480"/>
        </w:tabs>
        <w:ind w:left="6480" w:hanging="360"/>
      </w:pPr>
      <w:rPr>
        <w:rFonts w:ascii="Arial" w:hAnsi="Aria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198A"/>
    <w:rsid w:val="00006220"/>
    <w:rsid w:val="00016F2A"/>
    <w:rsid w:val="00054207"/>
    <w:rsid w:val="00055B38"/>
    <w:rsid w:val="000917FC"/>
    <w:rsid w:val="000B47F5"/>
    <w:rsid w:val="000E6105"/>
    <w:rsid w:val="000E75C3"/>
    <w:rsid w:val="00103F2C"/>
    <w:rsid w:val="00112EF0"/>
    <w:rsid w:val="00134C10"/>
    <w:rsid w:val="00145456"/>
    <w:rsid w:val="001543B6"/>
    <w:rsid w:val="001D3F02"/>
    <w:rsid w:val="001E5051"/>
    <w:rsid w:val="00205150"/>
    <w:rsid w:val="00250F16"/>
    <w:rsid w:val="002625F1"/>
    <w:rsid w:val="002A7462"/>
    <w:rsid w:val="002B22E0"/>
    <w:rsid w:val="002D6C10"/>
    <w:rsid w:val="003137B2"/>
    <w:rsid w:val="00324B3F"/>
    <w:rsid w:val="00335D7B"/>
    <w:rsid w:val="00372CCE"/>
    <w:rsid w:val="00376CE2"/>
    <w:rsid w:val="0040198A"/>
    <w:rsid w:val="004123F5"/>
    <w:rsid w:val="00434A2D"/>
    <w:rsid w:val="0044125F"/>
    <w:rsid w:val="004B69C3"/>
    <w:rsid w:val="004D0937"/>
    <w:rsid w:val="00576304"/>
    <w:rsid w:val="00582335"/>
    <w:rsid w:val="00604794"/>
    <w:rsid w:val="00606A7D"/>
    <w:rsid w:val="0061766A"/>
    <w:rsid w:val="00631F22"/>
    <w:rsid w:val="006531A5"/>
    <w:rsid w:val="00666A58"/>
    <w:rsid w:val="00686FF8"/>
    <w:rsid w:val="00691772"/>
    <w:rsid w:val="00691DBF"/>
    <w:rsid w:val="006A1A73"/>
    <w:rsid w:val="006B1208"/>
    <w:rsid w:val="006B37B2"/>
    <w:rsid w:val="00713461"/>
    <w:rsid w:val="00724BCD"/>
    <w:rsid w:val="00766D91"/>
    <w:rsid w:val="00922A22"/>
    <w:rsid w:val="00930DDB"/>
    <w:rsid w:val="00941B57"/>
    <w:rsid w:val="009512EA"/>
    <w:rsid w:val="009E3F7A"/>
    <w:rsid w:val="00A1536F"/>
    <w:rsid w:val="00AD3D5D"/>
    <w:rsid w:val="00AE3060"/>
    <w:rsid w:val="00B0381C"/>
    <w:rsid w:val="00B06379"/>
    <w:rsid w:val="00B13CA5"/>
    <w:rsid w:val="00B771A7"/>
    <w:rsid w:val="00B8620A"/>
    <w:rsid w:val="00BC2FB0"/>
    <w:rsid w:val="00BC3D90"/>
    <w:rsid w:val="00BE5498"/>
    <w:rsid w:val="00BF6B54"/>
    <w:rsid w:val="00C00E94"/>
    <w:rsid w:val="00CA4AB2"/>
    <w:rsid w:val="00E17992"/>
    <w:rsid w:val="00E60111"/>
    <w:rsid w:val="00E75F98"/>
    <w:rsid w:val="00EC237D"/>
    <w:rsid w:val="00F375F4"/>
    <w:rsid w:val="00FE4EC9"/>
    <w:rsid w:val="00FF126B"/>
    <w:rsid w:val="00FF36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6B1AD5"/>
  <w15:chartTrackingRefBased/>
  <w15:docId w15:val="{AB8579EC-5984-42A9-86C0-2DBDBBFE76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103F2C"/>
    <w:rPr>
      <w:sz w:val="16"/>
      <w:szCs w:val="16"/>
    </w:rPr>
  </w:style>
  <w:style w:type="paragraph" w:styleId="CommentText">
    <w:name w:val="annotation text"/>
    <w:basedOn w:val="Normal"/>
    <w:link w:val="CommentTextChar"/>
    <w:uiPriority w:val="99"/>
    <w:semiHidden/>
    <w:unhideWhenUsed/>
    <w:rsid w:val="00103F2C"/>
    <w:pPr>
      <w:spacing w:line="240" w:lineRule="auto"/>
    </w:pPr>
    <w:rPr>
      <w:sz w:val="20"/>
      <w:szCs w:val="20"/>
    </w:rPr>
  </w:style>
  <w:style w:type="character" w:customStyle="1" w:styleId="CommentTextChar">
    <w:name w:val="Comment Text Char"/>
    <w:basedOn w:val="DefaultParagraphFont"/>
    <w:link w:val="CommentText"/>
    <w:uiPriority w:val="99"/>
    <w:semiHidden/>
    <w:rsid w:val="00103F2C"/>
    <w:rPr>
      <w:sz w:val="20"/>
      <w:szCs w:val="20"/>
    </w:rPr>
  </w:style>
  <w:style w:type="paragraph" w:styleId="CommentSubject">
    <w:name w:val="annotation subject"/>
    <w:basedOn w:val="CommentText"/>
    <w:next w:val="CommentText"/>
    <w:link w:val="CommentSubjectChar"/>
    <w:uiPriority w:val="99"/>
    <w:semiHidden/>
    <w:unhideWhenUsed/>
    <w:rsid w:val="00103F2C"/>
    <w:rPr>
      <w:b/>
      <w:bCs/>
    </w:rPr>
  </w:style>
  <w:style w:type="character" w:customStyle="1" w:styleId="CommentSubjectChar">
    <w:name w:val="Comment Subject Char"/>
    <w:basedOn w:val="CommentTextChar"/>
    <w:link w:val="CommentSubject"/>
    <w:uiPriority w:val="99"/>
    <w:semiHidden/>
    <w:rsid w:val="00103F2C"/>
    <w:rPr>
      <w:b/>
      <w:bCs/>
      <w:sz w:val="20"/>
      <w:szCs w:val="20"/>
    </w:rPr>
  </w:style>
  <w:style w:type="paragraph" w:styleId="BalloonText">
    <w:name w:val="Balloon Text"/>
    <w:basedOn w:val="Normal"/>
    <w:link w:val="BalloonTextChar"/>
    <w:uiPriority w:val="99"/>
    <w:semiHidden/>
    <w:unhideWhenUsed/>
    <w:rsid w:val="00103F2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3F2C"/>
    <w:rPr>
      <w:rFonts w:ascii="Segoe UI" w:hAnsi="Segoe UI" w:cs="Segoe UI"/>
      <w:sz w:val="18"/>
      <w:szCs w:val="18"/>
    </w:rPr>
  </w:style>
  <w:style w:type="character" w:styleId="Hyperlink">
    <w:name w:val="Hyperlink"/>
    <w:basedOn w:val="DefaultParagraphFont"/>
    <w:uiPriority w:val="99"/>
    <w:semiHidden/>
    <w:unhideWhenUsed/>
    <w:rsid w:val="00686FF8"/>
    <w:rPr>
      <w:color w:val="0000FF"/>
      <w:u w:val="single"/>
    </w:rPr>
  </w:style>
  <w:style w:type="character" w:customStyle="1" w:styleId="onelinesource">
    <w:name w:val="one_line_source"/>
    <w:basedOn w:val="DefaultParagraphFont"/>
    <w:rsid w:val="00686FF8"/>
  </w:style>
  <w:style w:type="table" w:styleId="TableGrid">
    <w:name w:val="Table Grid"/>
    <w:basedOn w:val="TableNormal"/>
    <w:uiPriority w:val="39"/>
    <w:rsid w:val="00B063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91DBF"/>
    <w:pPr>
      <w:tabs>
        <w:tab w:val="center" w:pos="4320"/>
        <w:tab w:val="right" w:pos="8640"/>
      </w:tabs>
      <w:spacing w:after="0" w:line="240" w:lineRule="auto"/>
    </w:pPr>
  </w:style>
  <w:style w:type="character" w:customStyle="1" w:styleId="HeaderChar">
    <w:name w:val="Header Char"/>
    <w:basedOn w:val="DefaultParagraphFont"/>
    <w:link w:val="Header"/>
    <w:uiPriority w:val="99"/>
    <w:rsid w:val="00691DBF"/>
  </w:style>
  <w:style w:type="paragraph" w:styleId="Footer">
    <w:name w:val="footer"/>
    <w:basedOn w:val="Normal"/>
    <w:link w:val="FooterChar"/>
    <w:uiPriority w:val="99"/>
    <w:unhideWhenUsed/>
    <w:rsid w:val="00691DBF"/>
    <w:pPr>
      <w:tabs>
        <w:tab w:val="center" w:pos="4320"/>
        <w:tab w:val="right" w:pos="8640"/>
      </w:tabs>
      <w:spacing w:after="0" w:line="240" w:lineRule="auto"/>
    </w:pPr>
  </w:style>
  <w:style w:type="character" w:customStyle="1" w:styleId="FooterChar">
    <w:name w:val="Footer Char"/>
    <w:basedOn w:val="DefaultParagraphFont"/>
    <w:link w:val="Footer"/>
    <w:uiPriority w:val="99"/>
    <w:rsid w:val="00691DBF"/>
  </w:style>
  <w:style w:type="paragraph" w:styleId="FootnoteText">
    <w:name w:val="footnote text"/>
    <w:basedOn w:val="Normal"/>
    <w:link w:val="FootnoteTextChar"/>
    <w:uiPriority w:val="99"/>
    <w:semiHidden/>
    <w:unhideWhenUsed/>
    <w:rsid w:val="00BE549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E5498"/>
    <w:rPr>
      <w:sz w:val="20"/>
      <w:szCs w:val="20"/>
    </w:rPr>
  </w:style>
  <w:style w:type="character" w:styleId="FootnoteReference">
    <w:name w:val="footnote reference"/>
    <w:basedOn w:val="DefaultParagraphFont"/>
    <w:uiPriority w:val="99"/>
    <w:semiHidden/>
    <w:unhideWhenUsed/>
    <w:rsid w:val="00BE5498"/>
    <w:rPr>
      <w:vertAlign w:val="superscript"/>
    </w:rPr>
  </w:style>
  <w:style w:type="paragraph" w:styleId="HTMLPreformatted">
    <w:name w:val="HTML Preformatted"/>
    <w:basedOn w:val="Normal"/>
    <w:link w:val="HTMLPreformattedChar"/>
    <w:uiPriority w:val="99"/>
    <w:unhideWhenUsed/>
    <w:rsid w:val="000542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5420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856007">
      <w:bodyDiv w:val="1"/>
      <w:marLeft w:val="0"/>
      <w:marRight w:val="0"/>
      <w:marTop w:val="0"/>
      <w:marBottom w:val="0"/>
      <w:divBdr>
        <w:top w:val="none" w:sz="0" w:space="0" w:color="auto"/>
        <w:left w:val="none" w:sz="0" w:space="0" w:color="auto"/>
        <w:bottom w:val="none" w:sz="0" w:space="0" w:color="auto"/>
        <w:right w:val="none" w:sz="0" w:space="0" w:color="auto"/>
      </w:divBdr>
    </w:div>
    <w:div w:id="225452245">
      <w:bodyDiv w:val="1"/>
      <w:marLeft w:val="0"/>
      <w:marRight w:val="0"/>
      <w:marTop w:val="0"/>
      <w:marBottom w:val="0"/>
      <w:divBdr>
        <w:top w:val="none" w:sz="0" w:space="0" w:color="auto"/>
        <w:left w:val="none" w:sz="0" w:space="0" w:color="auto"/>
        <w:bottom w:val="none" w:sz="0" w:space="0" w:color="auto"/>
        <w:right w:val="none" w:sz="0" w:space="0" w:color="auto"/>
      </w:divBdr>
    </w:div>
    <w:div w:id="240338398">
      <w:bodyDiv w:val="1"/>
      <w:marLeft w:val="0"/>
      <w:marRight w:val="0"/>
      <w:marTop w:val="0"/>
      <w:marBottom w:val="0"/>
      <w:divBdr>
        <w:top w:val="none" w:sz="0" w:space="0" w:color="auto"/>
        <w:left w:val="none" w:sz="0" w:space="0" w:color="auto"/>
        <w:bottom w:val="none" w:sz="0" w:space="0" w:color="auto"/>
        <w:right w:val="none" w:sz="0" w:space="0" w:color="auto"/>
      </w:divBdr>
    </w:div>
    <w:div w:id="708800199">
      <w:bodyDiv w:val="1"/>
      <w:marLeft w:val="0"/>
      <w:marRight w:val="0"/>
      <w:marTop w:val="0"/>
      <w:marBottom w:val="0"/>
      <w:divBdr>
        <w:top w:val="none" w:sz="0" w:space="0" w:color="auto"/>
        <w:left w:val="none" w:sz="0" w:space="0" w:color="auto"/>
        <w:bottom w:val="none" w:sz="0" w:space="0" w:color="auto"/>
        <w:right w:val="none" w:sz="0" w:space="0" w:color="auto"/>
      </w:divBdr>
      <w:divsChild>
        <w:div w:id="1843280684">
          <w:marLeft w:val="360"/>
          <w:marRight w:val="0"/>
          <w:marTop w:val="200"/>
          <w:marBottom w:val="0"/>
          <w:divBdr>
            <w:top w:val="none" w:sz="0" w:space="0" w:color="auto"/>
            <w:left w:val="none" w:sz="0" w:space="0" w:color="auto"/>
            <w:bottom w:val="none" w:sz="0" w:space="0" w:color="auto"/>
            <w:right w:val="none" w:sz="0" w:space="0" w:color="auto"/>
          </w:divBdr>
        </w:div>
      </w:divsChild>
    </w:div>
    <w:div w:id="709695704">
      <w:bodyDiv w:val="1"/>
      <w:marLeft w:val="0"/>
      <w:marRight w:val="0"/>
      <w:marTop w:val="0"/>
      <w:marBottom w:val="0"/>
      <w:divBdr>
        <w:top w:val="none" w:sz="0" w:space="0" w:color="auto"/>
        <w:left w:val="none" w:sz="0" w:space="0" w:color="auto"/>
        <w:bottom w:val="none" w:sz="0" w:space="0" w:color="auto"/>
        <w:right w:val="none" w:sz="0" w:space="0" w:color="auto"/>
      </w:divBdr>
    </w:div>
    <w:div w:id="800457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0B8566-3DD3-4933-AB54-74848F1A3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TotalTime>
  <Pages>13</Pages>
  <Words>2235</Words>
  <Characters>12744</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Naixin</dc:creator>
  <cp:keywords/>
  <dc:description/>
  <cp:lastModifiedBy>Zhang Naixin</cp:lastModifiedBy>
  <cp:revision>15</cp:revision>
  <dcterms:created xsi:type="dcterms:W3CDTF">2020-01-30T22:39:00Z</dcterms:created>
  <dcterms:modified xsi:type="dcterms:W3CDTF">2020-02-01T05:14:00Z</dcterms:modified>
</cp:coreProperties>
</file>