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7EE64" w14:textId="632071AD" w:rsidR="00E42E4C" w:rsidRDefault="00F6007E" w:rsidP="00F6007E">
      <w:pPr>
        <w:pStyle w:val="Heading1"/>
      </w:pPr>
      <w:r>
        <w:t>FAST STATUTES</w:t>
      </w:r>
    </w:p>
    <w:p w14:paraId="422141AD" w14:textId="77777777" w:rsidR="00F6007E" w:rsidRPr="00D65903" w:rsidRDefault="00F6007E" w:rsidP="00F6007E">
      <w:pPr>
        <w:pStyle w:val="Heading1"/>
      </w:pPr>
      <w:r>
        <w:lastRenderedPageBreak/>
        <w:t>Climate</w:t>
      </w:r>
      <w:r>
        <w:tab/>
      </w:r>
    </w:p>
    <w:p w14:paraId="10E17167" w14:textId="77777777" w:rsidR="00F6007E" w:rsidRDefault="00F6007E" w:rsidP="00F6007E">
      <w:pPr>
        <w:pStyle w:val="Heading2"/>
        <w:rPr>
          <w:u w:val="single"/>
        </w:rPr>
      </w:pPr>
      <w:r>
        <w:lastRenderedPageBreak/>
        <w:t>Scenario 1</w:t>
      </w:r>
    </w:p>
    <w:p w14:paraId="33C830F2" w14:textId="77777777" w:rsidR="00F6007E" w:rsidRDefault="00F6007E" w:rsidP="00F6007E">
      <w:pPr>
        <w:pStyle w:val="Heading4"/>
      </w:pPr>
      <w:r>
        <w:t xml:space="preserve">Trump has slashed NOAA, decimating U.S. Polar science research and satellite surveillance.  </w:t>
      </w:r>
    </w:p>
    <w:p w14:paraId="220A740E" w14:textId="77777777" w:rsidR="00F6007E" w:rsidRDefault="00F6007E" w:rsidP="00F6007E">
      <w:r w:rsidRPr="00381724">
        <w:t xml:space="preserve">Mia </w:t>
      </w:r>
      <w:r w:rsidRPr="00381724">
        <w:rPr>
          <w:rFonts w:eastAsiaTheme="majorEastAsia" w:cstheme="majorBidi"/>
          <w:b/>
          <w:iCs/>
          <w:sz w:val="26"/>
        </w:rPr>
        <w:t>Bennett</w:t>
      </w:r>
      <w:r w:rsidRPr="00381724">
        <w:t xml:space="preserve">  </w:t>
      </w:r>
      <w:r w:rsidRPr="00381724">
        <w:rPr>
          <w:rFonts w:eastAsiaTheme="majorEastAsia" w:cstheme="majorBidi"/>
          <w:b/>
          <w:iCs/>
          <w:sz w:val="26"/>
        </w:rPr>
        <w:t>5-8</w:t>
      </w:r>
      <w:r>
        <w:rPr>
          <w:rFonts w:eastAsiaTheme="majorEastAsia" w:cstheme="majorBidi"/>
          <w:b/>
          <w:iCs/>
          <w:sz w:val="26"/>
        </w:rPr>
        <w:t xml:space="preserve"> </w:t>
      </w:r>
      <w:r>
        <w:t>[A</w:t>
      </w:r>
      <w:r w:rsidRPr="00381724">
        <w:t>ssociate professor in the University of Washington's Department of Geography. She researches the politics of infrastructure development in the Arctic by combining fieldwork and critical remote sensing</w:t>
      </w:r>
      <w:r>
        <w:t>]. T</w:t>
      </w:r>
      <w:r w:rsidRPr="00381724">
        <w:t>rump budget cuts are destroying Arctic datahttps://www.cryopolitics.com/2025/05/08/trump-budget-cuts-are-destroying-arctic-data/7-7-2025//marlboroughsm</w:t>
      </w:r>
    </w:p>
    <w:p w14:paraId="06130326" w14:textId="77777777" w:rsidR="00F6007E" w:rsidRPr="00636410" w:rsidRDefault="00F6007E" w:rsidP="00F6007E">
      <w:pPr>
        <w:rPr>
          <w:sz w:val="16"/>
        </w:rPr>
      </w:pPr>
      <w:r w:rsidRPr="00DA7B3B">
        <w:rPr>
          <w:rStyle w:val="StyleUnderline"/>
          <w:highlight w:val="green"/>
        </w:rPr>
        <w:t>Trump admin</w:t>
      </w:r>
      <w:r w:rsidRPr="00B33B75">
        <w:rPr>
          <w:rStyle w:val="StyleUnderline"/>
        </w:rPr>
        <w:t xml:space="preserve">istration </w:t>
      </w:r>
      <w:r w:rsidRPr="00DA7B3B">
        <w:rPr>
          <w:rStyle w:val="StyleUnderline"/>
          <w:highlight w:val="green"/>
        </w:rPr>
        <w:t>deals</w:t>
      </w:r>
      <w:r w:rsidRPr="00B33B75">
        <w:rPr>
          <w:rStyle w:val="StyleUnderline"/>
        </w:rPr>
        <w:t xml:space="preserve"> sudden </w:t>
      </w:r>
      <w:r w:rsidRPr="00DA7B3B">
        <w:rPr>
          <w:rStyle w:val="StyleUnderline"/>
          <w:highlight w:val="green"/>
        </w:rPr>
        <w:t>blows to US polar science</w:t>
      </w:r>
      <w:r>
        <w:rPr>
          <w:rStyle w:val="StyleUnderline"/>
        </w:rPr>
        <w:t xml:space="preserve"> </w:t>
      </w:r>
      <w:r w:rsidRPr="00B33B75">
        <w:rPr>
          <w:sz w:val="14"/>
        </w:rPr>
        <w:t xml:space="preserve">Earlier this week, the National Oceanic and Atmospheric Administration </w:t>
      </w:r>
      <w:r w:rsidRPr="00B33B75">
        <w:rPr>
          <w:rStyle w:val="StyleUnderline"/>
        </w:rPr>
        <w:t>(</w:t>
      </w:r>
      <w:r w:rsidRPr="00DA7B3B">
        <w:rPr>
          <w:rStyle w:val="StyleUnderline"/>
          <w:highlight w:val="green"/>
        </w:rPr>
        <w:t>NOAA</w:t>
      </w:r>
      <w:r w:rsidRPr="00B33B75">
        <w:rPr>
          <w:rStyle w:val="StyleUnderline"/>
        </w:rPr>
        <w:t xml:space="preserve">), </w:t>
      </w:r>
      <w:r w:rsidRPr="00B33B75">
        <w:rPr>
          <w:sz w:val="14"/>
        </w:rPr>
        <w:t xml:space="preserve">which is responsible for producing everything from daily sea ice forecasts to the annual Arctic Report Card, announced that it would </w:t>
      </w:r>
      <w:r w:rsidRPr="00DA7B3B">
        <w:rPr>
          <w:rStyle w:val="StyleUnderline"/>
          <w:highlight w:val="green"/>
        </w:rPr>
        <w:t xml:space="preserve">decommission </w:t>
      </w:r>
      <w:r w:rsidRPr="003A3CCE">
        <w:rPr>
          <w:rStyle w:val="StyleUnderline"/>
        </w:rPr>
        <w:t xml:space="preserve">its snow and </w:t>
      </w:r>
      <w:r w:rsidRPr="00DA7B3B">
        <w:rPr>
          <w:rStyle w:val="StyleUnderline"/>
          <w:highlight w:val="green"/>
        </w:rPr>
        <w:t xml:space="preserve">ice data </w:t>
      </w:r>
      <w:r w:rsidRPr="003A3CCE">
        <w:rPr>
          <w:rStyle w:val="StyleUnderline"/>
        </w:rPr>
        <w:t>products</w:t>
      </w:r>
      <w:r w:rsidRPr="003A3CCE">
        <w:rPr>
          <w:sz w:val="14"/>
        </w:rPr>
        <w:t>.</w:t>
      </w:r>
      <w:r w:rsidRPr="00B33B75">
        <w:rPr>
          <w:sz w:val="14"/>
        </w:rPr>
        <w:t xml:space="preserve"> These include its </w:t>
      </w:r>
      <w:r w:rsidRPr="00DA7B3B">
        <w:rPr>
          <w:rStyle w:val="StyleUnderline"/>
          <w:highlight w:val="green"/>
        </w:rPr>
        <w:t>world-class sea ice index,</w:t>
      </w:r>
      <w:r w:rsidRPr="00B33B75">
        <w:rPr>
          <w:rStyle w:val="StyleUnderline"/>
        </w:rPr>
        <w:t xml:space="preserve"> </w:t>
      </w:r>
      <w:r w:rsidRPr="003A3CCE">
        <w:rPr>
          <w:rStyle w:val="StyleUnderline"/>
        </w:rPr>
        <w:t>snow data products, glacier photographs</w:t>
      </w:r>
      <w:r w:rsidRPr="00B33B75">
        <w:rPr>
          <w:rStyle w:val="StyleUnderline"/>
        </w:rPr>
        <w:t xml:space="preserve">, world </w:t>
      </w:r>
      <w:r w:rsidRPr="00DA7B3B">
        <w:rPr>
          <w:rStyle w:val="StyleUnderline"/>
          <w:highlight w:val="green"/>
        </w:rPr>
        <w:t>glacier inventory,</w:t>
      </w:r>
      <w:r w:rsidRPr="00B33B75">
        <w:rPr>
          <w:rStyle w:val="StyleUnderline"/>
        </w:rPr>
        <w:t xml:space="preserve"> Arctic sea ice charts, and grids of monthly sea ice extent and concentration from 1850 onward.</w:t>
      </w:r>
      <w:r w:rsidRPr="00B33B75">
        <w:rPr>
          <w:sz w:val="14"/>
        </w:rPr>
        <w:t xml:space="preserve"> Basically, nearly any map made in the US including ice and snow in the past several decades has likely included some of this data. Now that it is being decommissioned, it will “remain accessible but may </w:t>
      </w:r>
      <w:r w:rsidRPr="00DA7B3B">
        <w:rPr>
          <w:rStyle w:val="Emphasis"/>
          <w:highlight w:val="green"/>
        </w:rPr>
        <w:t>not</w:t>
      </w:r>
      <w:r w:rsidRPr="00B33B75">
        <w:rPr>
          <w:rStyle w:val="Emphasis"/>
        </w:rPr>
        <w:t xml:space="preserve"> be </w:t>
      </w:r>
      <w:r w:rsidRPr="00DA7B3B">
        <w:rPr>
          <w:rStyle w:val="Emphasis"/>
          <w:highlight w:val="green"/>
        </w:rPr>
        <w:t>actively</w:t>
      </w:r>
      <w:r w:rsidRPr="00B33B75">
        <w:rPr>
          <w:rStyle w:val="Emphasis"/>
        </w:rPr>
        <w:t xml:space="preserve"> </w:t>
      </w:r>
      <w:r w:rsidRPr="00DA7B3B">
        <w:rPr>
          <w:rStyle w:val="Emphasis"/>
          <w:highlight w:val="green"/>
        </w:rPr>
        <w:t xml:space="preserve">maintained, updated, or </w:t>
      </w:r>
      <w:r w:rsidRPr="003A3CCE">
        <w:rPr>
          <w:rStyle w:val="Emphasis"/>
        </w:rPr>
        <w:t xml:space="preserve">fully </w:t>
      </w:r>
      <w:r w:rsidRPr="00DA7B3B">
        <w:rPr>
          <w:rStyle w:val="Emphasis"/>
          <w:highlight w:val="green"/>
        </w:rPr>
        <w:t>supported</w:t>
      </w:r>
      <w:r w:rsidRPr="00B33B75">
        <w:rPr>
          <w:rStyle w:val="Emphasis"/>
        </w:rPr>
        <w:t>.”</w:t>
      </w:r>
      <w:r>
        <w:rPr>
          <w:rStyle w:val="Emphasis"/>
        </w:rPr>
        <w:t xml:space="preserve"> </w:t>
      </w:r>
      <w:r w:rsidRPr="00B33B75">
        <w:rPr>
          <w:sz w:val="14"/>
        </w:rPr>
        <w:t>NOAA’s worrying announcement followed on the heels of another big blow to to US polar science. In late April, the Polar Geospatial Center, based at the University of Minnesota, published its annual release of digital elevation models, or representations of the Earth’s terrain, for the Arctic and Antarctica (the ArcticDEM and Reference Elevation Model of Antarctica products, respectively). The publication of this data came with the caveat that it “may be the last of its kind…for the foreseeable future.” As the Polar Geospatial Center discloses, funding constraints mean that they will no longer be able to produce these high-resolution data products. Their announcement underscored, “This marks the end of a transformative era for polar science and a critical moment to reflect, respond, and rally support.”</w:t>
      </w:r>
      <w:r>
        <w:rPr>
          <w:sz w:val="14"/>
        </w:rPr>
        <w:t xml:space="preserve"> </w:t>
      </w:r>
      <w:r w:rsidRPr="00B33B75">
        <w:rPr>
          <w:sz w:val="14"/>
        </w:rPr>
        <w:t>In fact, it has now become clear that funding for the Polar Geospatial Center, which came from the NSF, will not be renewed. As British climate scientist Ruth Mottram put it on Bluesky, “This is naked vandalism.” Many people, including me, have been trained at the Polar Geospatial Center over the years. Back in 2015, I participated in a free summer school for graduate students to learn about how to use and analyze polar geospatial data. Without their support and products, I would be much worse off when it comes to making maps of the Arctic.</w:t>
      </w:r>
      <w:r>
        <w:rPr>
          <w:sz w:val="14"/>
        </w:rPr>
        <w:t xml:space="preserve"> </w:t>
      </w:r>
      <w:r w:rsidRPr="00B33B75">
        <w:rPr>
          <w:sz w:val="14"/>
        </w:rPr>
        <w:t>The near-term outlook for US polar science looks even worse</w:t>
      </w:r>
      <w:r>
        <w:rPr>
          <w:sz w:val="14"/>
        </w:rPr>
        <w:t xml:space="preserve"> </w:t>
      </w:r>
      <w:r w:rsidRPr="00B33B75">
        <w:rPr>
          <w:sz w:val="14"/>
        </w:rPr>
        <w:t xml:space="preserve">At the moment, the </w:t>
      </w:r>
      <w:r w:rsidRPr="00B33B75">
        <w:rPr>
          <w:rStyle w:val="StyleUnderline"/>
        </w:rPr>
        <w:t xml:space="preserve">scenario for the US polar research community next year looks even worse. </w:t>
      </w:r>
      <w:r w:rsidRPr="00DA7B3B">
        <w:rPr>
          <w:rStyle w:val="StyleUnderline"/>
          <w:highlight w:val="green"/>
        </w:rPr>
        <w:t>Trump</w:t>
      </w:r>
      <w:r w:rsidRPr="00B33B75">
        <w:rPr>
          <w:rStyle w:val="StyleUnderline"/>
        </w:rPr>
        <w:t xml:space="preserve"> and his lackeys are </w:t>
      </w:r>
      <w:r w:rsidRPr="00DA7B3B">
        <w:rPr>
          <w:rStyle w:val="StyleUnderline"/>
          <w:highlight w:val="green"/>
        </w:rPr>
        <w:t xml:space="preserve">taking a sledgehammer to all things </w:t>
      </w:r>
      <w:r w:rsidRPr="00DA7B3B">
        <w:rPr>
          <w:rStyle w:val="Emphasis"/>
          <w:highlight w:val="green"/>
        </w:rPr>
        <w:t>science and climate</w:t>
      </w:r>
      <w:r w:rsidRPr="00B33B75">
        <w:rPr>
          <w:rStyle w:val="StyleUnderline"/>
        </w:rPr>
        <w:t xml:space="preserve">, putting the </w:t>
      </w:r>
      <w:r w:rsidRPr="003A3CCE">
        <w:rPr>
          <w:rStyle w:val="StyleUnderline"/>
        </w:rPr>
        <w:t xml:space="preserve">work </w:t>
      </w:r>
      <w:r w:rsidRPr="00B33B75">
        <w:rPr>
          <w:rStyle w:val="StyleUnderline"/>
        </w:rPr>
        <w:t xml:space="preserve">of people like </w:t>
      </w:r>
      <w:r w:rsidRPr="00DA7B3B">
        <w:rPr>
          <w:rStyle w:val="StyleUnderline"/>
          <w:highlight w:val="green"/>
        </w:rPr>
        <w:t>glaciologists</w:t>
      </w:r>
      <w:r w:rsidRPr="00B33B75">
        <w:rPr>
          <w:rStyle w:val="StyleUnderline"/>
        </w:rPr>
        <w:t xml:space="preserve">, </w:t>
      </w:r>
      <w:r w:rsidRPr="00DA7B3B">
        <w:rPr>
          <w:rStyle w:val="StyleUnderline"/>
          <w:highlight w:val="green"/>
        </w:rPr>
        <w:t>polar</w:t>
      </w:r>
      <w:r w:rsidRPr="00B33B75">
        <w:rPr>
          <w:rStyle w:val="StyleUnderline"/>
        </w:rPr>
        <w:t xml:space="preserve"> </w:t>
      </w:r>
      <w:r w:rsidRPr="00DA7B3B">
        <w:rPr>
          <w:rStyle w:val="StyleUnderline"/>
          <w:highlight w:val="green"/>
        </w:rPr>
        <w:t>oceanographers</w:t>
      </w:r>
      <w:r w:rsidRPr="00B33B75">
        <w:rPr>
          <w:rStyle w:val="StyleUnderline"/>
        </w:rPr>
        <w:t xml:space="preserve">, and </w:t>
      </w:r>
      <w:r w:rsidRPr="003A3CCE">
        <w:rPr>
          <w:rStyle w:val="StyleUnderline"/>
        </w:rPr>
        <w:t>Indigenous experts</w:t>
      </w:r>
      <w:r w:rsidRPr="00B33B75">
        <w:rPr>
          <w:rStyle w:val="StyleUnderline"/>
        </w:rPr>
        <w:t xml:space="preserve"> directly </w:t>
      </w:r>
      <w:r w:rsidRPr="00DA7B3B">
        <w:rPr>
          <w:rStyle w:val="StyleUnderline"/>
          <w:highlight w:val="green"/>
        </w:rPr>
        <w:t>in</w:t>
      </w:r>
      <w:r w:rsidRPr="00B33B75">
        <w:rPr>
          <w:rStyle w:val="StyleUnderline"/>
        </w:rPr>
        <w:t xml:space="preserve"> the </w:t>
      </w:r>
      <w:r w:rsidRPr="003A3CCE">
        <w:rPr>
          <w:rStyle w:val="StyleUnderline"/>
        </w:rPr>
        <w:t>administration’s</w:t>
      </w:r>
      <w:r w:rsidRPr="00B33B75">
        <w:rPr>
          <w:rStyle w:val="StyleUnderline"/>
        </w:rPr>
        <w:t xml:space="preserve"> </w:t>
      </w:r>
      <w:r w:rsidRPr="00DA7B3B">
        <w:rPr>
          <w:rStyle w:val="StyleUnderline"/>
          <w:highlight w:val="green"/>
        </w:rPr>
        <w:t>crosshairs</w:t>
      </w:r>
      <w:r w:rsidRPr="00B33B75">
        <w:rPr>
          <w:rStyle w:val="StyleUnderline"/>
        </w:rPr>
        <w:t>.</w:t>
      </w:r>
      <w:r w:rsidRPr="00B33B75">
        <w:rPr>
          <w:sz w:val="14"/>
        </w:rPr>
        <w:t xml:space="preserve"> An indignant letter from Russell Vought, director of the White House’s Office of Management and Budget, to Senator Susan Collins, chair of the Senate Committee on Appropriations, argued that a review of the 2025 federal budget revealed it to be “laden with spending contrary to the needs of ordinary working Americans and tilted toward funding niche non-governmental organizations and institutions of higher education committed to radical gender and climate ideologies antithetical to the American way of life.”</w:t>
      </w:r>
      <w:r>
        <w:rPr>
          <w:sz w:val="14"/>
        </w:rPr>
        <w:t xml:space="preserve"> </w:t>
      </w:r>
      <w:r w:rsidRPr="00B33B75">
        <w:rPr>
          <w:sz w:val="14"/>
        </w:rPr>
        <w:t>NOAA contends with 25% budget cuts</w:t>
      </w:r>
      <w:r>
        <w:rPr>
          <w:sz w:val="14"/>
        </w:rPr>
        <w:t xml:space="preserve"> </w:t>
      </w:r>
      <w:r w:rsidRPr="00DA7B3B">
        <w:rPr>
          <w:rStyle w:val="Emphasis"/>
          <w:highlight w:val="green"/>
        </w:rPr>
        <w:t xml:space="preserve">NOAA </w:t>
      </w:r>
      <w:r w:rsidRPr="003A3CCE">
        <w:rPr>
          <w:rStyle w:val="Emphasis"/>
        </w:rPr>
        <w:t xml:space="preserve">stands to </w:t>
      </w:r>
      <w:r w:rsidRPr="00DA7B3B">
        <w:rPr>
          <w:rStyle w:val="Emphasis"/>
          <w:highlight w:val="green"/>
        </w:rPr>
        <w:t xml:space="preserve">lose </w:t>
      </w:r>
      <w:r w:rsidRPr="003A3CCE">
        <w:rPr>
          <w:rStyle w:val="Emphasis"/>
        </w:rPr>
        <w:t xml:space="preserve">a huge amount of </w:t>
      </w:r>
      <w:r w:rsidRPr="00DA7B3B">
        <w:rPr>
          <w:rStyle w:val="Emphasis"/>
          <w:highlight w:val="green"/>
        </w:rPr>
        <w:t xml:space="preserve">resources </w:t>
      </w:r>
      <w:r w:rsidRPr="003A3CCE">
        <w:rPr>
          <w:rStyle w:val="Emphasis"/>
        </w:rPr>
        <w:t>yet</w:t>
      </w:r>
      <w:r w:rsidRPr="003A3CCE">
        <w:rPr>
          <w:sz w:val="14"/>
        </w:rPr>
        <w:t>.</w:t>
      </w:r>
      <w:r w:rsidRPr="00B33B75">
        <w:rPr>
          <w:sz w:val="14"/>
        </w:rPr>
        <w:t xml:space="preserve"> </w:t>
      </w:r>
      <w:r w:rsidRPr="003A3CCE">
        <w:rPr>
          <w:sz w:val="16"/>
        </w:rPr>
        <w:t>Vought’s letter proposes</w:t>
      </w:r>
      <w:r w:rsidRPr="003A3CCE">
        <w:rPr>
          <w:rStyle w:val="StyleUnderline"/>
          <w:sz w:val="16"/>
        </w:rPr>
        <w:t xml:space="preserve"> </w:t>
      </w:r>
      <w:r w:rsidRPr="00DA7B3B">
        <w:rPr>
          <w:rStyle w:val="StyleUnderline"/>
          <w:highlight w:val="green"/>
        </w:rPr>
        <w:t>cutting $209 million from the agency’s annual budget</w:t>
      </w:r>
      <w:r w:rsidRPr="00B33B75">
        <w:rPr>
          <w:rStyle w:val="StyleUnderline"/>
        </w:rPr>
        <w:t xml:space="preserve"> for its </w:t>
      </w:r>
      <w:r w:rsidRPr="003A3CCE">
        <w:rPr>
          <w:rStyle w:val="StyleUnderline"/>
        </w:rPr>
        <w:t xml:space="preserve">procurement of </w:t>
      </w:r>
      <w:r w:rsidRPr="00DA7B3B">
        <w:rPr>
          <w:rStyle w:val="StyleUnderline"/>
          <w:highlight w:val="green"/>
        </w:rPr>
        <w:t>weather satellites and infrastructure</w:t>
      </w:r>
      <w:r w:rsidRPr="00B33B75">
        <w:rPr>
          <w:rStyle w:val="StyleUnderline"/>
        </w:rPr>
        <w:t>.</w:t>
      </w:r>
      <w:r w:rsidRPr="00B33B75">
        <w:rPr>
          <w:sz w:val="14"/>
        </w:rPr>
        <w:t xml:space="preserve"> </w:t>
      </w:r>
      <w:r w:rsidRPr="00DA7B3B">
        <w:rPr>
          <w:rStyle w:val="StyleUnderline"/>
          <w:highlight w:val="green"/>
        </w:rPr>
        <w:t xml:space="preserve">NOAA owns </w:t>
      </w:r>
      <w:r w:rsidRPr="00B33B75">
        <w:rPr>
          <w:rStyle w:val="StyleUnderline"/>
        </w:rPr>
        <w:t xml:space="preserve">and operates </w:t>
      </w:r>
      <w:r w:rsidRPr="00DA7B3B">
        <w:rPr>
          <w:rStyle w:val="StyleUnderline"/>
          <w:highlight w:val="green"/>
        </w:rPr>
        <w:t xml:space="preserve">18 satellites, </w:t>
      </w:r>
      <w:r w:rsidRPr="00B33B75">
        <w:rPr>
          <w:rStyle w:val="StyleUnderline"/>
        </w:rPr>
        <w:t xml:space="preserve">including the polar-orbiting, polar-observing </w:t>
      </w:r>
      <w:r w:rsidRPr="00DA7B3B">
        <w:rPr>
          <w:rStyle w:val="StyleUnderline"/>
          <w:highlight w:val="green"/>
        </w:rPr>
        <w:t>Joint Polar Satellite System.</w:t>
      </w:r>
      <w:r w:rsidRPr="00B33B75">
        <w:rPr>
          <w:rStyle w:val="StyleUnderline"/>
        </w:rPr>
        <w:t xml:space="preserve"> While its fleet of five satellites does cover the Arctic, despite its name, the system also provides some of the </w:t>
      </w:r>
      <w:r w:rsidRPr="003A3CCE">
        <w:rPr>
          <w:rStyle w:val="StyleUnderline"/>
        </w:rPr>
        <w:t>primary</w:t>
      </w:r>
      <w:r w:rsidRPr="00DA7B3B">
        <w:rPr>
          <w:rStyle w:val="StyleUnderline"/>
          <w:highlight w:val="green"/>
        </w:rPr>
        <w:t xml:space="preserve"> data for weather forecasting</w:t>
      </w:r>
      <w:r w:rsidRPr="00B33B75">
        <w:rPr>
          <w:rStyle w:val="StyleUnderline"/>
        </w:rPr>
        <w:t xml:space="preserve"> across the entire US, especially during severe weather events and natural disasters, like hurricanes.</w:t>
      </w:r>
      <w:r>
        <w:rPr>
          <w:u w:val="single"/>
        </w:rPr>
        <w:t xml:space="preserve"> </w:t>
      </w:r>
      <w:r w:rsidRPr="00B33B75">
        <w:rPr>
          <w:sz w:val="14"/>
        </w:rPr>
        <w:t xml:space="preserve">Ignoring the criticality of the data collected by NOAA’s suite of satellites for the entire country, and indeed for much of the world, </w:t>
      </w:r>
      <w:r w:rsidRPr="00B33B75">
        <w:rPr>
          <w:rStyle w:val="StyleUnderline"/>
        </w:rPr>
        <w:t>Vought’s letter argues for cancelling “contracts for instruments designed primarily for unnecessary climate measurements rather than weather observations.”</w:t>
      </w:r>
      <w:r w:rsidRPr="00B33B75">
        <w:rPr>
          <w:sz w:val="14"/>
        </w:rPr>
        <w:t xml:space="preserve"> A </w:t>
      </w:r>
      <w:r w:rsidRPr="00DA7B3B">
        <w:rPr>
          <w:rStyle w:val="StyleUnderline"/>
          <w:highlight w:val="green"/>
        </w:rPr>
        <w:t>further $1.3 billion stands to be eliminated from NOAA</w:t>
      </w:r>
      <w:r w:rsidRPr="003A3CCE">
        <w:rPr>
          <w:rStyle w:val="StyleUnderline"/>
        </w:rPr>
        <w:t>’s operations, research, and grants budget</w:t>
      </w:r>
      <w:r w:rsidRPr="00B33B75">
        <w:rPr>
          <w:rStyle w:val="StyleUnderline"/>
        </w:rPr>
        <w:t xml:space="preserve">, much of which the letter claims was going to </w:t>
      </w:r>
      <w:r w:rsidRPr="00DA7B3B">
        <w:rPr>
          <w:rStyle w:val="StyleUnderline"/>
          <w:highlight w:val="green"/>
        </w:rPr>
        <w:t xml:space="preserve">support </w:t>
      </w:r>
      <w:r w:rsidRPr="003A3CCE">
        <w:rPr>
          <w:rStyle w:val="StyleUnderline"/>
        </w:rPr>
        <w:t xml:space="preserve">“a variety of </w:t>
      </w:r>
      <w:r w:rsidRPr="00DA7B3B">
        <w:rPr>
          <w:rStyle w:val="StyleUnderline"/>
          <w:highlight w:val="green"/>
        </w:rPr>
        <w:t>climate-</w:t>
      </w:r>
      <w:r w:rsidRPr="003A3CCE">
        <w:rPr>
          <w:rStyle w:val="StyleUnderline"/>
        </w:rPr>
        <w:t>dominated</w:t>
      </w:r>
      <w:r w:rsidRPr="00DA7B3B">
        <w:rPr>
          <w:rStyle w:val="StyleUnderline"/>
          <w:highlight w:val="green"/>
        </w:rPr>
        <w:t xml:space="preserve"> research, data, and grant programs.”</w:t>
      </w:r>
      <w:r w:rsidRPr="00B33B75">
        <w:rPr>
          <w:rStyle w:val="StyleUnderline"/>
        </w:rPr>
        <w:t xml:space="preserve"> In total, the </w:t>
      </w:r>
      <w:r w:rsidRPr="003A3CCE">
        <w:rPr>
          <w:rStyle w:val="StyleUnderline"/>
        </w:rPr>
        <w:t xml:space="preserve">proposed $1.5 billion in cuts will </w:t>
      </w:r>
      <w:r w:rsidRPr="00DA7B3B">
        <w:rPr>
          <w:rStyle w:val="StyleUnderline"/>
          <w:highlight w:val="green"/>
        </w:rPr>
        <w:t>slash 25% from NOAA</w:t>
      </w:r>
      <w:r w:rsidRPr="003A3CCE">
        <w:rPr>
          <w:rStyle w:val="StyleUnderline"/>
        </w:rPr>
        <w:t xml:space="preserve">’s current </w:t>
      </w:r>
      <w:r w:rsidRPr="00DA7B3B">
        <w:rPr>
          <w:rStyle w:val="StyleUnderline"/>
          <w:highlight w:val="green"/>
        </w:rPr>
        <w:t>budget.</w:t>
      </w:r>
    </w:p>
    <w:p w14:paraId="226C75EA" w14:textId="77777777" w:rsidR="00F6007E" w:rsidRDefault="00F6007E" w:rsidP="00F6007E">
      <w:pPr>
        <w:pStyle w:val="Heading4"/>
      </w:pPr>
      <w:r>
        <w:lastRenderedPageBreak/>
        <w:t xml:space="preserve">NOAA’s forecasts are key to climate adaptation in the arctic. </w:t>
      </w:r>
    </w:p>
    <w:p w14:paraId="35F452D2" w14:textId="77777777" w:rsidR="00F6007E" w:rsidRPr="001C409D" w:rsidRDefault="00F6007E" w:rsidP="00F6007E">
      <w:r>
        <w:t xml:space="preserve">David </w:t>
      </w:r>
      <w:r w:rsidRPr="00B0485C">
        <w:rPr>
          <w:rFonts w:eastAsiaTheme="majorEastAsia" w:cstheme="majorBidi"/>
          <w:b/>
          <w:iCs/>
          <w:sz w:val="26"/>
        </w:rPr>
        <w:t>Allen</w:t>
      </w:r>
      <w:r>
        <w:t xml:space="preserve"> </w:t>
      </w:r>
      <w:r w:rsidRPr="00B0485C">
        <w:rPr>
          <w:rFonts w:eastAsiaTheme="majorEastAsia" w:cstheme="majorBidi"/>
          <w:b/>
          <w:iCs/>
          <w:sz w:val="26"/>
        </w:rPr>
        <w:t xml:space="preserve">et al 25 </w:t>
      </w:r>
      <w:r>
        <w:t>[</w:t>
      </w:r>
      <w:r w:rsidRPr="00B0485C">
        <w:t>Arctic Research Program,</w:t>
      </w:r>
      <w:r>
        <w:t xml:space="preserve"> </w:t>
      </w:r>
      <w:r w:rsidRPr="00B0485C">
        <w:t>Global Ocean Monitoring and</w:t>
      </w:r>
      <w:r>
        <w:t xml:space="preserve"> </w:t>
      </w:r>
      <w:r w:rsidRPr="00B0485C">
        <w:t>Observing Program, OAR</w:t>
      </w:r>
      <w:r>
        <w:t xml:space="preserve">. </w:t>
      </w:r>
      <w:r w:rsidRPr="00B0485C">
        <w:t>David has a bachelor’s degree from the University of Massachusetts at Boston where he was a sociology and pre-medical sciences major. He began his exploration of marine sciences in the Northeastern University East/West (now Three Seas) Marine Biology Program, and obtained a Master’s degree from the University of Washington School of Oceanography.</w:t>
      </w:r>
      <w:r>
        <w:t xml:space="preserve">] </w:t>
      </w:r>
      <w:r w:rsidRPr="00B0485C">
        <w:t>https://councilonstrategicrisks.org/wp-content/uploads/2025/03/NOAA-Arctic-Vision-and-Strategy-January-2025.pdf7-8-2025//marlboroughsm</w:t>
      </w:r>
    </w:p>
    <w:p w14:paraId="791A20B2" w14:textId="77777777" w:rsidR="00F6007E" w:rsidRPr="00406DB5" w:rsidRDefault="00F6007E" w:rsidP="00F6007E">
      <w:pPr>
        <w:rPr>
          <w:sz w:val="16"/>
        </w:rPr>
      </w:pPr>
      <w:r w:rsidRPr="00923545">
        <w:rPr>
          <w:rStyle w:val="StyleUnderline"/>
        </w:rPr>
        <w:t xml:space="preserve">The </w:t>
      </w:r>
      <w:r w:rsidRPr="00DA7B3B">
        <w:rPr>
          <w:rStyle w:val="StyleUnderline"/>
          <w:highlight w:val="green"/>
        </w:rPr>
        <w:t xml:space="preserve">Arctic </w:t>
      </w:r>
      <w:r w:rsidRPr="00406DB5">
        <w:rPr>
          <w:sz w:val="16"/>
        </w:rPr>
        <w:t xml:space="preserve">Ocean is becoming increasingly navigable as the time window for open water navigation has expanded in the spring and autumn. Commercial maritime traffic has increased in the North West and North East passages and through the Bering Strait. There is growing demand for accurate, high-resolution, and near-real-time sea ice analyses and forecasts. These data are crucial for maritime safety and emergency response, resource management, national security, and emerging economic opportunities in shipping and tourism. While opening new opportunities, this increased accessibility also raises concerns about the potential for oil spills, marine debris, and other environmental risks in the region24. Accurate and timely sea ice information is not just an operational necessity but a critical component of responsible Arctic stewardship (see Goal 5). This </w:t>
      </w:r>
      <w:r w:rsidRPr="00DA7B3B">
        <w:rPr>
          <w:rStyle w:val="StyleUnderline"/>
          <w:highlight w:val="green"/>
        </w:rPr>
        <w:t xml:space="preserve">rapidly evolving </w:t>
      </w:r>
      <w:r w:rsidRPr="005750D4">
        <w:rPr>
          <w:rStyle w:val="StyleUnderline"/>
        </w:rPr>
        <w:t xml:space="preserve">context </w:t>
      </w:r>
      <w:r w:rsidRPr="00DA7B3B">
        <w:rPr>
          <w:rStyle w:val="StyleUnderline"/>
          <w:highlight w:val="green"/>
        </w:rPr>
        <w:t>requires</w:t>
      </w:r>
      <w:r w:rsidRPr="005750D4">
        <w:rPr>
          <w:rStyle w:val="StyleUnderline"/>
        </w:rPr>
        <w:t xml:space="preserve"> </w:t>
      </w:r>
      <w:r w:rsidRPr="00DA7B3B">
        <w:rPr>
          <w:rStyle w:val="StyleUnderline"/>
          <w:highlight w:val="green"/>
        </w:rPr>
        <w:t xml:space="preserve">regular observation of </w:t>
      </w:r>
      <w:r w:rsidRPr="00D73E23">
        <w:rPr>
          <w:rStyle w:val="StyleUnderline"/>
        </w:rPr>
        <w:t xml:space="preserve">Arctic </w:t>
      </w:r>
      <w:r w:rsidRPr="00DA7B3B">
        <w:rPr>
          <w:rStyle w:val="StyleUnderline"/>
          <w:highlight w:val="green"/>
        </w:rPr>
        <w:t>atmospheric</w:t>
      </w:r>
      <w:r w:rsidRPr="005750D4">
        <w:rPr>
          <w:rStyle w:val="StyleUnderline"/>
        </w:rPr>
        <w:t xml:space="preserve"> and </w:t>
      </w:r>
      <w:r w:rsidRPr="00DA7B3B">
        <w:rPr>
          <w:rStyle w:val="StyleUnderline"/>
          <w:highlight w:val="green"/>
        </w:rPr>
        <w:t>ocean states, circulation</w:t>
      </w:r>
      <w:r w:rsidRPr="005750D4">
        <w:rPr>
          <w:rStyle w:val="StyleUnderline"/>
        </w:rPr>
        <w:t xml:space="preserve">, and sea ice characteristics </w:t>
      </w:r>
      <w:r w:rsidRPr="00D73E23">
        <w:rPr>
          <w:rStyle w:val="StyleUnderline"/>
        </w:rPr>
        <w:t xml:space="preserve">from a robust observing </w:t>
      </w:r>
      <w:r w:rsidRPr="00DA7B3B">
        <w:rPr>
          <w:rStyle w:val="StyleUnderline"/>
          <w:highlight w:val="green"/>
        </w:rPr>
        <w:t>network.</w:t>
      </w:r>
      <w:r w:rsidRPr="00DA7B3B">
        <w:rPr>
          <w:sz w:val="16"/>
          <w:highlight w:val="green"/>
        </w:rPr>
        <w:t xml:space="preserve"> </w:t>
      </w:r>
      <w:r w:rsidRPr="00A9597B">
        <w:rPr>
          <w:sz w:val="16"/>
        </w:rPr>
        <w:t>Understanding the interactions among clouds, radiation, and aerosols is crucial, as is developing and refining simulation of thermodynamic and dynamic processes</w:t>
      </w:r>
      <w:r w:rsidRPr="005750D4">
        <w:rPr>
          <w:sz w:val="16"/>
        </w:rPr>
        <w:t xml:space="preserve"> in coupled atmosphere-ice-ocean models. The Arctic is likely to experience mostly sea ice-free summers at least once before 2050, demanding urgent action and adaptation. Recent studies25 suggest that sea ice-free Arctic summers may be observed as early as 2035, in all emission scenarios. Even if society meets the most ambitious climate goals, research suggests we still face a 90 percent chance of experiencing a sea ice-free Arctic summer before 2066. This </w:t>
      </w:r>
      <w:r w:rsidRPr="00DA7B3B">
        <w:rPr>
          <w:rStyle w:val="StyleUnderline"/>
          <w:highlight w:val="green"/>
        </w:rPr>
        <w:t xml:space="preserve">accelerated timeline underscores </w:t>
      </w:r>
      <w:r w:rsidRPr="00D73E23">
        <w:rPr>
          <w:rStyle w:val="StyleUnderline"/>
        </w:rPr>
        <w:t xml:space="preserve">the </w:t>
      </w:r>
      <w:r w:rsidRPr="00DA7B3B">
        <w:rPr>
          <w:rStyle w:val="StyleUnderline"/>
          <w:highlight w:val="green"/>
        </w:rPr>
        <w:t>urgency of NOAA's work</w:t>
      </w:r>
      <w:r w:rsidRPr="005750D4">
        <w:rPr>
          <w:rStyle w:val="StyleUnderline"/>
        </w:rPr>
        <w:t xml:space="preserve"> and the necessity of its robust observing network that includes moorings and buoys, uncrewed aerial and marine systems, and ship-based, airborne, and spaceborne observations.</w:t>
      </w:r>
      <w:r w:rsidRPr="005750D4">
        <w:rPr>
          <w:sz w:val="16"/>
        </w:rPr>
        <w:t xml:space="preserve"> </w:t>
      </w:r>
      <w:r w:rsidRPr="00DA7B3B">
        <w:rPr>
          <w:rStyle w:val="Emphasis"/>
          <w:highlight w:val="green"/>
        </w:rPr>
        <w:t>NOAA’s</w:t>
      </w:r>
      <w:r w:rsidRPr="003031C7">
        <w:rPr>
          <w:rStyle w:val="Emphasis"/>
        </w:rPr>
        <w:t xml:space="preserve"> sea ice </w:t>
      </w:r>
      <w:r w:rsidRPr="00DA7B3B">
        <w:rPr>
          <w:rStyle w:val="Emphasis"/>
          <w:highlight w:val="green"/>
        </w:rPr>
        <w:t>forecasts</w:t>
      </w:r>
      <w:r w:rsidRPr="005750D4">
        <w:rPr>
          <w:rStyle w:val="StyleUnderline"/>
        </w:rPr>
        <w:t xml:space="preserve">, spanning from daily operational guidance to </w:t>
      </w:r>
      <w:r w:rsidRPr="00DA7B3B">
        <w:rPr>
          <w:rStyle w:val="StyleUnderline"/>
          <w:highlight w:val="green"/>
        </w:rPr>
        <w:t>long-term climate projections</w:t>
      </w:r>
      <w:r w:rsidRPr="005750D4">
        <w:rPr>
          <w:rStyle w:val="StyleUnderline"/>
        </w:rPr>
        <w:t xml:space="preserve">, are </w:t>
      </w:r>
      <w:r w:rsidRPr="00DA7B3B">
        <w:rPr>
          <w:rStyle w:val="Emphasis"/>
          <w:highlight w:val="green"/>
        </w:rPr>
        <w:t>essential for informed decision-making</w:t>
      </w:r>
      <w:r w:rsidRPr="005750D4">
        <w:rPr>
          <w:rStyle w:val="StyleUnderline"/>
        </w:rPr>
        <w:t xml:space="preserve"> at all levels — from </w:t>
      </w:r>
      <w:r w:rsidRPr="00DA7B3B">
        <w:rPr>
          <w:rStyle w:val="StyleUnderline"/>
          <w:highlight w:val="green"/>
        </w:rPr>
        <w:t>local communities</w:t>
      </w:r>
      <w:r w:rsidRPr="005750D4">
        <w:rPr>
          <w:rStyle w:val="StyleUnderline"/>
        </w:rPr>
        <w:t xml:space="preserve"> planning their daily </w:t>
      </w:r>
      <w:r w:rsidRPr="00D73E23">
        <w:rPr>
          <w:rStyle w:val="StyleUnderline"/>
        </w:rPr>
        <w:t xml:space="preserve">activities to Federal </w:t>
      </w:r>
      <w:r w:rsidRPr="00DA7B3B">
        <w:rPr>
          <w:rStyle w:val="Emphasis"/>
          <w:highlight w:val="green"/>
        </w:rPr>
        <w:t xml:space="preserve">policymakers </w:t>
      </w:r>
      <w:r w:rsidRPr="00DA7B3B">
        <w:rPr>
          <w:rStyle w:val="Emphasis"/>
          <w:sz w:val="28"/>
          <w:szCs w:val="28"/>
          <w:highlight w:val="green"/>
        </w:rPr>
        <w:t>shaping long-term strategies for climate adaptation.</w:t>
      </w:r>
    </w:p>
    <w:p w14:paraId="7A6547C5" w14:textId="77777777" w:rsidR="00F6007E" w:rsidRDefault="00F6007E" w:rsidP="00F6007E">
      <w:pPr>
        <w:pStyle w:val="Heading4"/>
      </w:pPr>
      <w:r>
        <w:t>Sea ice monitoring solves polar climate variability.</w:t>
      </w:r>
    </w:p>
    <w:p w14:paraId="1A7F3B31" w14:textId="77777777" w:rsidR="00F6007E" w:rsidRDefault="00F6007E" w:rsidP="00F6007E">
      <w:r>
        <w:t>Dr. M</w:t>
      </w:r>
      <w:r w:rsidRPr="005A2AA7">
        <w:t xml:space="preserve">uhammad </w:t>
      </w:r>
      <w:r>
        <w:t>A</w:t>
      </w:r>
      <w:r w:rsidRPr="005A2AA7">
        <w:t xml:space="preserve">mmirrul </w:t>
      </w:r>
      <w:r>
        <w:t>A</w:t>
      </w:r>
      <w:r w:rsidRPr="005A2AA7">
        <w:t xml:space="preserve">tiqi </w:t>
      </w:r>
      <w:r>
        <w:t>B</w:t>
      </w:r>
      <w:r w:rsidRPr="005A2AA7">
        <w:t xml:space="preserve">in </w:t>
      </w:r>
      <w:r>
        <w:t>M</w:t>
      </w:r>
      <w:r w:rsidRPr="005A2AA7">
        <w:t xml:space="preserve">ohd </w:t>
      </w:r>
      <w:r w:rsidRPr="005A2AA7">
        <w:rPr>
          <w:rStyle w:val="Style13ptBold"/>
        </w:rPr>
        <w:t xml:space="preserve">Zainuri </w:t>
      </w:r>
      <w:r>
        <w:rPr>
          <w:rStyle w:val="Style13ptBold"/>
        </w:rPr>
        <w:t xml:space="preserve">25 </w:t>
      </w:r>
      <w:r w:rsidRPr="005A2AA7">
        <w:t>{</w:t>
      </w:r>
      <w:r>
        <w:t xml:space="preserve">Phd in </w:t>
      </w:r>
      <w:r w:rsidRPr="005A2AA7">
        <w:t>Electrical and Electronic Engineering</w:t>
      </w:r>
      <w:r>
        <w:t xml:space="preserve"> from </w:t>
      </w:r>
      <w:r w:rsidRPr="005A2AA7">
        <w:t>Universiti Putra Malaysia</w:t>
      </w:r>
      <w:r>
        <w:t>. He is a senior lecturer at the</w:t>
      </w:r>
      <w:r w:rsidRPr="005A2AA7">
        <w:t xml:space="preserve"> Department of Electrical, Electronic and System Engineering, Universiti Kebangsaan Malaysia (UKM)} - ("Recent developments of artificial intelligence methods for sea ice concentration monitoring using high-resolution imaging datasets," </w:t>
      </w:r>
      <w:r>
        <w:t>ScienceDirect</w:t>
      </w:r>
      <w:r w:rsidRPr="005A2AA7">
        <w:t xml:space="preserve">, published </w:t>
      </w:r>
      <w:r>
        <w:t>7</w:t>
      </w:r>
      <w:r w:rsidRPr="005A2AA7">
        <w:t>-</w:t>
      </w:r>
      <w:r>
        <w:t>2025</w:t>
      </w:r>
      <w:r w:rsidRPr="005A2AA7">
        <w:t>, accessed 7-8-2025, https://www.sciencedirect.com/science/article/pii/S1574954125001414)//cswidler</w:t>
      </w:r>
    </w:p>
    <w:p w14:paraId="1E0E8C90" w14:textId="77777777" w:rsidR="00F6007E" w:rsidRPr="003B17A0" w:rsidRDefault="00F6007E" w:rsidP="00F6007E">
      <w:pPr>
        <w:rPr>
          <w:sz w:val="14"/>
        </w:rPr>
      </w:pPr>
      <w:r w:rsidRPr="003B17A0">
        <w:rPr>
          <w:sz w:val="14"/>
        </w:rPr>
        <w:t>Deep learning and climate change monitoring</w:t>
      </w:r>
    </w:p>
    <w:p w14:paraId="2F3327E9" w14:textId="77777777" w:rsidR="00F6007E" w:rsidRPr="003B17A0" w:rsidRDefault="00F6007E" w:rsidP="00F6007E">
      <w:pPr>
        <w:rPr>
          <w:sz w:val="14"/>
        </w:rPr>
      </w:pPr>
      <w:r w:rsidRPr="003B17A0">
        <w:rPr>
          <w:sz w:val="14"/>
        </w:rPr>
        <w:t xml:space="preserve">The deep learning approach has substantially </w:t>
      </w:r>
      <w:r w:rsidRPr="00A30C5C">
        <w:rPr>
          <w:rStyle w:val="StyleUnderline"/>
        </w:rPr>
        <w:t>enhanced climate change monitoring by facilitating an accurate, scalable detection of sea ice concentration patterns</w:t>
      </w:r>
      <w:r w:rsidRPr="003B17A0">
        <w:rPr>
          <w:sz w:val="14"/>
        </w:rPr>
        <w:t xml:space="preserve">. The use of AI-driven models on high-resolution </w:t>
      </w:r>
      <w:r w:rsidRPr="00DA7B3B">
        <w:rPr>
          <w:rStyle w:val="StyleUnderline"/>
          <w:highlight w:val="green"/>
        </w:rPr>
        <w:t>imaging datasets</w:t>
      </w:r>
      <w:r w:rsidRPr="00A30C5C">
        <w:rPr>
          <w:rStyle w:val="StyleUnderline"/>
        </w:rPr>
        <w:t xml:space="preserve"> enables researchers to monitor fluctuations in sea ice extent, concentration and melting trends over time.</w:t>
      </w:r>
      <w:r w:rsidRPr="003B17A0">
        <w:rPr>
          <w:sz w:val="14"/>
        </w:rPr>
        <w:t xml:space="preserve"> These advancements </w:t>
      </w:r>
      <w:r w:rsidRPr="00DA7B3B">
        <w:rPr>
          <w:rStyle w:val="StyleUnderline"/>
          <w:highlight w:val="green"/>
        </w:rPr>
        <w:t xml:space="preserve">support </w:t>
      </w:r>
      <w:r w:rsidRPr="00DA7B3B">
        <w:rPr>
          <w:rStyle w:val="Emphasis"/>
          <w:highlight w:val="green"/>
        </w:rPr>
        <w:t>climate change research</w:t>
      </w:r>
      <w:r w:rsidRPr="00DA7B3B">
        <w:rPr>
          <w:rStyle w:val="StyleUnderline"/>
          <w:highlight w:val="green"/>
        </w:rPr>
        <w:t xml:space="preserve"> by monitoring long-term</w:t>
      </w:r>
      <w:r w:rsidRPr="00A30C5C">
        <w:rPr>
          <w:rStyle w:val="StyleUnderline"/>
        </w:rPr>
        <w:t xml:space="preserve"> sea ice </w:t>
      </w:r>
      <w:r w:rsidRPr="00DA7B3B">
        <w:rPr>
          <w:rStyle w:val="StyleUnderline"/>
          <w:highlight w:val="green"/>
        </w:rPr>
        <w:t>trends</w:t>
      </w:r>
      <w:r w:rsidRPr="00A30C5C">
        <w:rPr>
          <w:rStyle w:val="StyleUnderline"/>
        </w:rPr>
        <w:t>; deep learning models trained on historical and real-time sea ice data can forecast seasonal and decadal variations in Arctic and Antarctic ice coverage.</w:t>
      </w:r>
      <w:r w:rsidRPr="003B17A0">
        <w:rPr>
          <w:sz w:val="14"/>
        </w:rPr>
        <w:t xml:space="preserve"> The generated outputs </w:t>
      </w:r>
      <w:r w:rsidRPr="00A30C5C">
        <w:rPr>
          <w:rStyle w:val="StyleUnderline"/>
        </w:rPr>
        <w:t xml:space="preserve">are </w:t>
      </w:r>
      <w:r w:rsidRPr="00DA7B3B">
        <w:rPr>
          <w:rStyle w:val="StyleUnderline"/>
          <w:highlight w:val="green"/>
        </w:rPr>
        <w:t>essential for comprehending climate variability</w:t>
      </w:r>
      <w:r w:rsidRPr="00A30C5C">
        <w:rPr>
          <w:rStyle w:val="StyleUnderline"/>
        </w:rPr>
        <w:t xml:space="preserve"> and evaluating the effects of global warming.</w:t>
      </w:r>
      <w:r w:rsidRPr="003B17A0">
        <w:rPr>
          <w:sz w:val="14"/>
        </w:rPr>
        <w:t xml:space="preserve"> </w:t>
      </w:r>
      <w:r w:rsidRPr="003B17A0">
        <w:rPr>
          <w:sz w:val="14"/>
        </w:rPr>
        <w:lastRenderedPageBreak/>
        <w:t xml:space="preserve">Moreover, AI-driven segmentation and classification of sea ice components in SAR and optical </w:t>
      </w:r>
      <w:r w:rsidRPr="00A30C5C">
        <w:rPr>
          <w:rStyle w:val="StyleUnderline"/>
        </w:rPr>
        <w:t xml:space="preserve">images can enhance climate simulation models, hence </w:t>
      </w:r>
      <w:r w:rsidRPr="00DA7B3B">
        <w:rPr>
          <w:rStyle w:val="StyleUnderline"/>
          <w:highlight w:val="green"/>
        </w:rPr>
        <w:t>increasing</w:t>
      </w:r>
      <w:r w:rsidRPr="00A30C5C">
        <w:rPr>
          <w:rStyle w:val="StyleUnderline"/>
        </w:rPr>
        <w:t xml:space="preserve"> the </w:t>
      </w:r>
      <w:r w:rsidRPr="00DA7B3B">
        <w:rPr>
          <w:rStyle w:val="StyleUnderline"/>
          <w:highlight w:val="green"/>
        </w:rPr>
        <w:t>models' accuracy</w:t>
      </w:r>
      <w:r w:rsidRPr="00A30C5C">
        <w:rPr>
          <w:rStyle w:val="StyleUnderline"/>
        </w:rPr>
        <w:t xml:space="preserve"> in climate change prediction</w:t>
      </w:r>
      <w:r w:rsidRPr="003B17A0">
        <w:rPr>
          <w:sz w:val="14"/>
        </w:rPr>
        <w:t xml:space="preserve">. Dependable AI-based </w:t>
      </w:r>
      <w:r w:rsidRPr="00A30C5C">
        <w:rPr>
          <w:rStyle w:val="StyleUnderline"/>
        </w:rPr>
        <w:t xml:space="preserve">sea ice monitoring systems can also </w:t>
      </w:r>
      <w:r w:rsidRPr="00DA7B3B">
        <w:rPr>
          <w:rStyle w:val="Emphasis"/>
          <w:sz w:val="28"/>
          <w:szCs w:val="28"/>
          <w:highlight w:val="green"/>
        </w:rPr>
        <w:t>contribute to the development of improved climate adaptation strategies</w:t>
      </w:r>
      <w:r w:rsidRPr="00185AE6">
        <w:rPr>
          <w:rStyle w:val="StyleUnderline"/>
          <w:sz w:val="28"/>
          <w:szCs w:val="28"/>
        </w:rPr>
        <w:t>,</w:t>
      </w:r>
      <w:r w:rsidRPr="00A30C5C">
        <w:rPr>
          <w:rStyle w:val="StyleUnderline"/>
        </w:rPr>
        <w:t xml:space="preserve"> </w:t>
      </w:r>
      <w:r w:rsidRPr="00DA7B3B">
        <w:rPr>
          <w:rStyle w:val="StyleUnderline"/>
          <w:highlight w:val="green"/>
        </w:rPr>
        <w:t>marine conservation initiatives and policymaking by delivering</w:t>
      </w:r>
      <w:r w:rsidRPr="00A30C5C">
        <w:rPr>
          <w:rStyle w:val="StyleUnderline"/>
        </w:rPr>
        <w:t xml:space="preserve"> real-time secondary </w:t>
      </w:r>
      <w:r w:rsidRPr="00DA7B3B">
        <w:rPr>
          <w:rStyle w:val="StyleUnderline"/>
          <w:highlight w:val="green"/>
        </w:rPr>
        <w:t>data on ice conditions</w:t>
      </w:r>
      <w:r w:rsidRPr="00A30C5C">
        <w:rPr>
          <w:rStyle w:val="StyleUnderline"/>
        </w:rPr>
        <w:t xml:space="preserve">, which are crucial for </w:t>
      </w:r>
      <w:r w:rsidRPr="00DA7B3B">
        <w:rPr>
          <w:rStyle w:val="StyleUnderline"/>
          <w:highlight w:val="green"/>
        </w:rPr>
        <w:t>addressing</w:t>
      </w:r>
      <w:r w:rsidRPr="00A30C5C">
        <w:rPr>
          <w:rStyle w:val="StyleUnderline"/>
        </w:rPr>
        <w:t xml:space="preserve"> the effects of </w:t>
      </w:r>
      <w:r w:rsidRPr="00DA7B3B">
        <w:rPr>
          <w:rStyle w:val="StyleUnderline"/>
          <w:highlight w:val="green"/>
        </w:rPr>
        <w:t>climate change on polar ecosystems</w:t>
      </w:r>
      <w:r w:rsidRPr="00A30C5C">
        <w:rPr>
          <w:rStyle w:val="StyleUnderline"/>
        </w:rPr>
        <w:t xml:space="preserve"> and maritime activities. Integrating deep learning into climate change research enables scientists to obtain profound insights into the relationships amongst sea ice, ocean circulation and atmospheric changes</w:t>
      </w:r>
      <w:r w:rsidRPr="003B17A0">
        <w:rPr>
          <w:sz w:val="14"/>
        </w:rPr>
        <w:t>, underscoring the importance of AI in climate change adaptation and mitigation efforts.</w:t>
      </w:r>
    </w:p>
    <w:p w14:paraId="588EE6F1" w14:textId="77777777" w:rsidR="00F6007E" w:rsidRPr="003B17A0" w:rsidRDefault="00F6007E" w:rsidP="00F6007E">
      <w:pPr>
        <w:rPr>
          <w:sz w:val="14"/>
        </w:rPr>
      </w:pPr>
      <w:r w:rsidRPr="003B17A0">
        <w:rPr>
          <w:sz w:val="14"/>
        </w:rPr>
        <w:t>Marine security</w:t>
      </w:r>
    </w:p>
    <w:p w14:paraId="7D3E8875" w14:textId="77777777" w:rsidR="00F6007E" w:rsidRPr="003B17A0" w:rsidRDefault="00F6007E" w:rsidP="00F6007E">
      <w:pPr>
        <w:rPr>
          <w:sz w:val="14"/>
        </w:rPr>
      </w:pPr>
      <w:r w:rsidRPr="003B17A0">
        <w:rPr>
          <w:sz w:val="14"/>
        </w:rPr>
        <w:t>Precise extraction and categorisation of sea ice statistics are crucial for ocean and maritime navigations. Valuable insights, including those regarding route planning tools, ice edge charts and maps of sea ice distribution, can be generated in an efficient manner by employing remote sensing methodologies in the extraction and categorisation of sea ice data. These insights provide indispensable aid to vessels, facilitating their safe navigation by circumventing ice-prone regions.</w:t>
      </w:r>
    </w:p>
    <w:p w14:paraId="6305F9B2" w14:textId="77777777" w:rsidR="00F6007E" w:rsidRPr="003B17A0" w:rsidRDefault="00F6007E" w:rsidP="00F6007E">
      <w:pPr>
        <w:rPr>
          <w:sz w:val="14"/>
        </w:rPr>
      </w:pPr>
      <w:r w:rsidRPr="003B17A0">
        <w:rPr>
          <w:sz w:val="14"/>
        </w:rPr>
        <w:t>The navigational implications of using sea ice extent and thickness information are substantial, as emphasised by Buixadé Farré et al. (2014). Multi-year ice (MYI), which is notorious for its extreme rigidity and thickness, presents serious hazards to vessels. On the contrary, sea ice, which is younger and thinner than MYI, can be dealt with safely by using icebreakers to help conventional cargo vessels traverse ice-free coastal regions with great ease during summer (Zhou et al., 2021). Furthermore, Chen et al., 2022a, Chen et al., 2022c demonstrated that the thickness of sea ice exerts a more substantial influence on the velocity of vessels than ice concentration does, emphasising the importance of the former in facilitating effective passage along the Arctic route. The consequences of these discoveries are crucial for Arctic shipping and sea ice prediction, which facilitates safe navigation and efficient decision-making throughout sea ice areas.</w:t>
      </w:r>
    </w:p>
    <w:p w14:paraId="774911FB" w14:textId="77777777" w:rsidR="00F6007E" w:rsidRPr="003B17A0" w:rsidRDefault="00F6007E" w:rsidP="00F6007E">
      <w:pPr>
        <w:rPr>
          <w:sz w:val="14"/>
        </w:rPr>
      </w:pPr>
      <w:r w:rsidRPr="003B17A0">
        <w:rPr>
          <w:sz w:val="14"/>
        </w:rPr>
        <w:t>Environmental preservation</w:t>
      </w:r>
    </w:p>
    <w:p w14:paraId="4943AEBD" w14:textId="77777777" w:rsidR="00F6007E" w:rsidRPr="003B17A0" w:rsidRDefault="00F6007E" w:rsidP="00F6007E">
      <w:pPr>
        <w:rPr>
          <w:sz w:val="14"/>
        </w:rPr>
      </w:pPr>
      <w:r w:rsidRPr="003B17A0">
        <w:rPr>
          <w:sz w:val="14"/>
        </w:rPr>
        <w:t>Deep learning methods are essential for assessing the effects of climate change on sea ice through the accurate and precise evaluation of extensive remote sensing data. Through automated and intelligent monitoring processes, deep learning methods reduce the need for manual analysis, facilitating the continuous and real-time surveillance of polar regions. Furthermore, these intelligent models aid in comprehending and alleviating the extensive ramifications of climate change, including its effects on marine ecosystems, coastal populations and global sea levels. Coastal natural resource development is highly dependent on statistics related to sea ice. Intelligent methods of extracting and categorising sea ice can facilitate rapid evaluation of its effects on various operations, including submarine cable installation (Taormina et al., 2018), oil and gas extraction (Desmond et al., 2019) and fishing (Hunt et al., 2021). This information provides decision-makers with crucial benchmarks to economically implement commercial activities.</w:t>
      </w:r>
    </w:p>
    <w:p w14:paraId="4493595C" w14:textId="77777777" w:rsidR="00F6007E" w:rsidRDefault="00F6007E" w:rsidP="00F6007E">
      <w:pPr>
        <w:rPr>
          <w:sz w:val="14"/>
        </w:rPr>
      </w:pPr>
      <w:r w:rsidRPr="003B17A0">
        <w:rPr>
          <w:sz w:val="14"/>
        </w:rPr>
        <w:t xml:space="preserve">Moreover, sea ice is a vital component of the polar ecosystem. The process of freezing and melting of sea ice not only regulates temperature fluctuations in polar regions but also influences the stability of oceanic stratification, salinity and temperature, thus exerting an influence on the circulation of the global ocean (Li and Liu, 2022). </w:t>
      </w:r>
      <w:r w:rsidRPr="00A30C5C">
        <w:rPr>
          <w:rStyle w:val="StyleUnderline"/>
        </w:rPr>
        <w:t xml:space="preserve">The process of </w:t>
      </w:r>
      <w:r w:rsidRPr="00D7663C">
        <w:rPr>
          <w:rStyle w:val="StyleUnderline"/>
        </w:rPr>
        <w:t>extracting</w:t>
      </w:r>
      <w:r w:rsidRPr="00A30C5C">
        <w:rPr>
          <w:rStyle w:val="StyleUnderline"/>
        </w:rPr>
        <w:t xml:space="preserve"> and </w:t>
      </w:r>
      <w:r w:rsidRPr="00DA7B3B">
        <w:rPr>
          <w:rStyle w:val="StyleUnderline"/>
          <w:highlight w:val="green"/>
        </w:rPr>
        <w:t>categorising sea ice</w:t>
      </w:r>
      <w:r w:rsidRPr="00A30C5C">
        <w:rPr>
          <w:rStyle w:val="StyleUnderline"/>
        </w:rPr>
        <w:t xml:space="preserve"> can </w:t>
      </w:r>
      <w:r w:rsidRPr="00DA7B3B">
        <w:rPr>
          <w:rStyle w:val="StyleUnderline"/>
          <w:highlight w:val="green"/>
        </w:rPr>
        <w:t>yield valuable statistics</w:t>
      </w:r>
      <w:r w:rsidRPr="00A30C5C">
        <w:rPr>
          <w:rStyle w:val="StyleUnderline"/>
        </w:rPr>
        <w:t xml:space="preserve">, including those on the </w:t>
      </w:r>
      <w:r w:rsidRPr="00DA7B3B">
        <w:rPr>
          <w:rStyle w:val="StyleUnderline"/>
          <w:highlight w:val="green"/>
        </w:rPr>
        <w:t>delineation of</w:t>
      </w:r>
      <w:r w:rsidRPr="00A30C5C">
        <w:rPr>
          <w:rStyle w:val="StyleUnderline"/>
        </w:rPr>
        <w:t xml:space="preserve"> sea ice </w:t>
      </w:r>
      <w:r w:rsidRPr="00DA7B3B">
        <w:rPr>
          <w:rStyle w:val="StyleUnderline"/>
          <w:highlight w:val="green"/>
        </w:rPr>
        <w:t>boundaries,</w:t>
      </w:r>
      <w:r w:rsidRPr="00A30C5C">
        <w:rPr>
          <w:rStyle w:val="StyleUnderline"/>
        </w:rPr>
        <w:t xml:space="preserve"> </w:t>
      </w:r>
      <w:r w:rsidRPr="00DA7B3B">
        <w:rPr>
          <w:rStyle w:val="StyleUnderline"/>
          <w:highlight w:val="green"/>
        </w:rPr>
        <w:t>identification of ice–water interfaces</w:t>
      </w:r>
      <w:r w:rsidRPr="00A30C5C">
        <w:rPr>
          <w:rStyle w:val="StyleUnderline"/>
        </w:rPr>
        <w:t xml:space="preserve"> and detection of </w:t>
      </w:r>
      <w:r w:rsidRPr="00DA7B3B">
        <w:rPr>
          <w:rStyle w:val="StyleUnderline"/>
          <w:highlight w:val="green"/>
        </w:rPr>
        <w:t>cracks.</w:t>
      </w:r>
      <w:r w:rsidRPr="00A30C5C">
        <w:rPr>
          <w:rStyle w:val="StyleUnderline"/>
        </w:rPr>
        <w:t xml:space="preserve"> This information is </w:t>
      </w:r>
      <w:r w:rsidRPr="00DA7B3B">
        <w:rPr>
          <w:rStyle w:val="Emphasis"/>
          <w:highlight w:val="green"/>
        </w:rPr>
        <w:t>crucial in ecological research and conservation endeavours</w:t>
      </w:r>
      <w:r w:rsidRPr="00A30C5C">
        <w:rPr>
          <w:rStyle w:val="StyleUnderline"/>
        </w:rPr>
        <w:t>.</w:t>
      </w:r>
      <w:r w:rsidRPr="003B17A0">
        <w:rPr>
          <w:sz w:val="14"/>
        </w:rPr>
        <w:t xml:space="preserve"> The findings of AI-based analysis can be applied to diverse domains of marine science (Sreejith et al., 2022; Yan et al., 2020), such as marine geology, marine biology and marine physics.</w:t>
      </w:r>
    </w:p>
    <w:p w14:paraId="63D7E9F3" w14:textId="77777777" w:rsidR="00F6007E" w:rsidRDefault="00F6007E" w:rsidP="00F6007E">
      <w:pPr>
        <w:pStyle w:val="Heading4"/>
      </w:pPr>
      <w:r>
        <w:t xml:space="preserve">We are already past climate tipping points </w:t>
      </w:r>
    </w:p>
    <w:p w14:paraId="6D36ECB6" w14:textId="77777777" w:rsidR="00F6007E" w:rsidRPr="006B1FE1" w:rsidRDefault="00F6007E" w:rsidP="00F6007E">
      <w:r>
        <w:t xml:space="preserve">David </w:t>
      </w:r>
      <w:r w:rsidRPr="006B1FE1">
        <w:rPr>
          <w:rStyle w:val="Style13ptBold"/>
        </w:rPr>
        <w:t xml:space="preserve">Spratt 23 </w:t>
      </w:r>
      <w:r w:rsidRPr="006B1FE1">
        <w:t>{ David Spratt is an Australian climate policy analyst and advocate, and Research Director at the Breakthrough National Centre for Climate Restoration. } - ("Faster than forecast, climate impacts trigger tipping points in the Earth system," Bulletin of the Atomic Scientists, published 4-19-2023, accessed 7-10-2025, https://thebulletin.org/2023/04/faster-than-forecast-climate-impacts-trigger-tipping-points-in-the-earth-system/)//cswidler</w:t>
      </w:r>
    </w:p>
    <w:p w14:paraId="6F23EF5C" w14:textId="77777777" w:rsidR="00F6007E" w:rsidRPr="006B1FE1" w:rsidRDefault="00F6007E" w:rsidP="00F6007E">
      <w:pPr>
        <w:rPr>
          <w:sz w:val="16"/>
        </w:rPr>
      </w:pPr>
      <w:r w:rsidRPr="006B1FE1">
        <w:rPr>
          <w:sz w:val="16"/>
        </w:rPr>
        <w:t xml:space="preserve">“Could anthropogenic climate change result in worldwide societal collapse or even eventual human extinction? At present, this is a dangerously underexplored topic … yet there are ample reasons to suspect that </w:t>
      </w:r>
      <w:r w:rsidRPr="00DA7B3B">
        <w:rPr>
          <w:rStyle w:val="Emphasis"/>
          <w:highlight w:val="green"/>
        </w:rPr>
        <w:t>climate change</w:t>
      </w:r>
      <w:r w:rsidRPr="006B1FE1">
        <w:rPr>
          <w:rStyle w:val="Emphasis"/>
        </w:rPr>
        <w:t xml:space="preserve"> could </w:t>
      </w:r>
      <w:r w:rsidRPr="00DA7B3B">
        <w:rPr>
          <w:rStyle w:val="Emphasis"/>
          <w:highlight w:val="green"/>
        </w:rPr>
        <w:t>result in</w:t>
      </w:r>
      <w:r w:rsidRPr="006B1FE1">
        <w:rPr>
          <w:rStyle w:val="Emphasis"/>
        </w:rPr>
        <w:t xml:space="preserve"> a </w:t>
      </w:r>
      <w:r w:rsidRPr="00DA7B3B">
        <w:rPr>
          <w:rStyle w:val="Emphasis"/>
          <w:highlight w:val="green"/>
        </w:rPr>
        <w:t>global catastrophe</w:t>
      </w:r>
      <w:r w:rsidRPr="006B1FE1">
        <w:rPr>
          <w:sz w:val="16"/>
        </w:rPr>
        <w:t>,” wrote the eminent Australian climate scientist Will Steffen and his colleagues in August 2022 in “Climate Endgame: Exploring catastrophic climate change scenarios.”</w:t>
      </w:r>
    </w:p>
    <w:p w14:paraId="50A2962E" w14:textId="77777777" w:rsidR="00F6007E" w:rsidRPr="006B1FE1" w:rsidRDefault="00F6007E" w:rsidP="00F6007E">
      <w:pPr>
        <w:rPr>
          <w:sz w:val="16"/>
        </w:rPr>
      </w:pPr>
      <w:r w:rsidRPr="006B1FE1">
        <w:rPr>
          <w:sz w:val="16"/>
        </w:rPr>
        <w:lastRenderedPageBreak/>
        <w:t>Steffen, who died earlier this year, will be remembered for some of the big, crucial ideas he contributed to the understanding of the Earth system, particularly planetary boundaries, tipping point vulnerabilities and cascades, risk and nonlinearity, and the “hothouse Earth” scenario—ideas developed with Tim Lenton, Johan Rockström, Katherine Richardson, Hans Joachim Schellnhuber, and others.</w:t>
      </w:r>
    </w:p>
    <w:p w14:paraId="086842FF" w14:textId="77777777" w:rsidR="00F6007E" w:rsidRPr="006B1FE1" w:rsidRDefault="00F6007E" w:rsidP="00F6007E">
      <w:pPr>
        <w:rPr>
          <w:rStyle w:val="StyleUnderline"/>
        </w:rPr>
      </w:pPr>
      <w:r w:rsidRPr="006B1FE1">
        <w:rPr>
          <w:sz w:val="16"/>
        </w:rPr>
        <w:t xml:space="preserve">In their 2018 “hothouse” paper, Steffen and his colleagues explored the potential for </w:t>
      </w:r>
      <w:r w:rsidRPr="00DA7B3B">
        <w:rPr>
          <w:rStyle w:val="StyleUnderline"/>
          <w:highlight w:val="green"/>
        </w:rPr>
        <w:t>self-reinforcing feedbacks</w:t>
      </w:r>
      <w:r w:rsidRPr="006B1FE1">
        <w:rPr>
          <w:rStyle w:val="StyleUnderline"/>
        </w:rPr>
        <w:t xml:space="preserve"> to </w:t>
      </w:r>
      <w:r w:rsidRPr="00DA7B3B">
        <w:rPr>
          <w:rStyle w:val="StyleUnderline"/>
          <w:highlight w:val="green"/>
        </w:rPr>
        <w:t>push</w:t>
      </w:r>
      <w:r w:rsidRPr="006B1FE1">
        <w:rPr>
          <w:rStyle w:val="StyleUnderline"/>
        </w:rPr>
        <w:t xml:space="preserve"> the </w:t>
      </w:r>
      <w:r w:rsidRPr="00DA7B3B">
        <w:rPr>
          <w:rStyle w:val="StyleUnderline"/>
          <w:highlight w:val="green"/>
        </w:rPr>
        <w:t>Earth</w:t>
      </w:r>
      <w:r w:rsidRPr="006B1FE1">
        <w:rPr>
          <w:rStyle w:val="StyleUnderline"/>
        </w:rPr>
        <w:t xml:space="preserve"> System </w:t>
      </w:r>
      <w:r w:rsidRPr="0039557B">
        <w:rPr>
          <w:rStyle w:val="StyleUnderline"/>
        </w:rPr>
        <w:t>toward</w:t>
      </w:r>
      <w:r w:rsidRPr="006B1FE1">
        <w:rPr>
          <w:rStyle w:val="StyleUnderline"/>
        </w:rPr>
        <w:t xml:space="preserve"> a planetary threshold that, if crossed, “could prevent stabilization of the climate at intermediate temperature rises and cause continued warming on a ‘Hothouse Earth’ pathway even as human emissions are reduced.”</w:t>
      </w:r>
    </w:p>
    <w:p w14:paraId="22DEF3C6" w14:textId="77777777" w:rsidR="00F6007E" w:rsidRPr="006B1FE1" w:rsidRDefault="00F6007E" w:rsidP="00F6007E">
      <w:pPr>
        <w:rPr>
          <w:rStyle w:val="StyleUnderline"/>
        </w:rPr>
      </w:pPr>
      <w:r w:rsidRPr="006B1FE1">
        <w:rPr>
          <w:sz w:val="16"/>
        </w:rPr>
        <w:t xml:space="preserve">This </w:t>
      </w:r>
      <w:r w:rsidRPr="00DA7B3B">
        <w:rPr>
          <w:rStyle w:val="StyleUnderline"/>
          <w:highlight w:val="green"/>
        </w:rPr>
        <w:t>challenge</w:t>
      </w:r>
      <w:r w:rsidRPr="006B1FE1">
        <w:rPr>
          <w:rStyle w:val="StyleUnderline"/>
        </w:rPr>
        <w:t xml:space="preserve">d the </w:t>
      </w:r>
      <w:r w:rsidRPr="00DA7B3B">
        <w:rPr>
          <w:rStyle w:val="StyleUnderline"/>
          <w:highlight w:val="green"/>
        </w:rPr>
        <w:t xml:space="preserve">notion that </w:t>
      </w:r>
      <w:r w:rsidRPr="0039557B">
        <w:rPr>
          <w:rStyle w:val="StyleUnderline"/>
        </w:rPr>
        <w:t>climate</w:t>
      </w:r>
      <w:r w:rsidRPr="006B1FE1">
        <w:rPr>
          <w:rStyle w:val="StyleUnderline"/>
        </w:rPr>
        <w:t xml:space="preserve"> </w:t>
      </w:r>
      <w:r w:rsidRPr="00DA7B3B">
        <w:rPr>
          <w:rStyle w:val="StyleUnderline"/>
          <w:highlight w:val="green"/>
        </w:rPr>
        <w:t>warming</w:t>
      </w:r>
      <w:r w:rsidRPr="006B1FE1">
        <w:rPr>
          <w:rStyle w:val="StyleUnderline"/>
        </w:rPr>
        <w:t xml:space="preserve"> was a </w:t>
      </w:r>
      <w:r w:rsidRPr="00DA7B3B">
        <w:rPr>
          <w:rStyle w:val="StyleUnderline"/>
          <w:highlight w:val="green"/>
        </w:rPr>
        <w:t>predictable, linear consequence of increasing</w:t>
      </w:r>
      <w:r w:rsidRPr="006B1FE1">
        <w:rPr>
          <w:rStyle w:val="StyleUnderline"/>
        </w:rPr>
        <w:t xml:space="preserve"> levels of </w:t>
      </w:r>
      <w:r w:rsidRPr="00DA7B3B">
        <w:rPr>
          <w:rStyle w:val="StyleUnderline"/>
          <w:highlight w:val="green"/>
        </w:rPr>
        <w:t>greenhouse gases,</w:t>
      </w:r>
      <w:r w:rsidRPr="006B1FE1">
        <w:rPr>
          <w:rStyle w:val="StyleUnderline"/>
        </w:rPr>
        <w:t xml:space="preserve"> and </w:t>
      </w:r>
      <w:r w:rsidRPr="00DA7B3B">
        <w:rPr>
          <w:rStyle w:val="StyleUnderline"/>
          <w:highlight w:val="green"/>
        </w:rPr>
        <w:t>instead</w:t>
      </w:r>
      <w:r w:rsidRPr="006B1FE1">
        <w:rPr>
          <w:rStyle w:val="StyleUnderline"/>
        </w:rPr>
        <w:t xml:space="preserve"> pointed to critical thresholds, or </w:t>
      </w:r>
      <w:r w:rsidRPr="00DA7B3B">
        <w:rPr>
          <w:rStyle w:val="Emphasis"/>
          <w:highlight w:val="green"/>
        </w:rPr>
        <w:t>tipping points</w:t>
      </w:r>
      <w:r w:rsidRPr="006B1FE1">
        <w:rPr>
          <w:rStyle w:val="Emphasis"/>
        </w:rPr>
        <w:t>,</w:t>
      </w:r>
      <w:r w:rsidRPr="006B1FE1">
        <w:rPr>
          <w:rStyle w:val="StyleUnderline"/>
        </w:rPr>
        <w:t xml:space="preserve"> in which </w:t>
      </w:r>
      <w:r w:rsidRPr="0039557B">
        <w:rPr>
          <w:rStyle w:val="StyleUnderline"/>
        </w:rPr>
        <w:t>a small change causes a larger,</w:t>
      </w:r>
      <w:r w:rsidRPr="006B1FE1">
        <w:rPr>
          <w:rStyle w:val="StyleUnderline"/>
        </w:rPr>
        <w:t xml:space="preserve"> more critical change to be initiated, </w:t>
      </w:r>
      <w:r w:rsidRPr="0039557B">
        <w:rPr>
          <w:rStyle w:val="StyleUnderline"/>
        </w:rPr>
        <w:t xml:space="preserve">taking the climate system as a whole or particular systems within it from one state to a discretely different state. The </w:t>
      </w:r>
      <w:r w:rsidRPr="0039557B">
        <w:rPr>
          <w:rStyle w:val="Emphasis"/>
        </w:rPr>
        <w:t>loss of polar glaciers,</w:t>
      </w:r>
      <w:r w:rsidRPr="0039557B">
        <w:rPr>
          <w:rStyle w:val="StyleUnderline"/>
        </w:rPr>
        <w:t xml:space="preserve"> or the Amazon rainforest drying and being replaced by sclerophyll forest, are examples.</w:t>
      </w:r>
    </w:p>
    <w:p w14:paraId="5E3AC32D" w14:textId="77777777" w:rsidR="00F6007E" w:rsidRPr="006B1FE1" w:rsidRDefault="00F6007E" w:rsidP="00F6007E">
      <w:pPr>
        <w:rPr>
          <w:sz w:val="16"/>
        </w:rPr>
      </w:pPr>
      <w:r w:rsidRPr="006B1FE1">
        <w:rPr>
          <w:sz w:val="16"/>
        </w:rPr>
        <w:t>The change may be abrupt or non-linear—characterized by sudden change rather than smooth progress—and irreversible on relevant time frames.</w:t>
      </w:r>
    </w:p>
    <w:p w14:paraId="0F5E83CC" w14:textId="77777777" w:rsidR="00F6007E" w:rsidRPr="006B1FE1" w:rsidRDefault="00F6007E" w:rsidP="00F6007E">
      <w:pPr>
        <w:rPr>
          <w:rStyle w:val="StyleUnderline"/>
        </w:rPr>
      </w:pPr>
      <w:r w:rsidRPr="006B1FE1">
        <w:rPr>
          <w:sz w:val="16"/>
        </w:rPr>
        <w:t xml:space="preserve">It may also </w:t>
      </w:r>
      <w:r w:rsidRPr="006B1FE1">
        <w:rPr>
          <w:rStyle w:val="StyleUnderline"/>
        </w:rPr>
        <w:t xml:space="preserve">lead to </w:t>
      </w:r>
      <w:r w:rsidRPr="00DA7B3B">
        <w:rPr>
          <w:rStyle w:val="StyleUnderline"/>
          <w:highlight w:val="green"/>
        </w:rPr>
        <w:t>cascading events</w:t>
      </w:r>
      <w:r w:rsidRPr="006B1FE1">
        <w:rPr>
          <w:rStyle w:val="StyleUnderline"/>
        </w:rPr>
        <w:t xml:space="preserve"> in which the mutual interaction of </w:t>
      </w:r>
      <w:r w:rsidRPr="00DA7B3B">
        <w:rPr>
          <w:rStyle w:val="StyleUnderline"/>
          <w:highlight w:val="green"/>
        </w:rPr>
        <w:t>individual climate tipping points</w:t>
      </w:r>
      <w:r w:rsidRPr="006B1FE1">
        <w:rPr>
          <w:rStyle w:val="StyleUnderline"/>
        </w:rPr>
        <w:t xml:space="preserve"> and/or abrupt changes lead to more </w:t>
      </w:r>
      <w:r w:rsidRPr="00DA7B3B">
        <w:rPr>
          <w:rStyle w:val="StyleUnderline"/>
          <w:highlight w:val="green"/>
        </w:rPr>
        <w:t xml:space="preserve">profound changes to the </w:t>
      </w:r>
      <w:r w:rsidRPr="00DA7B3B">
        <w:rPr>
          <w:rStyle w:val="Emphasis"/>
          <w:highlight w:val="green"/>
        </w:rPr>
        <w:t>entire system</w:t>
      </w:r>
      <w:r w:rsidRPr="006B1FE1">
        <w:rPr>
          <w:rStyle w:val="Emphasis"/>
        </w:rPr>
        <w:t xml:space="preserve">. </w:t>
      </w:r>
      <w:r w:rsidRPr="006B1FE1">
        <w:rPr>
          <w:sz w:val="16"/>
        </w:rPr>
        <w:t xml:space="preserve">This is already happening. The </w:t>
      </w:r>
      <w:r w:rsidRPr="00DA7B3B">
        <w:rPr>
          <w:rStyle w:val="Emphasis"/>
          <w:highlight w:val="green"/>
        </w:rPr>
        <w:t>loss of sea ice in the Arctic</w:t>
      </w:r>
      <w:r w:rsidRPr="006B1FE1">
        <w:rPr>
          <w:rStyle w:val="Emphasis"/>
        </w:rPr>
        <w:t xml:space="preserve"> is </w:t>
      </w:r>
      <w:r w:rsidRPr="00DA7B3B">
        <w:rPr>
          <w:rStyle w:val="Emphasis"/>
          <w:highlight w:val="green"/>
        </w:rPr>
        <w:t>adding to regional warming</w:t>
      </w:r>
      <w:r w:rsidRPr="00DA7B3B">
        <w:rPr>
          <w:sz w:val="16"/>
          <w:highlight w:val="green"/>
        </w:rPr>
        <w:t>,</w:t>
      </w:r>
      <w:r w:rsidRPr="006B1FE1">
        <w:rPr>
          <w:sz w:val="16"/>
        </w:rPr>
        <w:t xml:space="preserve"> </w:t>
      </w:r>
      <w:r w:rsidRPr="00DA7B3B">
        <w:rPr>
          <w:rStyle w:val="StyleUnderline"/>
          <w:highlight w:val="green"/>
        </w:rPr>
        <w:t>accelerating ice melt from Greenland</w:t>
      </w:r>
      <w:r w:rsidRPr="006B1FE1">
        <w:rPr>
          <w:rStyle w:val="StyleUnderline"/>
        </w:rPr>
        <w:t>,</w:t>
      </w:r>
      <w:r w:rsidRPr="006B1FE1">
        <w:rPr>
          <w:sz w:val="16"/>
        </w:rPr>
        <w:t xml:space="preserve"> </w:t>
      </w:r>
      <w:r w:rsidRPr="006B1FE1">
        <w:rPr>
          <w:rStyle w:val="StyleUnderline"/>
        </w:rPr>
        <w:t xml:space="preserve">such that an influx of cold, non-salty water into the North Atlantic is </w:t>
      </w:r>
      <w:r w:rsidRPr="00DA7B3B">
        <w:rPr>
          <w:rStyle w:val="StyleUnderline"/>
          <w:highlight w:val="green"/>
        </w:rPr>
        <w:t>slowing the Gulf Stream</w:t>
      </w:r>
      <w:r w:rsidRPr="006B1FE1">
        <w:rPr>
          <w:rStyle w:val="StyleUnderline"/>
        </w:rPr>
        <w:t xml:space="preserve">, which in turn is </w:t>
      </w:r>
      <w:r w:rsidRPr="00DA7B3B">
        <w:rPr>
          <w:rStyle w:val="StyleUnderline"/>
          <w:highlight w:val="green"/>
        </w:rPr>
        <w:t>changing the Amazon climate.</w:t>
      </w:r>
    </w:p>
    <w:p w14:paraId="37F2D28C" w14:textId="77777777" w:rsidR="00F6007E" w:rsidRPr="006B1FE1" w:rsidRDefault="00F6007E" w:rsidP="00F6007E">
      <w:pPr>
        <w:rPr>
          <w:sz w:val="16"/>
        </w:rPr>
      </w:pPr>
      <w:r w:rsidRPr="006B1FE1">
        <w:rPr>
          <w:rStyle w:val="StyleUnderline"/>
        </w:rPr>
        <w:t xml:space="preserve">Recent research has confirmed that </w:t>
      </w:r>
      <w:r w:rsidRPr="00DA7B3B">
        <w:rPr>
          <w:rStyle w:val="Emphasis"/>
          <w:highlight w:val="green"/>
        </w:rPr>
        <w:t>tipping points and cascades are already occurring</w:t>
      </w:r>
      <w:r w:rsidRPr="006B1FE1">
        <w:rPr>
          <w:sz w:val="16"/>
        </w:rPr>
        <w:t xml:space="preserve">, </w:t>
      </w:r>
      <w:r w:rsidRPr="00DA7B3B">
        <w:rPr>
          <w:rStyle w:val="StyleUnderline"/>
          <w:highlight w:val="green"/>
        </w:rPr>
        <w:t>not at 1.5</w:t>
      </w:r>
      <w:r w:rsidRPr="006B1FE1">
        <w:rPr>
          <w:rStyle w:val="StyleUnderline"/>
        </w:rPr>
        <w:t xml:space="preserve"> or 2 </w:t>
      </w:r>
      <w:r w:rsidRPr="00DA7B3B">
        <w:rPr>
          <w:rStyle w:val="StyleUnderline"/>
          <w:highlight w:val="green"/>
        </w:rPr>
        <w:t>degree</w:t>
      </w:r>
      <w:r w:rsidRPr="006B1FE1">
        <w:rPr>
          <w:rStyle w:val="StyleUnderline"/>
        </w:rPr>
        <w:t xml:space="preserve">s Celsius of warming, </w:t>
      </w:r>
      <w:r w:rsidRPr="00DA7B3B">
        <w:rPr>
          <w:rStyle w:val="StyleUnderline"/>
          <w:highlight w:val="green"/>
        </w:rPr>
        <w:t xml:space="preserve">but </w:t>
      </w:r>
      <w:r w:rsidRPr="00DA7B3B">
        <w:rPr>
          <w:rStyle w:val="Emphasis"/>
          <w:highlight w:val="green"/>
        </w:rPr>
        <w:t>right now</w:t>
      </w:r>
      <w:r w:rsidRPr="006B1FE1">
        <w:rPr>
          <w:rStyle w:val="Emphasis"/>
        </w:rPr>
        <w:t>.</w:t>
      </w:r>
      <w:r w:rsidRPr="006B1FE1">
        <w:rPr>
          <w:rStyle w:val="StyleUnderline"/>
        </w:rPr>
        <w:t xml:space="preserve"> I</w:t>
      </w:r>
      <w:r w:rsidRPr="006B1FE1">
        <w:rPr>
          <w:sz w:val="16"/>
        </w:rPr>
        <w:t>n one of his last published pieces, a 2022 book chapter, Steffen said, “</w:t>
      </w:r>
      <w:r w:rsidRPr="006B1FE1">
        <w:rPr>
          <w:rStyle w:val="StyleUnderline"/>
        </w:rPr>
        <w:t xml:space="preserve">it is </w:t>
      </w:r>
      <w:r w:rsidRPr="00DA7B3B">
        <w:rPr>
          <w:rStyle w:val="StyleUnderline"/>
          <w:highlight w:val="green"/>
        </w:rPr>
        <w:t>clear from observations of climate change</w:t>
      </w:r>
      <w:r w:rsidRPr="006B1FE1">
        <w:rPr>
          <w:rStyle w:val="StyleUnderline"/>
        </w:rPr>
        <w:t xml:space="preserve">-related </w:t>
      </w:r>
      <w:r w:rsidRPr="00DA7B3B">
        <w:rPr>
          <w:rStyle w:val="StyleUnderline"/>
          <w:highlight w:val="green"/>
        </w:rPr>
        <w:t>impacts</w:t>
      </w:r>
      <w:r w:rsidRPr="006B1FE1">
        <w:rPr>
          <w:rStyle w:val="StyleUnderline"/>
        </w:rPr>
        <w:t xml:space="preserve"> in Australia alone—the massive bushfires of the 2019-2020 Black Summer, the third mass bleaching of the Great Barrier Reef in only five years, and long-term cool-season drying of the country’s southeast agricultural zone—that even a 1.1°C temperature rise has put us into a </w:t>
      </w:r>
      <w:r w:rsidRPr="006B1FE1">
        <w:rPr>
          <w:rStyle w:val="Emphasis"/>
        </w:rPr>
        <w:t>dangerous level of climate change.”</w:t>
      </w:r>
    </w:p>
    <w:p w14:paraId="7984097E" w14:textId="77777777" w:rsidR="00F6007E" w:rsidRPr="006B1FE1" w:rsidRDefault="00F6007E" w:rsidP="00F6007E">
      <w:pPr>
        <w:rPr>
          <w:sz w:val="16"/>
        </w:rPr>
      </w:pPr>
      <w:r w:rsidRPr="006B1FE1">
        <w:rPr>
          <w:sz w:val="16"/>
        </w:rPr>
        <w:t xml:space="preserve">While observed warming has been close to climate model projections, the </w:t>
      </w:r>
      <w:r w:rsidRPr="00DA7B3B">
        <w:rPr>
          <w:rStyle w:val="Emphasis"/>
          <w:highlight w:val="green"/>
        </w:rPr>
        <w:t>impacts</w:t>
      </w:r>
      <w:r w:rsidRPr="006B1FE1">
        <w:rPr>
          <w:rStyle w:val="Emphasis"/>
        </w:rPr>
        <w:t xml:space="preserve"> have in many instances been faster and even </w:t>
      </w:r>
      <w:r w:rsidRPr="00DA7B3B">
        <w:rPr>
          <w:rStyle w:val="Emphasis"/>
          <w:highlight w:val="green"/>
        </w:rPr>
        <w:t>more extreme than</w:t>
      </w:r>
      <w:r w:rsidRPr="006B1FE1">
        <w:rPr>
          <w:rStyle w:val="Emphasis"/>
        </w:rPr>
        <w:t xml:space="preserve"> the </w:t>
      </w:r>
      <w:r w:rsidRPr="00DA7B3B">
        <w:rPr>
          <w:rStyle w:val="Emphasis"/>
          <w:highlight w:val="green"/>
        </w:rPr>
        <w:t>models forecasted</w:t>
      </w:r>
      <w:r w:rsidRPr="006B1FE1">
        <w:rPr>
          <w:sz w:val="16"/>
        </w:rPr>
        <w:t>. William Ripple and his co-researchers show that many positive feedbacks are not fully accounted for in climate models.</w:t>
      </w:r>
    </w:p>
    <w:p w14:paraId="596D0F4C" w14:textId="77777777" w:rsidR="00F6007E" w:rsidRPr="006B1FE1" w:rsidRDefault="00F6007E" w:rsidP="00F6007E">
      <w:pPr>
        <w:rPr>
          <w:sz w:val="16"/>
        </w:rPr>
      </w:pPr>
      <w:r w:rsidRPr="006B1FE1">
        <w:rPr>
          <w:sz w:val="16"/>
        </w:rPr>
        <w:t xml:space="preserve">And prominent climate scientist Michael Mann says that when it comes to certain important consequences of warming, including </w:t>
      </w:r>
      <w:r w:rsidRPr="00DA7B3B">
        <w:rPr>
          <w:rStyle w:val="StyleUnderline"/>
          <w:highlight w:val="green"/>
        </w:rPr>
        <w:t>ice sheet collapse</w:t>
      </w:r>
      <w:r w:rsidRPr="006B1FE1">
        <w:rPr>
          <w:rStyle w:val="StyleUnderline"/>
        </w:rPr>
        <w:t xml:space="preserve">, </w:t>
      </w:r>
      <w:r w:rsidRPr="00DA7B3B">
        <w:rPr>
          <w:rStyle w:val="StyleUnderline"/>
          <w:highlight w:val="green"/>
        </w:rPr>
        <w:t>sea level rise</w:t>
      </w:r>
      <w:r w:rsidRPr="006B1FE1">
        <w:rPr>
          <w:rStyle w:val="StyleUnderline"/>
        </w:rPr>
        <w:t xml:space="preserve">, and the rise in </w:t>
      </w:r>
      <w:r w:rsidRPr="00DA7B3B">
        <w:rPr>
          <w:rStyle w:val="StyleUnderline"/>
          <w:highlight w:val="green"/>
        </w:rPr>
        <w:t>extreme weather events</w:t>
      </w:r>
      <w:r w:rsidRPr="006B1FE1">
        <w:rPr>
          <w:sz w:val="16"/>
        </w:rPr>
        <w:t>, “the [Intergovernmental Panel on Climate Change (</w:t>
      </w:r>
      <w:r w:rsidRPr="00DA7B3B">
        <w:rPr>
          <w:rStyle w:val="StyleUnderline"/>
          <w:highlight w:val="green"/>
        </w:rPr>
        <w:t>IPCC</w:t>
      </w:r>
      <w:r w:rsidRPr="006B1FE1">
        <w:rPr>
          <w:rStyle w:val="StyleUnderline"/>
        </w:rPr>
        <w:t xml:space="preserve">)] </w:t>
      </w:r>
      <w:r w:rsidRPr="00DA7B3B">
        <w:rPr>
          <w:rStyle w:val="StyleUnderline"/>
          <w:highlight w:val="green"/>
        </w:rPr>
        <w:t>reports</w:t>
      </w:r>
      <w:r w:rsidRPr="006B1FE1">
        <w:rPr>
          <w:rStyle w:val="StyleUnderline"/>
        </w:rPr>
        <w:t xml:space="preserve"> in my view have been </w:t>
      </w:r>
      <w:r w:rsidRPr="00DA7B3B">
        <w:rPr>
          <w:rStyle w:val="StyleUnderline"/>
          <w:highlight w:val="green"/>
        </w:rPr>
        <w:t>overly conservative</w:t>
      </w:r>
      <w:r w:rsidRPr="006B1FE1">
        <w:rPr>
          <w:sz w:val="16"/>
        </w:rPr>
        <w:t>, in substantial part because of processes that are imperfectly represented in the models.”</w:t>
      </w:r>
    </w:p>
    <w:p w14:paraId="47F0BF6F" w14:textId="77777777" w:rsidR="00F6007E" w:rsidRPr="006B1FE1" w:rsidRDefault="00F6007E" w:rsidP="00F6007E">
      <w:pPr>
        <w:rPr>
          <w:sz w:val="16"/>
        </w:rPr>
      </w:pPr>
      <w:r w:rsidRPr="006B1FE1">
        <w:rPr>
          <w:sz w:val="16"/>
        </w:rPr>
        <w:t>In September 2022, Stockholm University’s David Armstrong McKay and his colleagues concluded that even global warming of 1-degree Celsius risks triggering some tipping points, just one data point in an alarming mountain of research on tipping points presented in the last year and a half.</w:t>
      </w:r>
    </w:p>
    <w:p w14:paraId="79ECE395" w14:textId="77777777" w:rsidR="00F6007E" w:rsidRPr="006B1FE1" w:rsidRDefault="00F6007E" w:rsidP="00F6007E">
      <w:pPr>
        <w:rPr>
          <w:sz w:val="16"/>
        </w:rPr>
      </w:pPr>
      <w:r w:rsidRPr="006B1FE1">
        <w:rPr>
          <w:sz w:val="16"/>
        </w:rPr>
        <w:t>Denman Glacier, in East Antarctic, was identified as susceptible to collapse of its ice shelf and inundation of the glacier itself, which sits on a retrograde base below sea level. Scientists announced that the Thwaites Glacier ice shelf in West Antarctica was fracturing and likely to result in a speeding up of the glacier’s flow and ice discharge, possibly heralding the collapse of the glacier itself and triggering similar increases across the Amundsen Sea glaciers. “The final collapse of Thwaites Glacier’s last remaining ice shelf may be initiated … within as little as five years,” they said.</w:t>
      </w:r>
    </w:p>
    <w:p w14:paraId="0FE3B84D" w14:textId="77777777" w:rsidR="00F6007E" w:rsidRPr="006B1FE1" w:rsidRDefault="00F6007E" w:rsidP="00F6007E">
      <w:pPr>
        <w:rPr>
          <w:sz w:val="16"/>
        </w:rPr>
      </w:pPr>
      <w:r w:rsidRPr="006B1FE1">
        <w:rPr>
          <w:sz w:val="16"/>
        </w:rPr>
        <w:lastRenderedPageBreak/>
        <w:t>In November 2022, the State of the Cryosphere report concluded that more than four meters of additional sea level rise was locked in “with sections of the West Antarctic ice sheet potentially collapsing even without any further emissions over the coming centuries.” An ingenious look at the genetic history of Turquet’s octopus and its population movement across Antarctica in past warm periods led to the conclusion that “even under global heating of 1.5°C—the most ambitious goal under the global Paris climate agreement—the West Antarctic Ice Sheet could be consigned to collapse.”</w:t>
      </w:r>
    </w:p>
    <w:p w14:paraId="2E222E7A" w14:textId="77777777" w:rsidR="00F6007E" w:rsidRPr="006B1FE1" w:rsidRDefault="00F6007E" w:rsidP="00F6007E">
      <w:pPr>
        <w:rPr>
          <w:sz w:val="16"/>
        </w:rPr>
      </w:pPr>
      <w:r w:rsidRPr="006B1FE1">
        <w:rPr>
          <w:sz w:val="16"/>
        </w:rPr>
        <w:t xml:space="preserve">In August, researchers showed that the </w:t>
      </w:r>
      <w:r w:rsidRPr="00DA7B3B">
        <w:rPr>
          <w:rStyle w:val="StyleUnderline"/>
          <w:highlight w:val="green"/>
        </w:rPr>
        <w:t>Arctic</w:t>
      </w:r>
      <w:r w:rsidRPr="006B1FE1">
        <w:rPr>
          <w:rStyle w:val="StyleUnderline"/>
        </w:rPr>
        <w:t xml:space="preserve"> has </w:t>
      </w:r>
      <w:r w:rsidRPr="00DA7B3B">
        <w:rPr>
          <w:rStyle w:val="StyleUnderline"/>
          <w:highlight w:val="green"/>
        </w:rPr>
        <w:t>warmed</w:t>
      </w:r>
      <w:r w:rsidRPr="006B1FE1">
        <w:rPr>
          <w:rStyle w:val="StyleUnderline"/>
        </w:rPr>
        <w:t xml:space="preserve"> nearly </w:t>
      </w:r>
      <w:r w:rsidRPr="00DA7B3B">
        <w:rPr>
          <w:rStyle w:val="StyleUnderline"/>
          <w:highlight w:val="green"/>
        </w:rPr>
        <w:t>four times faster than the globe</w:t>
      </w:r>
      <w:r w:rsidRPr="006B1FE1">
        <w:rPr>
          <w:rStyle w:val="StyleUnderline"/>
        </w:rPr>
        <w:t xml:space="preserve"> since 1979</w:t>
      </w:r>
      <w:r w:rsidRPr="006B1FE1">
        <w:rPr>
          <w:sz w:val="16"/>
        </w:rPr>
        <w:t xml:space="preserve"> and concluded it is likely climate models systematically tend to underestimate this amplification. A few months later, scientists reported that </w:t>
      </w:r>
      <w:r w:rsidRPr="00DA7B3B">
        <w:rPr>
          <w:rStyle w:val="StyleUnderline"/>
          <w:highlight w:val="green"/>
        </w:rPr>
        <w:t>Greenland Ice Sheet glaciers</w:t>
      </w:r>
      <w:r w:rsidRPr="006B1FE1">
        <w:rPr>
          <w:rStyle w:val="StyleUnderline"/>
        </w:rPr>
        <w:t xml:space="preserve"> are </w:t>
      </w:r>
      <w:r w:rsidRPr="00DA7B3B">
        <w:rPr>
          <w:rStyle w:val="StyleUnderline"/>
          <w:highlight w:val="green"/>
        </w:rPr>
        <w:t>melting 100 times faster</w:t>
      </w:r>
      <w:r w:rsidRPr="006B1FE1">
        <w:rPr>
          <w:rStyle w:val="StyleUnderline"/>
        </w:rPr>
        <w:t xml:space="preserve"> than previously calculated.</w:t>
      </w:r>
      <w:r w:rsidRPr="006B1FE1">
        <w:rPr>
          <w:sz w:val="16"/>
        </w:rPr>
        <w:t xml:space="preserve"> At the end of 2021, Professor Jason Box said that the </w:t>
      </w:r>
      <w:r w:rsidRPr="00DA7B3B">
        <w:rPr>
          <w:rStyle w:val="Emphasis"/>
          <w:highlight w:val="green"/>
        </w:rPr>
        <w:t>Greenland Ice Sheet</w:t>
      </w:r>
      <w:r w:rsidRPr="006B1FE1">
        <w:rPr>
          <w:rStyle w:val="Emphasis"/>
        </w:rPr>
        <w:t xml:space="preserve"> has </w:t>
      </w:r>
      <w:r w:rsidRPr="00DA7B3B">
        <w:rPr>
          <w:rStyle w:val="Emphasis"/>
          <w:highlight w:val="green"/>
        </w:rPr>
        <w:t>passed a tipping point</w:t>
      </w:r>
      <w:r w:rsidRPr="006B1FE1">
        <w:rPr>
          <w:rStyle w:val="Emphasis"/>
        </w:rPr>
        <w:t>:</w:t>
      </w:r>
      <w:r w:rsidRPr="006B1FE1">
        <w:rPr>
          <w:sz w:val="16"/>
        </w:rPr>
        <w:t xml:space="preserve"> “Technically, now [at 1.2°C] Greenland is beyond its viability threshold… 1.5°C would mean the ‘beyond the threshold’ state is enhanced and </w:t>
      </w:r>
      <w:r w:rsidRPr="006B1FE1">
        <w:rPr>
          <w:rStyle w:val="StyleUnderline"/>
        </w:rPr>
        <w:t xml:space="preserve">the </w:t>
      </w:r>
      <w:r w:rsidRPr="00DA7B3B">
        <w:rPr>
          <w:rStyle w:val="StyleUnderline"/>
          <w:highlight w:val="green"/>
        </w:rPr>
        <w:t>loss [of ice</w:t>
      </w:r>
      <w:r w:rsidRPr="006B1FE1">
        <w:rPr>
          <w:rStyle w:val="StyleUnderline"/>
        </w:rPr>
        <w:t xml:space="preserve"> mass] becomes a </w:t>
      </w:r>
      <w:r w:rsidRPr="00DA7B3B">
        <w:rPr>
          <w:rStyle w:val="StyleUnderline"/>
          <w:highlight w:val="green"/>
        </w:rPr>
        <w:t>complex, non-linear</w:t>
      </w:r>
      <w:r w:rsidRPr="006B1FE1">
        <w:rPr>
          <w:rStyle w:val="StyleUnderline"/>
        </w:rPr>
        <w:t xml:space="preserve">, amplified response </w:t>
      </w:r>
      <w:r w:rsidRPr="00DA7B3B">
        <w:rPr>
          <w:rStyle w:val="StyleUnderline"/>
          <w:highlight w:val="green"/>
        </w:rPr>
        <w:t>guaranteeing</w:t>
      </w:r>
      <w:r w:rsidRPr="006B1FE1">
        <w:rPr>
          <w:rStyle w:val="StyleUnderline"/>
        </w:rPr>
        <w:t xml:space="preserve"> the </w:t>
      </w:r>
      <w:r w:rsidRPr="00DA7B3B">
        <w:rPr>
          <w:rStyle w:val="StyleUnderline"/>
          <w:highlight w:val="green"/>
        </w:rPr>
        <w:t>ice sheet</w:t>
      </w:r>
      <w:r w:rsidRPr="006B1FE1">
        <w:rPr>
          <w:rStyle w:val="StyleUnderline"/>
        </w:rPr>
        <w:t xml:space="preserve"> remains </w:t>
      </w:r>
      <w:r w:rsidRPr="00DA7B3B">
        <w:rPr>
          <w:rStyle w:val="StyleUnderline"/>
          <w:highlight w:val="green"/>
        </w:rPr>
        <w:t>beyond its viability threshold</w:t>
      </w:r>
      <w:r w:rsidRPr="006B1FE1">
        <w:rPr>
          <w:sz w:val="16"/>
        </w:rPr>
        <w:t>.”</w:t>
      </w:r>
    </w:p>
    <w:p w14:paraId="705DC340" w14:textId="77777777" w:rsidR="00F6007E" w:rsidRPr="006B1FE1" w:rsidRDefault="00F6007E" w:rsidP="00F6007E">
      <w:pPr>
        <w:rPr>
          <w:sz w:val="16"/>
        </w:rPr>
      </w:pPr>
      <w:r w:rsidRPr="006B1FE1">
        <w:rPr>
          <w:sz w:val="16"/>
        </w:rPr>
        <w:t>Permafrost carbon emissions and the feedback loops they will initiate are not accounted for in most Earth system models or Integrated Assessment Models, including those which informed the IPCC’s special report on global warming of 1.5 degrees Celsius, nor are they fully accounted for in global emissions budgets. If carbon-cycle feedbacks such as tipping points in forest ecosystems and abrupt permafrost thaw are accounted for, the estimated remaining budget for carbon emissions could disappear altogether.</w:t>
      </w:r>
    </w:p>
    <w:p w14:paraId="581872A6" w14:textId="77777777" w:rsidR="00F6007E" w:rsidRPr="006B1FE1" w:rsidRDefault="00F6007E" w:rsidP="00F6007E">
      <w:pPr>
        <w:rPr>
          <w:sz w:val="16"/>
        </w:rPr>
      </w:pPr>
      <w:r w:rsidRPr="006B1FE1">
        <w:rPr>
          <w:sz w:val="16"/>
        </w:rPr>
        <w:t>In a ground-breaking 2021 paper, Northern Arizona University’s Katharyn Duffy and colleagues mapped the relationship between increasing temperatures and carbon uptake in Amazon forests by analyzing more than 20 years of data on the transfer of carbon dioxide between plants, land, and the atmosphere; their analysis showed that in recent hot periods the thermal maximum for photosynthesis had been exceeded. At higher temperatures, the amount of carbon dioxide absorbed by plants (photosynthesis) will decline sharply, whilst carbon dioxide released by plants (respiration) will continue to rise.</w:t>
      </w:r>
    </w:p>
    <w:p w14:paraId="3CF322A5" w14:textId="77777777" w:rsidR="00F6007E" w:rsidRPr="006B1FE1" w:rsidRDefault="00F6007E" w:rsidP="00F6007E">
      <w:pPr>
        <w:rPr>
          <w:sz w:val="16"/>
        </w:rPr>
      </w:pPr>
      <w:r w:rsidRPr="006B1FE1">
        <w:rPr>
          <w:sz w:val="16"/>
        </w:rPr>
        <w:t>In addition, recent evidence shows human fossil fuel emissions are still rising and will not likely plateau until the end of this decade, a far cry from the “carbon law,” which requires halving emissions by 2030 to keep warming to under a 2-degree Celsius trajectory. Current analysis suggests the world is heading to around 3 degrees Celsius of warming, or perhaps 3.5 degrees Celsius in a plausible high-end trajectory.</w:t>
      </w:r>
    </w:p>
    <w:p w14:paraId="5684F3B3" w14:textId="77777777" w:rsidR="00F6007E" w:rsidRPr="006B1FE1" w:rsidRDefault="00F6007E" w:rsidP="00F6007E">
      <w:pPr>
        <w:rPr>
          <w:sz w:val="16"/>
        </w:rPr>
      </w:pPr>
      <w:r w:rsidRPr="006B1FE1">
        <w:rPr>
          <w:rStyle w:val="StyleUnderline"/>
        </w:rPr>
        <w:t>There are fair and reasonable concerns that focusing on worst-case scenarios will cause public despair and paralysis.</w:t>
      </w:r>
      <w:r w:rsidRPr="006B1FE1">
        <w:rPr>
          <w:sz w:val="16"/>
        </w:rPr>
        <w:t xml:space="preserve"> But when </w:t>
      </w:r>
      <w:r w:rsidRPr="00DA7B3B">
        <w:rPr>
          <w:rStyle w:val="Emphasis"/>
          <w:highlight w:val="green"/>
        </w:rPr>
        <w:t>risks are existential</w:t>
      </w:r>
      <w:r w:rsidRPr="006B1FE1">
        <w:rPr>
          <w:sz w:val="16"/>
        </w:rPr>
        <w:t>, it is precisely those high-end possibilities of system collapse, rather than the middle-of-the-road linear probabilities, that must be the focus of concern and should spur the world to action.</w:t>
      </w:r>
    </w:p>
    <w:p w14:paraId="4585F91D" w14:textId="77777777" w:rsidR="00F6007E" w:rsidRPr="006B1FE1" w:rsidRDefault="00F6007E" w:rsidP="00F6007E">
      <w:pPr>
        <w:rPr>
          <w:sz w:val="16"/>
        </w:rPr>
      </w:pPr>
      <w:r w:rsidRPr="006B1FE1">
        <w:rPr>
          <w:sz w:val="16"/>
        </w:rPr>
        <w:t xml:space="preserve">Speaking in 2018, Steffen said that the dominant linear, deterministic framework for assessing climate change is flawed, especially at higher levels of temperature rise. </w:t>
      </w:r>
      <w:r w:rsidRPr="006B1FE1">
        <w:rPr>
          <w:rStyle w:val="StyleUnderline"/>
        </w:rPr>
        <w:t>Model projections that don’t include these feedback and cascading processes</w:t>
      </w:r>
      <w:r w:rsidRPr="006B1FE1">
        <w:rPr>
          <w:sz w:val="16"/>
        </w:rPr>
        <w:t xml:space="preserve"> “become less useful at higher temperature levels… or, as my co-author John Schellnhuber says, we are making a big mistake when we think we can ‘park’ the Earth System at any given temperature rise – say 2°C – and expect it to stay there.”</w:t>
      </w:r>
    </w:p>
    <w:p w14:paraId="3FB29445" w14:textId="77777777" w:rsidR="00F6007E" w:rsidRDefault="00F6007E" w:rsidP="00F6007E">
      <w:pPr>
        <w:pStyle w:val="Heading4"/>
      </w:pPr>
      <w:r>
        <w:t>Adaptation is the only way to mitigate the effects of climate change</w:t>
      </w:r>
      <w:r w:rsidRPr="00A34835">
        <w:t xml:space="preserve"> </w:t>
      </w:r>
    </w:p>
    <w:p w14:paraId="40EEE086" w14:textId="77777777" w:rsidR="00F6007E" w:rsidRDefault="00F6007E" w:rsidP="00F6007E">
      <w:r w:rsidRPr="00A34835">
        <w:t xml:space="preserve">Rupert </w:t>
      </w:r>
      <w:r w:rsidRPr="00A34835">
        <w:rPr>
          <w:rStyle w:val="Style13ptBold"/>
        </w:rPr>
        <w:t>Read 25</w:t>
      </w:r>
      <w:r w:rsidRPr="00A34835">
        <w:t xml:space="preserve"> {</w:t>
      </w:r>
      <w:r>
        <w:t xml:space="preserve">Phd in Philosophy from Rutgers University. </w:t>
      </w:r>
      <w:r w:rsidRPr="00A34835">
        <w:t>Co-Director of the Climate Majority Project, co-editor of Deep Adaptation, and co-author of Transformative Adaptation.} - ("Pivoting to a Strategy based in Climate Adaptation: The Path Forward from Trump-world," resilience, published 1-17-2025, accessed 7-11-2025, https://www.resilience.org/stories/2025-01-17/pivoting-to-a-strategy-based-in-climate-adaptation-the-path-forward-from-trump-world/)//cswidler</w:t>
      </w:r>
    </w:p>
    <w:p w14:paraId="27285D22" w14:textId="77777777" w:rsidR="00F6007E" w:rsidRPr="004D68F2" w:rsidRDefault="00F6007E" w:rsidP="00F6007E">
      <w:pPr>
        <w:rPr>
          <w:sz w:val="16"/>
        </w:rPr>
      </w:pPr>
      <w:r w:rsidRPr="004D68F2">
        <w:rPr>
          <w:sz w:val="16"/>
        </w:rPr>
        <w:t>As we all know, a dreadful new yet familiar regime is about to begin across the pond. Meet the new President, same as the old President: …I mean, the 2016-2020 President.</w:t>
      </w:r>
    </w:p>
    <w:p w14:paraId="52899CC5" w14:textId="77777777" w:rsidR="00F6007E" w:rsidRPr="004D68F2" w:rsidRDefault="00F6007E" w:rsidP="00F6007E">
      <w:pPr>
        <w:rPr>
          <w:sz w:val="16"/>
        </w:rPr>
      </w:pPr>
      <w:r w:rsidRPr="004D68F2">
        <w:rPr>
          <w:sz w:val="16"/>
        </w:rPr>
        <w:t>Or perhaps worse: for this time he has a plan.</w:t>
      </w:r>
    </w:p>
    <w:p w14:paraId="04500CFC" w14:textId="77777777" w:rsidR="00F6007E" w:rsidRPr="004D68F2" w:rsidRDefault="00F6007E" w:rsidP="00F6007E">
      <w:pPr>
        <w:rPr>
          <w:sz w:val="16"/>
        </w:rPr>
      </w:pPr>
      <w:r w:rsidRPr="004D68F2">
        <w:rPr>
          <w:rStyle w:val="StyleUnderline"/>
        </w:rPr>
        <w:t xml:space="preserve">The </w:t>
      </w:r>
      <w:r w:rsidRPr="00DA7B3B">
        <w:rPr>
          <w:rStyle w:val="StyleUnderline"/>
          <w:highlight w:val="green"/>
        </w:rPr>
        <w:t>election of a climate-denier as</w:t>
      </w:r>
      <w:r w:rsidRPr="00A34835">
        <w:rPr>
          <w:rStyle w:val="StyleUnderline"/>
        </w:rPr>
        <w:t xml:space="preserve"> </w:t>
      </w:r>
      <w:r w:rsidRPr="00DA7B3B">
        <w:rPr>
          <w:rStyle w:val="StyleUnderline"/>
          <w:highlight w:val="green"/>
        </w:rPr>
        <w:t>U</w:t>
      </w:r>
      <w:r w:rsidRPr="00157DF4">
        <w:rPr>
          <w:rStyle w:val="StyleUnderline"/>
        </w:rPr>
        <w:t>nited</w:t>
      </w:r>
      <w:r w:rsidRPr="00A34835">
        <w:rPr>
          <w:rStyle w:val="StyleUnderline"/>
        </w:rPr>
        <w:t xml:space="preserve"> </w:t>
      </w:r>
      <w:r w:rsidRPr="00DA7B3B">
        <w:rPr>
          <w:rStyle w:val="StyleUnderline"/>
          <w:highlight w:val="green"/>
        </w:rPr>
        <w:t>S</w:t>
      </w:r>
      <w:r w:rsidRPr="00157DF4">
        <w:rPr>
          <w:rStyle w:val="StyleUnderline"/>
        </w:rPr>
        <w:t>tates</w:t>
      </w:r>
      <w:r w:rsidRPr="00DA7B3B">
        <w:rPr>
          <w:rStyle w:val="StyleUnderline"/>
          <w:highlight w:val="green"/>
        </w:rPr>
        <w:t xml:space="preserve"> President</w:t>
      </w:r>
      <w:r w:rsidRPr="00A34835">
        <w:rPr>
          <w:rStyle w:val="StyleUnderline"/>
        </w:rPr>
        <w:t xml:space="preserve"> has left many people disillusioned and anxious about the future of climate action. Is the game up?</w:t>
      </w:r>
      <w:r w:rsidRPr="004D68F2">
        <w:rPr>
          <w:sz w:val="16"/>
        </w:rPr>
        <w:t xml:space="preserve"> With the </w:t>
      </w:r>
      <w:r w:rsidRPr="004D68F2">
        <w:rPr>
          <w:rStyle w:val="StyleUnderline"/>
        </w:rPr>
        <w:t xml:space="preserve">prospect of </w:t>
      </w:r>
      <w:r w:rsidRPr="00DA7B3B">
        <w:rPr>
          <w:rStyle w:val="StyleUnderline"/>
          <w:highlight w:val="green"/>
        </w:rPr>
        <w:t>environmental policies</w:t>
      </w:r>
      <w:r w:rsidRPr="00A34835">
        <w:rPr>
          <w:rStyle w:val="StyleUnderline"/>
        </w:rPr>
        <w:t xml:space="preserve"> being </w:t>
      </w:r>
      <w:r w:rsidRPr="00DA7B3B">
        <w:rPr>
          <w:rStyle w:val="StyleUnderline"/>
          <w:highlight w:val="green"/>
        </w:rPr>
        <w:t>rolled back</w:t>
      </w:r>
      <w:r w:rsidRPr="00A34835">
        <w:rPr>
          <w:rStyle w:val="StyleUnderline"/>
        </w:rPr>
        <w:t xml:space="preserve"> and a </w:t>
      </w:r>
      <w:r w:rsidRPr="00DA7B3B">
        <w:rPr>
          <w:rStyle w:val="StyleUnderline"/>
          <w:highlight w:val="green"/>
        </w:rPr>
        <w:t>leader who</w:t>
      </w:r>
      <w:r w:rsidRPr="00A34835">
        <w:rPr>
          <w:rStyle w:val="StyleUnderline"/>
        </w:rPr>
        <w:t xml:space="preserve"> openly </w:t>
      </w:r>
      <w:r w:rsidRPr="00DA7B3B">
        <w:rPr>
          <w:rStyle w:val="StyleUnderline"/>
          <w:highlight w:val="green"/>
        </w:rPr>
        <w:t>rejects</w:t>
      </w:r>
      <w:r w:rsidRPr="00A34835">
        <w:rPr>
          <w:rStyle w:val="StyleUnderline"/>
        </w:rPr>
        <w:t xml:space="preserve"> the </w:t>
      </w:r>
      <w:r w:rsidRPr="00DA7B3B">
        <w:rPr>
          <w:rStyle w:val="StyleUnderline"/>
          <w:highlight w:val="green"/>
        </w:rPr>
        <w:t>science of climate</w:t>
      </w:r>
      <w:r w:rsidRPr="00A34835">
        <w:rPr>
          <w:rStyle w:val="StyleUnderline"/>
        </w:rPr>
        <w:t xml:space="preserve">, </w:t>
      </w:r>
      <w:r w:rsidRPr="00A34835">
        <w:rPr>
          <w:rStyle w:val="StyleUnderline"/>
        </w:rPr>
        <w:lastRenderedPageBreak/>
        <w:t xml:space="preserve">there’s a very real risk that many will simply give up. </w:t>
      </w:r>
      <w:r w:rsidRPr="004D68F2">
        <w:rPr>
          <w:sz w:val="16"/>
        </w:rPr>
        <w:t>The overwhelming sense of inevitability may lead to a fatalistic resignation: if the government won’t act, why should we?</w:t>
      </w:r>
    </w:p>
    <w:p w14:paraId="0E0EC3BE" w14:textId="77777777" w:rsidR="00F6007E" w:rsidRPr="00A34835" w:rsidRDefault="00F6007E" w:rsidP="00F6007E">
      <w:pPr>
        <w:rPr>
          <w:rStyle w:val="StyleUnderline"/>
        </w:rPr>
      </w:pPr>
      <w:r w:rsidRPr="004D68F2">
        <w:rPr>
          <w:sz w:val="16"/>
        </w:rPr>
        <w:t xml:space="preserve">However, such </w:t>
      </w:r>
      <w:r w:rsidRPr="00DA7B3B">
        <w:rPr>
          <w:rStyle w:val="StyleUnderline"/>
          <w:highlight w:val="green"/>
        </w:rPr>
        <w:t xml:space="preserve">giving up </w:t>
      </w:r>
      <w:r w:rsidRPr="004D68F2">
        <w:rPr>
          <w:rStyle w:val="StyleUnderline"/>
        </w:rPr>
        <w:t>would</w:t>
      </w:r>
      <w:r w:rsidRPr="00A34835">
        <w:rPr>
          <w:rStyle w:val="StyleUnderline"/>
        </w:rPr>
        <w:t xml:space="preserve"> be </w:t>
      </w:r>
      <w:r w:rsidRPr="00DA7B3B">
        <w:rPr>
          <w:rStyle w:val="StyleUnderline"/>
          <w:highlight w:val="green"/>
        </w:rPr>
        <w:t>disastrous</w:t>
      </w:r>
      <w:r w:rsidRPr="00DA7B3B">
        <w:rPr>
          <w:sz w:val="16"/>
          <w:highlight w:val="green"/>
        </w:rPr>
        <w:t>:</w:t>
      </w:r>
      <w:r w:rsidRPr="004D68F2">
        <w:rPr>
          <w:sz w:val="16"/>
        </w:rPr>
        <w:t xml:space="preserve"> and is not called for. What is called for is a pivot. This is exactly the moment when we </w:t>
      </w:r>
      <w:r w:rsidRPr="00DA7B3B">
        <w:rPr>
          <w:rStyle w:val="StyleUnderline"/>
          <w:highlight w:val="green"/>
        </w:rPr>
        <w:t>need to</w:t>
      </w:r>
      <w:r w:rsidRPr="00DA7B3B">
        <w:rPr>
          <w:sz w:val="16"/>
          <w:highlight w:val="green"/>
        </w:rPr>
        <w:t xml:space="preserve"> </w:t>
      </w:r>
      <w:r w:rsidRPr="00DA7B3B">
        <w:rPr>
          <w:rStyle w:val="Emphasis"/>
          <w:highlight w:val="green"/>
        </w:rPr>
        <w:t>pivot toward</w:t>
      </w:r>
      <w:r w:rsidRPr="00A34835">
        <w:rPr>
          <w:rStyle w:val="Emphasis"/>
        </w:rPr>
        <w:t xml:space="preserve"> a more </w:t>
      </w:r>
      <w:r w:rsidRPr="00DA7B3B">
        <w:rPr>
          <w:rStyle w:val="Emphasis"/>
          <w:highlight w:val="green"/>
        </w:rPr>
        <w:t>pragmatic and resilient strategy</w:t>
      </w:r>
      <w:r w:rsidRPr="004D68F2">
        <w:rPr>
          <w:sz w:val="16"/>
        </w:rPr>
        <w:t xml:space="preserve">, one that can be </w:t>
      </w:r>
      <w:r w:rsidRPr="004D68F2">
        <w:rPr>
          <w:rStyle w:val="StyleUnderline"/>
        </w:rPr>
        <w:t>d</w:t>
      </w:r>
      <w:r w:rsidRPr="00A34835">
        <w:rPr>
          <w:rStyle w:val="StyleUnderline"/>
        </w:rPr>
        <w:t xml:space="preserve">one pretty effectively bottom-up, one that needs to be done now no matter what—one </w:t>
      </w:r>
      <w:r w:rsidRPr="00DA7B3B">
        <w:rPr>
          <w:rStyle w:val="Emphasis"/>
          <w:highlight w:val="green"/>
        </w:rPr>
        <w:t>centring climate adaptation</w:t>
      </w:r>
      <w:r w:rsidRPr="004D68F2">
        <w:rPr>
          <w:sz w:val="16"/>
        </w:rPr>
        <w:t xml:space="preserve">. Meaning: a </w:t>
      </w:r>
      <w:r w:rsidRPr="00A34835">
        <w:rPr>
          <w:rStyle w:val="StyleUnderline"/>
        </w:rPr>
        <w:t xml:space="preserve">strategy that </w:t>
      </w:r>
      <w:r w:rsidRPr="00DA7B3B">
        <w:rPr>
          <w:rStyle w:val="StyleUnderline"/>
          <w:highlight w:val="green"/>
        </w:rPr>
        <w:t xml:space="preserve">places </w:t>
      </w:r>
      <w:r w:rsidRPr="00DA7B3B">
        <w:rPr>
          <w:rStyle w:val="Emphasis"/>
          <w:highlight w:val="green"/>
        </w:rPr>
        <w:t>preparedness</w:t>
      </w:r>
      <w:r w:rsidRPr="00A34835">
        <w:rPr>
          <w:rStyle w:val="StyleUnderline"/>
        </w:rPr>
        <w:t xml:space="preserve"> for and </w:t>
      </w:r>
      <w:r w:rsidRPr="00DA7B3B">
        <w:rPr>
          <w:rStyle w:val="Emphasis"/>
          <w:highlight w:val="green"/>
        </w:rPr>
        <w:t>resilience</w:t>
      </w:r>
      <w:r w:rsidRPr="00DA7B3B">
        <w:rPr>
          <w:rStyle w:val="StyleUnderline"/>
          <w:highlight w:val="green"/>
        </w:rPr>
        <w:t xml:space="preserve"> against impacts</w:t>
      </w:r>
      <w:r w:rsidRPr="00A34835">
        <w:rPr>
          <w:rStyle w:val="StyleUnderline"/>
        </w:rPr>
        <w:t xml:space="preserve"> front and centre</w:t>
      </w:r>
      <w:r w:rsidRPr="004D68F2">
        <w:rPr>
          <w:sz w:val="16"/>
        </w:rPr>
        <w:t xml:space="preserve">. </w:t>
      </w:r>
      <w:r w:rsidRPr="00A34835">
        <w:rPr>
          <w:rStyle w:val="StyleUnderline"/>
        </w:rPr>
        <w:t xml:space="preserve">Instead of being paralyzed by inaction at the top, we must focus more on what can be done at the </w:t>
      </w:r>
      <w:r w:rsidRPr="00A34835">
        <w:rPr>
          <w:rStyle w:val="Emphasis"/>
        </w:rPr>
        <w:t>grassroots level</w:t>
      </w:r>
      <w:r w:rsidRPr="004D68F2">
        <w:rPr>
          <w:sz w:val="16"/>
        </w:rPr>
        <w:t xml:space="preserve">, both at home and abroad. Climate decline is no longer a future threat—it’s already here, and it’s already happening. </w:t>
      </w:r>
      <w:r w:rsidRPr="00DA7B3B">
        <w:rPr>
          <w:rStyle w:val="StyleUnderline"/>
          <w:highlight w:val="green"/>
        </w:rPr>
        <w:t>Adaptation i</w:t>
      </w:r>
      <w:r w:rsidRPr="00A34835">
        <w:rPr>
          <w:rStyle w:val="StyleUnderline"/>
        </w:rPr>
        <w:t xml:space="preserve">s not just necessary; centring it is </w:t>
      </w:r>
      <w:r w:rsidRPr="00DA7B3B">
        <w:rPr>
          <w:rStyle w:val="StyleUnderline"/>
          <w:highlight w:val="green"/>
        </w:rPr>
        <w:t xml:space="preserve">the </w:t>
      </w:r>
      <w:r w:rsidRPr="00DA7B3B">
        <w:rPr>
          <w:rStyle w:val="Emphasis"/>
          <w:highlight w:val="green"/>
        </w:rPr>
        <w:t>only viable path forward</w:t>
      </w:r>
      <w:r w:rsidRPr="00A34835">
        <w:rPr>
          <w:rStyle w:val="Emphasis"/>
        </w:rPr>
        <w:t>.</w:t>
      </w:r>
    </w:p>
    <w:p w14:paraId="6777F93B" w14:textId="77777777" w:rsidR="00F6007E" w:rsidRPr="004D68F2" w:rsidRDefault="00F6007E" w:rsidP="00F6007E">
      <w:pPr>
        <w:rPr>
          <w:sz w:val="16"/>
        </w:rPr>
      </w:pPr>
      <w:r w:rsidRPr="004D68F2">
        <w:rPr>
          <w:sz w:val="16"/>
        </w:rPr>
        <w:t>To be very clear: this is not giving up on climate ‘mitigation’. Far from it. What we are talking about is a kind of adaptation that includes decarbonisation organically within it. And moreover what we are talking about is a strategy that will act as a ‘mindbomb’, as adaptation talk and adaptation-action explodes inside people’s reality. W</w:t>
      </w:r>
      <w:r w:rsidRPr="00643EA3">
        <w:rPr>
          <w:rStyle w:val="StyleUnderline"/>
        </w:rPr>
        <w:t xml:space="preserve">hen adaptation is taken seriously, then by definition we are believing in the emergency, because adaptation is here and now. </w:t>
      </w:r>
      <w:r w:rsidRPr="004D68F2">
        <w:rPr>
          <w:sz w:val="16"/>
        </w:rPr>
        <w:t>Once people are really starting to act as if the crisis is real, then momentum can grow again for decarbonisation. Momentum which otherwise has, we have to plainly admit, very badly stalled, and even gone into reverse.</w:t>
      </w:r>
    </w:p>
    <w:p w14:paraId="00A148E5" w14:textId="77777777" w:rsidR="00F6007E" w:rsidRPr="004D68F2" w:rsidRDefault="00F6007E" w:rsidP="00F6007E">
      <w:pPr>
        <w:rPr>
          <w:sz w:val="16"/>
        </w:rPr>
      </w:pPr>
      <w:r w:rsidRPr="004D68F2">
        <w:rPr>
          <w:sz w:val="16"/>
        </w:rPr>
        <w:t>In Spring 2025, the Climate Majority Project will launch the ‘SAFER’ campaign. At the heart of the SAFER campaign (www.ClimateMajorityProject.com/SAFER ) is a fundamental shift in the climate narrative: a pivot towards a strategy centring climate adaptation of a strategic and transformative kind. As already noted, this approach is critical, not only in addressing the inevitable impacts of climate breakdown but also in reinforcing broader climate action efforts. Adaptation needs to be integrated into every conversation and strategy, from policy frameworks to everyday choices. And if it is done so, then there will be an unexpected beneficiary…</w:t>
      </w:r>
    </w:p>
    <w:p w14:paraId="4676215A" w14:textId="77777777" w:rsidR="00F6007E" w:rsidRPr="004D68F2" w:rsidRDefault="00F6007E" w:rsidP="00F6007E">
      <w:pPr>
        <w:rPr>
          <w:sz w:val="16"/>
        </w:rPr>
      </w:pPr>
      <w:r w:rsidRPr="004D68F2">
        <w:rPr>
          <w:sz w:val="16"/>
        </w:rPr>
        <w:t>The New Ally of Mitigation</w:t>
      </w:r>
    </w:p>
    <w:p w14:paraId="3CEA6153" w14:textId="77777777" w:rsidR="00F6007E" w:rsidRPr="00643EA3" w:rsidRDefault="00F6007E" w:rsidP="00F6007E">
      <w:pPr>
        <w:rPr>
          <w:rStyle w:val="StyleUnderline"/>
        </w:rPr>
      </w:pPr>
      <w:r w:rsidRPr="004D68F2">
        <w:rPr>
          <w:sz w:val="16"/>
        </w:rPr>
        <w:t xml:space="preserve">Adaptation-centrism is emerging as an unexpected ally of mitigation (aka decarbonisation). </w:t>
      </w:r>
      <w:r w:rsidRPr="00643EA3">
        <w:rPr>
          <w:rStyle w:val="StyleUnderline"/>
        </w:rPr>
        <w:t xml:space="preserve">While mitigation—reducing greenhouse gas emissions—has long been the cornerstone of climate action, the stark reality of the climate crisis now, in 2025, under Trump et al, calls for a broader approach. By embracing adaptation, we can accelerate and amplify mitigation efforts! Because climate adaptation is the ultimate in </w:t>
      </w:r>
      <w:r w:rsidRPr="00643EA3">
        <w:rPr>
          <w:rStyle w:val="Emphasis"/>
        </w:rPr>
        <w:t>wake-up calls.</w:t>
      </w:r>
    </w:p>
    <w:p w14:paraId="06A4741D" w14:textId="77777777" w:rsidR="00F6007E" w:rsidRPr="004D68F2" w:rsidRDefault="00F6007E" w:rsidP="00F6007E">
      <w:pPr>
        <w:rPr>
          <w:sz w:val="16"/>
        </w:rPr>
      </w:pPr>
      <w:r w:rsidRPr="004D68F2">
        <w:rPr>
          <w:sz w:val="16"/>
        </w:rPr>
        <w:t xml:space="preserve">When the </w:t>
      </w:r>
      <w:r w:rsidRPr="00DA7B3B">
        <w:rPr>
          <w:rStyle w:val="StyleUnderline"/>
          <w:highlight w:val="green"/>
        </w:rPr>
        <w:t>effects of climate damage</w:t>
      </w:r>
      <w:r w:rsidRPr="00643EA3">
        <w:rPr>
          <w:rStyle w:val="StyleUnderline"/>
        </w:rPr>
        <w:t xml:space="preserve"> are directly felt</w:t>
      </w:r>
      <w:r w:rsidRPr="004D68F2">
        <w:rPr>
          <w:sz w:val="16"/>
        </w:rPr>
        <w:t xml:space="preserve">—whether through extreme weather events, </w:t>
      </w:r>
      <w:r w:rsidRPr="00DA7B3B">
        <w:rPr>
          <w:rStyle w:val="Emphasis"/>
          <w:highlight w:val="green"/>
        </w:rPr>
        <w:t>rising sea levels</w:t>
      </w:r>
      <w:r w:rsidRPr="004D68F2">
        <w:rPr>
          <w:sz w:val="16"/>
        </w:rPr>
        <w:t>, or crop failures—people become more likely to take action in relation to climate across the board. Transformative adaptation—a key aspect of the SAFER framework—helps to reframe adaptation not as a retreat or substitute for mitigation, but as a complementary and necessary strategy.</w:t>
      </w:r>
    </w:p>
    <w:p w14:paraId="6E073088" w14:textId="77777777" w:rsidR="00F6007E" w:rsidRPr="004D68F2" w:rsidRDefault="00F6007E" w:rsidP="00F6007E">
      <w:pPr>
        <w:rPr>
          <w:sz w:val="16"/>
        </w:rPr>
      </w:pPr>
      <w:r w:rsidRPr="004D68F2">
        <w:rPr>
          <w:sz w:val="16"/>
        </w:rPr>
        <w:t xml:space="preserve">So, </w:t>
      </w:r>
      <w:r w:rsidRPr="00DA7B3B">
        <w:rPr>
          <w:rStyle w:val="StyleUnderline"/>
          <w:highlight w:val="green"/>
        </w:rPr>
        <w:t>supporting adaptation</w:t>
      </w:r>
      <w:r w:rsidRPr="004D68F2">
        <w:rPr>
          <w:sz w:val="16"/>
        </w:rPr>
        <w:t xml:space="preserve"> (of the right kind) isn’t an alternative to ‘mitigation’: it is quite simply now one of the very </w:t>
      </w:r>
      <w:r w:rsidRPr="00643EA3">
        <w:rPr>
          <w:rStyle w:val="StyleUnderline"/>
        </w:rPr>
        <w:t>most effective ways to drive mitigation.</w:t>
      </w:r>
      <w:r w:rsidRPr="004D68F2">
        <w:rPr>
          <w:sz w:val="16"/>
        </w:rPr>
        <w:t xml:space="preserve"> </w:t>
      </w:r>
      <w:r w:rsidRPr="00DA7B3B">
        <w:rPr>
          <w:rStyle w:val="Emphasis"/>
          <w:highlight w:val="green"/>
        </w:rPr>
        <w:t>Prepared communities</w:t>
      </w:r>
      <w:r w:rsidRPr="00643EA3">
        <w:rPr>
          <w:rStyle w:val="Emphasis"/>
        </w:rPr>
        <w:t xml:space="preserve">, </w:t>
      </w:r>
      <w:r w:rsidRPr="00DA7B3B">
        <w:rPr>
          <w:rStyle w:val="Emphasis"/>
          <w:highlight w:val="green"/>
        </w:rPr>
        <w:t>resilient to climate impacts</w:t>
      </w:r>
      <w:r w:rsidRPr="00643EA3">
        <w:rPr>
          <w:rStyle w:val="Emphasis"/>
        </w:rPr>
        <w:t xml:space="preserve">, are </w:t>
      </w:r>
      <w:r w:rsidRPr="00DA7B3B">
        <w:rPr>
          <w:rStyle w:val="Emphasis"/>
          <w:highlight w:val="green"/>
        </w:rPr>
        <w:t>more likely to adopt practices that reduce emissions</w:t>
      </w:r>
      <w:r w:rsidRPr="00643EA3">
        <w:rPr>
          <w:rStyle w:val="Emphasis"/>
        </w:rPr>
        <w:t xml:space="preserve">. </w:t>
      </w:r>
      <w:r w:rsidRPr="004D68F2">
        <w:rPr>
          <w:sz w:val="16"/>
        </w:rPr>
        <w:t>Ecosystem-based adaptation, for example, can support both environmental protection and emission reductions, creating a positive feedback loop.</w:t>
      </w:r>
    </w:p>
    <w:p w14:paraId="24DDD3DC" w14:textId="77777777" w:rsidR="00F6007E" w:rsidRPr="004D68F2" w:rsidRDefault="00F6007E" w:rsidP="00F6007E">
      <w:pPr>
        <w:rPr>
          <w:sz w:val="16"/>
        </w:rPr>
      </w:pPr>
      <w:r w:rsidRPr="004D68F2">
        <w:rPr>
          <w:sz w:val="16"/>
        </w:rPr>
        <w:t>The Need for Global Adaptation Efforts</w:t>
      </w:r>
    </w:p>
    <w:p w14:paraId="6D155B89" w14:textId="77777777" w:rsidR="00F6007E" w:rsidRPr="004D68F2" w:rsidRDefault="00F6007E" w:rsidP="00F6007E">
      <w:pPr>
        <w:rPr>
          <w:sz w:val="16"/>
        </w:rPr>
      </w:pPr>
      <w:r w:rsidRPr="004D68F2">
        <w:rPr>
          <w:sz w:val="16"/>
        </w:rPr>
        <w:t xml:space="preserve">The climate movement has been missing a trick by being so fixated on decarbonisation, in a manner that has not resonated with portions of the population not already convinced. Climate consciousness has up until now been primarily focused on reducing emissions, often ignoring the fact that climate impacts are (increasingly) already here—and worsening by the day. </w:t>
      </w:r>
      <w:r w:rsidRPr="00DA7B3B">
        <w:rPr>
          <w:rStyle w:val="StyleUnderline"/>
          <w:highlight w:val="green"/>
        </w:rPr>
        <w:t>If w</w:t>
      </w:r>
      <w:r w:rsidRPr="004D68F2">
        <w:rPr>
          <w:rStyle w:val="StyleUnderline"/>
        </w:rPr>
        <w:t xml:space="preserve">e </w:t>
      </w:r>
      <w:r w:rsidRPr="00DA7B3B">
        <w:rPr>
          <w:rStyle w:val="StyleUnderline"/>
          <w:highlight w:val="green"/>
        </w:rPr>
        <w:t>don’t act</w:t>
      </w:r>
      <w:r w:rsidRPr="004D68F2">
        <w:rPr>
          <w:rStyle w:val="StyleUnderline"/>
        </w:rPr>
        <w:t xml:space="preserve"> swiftly and seriously </w:t>
      </w:r>
      <w:r w:rsidRPr="00DA7B3B">
        <w:rPr>
          <w:rStyle w:val="StyleUnderline"/>
          <w:highlight w:val="green"/>
        </w:rPr>
        <w:t>on adaptation</w:t>
      </w:r>
      <w:r w:rsidRPr="004D68F2">
        <w:rPr>
          <w:rStyle w:val="StyleUnderline"/>
        </w:rPr>
        <w:t xml:space="preserve">, we </w:t>
      </w:r>
      <w:r w:rsidRPr="00DA7B3B">
        <w:rPr>
          <w:rStyle w:val="StyleUnderline"/>
          <w:highlight w:val="green"/>
        </w:rPr>
        <w:t>risk</w:t>
      </w:r>
      <w:r w:rsidRPr="004D68F2">
        <w:rPr>
          <w:rStyle w:val="StyleUnderline"/>
        </w:rPr>
        <w:t xml:space="preserve"> facing even more </w:t>
      </w:r>
      <w:r w:rsidRPr="00DA7B3B">
        <w:rPr>
          <w:rStyle w:val="StyleUnderline"/>
          <w:highlight w:val="green"/>
        </w:rPr>
        <w:t xml:space="preserve">severe </w:t>
      </w:r>
      <w:r w:rsidRPr="00DA7B3B">
        <w:rPr>
          <w:rStyle w:val="Emphasis"/>
          <w:highlight w:val="green"/>
        </w:rPr>
        <w:t>consequences, disrupting communities, economies, and ecosystems worldwide</w:t>
      </w:r>
      <w:r w:rsidRPr="00DA7B3B">
        <w:rPr>
          <w:sz w:val="16"/>
          <w:highlight w:val="green"/>
        </w:rPr>
        <w:t>.</w:t>
      </w:r>
    </w:p>
    <w:p w14:paraId="676594F2" w14:textId="77777777" w:rsidR="00F6007E" w:rsidRPr="004D68F2" w:rsidRDefault="00F6007E" w:rsidP="00F6007E">
      <w:pPr>
        <w:rPr>
          <w:sz w:val="16"/>
        </w:rPr>
      </w:pPr>
      <w:r w:rsidRPr="004D68F2">
        <w:rPr>
          <w:sz w:val="16"/>
        </w:rPr>
        <w:lastRenderedPageBreak/>
        <w:t>This is the very real risk of “derailment,” as described by Laurie Laybourn et al. (Derailment-LaurieLaybourn ) If climate impacts continue to devastate countries without the necessary preparation, we’ll see a collapse in interest and investment in both climate mitigation and global cooperation. Instead of looking toward long-term solutions, nations will become preoccupied with short-term survival.</w:t>
      </w:r>
    </w:p>
    <w:p w14:paraId="3F10039F" w14:textId="77777777" w:rsidR="00F6007E" w:rsidRPr="004D68F2" w:rsidRDefault="00F6007E" w:rsidP="00F6007E">
      <w:pPr>
        <w:rPr>
          <w:sz w:val="16"/>
        </w:rPr>
      </w:pPr>
      <w:r w:rsidRPr="004D68F2">
        <w:rPr>
          <w:sz w:val="16"/>
        </w:rPr>
        <w:t xml:space="preserve">Moreover, it’s critical to bear in mind that </w:t>
      </w:r>
      <w:r w:rsidRPr="004D68F2">
        <w:rPr>
          <w:rStyle w:val="StyleUnderline"/>
        </w:rPr>
        <w:t>climate impacts disproportionately affect countries with the lowest carbon footprints</w:t>
      </w:r>
      <w:r w:rsidRPr="004D68F2">
        <w:rPr>
          <w:sz w:val="16"/>
        </w:rPr>
        <w:t xml:space="preserve">. These countries, often already struggling with poverty, are </w:t>
      </w:r>
      <w:r w:rsidRPr="004D68F2">
        <w:rPr>
          <w:rStyle w:val="StyleUnderline"/>
        </w:rPr>
        <w:t>suffering the most from climate disasters, even though they are not the primary contributors to the crisis.</w:t>
      </w:r>
      <w:r w:rsidRPr="004D68F2">
        <w:rPr>
          <w:sz w:val="16"/>
        </w:rPr>
        <w:t xml:space="preserve"> It is essential that global efforts to adapt are not just focused on high-emission countries, but on those most vulnerable to the impacts of climate decline. And if they are, then those countries will become enlisted to the cause far more effectively. (smallest-footprints-largest-impacts/UNTrade )</w:t>
      </w:r>
    </w:p>
    <w:p w14:paraId="6467C054" w14:textId="77777777" w:rsidR="00F6007E" w:rsidRPr="004D68F2" w:rsidRDefault="00F6007E" w:rsidP="00F6007E">
      <w:pPr>
        <w:rPr>
          <w:rStyle w:val="StyleUnderline"/>
        </w:rPr>
      </w:pPr>
      <w:r w:rsidRPr="00DA7B3B">
        <w:rPr>
          <w:rStyle w:val="StyleUnderline"/>
          <w:highlight w:val="green"/>
        </w:rPr>
        <w:t>We can no</w:t>
      </w:r>
      <w:r w:rsidRPr="004D68F2">
        <w:rPr>
          <w:rStyle w:val="StyleUnderline"/>
        </w:rPr>
        <w:t xml:space="preserve"> longer afford to </w:t>
      </w:r>
      <w:r w:rsidRPr="00DA7B3B">
        <w:rPr>
          <w:rStyle w:val="StyleUnderline"/>
          <w:highlight w:val="green"/>
        </w:rPr>
        <w:t>wait for</w:t>
      </w:r>
      <w:r w:rsidRPr="004D68F2">
        <w:rPr>
          <w:rStyle w:val="StyleUnderline"/>
        </w:rPr>
        <w:t xml:space="preserve"> a </w:t>
      </w:r>
      <w:r w:rsidRPr="00DA7B3B">
        <w:rPr>
          <w:rStyle w:val="StyleUnderline"/>
          <w:highlight w:val="green"/>
        </w:rPr>
        <w:t>perfect solution in mitigation</w:t>
      </w:r>
      <w:r w:rsidRPr="004D68F2">
        <w:rPr>
          <w:rStyle w:val="StyleUnderline"/>
        </w:rPr>
        <w:t>—</w:t>
      </w:r>
      <w:r w:rsidRPr="00DA7B3B">
        <w:rPr>
          <w:rStyle w:val="Emphasis"/>
          <w:highlight w:val="green"/>
        </w:rPr>
        <w:t>adaptation is the critical bridge</w:t>
      </w:r>
      <w:r w:rsidRPr="004D68F2">
        <w:rPr>
          <w:rStyle w:val="StyleUnderline"/>
        </w:rPr>
        <w:t xml:space="preserve"> that allows us to </w:t>
      </w:r>
      <w:r w:rsidRPr="00DA7B3B">
        <w:rPr>
          <w:rStyle w:val="StyleUnderline"/>
          <w:highlight w:val="green"/>
        </w:rPr>
        <w:t>cope with what’s</w:t>
      </w:r>
      <w:r w:rsidRPr="004D68F2">
        <w:rPr>
          <w:rStyle w:val="StyleUnderline"/>
        </w:rPr>
        <w:t xml:space="preserve"> already </w:t>
      </w:r>
      <w:r w:rsidRPr="00DA7B3B">
        <w:rPr>
          <w:rStyle w:val="StyleUnderline"/>
          <w:highlight w:val="green"/>
        </w:rPr>
        <w:t>happening</w:t>
      </w:r>
      <w:r w:rsidRPr="004D68F2">
        <w:rPr>
          <w:rStyle w:val="StyleUnderline"/>
        </w:rPr>
        <w:t xml:space="preserve"> and protect what we can.</w:t>
      </w:r>
    </w:p>
    <w:p w14:paraId="7B4A40FC" w14:textId="77777777" w:rsidR="00F6007E" w:rsidRPr="004D68F2" w:rsidRDefault="00F6007E" w:rsidP="00F6007E">
      <w:pPr>
        <w:rPr>
          <w:sz w:val="16"/>
        </w:rPr>
      </w:pPr>
      <w:r w:rsidRPr="004D68F2">
        <w:rPr>
          <w:sz w:val="16"/>
        </w:rPr>
        <w:t>The Reality of Behavior Change</w:t>
      </w:r>
    </w:p>
    <w:p w14:paraId="6AAC0805" w14:textId="77777777" w:rsidR="00F6007E" w:rsidRPr="004D68F2" w:rsidRDefault="00F6007E" w:rsidP="00F6007E">
      <w:pPr>
        <w:rPr>
          <w:sz w:val="16"/>
        </w:rPr>
      </w:pPr>
      <w:r w:rsidRPr="004D68F2">
        <w:rPr>
          <w:sz w:val="16"/>
        </w:rPr>
        <w:t xml:space="preserve">Shifting global behavior is never easy, and large-scale more or less voluntary behavior change can often feel like an insurmountable challenge. However, the harsh reality is that massive changes are coming—whether we like it or not. </w:t>
      </w:r>
      <w:r w:rsidRPr="004D68F2">
        <w:rPr>
          <w:rStyle w:val="StyleUnderline"/>
        </w:rPr>
        <w:t>As climate disasters increase in frequency and intensity, humanity will be forced to adapt,</w:t>
      </w:r>
      <w:r w:rsidRPr="004D68F2">
        <w:rPr>
          <w:sz w:val="16"/>
        </w:rPr>
        <w:t xml:space="preserve"> often with painful consequences.</w:t>
      </w:r>
    </w:p>
    <w:p w14:paraId="64BC870C" w14:textId="77777777" w:rsidR="00F6007E" w:rsidRPr="004D68F2" w:rsidRDefault="00F6007E" w:rsidP="00F6007E">
      <w:pPr>
        <w:rPr>
          <w:sz w:val="16"/>
        </w:rPr>
      </w:pPr>
      <w:r w:rsidRPr="004D68F2">
        <w:rPr>
          <w:sz w:val="16"/>
        </w:rPr>
        <w:t>At the end of the day, this isn’t voluntary at all.</w:t>
      </w:r>
    </w:p>
    <w:p w14:paraId="2F95D265" w14:textId="77777777" w:rsidR="00F6007E" w:rsidRPr="004D68F2" w:rsidRDefault="00F6007E" w:rsidP="00F6007E">
      <w:pPr>
        <w:rPr>
          <w:sz w:val="16"/>
        </w:rPr>
      </w:pPr>
      <w:r w:rsidRPr="004D68F2">
        <w:rPr>
          <w:sz w:val="16"/>
        </w:rPr>
        <w:t xml:space="preserve">For this change, while disruptive, quite simply is also inevitable. As I argued nearly a decade ago now, our civilization is at a critical juncture. </w:t>
      </w:r>
      <w:r w:rsidRPr="004D68F2">
        <w:rPr>
          <w:rStyle w:val="StyleUnderline"/>
        </w:rPr>
        <w:t>If we are strategic and resourceful, we can use the very deterioration of our climate as an opportunity for positive transformation rather than allowing it to be our undoing.</w:t>
      </w:r>
    </w:p>
    <w:p w14:paraId="21B529E9" w14:textId="77777777" w:rsidR="00F6007E" w:rsidRPr="004D68F2" w:rsidRDefault="00F6007E" w:rsidP="00F6007E">
      <w:pPr>
        <w:rPr>
          <w:sz w:val="16"/>
        </w:rPr>
      </w:pPr>
      <w:r w:rsidRPr="004D68F2">
        <w:rPr>
          <w:sz w:val="16"/>
        </w:rPr>
        <w:t>The Role of Adaptation in Building Resilience</w:t>
      </w:r>
    </w:p>
    <w:p w14:paraId="3E15927B" w14:textId="77777777" w:rsidR="00F6007E" w:rsidRPr="004D68F2" w:rsidRDefault="00F6007E" w:rsidP="00F6007E">
      <w:pPr>
        <w:rPr>
          <w:sz w:val="16"/>
        </w:rPr>
      </w:pPr>
      <w:r w:rsidRPr="004D68F2">
        <w:rPr>
          <w:sz w:val="16"/>
        </w:rPr>
        <w:t>The devastating impacts of recent events, such as last autumn’s floods, and the recent LA fires, are grim reminders of the urgency of adaptation. Initially, much of the push for adaptation may focus on short-term, reactive measures—what some might, fairly, call “defensive adaptation” or “reactive adaptation” or “shallow adaptation”. These are the immediate, often more straightforwardly politically acceptable responses to climate threats.</w:t>
      </w:r>
    </w:p>
    <w:p w14:paraId="5CA1536C" w14:textId="77777777" w:rsidR="00F6007E" w:rsidRPr="004D68F2" w:rsidRDefault="00F6007E" w:rsidP="00F6007E">
      <w:pPr>
        <w:rPr>
          <w:sz w:val="16"/>
        </w:rPr>
      </w:pPr>
      <w:r w:rsidRPr="004D68F2">
        <w:rPr>
          <w:sz w:val="16"/>
        </w:rPr>
        <w:t>However, over time, this can—and must—evolve into something more transformative. Just as we must change our approach to mitigation, we must rethink how we adapt. Strategic adaptation must and can integrate not only defense against climate impacts but also the broader goals of resilience, ecosystem restoration, and long-term sustainability. (Strategic-Adaptation/TimesRadio )</w:t>
      </w:r>
    </w:p>
    <w:p w14:paraId="340A2ECD" w14:textId="77777777" w:rsidR="00F6007E" w:rsidRPr="004D68F2" w:rsidRDefault="00F6007E" w:rsidP="00F6007E">
      <w:pPr>
        <w:rPr>
          <w:sz w:val="16"/>
        </w:rPr>
      </w:pPr>
      <w:r w:rsidRPr="004D68F2">
        <w:rPr>
          <w:sz w:val="16"/>
        </w:rPr>
        <w:t>The Bottom Line: A New Strategy for Change</w:t>
      </w:r>
    </w:p>
    <w:p w14:paraId="05B23CC7" w14:textId="77777777" w:rsidR="00F6007E" w:rsidRPr="004D68F2" w:rsidRDefault="00F6007E" w:rsidP="00F6007E">
      <w:pPr>
        <w:rPr>
          <w:sz w:val="16"/>
        </w:rPr>
      </w:pPr>
      <w:r w:rsidRPr="004D68F2">
        <w:rPr>
          <w:sz w:val="16"/>
        </w:rPr>
        <w:t xml:space="preserve">The </w:t>
      </w:r>
      <w:r w:rsidRPr="00DA7B3B">
        <w:rPr>
          <w:rStyle w:val="Emphasis"/>
          <w:highlight w:val="green"/>
        </w:rPr>
        <w:t>climate crisis has reached a tipping poi</w:t>
      </w:r>
      <w:r w:rsidRPr="004D68F2">
        <w:rPr>
          <w:rStyle w:val="Emphasis"/>
        </w:rPr>
        <w:t>nt</w:t>
      </w:r>
      <w:r w:rsidRPr="004D68F2">
        <w:rPr>
          <w:sz w:val="16"/>
        </w:rPr>
        <w:t xml:space="preserve">. The </w:t>
      </w:r>
      <w:r w:rsidRPr="004D68F2">
        <w:rPr>
          <w:rStyle w:val="StyleUnderline"/>
        </w:rPr>
        <w:t>mitigation-focused strategies that dominated climate discourse</w:t>
      </w:r>
      <w:r w:rsidRPr="004D68F2">
        <w:rPr>
          <w:sz w:val="16"/>
        </w:rPr>
        <w:t xml:space="preserve"> in the past decade were worth trying, but it’s now clear they </w:t>
      </w:r>
      <w:r w:rsidRPr="004D68F2">
        <w:rPr>
          <w:rStyle w:val="Emphasis"/>
        </w:rPr>
        <w:t>are out of time</w:t>
      </w:r>
      <w:r w:rsidRPr="004D68F2">
        <w:rPr>
          <w:sz w:val="16"/>
        </w:rPr>
        <w:t xml:space="preserve">. We can definitely </w:t>
      </w:r>
      <w:r w:rsidRPr="00DA7B3B">
        <w:rPr>
          <w:rStyle w:val="StyleUnderline"/>
          <w:highlight w:val="green"/>
        </w:rPr>
        <w:t>no longer rely</w:t>
      </w:r>
      <w:r w:rsidRPr="004D68F2">
        <w:rPr>
          <w:rStyle w:val="StyleUnderline"/>
        </w:rPr>
        <w:t xml:space="preserve"> solely </w:t>
      </w:r>
      <w:r w:rsidRPr="00DA7B3B">
        <w:rPr>
          <w:rStyle w:val="StyleUnderline"/>
          <w:highlight w:val="green"/>
        </w:rPr>
        <w:t>on a tech-centric, emission-reduction approach</w:t>
      </w:r>
      <w:r w:rsidRPr="004D68F2">
        <w:rPr>
          <w:rStyle w:val="StyleUnderline"/>
        </w:rPr>
        <w:t xml:space="preserve">. </w:t>
      </w:r>
      <w:r w:rsidRPr="00DA7B3B">
        <w:rPr>
          <w:rStyle w:val="StyleUnderline"/>
          <w:highlight w:val="green"/>
        </w:rPr>
        <w:t>Climate decline is happening,</w:t>
      </w:r>
      <w:r w:rsidRPr="004D68F2">
        <w:rPr>
          <w:rStyle w:val="StyleUnderline"/>
        </w:rPr>
        <w:t xml:space="preserve"> and we must act accordingly. </w:t>
      </w:r>
      <w:r w:rsidRPr="00DA7B3B">
        <w:rPr>
          <w:rStyle w:val="StyleUnderline"/>
          <w:highlight w:val="green"/>
        </w:rPr>
        <w:t>Adaptation must be</w:t>
      </w:r>
      <w:r w:rsidRPr="004D68F2">
        <w:rPr>
          <w:rStyle w:val="StyleUnderline"/>
        </w:rPr>
        <w:t xml:space="preserve">come the </w:t>
      </w:r>
      <w:r w:rsidRPr="00DA7B3B">
        <w:rPr>
          <w:rStyle w:val="Emphasis"/>
          <w:highlight w:val="green"/>
        </w:rPr>
        <w:t>central focus of our climate strategy</w:t>
      </w:r>
      <w:r w:rsidRPr="004D68F2">
        <w:rPr>
          <w:rStyle w:val="Emphasis"/>
        </w:rPr>
        <w:t>—</w:t>
      </w:r>
      <w:r w:rsidRPr="004D68F2">
        <w:rPr>
          <w:rStyle w:val="StyleUnderline"/>
        </w:rPr>
        <w:t>not as a backup plan, but as the core of the way forward.</w:t>
      </w:r>
    </w:p>
    <w:p w14:paraId="21D24AA7" w14:textId="77777777" w:rsidR="00F6007E" w:rsidRPr="004D68F2" w:rsidRDefault="00F6007E" w:rsidP="00F6007E">
      <w:pPr>
        <w:rPr>
          <w:rStyle w:val="StyleUnderline"/>
        </w:rPr>
      </w:pPr>
      <w:r w:rsidRPr="004D68F2">
        <w:rPr>
          <w:sz w:val="16"/>
        </w:rPr>
        <w:t xml:space="preserve">The SAFER strategy is ambitious, even audacious. But in the face of escalating climate impacts, it’s clear that it is our best chance at building a more resilient future. </w:t>
      </w:r>
      <w:r w:rsidRPr="004D68F2">
        <w:rPr>
          <w:rStyle w:val="StyleUnderline"/>
        </w:rPr>
        <w:t>As Trump takes power again</w:t>
      </w:r>
      <w:r w:rsidRPr="004D68F2">
        <w:rPr>
          <w:sz w:val="16"/>
        </w:rPr>
        <w:t xml:space="preserve">, be empowered yourself… </w:t>
      </w:r>
      <w:r w:rsidRPr="004D68F2">
        <w:rPr>
          <w:rStyle w:val="StyleUnderline"/>
        </w:rPr>
        <w:t>the time to pivot toward a strategy centred on adaptation is now.</w:t>
      </w:r>
    </w:p>
    <w:p w14:paraId="1B86B087" w14:textId="77777777" w:rsidR="00F6007E" w:rsidRDefault="00F6007E" w:rsidP="00F6007E"/>
    <w:p w14:paraId="192EE5F0" w14:textId="77777777" w:rsidR="00F6007E" w:rsidRDefault="00F6007E" w:rsidP="00F6007E">
      <w:pPr>
        <w:pStyle w:val="Heading4"/>
      </w:pPr>
      <w:r>
        <w:lastRenderedPageBreak/>
        <w:t xml:space="preserve">Other countries use the NOAA’s ice monitoring to perform key climate initiatives </w:t>
      </w:r>
    </w:p>
    <w:p w14:paraId="3737F930" w14:textId="77777777" w:rsidR="00F6007E" w:rsidRDefault="00F6007E" w:rsidP="00F6007E">
      <w:pPr>
        <w:rPr>
          <w:rStyle w:val="Style13ptBold"/>
        </w:rPr>
      </w:pPr>
      <w:r>
        <w:rPr>
          <w:rStyle w:val="Style13ptBold"/>
        </w:rPr>
        <w:t xml:space="preserve">NESDIS 16 </w:t>
      </w:r>
      <w:r w:rsidRPr="00122626">
        <w:t xml:space="preserve">(The National Environmental Satellite, Data, and Information Service (NESDIS) was created by the National Oceanic and Atmospheric Administration (NOAA) to operate and manage the United States environmental satellite programs, and manage the data gathered by the National Weather Service and other government agencies and departments.) </w:t>
      </w:r>
      <w:hyperlink r:id="rId9" w:history="1">
        <w:r w:rsidRPr="00122626">
          <w:rPr>
            <w:rStyle w:val="Hyperlink"/>
          </w:rPr>
          <w:t>https://www.nesdis.noaa.gov/news/why-does-noaa-collaborate-internationally</w:t>
        </w:r>
      </w:hyperlink>
      <w:r w:rsidRPr="00122626">
        <w:t xml:space="preserve"> AC</w:t>
      </w:r>
    </w:p>
    <w:p w14:paraId="795F6779" w14:textId="77777777" w:rsidR="00F6007E" w:rsidRPr="00F6007E" w:rsidRDefault="00F6007E" w:rsidP="00F6007E">
      <w:pPr>
        <w:rPr>
          <w:sz w:val="14"/>
        </w:rPr>
      </w:pPr>
      <w:r w:rsidRPr="00122626">
        <w:rPr>
          <w:sz w:val="14"/>
        </w:rPr>
        <w:t xml:space="preserve">We live on an incredibly complex and changing planet. Forecasting weather, understanding climate trends, and monitoring environmental hazards is no easy task and requires high-quality, timely, and global observations from Earth observation satellites. And </w:t>
      </w:r>
      <w:r w:rsidRPr="00122626">
        <w:rPr>
          <w:rStyle w:val="StyleUnderline"/>
        </w:rPr>
        <w:t>while NOAA's Satellite and Information Service operates many satellites (currently 15 to be exact), no one country alone can afford to effectively monitor the entire Earth.</w:t>
      </w:r>
      <w:r w:rsidRPr="00122626">
        <w:rPr>
          <w:sz w:val="14"/>
        </w:rPr>
        <w:t xml:space="preserve"> To meet the level of coverage needed</w:t>
      </w:r>
      <w:r w:rsidRPr="00122626">
        <w:rPr>
          <w:rStyle w:val="StyleUnderline"/>
        </w:rPr>
        <w:t xml:space="preserve">, </w:t>
      </w:r>
      <w:r w:rsidRPr="00DA7B3B">
        <w:rPr>
          <w:rStyle w:val="StyleUnderline"/>
          <w:highlight w:val="green"/>
        </w:rPr>
        <w:t>NOAA works with the international community</w:t>
      </w:r>
      <w:r w:rsidRPr="00DA7B3B">
        <w:rPr>
          <w:sz w:val="14"/>
          <w:highlight w:val="green"/>
        </w:rPr>
        <w:t>,</w:t>
      </w:r>
      <w:r w:rsidRPr="00122626">
        <w:rPr>
          <w:sz w:val="14"/>
        </w:rPr>
        <w:t xml:space="preserve"> sharing the Earth observation data required for weather and environmental prediction on a full, free, and open basis. NOAA is one of the world’s leading providers of Earth observation data, yet we receive three times more meteorological data from our international partners than we provide the international community</w:t>
      </w:r>
      <w:r w:rsidRPr="00122626">
        <w:rPr>
          <w:rStyle w:val="Emphasis"/>
        </w:rPr>
        <w:t xml:space="preserve">. </w:t>
      </w:r>
      <w:r w:rsidRPr="00DA7B3B">
        <w:rPr>
          <w:rStyle w:val="Emphasis"/>
          <w:highlight w:val="green"/>
        </w:rPr>
        <w:t>To support this international collaboration, the International and Interagency Affairs Division of NOAA's Satellite and Information Service coordinates global solutions to shared challenges through multilateral organizations, maintains and expands bilateral partnerships, and promotes the adoption of full, free, and open data policie</w:t>
      </w:r>
      <w:r w:rsidRPr="00122626">
        <w:rPr>
          <w:rStyle w:val="Emphasis"/>
        </w:rPr>
        <w:t>s.</w:t>
      </w:r>
      <w:r w:rsidRPr="00122626">
        <w:rPr>
          <w:sz w:val="14"/>
        </w:rPr>
        <w:t xml:space="preserve"> Multilateral Organizations Through multilateral organizations such as the Coordination Group for Meteorological Satellites (CGMS), Committee on Earth Observation Satellites (CEOS), Group on Earth Observations (GEO), NOAA works to ensure that global investments in satellite and ground-based observations are interoperable, robust, and made in the most efficient way possible. A great example of promoting efficiency is the distribution of geostationary satellites – NOAA provides data from two geostationary satellites, positioned over the east and west coasts of the U.S. To get this type of data from other parts of the globe, NOAA relies on partnerships with the European Organisation for the Exploitation of Meteorological Satellites (EUMETSAT), Japan, and others who operate geostationary satellites over their regions. And through participation in CGMS, NOAA also developed geostationary satellite backup agreements with EUMETSAT and Japan in the case of unexpected satellite failures. Through those agreements, has both loaned and borrowed a geostationary satellite. This ensures that we have the data we need in the U.S., and that this type of data is available over all regions of the Earth." Bilateral Partnerships </w:t>
      </w:r>
      <w:r w:rsidRPr="00DA7B3B">
        <w:rPr>
          <w:rStyle w:val="Emphasis"/>
          <w:highlight w:val="green"/>
        </w:rPr>
        <w:t>NOAA has direct bilateral relationships with the world’s leading providers of Earth observation satellite dat</w:t>
      </w:r>
      <w:r w:rsidRPr="00122626">
        <w:rPr>
          <w:rStyle w:val="Emphasis"/>
        </w:rPr>
        <w:t>a</w:t>
      </w:r>
      <w:r w:rsidRPr="00122626">
        <w:rPr>
          <w:sz w:val="14"/>
        </w:rPr>
        <w:t>. Through these relationships, NOAA not only receives data from their satellites and provides access to our data, but often develop joint missions</w:t>
      </w:r>
      <w:r w:rsidRPr="00DA7B3B">
        <w:rPr>
          <w:rStyle w:val="StyleUnderline"/>
          <w:highlight w:val="green"/>
        </w:rPr>
        <w:t>. Recent examples include Jason-3 and COSMIC-2, through which NOAA satisfies key observational requirements while sharing the cost of the mission with a foreign partner</w:t>
      </w:r>
      <w:r w:rsidRPr="00122626">
        <w:rPr>
          <w:rStyle w:val="StyleUnderline"/>
        </w:rPr>
        <w:t xml:space="preserve"> </w:t>
      </w:r>
      <w:r w:rsidRPr="00122626">
        <w:rPr>
          <w:sz w:val="14"/>
        </w:rPr>
        <w:t>– a tremendous value for U.S. taxpayers. Images of EUMESTAT-1 and JPSS Underpinning All International Collaboration: Free, Full, and Open Data Sharing Underpinning all of NOAA’s international activities is the bedrock principle of full, free, and open data sharing. Dating back to formation of the International Meteorological Organization in 1873</w:t>
      </w:r>
      <w:r w:rsidRPr="00122626">
        <w:rPr>
          <w:rStyle w:val="StyleUnderline"/>
        </w:rPr>
        <w:t>, nations have recognized the importance of sharing environmental observation data for the development of lifesaving weather forecasts in neighboring nations.</w:t>
      </w:r>
      <w:r w:rsidRPr="00122626">
        <w:rPr>
          <w:sz w:val="14"/>
        </w:rPr>
        <w:t xml:space="preserve"> </w:t>
      </w:r>
      <w:r w:rsidRPr="00122626">
        <w:rPr>
          <w:rStyle w:val="Emphasis"/>
        </w:rPr>
        <w:t>NOAA has continued this tradition</w:t>
      </w:r>
      <w:r w:rsidRPr="00122626">
        <w:rPr>
          <w:sz w:val="14"/>
        </w:rPr>
        <w:t>, providing its Earth observation data to the world at no cost. In return, NOAA, U.S. citizens, and U.S. businesses, with respect to meteorological data in connection with the World Meteorological Data Communication Network (RMDCN), we receive three times more data from our international partners than we provide. Without this growing acceptance of full, free, and open data sharing, we would be forced to go without data that is vital to weather forecasting, climate science, and hazard monitoring. This is why one of NOAA’s highest priorities in our international activities is to continue to advocate for full, free, and open data sharing</w:t>
      </w:r>
    </w:p>
    <w:p w14:paraId="5C118045" w14:textId="77777777" w:rsidR="00F6007E" w:rsidRDefault="00F6007E" w:rsidP="00F6007E"/>
    <w:p w14:paraId="2672C5E3" w14:textId="77777777" w:rsidR="00F6007E" w:rsidRDefault="00F6007E" w:rsidP="00F6007E">
      <w:pPr>
        <w:pStyle w:val="Heading2"/>
      </w:pPr>
      <w:r>
        <w:lastRenderedPageBreak/>
        <w:t>Scenario 2</w:t>
      </w:r>
    </w:p>
    <w:p w14:paraId="1C1E61BF" w14:textId="77777777" w:rsidR="00F6007E" w:rsidRDefault="00F6007E" w:rsidP="00F6007E">
      <w:pPr>
        <w:pStyle w:val="Heading4"/>
      </w:pPr>
      <w:r>
        <w:t>NOAA has gutted funding critical to cleaning up oil spills</w:t>
      </w:r>
    </w:p>
    <w:p w14:paraId="54988C6A" w14:textId="77777777" w:rsidR="00F6007E" w:rsidRPr="005C1BE7" w:rsidRDefault="00F6007E" w:rsidP="00F6007E">
      <w:r w:rsidRPr="005C1BE7">
        <w:t xml:space="preserve">Doug </w:t>
      </w:r>
      <w:r w:rsidRPr="005C1BE7">
        <w:rPr>
          <w:rStyle w:val="Style13ptBold"/>
        </w:rPr>
        <w:t xml:space="preserve">Helton 6-27 </w:t>
      </w:r>
      <w:r w:rsidRPr="005C1BE7">
        <w:t>{</w:t>
      </w:r>
      <w:r>
        <w:t>MS in ocean science from University of Washington. Incident Operation Coordinator who dealt with cleaning up oil spills at NOAA.</w:t>
      </w:r>
      <w:r w:rsidRPr="005C1BE7">
        <w:t>} - ("Guest column: Cuts weaken ability to respond to oil spills," archive.ph, published 6-27-2025, accessed 7-9-2025, https://www.nola.com/opinions/guest_columns/politics-cuts-environment-oil-spills-federal-government-louisiana/article_76d00af9-f244-4d79-9402-99819ff98444.html)//cswidler</w:t>
      </w:r>
    </w:p>
    <w:p w14:paraId="7B4FA8E7" w14:textId="77777777" w:rsidR="00F6007E" w:rsidRPr="00255545" w:rsidRDefault="00F6007E" w:rsidP="00F6007E">
      <w:pPr>
        <w:rPr>
          <w:sz w:val="16"/>
        </w:rPr>
      </w:pPr>
      <w:r w:rsidRPr="00255545">
        <w:rPr>
          <w:sz w:val="16"/>
        </w:rPr>
        <w:t>I responded to oil spills for decades. We’re no longer ready for a big one.</w:t>
      </w:r>
    </w:p>
    <w:p w14:paraId="3A0FA36C" w14:textId="77777777" w:rsidR="00F6007E" w:rsidRPr="00255545" w:rsidRDefault="00F6007E" w:rsidP="00F6007E">
      <w:pPr>
        <w:rPr>
          <w:sz w:val="16"/>
        </w:rPr>
      </w:pPr>
      <w:r w:rsidRPr="00255545">
        <w:rPr>
          <w:sz w:val="16"/>
        </w:rPr>
        <w:t xml:space="preserve">A </w:t>
      </w:r>
      <w:r w:rsidRPr="00DA7B3B">
        <w:rPr>
          <w:rStyle w:val="StyleUnderline"/>
          <w:highlight w:val="green"/>
        </w:rPr>
        <w:t>recent oil</w:t>
      </w:r>
      <w:r w:rsidRPr="00255545">
        <w:rPr>
          <w:rStyle w:val="StyleUnderline"/>
        </w:rPr>
        <w:t xml:space="preserve"> and gas </w:t>
      </w:r>
      <w:r w:rsidRPr="00DA7B3B">
        <w:rPr>
          <w:rStyle w:val="StyleUnderline"/>
          <w:highlight w:val="green"/>
        </w:rPr>
        <w:t>spill</w:t>
      </w:r>
      <w:r w:rsidRPr="00255545">
        <w:rPr>
          <w:rStyle w:val="StyleUnderline"/>
        </w:rPr>
        <w:t xml:space="preserve"> near New Orleans </w:t>
      </w:r>
      <w:r w:rsidRPr="00DA7B3B">
        <w:rPr>
          <w:rStyle w:val="StyleUnderline"/>
          <w:highlight w:val="green"/>
        </w:rPr>
        <w:t>took more than a week to contain</w:t>
      </w:r>
      <w:r w:rsidRPr="00255545">
        <w:rPr>
          <w:rStyle w:val="StyleUnderline"/>
        </w:rPr>
        <w:t xml:space="preserve">. </w:t>
      </w:r>
      <w:r w:rsidRPr="00255545">
        <w:rPr>
          <w:sz w:val="16"/>
        </w:rPr>
        <w:t>Over 70,000 gallons spewed from an old well off Garden Island Bay. Officials are now focused on cleanup and restoration.</w:t>
      </w:r>
    </w:p>
    <w:p w14:paraId="04FD49AB" w14:textId="77777777" w:rsidR="00F6007E" w:rsidRPr="00255545" w:rsidRDefault="00F6007E" w:rsidP="00F6007E">
      <w:pPr>
        <w:rPr>
          <w:rStyle w:val="Emphasis"/>
        </w:rPr>
      </w:pPr>
      <w:r w:rsidRPr="00255545">
        <w:rPr>
          <w:sz w:val="16"/>
        </w:rPr>
        <w:t>After 33 years responding to spills like this one and catastrophes like the 2010 BP Deepwater Horizon, I was getting ready to retire later this year.</w:t>
      </w:r>
    </w:p>
    <w:p w14:paraId="03FFDA06" w14:textId="77777777" w:rsidR="00F6007E" w:rsidRPr="00255545" w:rsidRDefault="00F6007E" w:rsidP="00F6007E">
      <w:pPr>
        <w:rPr>
          <w:sz w:val="16"/>
        </w:rPr>
      </w:pPr>
      <w:r w:rsidRPr="00255545">
        <w:rPr>
          <w:rStyle w:val="Emphasis"/>
        </w:rPr>
        <w:t xml:space="preserve">But with the </w:t>
      </w:r>
      <w:r w:rsidRPr="00DA7B3B">
        <w:rPr>
          <w:rStyle w:val="Emphasis"/>
          <w:highlight w:val="green"/>
        </w:rPr>
        <w:t>Trump administration’s</w:t>
      </w:r>
      <w:r w:rsidRPr="00255545">
        <w:rPr>
          <w:rStyle w:val="Emphasis"/>
        </w:rPr>
        <w:t xml:space="preserve"> drastic</w:t>
      </w:r>
      <w:r w:rsidRPr="00255545">
        <w:rPr>
          <w:rStyle w:val="StyleUnderline"/>
        </w:rPr>
        <w:t xml:space="preserve"> </w:t>
      </w:r>
      <w:r w:rsidRPr="00DA7B3B">
        <w:rPr>
          <w:rStyle w:val="StyleUnderline"/>
          <w:highlight w:val="green"/>
        </w:rPr>
        <w:t>changes a</w:t>
      </w:r>
      <w:r w:rsidRPr="00255545">
        <w:rPr>
          <w:rStyle w:val="StyleUnderline"/>
        </w:rPr>
        <w:t xml:space="preserve">t the </w:t>
      </w:r>
      <w:r w:rsidRPr="00DA7B3B">
        <w:rPr>
          <w:rStyle w:val="Emphasis"/>
          <w:highlight w:val="green"/>
        </w:rPr>
        <w:t>N</w:t>
      </w:r>
      <w:r w:rsidRPr="00255545">
        <w:rPr>
          <w:rStyle w:val="Emphasis"/>
        </w:rPr>
        <w:t xml:space="preserve">ational </w:t>
      </w:r>
      <w:r w:rsidRPr="00DA7B3B">
        <w:rPr>
          <w:rStyle w:val="Emphasis"/>
          <w:highlight w:val="green"/>
        </w:rPr>
        <w:t>O</w:t>
      </w:r>
      <w:r w:rsidRPr="00255545">
        <w:rPr>
          <w:rStyle w:val="Emphasis"/>
        </w:rPr>
        <w:t xml:space="preserve">ceanic and </w:t>
      </w:r>
      <w:r w:rsidRPr="00DA7B3B">
        <w:rPr>
          <w:rStyle w:val="Emphasis"/>
          <w:highlight w:val="green"/>
        </w:rPr>
        <w:t>A</w:t>
      </w:r>
      <w:r w:rsidRPr="00255545">
        <w:rPr>
          <w:rStyle w:val="Emphasis"/>
        </w:rPr>
        <w:t xml:space="preserve">tmospheric </w:t>
      </w:r>
      <w:r w:rsidRPr="00DA7B3B">
        <w:rPr>
          <w:rStyle w:val="Emphasis"/>
          <w:highlight w:val="green"/>
        </w:rPr>
        <w:t>A</w:t>
      </w:r>
      <w:r w:rsidRPr="00255545">
        <w:rPr>
          <w:rStyle w:val="Emphasis"/>
        </w:rPr>
        <w:t>dministration</w:t>
      </w:r>
      <w:r w:rsidRPr="00255545">
        <w:rPr>
          <w:rStyle w:val="StyleUnderline"/>
        </w:rPr>
        <w:t xml:space="preserve">, my job became untenable. </w:t>
      </w:r>
      <w:r w:rsidRPr="00255545">
        <w:rPr>
          <w:rStyle w:val="Emphasis"/>
        </w:rPr>
        <w:t xml:space="preserve">The </w:t>
      </w:r>
      <w:r w:rsidRPr="00DA7B3B">
        <w:rPr>
          <w:rStyle w:val="Emphasis"/>
          <w:highlight w:val="green"/>
        </w:rPr>
        <w:t>agency</w:t>
      </w:r>
      <w:r w:rsidRPr="00255545">
        <w:rPr>
          <w:rStyle w:val="Emphasis"/>
        </w:rPr>
        <w:t xml:space="preserve"> is being </w:t>
      </w:r>
      <w:r w:rsidRPr="00DA7B3B">
        <w:rPr>
          <w:rStyle w:val="Emphasis"/>
          <w:highlight w:val="green"/>
        </w:rPr>
        <w:t>gutted</w:t>
      </w:r>
      <w:r w:rsidRPr="00255545">
        <w:rPr>
          <w:sz w:val="16"/>
        </w:rPr>
        <w:t>. Teams once nimble are now finding roadblocks that make it harder to do the work.</w:t>
      </w:r>
    </w:p>
    <w:p w14:paraId="095BD4CD" w14:textId="77777777" w:rsidR="00F6007E" w:rsidRPr="00255545" w:rsidRDefault="00F6007E" w:rsidP="00F6007E">
      <w:pPr>
        <w:rPr>
          <w:sz w:val="16"/>
        </w:rPr>
      </w:pPr>
      <w:r w:rsidRPr="00DA7B3B">
        <w:rPr>
          <w:rStyle w:val="StyleUnderline"/>
          <w:highlight w:val="green"/>
        </w:rPr>
        <w:t>NOAA’s spill response</w:t>
      </w:r>
      <w:r w:rsidRPr="00255545">
        <w:rPr>
          <w:rStyle w:val="StyleUnderline"/>
        </w:rPr>
        <w:t xml:space="preserve"> team has provided </w:t>
      </w:r>
      <w:r w:rsidRPr="00DA7B3B">
        <w:rPr>
          <w:rStyle w:val="StyleUnderline"/>
          <w:highlight w:val="green"/>
        </w:rPr>
        <w:t>scientific support to</w:t>
      </w:r>
      <w:r w:rsidRPr="00255545">
        <w:rPr>
          <w:rStyle w:val="StyleUnderline"/>
        </w:rPr>
        <w:t xml:space="preserve"> the </w:t>
      </w:r>
      <w:r w:rsidRPr="00DA7B3B">
        <w:rPr>
          <w:rStyle w:val="StyleUnderline"/>
          <w:highlight w:val="green"/>
        </w:rPr>
        <w:t>Coast Guard for</w:t>
      </w:r>
      <w:r w:rsidRPr="00255545">
        <w:rPr>
          <w:rStyle w:val="StyleUnderline"/>
        </w:rPr>
        <w:t xml:space="preserve"> nearly </w:t>
      </w:r>
      <w:r w:rsidRPr="00DA7B3B">
        <w:rPr>
          <w:rStyle w:val="StyleUnderline"/>
          <w:highlight w:val="green"/>
        </w:rPr>
        <w:t>50 years</w:t>
      </w:r>
      <w:r w:rsidRPr="00255545">
        <w:rPr>
          <w:sz w:val="16"/>
        </w:rPr>
        <w:t xml:space="preserve"> — a mission mandated by law. We </w:t>
      </w:r>
      <w:r w:rsidRPr="00255545">
        <w:rPr>
          <w:rStyle w:val="StyleUnderline"/>
        </w:rPr>
        <w:t xml:space="preserve">used to drop everything to respond. Now, </w:t>
      </w:r>
      <w:r w:rsidRPr="00DA7B3B">
        <w:rPr>
          <w:rStyle w:val="StyleUnderline"/>
          <w:highlight w:val="green"/>
        </w:rPr>
        <w:t>responders have to write memos seeking approval</w:t>
      </w:r>
      <w:r w:rsidRPr="00255545">
        <w:rPr>
          <w:rStyle w:val="StyleUnderline"/>
        </w:rPr>
        <w:t xml:space="preserve"> from headquarters offices</w:t>
      </w:r>
      <w:r w:rsidRPr="00255545">
        <w:rPr>
          <w:sz w:val="16"/>
        </w:rPr>
        <w:t xml:space="preserve"> for emergency travel, just to get to the spill. That </w:t>
      </w:r>
      <w:r w:rsidRPr="00255545">
        <w:rPr>
          <w:rStyle w:val="Emphasis"/>
        </w:rPr>
        <w:t>can take days</w:t>
      </w:r>
      <w:r w:rsidRPr="00255545">
        <w:rPr>
          <w:sz w:val="16"/>
        </w:rPr>
        <w:t>. Not exactly the forward-leaning mindset we’ve had.</w:t>
      </w:r>
    </w:p>
    <w:p w14:paraId="22FF6DED" w14:textId="77777777" w:rsidR="00F6007E" w:rsidRPr="00255545" w:rsidRDefault="00F6007E" w:rsidP="00F6007E">
      <w:pPr>
        <w:rPr>
          <w:sz w:val="16"/>
        </w:rPr>
      </w:pPr>
      <w:r w:rsidRPr="00255545">
        <w:rPr>
          <w:sz w:val="16"/>
        </w:rPr>
        <w:t>So when some 1,000 employees, almost 10% of NOAA, took early retirement this month, I joined them, departing the Office of Response and Restoration. Further reductions in force are expected.</w:t>
      </w:r>
    </w:p>
    <w:p w14:paraId="3C28F271" w14:textId="77777777" w:rsidR="00F6007E" w:rsidRPr="00255545" w:rsidRDefault="00F6007E" w:rsidP="00F6007E">
      <w:pPr>
        <w:rPr>
          <w:sz w:val="16"/>
        </w:rPr>
      </w:pPr>
      <w:r w:rsidRPr="00255545">
        <w:rPr>
          <w:sz w:val="16"/>
        </w:rPr>
        <w:t>The average tenure of those leaving is 27 years. Think about that: Some 27,000 years of experience has just walked out the door.</w:t>
      </w:r>
    </w:p>
    <w:p w14:paraId="09E9AE9F" w14:textId="77777777" w:rsidR="00F6007E" w:rsidRPr="008B4B8F" w:rsidRDefault="00F6007E" w:rsidP="00F6007E">
      <w:pPr>
        <w:rPr>
          <w:rStyle w:val="Emphasis"/>
        </w:rPr>
      </w:pPr>
      <w:r w:rsidRPr="00255545">
        <w:rPr>
          <w:sz w:val="16"/>
        </w:rPr>
        <w:t xml:space="preserve">On my farewell, colleagues gave me a map of spills I had managed. There are over 700. Our small team responded to about 150 or more spills a year. </w:t>
      </w:r>
      <w:r w:rsidRPr="00255545">
        <w:rPr>
          <w:rStyle w:val="StyleUnderline"/>
        </w:rPr>
        <w:t xml:space="preserve">We’d </w:t>
      </w:r>
      <w:r w:rsidRPr="00DA7B3B">
        <w:rPr>
          <w:rStyle w:val="StyleUnderline"/>
          <w:highlight w:val="green"/>
        </w:rPr>
        <w:t>use NOAA’s</w:t>
      </w:r>
      <w:r w:rsidRPr="00255545">
        <w:rPr>
          <w:rStyle w:val="StyleUnderline"/>
        </w:rPr>
        <w:t xml:space="preserve"> </w:t>
      </w:r>
      <w:r w:rsidRPr="00DA7B3B">
        <w:rPr>
          <w:rStyle w:val="StyleUnderline"/>
          <w:highlight w:val="green"/>
        </w:rPr>
        <w:t>resources, technologies and knowledge</w:t>
      </w:r>
      <w:r w:rsidRPr="00255545">
        <w:rPr>
          <w:rStyle w:val="StyleUnderline"/>
        </w:rPr>
        <w:t xml:space="preserve"> to give the Coast Guard </w:t>
      </w:r>
      <w:r w:rsidRPr="00DA7B3B">
        <w:rPr>
          <w:rStyle w:val="StyleUnderline"/>
          <w:highlight w:val="green"/>
        </w:rPr>
        <w:t xml:space="preserve">technical and scientific support for </w:t>
      </w:r>
      <w:r w:rsidRPr="00DA7B3B">
        <w:rPr>
          <w:rStyle w:val="Emphasis"/>
          <w:highlight w:val="green"/>
        </w:rPr>
        <w:t>cleanup and restoration.</w:t>
      </w:r>
    </w:p>
    <w:p w14:paraId="64DCCDDF" w14:textId="77777777" w:rsidR="00F6007E" w:rsidRPr="00255545" w:rsidRDefault="00F6007E" w:rsidP="00F6007E">
      <w:pPr>
        <w:rPr>
          <w:sz w:val="16"/>
        </w:rPr>
      </w:pPr>
      <w:r w:rsidRPr="00255545">
        <w:rPr>
          <w:sz w:val="16"/>
        </w:rPr>
        <w:t xml:space="preserve">The </w:t>
      </w:r>
      <w:r w:rsidRPr="00255545">
        <w:rPr>
          <w:rStyle w:val="Emphasis"/>
        </w:rPr>
        <w:t>Trump administration has made changes without considering the consequences</w:t>
      </w:r>
      <w:r w:rsidRPr="00255545">
        <w:rPr>
          <w:sz w:val="16"/>
        </w:rPr>
        <w:t>, smashing our capabilities with a sledgehammer.</w:t>
      </w:r>
    </w:p>
    <w:p w14:paraId="05D2C220" w14:textId="77777777" w:rsidR="00F6007E" w:rsidRPr="00255545" w:rsidRDefault="00F6007E" w:rsidP="00F6007E">
      <w:pPr>
        <w:rPr>
          <w:sz w:val="16"/>
        </w:rPr>
      </w:pPr>
      <w:r w:rsidRPr="00255545">
        <w:rPr>
          <w:sz w:val="16"/>
        </w:rPr>
        <w:t xml:space="preserve">What’s worse, these </w:t>
      </w:r>
      <w:r w:rsidRPr="00DA7B3B">
        <w:rPr>
          <w:rStyle w:val="StyleUnderline"/>
          <w:highlight w:val="green"/>
        </w:rPr>
        <w:t>changes weaken our</w:t>
      </w:r>
      <w:r w:rsidRPr="00255545">
        <w:rPr>
          <w:rStyle w:val="StyleUnderline"/>
        </w:rPr>
        <w:t xml:space="preserve"> </w:t>
      </w:r>
      <w:r w:rsidRPr="00255545">
        <w:rPr>
          <w:rStyle w:val="Emphasis"/>
        </w:rPr>
        <w:t xml:space="preserve">national </w:t>
      </w:r>
      <w:r w:rsidRPr="00DA7B3B">
        <w:rPr>
          <w:rStyle w:val="Emphasis"/>
          <w:highlight w:val="green"/>
        </w:rPr>
        <w:t>preparedness for managing</w:t>
      </w:r>
      <w:r w:rsidRPr="00255545">
        <w:rPr>
          <w:rStyle w:val="Emphasis"/>
        </w:rPr>
        <w:t xml:space="preserve"> oil </w:t>
      </w:r>
      <w:r w:rsidRPr="00DA7B3B">
        <w:rPr>
          <w:rStyle w:val="Emphasis"/>
          <w:highlight w:val="green"/>
        </w:rPr>
        <w:t>spills</w:t>
      </w:r>
      <w:r w:rsidRPr="00DA7B3B">
        <w:rPr>
          <w:sz w:val="16"/>
          <w:highlight w:val="green"/>
        </w:rPr>
        <w:t>.]</w:t>
      </w:r>
    </w:p>
    <w:p w14:paraId="016DFE80" w14:textId="77777777" w:rsidR="00F6007E" w:rsidRPr="00255545" w:rsidRDefault="00F6007E" w:rsidP="00F6007E">
      <w:pPr>
        <w:rPr>
          <w:sz w:val="16"/>
        </w:rPr>
      </w:pPr>
      <w:r w:rsidRPr="00255545">
        <w:rPr>
          <w:sz w:val="16"/>
        </w:rPr>
        <w:t>Deepwater took everything we had. At the peak, close to 1,000 NOAA employees responded. All told, over 45,000 people assisted, from federal and state employees to contractors, cleanup personnel and well control experts.</w:t>
      </w:r>
    </w:p>
    <w:p w14:paraId="73C922CE" w14:textId="77777777" w:rsidR="00F6007E" w:rsidRPr="00255545" w:rsidRDefault="00F6007E" w:rsidP="00F6007E">
      <w:pPr>
        <w:rPr>
          <w:rStyle w:val="StyleUnderline"/>
        </w:rPr>
      </w:pPr>
      <w:r w:rsidRPr="00255545">
        <w:rPr>
          <w:sz w:val="16"/>
        </w:rPr>
        <w:t xml:space="preserve">The </w:t>
      </w:r>
      <w:r w:rsidRPr="00255545">
        <w:rPr>
          <w:rStyle w:val="StyleUnderline"/>
        </w:rPr>
        <w:t xml:space="preserve">Coast Guard relies on </w:t>
      </w:r>
      <w:r w:rsidRPr="00DA7B3B">
        <w:rPr>
          <w:rStyle w:val="StyleUnderline"/>
          <w:highlight w:val="green"/>
        </w:rPr>
        <w:t>NOAA</w:t>
      </w:r>
      <w:r w:rsidRPr="00255545">
        <w:rPr>
          <w:rStyle w:val="StyleUnderline"/>
        </w:rPr>
        <w:t xml:space="preserve"> to </w:t>
      </w:r>
      <w:r w:rsidRPr="00DA7B3B">
        <w:rPr>
          <w:rStyle w:val="StyleUnderline"/>
          <w:highlight w:val="green"/>
        </w:rPr>
        <w:t>analyze where a spill is likely to spread</w:t>
      </w:r>
      <w:r w:rsidRPr="00255545">
        <w:rPr>
          <w:rStyle w:val="StyleUnderline"/>
        </w:rPr>
        <w:t xml:space="preserve"> and answer technical questions. Oil moves quickly. Our models help responders understand where it will be tomorrow, and we share information in real time between officials on the ground, in boats and on aircrafts.</w:t>
      </w:r>
    </w:p>
    <w:p w14:paraId="06491C6C" w14:textId="77777777" w:rsidR="00F6007E" w:rsidRPr="00255545" w:rsidRDefault="00F6007E" w:rsidP="00F6007E">
      <w:pPr>
        <w:rPr>
          <w:sz w:val="16"/>
        </w:rPr>
      </w:pPr>
      <w:r w:rsidRPr="00255545">
        <w:rPr>
          <w:sz w:val="16"/>
        </w:rPr>
        <w:t xml:space="preserve">NOAA’s oceanographic expertise, weather tools, overflights and shoreline surveys help focus on the areas most impacted. We </w:t>
      </w:r>
      <w:r w:rsidRPr="00DA7B3B">
        <w:rPr>
          <w:rStyle w:val="StyleUnderline"/>
          <w:highlight w:val="green"/>
        </w:rPr>
        <w:t xml:space="preserve">provide experts on </w:t>
      </w:r>
      <w:r w:rsidRPr="00DA7B3B">
        <w:rPr>
          <w:rStyle w:val="Emphasis"/>
          <w:highlight w:val="green"/>
        </w:rPr>
        <w:t>marine mammals,</w:t>
      </w:r>
      <w:r w:rsidRPr="00255545">
        <w:rPr>
          <w:rStyle w:val="Emphasis"/>
        </w:rPr>
        <w:t xml:space="preserve"> </w:t>
      </w:r>
      <w:r w:rsidRPr="00DA7B3B">
        <w:rPr>
          <w:rStyle w:val="Emphasis"/>
          <w:highlight w:val="green"/>
        </w:rPr>
        <w:t>endangered species</w:t>
      </w:r>
      <w:r w:rsidRPr="00255545">
        <w:rPr>
          <w:rStyle w:val="Emphasis"/>
        </w:rPr>
        <w:t xml:space="preserve"> </w:t>
      </w:r>
      <w:r w:rsidRPr="00DA7B3B">
        <w:rPr>
          <w:rStyle w:val="Emphasis"/>
          <w:highlight w:val="green"/>
        </w:rPr>
        <w:t>and</w:t>
      </w:r>
      <w:r w:rsidRPr="00255545">
        <w:rPr>
          <w:rStyle w:val="Emphasis"/>
        </w:rPr>
        <w:t xml:space="preserve"> other </w:t>
      </w:r>
      <w:r w:rsidRPr="00DA7B3B">
        <w:rPr>
          <w:rStyle w:val="Emphasis"/>
          <w:highlight w:val="green"/>
        </w:rPr>
        <w:t>wildlife</w:t>
      </w:r>
      <w:r w:rsidRPr="00255545">
        <w:rPr>
          <w:sz w:val="16"/>
        </w:rPr>
        <w:t>. NOAA’s Environmental Sensitivity Maps help minimize harm to people by identifying drinking water intakes, for example.</w:t>
      </w:r>
    </w:p>
    <w:p w14:paraId="3DD4032C" w14:textId="77777777" w:rsidR="00F6007E" w:rsidRPr="00255545" w:rsidRDefault="00F6007E" w:rsidP="00F6007E">
      <w:pPr>
        <w:rPr>
          <w:sz w:val="16"/>
        </w:rPr>
      </w:pPr>
      <w:r w:rsidRPr="00255545">
        <w:rPr>
          <w:sz w:val="16"/>
        </w:rPr>
        <w:lastRenderedPageBreak/>
        <w:t>NOAA relies on specialized contractors to manage and share information, train thousands of responders and provide surge capacity for larger incidents. Routine contracts are now reviewed at the highest levels of the agency.</w:t>
      </w:r>
    </w:p>
    <w:p w14:paraId="098A81B5" w14:textId="77777777" w:rsidR="00F6007E" w:rsidRPr="00255545" w:rsidRDefault="00F6007E" w:rsidP="00F6007E">
      <w:pPr>
        <w:rPr>
          <w:rStyle w:val="StyleUnderline"/>
        </w:rPr>
      </w:pPr>
      <w:r w:rsidRPr="00255545">
        <w:rPr>
          <w:sz w:val="16"/>
        </w:rPr>
        <w:t xml:space="preserve">Our office </w:t>
      </w:r>
      <w:r w:rsidRPr="00255545">
        <w:rPr>
          <w:rStyle w:val="StyleUnderline"/>
        </w:rPr>
        <w:t xml:space="preserve">used new technologies to advance capabilities. </w:t>
      </w:r>
      <w:r w:rsidRPr="00DA7B3B">
        <w:rPr>
          <w:rStyle w:val="StyleUnderline"/>
          <w:highlight w:val="green"/>
        </w:rPr>
        <w:t>Autonomous aircraft</w:t>
      </w:r>
      <w:r w:rsidRPr="00255545">
        <w:rPr>
          <w:rStyle w:val="StyleUnderline"/>
        </w:rPr>
        <w:t xml:space="preserve"> can </w:t>
      </w:r>
      <w:r w:rsidRPr="00DA7B3B">
        <w:rPr>
          <w:rStyle w:val="StyleUnderline"/>
          <w:highlight w:val="green"/>
        </w:rPr>
        <w:t>detect oil at sea</w:t>
      </w:r>
      <w:r w:rsidRPr="00255545">
        <w:rPr>
          <w:rStyle w:val="StyleUnderline"/>
        </w:rPr>
        <w:t xml:space="preserve"> and on shorelines, and by </w:t>
      </w:r>
      <w:r w:rsidRPr="00DA7B3B">
        <w:rPr>
          <w:rStyle w:val="Emphasis"/>
          <w:highlight w:val="green"/>
        </w:rPr>
        <w:t>integrating satellite data</w:t>
      </w:r>
      <w:r w:rsidRPr="00DA7B3B">
        <w:rPr>
          <w:rStyle w:val="StyleUnderline"/>
          <w:highlight w:val="green"/>
        </w:rPr>
        <w:t xml:space="preserve"> and</w:t>
      </w:r>
      <w:r w:rsidRPr="00255545">
        <w:rPr>
          <w:rStyle w:val="StyleUnderline"/>
        </w:rPr>
        <w:t xml:space="preserve"> other </w:t>
      </w:r>
      <w:r w:rsidRPr="00DA7B3B">
        <w:rPr>
          <w:rStyle w:val="StyleUnderline"/>
          <w:highlight w:val="green"/>
        </w:rPr>
        <w:t>remote sensing capabilities</w:t>
      </w:r>
      <w:r w:rsidRPr="00255545">
        <w:rPr>
          <w:rStyle w:val="StyleUnderline"/>
        </w:rPr>
        <w:t xml:space="preserve">, we could detect, document and rapidly report on where the oil is. </w:t>
      </w:r>
    </w:p>
    <w:p w14:paraId="219EC49D" w14:textId="77777777" w:rsidR="00F6007E" w:rsidRPr="00255545" w:rsidRDefault="00F6007E" w:rsidP="00F6007E">
      <w:pPr>
        <w:rPr>
          <w:sz w:val="16"/>
        </w:rPr>
      </w:pPr>
      <w:r w:rsidRPr="00255545">
        <w:rPr>
          <w:sz w:val="16"/>
        </w:rPr>
        <w:t>The agency made that information available on NOAA’s Environmental Response Management Tool, or ERMA. ERMA also documents marine debris, displaced fuel tanks, hazardous drums, stranded vessels and environmental impacts after hurricanes and other natural disasters.</w:t>
      </w:r>
    </w:p>
    <w:p w14:paraId="62E975ED" w14:textId="77777777" w:rsidR="00F6007E" w:rsidRPr="00255545" w:rsidRDefault="00F6007E" w:rsidP="00F6007E">
      <w:pPr>
        <w:rPr>
          <w:sz w:val="16"/>
        </w:rPr>
      </w:pPr>
      <w:r w:rsidRPr="00255545">
        <w:rPr>
          <w:sz w:val="16"/>
        </w:rPr>
        <w:t>NOAA’s capacities are also critical for other major incidents nationwide. We supported the Coast Guard, for example, after the Francis Scott Key Bridge in Baltimore collapsed.</w:t>
      </w:r>
    </w:p>
    <w:p w14:paraId="315DFC76" w14:textId="77777777" w:rsidR="00F6007E" w:rsidRPr="00255545" w:rsidRDefault="00F6007E" w:rsidP="00F6007E">
      <w:pPr>
        <w:rPr>
          <w:rStyle w:val="StyleUnderline"/>
        </w:rPr>
      </w:pPr>
      <w:r w:rsidRPr="00255545">
        <w:rPr>
          <w:sz w:val="16"/>
        </w:rPr>
        <w:t xml:space="preserve">Events like Deepwater Horizon are rare, but I worry it could happen again. I think about commercial fishermen, shrimpers, oystermen, tourists and people who work at our beaches, hotels and restaurants. I remember how that </w:t>
      </w:r>
      <w:r w:rsidRPr="00DA7B3B">
        <w:rPr>
          <w:rStyle w:val="StyleUnderline"/>
          <w:highlight w:val="green"/>
        </w:rPr>
        <w:t>disaster harmed sea turtles</w:t>
      </w:r>
      <w:r w:rsidRPr="00255545">
        <w:rPr>
          <w:rStyle w:val="StyleUnderline"/>
        </w:rPr>
        <w:t xml:space="preserve">, 1,000-year-old </w:t>
      </w:r>
      <w:r w:rsidRPr="00DA7B3B">
        <w:rPr>
          <w:rStyle w:val="StyleUnderline"/>
          <w:highlight w:val="green"/>
        </w:rPr>
        <w:t>corals and fish</w:t>
      </w:r>
      <w:r w:rsidRPr="00255545">
        <w:rPr>
          <w:rStyle w:val="StyleUnderline"/>
        </w:rPr>
        <w:t xml:space="preserve"> and </w:t>
      </w:r>
      <w:r w:rsidRPr="00DA7B3B">
        <w:rPr>
          <w:rStyle w:val="StyleUnderline"/>
          <w:highlight w:val="green"/>
        </w:rPr>
        <w:t>whales</w:t>
      </w:r>
      <w:r w:rsidRPr="00255545">
        <w:rPr>
          <w:rStyle w:val="StyleUnderline"/>
        </w:rPr>
        <w:t xml:space="preserve"> that swam through toxic oil in the water column.</w:t>
      </w:r>
    </w:p>
    <w:p w14:paraId="7DAAFBE7" w14:textId="77777777" w:rsidR="00F6007E" w:rsidRDefault="00F6007E" w:rsidP="00F6007E">
      <w:pPr>
        <w:rPr>
          <w:rStyle w:val="Emphasis"/>
        </w:rPr>
      </w:pPr>
      <w:r w:rsidRPr="00255545">
        <w:rPr>
          <w:sz w:val="16"/>
        </w:rPr>
        <w:t xml:space="preserve">The U.S. has been the world’s top producer of oil and gas for more than a decade. The </w:t>
      </w:r>
      <w:r w:rsidRPr="00DA7B3B">
        <w:rPr>
          <w:rStyle w:val="StyleUnderline"/>
          <w:highlight w:val="green"/>
        </w:rPr>
        <w:t>Trump</w:t>
      </w:r>
      <w:r w:rsidRPr="00255545">
        <w:rPr>
          <w:rStyle w:val="StyleUnderline"/>
        </w:rPr>
        <w:t xml:space="preserve"> administration is trying to promote</w:t>
      </w:r>
      <w:r w:rsidRPr="00255545">
        <w:rPr>
          <w:rStyle w:val="Emphasis"/>
        </w:rPr>
        <w:t xml:space="preserve"> even more offshore drilling. </w:t>
      </w:r>
      <w:r w:rsidRPr="00255545">
        <w:rPr>
          <w:sz w:val="16"/>
        </w:rPr>
        <w:t xml:space="preserve">Members of Congress debated these policies in a congressional hearing where I testified as an expert witness. The key point I made, that I hope resonated across party lines: </w:t>
      </w:r>
      <w:r w:rsidRPr="00DA7B3B">
        <w:rPr>
          <w:rStyle w:val="Emphasis"/>
          <w:highlight w:val="green"/>
        </w:rPr>
        <w:t>Expanding offshore drilling while</w:t>
      </w:r>
      <w:r w:rsidRPr="00255545">
        <w:rPr>
          <w:rStyle w:val="Emphasis"/>
        </w:rPr>
        <w:t xml:space="preserve"> also </w:t>
      </w:r>
      <w:r w:rsidRPr="00DA7B3B">
        <w:rPr>
          <w:rStyle w:val="Emphasis"/>
          <w:highlight w:val="green"/>
        </w:rPr>
        <w:t>weakening</w:t>
      </w:r>
      <w:r w:rsidRPr="00255545">
        <w:rPr>
          <w:rStyle w:val="Emphasis"/>
        </w:rPr>
        <w:t xml:space="preserve"> our oil </w:t>
      </w:r>
      <w:r w:rsidRPr="00DA7B3B">
        <w:rPr>
          <w:rStyle w:val="Emphasis"/>
          <w:highlight w:val="green"/>
        </w:rPr>
        <w:t>spill response and recovery capacity</w:t>
      </w:r>
      <w:r w:rsidRPr="00255545">
        <w:rPr>
          <w:rStyle w:val="Emphasis"/>
        </w:rPr>
        <w:t xml:space="preserve"> is a </w:t>
      </w:r>
      <w:r w:rsidRPr="00DA7B3B">
        <w:rPr>
          <w:rStyle w:val="Emphasis"/>
          <w:highlight w:val="green"/>
        </w:rPr>
        <w:t>dangerous combination.</w:t>
      </w:r>
    </w:p>
    <w:p w14:paraId="238EC03C" w14:textId="77777777" w:rsidR="00F6007E" w:rsidRPr="00C950AE" w:rsidRDefault="00F6007E" w:rsidP="00F6007E">
      <w:pPr>
        <w:pStyle w:val="Heading4"/>
      </w:pPr>
      <w:r>
        <w:t>NOAA provides key logistics and data to the Coast Guard for resolving oil spills</w:t>
      </w:r>
    </w:p>
    <w:p w14:paraId="36718641" w14:textId="77777777" w:rsidR="00F6007E" w:rsidRPr="00C950AE" w:rsidRDefault="00F6007E" w:rsidP="00F6007E">
      <w:r w:rsidRPr="00C950AE">
        <w:rPr>
          <w:rStyle w:val="Style13ptBold"/>
        </w:rPr>
        <w:t>Arsenault</w:t>
      </w:r>
      <w:r>
        <w:rPr>
          <w:rStyle w:val="Style13ptBold"/>
        </w:rPr>
        <w:t xml:space="preserve"> 22</w:t>
      </w:r>
      <w:r w:rsidRPr="00C950AE">
        <w:t xml:space="preserve">, Al. “Characterization of Oil in Ice Volume I: Laboratory Results.” </w:t>
      </w:r>
      <w:r w:rsidRPr="00C950AE">
        <w:rPr>
          <w:i/>
          <w:iCs/>
        </w:rPr>
        <w:t xml:space="preserve">Department of Homeland Security </w:t>
      </w:r>
      <w:r w:rsidRPr="00C950AE">
        <w:t>, 2022, apps.dtic.mil/sti/pdfs/AD1165443.pdf</w:t>
      </w:r>
      <w:r>
        <w:t xml:space="preserve"> (accessed 7/9/25 </w:t>
      </w:r>
      <w:r w:rsidRPr="00CE701D">
        <w:rPr>
          <w:rStyle w:val="Style13ptBold"/>
          <w:rFonts w:ascii="Segoe UI Symbol" w:hAnsi="Segoe UI Symbol" w:cs="Segoe UI Symbol"/>
        </w:rPr>
        <w:t>❣</w:t>
      </w:r>
      <w:r>
        <w:rPr>
          <w:rStyle w:val="Style13ptBold"/>
          <w:rFonts w:ascii="Segoe UI Symbol" w:hAnsi="Segoe UI Symbol" w:cs="Segoe UI Symbol"/>
        </w:rPr>
        <w:t>)</w:t>
      </w:r>
      <w:r w:rsidRPr="00C950AE">
        <w:t>.</w:t>
      </w:r>
    </w:p>
    <w:p w14:paraId="3C3837E4" w14:textId="77777777" w:rsidR="00F6007E" w:rsidRDefault="00F6007E" w:rsidP="00F6007E">
      <w:pPr>
        <w:rPr>
          <w:u w:val="single"/>
        </w:rPr>
      </w:pPr>
      <w:r w:rsidRPr="00C950AE">
        <w:rPr>
          <w:sz w:val="16"/>
        </w:rPr>
        <w:t xml:space="preserve">1 INTRODUCTION Responding to an oil spill is challenging in any coastal or offshore environment. However, responses in ice infested waters present even greater challenges for oil detection, fate and transport modeling, and environmental characterization, all of which are necessary to support operational response decisions made by Federal On-Scene Coordinators (FOSCs). In this context, there are estimated </w:t>
      </w:r>
      <w:r w:rsidRPr="005A68A6">
        <w:rPr>
          <w:rStyle w:val="StyleUnderline"/>
        </w:rPr>
        <w:t xml:space="preserve">30 billion </w:t>
      </w:r>
      <w:r w:rsidRPr="00DA7B3B">
        <w:rPr>
          <w:rStyle w:val="StyleUnderline"/>
          <w:highlight w:val="green"/>
        </w:rPr>
        <w:t xml:space="preserve">barrels of undiscovered oil </w:t>
      </w:r>
      <w:r w:rsidRPr="00DA7B3B">
        <w:rPr>
          <w:highlight w:val="green"/>
          <w:u w:val="single"/>
        </w:rPr>
        <w:t xml:space="preserve">in the </w:t>
      </w:r>
      <w:r w:rsidRPr="00DA7B3B">
        <w:rPr>
          <w:rStyle w:val="Emphasis"/>
          <w:highlight w:val="green"/>
        </w:rPr>
        <w:t>U.S. Arctic</w:t>
      </w:r>
      <w:r w:rsidRPr="005A68A6">
        <w:rPr>
          <w:rStyle w:val="Emphasis"/>
        </w:rPr>
        <w:t>,</w:t>
      </w:r>
      <w:r w:rsidRPr="00C950AE">
        <w:rPr>
          <w:sz w:val="16"/>
        </w:rPr>
        <w:t xml:space="preserve"> most of it under the Chukchi and Beaufort Seas (National Research Council, 2016). At the same time, activities such as </w:t>
      </w:r>
      <w:r w:rsidRPr="00DA7B3B">
        <w:rPr>
          <w:rStyle w:val="StyleUnderline"/>
          <w:highlight w:val="green"/>
        </w:rPr>
        <w:t>oil</w:t>
      </w:r>
      <w:r w:rsidRPr="005A68A6">
        <w:rPr>
          <w:rStyle w:val="StyleUnderline"/>
        </w:rPr>
        <w:t xml:space="preserve"> </w:t>
      </w:r>
      <w:r w:rsidRPr="00DA7B3B">
        <w:rPr>
          <w:highlight w:val="green"/>
          <w:u w:val="single"/>
        </w:rPr>
        <w:t>exploration and production</w:t>
      </w:r>
      <w:r w:rsidRPr="00DA7B3B">
        <w:rPr>
          <w:sz w:val="16"/>
          <w:highlight w:val="green"/>
        </w:rPr>
        <w:t xml:space="preserve">, </w:t>
      </w:r>
      <w:r w:rsidRPr="005A68A6">
        <w:rPr>
          <w:u w:val="single"/>
        </w:rPr>
        <w:t>as well as</w:t>
      </w:r>
      <w:r w:rsidRPr="00C950AE">
        <w:rPr>
          <w:u w:val="single"/>
        </w:rPr>
        <w:t xml:space="preserve"> </w:t>
      </w:r>
      <w:r w:rsidRPr="005A68A6">
        <w:rPr>
          <w:rStyle w:val="StyleUnderline"/>
        </w:rPr>
        <w:t xml:space="preserve">maritime </w:t>
      </w:r>
      <w:r w:rsidRPr="005A68A6">
        <w:rPr>
          <w:u w:val="single"/>
        </w:rPr>
        <w:t xml:space="preserve">shipping are </w:t>
      </w:r>
      <w:r w:rsidRPr="005A68A6">
        <w:rPr>
          <w:rStyle w:val="StyleUnderline"/>
        </w:rPr>
        <w:t>increasing in the Arctic region.</w:t>
      </w:r>
      <w:r w:rsidRPr="00C950AE">
        <w:rPr>
          <w:sz w:val="16"/>
        </w:rPr>
        <w:t xml:space="preserve"> Surface and subsurface oil releases (e.g., pipeline incidents) occasionally occur in ice infested waters, </w:t>
      </w:r>
      <w:r w:rsidRPr="00DA7B3B">
        <w:rPr>
          <w:highlight w:val="green"/>
          <w:u w:val="single"/>
        </w:rPr>
        <w:t>requiring Federal</w:t>
      </w:r>
      <w:r w:rsidRPr="00C950AE">
        <w:rPr>
          <w:u w:val="single"/>
        </w:rPr>
        <w:t xml:space="preserve"> and State </w:t>
      </w:r>
      <w:r w:rsidRPr="00DA7B3B">
        <w:rPr>
          <w:highlight w:val="green"/>
          <w:u w:val="single"/>
        </w:rPr>
        <w:t>Agencies to implement timely responses for</w:t>
      </w:r>
      <w:r w:rsidRPr="00C950AE">
        <w:rPr>
          <w:u w:val="single"/>
        </w:rPr>
        <w:t xml:space="preserve"> source abatement and </w:t>
      </w:r>
      <w:r w:rsidRPr="00DA7B3B">
        <w:rPr>
          <w:highlight w:val="green"/>
          <w:u w:val="single"/>
        </w:rPr>
        <w:t>cleanup</w:t>
      </w:r>
      <w:r w:rsidRPr="00DA7B3B">
        <w:rPr>
          <w:sz w:val="16"/>
          <w:highlight w:val="green"/>
        </w:rPr>
        <w:t>,</w:t>
      </w:r>
      <w:r w:rsidRPr="00C950AE">
        <w:rPr>
          <w:sz w:val="16"/>
        </w:rPr>
        <w:t xml:space="preserve"> in the interest of minimizing resource impacts. The National Oceanic and Atmospheric Administration </w:t>
      </w:r>
      <w:r w:rsidRPr="00C950AE">
        <w:rPr>
          <w:b/>
          <w:bCs/>
          <w:sz w:val="24"/>
          <w:u w:val="single"/>
        </w:rPr>
        <w:t>(</w:t>
      </w:r>
      <w:r w:rsidRPr="00DA7B3B">
        <w:rPr>
          <w:b/>
          <w:bCs/>
          <w:sz w:val="24"/>
          <w:highlight w:val="green"/>
          <w:u w:val="single"/>
        </w:rPr>
        <w:t xml:space="preserve">NOAA) provides scientific support to </w:t>
      </w:r>
      <w:r w:rsidRPr="005A68A6">
        <w:rPr>
          <w:b/>
          <w:bCs/>
          <w:sz w:val="24"/>
          <w:u w:val="single"/>
        </w:rPr>
        <w:t xml:space="preserve">the United States Coast Guard </w:t>
      </w:r>
      <w:r w:rsidRPr="00DA7B3B">
        <w:rPr>
          <w:b/>
          <w:bCs/>
          <w:sz w:val="24"/>
          <w:highlight w:val="green"/>
          <w:u w:val="single"/>
        </w:rPr>
        <w:t>(USCG), i</w:t>
      </w:r>
      <w:r w:rsidRPr="005A68A6">
        <w:rPr>
          <w:b/>
          <w:bCs/>
          <w:sz w:val="24"/>
          <w:u w:val="single"/>
        </w:rPr>
        <w:t xml:space="preserve">ncluding developing and advancing </w:t>
      </w:r>
      <w:r w:rsidRPr="00DA7B3B">
        <w:rPr>
          <w:b/>
          <w:bCs/>
          <w:sz w:val="24"/>
          <w:highlight w:val="green"/>
          <w:u w:val="single"/>
        </w:rPr>
        <w:t xml:space="preserve">technologies </w:t>
      </w:r>
      <w:r w:rsidRPr="005A68A6">
        <w:rPr>
          <w:b/>
          <w:bCs/>
          <w:sz w:val="24"/>
          <w:u w:val="single"/>
        </w:rPr>
        <w:t xml:space="preserve">that would </w:t>
      </w:r>
      <w:r w:rsidRPr="00DA7B3B">
        <w:rPr>
          <w:b/>
          <w:bCs/>
          <w:sz w:val="24"/>
          <w:highlight w:val="green"/>
          <w:u w:val="single"/>
        </w:rPr>
        <w:t xml:space="preserve">help </w:t>
      </w:r>
      <w:r w:rsidRPr="005A68A6">
        <w:rPr>
          <w:b/>
          <w:bCs/>
          <w:sz w:val="24"/>
          <w:u w:val="single"/>
        </w:rPr>
        <w:t>the</w:t>
      </w:r>
      <w:r w:rsidRPr="00DA7B3B">
        <w:rPr>
          <w:b/>
          <w:bCs/>
          <w:sz w:val="24"/>
          <w:highlight w:val="green"/>
          <w:u w:val="single"/>
        </w:rPr>
        <w:t xml:space="preserve"> agencies </w:t>
      </w:r>
      <w:r w:rsidRPr="005A68A6">
        <w:rPr>
          <w:b/>
          <w:bCs/>
          <w:sz w:val="24"/>
          <w:u w:val="single"/>
        </w:rPr>
        <w:t xml:space="preserve">to </w:t>
      </w:r>
      <w:r w:rsidRPr="00DA7B3B">
        <w:rPr>
          <w:b/>
          <w:bCs/>
          <w:sz w:val="24"/>
          <w:highlight w:val="green"/>
          <w:u w:val="single"/>
        </w:rPr>
        <w:t xml:space="preserve">be </w:t>
      </w:r>
      <w:r w:rsidRPr="005A68A6">
        <w:rPr>
          <w:b/>
          <w:bCs/>
          <w:sz w:val="24"/>
          <w:u w:val="single"/>
        </w:rPr>
        <w:t xml:space="preserve">better </w:t>
      </w:r>
      <w:r w:rsidRPr="00DA7B3B">
        <w:rPr>
          <w:b/>
          <w:bCs/>
          <w:sz w:val="24"/>
          <w:highlight w:val="green"/>
          <w:u w:val="single"/>
        </w:rPr>
        <w:t xml:space="preserve">prepared </w:t>
      </w:r>
      <w:r w:rsidRPr="005A68A6">
        <w:rPr>
          <w:sz w:val="16"/>
        </w:rPr>
        <w:t>in the case of an oil spill emergency. NOAA</w:t>
      </w:r>
      <w:r w:rsidRPr="00C950AE">
        <w:rPr>
          <w:sz w:val="16"/>
        </w:rPr>
        <w:t xml:space="preserve">, the Bureau of Safety and Environmental Enforcement (BSEE), Woods Hole Oceanographic Institution (WHOI), the Environmental Protection Agency (EPA), and Water Mapping, LLC (WM) carried out research in coordination with the </w:t>
      </w:r>
      <w:r w:rsidRPr="004F4D21">
        <w:rPr>
          <w:rStyle w:val="StyleUnderline"/>
        </w:rPr>
        <w:t>USCG Director of Emergency Management (CG-5RI) and others that resulted in improved characterization of floating non-emulsified oil and emulsions using remote sensing techniques for response and damage assessment operations</w:t>
      </w:r>
      <w:r w:rsidRPr="00C950AE">
        <w:rPr>
          <w:sz w:val="16"/>
        </w:rPr>
        <w:t xml:space="preserve">. Specifically, researchers paired Unmanned Aircraft System (UAS) remote sensing with simultaneous in situ field measurements for oil slick thickness and water column concentration to calibrate and verify the remote sensing data products. A variety of evolving sampling tools, remote sensing platforms and sensor packages (e.g., satellite, fixed wing aircraft, UAS, Autonomous Underwater Vehicles (AUVs), Remotely Operated Vehicles (ROVs)) have synoptically sampled and characterized floating oil and the associated water column conditions in the northern Gulf of Mexico and the oil seep area near Santa Barbara, CA. </w:t>
      </w:r>
      <w:r w:rsidRPr="005A68A6">
        <w:rPr>
          <w:rStyle w:val="StyleUnderline"/>
        </w:rPr>
        <w:t>F</w:t>
      </w:r>
      <w:r w:rsidRPr="005A68A6">
        <w:rPr>
          <w:u w:val="single"/>
        </w:rPr>
        <w:t>oundational work continues to advance the agencies’ ability to conduct oil spill detection</w:t>
      </w:r>
      <w:r w:rsidRPr="00C950AE">
        <w:rPr>
          <w:u w:val="single"/>
        </w:rPr>
        <w:t xml:space="preserve"> and surveillance in response to oil spills in temperate waters, but without the complications of ice and cold </w:t>
      </w:r>
      <w:r w:rsidRPr="00C950AE">
        <w:rPr>
          <w:u w:val="single"/>
        </w:rPr>
        <w:lastRenderedPageBreak/>
        <w:t>temperatures.</w:t>
      </w:r>
      <w:r w:rsidRPr="00C950AE">
        <w:rPr>
          <w:sz w:val="16"/>
        </w:rPr>
        <w:t xml:space="preserve"> The USCG Research and Development Center (RDC), in collaboration with </w:t>
      </w:r>
      <w:r w:rsidRPr="005A68A6">
        <w:rPr>
          <w:b/>
          <w:bCs/>
          <w:u w:val="single"/>
        </w:rPr>
        <w:t>NOAA’s Office of Response and Restoration (ORR)</w:t>
      </w:r>
      <w:r w:rsidRPr="005A68A6">
        <w:rPr>
          <w:u w:val="single"/>
        </w:rPr>
        <w:t>, which provides scientific support to the USCG for incident responses,</w:t>
      </w:r>
      <w:r w:rsidRPr="00C950AE">
        <w:rPr>
          <w:u w:val="single"/>
        </w:rPr>
        <w:t xml:space="preserve"> recognized the lack of similar research and surveillance capabilities in ice-infested waters.</w:t>
      </w:r>
      <w:r w:rsidRPr="00C950AE">
        <w:rPr>
          <w:sz w:val="16"/>
        </w:rPr>
        <w:t xml:space="preserve"> This project was established to evaluate the ability of existing technology, tested in temperate waters, to perform in ice-infested water. The objective was to develop methods to more efficiently and effectively detect and characterize surface oil in cold seawater environments during and following incidents to inform decisions about the effectiveness of surface and subsurface response actions. NOAA created workflows to allow for transfer of data and related information products into common operating platforms (COPs) such as </w:t>
      </w:r>
      <w:r w:rsidRPr="00C950AE">
        <w:rPr>
          <w:u w:val="single"/>
        </w:rPr>
        <w:t>NOAA’s Environmental Response Management Application (</w:t>
      </w:r>
      <w:r w:rsidRPr="005A68A6">
        <w:rPr>
          <w:u w:val="single"/>
        </w:rPr>
        <w:t xml:space="preserve">ERMA), </w:t>
      </w:r>
      <w:r w:rsidRPr="00DA7B3B">
        <w:rPr>
          <w:highlight w:val="green"/>
          <w:u w:val="single"/>
        </w:rPr>
        <w:t>managed through systems such as the Data Integration</w:t>
      </w:r>
      <w:r w:rsidRPr="00C950AE">
        <w:rPr>
          <w:u w:val="single"/>
        </w:rPr>
        <w:t xml:space="preserve"> and Visualization Exploration and Reporting (DIVER)</w:t>
      </w:r>
      <w:r w:rsidRPr="00C950AE">
        <w:rPr>
          <w:sz w:val="16"/>
        </w:rPr>
        <w:t xml:space="preserve"> and for use in commonly used fate and trajectory models such as the General NOAA Operational Modeling Environment (GNOME). The project team executed controlled experiments in collaboration with the U.S. Army Corps of Engineers at the Cold Regions Research and Engineering Laboratory (CRREL) in Hanover, NH. The team evaluated the effect of temperature and percent cover on the efficacy of oil (non-emulsified or emulsified) detection by a suite of passive and active UAS sensors in a broken ice environment. The team also determined workflow and standard operating procedures (</w:t>
      </w:r>
      <w:r w:rsidRPr="00DA7B3B">
        <w:rPr>
          <w:highlight w:val="green"/>
          <w:u w:val="single"/>
        </w:rPr>
        <w:t>Image Processing Algorithms</w:t>
      </w:r>
      <w:r w:rsidRPr="00C950AE">
        <w:rPr>
          <w:sz w:val="16"/>
        </w:rPr>
        <w:t xml:space="preserve">) for the UAS and sensors </w:t>
      </w:r>
      <w:r w:rsidRPr="005A68A6">
        <w:rPr>
          <w:u w:val="single"/>
        </w:rPr>
        <w:t>for</w:t>
      </w:r>
      <w:r w:rsidRPr="00DA7B3B">
        <w:rPr>
          <w:highlight w:val="green"/>
          <w:u w:val="single"/>
        </w:rPr>
        <w:t xml:space="preserve"> </w:t>
      </w:r>
      <w:r w:rsidRPr="00DA7B3B">
        <w:rPr>
          <w:rStyle w:val="Emphasis"/>
          <w:highlight w:val="green"/>
        </w:rPr>
        <w:t>oil detection in ice</w:t>
      </w:r>
      <w:r w:rsidRPr="00C950AE">
        <w:rPr>
          <w:u w:val="single"/>
        </w:rPr>
        <w:t xml:space="preserve"> infested </w:t>
      </w:r>
      <w:r w:rsidRPr="00DA7B3B">
        <w:rPr>
          <w:highlight w:val="green"/>
          <w:u w:val="single"/>
        </w:rPr>
        <w:t>waters</w:t>
      </w:r>
      <w:r w:rsidRPr="00C950AE">
        <w:rPr>
          <w:u w:val="single"/>
        </w:rPr>
        <w:t xml:space="preserve"> advancing capabilities for rapid data product development</w:t>
      </w:r>
      <w:r w:rsidRPr="00C950AE">
        <w:rPr>
          <w:sz w:val="16"/>
        </w:rPr>
        <w:t xml:space="preserve">. Building on findings from </w:t>
      </w:r>
      <w:r w:rsidRPr="00C950AE">
        <w:rPr>
          <w:u w:val="single"/>
        </w:rPr>
        <w:t>CRREL</w:t>
      </w:r>
      <w:r w:rsidRPr="00C950AE">
        <w:rPr>
          <w:sz w:val="16"/>
        </w:rPr>
        <w:t xml:space="preserve">, the project team </w:t>
      </w:r>
      <w:r w:rsidRPr="005A68A6">
        <w:rPr>
          <w:u w:val="single"/>
        </w:rPr>
        <w:t>will</w:t>
      </w:r>
      <w:r w:rsidRPr="005A68A6">
        <w:rPr>
          <w:sz w:val="16"/>
        </w:rPr>
        <w:t xml:space="preserve"> execute field trials that would </w:t>
      </w:r>
      <w:r w:rsidRPr="005A68A6">
        <w:rPr>
          <w:u w:val="single"/>
        </w:rPr>
        <w:t xml:space="preserve">expand the </w:t>
      </w:r>
      <w:r w:rsidRPr="00DA7B3B">
        <w:rPr>
          <w:highlight w:val="green"/>
          <w:u w:val="single"/>
        </w:rPr>
        <w:t>capabilities of spill responders</w:t>
      </w:r>
      <w:r w:rsidRPr="00C950AE">
        <w:rPr>
          <w:sz w:val="16"/>
        </w:rPr>
        <w:t xml:space="preserve"> to use remote sensing tools to direct assets </w:t>
      </w:r>
      <w:r w:rsidRPr="00DA7B3B">
        <w:rPr>
          <w:highlight w:val="green"/>
          <w:u w:val="single"/>
        </w:rPr>
        <w:t>in</w:t>
      </w:r>
      <w:r w:rsidRPr="00C950AE">
        <w:rPr>
          <w:sz w:val="16"/>
        </w:rPr>
        <w:t xml:space="preserve"> the more complex and </w:t>
      </w:r>
      <w:r w:rsidRPr="00DA7B3B">
        <w:rPr>
          <w:rStyle w:val="Emphasis"/>
          <w:highlight w:val="green"/>
        </w:rPr>
        <w:t>challenging arctic environments.</w:t>
      </w:r>
    </w:p>
    <w:p w14:paraId="53C4FC38" w14:textId="77777777" w:rsidR="00F6007E" w:rsidRDefault="00F6007E" w:rsidP="00F6007E">
      <w:pPr>
        <w:pStyle w:val="Heading4"/>
        <w:rPr>
          <w:rFonts w:eastAsia="Calibri"/>
        </w:rPr>
      </w:pPr>
      <w:r>
        <w:rPr>
          <w:rFonts w:eastAsia="Calibri"/>
        </w:rPr>
        <w:t xml:space="preserve">Rapid oil spill cleanup key to avert cascading affects of environmental stability </w:t>
      </w:r>
    </w:p>
    <w:p w14:paraId="470CDABE" w14:textId="77777777" w:rsidR="00F6007E" w:rsidRPr="00803EAE" w:rsidRDefault="00F6007E" w:rsidP="00F6007E">
      <w:r w:rsidRPr="00803EAE">
        <w:rPr>
          <w:rStyle w:val="Style13ptBold"/>
        </w:rPr>
        <w:t>Bi et al. 25</w:t>
      </w:r>
      <w:r>
        <w:rPr>
          <w:rStyle w:val="Style13ptBold"/>
        </w:rPr>
        <w:t xml:space="preserve"> </w:t>
      </w:r>
      <w:r w:rsidRPr="00803EAE">
        <w:t>(Multi-partner Research Initiative of Natural Resources of Canada), Wang, Z., Yue, R., Sui, J., Mulligan, C.N., Lee, K., Pegau, S., Chen, Z. and An, C. (2025). Oil spills in coastal regions of the Arctic and Subarctic: Environmental impacts, response tactics, and preparedness. </w:t>
      </w:r>
      <w:r w:rsidRPr="00803EAE">
        <w:rPr>
          <w:i/>
          <w:iCs/>
        </w:rPr>
        <w:t>Science of The Total Environment</w:t>
      </w:r>
      <w:r w:rsidRPr="00803EAE">
        <w:t>, [online] 958, p.178025. doi:https://doi.org/10.1016/j.scitotenv.2024.178025</w:t>
      </w:r>
      <w:r>
        <w:t xml:space="preserve"> (accessed 7/9/25 </w:t>
      </w:r>
      <w:r w:rsidRPr="00CE701D">
        <w:rPr>
          <w:rStyle w:val="Style13ptBold"/>
          <w:rFonts w:ascii="Segoe UI Symbol" w:hAnsi="Segoe UI Symbol" w:cs="Segoe UI Symbol"/>
        </w:rPr>
        <w:t>❣</w:t>
      </w:r>
      <w:r>
        <w:rPr>
          <w:rStyle w:val="Style13ptBold"/>
          <w:rFonts w:ascii="Segoe UI Symbol" w:hAnsi="Segoe UI Symbol" w:cs="Segoe UI Symbol"/>
        </w:rPr>
        <w:t>)</w:t>
      </w:r>
    </w:p>
    <w:p w14:paraId="5330822A" w14:textId="77777777" w:rsidR="00F6007E" w:rsidRDefault="00F6007E" w:rsidP="00F6007E">
      <w:pPr>
        <w:rPr>
          <w:sz w:val="16"/>
        </w:rPr>
      </w:pPr>
      <w:r w:rsidRPr="00DC5479">
        <w:rPr>
          <w:sz w:val="16"/>
        </w:rPr>
        <w:t>2.</w:t>
      </w:r>
      <w:r>
        <w:rPr>
          <w:sz w:val="16"/>
        </w:rPr>
        <w:t xml:space="preserve"> </w:t>
      </w:r>
      <w:r w:rsidRPr="00DC5479">
        <w:rPr>
          <w:sz w:val="16"/>
        </w:rPr>
        <w:t>Impacts of oil spill on Arctic and Subarctic wildlife and human</w:t>
      </w:r>
      <w:r>
        <w:rPr>
          <w:sz w:val="16"/>
        </w:rPr>
        <w:t xml:space="preserve"> </w:t>
      </w:r>
      <w:r w:rsidRPr="00DA7B3B">
        <w:rPr>
          <w:highlight w:val="green"/>
          <w:u w:val="single"/>
        </w:rPr>
        <w:t>Spilled oil in Arctic</w:t>
      </w:r>
      <w:r w:rsidRPr="00DC5479">
        <w:rPr>
          <w:u w:val="single"/>
        </w:rPr>
        <w:t xml:space="preserve"> or Subarctic waters</w:t>
      </w:r>
      <w:r w:rsidRPr="00DC5479">
        <w:rPr>
          <w:sz w:val="16"/>
        </w:rPr>
        <w:t xml:space="preserve"> does not remain stationary </w:t>
      </w:r>
      <w:r w:rsidRPr="00DC5479">
        <w:rPr>
          <w:u w:val="single"/>
        </w:rPr>
        <w:t xml:space="preserve">but </w:t>
      </w:r>
      <w:r w:rsidRPr="00DA7B3B">
        <w:rPr>
          <w:highlight w:val="green"/>
          <w:u w:val="single"/>
        </w:rPr>
        <w:t>is carried by wind and currents</w:t>
      </w:r>
      <w:r w:rsidRPr="00DC5479">
        <w:rPr>
          <w:sz w:val="16"/>
        </w:rPr>
        <w:t xml:space="preserve"> (horizontally and vertically), </w:t>
      </w:r>
      <w:r w:rsidRPr="00DC5479">
        <w:rPr>
          <w:u w:val="single"/>
        </w:rPr>
        <w:t xml:space="preserve">often </w:t>
      </w:r>
      <w:r w:rsidRPr="00DA7B3B">
        <w:rPr>
          <w:highlight w:val="green"/>
          <w:u w:val="single"/>
        </w:rPr>
        <w:t>covering</w:t>
      </w:r>
      <w:r w:rsidRPr="00DC5479">
        <w:rPr>
          <w:u w:val="single"/>
        </w:rPr>
        <w:t xml:space="preserve"> considerably </w:t>
      </w:r>
      <w:r w:rsidRPr="00DA7B3B">
        <w:rPr>
          <w:highlight w:val="green"/>
          <w:u w:val="single"/>
        </w:rPr>
        <w:t>large areas</w:t>
      </w:r>
      <w:r w:rsidRPr="00DC5479">
        <w:rPr>
          <w:sz w:val="16"/>
        </w:rPr>
        <w:t xml:space="preserve">. Oil will </w:t>
      </w:r>
      <w:r w:rsidRPr="00DC5479">
        <w:rPr>
          <w:u w:val="single"/>
        </w:rPr>
        <w:t xml:space="preserve">likely reach </w:t>
      </w:r>
      <w:r w:rsidRPr="00DA7B3B">
        <w:rPr>
          <w:highlight w:val="green"/>
          <w:u w:val="single"/>
        </w:rPr>
        <w:t xml:space="preserve">shoreline regions or become trapped within </w:t>
      </w:r>
      <w:r w:rsidRPr="00DC5479">
        <w:rPr>
          <w:u w:val="single"/>
        </w:rPr>
        <w:t xml:space="preserve">sea </w:t>
      </w:r>
      <w:r w:rsidRPr="00DA7B3B">
        <w:rPr>
          <w:highlight w:val="green"/>
          <w:u w:val="single"/>
        </w:rPr>
        <w:t>ice</w:t>
      </w:r>
      <w:r w:rsidRPr="00DC5479">
        <w:rPr>
          <w:u w:val="single"/>
        </w:rPr>
        <w:t xml:space="preserve">, affecting coastal wildlife and local communities </w:t>
      </w:r>
      <w:r w:rsidRPr="00DC5479">
        <w:rPr>
          <w:sz w:val="16"/>
        </w:rPr>
        <w:t>(</w:t>
      </w:r>
      <w:bookmarkStart w:id="0" w:name="bf0010"/>
      <w:r w:rsidRPr="00DC5479">
        <w:rPr>
          <w:sz w:val="16"/>
        </w:rPr>
        <w:fldChar w:fldCharType="begin"/>
      </w:r>
      <w:r w:rsidRPr="00DC5479">
        <w:rPr>
          <w:sz w:val="16"/>
        </w:rPr>
        <w:instrText>HYPERLINK "https://www.sciencedirect.com/science/article/pii/S0048969724081828" \l "f0010"</w:instrText>
      </w:r>
      <w:r w:rsidRPr="00DC5479">
        <w:rPr>
          <w:sz w:val="16"/>
        </w:rPr>
      </w:r>
      <w:r w:rsidRPr="00DC5479">
        <w:rPr>
          <w:sz w:val="16"/>
        </w:rPr>
        <w:fldChar w:fldCharType="separate"/>
      </w:r>
      <w:r w:rsidRPr="00DC5479">
        <w:rPr>
          <w:rStyle w:val="Hyperlink"/>
          <w:sz w:val="16"/>
        </w:rPr>
        <w:t>Fig. 2</w:t>
      </w:r>
      <w:r w:rsidRPr="00DC5479">
        <w:rPr>
          <w:sz w:val="16"/>
        </w:rPr>
        <w:fldChar w:fldCharType="end"/>
      </w:r>
      <w:bookmarkEnd w:id="0"/>
      <w:r w:rsidRPr="00DC5479">
        <w:rPr>
          <w:sz w:val="16"/>
        </w:rPr>
        <w:t>), which are highly dependent on the sustenance and habitat of a healthy ocean.</w:t>
      </w:r>
    </w:p>
    <w:p w14:paraId="06FE689E" w14:textId="77777777" w:rsidR="00F6007E" w:rsidRDefault="00F6007E" w:rsidP="00F6007E">
      <w:pPr>
        <w:rPr>
          <w:sz w:val="10"/>
          <w:szCs w:val="10"/>
        </w:rPr>
      </w:pPr>
      <w:r w:rsidRPr="00DC5479">
        <w:rPr>
          <w:sz w:val="10"/>
          <w:szCs w:val="10"/>
        </w:rPr>
        <w:t>2.1.</w:t>
      </w:r>
      <w:r>
        <w:rPr>
          <w:sz w:val="10"/>
          <w:szCs w:val="10"/>
        </w:rPr>
        <w:t xml:space="preserve"> </w:t>
      </w:r>
      <w:r w:rsidRPr="00DC5479">
        <w:rPr>
          <w:sz w:val="10"/>
          <w:szCs w:val="10"/>
        </w:rPr>
        <w:t>Invertebrates</w:t>
      </w:r>
      <w:r>
        <w:rPr>
          <w:sz w:val="10"/>
          <w:szCs w:val="10"/>
        </w:rPr>
        <w:t xml:space="preserve"> </w:t>
      </w:r>
      <w:r w:rsidRPr="00DC5479">
        <w:rPr>
          <w:sz w:val="10"/>
          <w:szCs w:val="10"/>
        </w:rPr>
        <w:t>Copepods of the genus</w:t>
      </w:r>
      <w:r>
        <w:rPr>
          <w:sz w:val="10"/>
          <w:szCs w:val="10"/>
        </w:rPr>
        <w:t xml:space="preserve"> </w:t>
      </w:r>
      <w:r w:rsidRPr="00DC5479">
        <w:rPr>
          <w:sz w:val="10"/>
          <w:szCs w:val="10"/>
        </w:rPr>
        <w:t>Calanus, the key invertebrates in Arctic areas, are the primary herbivores of marine ecosystems.</w:t>
      </w:r>
      <w:r>
        <w:rPr>
          <w:sz w:val="10"/>
          <w:szCs w:val="10"/>
        </w:rPr>
        <w:t xml:space="preserve"> </w:t>
      </w:r>
      <w:r w:rsidRPr="00DC5479">
        <w:rPr>
          <w:sz w:val="10"/>
          <w:szCs w:val="10"/>
        </w:rPr>
        <w:t>Calanus glacialis</w:t>
      </w:r>
      <w:r>
        <w:rPr>
          <w:sz w:val="10"/>
          <w:szCs w:val="10"/>
        </w:rPr>
        <w:t xml:space="preserve"> </w:t>
      </w:r>
      <w:r w:rsidRPr="00DC5479">
        <w:rPr>
          <w:sz w:val="10"/>
          <w:szCs w:val="10"/>
        </w:rPr>
        <w:t>and</w:t>
      </w:r>
      <w:r>
        <w:rPr>
          <w:sz w:val="10"/>
          <w:szCs w:val="10"/>
        </w:rPr>
        <w:t xml:space="preserve"> </w:t>
      </w:r>
      <w:r w:rsidRPr="00DC5479">
        <w:rPr>
          <w:sz w:val="10"/>
          <w:szCs w:val="10"/>
        </w:rPr>
        <w:t>Calanus hyperboreus</w:t>
      </w:r>
      <w:r>
        <w:rPr>
          <w:sz w:val="10"/>
          <w:szCs w:val="10"/>
        </w:rPr>
        <w:t xml:space="preserve"> </w:t>
      </w:r>
      <w:r w:rsidRPr="00DC5479">
        <w:rPr>
          <w:sz w:val="10"/>
          <w:szCs w:val="10"/>
        </w:rPr>
        <w:t>have been widely studied regarding their response to exposure to oil and its compounds (e.g., polycyclic aromatic hydrocarbons (PAH)), as well as related chemical substances (e.g., surface washing agents and dispersants). Some findings suggest a significant risk of oil component accumulation in Arctic copepods due to their high lipid content (exceeding 50</w:t>
      </w:r>
      <w:r>
        <w:rPr>
          <w:sz w:val="10"/>
          <w:szCs w:val="10"/>
        </w:rPr>
        <w:t xml:space="preserve"> </w:t>
      </w:r>
      <w:r w:rsidRPr="00DC5479">
        <w:rPr>
          <w:sz w:val="10"/>
          <w:szCs w:val="10"/>
        </w:rPr>
        <w:t>% of dry weight) and their limited ability to metabolize them (</w:t>
      </w:r>
      <w:bookmarkStart w:id="1" w:name="bbb0615"/>
      <w:r w:rsidRPr="00DC5479">
        <w:rPr>
          <w:sz w:val="10"/>
          <w:szCs w:val="10"/>
        </w:rPr>
        <w:fldChar w:fldCharType="begin"/>
      </w:r>
      <w:r w:rsidRPr="00DC5479">
        <w:rPr>
          <w:sz w:val="10"/>
          <w:szCs w:val="10"/>
        </w:rPr>
        <w:instrText>HYPERLINK "https://www.sciencedirect.com/science/article/pii/S0048969724081828" \l "bb0615"</w:instrText>
      </w:r>
      <w:r w:rsidRPr="00DC5479">
        <w:rPr>
          <w:sz w:val="10"/>
          <w:szCs w:val="10"/>
        </w:rPr>
      </w:r>
      <w:r w:rsidRPr="00DC5479">
        <w:rPr>
          <w:sz w:val="10"/>
          <w:szCs w:val="10"/>
        </w:rPr>
        <w:fldChar w:fldCharType="separate"/>
      </w:r>
      <w:r w:rsidRPr="00DC5479">
        <w:rPr>
          <w:rStyle w:val="Hyperlink"/>
          <w:sz w:val="10"/>
          <w:szCs w:val="10"/>
        </w:rPr>
        <w:t>Øverjordet et al., 2018</w:t>
      </w:r>
      <w:r w:rsidRPr="00DC5479">
        <w:rPr>
          <w:sz w:val="10"/>
          <w:szCs w:val="10"/>
        </w:rPr>
        <w:fldChar w:fldCharType="end"/>
      </w:r>
      <w:bookmarkEnd w:id="1"/>
      <w:r w:rsidRPr="00DC5479">
        <w:rPr>
          <w:sz w:val="10"/>
          <w:szCs w:val="10"/>
        </w:rPr>
        <w:t>). Acute toxicity data, such as the lethal concentration 50 (LC50), were obtained from temperate, boreal, and Arctic species through toxicity studies (</w:t>
      </w:r>
      <w:bookmarkStart w:id="2" w:name="bbb0395"/>
      <w:r w:rsidRPr="00DC5479">
        <w:rPr>
          <w:sz w:val="10"/>
          <w:szCs w:val="10"/>
        </w:rPr>
        <w:fldChar w:fldCharType="begin"/>
      </w:r>
      <w:r w:rsidRPr="00DC5479">
        <w:rPr>
          <w:sz w:val="10"/>
          <w:szCs w:val="10"/>
        </w:rPr>
        <w:instrText>HYPERLINK "https://www.sciencedirect.com/science/article/pii/S0048969724081828" \l "bb0395"</w:instrText>
      </w:r>
      <w:r w:rsidRPr="00DC5479">
        <w:rPr>
          <w:sz w:val="10"/>
          <w:szCs w:val="10"/>
        </w:rPr>
      </w:r>
      <w:r w:rsidRPr="00DC5479">
        <w:rPr>
          <w:sz w:val="10"/>
          <w:szCs w:val="10"/>
        </w:rPr>
        <w:fldChar w:fldCharType="separate"/>
      </w:r>
      <w:r w:rsidRPr="00DC5479">
        <w:rPr>
          <w:rStyle w:val="Hyperlink"/>
          <w:sz w:val="10"/>
          <w:szCs w:val="10"/>
        </w:rPr>
        <w:t>Jager et al., 2017</w:t>
      </w:r>
      <w:r w:rsidRPr="00DC5479">
        <w:rPr>
          <w:sz w:val="10"/>
          <w:szCs w:val="10"/>
        </w:rPr>
        <w:fldChar w:fldCharType="end"/>
      </w:r>
      <w:bookmarkEnd w:id="2"/>
      <w:r w:rsidRPr="00DC5479">
        <w:rPr>
          <w:sz w:val="10"/>
          <w:szCs w:val="10"/>
        </w:rPr>
        <w:t>), indicating that Arctic species are less sensitive when exposed to water-accommodated fractions (WAF) of oil, probably due to lipid content and low temperature. Sublethal effects of oil were also studied through the investigation of physiological indicators of these species, including fecal pellet production, egg production, hatching rate and success, naupliar development and length, and deformity (</w:t>
      </w:r>
      <w:bookmarkStart w:id="3" w:name="bbb0355"/>
      <w:r w:rsidRPr="00DC5479">
        <w:rPr>
          <w:sz w:val="10"/>
          <w:szCs w:val="10"/>
        </w:rPr>
        <w:fldChar w:fldCharType="begin"/>
      </w:r>
      <w:r w:rsidRPr="00DC5479">
        <w:rPr>
          <w:sz w:val="10"/>
          <w:szCs w:val="10"/>
        </w:rPr>
        <w:instrText>HYPERLINK "https://www.sciencedirect.com/science/article/pii/S0048969724081828" \l "bb0355"</w:instrText>
      </w:r>
      <w:r w:rsidRPr="00DC5479">
        <w:rPr>
          <w:sz w:val="10"/>
          <w:szCs w:val="10"/>
        </w:rPr>
      </w:r>
      <w:r w:rsidRPr="00DC5479">
        <w:rPr>
          <w:sz w:val="10"/>
          <w:szCs w:val="10"/>
        </w:rPr>
        <w:fldChar w:fldCharType="separate"/>
      </w:r>
      <w:r w:rsidRPr="00DC5479">
        <w:rPr>
          <w:rStyle w:val="Hyperlink"/>
          <w:sz w:val="10"/>
          <w:szCs w:val="10"/>
        </w:rPr>
        <w:t>Hjorth and Nielsen, 2011</w:t>
      </w:r>
      <w:r w:rsidRPr="00DC5479">
        <w:rPr>
          <w:sz w:val="10"/>
          <w:szCs w:val="10"/>
        </w:rPr>
        <w:fldChar w:fldCharType="end"/>
      </w:r>
      <w:bookmarkEnd w:id="3"/>
      <w:r w:rsidRPr="00DC5479">
        <w:rPr>
          <w:sz w:val="10"/>
          <w:szCs w:val="10"/>
        </w:rPr>
        <w:t>;</w:t>
      </w:r>
      <w:r>
        <w:rPr>
          <w:sz w:val="10"/>
          <w:szCs w:val="10"/>
        </w:rPr>
        <w:t xml:space="preserve"> </w:t>
      </w:r>
      <w:bookmarkStart w:id="4" w:name="bbb0400"/>
      <w:r w:rsidRPr="00DC5479">
        <w:rPr>
          <w:sz w:val="10"/>
          <w:szCs w:val="10"/>
        </w:rPr>
        <w:fldChar w:fldCharType="begin"/>
      </w:r>
      <w:r w:rsidRPr="00DC5479">
        <w:rPr>
          <w:sz w:val="10"/>
          <w:szCs w:val="10"/>
        </w:rPr>
        <w:instrText>HYPERLINK "https://www.sciencedirect.com/science/article/pii/S0048969724081828" \l "bb0400"</w:instrText>
      </w:r>
      <w:r w:rsidRPr="00DC5479">
        <w:rPr>
          <w:sz w:val="10"/>
          <w:szCs w:val="10"/>
        </w:rPr>
      </w:r>
      <w:r w:rsidRPr="00DC5479">
        <w:rPr>
          <w:sz w:val="10"/>
          <w:szCs w:val="10"/>
        </w:rPr>
        <w:fldChar w:fldCharType="separate"/>
      </w:r>
      <w:r w:rsidRPr="00DC5479">
        <w:rPr>
          <w:rStyle w:val="Hyperlink"/>
          <w:sz w:val="10"/>
          <w:szCs w:val="10"/>
        </w:rPr>
        <w:t>Jensen and Carroll, 2010</w:t>
      </w:r>
      <w:r w:rsidRPr="00DC5479">
        <w:rPr>
          <w:sz w:val="10"/>
          <w:szCs w:val="10"/>
        </w:rPr>
        <w:fldChar w:fldCharType="end"/>
      </w:r>
      <w:bookmarkEnd w:id="4"/>
      <w:r w:rsidRPr="00DC5479">
        <w:rPr>
          <w:sz w:val="10"/>
          <w:szCs w:val="10"/>
        </w:rPr>
        <w:t>). Spilled oil has varying degrees of negative effects on physiological performance, which may affect the overall health, population dynamics, and survival and reproduction rates of exposed species. In situ burning can be conducted to reduce the potential effects of spilled oil. This was found to significantly decrease the PAH exposure to</w:t>
      </w:r>
      <w:r>
        <w:rPr>
          <w:sz w:val="10"/>
          <w:szCs w:val="10"/>
        </w:rPr>
        <w:t xml:space="preserve"> </w:t>
      </w:r>
      <w:r w:rsidRPr="00DC5479">
        <w:rPr>
          <w:sz w:val="10"/>
          <w:szCs w:val="10"/>
        </w:rPr>
        <w:t>Calanus hyperboreus, thus mitigating the possible side effects on such species (</w:t>
      </w:r>
      <w:bookmarkStart w:id="5" w:name="bbb0260"/>
      <w:r w:rsidRPr="00DC5479">
        <w:rPr>
          <w:sz w:val="10"/>
          <w:szCs w:val="10"/>
        </w:rPr>
        <w:fldChar w:fldCharType="begin"/>
      </w:r>
      <w:r w:rsidRPr="00DC5479">
        <w:rPr>
          <w:sz w:val="10"/>
          <w:szCs w:val="10"/>
        </w:rPr>
        <w:instrText>HYPERLINK "https://www.sciencedirect.com/science/article/pii/S0048969724081828" \l "bb0260"</w:instrText>
      </w:r>
      <w:r w:rsidRPr="00DC5479">
        <w:rPr>
          <w:sz w:val="10"/>
          <w:szCs w:val="10"/>
        </w:rPr>
      </w:r>
      <w:r w:rsidRPr="00DC5479">
        <w:rPr>
          <w:sz w:val="10"/>
          <w:szCs w:val="10"/>
        </w:rPr>
        <w:fldChar w:fldCharType="separate"/>
      </w:r>
      <w:r w:rsidRPr="00DC5479">
        <w:rPr>
          <w:rStyle w:val="Hyperlink"/>
          <w:sz w:val="10"/>
          <w:szCs w:val="10"/>
        </w:rPr>
        <w:t>Fritt-Rasmussen et al., 2024</w:t>
      </w:r>
      <w:r w:rsidRPr="00DC5479">
        <w:rPr>
          <w:sz w:val="10"/>
          <w:szCs w:val="10"/>
        </w:rPr>
        <w:fldChar w:fldCharType="end"/>
      </w:r>
      <w:bookmarkEnd w:id="5"/>
      <w:r w:rsidRPr="00DC5479">
        <w:rPr>
          <w:sz w:val="10"/>
          <w:szCs w:val="10"/>
        </w:rPr>
        <w:t>).</w:t>
      </w:r>
      <w:r>
        <w:rPr>
          <w:sz w:val="10"/>
          <w:szCs w:val="10"/>
        </w:rPr>
        <w:t xml:space="preserve"> </w:t>
      </w:r>
      <w:r w:rsidRPr="00DC5479">
        <w:rPr>
          <w:sz w:val="10"/>
          <w:szCs w:val="10"/>
        </w:rPr>
        <w:t>Research on the effects of spilled oil on Arctic and Subarctic invertebrates is limited and has mainly focused on crustaceans and molluscs. The Arctic scallop</w:t>
      </w:r>
      <w:r>
        <w:rPr>
          <w:sz w:val="10"/>
          <w:szCs w:val="10"/>
        </w:rPr>
        <w:t xml:space="preserve"> </w:t>
      </w:r>
      <w:r w:rsidRPr="00DC5479">
        <w:rPr>
          <w:sz w:val="10"/>
          <w:szCs w:val="10"/>
        </w:rPr>
        <w:t>Chlamys islandica</w:t>
      </w:r>
      <w:r>
        <w:rPr>
          <w:sz w:val="10"/>
          <w:szCs w:val="10"/>
        </w:rPr>
        <w:t xml:space="preserve"> </w:t>
      </w:r>
      <w:r w:rsidRPr="00DC5479">
        <w:rPr>
          <w:sz w:val="10"/>
          <w:szCs w:val="10"/>
        </w:rPr>
        <w:t>widely inhabits Arctic and Subarctic waters and shows promise as a sentinel organism for environmental monitoring (</w:t>
      </w:r>
      <w:bookmarkStart w:id="6" w:name="bbb0560"/>
      <w:r w:rsidRPr="00DC5479">
        <w:rPr>
          <w:sz w:val="10"/>
          <w:szCs w:val="10"/>
        </w:rPr>
        <w:fldChar w:fldCharType="begin"/>
      </w:r>
      <w:r w:rsidRPr="00DC5479">
        <w:rPr>
          <w:sz w:val="10"/>
          <w:szCs w:val="10"/>
        </w:rPr>
        <w:instrText>HYPERLINK "https://www.sciencedirect.com/science/article/pii/S0048969724081828" \l "bb0560"</w:instrText>
      </w:r>
      <w:r w:rsidRPr="00DC5479">
        <w:rPr>
          <w:sz w:val="10"/>
          <w:szCs w:val="10"/>
        </w:rPr>
      </w:r>
      <w:r w:rsidRPr="00DC5479">
        <w:rPr>
          <w:sz w:val="10"/>
          <w:szCs w:val="10"/>
        </w:rPr>
        <w:fldChar w:fldCharType="separate"/>
      </w:r>
      <w:r w:rsidRPr="00DC5479">
        <w:rPr>
          <w:rStyle w:val="Hyperlink"/>
          <w:sz w:val="10"/>
          <w:szCs w:val="10"/>
        </w:rPr>
        <w:t>Nahrgang et al., 2013</w:t>
      </w:r>
      <w:r w:rsidRPr="00DC5479">
        <w:rPr>
          <w:sz w:val="10"/>
          <w:szCs w:val="10"/>
        </w:rPr>
        <w:fldChar w:fldCharType="end"/>
      </w:r>
      <w:bookmarkEnd w:id="6"/>
      <w:r w:rsidRPr="00DC5479">
        <w:rPr>
          <w:sz w:val="10"/>
          <w:szCs w:val="10"/>
        </w:rPr>
        <w:t>). Acute oil exposure (e.g., WAF of North Sea crude oil with maximum ΣPAH 163</w:t>
      </w:r>
      <w:r>
        <w:rPr>
          <w:sz w:val="10"/>
          <w:szCs w:val="10"/>
        </w:rPr>
        <w:t xml:space="preserve"> </w:t>
      </w:r>
      <w:r w:rsidRPr="00DC5479">
        <w:rPr>
          <w:sz w:val="10"/>
          <w:szCs w:val="10"/>
        </w:rPr>
        <w:t>μg/L for up to 21</w:t>
      </w:r>
      <w:r>
        <w:rPr>
          <w:sz w:val="10"/>
          <w:szCs w:val="10"/>
        </w:rPr>
        <w:t xml:space="preserve"> </w:t>
      </w:r>
      <w:r w:rsidRPr="00DC5479">
        <w:rPr>
          <w:sz w:val="10"/>
          <w:szCs w:val="10"/>
        </w:rPr>
        <w:t>days, dispersed Ekofisk crude oil at 0.06 and 0.25</w:t>
      </w:r>
      <w:r>
        <w:rPr>
          <w:sz w:val="10"/>
          <w:szCs w:val="10"/>
        </w:rPr>
        <w:t xml:space="preserve"> </w:t>
      </w:r>
      <w:r w:rsidRPr="00DC5479">
        <w:rPr>
          <w:sz w:val="10"/>
          <w:szCs w:val="10"/>
        </w:rPr>
        <w:t>mg/L for up to 15</w:t>
      </w:r>
      <w:r>
        <w:rPr>
          <w:sz w:val="10"/>
          <w:szCs w:val="10"/>
        </w:rPr>
        <w:t xml:space="preserve"> </w:t>
      </w:r>
      <w:r w:rsidRPr="00DC5479">
        <w:rPr>
          <w:sz w:val="10"/>
          <w:szCs w:val="10"/>
        </w:rPr>
        <w:t>days, and marine diesel with 29</w:t>
      </w:r>
      <w:r>
        <w:rPr>
          <w:sz w:val="10"/>
          <w:szCs w:val="10"/>
        </w:rPr>
        <w:t xml:space="preserve"> </w:t>
      </w:r>
      <w:r w:rsidRPr="00DC5479">
        <w:rPr>
          <w:sz w:val="10"/>
          <w:szCs w:val="10"/>
        </w:rPr>
        <w:t>ppm for 7</w:t>
      </w:r>
      <w:r>
        <w:rPr>
          <w:sz w:val="10"/>
          <w:szCs w:val="10"/>
        </w:rPr>
        <w:t xml:space="preserve"> </w:t>
      </w:r>
      <w:r w:rsidRPr="00DC5479">
        <w:rPr>
          <w:sz w:val="10"/>
          <w:szCs w:val="10"/>
        </w:rPr>
        <w:t>days) can affect scallop's immune function and oxidative stress status, resulting in mortalities, phagocytosis and cell membrane stability impairment, glutathione decrease, and other biological effects (</w:t>
      </w:r>
      <w:bookmarkStart w:id="7" w:name="bbb0340"/>
      <w:r w:rsidRPr="00DC5479">
        <w:rPr>
          <w:sz w:val="10"/>
          <w:szCs w:val="10"/>
        </w:rPr>
        <w:fldChar w:fldCharType="begin"/>
      </w:r>
      <w:r w:rsidRPr="00DC5479">
        <w:rPr>
          <w:sz w:val="10"/>
          <w:szCs w:val="10"/>
        </w:rPr>
        <w:instrText>HYPERLINK "https://www.sciencedirect.com/science/article/pii/S0048969724081828" \l "bb0340"</w:instrText>
      </w:r>
      <w:r w:rsidRPr="00DC5479">
        <w:rPr>
          <w:sz w:val="10"/>
          <w:szCs w:val="10"/>
        </w:rPr>
      </w:r>
      <w:r w:rsidRPr="00DC5479">
        <w:rPr>
          <w:sz w:val="10"/>
          <w:szCs w:val="10"/>
        </w:rPr>
        <w:fldChar w:fldCharType="separate"/>
      </w:r>
      <w:r w:rsidRPr="00DC5479">
        <w:rPr>
          <w:rStyle w:val="Hyperlink"/>
          <w:sz w:val="10"/>
          <w:szCs w:val="10"/>
        </w:rPr>
        <w:t>Hannam et al., 2010</w:t>
      </w:r>
      <w:r w:rsidRPr="00DC5479">
        <w:rPr>
          <w:sz w:val="10"/>
          <w:szCs w:val="10"/>
        </w:rPr>
        <w:fldChar w:fldCharType="end"/>
      </w:r>
      <w:bookmarkEnd w:id="7"/>
      <w:r w:rsidRPr="00DC5479">
        <w:rPr>
          <w:sz w:val="10"/>
          <w:szCs w:val="10"/>
        </w:rPr>
        <w:t>;</w:t>
      </w:r>
      <w:r>
        <w:rPr>
          <w:sz w:val="10"/>
          <w:szCs w:val="10"/>
        </w:rPr>
        <w:t xml:space="preserve"> </w:t>
      </w:r>
      <w:bookmarkStart w:id="8" w:name="bbb0515"/>
      <w:r w:rsidRPr="00DC5479">
        <w:rPr>
          <w:sz w:val="10"/>
          <w:szCs w:val="10"/>
        </w:rPr>
        <w:fldChar w:fldCharType="begin"/>
      </w:r>
      <w:r w:rsidRPr="00DC5479">
        <w:rPr>
          <w:sz w:val="10"/>
          <w:szCs w:val="10"/>
        </w:rPr>
        <w:instrText>HYPERLINK "https://www.sciencedirect.com/science/article/pii/S0048969724081828" \l "bb0515"</w:instrText>
      </w:r>
      <w:r w:rsidRPr="00DC5479">
        <w:rPr>
          <w:sz w:val="10"/>
          <w:szCs w:val="10"/>
        </w:rPr>
      </w:r>
      <w:r w:rsidRPr="00DC5479">
        <w:rPr>
          <w:sz w:val="10"/>
          <w:szCs w:val="10"/>
        </w:rPr>
        <w:fldChar w:fldCharType="separate"/>
      </w:r>
      <w:r w:rsidRPr="00DC5479">
        <w:rPr>
          <w:rStyle w:val="Hyperlink"/>
          <w:sz w:val="10"/>
          <w:szCs w:val="10"/>
        </w:rPr>
        <w:t>Milinkovitch et al., 2015</w:t>
      </w:r>
      <w:r w:rsidRPr="00DC5479">
        <w:rPr>
          <w:sz w:val="10"/>
          <w:szCs w:val="10"/>
        </w:rPr>
        <w:fldChar w:fldCharType="end"/>
      </w:r>
      <w:bookmarkEnd w:id="8"/>
      <w:r w:rsidRPr="00DC5479">
        <w:rPr>
          <w:sz w:val="10"/>
          <w:szCs w:val="10"/>
        </w:rPr>
        <w:t>). Similarly, oil, chemically dispersed oil, and dispersant solution treatments (five treatments of Alaska North Slope crude oil and Corexit 9500 for up to 21</w:t>
      </w:r>
      <w:r>
        <w:rPr>
          <w:sz w:val="10"/>
          <w:szCs w:val="10"/>
        </w:rPr>
        <w:t xml:space="preserve"> </w:t>
      </w:r>
      <w:r w:rsidRPr="00DC5479">
        <w:rPr>
          <w:sz w:val="10"/>
          <w:szCs w:val="10"/>
        </w:rPr>
        <w:t>days: 10</w:t>
      </w:r>
      <w:r>
        <w:rPr>
          <w:sz w:val="10"/>
          <w:szCs w:val="10"/>
        </w:rPr>
        <w:t xml:space="preserve"> </w:t>
      </w:r>
      <w:r w:rsidRPr="00DC5479">
        <w:rPr>
          <w:sz w:val="10"/>
          <w:szCs w:val="10"/>
        </w:rPr>
        <w:t>ppm oil, 1</w:t>
      </w:r>
      <w:r>
        <w:rPr>
          <w:sz w:val="10"/>
          <w:szCs w:val="10"/>
        </w:rPr>
        <w:t xml:space="preserve"> </w:t>
      </w:r>
      <w:r w:rsidRPr="00DC5479">
        <w:rPr>
          <w:sz w:val="10"/>
          <w:szCs w:val="10"/>
        </w:rPr>
        <w:t>ppm dispersant, and 10</w:t>
      </w:r>
      <w:r>
        <w:rPr>
          <w:sz w:val="10"/>
          <w:szCs w:val="10"/>
        </w:rPr>
        <w:t xml:space="preserve"> </w:t>
      </w:r>
      <w:r w:rsidRPr="00DC5479">
        <w:rPr>
          <w:sz w:val="10"/>
          <w:szCs w:val="10"/>
        </w:rPr>
        <w:t>ppm oil with 2, 1, or 0.5</w:t>
      </w:r>
      <w:r>
        <w:rPr>
          <w:sz w:val="10"/>
          <w:szCs w:val="10"/>
        </w:rPr>
        <w:t xml:space="preserve"> </w:t>
      </w:r>
      <w:r w:rsidRPr="00DC5479">
        <w:rPr>
          <w:sz w:val="10"/>
          <w:szCs w:val="10"/>
        </w:rPr>
        <w:t>ppm dispersant) exhibited acute and chronic effects on the mussel</w:t>
      </w:r>
      <w:r>
        <w:rPr>
          <w:sz w:val="10"/>
          <w:szCs w:val="10"/>
        </w:rPr>
        <w:t xml:space="preserve"> </w:t>
      </w:r>
      <w:r w:rsidRPr="00DC5479">
        <w:rPr>
          <w:sz w:val="10"/>
          <w:szCs w:val="10"/>
        </w:rPr>
        <w:t>Mytilus trossulus, showing genetic damage, tissue loss, and a continued stress response; non-dispersed oil also suppressed immune activity and caused higher mortality of exposed mussels (</w:t>
      </w:r>
      <w:bookmarkStart w:id="9" w:name="bbb0150"/>
      <w:r w:rsidRPr="00DC5479">
        <w:rPr>
          <w:sz w:val="10"/>
          <w:szCs w:val="10"/>
        </w:rPr>
        <w:fldChar w:fldCharType="begin"/>
      </w:r>
      <w:r w:rsidRPr="00DC5479">
        <w:rPr>
          <w:sz w:val="10"/>
          <w:szCs w:val="10"/>
        </w:rPr>
        <w:instrText>HYPERLINK "https://www.sciencedirect.com/science/article/pii/S0048969724081828" \l "bb0150"</w:instrText>
      </w:r>
      <w:r w:rsidRPr="00DC5479">
        <w:rPr>
          <w:sz w:val="10"/>
          <w:szCs w:val="10"/>
        </w:rPr>
      </w:r>
      <w:r w:rsidRPr="00DC5479">
        <w:rPr>
          <w:sz w:val="10"/>
          <w:szCs w:val="10"/>
        </w:rPr>
        <w:fldChar w:fldCharType="separate"/>
      </w:r>
      <w:r w:rsidRPr="00DC5479">
        <w:rPr>
          <w:rStyle w:val="Hyperlink"/>
          <w:sz w:val="10"/>
          <w:szCs w:val="10"/>
        </w:rPr>
        <w:t>Counihan, 2018</w:t>
      </w:r>
      <w:r w:rsidRPr="00DC5479">
        <w:rPr>
          <w:sz w:val="10"/>
          <w:szCs w:val="10"/>
        </w:rPr>
        <w:fldChar w:fldCharType="end"/>
      </w:r>
      <w:bookmarkEnd w:id="9"/>
      <w:r w:rsidRPr="00DC5479">
        <w:rPr>
          <w:sz w:val="10"/>
          <w:szCs w:val="10"/>
        </w:rPr>
        <w:t>). The effects of spilled oil on invertebrates depend on exposure conditions, such as oil type, concentration, and exposure duration. Consequently, the relevant static laboratory results do not necessarily reflect the effects in the field due to significantly different exposure regimes. However, mesocosm studies and field observations, though limited, can be combined with laboratory experiments to improve understanding of the ecological risks of oil and to develop more effective management strategies in cold regions.</w:t>
      </w:r>
      <w:r>
        <w:rPr>
          <w:sz w:val="10"/>
          <w:szCs w:val="10"/>
        </w:rPr>
        <w:t xml:space="preserve"> </w:t>
      </w:r>
      <w:r w:rsidRPr="00DC5479">
        <w:rPr>
          <w:sz w:val="16"/>
        </w:rPr>
        <w:t>2</w:t>
      </w:r>
      <w:r w:rsidRPr="00636410">
        <w:rPr>
          <w:sz w:val="14"/>
        </w:rPr>
        <w:t>.2. Fish Polar cod (Boreogadus saida) is highly abundant in the Arctic Ocean and adjacent seas, and its geographical distribution may overlap regions for petroleum activities with a high likelihood of oil exposure. It serves as a monitoring species for the evaluation of the impacts of spilled oil, and most examined biomarkers (e.g., enzyme activity, metabolites, and gene and DNA damage) exhibit significant responses to both waterborne exposure and dietary exposure associated with petroleum-related substances (</w:t>
      </w:r>
      <w:bookmarkStart w:id="10" w:name="bbb0555"/>
      <w:r w:rsidRPr="00DC5479">
        <w:rPr>
          <w:sz w:val="16"/>
        </w:rPr>
        <w:fldChar w:fldCharType="begin"/>
      </w:r>
      <w:r w:rsidRPr="00DC5479">
        <w:rPr>
          <w:sz w:val="16"/>
        </w:rPr>
        <w:instrText>HYPERLINK "https://www.sciencedirect.com/science/article/pii/S0048969724081828" \l "bb0555"</w:instrText>
      </w:r>
      <w:r w:rsidRPr="00DC5479">
        <w:rPr>
          <w:sz w:val="16"/>
        </w:rPr>
      </w:r>
      <w:r w:rsidRPr="00DC5479">
        <w:rPr>
          <w:sz w:val="16"/>
        </w:rPr>
        <w:fldChar w:fldCharType="separate"/>
      </w:r>
      <w:r w:rsidRPr="00DC5479">
        <w:rPr>
          <w:rStyle w:val="Hyperlink"/>
          <w:sz w:val="16"/>
        </w:rPr>
        <w:t>Nahrgang et al., 2010</w:t>
      </w:r>
      <w:r w:rsidRPr="00DC5479">
        <w:rPr>
          <w:sz w:val="16"/>
        </w:rPr>
        <w:fldChar w:fldCharType="end"/>
      </w:r>
      <w:bookmarkEnd w:id="10"/>
      <w:r w:rsidRPr="00636410">
        <w:rPr>
          <w:sz w:val="14"/>
        </w:rPr>
        <w:t xml:space="preserve">; </w:t>
      </w:r>
      <w:bookmarkStart w:id="11" w:name="bbb0800"/>
      <w:r w:rsidRPr="00DC5479">
        <w:rPr>
          <w:sz w:val="16"/>
        </w:rPr>
        <w:fldChar w:fldCharType="begin"/>
      </w:r>
      <w:r w:rsidRPr="00DC5479">
        <w:rPr>
          <w:sz w:val="16"/>
        </w:rPr>
        <w:instrText>HYPERLINK "https://www.sciencedirect.com/science/article/pii/S0048969724081828" \l "bb0800"</w:instrText>
      </w:r>
      <w:r w:rsidRPr="00DC5479">
        <w:rPr>
          <w:sz w:val="16"/>
        </w:rPr>
      </w:r>
      <w:r w:rsidRPr="00DC5479">
        <w:rPr>
          <w:sz w:val="16"/>
        </w:rPr>
        <w:fldChar w:fldCharType="separate"/>
      </w:r>
      <w:r w:rsidRPr="00DC5479">
        <w:rPr>
          <w:rStyle w:val="Hyperlink"/>
          <w:sz w:val="16"/>
        </w:rPr>
        <w:t>Vieweg et al., 2017</w:t>
      </w:r>
      <w:r w:rsidRPr="00DC5479">
        <w:rPr>
          <w:sz w:val="16"/>
        </w:rPr>
        <w:fldChar w:fldCharType="end"/>
      </w:r>
      <w:bookmarkEnd w:id="11"/>
      <w:r w:rsidRPr="00636410">
        <w:rPr>
          <w:sz w:val="14"/>
        </w:rPr>
        <w:t xml:space="preserve">). Due to the buoyancy of polar cod eggs, </w:t>
      </w:r>
      <w:r w:rsidRPr="00DC5479">
        <w:rPr>
          <w:u w:val="single"/>
        </w:rPr>
        <w:t xml:space="preserve">enhanced </w:t>
      </w:r>
      <w:r w:rsidRPr="00DA7B3B">
        <w:rPr>
          <w:highlight w:val="green"/>
          <w:u w:val="single"/>
        </w:rPr>
        <w:t>oil exposure</w:t>
      </w:r>
      <w:r w:rsidRPr="00636410">
        <w:rPr>
          <w:sz w:val="14"/>
        </w:rPr>
        <w:t xml:space="preserve"> to the chorion (an acellular envelope surrounding the oocyte) of fish embryos</w:t>
      </w:r>
      <w:r w:rsidRPr="00DC5479">
        <w:rPr>
          <w:u w:val="single"/>
        </w:rPr>
        <w:t xml:space="preserve">, </w:t>
      </w:r>
      <w:r w:rsidRPr="00DA7B3B">
        <w:rPr>
          <w:highlight w:val="green"/>
          <w:u w:val="single"/>
        </w:rPr>
        <w:t>induces a decline in</w:t>
      </w:r>
      <w:r w:rsidRPr="00DC5479">
        <w:rPr>
          <w:u w:val="single"/>
        </w:rPr>
        <w:t xml:space="preserve"> </w:t>
      </w:r>
      <w:r w:rsidRPr="00DA7B3B">
        <w:rPr>
          <w:highlight w:val="green"/>
          <w:u w:val="single"/>
        </w:rPr>
        <w:t>hatching</w:t>
      </w:r>
      <w:r w:rsidRPr="00DC5479">
        <w:rPr>
          <w:u w:val="single"/>
        </w:rPr>
        <w:t xml:space="preserve"> success,</w:t>
      </w:r>
      <w:r w:rsidRPr="00636410">
        <w:rPr>
          <w:sz w:val="14"/>
        </w:rPr>
        <w:t xml:space="preserve"> disruption of heart function, </w:t>
      </w:r>
      <w:r w:rsidRPr="00DC5479">
        <w:rPr>
          <w:u w:val="single"/>
        </w:rPr>
        <w:t>and abnormalities</w:t>
      </w:r>
      <w:r w:rsidRPr="00636410">
        <w:rPr>
          <w:sz w:val="14"/>
        </w:rPr>
        <w:t xml:space="preserve"> within larvae (</w:t>
      </w:r>
      <w:bookmarkStart w:id="12" w:name="bbb0450"/>
      <w:r w:rsidRPr="00DC5479">
        <w:rPr>
          <w:sz w:val="16"/>
        </w:rPr>
        <w:fldChar w:fldCharType="begin"/>
      </w:r>
      <w:r w:rsidRPr="00DC5479">
        <w:rPr>
          <w:sz w:val="16"/>
        </w:rPr>
        <w:instrText>HYPERLINK "https://www.sciencedirect.com/science/article/pii/S0048969724081828" \l "bb0450"</w:instrText>
      </w:r>
      <w:r w:rsidRPr="00DC5479">
        <w:rPr>
          <w:sz w:val="16"/>
        </w:rPr>
      </w:r>
      <w:r w:rsidRPr="00DC5479">
        <w:rPr>
          <w:sz w:val="16"/>
        </w:rPr>
        <w:fldChar w:fldCharType="separate"/>
      </w:r>
      <w:r w:rsidRPr="00DC5479">
        <w:rPr>
          <w:rStyle w:val="Hyperlink"/>
          <w:sz w:val="16"/>
        </w:rPr>
        <w:t>Laurel et al., 2019</w:t>
      </w:r>
      <w:r w:rsidRPr="00DC5479">
        <w:rPr>
          <w:sz w:val="16"/>
        </w:rPr>
        <w:fldChar w:fldCharType="end"/>
      </w:r>
      <w:bookmarkEnd w:id="12"/>
      <w:r w:rsidRPr="00636410">
        <w:rPr>
          <w:sz w:val="14"/>
        </w:rPr>
        <w:t xml:space="preserve">; </w:t>
      </w:r>
      <w:bookmarkStart w:id="13" w:name="bbb0565"/>
      <w:r w:rsidRPr="00DC5479">
        <w:rPr>
          <w:sz w:val="16"/>
        </w:rPr>
        <w:fldChar w:fldCharType="begin"/>
      </w:r>
      <w:r w:rsidRPr="00DC5479">
        <w:rPr>
          <w:sz w:val="16"/>
        </w:rPr>
        <w:instrText>HYPERLINK "https://www.sciencedirect.com/science/article/pii/S0048969724081828" \l "bb0565"</w:instrText>
      </w:r>
      <w:r w:rsidRPr="00DC5479">
        <w:rPr>
          <w:sz w:val="16"/>
        </w:rPr>
      </w:r>
      <w:r w:rsidRPr="00DC5479">
        <w:rPr>
          <w:sz w:val="16"/>
        </w:rPr>
        <w:fldChar w:fldCharType="separate"/>
      </w:r>
      <w:r w:rsidRPr="00DC5479">
        <w:rPr>
          <w:rStyle w:val="Hyperlink"/>
          <w:sz w:val="16"/>
        </w:rPr>
        <w:t>Nahrgang et al., 2016</w:t>
      </w:r>
      <w:r w:rsidRPr="00DC5479">
        <w:rPr>
          <w:sz w:val="16"/>
        </w:rPr>
        <w:fldChar w:fldCharType="end"/>
      </w:r>
      <w:r w:rsidRPr="00636410">
        <w:rPr>
          <w:sz w:val="14"/>
        </w:rPr>
        <w:t xml:space="preserve">). In early life stages, normal polar cod larvae development was considerably reduced, and the frequency and severity of </w:t>
      </w:r>
      <w:r w:rsidRPr="00DC5479">
        <w:rPr>
          <w:u w:val="single"/>
        </w:rPr>
        <w:t>developmental abnormalities increased</w:t>
      </w:r>
      <w:r w:rsidRPr="00636410">
        <w:rPr>
          <w:sz w:val="14"/>
        </w:rPr>
        <w:t xml:space="preserve"> with increasing crude oil (Kobbe crude) exposure levels from 0.5 to 6 g oil per kg gravel (</w:t>
      </w:r>
      <w:hyperlink r:id="rId10" w:anchor="bb0565" w:history="1">
        <w:r w:rsidRPr="00DC5479">
          <w:rPr>
            <w:rStyle w:val="Hyperlink"/>
            <w:sz w:val="16"/>
          </w:rPr>
          <w:t>Nahrgang et al., 2016</w:t>
        </w:r>
      </w:hyperlink>
      <w:bookmarkEnd w:id="13"/>
      <w:r w:rsidRPr="00636410">
        <w:rPr>
          <w:sz w:val="14"/>
        </w:rPr>
        <w:t xml:space="preserve">). </w:t>
      </w:r>
      <w:bookmarkStart w:id="14" w:name="bbb0265"/>
      <w:r w:rsidRPr="00DC5479">
        <w:rPr>
          <w:sz w:val="16"/>
        </w:rPr>
        <w:fldChar w:fldCharType="begin"/>
      </w:r>
      <w:r w:rsidRPr="00DC5479">
        <w:rPr>
          <w:sz w:val="16"/>
        </w:rPr>
        <w:instrText>HYPERLINK "https://www.sciencedirect.com/science/article/pii/S0048969724081828" \l "bb0265"</w:instrText>
      </w:r>
      <w:r w:rsidRPr="00DC5479">
        <w:rPr>
          <w:sz w:val="16"/>
        </w:rPr>
      </w:r>
      <w:r w:rsidRPr="00DC5479">
        <w:rPr>
          <w:sz w:val="16"/>
        </w:rPr>
        <w:fldChar w:fldCharType="separate"/>
      </w:r>
      <w:r w:rsidRPr="00DC5479">
        <w:rPr>
          <w:rStyle w:val="Hyperlink"/>
          <w:sz w:val="16"/>
        </w:rPr>
        <w:t>Gardiner et al. (2013)</w:t>
      </w:r>
      <w:r w:rsidRPr="00DC5479">
        <w:rPr>
          <w:sz w:val="16"/>
        </w:rPr>
        <w:fldChar w:fldCharType="end"/>
      </w:r>
      <w:bookmarkEnd w:id="14"/>
      <w:r w:rsidRPr="00636410">
        <w:rPr>
          <w:sz w:val="14"/>
        </w:rPr>
        <w:t xml:space="preserve"> also studied the acute toxicity of 3 WAF of Alaska North Slope crude oil with/without breaking wave and dispersant on the juvenile polar cod and larval sculpin (Myoxocephalus sp.). They </w:t>
      </w:r>
      <w:r w:rsidRPr="00636410">
        <w:rPr>
          <w:sz w:val="14"/>
        </w:rPr>
        <w:lastRenderedPageBreak/>
        <w:t xml:space="preserve">determined their median lethal concentration ranges (1.6–4.0 mg/L for WAF and breaking wave WAF treatments and 22–62 mg/L for chemically enhanced WAF treatment). The synergistic adverse effects of oil exposure and warming on the embryos and larvae of polar and Atlantic cod have also been reported by </w:t>
      </w:r>
      <w:bookmarkStart w:id="15" w:name="bbb0070"/>
      <w:r w:rsidRPr="00DC5479">
        <w:rPr>
          <w:sz w:val="16"/>
        </w:rPr>
        <w:fldChar w:fldCharType="begin"/>
      </w:r>
      <w:r w:rsidRPr="00DC5479">
        <w:rPr>
          <w:sz w:val="16"/>
        </w:rPr>
        <w:instrText>HYPERLINK "https://www.sciencedirect.com/science/article/pii/S0048969724081828" \l "bb0070"</w:instrText>
      </w:r>
      <w:r w:rsidRPr="00DC5479">
        <w:rPr>
          <w:sz w:val="16"/>
        </w:rPr>
      </w:r>
      <w:r w:rsidRPr="00DC5479">
        <w:rPr>
          <w:sz w:val="16"/>
        </w:rPr>
        <w:fldChar w:fldCharType="separate"/>
      </w:r>
      <w:r w:rsidRPr="00DC5479">
        <w:rPr>
          <w:rStyle w:val="Hyperlink"/>
          <w:sz w:val="16"/>
        </w:rPr>
        <w:t>Bender et al. (2021)</w:t>
      </w:r>
      <w:r w:rsidRPr="00DC5479">
        <w:rPr>
          <w:sz w:val="16"/>
        </w:rPr>
        <w:fldChar w:fldCharType="end"/>
      </w:r>
      <w:bookmarkEnd w:id="15"/>
      <w:r w:rsidRPr="00636410">
        <w:rPr>
          <w:sz w:val="14"/>
        </w:rPr>
        <w:t>. For adult polar cod, the growth rate was temporarily depressed when treated with mechanically and chemically (dispersant FINASOL®) dispersed Goliat (Kobbe) crude oil at 5 % w/w for 48 h; however, the overall growth and survival were not affected in the long-term (</w:t>
      </w:r>
      <w:bookmarkStart w:id="16" w:name="bbb0065"/>
      <w:r w:rsidRPr="00DC5479">
        <w:rPr>
          <w:sz w:val="16"/>
        </w:rPr>
        <w:fldChar w:fldCharType="begin"/>
      </w:r>
      <w:r w:rsidRPr="00DC5479">
        <w:rPr>
          <w:sz w:val="16"/>
        </w:rPr>
        <w:instrText>HYPERLINK "https://www.sciencedirect.com/science/article/pii/S0048969724081828" \l "bb0065"</w:instrText>
      </w:r>
      <w:r w:rsidRPr="00DC5479">
        <w:rPr>
          <w:sz w:val="16"/>
        </w:rPr>
      </w:r>
      <w:r w:rsidRPr="00DC5479">
        <w:rPr>
          <w:sz w:val="16"/>
        </w:rPr>
        <w:fldChar w:fldCharType="separate"/>
      </w:r>
      <w:r w:rsidRPr="00DC5479">
        <w:rPr>
          <w:rStyle w:val="Hyperlink"/>
          <w:sz w:val="16"/>
        </w:rPr>
        <w:t>Bender et al., 2018</w:t>
      </w:r>
      <w:r w:rsidRPr="00DC5479">
        <w:rPr>
          <w:sz w:val="16"/>
        </w:rPr>
        <w:fldChar w:fldCharType="end"/>
      </w:r>
      <w:r w:rsidRPr="00636410">
        <w:rPr>
          <w:sz w:val="14"/>
        </w:rPr>
        <w:t>). The mitochondrial metabolism of adult polar cod was also investigated, and the results showed that crude Arabian light at 95 mg/L for up to 48 h inhibited the activity of the mitochondrial respiratory chain (</w:t>
      </w:r>
      <w:bookmarkStart w:id="17" w:name="bbb0190"/>
      <w:r w:rsidRPr="00DC5479">
        <w:rPr>
          <w:sz w:val="16"/>
        </w:rPr>
        <w:fldChar w:fldCharType="begin"/>
      </w:r>
      <w:r w:rsidRPr="00DC5479">
        <w:rPr>
          <w:sz w:val="16"/>
        </w:rPr>
        <w:instrText>HYPERLINK "https://www.sciencedirect.com/science/article/pii/S0048969724081828" \l "bb0190"</w:instrText>
      </w:r>
      <w:r w:rsidRPr="00DC5479">
        <w:rPr>
          <w:sz w:val="16"/>
        </w:rPr>
      </w:r>
      <w:r w:rsidRPr="00DC5479">
        <w:rPr>
          <w:sz w:val="16"/>
        </w:rPr>
        <w:fldChar w:fldCharType="separate"/>
      </w:r>
      <w:r w:rsidRPr="00DC5479">
        <w:rPr>
          <w:rStyle w:val="Hyperlink"/>
          <w:sz w:val="16"/>
        </w:rPr>
        <w:t>Dussauze et al., 2014</w:t>
      </w:r>
      <w:r w:rsidRPr="00DC5479">
        <w:rPr>
          <w:sz w:val="16"/>
        </w:rPr>
        <w:fldChar w:fldCharType="end"/>
      </w:r>
      <w:bookmarkEnd w:id="17"/>
      <w:r w:rsidRPr="00636410">
        <w:rPr>
          <w:sz w:val="14"/>
        </w:rPr>
        <w:t>). In the sensitive life stage (e.g. spawning period) of adults, polar cod females exposed to Barents sea Goliat crude oil at 24 g oil per kg gravel were more inclined to spawn, exhibited altered hepatic gene expression, and yielded eggs with increased PAH body burden than their counterparts in the control group (</w:t>
      </w:r>
      <w:bookmarkStart w:id="18" w:name="bbb0765"/>
      <w:r w:rsidRPr="00DC5479">
        <w:rPr>
          <w:sz w:val="16"/>
        </w:rPr>
        <w:fldChar w:fldCharType="begin"/>
      </w:r>
      <w:r w:rsidRPr="00DC5479">
        <w:rPr>
          <w:sz w:val="16"/>
        </w:rPr>
        <w:instrText>HYPERLINK "https://www.sciencedirect.com/science/article/pii/S0048969724081828" \l "bb0765"</w:instrText>
      </w:r>
      <w:r w:rsidRPr="00DC5479">
        <w:rPr>
          <w:sz w:val="16"/>
        </w:rPr>
      </w:r>
      <w:r w:rsidRPr="00DC5479">
        <w:rPr>
          <w:sz w:val="16"/>
        </w:rPr>
        <w:fldChar w:fldCharType="separate"/>
      </w:r>
      <w:r w:rsidRPr="00DC5479">
        <w:rPr>
          <w:rStyle w:val="Hyperlink"/>
          <w:sz w:val="16"/>
        </w:rPr>
        <w:t>Strople et al., 2023</w:t>
      </w:r>
      <w:r w:rsidRPr="00DC5479">
        <w:rPr>
          <w:sz w:val="16"/>
        </w:rPr>
        <w:fldChar w:fldCharType="end"/>
      </w:r>
      <w:bookmarkEnd w:id="18"/>
      <w:r w:rsidRPr="00636410">
        <w:rPr>
          <w:sz w:val="14"/>
        </w:rPr>
        <w:t>). Exposure to in-situ burn oil residues (approximately 4 L burned residue of fresh Kobbe crude oil in 200 L of seawater for 48 h) induced fewer females to spawn but had no long-term effects on male reproductive development (</w:t>
      </w:r>
      <w:hyperlink r:id="rId11" w:anchor="bb0065" w:history="1">
        <w:r w:rsidRPr="00DC5479">
          <w:rPr>
            <w:rStyle w:val="Hyperlink"/>
            <w:sz w:val="16"/>
          </w:rPr>
          <w:t>Bender et al., 2018</w:t>
        </w:r>
      </w:hyperlink>
      <w:bookmarkEnd w:id="16"/>
      <w:r w:rsidRPr="00636410">
        <w:rPr>
          <w:sz w:val="14"/>
        </w:rPr>
        <w:t>). It can be seen that the effects of oil exposure on Arctic fish can be influenced by oil type and concentration</w:t>
      </w:r>
      <w:r w:rsidRPr="00DC5479">
        <w:rPr>
          <w:u w:val="single"/>
        </w:rPr>
        <w:t>,</w:t>
      </w:r>
      <w:r w:rsidRPr="00DC5479">
        <w:rPr>
          <w:sz w:val="16"/>
        </w:rPr>
        <w:t xml:space="preserve"> level of dispersion, exposure route, life stage, sex, and the influence of response strategies (e.g., application of oil dispersants and in-situ burning).</w:t>
      </w:r>
      <w:r>
        <w:rPr>
          <w:sz w:val="10"/>
          <w:szCs w:val="10"/>
        </w:rPr>
        <w:t xml:space="preserve"> </w:t>
      </w:r>
    </w:p>
    <w:p w14:paraId="69002354" w14:textId="77777777" w:rsidR="00F6007E" w:rsidRDefault="00F6007E" w:rsidP="00F6007E">
      <w:pPr>
        <w:rPr>
          <w:sz w:val="10"/>
          <w:szCs w:val="10"/>
        </w:rPr>
      </w:pPr>
      <w:r w:rsidRPr="00DC5479">
        <w:rPr>
          <w:sz w:val="10"/>
          <w:szCs w:val="10"/>
        </w:rPr>
        <w:t>2.3.</w:t>
      </w:r>
      <w:r>
        <w:rPr>
          <w:sz w:val="10"/>
          <w:szCs w:val="10"/>
        </w:rPr>
        <w:t xml:space="preserve"> </w:t>
      </w:r>
      <w:r w:rsidRPr="00DC5479">
        <w:rPr>
          <w:sz w:val="10"/>
          <w:szCs w:val="10"/>
        </w:rPr>
        <w:t>Birds</w:t>
      </w:r>
      <w:r>
        <w:rPr>
          <w:sz w:val="10"/>
          <w:szCs w:val="10"/>
        </w:rPr>
        <w:t xml:space="preserve"> </w:t>
      </w:r>
      <w:r w:rsidRPr="00DC5479">
        <w:rPr>
          <w:sz w:val="10"/>
          <w:szCs w:val="10"/>
        </w:rPr>
        <w:t>Seabirds are among the most vulnerable animal groups during oil spill events, mostly because oil spills on the sea surface readily adhere to their feathers, thereby changing their hydrophobic properties. This results in a loss of insulation, waterproofing, and buoyancy, leading to subsequent hypothermia, starvation, or drowning to death, which are exacerbated in cold Arctic and Subarctic areas (</w:t>
      </w:r>
      <w:bookmarkStart w:id="19" w:name="bbb0250"/>
      <w:r w:rsidRPr="00DC5479">
        <w:rPr>
          <w:sz w:val="10"/>
          <w:szCs w:val="10"/>
        </w:rPr>
        <w:fldChar w:fldCharType="begin"/>
      </w:r>
      <w:r w:rsidRPr="00DC5479">
        <w:rPr>
          <w:sz w:val="10"/>
          <w:szCs w:val="10"/>
        </w:rPr>
        <w:instrText>HYPERLINK "https://www.sciencedirect.com/science/article/pii/S0048969724081828" \l "bb0250"</w:instrText>
      </w:r>
      <w:r w:rsidRPr="00DC5479">
        <w:rPr>
          <w:sz w:val="10"/>
          <w:szCs w:val="10"/>
        </w:rPr>
      </w:r>
      <w:r w:rsidRPr="00DC5479">
        <w:rPr>
          <w:sz w:val="10"/>
          <w:szCs w:val="10"/>
        </w:rPr>
        <w:fldChar w:fldCharType="separate"/>
      </w:r>
      <w:r w:rsidRPr="00DC5479">
        <w:rPr>
          <w:rStyle w:val="Hyperlink"/>
          <w:sz w:val="10"/>
          <w:szCs w:val="10"/>
        </w:rPr>
        <w:t>Fritt-Rasmussen et al., 2016</w:t>
      </w:r>
      <w:r w:rsidRPr="00DC5479">
        <w:rPr>
          <w:sz w:val="10"/>
          <w:szCs w:val="10"/>
        </w:rPr>
        <w:fldChar w:fldCharType="end"/>
      </w:r>
      <w:r w:rsidRPr="00DC5479">
        <w:rPr>
          <w:sz w:val="10"/>
          <w:szCs w:val="10"/>
        </w:rPr>
        <w:t>). Meanwhile, oil residues from in situ burning also showed comparable or potentially more harmful impacts on seabird feathers, whose microstructure damage was detected even in cases of thin, imperceptible sheens (</w:t>
      </w:r>
      <w:hyperlink r:id="rId12" w:anchor="bb0250" w:history="1">
        <w:r w:rsidRPr="00DC5479">
          <w:rPr>
            <w:rStyle w:val="Hyperlink"/>
            <w:sz w:val="10"/>
            <w:szCs w:val="10"/>
          </w:rPr>
          <w:t>Fritt-Rasmussen et al., 2016</w:t>
        </w:r>
      </w:hyperlink>
      <w:bookmarkEnd w:id="19"/>
      <w:r w:rsidRPr="00DC5479">
        <w:rPr>
          <w:sz w:val="10"/>
          <w:szCs w:val="10"/>
        </w:rPr>
        <w:t>). Some seabirds, such as Pigeon Guillemots, also use nearshore habitats for breeding and roosting on shorelines where oil contamination is likely to occur (</w:t>
      </w:r>
      <w:bookmarkStart w:id="20" w:name="bbb0345"/>
      <w:r w:rsidRPr="00DC5479">
        <w:rPr>
          <w:sz w:val="10"/>
          <w:szCs w:val="10"/>
        </w:rPr>
        <w:fldChar w:fldCharType="begin"/>
      </w:r>
      <w:r w:rsidRPr="00DC5479">
        <w:rPr>
          <w:sz w:val="10"/>
          <w:szCs w:val="10"/>
        </w:rPr>
        <w:instrText>HYPERLINK "https://www.sciencedirect.com/science/article/pii/S0048969724081828" \l "bb0345"</w:instrText>
      </w:r>
      <w:r w:rsidRPr="00DC5479">
        <w:rPr>
          <w:sz w:val="10"/>
          <w:szCs w:val="10"/>
        </w:rPr>
      </w:r>
      <w:r w:rsidRPr="00DC5479">
        <w:rPr>
          <w:sz w:val="10"/>
          <w:szCs w:val="10"/>
        </w:rPr>
        <w:fldChar w:fldCharType="separate"/>
      </w:r>
      <w:r w:rsidRPr="00DC5479">
        <w:rPr>
          <w:rStyle w:val="Hyperlink"/>
          <w:sz w:val="10"/>
          <w:szCs w:val="10"/>
        </w:rPr>
        <w:t>Helm et al., 2014a</w:t>
      </w:r>
      <w:r w:rsidRPr="00DC5479">
        <w:rPr>
          <w:sz w:val="10"/>
          <w:szCs w:val="10"/>
        </w:rPr>
        <w:fldChar w:fldCharType="end"/>
      </w:r>
      <w:bookmarkEnd w:id="20"/>
      <w:r w:rsidRPr="00DC5479">
        <w:rPr>
          <w:sz w:val="10"/>
          <w:szCs w:val="10"/>
        </w:rPr>
        <w:t>). When the spilled oil reaches the coastal areas, shorebirds are threatened by oil adhesion to their feathers, ingestion by preening oil from contaminated feathers, consumption of oiled prey, and disturbance from shoreline cleanup operations (</w:t>
      </w:r>
      <w:bookmarkStart w:id="21" w:name="bbb0490"/>
      <w:r w:rsidRPr="00DC5479">
        <w:rPr>
          <w:sz w:val="10"/>
          <w:szCs w:val="10"/>
        </w:rPr>
        <w:fldChar w:fldCharType="begin"/>
      </w:r>
      <w:r w:rsidRPr="00DC5479">
        <w:rPr>
          <w:sz w:val="10"/>
          <w:szCs w:val="10"/>
        </w:rPr>
        <w:instrText>HYPERLINK "https://www.sciencedirect.com/science/article/pii/S0048969724081828" \l "bb0490"</w:instrText>
      </w:r>
      <w:r w:rsidRPr="00DC5479">
        <w:rPr>
          <w:sz w:val="10"/>
          <w:szCs w:val="10"/>
        </w:rPr>
      </w:r>
      <w:r w:rsidRPr="00DC5479">
        <w:rPr>
          <w:sz w:val="10"/>
          <w:szCs w:val="10"/>
        </w:rPr>
        <w:fldChar w:fldCharType="separate"/>
      </w:r>
      <w:r w:rsidRPr="00DC5479">
        <w:rPr>
          <w:rStyle w:val="Hyperlink"/>
          <w:sz w:val="10"/>
          <w:szCs w:val="10"/>
        </w:rPr>
        <w:t>Ma et al., 2022</w:t>
      </w:r>
      <w:r w:rsidRPr="00DC5479">
        <w:rPr>
          <w:sz w:val="10"/>
          <w:szCs w:val="10"/>
        </w:rPr>
        <w:fldChar w:fldCharType="end"/>
      </w:r>
      <w:bookmarkEnd w:id="21"/>
      <w:r w:rsidRPr="00DC5479">
        <w:rPr>
          <w:sz w:val="10"/>
          <w:szCs w:val="10"/>
        </w:rPr>
        <w:t>).</w:t>
      </w:r>
      <w:r>
        <w:rPr>
          <w:sz w:val="10"/>
          <w:szCs w:val="10"/>
        </w:rPr>
        <w:t xml:space="preserve"> </w:t>
      </w:r>
      <w:r w:rsidRPr="00DC5479">
        <w:rPr>
          <w:sz w:val="10"/>
          <w:szCs w:val="10"/>
        </w:rPr>
        <w:t>Following the 1989 Exxon Valdez oil spill, an extensive research program was initiated to document the effects of oil spills on birds in Arctic and Subarctic regions.</w:t>
      </w:r>
      <w:r>
        <w:rPr>
          <w:sz w:val="10"/>
          <w:szCs w:val="10"/>
        </w:rPr>
        <w:t xml:space="preserve"> </w:t>
      </w:r>
      <w:bookmarkStart w:id="22" w:name="bbb0665"/>
      <w:r w:rsidRPr="00DC5479">
        <w:rPr>
          <w:sz w:val="10"/>
          <w:szCs w:val="10"/>
        </w:rPr>
        <w:fldChar w:fldCharType="begin"/>
      </w:r>
      <w:r w:rsidRPr="00DC5479">
        <w:rPr>
          <w:sz w:val="10"/>
          <w:szCs w:val="10"/>
        </w:rPr>
        <w:instrText>HYPERLINK "https://www.sciencedirect.com/science/article/pii/S0048969724081828" \l "bb0665"</w:instrText>
      </w:r>
      <w:r w:rsidRPr="00DC5479">
        <w:rPr>
          <w:sz w:val="10"/>
          <w:szCs w:val="10"/>
        </w:rPr>
      </w:r>
      <w:r w:rsidRPr="00DC5479">
        <w:rPr>
          <w:sz w:val="10"/>
          <w:szCs w:val="10"/>
        </w:rPr>
        <w:fldChar w:fldCharType="separate"/>
      </w:r>
      <w:r w:rsidRPr="00DC5479">
        <w:rPr>
          <w:rStyle w:val="Hyperlink"/>
          <w:sz w:val="10"/>
          <w:szCs w:val="10"/>
        </w:rPr>
        <w:t>Piatt et al. (1990)</w:t>
      </w:r>
      <w:r w:rsidRPr="00DC5479">
        <w:rPr>
          <w:sz w:val="10"/>
          <w:szCs w:val="10"/>
        </w:rPr>
        <w:fldChar w:fldCharType="end"/>
      </w:r>
      <w:bookmarkEnd w:id="22"/>
      <w:r>
        <w:rPr>
          <w:sz w:val="10"/>
          <w:szCs w:val="10"/>
        </w:rPr>
        <w:t xml:space="preserve"> </w:t>
      </w:r>
      <w:r w:rsidRPr="00DC5479">
        <w:rPr>
          <w:sz w:val="10"/>
          <w:szCs w:val="10"/>
        </w:rPr>
        <w:t>estimated the mortality of 100,000–300,000 birds using aerial and ship-based surveys and extrapolated data on the number of deceased birds collected. In addition to immediate impact, the analysis of bird abundance and distribution implied the effects of oil were most apparent in the year of spill occurred with Pigeon Guillemots particularly affected, while recovery indications were observed for all bird species initially impacted by oiling after two years (</w:t>
      </w:r>
      <w:bookmarkStart w:id="23" w:name="bbb0545"/>
      <w:r w:rsidRPr="00DC5479">
        <w:rPr>
          <w:sz w:val="10"/>
          <w:szCs w:val="10"/>
        </w:rPr>
        <w:fldChar w:fldCharType="begin"/>
      </w:r>
      <w:r w:rsidRPr="00DC5479">
        <w:rPr>
          <w:sz w:val="10"/>
          <w:szCs w:val="10"/>
        </w:rPr>
        <w:instrText>HYPERLINK "https://www.sciencedirect.com/science/article/pii/S0048969724081828" \l "bb0545"</w:instrText>
      </w:r>
      <w:r w:rsidRPr="00DC5479">
        <w:rPr>
          <w:sz w:val="10"/>
          <w:szCs w:val="10"/>
        </w:rPr>
      </w:r>
      <w:r w:rsidRPr="00DC5479">
        <w:rPr>
          <w:sz w:val="10"/>
          <w:szCs w:val="10"/>
        </w:rPr>
        <w:fldChar w:fldCharType="separate"/>
      </w:r>
      <w:r w:rsidRPr="00DC5479">
        <w:rPr>
          <w:rStyle w:val="Hyperlink"/>
          <w:sz w:val="10"/>
          <w:szCs w:val="10"/>
        </w:rPr>
        <w:t>Murphy et al., 1997</w:t>
      </w:r>
      <w:r w:rsidRPr="00DC5479">
        <w:rPr>
          <w:sz w:val="10"/>
          <w:szCs w:val="10"/>
        </w:rPr>
        <w:fldChar w:fldCharType="end"/>
      </w:r>
      <w:bookmarkEnd w:id="23"/>
      <w:r w:rsidRPr="00DC5479">
        <w:rPr>
          <w:sz w:val="10"/>
          <w:szCs w:val="10"/>
        </w:rPr>
        <w:t>). However, the adverse effects continued for some bird species such as harlequin duck, Pigeon Guillemot, and murres even nine years after the spill (</w:t>
      </w:r>
      <w:bookmarkStart w:id="24" w:name="bbb0385"/>
      <w:r w:rsidRPr="00DC5479">
        <w:rPr>
          <w:sz w:val="10"/>
          <w:szCs w:val="10"/>
        </w:rPr>
        <w:fldChar w:fldCharType="begin"/>
      </w:r>
      <w:r w:rsidRPr="00DC5479">
        <w:rPr>
          <w:sz w:val="10"/>
          <w:szCs w:val="10"/>
        </w:rPr>
        <w:instrText>HYPERLINK "https://www.sciencedirect.com/science/article/pii/S0048969724081828" \l "bb0385"</w:instrText>
      </w:r>
      <w:r w:rsidRPr="00DC5479">
        <w:rPr>
          <w:sz w:val="10"/>
          <w:szCs w:val="10"/>
        </w:rPr>
      </w:r>
      <w:r w:rsidRPr="00DC5479">
        <w:rPr>
          <w:sz w:val="10"/>
          <w:szCs w:val="10"/>
        </w:rPr>
        <w:fldChar w:fldCharType="separate"/>
      </w:r>
      <w:r w:rsidRPr="00DC5479">
        <w:rPr>
          <w:rStyle w:val="Hyperlink"/>
          <w:sz w:val="10"/>
          <w:szCs w:val="10"/>
        </w:rPr>
        <w:t>Irons et al., 2000</w:t>
      </w:r>
      <w:r w:rsidRPr="00DC5479">
        <w:rPr>
          <w:sz w:val="10"/>
          <w:szCs w:val="10"/>
        </w:rPr>
        <w:fldChar w:fldCharType="end"/>
      </w:r>
      <w:bookmarkEnd w:id="24"/>
      <w:r w:rsidRPr="00DC5479">
        <w:rPr>
          <w:sz w:val="10"/>
          <w:szCs w:val="10"/>
        </w:rPr>
        <w:t>), whereas they persisted for less than 2.5</w:t>
      </w:r>
      <w:r>
        <w:rPr>
          <w:sz w:val="10"/>
          <w:szCs w:val="10"/>
        </w:rPr>
        <w:t xml:space="preserve"> </w:t>
      </w:r>
      <w:r w:rsidRPr="00DC5479">
        <w:rPr>
          <w:sz w:val="10"/>
          <w:szCs w:val="10"/>
        </w:rPr>
        <w:t>years for most of the affected bird species (</w:t>
      </w:r>
      <w:bookmarkStart w:id="25" w:name="bbb0160"/>
      <w:r w:rsidRPr="00DC5479">
        <w:rPr>
          <w:sz w:val="10"/>
          <w:szCs w:val="10"/>
        </w:rPr>
        <w:fldChar w:fldCharType="begin"/>
      </w:r>
      <w:r w:rsidRPr="00DC5479">
        <w:rPr>
          <w:sz w:val="10"/>
          <w:szCs w:val="10"/>
        </w:rPr>
        <w:instrText>HYPERLINK "https://www.sciencedirect.com/science/article/pii/S0048969724081828" \l "bb0160"</w:instrText>
      </w:r>
      <w:r w:rsidRPr="00DC5479">
        <w:rPr>
          <w:sz w:val="10"/>
          <w:szCs w:val="10"/>
        </w:rPr>
      </w:r>
      <w:r w:rsidRPr="00DC5479">
        <w:rPr>
          <w:sz w:val="10"/>
          <w:szCs w:val="10"/>
        </w:rPr>
        <w:fldChar w:fldCharType="separate"/>
      </w:r>
      <w:r w:rsidRPr="00DC5479">
        <w:rPr>
          <w:rStyle w:val="Hyperlink"/>
          <w:sz w:val="10"/>
          <w:szCs w:val="10"/>
        </w:rPr>
        <w:t>Day et al., 1997</w:t>
      </w:r>
      <w:r w:rsidRPr="00DC5479">
        <w:rPr>
          <w:sz w:val="10"/>
          <w:szCs w:val="10"/>
        </w:rPr>
        <w:fldChar w:fldCharType="end"/>
      </w:r>
      <w:bookmarkEnd w:id="25"/>
      <w:r w:rsidRPr="00DC5479">
        <w:rPr>
          <w:sz w:val="10"/>
          <w:szCs w:val="10"/>
        </w:rPr>
        <w:t>). Ten years after the incident, the continuous exposure to oil residues, through wider dietary breadth such as fishes and invertebrates and inhabiting nearshore with oil pollution, can cause the possible liver damage in adult Pigeon Guillemots (increased aspartate aminotransferase and lactate dehydrogenase activities were observed in the oiled region relative to unoiled region) and reduce survival rate to restrict the population recovery (</w:t>
      </w:r>
      <w:bookmarkStart w:id="26" w:name="bbb0290"/>
      <w:r w:rsidRPr="00DC5479">
        <w:rPr>
          <w:sz w:val="10"/>
          <w:szCs w:val="10"/>
        </w:rPr>
        <w:fldChar w:fldCharType="begin"/>
      </w:r>
      <w:r w:rsidRPr="00DC5479">
        <w:rPr>
          <w:sz w:val="10"/>
          <w:szCs w:val="10"/>
        </w:rPr>
        <w:instrText>HYPERLINK "https://www.sciencedirect.com/science/article/pii/S0048969724081828" \l "bb0290"</w:instrText>
      </w:r>
      <w:r w:rsidRPr="00DC5479">
        <w:rPr>
          <w:sz w:val="10"/>
          <w:szCs w:val="10"/>
        </w:rPr>
      </w:r>
      <w:r w:rsidRPr="00DC5479">
        <w:rPr>
          <w:sz w:val="10"/>
          <w:szCs w:val="10"/>
        </w:rPr>
        <w:fldChar w:fldCharType="separate"/>
      </w:r>
      <w:r w:rsidRPr="00DC5479">
        <w:rPr>
          <w:rStyle w:val="Hyperlink"/>
          <w:sz w:val="10"/>
          <w:szCs w:val="10"/>
        </w:rPr>
        <w:t>Golet et al., 2002</w:t>
      </w:r>
      <w:r w:rsidRPr="00DC5479">
        <w:rPr>
          <w:sz w:val="10"/>
          <w:szCs w:val="10"/>
        </w:rPr>
        <w:fldChar w:fldCharType="end"/>
      </w:r>
      <w:bookmarkEnd w:id="26"/>
      <w:r w:rsidRPr="00DC5479">
        <w:rPr>
          <w:sz w:val="10"/>
          <w:szCs w:val="10"/>
        </w:rPr>
        <w:t>); similar findings on other indicators (e.g., blood parameters) and species (e.g., harlequin ducks and Barrow's goldeneyes) have also been reported (</w:t>
      </w:r>
      <w:bookmarkStart w:id="27" w:name="bbb0745"/>
      <w:r w:rsidRPr="00DC5479">
        <w:rPr>
          <w:sz w:val="10"/>
          <w:szCs w:val="10"/>
        </w:rPr>
        <w:fldChar w:fldCharType="begin"/>
      </w:r>
      <w:r w:rsidRPr="00DC5479">
        <w:rPr>
          <w:sz w:val="10"/>
          <w:szCs w:val="10"/>
        </w:rPr>
        <w:instrText>HYPERLINK "https://www.sciencedirect.com/science/article/pii/S0048969724081828" \l "bb0745"</w:instrText>
      </w:r>
      <w:r w:rsidRPr="00DC5479">
        <w:rPr>
          <w:sz w:val="10"/>
          <w:szCs w:val="10"/>
        </w:rPr>
      </w:r>
      <w:r w:rsidRPr="00DC5479">
        <w:rPr>
          <w:sz w:val="10"/>
          <w:szCs w:val="10"/>
        </w:rPr>
        <w:fldChar w:fldCharType="separate"/>
      </w:r>
      <w:r w:rsidRPr="00DC5479">
        <w:rPr>
          <w:rStyle w:val="Hyperlink"/>
          <w:sz w:val="10"/>
          <w:szCs w:val="10"/>
        </w:rPr>
        <w:t>Seiser et al., 2000</w:t>
      </w:r>
      <w:r w:rsidRPr="00DC5479">
        <w:rPr>
          <w:sz w:val="10"/>
          <w:szCs w:val="10"/>
        </w:rPr>
        <w:fldChar w:fldCharType="end"/>
      </w:r>
      <w:bookmarkEnd w:id="27"/>
      <w:r w:rsidRPr="00DC5479">
        <w:rPr>
          <w:sz w:val="10"/>
          <w:szCs w:val="10"/>
        </w:rPr>
        <w:t>;</w:t>
      </w:r>
      <w:r>
        <w:rPr>
          <w:sz w:val="10"/>
          <w:szCs w:val="10"/>
        </w:rPr>
        <w:t xml:space="preserve"> </w:t>
      </w:r>
      <w:bookmarkStart w:id="28" w:name="bbb0785"/>
      <w:r w:rsidRPr="00DC5479">
        <w:rPr>
          <w:sz w:val="10"/>
          <w:szCs w:val="10"/>
        </w:rPr>
        <w:fldChar w:fldCharType="begin"/>
      </w:r>
      <w:r w:rsidRPr="00DC5479">
        <w:rPr>
          <w:sz w:val="10"/>
          <w:szCs w:val="10"/>
        </w:rPr>
        <w:instrText>HYPERLINK "https://www.sciencedirect.com/science/article/pii/S0048969724081828" \l "bb0785"</w:instrText>
      </w:r>
      <w:r w:rsidRPr="00DC5479">
        <w:rPr>
          <w:sz w:val="10"/>
          <w:szCs w:val="10"/>
        </w:rPr>
      </w:r>
      <w:r w:rsidRPr="00DC5479">
        <w:rPr>
          <w:sz w:val="10"/>
          <w:szCs w:val="10"/>
        </w:rPr>
        <w:fldChar w:fldCharType="separate"/>
      </w:r>
      <w:r w:rsidRPr="00DC5479">
        <w:rPr>
          <w:rStyle w:val="Hyperlink"/>
          <w:sz w:val="10"/>
          <w:szCs w:val="10"/>
        </w:rPr>
        <w:t>Trust et al., 2000</w:t>
      </w:r>
      <w:r w:rsidRPr="00DC5479">
        <w:rPr>
          <w:sz w:val="10"/>
          <w:szCs w:val="10"/>
        </w:rPr>
        <w:fldChar w:fldCharType="end"/>
      </w:r>
      <w:bookmarkEnd w:id="28"/>
      <w:r w:rsidRPr="00DC5479">
        <w:rPr>
          <w:sz w:val="10"/>
          <w:szCs w:val="10"/>
        </w:rPr>
        <w:t>). After 11–14</w:t>
      </w:r>
      <w:r>
        <w:rPr>
          <w:sz w:val="10"/>
          <w:szCs w:val="10"/>
        </w:rPr>
        <w:t xml:space="preserve"> </w:t>
      </w:r>
      <w:r w:rsidRPr="00DC5479">
        <w:rPr>
          <w:sz w:val="10"/>
          <w:szCs w:val="10"/>
        </w:rPr>
        <w:t>years, the cumulative winter survival rates of hatch-year female harlequin ducks were 0.766 and 0.758 for the control and oiled regions, respectively, indicating that the direct impacts of oil pollution on the demography of this species were substantially diminished (</w:t>
      </w:r>
      <w:bookmarkStart w:id="29" w:name="bbb0225"/>
      <w:r w:rsidRPr="00DC5479">
        <w:rPr>
          <w:sz w:val="10"/>
          <w:szCs w:val="10"/>
        </w:rPr>
        <w:fldChar w:fldCharType="begin"/>
      </w:r>
      <w:r w:rsidRPr="00DC5479">
        <w:rPr>
          <w:sz w:val="10"/>
          <w:szCs w:val="10"/>
        </w:rPr>
        <w:instrText>HYPERLINK "https://www.sciencedirect.com/science/article/pii/S0048969724081828" \l "bb0225"</w:instrText>
      </w:r>
      <w:r w:rsidRPr="00DC5479">
        <w:rPr>
          <w:sz w:val="10"/>
          <w:szCs w:val="10"/>
        </w:rPr>
      </w:r>
      <w:r w:rsidRPr="00DC5479">
        <w:rPr>
          <w:sz w:val="10"/>
          <w:szCs w:val="10"/>
        </w:rPr>
        <w:fldChar w:fldCharType="separate"/>
      </w:r>
      <w:r w:rsidRPr="00DC5479">
        <w:rPr>
          <w:rStyle w:val="Hyperlink"/>
          <w:sz w:val="10"/>
          <w:szCs w:val="10"/>
        </w:rPr>
        <w:t>Esler and Iverson, 2010</w:t>
      </w:r>
      <w:r w:rsidRPr="00DC5479">
        <w:rPr>
          <w:sz w:val="10"/>
          <w:szCs w:val="10"/>
        </w:rPr>
        <w:fldChar w:fldCharType="end"/>
      </w:r>
      <w:bookmarkEnd w:id="29"/>
      <w:r w:rsidRPr="00DC5479">
        <w:rPr>
          <w:sz w:val="10"/>
          <w:szCs w:val="10"/>
        </w:rPr>
        <w:t>). In addition to occasional large spills, chronic oil pollution's effects on marine birds in cold regions, such as illegal dumping and oil seeps, have also been studied (Text S1).</w:t>
      </w:r>
    </w:p>
    <w:p w14:paraId="4558349E" w14:textId="77777777" w:rsidR="00F6007E" w:rsidRDefault="00F6007E" w:rsidP="00F6007E">
      <w:pPr>
        <w:rPr>
          <w:sz w:val="16"/>
        </w:rPr>
      </w:pPr>
      <w:r>
        <w:rPr>
          <w:sz w:val="10"/>
          <w:szCs w:val="10"/>
        </w:rPr>
        <w:t xml:space="preserve"> </w:t>
      </w:r>
      <w:r w:rsidRPr="00DC5479">
        <w:rPr>
          <w:sz w:val="16"/>
        </w:rPr>
        <w:t>2.4.</w:t>
      </w:r>
      <w:r>
        <w:rPr>
          <w:sz w:val="16"/>
        </w:rPr>
        <w:t xml:space="preserve"> </w:t>
      </w:r>
      <w:r w:rsidRPr="00DC5479">
        <w:rPr>
          <w:sz w:val="16"/>
        </w:rPr>
        <w:t>Mammals</w:t>
      </w:r>
      <w:r>
        <w:rPr>
          <w:sz w:val="16"/>
        </w:rPr>
        <w:t xml:space="preserve"> </w:t>
      </w:r>
      <w:r w:rsidRPr="00DC5479">
        <w:rPr>
          <w:sz w:val="16"/>
        </w:rPr>
        <w:t xml:space="preserve">Iconic marine mammals observed within Arctic and Subarctic coastal areas include whales, seals, and polar bears. </w:t>
      </w:r>
      <w:r w:rsidRPr="00DC5479">
        <w:rPr>
          <w:u w:val="single"/>
        </w:rPr>
        <w:t>Spilled oil can affect these mammals through direct exposure routes</w:t>
      </w:r>
      <w:r w:rsidRPr="00DC5479">
        <w:rPr>
          <w:sz w:val="16"/>
        </w:rPr>
        <w:t xml:space="preserve">, including </w:t>
      </w:r>
      <w:r w:rsidRPr="00DC5479">
        <w:rPr>
          <w:u w:val="single"/>
        </w:rPr>
        <w:t>ingestion</w:t>
      </w:r>
      <w:r w:rsidRPr="00DC5479">
        <w:rPr>
          <w:sz w:val="16"/>
        </w:rPr>
        <w:t xml:space="preserve">, </w:t>
      </w:r>
      <w:r w:rsidRPr="00DC5479">
        <w:rPr>
          <w:u w:val="single"/>
        </w:rPr>
        <w:t>inhalation</w:t>
      </w:r>
      <w:r w:rsidRPr="00DC5479">
        <w:rPr>
          <w:sz w:val="16"/>
        </w:rPr>
        <w:t>, and dermal contact (</w:t>
      </w:r>
      <w:bookmarkStart w:id="30" w:name="bbb0610"/>
      <w:r w:rsidRPr="00DC5479">
        <w:rPr>
          <w:sz w:val="16"/>
        </w:rPr>
        <w:fldChar w:fldCharType="begin"/>
      </w:r>
      <w:r w:rsidRPr="00DC5479">
        <w:rPr>
          <w:sz w:val="16"/>
        </w:rPr>
        <w:instrText>HYPERLINK "https://www.sciencedirect.com/science/article/pii/S0048969724081828" \l "bb0610"</w:instrText>
      </w:r>
      <w:r w:rsidRPr="00DC5479">
        <w:rPr>
          <w:sz w:val="16"/>
        </w:rPr>
      </w:r>
      <w:r w:rsidRPr="00DC5479">
        <w:rPr>
          <w:sz w:val="16"/>
        </w:rPr>
        <w:fldChar w:fldCharType="separate"/>
      </w:r>
      <w:r w:rsidRPr="00DC5479">
        <w:rPr>
          <w:rStyle w:val="Hyperlink"/>
          <w:sz w:val="16"/>
        </w:rPr>
        <w:t>O'Hara and Becker, 2002</w:t>
      </w:r>
      <w:r w:rsidRPr="00DC5479">
        <w:rPr>
          <w:sz w:val="16"/>
        </w:rPr>
        <w:fldChar w:fldCharType="end"/>
      </w:r>
      <w:bookmarkEnd w:id="30"/>
      <w:r w:rsidRPr="00DC5479">
        <w:rPr>
          <w:sz w:val="16"/>
        </w:rPr>
        <w:t xml:space="preserve">). Furthermore, </w:t>
      </w:r>
      <w:r w:rsidRPr="00DA7B3B">
        <w:rPr>
          <w:b/>
          <w:bCs/>
          <w:highlight w:val="green"/>
          <w:u w:val="single"/>
        </w:rPr>
        <w:t>indirect effects</w:t>
      </w:r>
      <w:r w:rsidRPr="00DA7B3B">
        <w:rPr>
          <w:highlight w:val="green"/>
          <w:u w:val="single"/>
        </w:rPr>
        <w:t xml:space="preserve"> on these mammals </w:t>
      </w:r>
      <w:r w:rsidRPr="00DC5479">
        <w:rPr>
          <w:u w:val="single"/>
        </w:rPr>
        <w:t xml:space="preserve">may be significant </w:t>
      </w:r>
      <w:r w:rsidRPr="00DA7B3B">
        <w:rPr>
          <w:highlight w:val="green"/>
          <w:u w:val="single"/>
        </w:rPr>
        <w:t>due to</w:t>
      </w:r>
      <w:r w:rsidRPr="00DC5479">
        <w:rPr>
          <w:u w:val="single"/>
        </w:rPr>
        <w:t xml:space="preserve"> the </w:t>
      </w:r>
      <w:r w:rsidRPr="00DA7B3B">
        <w:rPr>
          <w:b/>
          <w:bCs/>
          <w:highlight w:val="green"/>
          <w:u w:val="single"/>
        </w:rPr>
        <w:t>reduction in prey</w:t>
      </w:r>
      <w:r w:rsidRPr="00DA7B3B">
        <w:rPr>
          <w:sz w:val="16"/>
          <w:highlight w:val="green"/>
        </w:rPr>
        <w:t>,</w:t>
      </w:r>
      <w:r w:rsidRPr="00DC5479">
        <w:rPr>
          <w:sz w:val="16"/>
        </w:rPr>
        <w:t xml:space="preserve"> habitat alteration, behavioral pattern changes, and reproduction impairment (</w:t>
      </w:r>
      <w:bookmarkStart w:id="31" w:name="bbb0350"/>
      <w:r w:rsidRPr="00DC5479">
        <w:rPr>
          <w:sz w:val="16"/>
        </w:rPr>
        <w:fldChar w:fldCharType="begin"/>
      </w:r>
      <w:r w:rsidRPr="00DC5479">
        <w:rPr>
          <w:sz w:val="16"/>
        </w:rPr>
        <w:instrText>HYPERLINK "https://www.sciencedirect.com/science/article/pii/S0048969724081828" \l "bb0350"</w:instrText>
      </w:r>
      <w:r w:rsidRPr="00DC5479">
        <w:rPr>
          <w:sz w:val="16"/>
        </w:rPr>
      </w:r>
      <w:r w:rsidRPr="00DC5479">
        <w:rPr>
          <w:sz w:val="16"/>
        </w:rPr>
        <w:fldChar w:fldCharType="separate"/>
      </w:r>
      <w:r w:rsidRPr="00DC5479">
        <w:rPr>
          <w:rStyle w:val="Hyperlink"/>
          <w:sz w:val="16"/>
        </w:rPr>
        <w:t>Helm et al., 2014b</w:t>
      </w:r>
      <w:r w:rsidRPr="00DC5479">
        <w:rPr>
          <w:sz w:val="16"/>
        </w:rPr>
        <w:fldChar w:fldCharType="end"/>
      </w:r>
      <w:r w:rsidRPr="00DC5479">
        <w:rPr>
          <w:sz w:val="16"/>
        </w:rPr>
        <w:t>). Cetaceans (e.g., whales) frequently observed in shallow coastal waters have respiratory intervals from minutes to over 1</w:t>
      </w:r>
      <w:r>
        <w:rPr>
          <w:sz w:val="16"/>
        </w:rPr>
        <w:t xml:space="preserve"> </w:t>
      </w:r>
      <w:r w:rsidRPr="00DC5479">
        <w:rPr>
          <w:sz w:val="16"/>
        </w:rPr>
        <w:t>h; inhaling oil volatile components at the air/water interface is the primary immediate threat in oil spill incidents, which might cause lung issues, liver damage, neurological disorders, and even death (</w:t>
      </w:r>
      <w:hyperlink r:id="rId13" w:anchor="bb0350" w:history="1">
        <w:r w:rsidRPr="00DC5479">
          <w:rPr>
            <w:rStyle w:val="Hyperlink"/>
            <w:sz w:val="16"/>
          </w:rPr>
          <w:t>Helm et al., 2014b</w:t>
        </w:r>
      </w:hyperlink>
      <w:bookmarkEnd w:id="31"/>
      <w:r w:rsidRPr="00DC5479">
        <w:rPr>
          <w:sz w:val="16"/>
        </w:rPr>
        <w:t>). The killer whale</w:t>
      </w:r>
      <w:r>
        <w:rPr>
          <w:sz w:val="16"/>
        </w:rPr>
        <w:t xml:space="preserve"> </w:t>
      </w:r>
      <w:r w:rsidRPr="00DC5479">
        <w:rPr>
          <w:sz w:val="16"/>
        </w:rPr>
        <w:t>Orcinus orca</w:t>
      </w:r>
      <w:r>
        <w:rPr>
          <w:sz w:val="16"/>
        </w:rPr>
        <w:t xml:space="preserve"> </w:t>
      </w:r>
      <w:r w:rsidRPr="00DC5479">
        <w:rPr>
          <w:sz w:val="16"/>
        </w:rPr>
        <w:t>population was evaluated using photo identification before and after the 1989 Exxon Valdez oil spill. The resident and transient populations experienced losses of 33 and 41</w:t>
      </w:r>
      <w:r>
        <w:rPr>
          <w:sz w:val="16"/>
        </w:rPr>
        <w:t xml:space="preserve"> </w:t>
      </w:r>
      <w:r w:rsidRPr="00DC5479">
        <w:rPr>
          <w:sz w:val="16"/>
        </w:rPr>
        <w:t>%, respectively, and neither of them returned to their pre-spill population levels even 16</w:t>
      </w:r>
      <w:r>
        <w:rPr>
          <w:sz w:val="16"/>
        </w:rPr>
        <w:t xml:space="preserve"> </w:t>
      </w:r>
      <w:r w:rsidRPr="00DC5479">
        <w:rPr>
          <w:sz w:val="16"/>
        </w:rPr>
        <w:t>years after the disaster (</w:t>
      </w:r>
      <w:bookmarkStart w:id="32" w:name="bbb0505"/>
      <w:r w:rsidRPr="00DC5479">
        <w:rPr>
          <w:sz w:val="16"/>
        </w:rPr>
        <w:fldChar w:fldCharType="begin"/>
      </w:r>
      <w:r w:rsidRPr="00DC5479">
        <w:rPr>
          <w:sz w:val="16"/>
        </w:rPr>
        <w:instrText>HYPERLINK "https://www.sciencedirect.com/science/article/pii/S0048969724081828" \l "bb0505"</w:instrText>
      </w:r>
      <w:r w:rsidRPr="00DC5479">
        <w:rPr>
          <w:sz w:val="16"/>
        </w:rPr>
      </w:r>
      <w:r w:rsidRPr="00DC5479">
        <w:rPr>
          <w:sz w:val="16"/>
        </w:rPr>
        <w:fldChar w:fldCharType="separate"/>
      </w:r>
      <w:r w:rsidRPr="00DC5479">
        <w:rPr>
          <w:rStyle w:val="Hyperlink"/>
          <w:sz w:val="16"/>
        </w:rPr>
        <w:t>Matkin et al., 2008</w:t>
      </w:r>
      <w:r w:rsidRPr="00DC5479">
        <w:rPr>
          <w:sz w:val="16"/>
        </w:rPr>
        <w:fldChar w:fldCharType="end"/>
      </w:r>
      <w:bookmarkEnd w:id="32"/>
      <w:r w:rsidRPr="00DC5479">
        <w:rPr>
          <w:sz w:val="16"/>
        </w:rPr>
        <w:t>).</w:t>
      </w:r>
      <w:r>
        <w:rPr>
          <w:sz w:val="16"/>
        </w:rPr>
        <w:t xml:space="preserve"> </w:t>
      </w:r>
      <w:r w:rsidRPr="00DC5479">
        <w:rPr>
          <w:sz w:val="16"/>
        </w:rPr>
        <w:t>As pinnipeds, seals are extensively distributed along Arctic marine coastlines and are easily exposed to spilled oil on land and water. They mainly rely on blubber rather than fur for insulation (</w:t>
      </w:r>
      <w:bookmarkStart w:id="33" w:name="bbb0485"/>
      <w:r w:rsidRPr="00DC5479">
        <w:rPr>
          <w:sz w:val="16"/>
        </w:rPr>
        <w:fldChar w:fldCharType="begin"/>
      </w:r>
      <w:r w:rsidRPr="00DC5479">
        <w:rPr>
          <w:sz w:val="16"/>
        </w:rPr>
        <w:instrText>HYPERLINK "https://www.sciencedirect.com/science/article/pii/S0048969724081828" \l "bb0485"</w:instrText>
      </w:r>
      <w:r w:rsidRPr="00DC5479">
        <w:rPr>
          <w:sz w:val="16"/>
        </w:rPr>
      </w:r>
      <w:r w:rsidRPr="00DC5479">
        <w:rPr>
          <w:sz w:val="16"/>
        </w:rPr>
        <w:fldChar w:fldCharType="separate"/>
      </w:r>
      <w:r w:rsidRPr="00DC5479">
        <w:rPr>
          <w:rStyle w:val="Hyperlink"/>
          <w:sz w:val="16"/>
        </w:rPr>
        <w:t>Liwanag et al., 2012</w:t>
      </w:r>
      <w:r w:rsidRPr="00DC5479">
        <w:rPr>
          <w:sz w:val="16"/>
        </w:rPr>
        <w:fldChar w:fldCharType="end"/>
      </w:r>
      <w:bookmarkEnd w:id="33"/>
      <w:r w:rsidRPr="00DC5479">
        <w:rPr>
          <w:sz w:val="16"/>
        </w:rPr>
        <w:t>); therefore, oil adhesion on seals may not significantly impair regulating body temperature but might result in their inability to swim and cause drowning (</w:t>
      </w:r>
      <w:bookmarkStart w:id="34" w:name="bbb0055"/>
      <w:r w:rsidRPr="00DC5479">
        <w:rPr>
          <w:sz w:val="16"/>
        </w:rPr>
        <w:fldChar w:fldCharType="begin"/>
      </w:r>
      <w:r w:rsidRPr="00DC5479">
        <w:rPr>
          <w:sz w:val="16"/>
        </w:rPr>
        <w:instrText>HYPERLINK "https://www.sciencedirect.com/science/article/pii/S0048969724081828" \l "bb0055"</w:instrText>
      </w:r>
      <w:r w:rsidRPr="00DC5479">
        <w:rPr>
          <w:sz w:val="16"/>
        </w:rPr>
      </w:r>
      <w:r w:rsidRPr="00DC5479">
        <w:rPr>
          <w:sz w:val="16"/>
        </w:rPr>
        <w:fldChar w:fldCharType="separate"/>
      </w:r>
      <w:r w:rsidRPr="00DC5479">
        <w:rPr>
          <w:rStyle w:val="Hyperlink"/>
          <w:sz w:val="16"/>
        </w:rPr>
        <w:t>Aubin, 1988</w:t>
      </w:r>
      <w:r w:rsidRPr="00DC5479">
        <w:rPr>
          <w:sz w:val="16"/>
        </w:rPr>
        <w:fldChar w:fldCharType="end"/>
      </w:r>
      <w:bookmarkEnd w:id="34"/>
      <w:r w:rsidRPr="00DC5479">
        <w:rPr>
          <w:sz w:val="16"/>
        </w:rPr>
        <w:t>).</w:t>
      </w:r>
      <w:r>
        <w:rPr>
          <w:sz w:val="16"/>
        </w:rPr>
        <w:t xml:space="preserve"> </w:t>
      </w:r>
      <w:bookmarkStart w:id="35" w:name="bbb0760"/>
      <w:r w:rsidRPr="00DC5479">
        <w:rPr>
          <w:sz w:val="16"/>
        </w:rPr>
        <w:fldChar w:fldCharType="begin"/>
      </w:r>
      <w:r w:rsidRPr="00DC5479">
        <w:rPr>
          <w:sz w:val="16"/>
        </w:rPr>
        <w:instrText>HYPERLINK "https://www.sciencedirect.com/science/article/pii/S0048969724081828" \l "bb0760"</w:instrText>
      </w:r>
      <w:r w:rsidRPr="00DC5479">
        <w:rPr>
          <w:sz w:val="16"/>
        </w:rPr>
      </w:r>
      <w:r w:rsidRPr="00DC5479">
        <w:rPr>
          <w:sz w:val="16"/>
        </w:rPr>
        <w:fldChar w:fldCharType="separate"/>
      </w:r>
      <w:r w:rsidRPr="00DC5479">
        <w:rPr>
          <w:rStyle w:val="Hyperlink"/>
          <w:sz w:val="16"/>
        </w:rPr>
        <w:t>Stimmelmayr et al. (2018)</w:t>
      </w:r>
      <w:r w:rsidRPr="00DC5479">
        <w:rPr>
          <w:sz w:val="16"/>
        </w:rPr>
        <w:fldChar w:fldCharType="end"/>
      </w:r>
      <w:bookmarkEnd w:id="35"/>
      <w:r>
        <w:rPr>
          <w:sz w:val="16"/>
        </w:rPr>
        <w:t xml:space="preserve"> </w:t>
      </w:r>
      <w:r w:rsidRPr="00DC5479">
        <w:rPr>
          <w:sz w:val="16"/>
        </w:rPr>
        <w:t>investigated and analyzed the pathological indicators on three oiled ringed and spotted seals (Phoca hispida</w:t>
      </w:r>
      <w:r>
        <w:rPr>
          <w:sz w:val="16"/>
        </w:rPr>
        <w:t xml:space="preserve"> </w:t>
      </w:r>
      <w:r w:rsidRPr="00DC5479">
        <w:rPr>
          <w:sz w:val="16"/>
        </w:rPr>
        <w:t>and</w:t>
      </w:r>
      <w:r>
        <w:rPr>
          <w:sz w:val="16"/>
        </w:rPr>
        <w:t xml:space="preserve"> </w:t>
      </w:r>
      <w:r w:rsidRPr="00DC5479">
        <w:rPr>
          <w:sz w:val="16"/>
        </w:rPr>
        <w:t>Phoca largha) and found increased PAH concentrations in oiled seal tissues compared with those in unoiled counterparts. Nevertheless, the corresponding PAH levels were relatively low (below 50</w:t>
      </w:r>
      <w:r>
        <w:rPr>
          <w:sz w:val="16"/>
        </w:rPr>
        <w:t xml:space="preserve"> </w:t>
      </w:r>
      <w:r w:rsidRPr="00DC5479">
        <w:rPr>
          <w:sz w:val="16"/>
        </w:rPr>
        <w:t xml:space="preserve">ng/g in wet weight irrespective of oiling status), which might be attributed to the rapid metabolism and elimination of PAHs previously observed in vertebrates. </w:t>
      </w:r>
      <w:r w:rsidRPr="00DC5479">
        <w:rPr>
          <w:u w:val="single"/>
        </w:rPr>
        <w:t>Cardiac lesions, liver issues, gastric ulcers/erosions were also discovered in oiled seals</w:t>
      </w:r>
      <w:r w:rsidRPr="00DC5479">
        <w:rPr>
          <w:sz w:val="16"/>
        </w:rPr>
        <w:t>. In earlier years, six ringed seals exposed to crude oil for 24</w:t>
      </w:r>
      <w:r>
        <w:rPr>
          <w:sz w:val="16"/>
        </w:rPr>
        <w:t xml:space="preserve"> </w:t>
      </w:r>
      <w:r w:rsidRPr="00DC5479">
        <w:rPr>
          <w:sz w:val="16"/>
        </w:rPr>
        <w:t xml:space="preserve">h in the field experiment were observed with eye and kidney issues and potential liver lesions. In contrast, another </w:t>
      </w:r>
      <w:r w:rsidRPr="00DC5479">
        <w:rPr>
          <w:u w:val="single"/>
        </w:rPr>
        <w:t xml:space="preserve">three </w:t>
      </w:r>
      <w:r w:rsidRPr="00DA7B3B">
        <w:rPr>
          <w:highlight w:val="green"/>
          <w:u w:val="single"/>
        </w:rPr>
        <w:t>seals</w:t>
      </w:r>
      <w:r w:rsidRPr="00DC5479">
        <w:rPr>
          <w:u w:val="single"/>
        </w:rPr>
        <w:t xml:space="preserve"> in captivity all </w:t>
      </w:r>
      <w:r w:rsidRPr="00DA7B3B">
        <w:rPr>
          <w:highlight w:val="green"/>
          <w:u w:val="single"/>
        </w:rPr>
        <w:t>died within 71 min after oil introduction</w:t>
      </w:r>
      <w:r w:rsidRPr="00DC5479">
        <w:rPr>
          <w:sz w:val="16"/>
        </w:rPr>
        <w:t xml:space="preserve"> in the same manner as in field, which could be attributed to the combined stress of oiling and captivity (</w:t>
      </w:r>
      <w:bookmarkStart w:id="36" w:name="bbb0275"/>
      <w:r w:rsidRPr="00DC5479">
        <w:rPr>
          <w:sz w:val="16"/>
        </w:rPr>
        <w:fldChar w:fldCharType="begin"/>
      </w:r>
      <w:r w:rsidRPr="00DC5479">
        <w:rPr>
          <w:sz w:val="16"/>
        </w:rPr>
        <w:instrText>HYPERLINK "https://www.sciencedirect.com/science/article/pii/S0048969724081828" \l "bb0275"</w:instrText>
      </w:r>
      <w:r w:rsidRPr="00DC5479">
        <w:rPr>
          <w:sz w:val="16"/>
        </w:rPr>
      </w:r>
      <w:r w:rsidRPr="00DC5479">
        <w:rPr>
          <w:sz w:val="16"/>
        </w:rPr>
        <w:fldChar w:fldCharType="separate"/>
      </w:r>
      <w:r w:rsidRPr="00DC5479">
        <w:rPr>
          <w:rStyle w:val="Hyperlink"/>
          <w:sz w:val="16"/>
        </w:rPr>
        <w:t>Geraci and Smith, 1976</w:t>
      </w:r>
      <w:r w:rsidRPr="00DC5479">
        <w:rPr>
          <w:sz w:val="16"/>
        </w:rPr>
        <w:fldChar w:fldCharType="end"/>
      </w:r>
      <w:bookmarkEnd w:id="36"/>
      <w:r w:rsidRPr="00DC5479">
        <w:rPr>
          <w:sz w:val="16"/>
        </w:rPr>
        <w:t>). Unlike seals, polar bears (Ursus maritimus) primarily depend on pelage to maintain their temperature; therefore, they are susceptible to hypothermia because the insulative value of fur is considerably reduced once oiled during spill incidents (</w:t>
      </w:r>
      <w:bookmarkStart w:id="37" w:name="bbb0360"/>
      <w:r w:rsidRPr="00DC5479">
        <w:rPr>
          <w:sz w:val="16"/>
        </w:rPr>
        <w:fldChar w:fldCharType="begin"/>
      </w:r>
      <w:r w:rsidRPr="00DC5479">
        <w:rPr>
          <w:sz w:val="16"/>
        </w:rPr>
        <w:instrText>HYPERLINK "https://www.sciencedirect.com/science/article/pii/S0048969724081828" \l "bb0360"</w:instrText>
      </w:r>
      <w:r w:rsidRPr="00DC5479">
        <w:rPr>
          <w:sz w:val="16"/>
        </w:rPr>
      </w:r>
      <w:r w:rsidRPr="00DC5479">
        <w:rPr>
          <w:sz w:val="16"/>
        </w:rPr>
        <w:fldChar w:fldCharType="separate"/>
      </w:r>
      <w:r w:rsidRPr="00DC5479">
        <w:rPr>
          <w:rStyle w:val="Hyperlink"/>
          <w:sz w:val="16"/>
        </w:rPr>
        <w:t>Hurst and Øritsland, 1982</w:t>
      </w:r>
      <w:r w:rsidRPr="00DC5479">
        <w:rPr>
          <w:sz w:val="16"/>
        </w:rPr>
        <w:fldChar w:fldCharType="end"/>
      </w:r>
      <w:bookmarkEnd w:id="37"/>
      <w:r w:rsidRPr="00DC5479">
        <w:rPr>
          <w:sz w:val="16"/>
        </w:rPr>
        <w:t>). They also can ingest oil during grooming or consuming oiled prey (e.g. seals) and inhale oil vapor to cause organ troubles and harm respiratory and nervous systems (</w:t>
      </w:r>
      <w:bookmarkStart w:id="38" w:name="bbb0420"/>
      <w:r w:rsidRPr="00DC5479">
        <w:rPr>
          <w:sz w:val="16"/>
        </w:rPr>
        <w:fldChar w:fldCharType="begin"/>
      </w:r>
      <w:r w:rsidRPr="00DC5479">
        <w:rPr>
          <w:sz w:val="16"/>
        </w:rPr>
        <w:instrText>HYPERLINK "https://www.sciencedirect.com/science/article/pii/S0048969724081828" \l "bb0420"</w:instrText>
      </w:r>
      <w:r w:rsidRPr="00DC5479">
        <w:rPr>
          <w:sz w:val="16"/>
        </w:rPr>
      </w:r>
      <w:r w:rsidRPr="00DC5479">
        <w:rPr>
          <w:sz w:val="16"/>
        </w:rPr>
        <w:fldChar w:fldCharType="separate"/>
      </w:r>
      <w:r w:rsidRPr="00DC5479">
        <w:rPr>
          <w:rStyle w:val="Hyperlink"/>
          <w:sz w:val="16"/>
        </w:rPr>
        <w:t>Jordan, 2013</w:t>
      </w:r>
      <w:r w:rsidRPr="00DC5479">
        <w:rPr>
          <w:sz w:val="16"/>
        </w:rPr>
        <w:fldChar w:fldCharType="end"/>
      </w:r>
      <w:bookmarkEnd w:id="38"/>
      <w:r w:rsidRPr="00DC5479">
        <w:rPr>
          <w:sz w:val="16"/>
        </w:rPr>
        <w:t>).</w:t>
      </w:r>
      <w:r>
        <w:rPr>
          <w:sz w:val="16"/>
        </w:rPr>
        <w:t xml:space="preserve"> </w:t>
      </w:r>
      <w:bookmarkStart w:id="39" w:name="bbb0815"/>
      <w:r w:rsidRPr="00DC5479">
        <w:rPr>
          <w:sz w:val="16"/>
        </w:rPr>
        <w:fldChar w:fldCharType="begin"/>
      </w:r>
      <w:r w:rsidRPr="00DC5479">
        <w:rPr>
          <w:sz w:val="16"/>
        </w:rPr>
        <w:instrText>HYPERLINK "https://www.sciencedirect.com/science/article/pii/S0048969724081828" \l "bb0815"</w:instrText>
      </w:r>
      <w:r w:rsidRPr="00DC5479">
        <w:rPr>
          <w:sz w:val="16"/>
        </w:rPr>
      </w:r>
      <w:r w:rsidRPr="00DC5479">
        <w:rPr>
          <w:sz w:val="16"/>
        </w:rPr>
        <w:fldChar w:fldCharType="separate"/>
      </w:r>
      <w:r w:rsidRPr="00DC5479">
        <w:rPr>
          <w:rStyle w:val="Hyperlink"/>
          <w:sz w:val="16"/>
        </w:rPr>
        <w:t>Wilson et al. (2018)</w:t>
      </w:r>
      <w:r w:rsidRPr="00DC5479">
        <w:rPr>
          <w:sz w:val="16"/>
        </w:rPr>
        <w:fldChar w:fldCharType="end"/>
      </w:r>
      <w:bookmarkEnd w:id="39"/>
      <w:r>
        <w:rPr>
          <w:sz w:val="16"/>
        </w:rPr>
        <w:t xml:space="preserve"> </w:t>
      </w:r>
      <w:r w:rsidRPr="00DC5479">
        <w:rPr>
          <w:sz w:val="16"/>
        </w:rPr>
        <w:t xml:space="preserve">simulated a worst-case scenario for an oil spill and estimated that up to </w:t>
      </w:r>
      <w:r w:rsidRPr="00DA7B3B">
        <w:rPr>
          <w:highlight w:val="green"/>
          <w:u w:val="single"/>
        </w:rPr>
        <w:t>40 % of polar bear</w:t>
      </w:r>
      <w:r w:rsidRPr="00DA7B3B">
        <w:rPr>
          <w:sz w:val="16"/>
          <w:highlight w:val="green"/>
        </w:rPr>
        <w:t>s</w:t>
      </w:r>
      <w:r w:rsidRPr="00DC5479">
        <w:rPr>
          <w:sz w:val="16"/>
        </w:rPr>
        <w:t xml:space="preserve"> from the Chukchi </w:t>
      </w:r>
      <w:r w:rsidRPr="00DC5479">
        <w:rPr>
          <w:u w:val="single"/>
        </w:rPr>
        <w:t xml:space="preserve">Sea </w:t>
      </w:r>
      <w:r w:rsidRPr="00DA7B3B">
        <w:rPr>
          <w:highlight w:val="green"/>
          <w:u w:val="single"/>
        </w:rPr>
        <w:t>could be affected</w:t>
      </w:r>
      <w:r w:rsidRPr="00DC5479">
        <w:rPr>
          <w:sz w:val="16"/>
        </w:rPr>
        <w:t xml:space="preserve">. Both seals and polar bears are highly dependent on sea ice for essential activities such as hunting and resting. </w:t>
      </w:r>
      <w:r w:rsidRPr="00DC5479">
        <w:rPr>
          <w:b/>
          <w:bCs/>
          <w:sz w:val="24"/>
          <w:u w:val="single"/>
        </w:rPr>
        <w:t xml:space="preserve">The </w:t>
      </w:r>
      <w:r w:rsidRPr="00DA7B3B">
        <w:rPr>
          <w:b/>
          <w:bCs/>
          <w:sz w:val="24"/>
          <w:highlight w:val="green"/>
          <w:u w:val="single"/>
        </w:rPr>
        <w:t>contamination of sea ice</w:t>
      </w:r>
      <w:r w:rsidRPr="00DC5479">
        <w:rPr>
          <w:b/>
          <w:bCs/>
          <w:sz w:val="24"/>
          <w:u w:val="single"/>
        </w:rPr>
        <w:t xml:space="preserve"> by spilled oil not only affects these ice-dependent species but also </w:t>
      </w:r>
      <w:r w:rsidRPr="00DA7B3B">
        <w:rPr>
          <w:b/>
          <w:bCs/>
          <w:sz w:val="24"/>
          <w:highlight w:val="green"/>
          <w:u w:val="single"/>
        </w:rPr>
        <w:t>causes cascading ecological effects through the food web</w:t>
      </w:r>
      <w:r w:rsidRPr="00DC5479">
        <w:rPr>
          <w:b/>
          <w:bCs/>
          <w:sz w:val="24"/>
          <w:u w:val="single"/>
        </w:rPr>
        <w:t>.</w:t>
      </w:r>
      <w:r w:rsidRPr="00DC5479">
        <w:rPr>
          <w:sz w:val="16"/>
        </w:rPr>
        <w:t xml:space="preserve"> Overall, our current knowledge and understanding of the impacts of oil on Arctic marine mammals remains limited due to small sample sizes and challenging field conditions.</w:t>
      </w:r>
      <w:r>
        <w:rPr>
          <w:sz w:val="16"/>
        </w:rPr>
        <w:t xml:space="preserve"> </w:t>
      </w:r>
    </w:p>
    <w:p w14:paraId="63E768D6" w14:textId="77777777" w:rsidR="00F6007E" w:rsidRPr="00DC5479" w:rsidRDefault="00F6007E" w:rsidP="00F6007E">
      <w:pPr>
        <w:rPr>
          <w:sz w:val="16"/>
        </w:rPr>
      </w:pPr>
      <w:r w:rsidRPr="00DC5479">
        <w:rPr>
          <w:sz w:val="16"/>
        </w:rPr>
        <w:t>2.5.</w:t>
      </w:r>
      <w:r>
        <w:rPr>
          <w:sz w:val="16"/>
        </w:rPr>
        <w:t xml:space="preserve"> </w:t>
      </w:r>
      <w:r w:rsidRPr="005C2A23">
        <w:rPr>
          <w:sz w:val="16"/>
        </w:rPr>
        <w:t>Human Arctic oil spills significantly threaten the health of coastal residents and other people involved in cleanup operations. First, oil spills can cause physical/physiological effects on humans, including eye and dermal irritation, respiratory issues, and headaches (</w:t>
      </w:r>
      <w:bookmarkStart w:id="40" w:name="bbb0650"/>
      <w:r w:rsidRPr="005C2A23">
        <w:fldChar w:fldCharType="begin"/>
      </w:r>
      <w:r w:rsidRPr="005C2A23">
        <w:instrText>HYPERLINK "https://www.sciencedirect.com/science/article/pii/S0048969724081828" \l "bb0650"</w:instrText>
      </w:r>
      <w:r w:rsidRPr="005C2A23">
        <w:fldChar w:fldCharType="separate"/>
      </w:r>
      <w:r w:rsidRPr="005C2A23">
        <w:rPr>
          <w:rStyle w:val="Hyperlink"/>
        </w:rPr>
        <w:t>Peres et al., 2016</w:t>
      </w:r>
      <w:r w:rsidRPr="005C2A23">
        <w:fldChar w:fldCharType="end"/>
      </w:r>
      <w:bookmarkEnd w:id="40"/>
      <w:r w:rsidRPr="005C2A23">
        <w:rPr>
          <w:sz w:val="16"/>
        </w:rPr>
        <w:t xml:space="preserve">); Second, it can lead to mental health problems in people exposed to oil. For example, people </w:t>
      </w:r>
      <w:r w:rsidRPr="005C2A23">
        <w:rPr>
          <w:sz w:val="16"/>
        </w:rPr>
        <w:lastRenderedPageBreak/>
        <w:t>affected after the 1989 Exxon Valdez oil spill exhibited a higher prevalence rate of generalized anxiety disorder and posttraumatic stress disorder, with females showing particular vulnerability (</w:t>
      </w:r>
      <w:bookmarkStart w:id="41" w:name="bbb0640"/>
      <w:r w:rsidRPr="005C2A23">
        <w:fldChar w:fldCharType="begin"/>
      </w:r>
      <w:r w:rsidRPr="005C2A23">
        <w:instrText>HYPERLINK "https://www.sciencedirect.com/science/article/pii/S0048969724081828" \l "bb0640"</w:instrText>
      </w:r>
      <w:r w:rsidRPr="005C2A23">
        <w:fldChar w:fldCharType="separate"/>
      </w:r>
      <w:r w:rsidRPr="005C2A23">
        <w:rPr>
          <w:rStyle w:val="Hyperlink"/>
        </w:rPr>
        <w:t>Palinkas et al., 1993</w:t>
      </w:r>
      <w:r w:rsidRPr="005C2A23">
        <w:fldChar w:fldCharType="end"/>
      </w:r>
      <w:bookmarkEnd w:id="41"/>
      <w:r w:rsidRPr="005C2A23">
        <w:t xml:space="preserve">). </w:t>
      </w:r>
      <w:r w:rsidRPr="005C2A23">
        <w:rPr>
          <w:sz w:val="16"/>
        </w:rPr>
        <w:t>Indigenous communities and fishermen experience more pronounced negative psychosocial effects than other demographic groups (</w:t>
      </w:r>
      <w:bookmarkStart w:id="42" w:name="bbb0670"/>
      <w:r w:rsidRPr="005C2A23">
        <w:rPr>
          <w:sz w:val="16"/>
        </w:rPr>
        <w:t>Picou and Gill, 1997</w:t>
      </w:r>
      <w:bookmarkEnd w:id="42"/>
      <w:r w:rsidRPr="005C2A23">
        <w:rPr>
          <w:sz w:val="16"/>
        </w:rPr>
        <w:t>). Third, the harmful effects of oil on humans also can manifest through genotoxicity,</w:t>
      </w:r>
      <w:r w:rsidRPr="00D21C0A">
        <w:rPr>
          <w:sz w:val="14"/>
        </w:rPr>
        <w:t xml:space="preserve"> immunotoxicity, and endocrine toxicity (</w:t>
      </w:r>
      <w:bookmarkStart w:id="43" w:name="bbb0440"/>
      <w:r w:rsidRPr="00D21C0A">
        <w:rPr>
          <w:sz w:val="14"/>
        </w:rPr>
        <w:t>Laffon et al., 2013</w:t>
      </w:r>
      <w:bookmarkEnd w:id="43"/>
      <w:r w:rsidRPr="00D21C0A">
        <w:rPr>
          <w:sz w:val="14"/>
        </w:rPr>
        <w:t xml:space="preserve">; </w:t>
      </w:r>
      <w:bookmarkStart w:id="44" w:name="bbb0445"/>
      <w:r w:rsidRPr="00D21C0A">
        <w:rPr>
          <w:sz w:val="14"/>
        </w:rPr>
        <w:t>Laffon et al., 2016</w:t>
      </w:r>
      <w:bookmarkEnd w:id="44"/>
      <w:r w:rsidRPr="00D21C0A">
        <w:rPr>
          <w:sz w:val="14"/>
        </w:rPr>
        <w:t xml:space="preserve">). </w:t>
      </w:r>
      <w:bookmarkStart w:id="45" w:name="bbb0655"/>
      <w:r w:rsidRPr="00D21C0A">
        <w:rPr>
          <w:sz w:val="14"/>
        </w:rPr>
        <w:t>Pérez-Cadahía et al. (2008)</w:t>
      </w:r>
      <w:bookmarkEnd w:id="45"/>
      <w:r w:rsidRPr="00D21C0A">
        <w:rPr>
          <w:sz w:val="14"/>
        </w:rPr>
        <w:t xml:space="preserve"> revealed that people with cleanup tasks exposed for longer durations exhibited higher micronucleus frequency and lower proliferation indices, generating chronic human health effects. Large oil spill inci</w:t>
      </w:r>
      <w:r w:rsidRPr="00D21C0A">
        <w:rPr>
          <w:sz w:val="16"/>
        </w:rPr>
        <w:t>dents and related cleanup operations have also generated adverse social impacts. Spilled oil did not directly affect the Cordova community in A</w:t>
      </w:r>
      <w:r w:rsidRPr="00DC5479">
        <w:rPr>
          <w:sz w:val="16"/>
        </w:rPr>
        <w:t>laska (a fishing-based economy) during the 1989 Exxon Valdez oil spill; however, the areas used for commercial fishing and subsistence activities were contaminated and fish hatcheries were also threatened, resulting in fish-related people and business suffering huge losses (</w:t>
      </w:r>
      <w:bookmarkStart w:id="46" w:name="bbb0705"/>
      <w:r w:rsidRPr="00DC5479">
        <w:rPr>
          <w:sz w:val="16"/>
        </w:rPr>
        <w:fldChar w:fldCharType="begin"/>
      </w:r>
      <w:r w:rsidRPr="00DC5479">
        <w:rPr>
          <w:sz w:val="16"/>
        </w:rPr>
        <w:instrText>HYPERLINK "https://www.sciencedirect.com/science/article/pii/S0048969724081828" \l "bb0705"</w:instrText>
      </w:r>
      <w:r w:rsidRPr="00DC5479">
        <w:rPr>
          <w:sz w:val="16"/>
        </w:rPr>
      </w:r>
      <w:r w:rsidRPr="00DC5479">
        <w:rPr>
          <w:sz w:val="16"/>
        </w:rPr>
        <w:fldChar w:fldCharType="separate"/>
      </w:r>
      <w:r w:rsidRPr="00DC5479">
        <w:rPr>
          <w:rStyle w:val="Hyperlink"/>
          <w:sz w:val="16"/>
        </w:rPr>
        <w:t>Russell et al., 2001</w:t>
      </w:r>
      <w:r w:rsidRPr="00DC5479">
        <w:rPr>
          <w:sz w:val="16"/>
        </w:rPr>
        <w:fldChar w:fldCharType="end"/>
      </w:r>
      <w:bookmarkEnd w:id="46"/>
      <w:r w:rsidRPr="00DC5479">
        <w:rPr>
          <w:sz w:val="16"/>
        </w:rPr>
        <w:t>). The Valdez community in Alaska became the spill response center with a large influx of oil spill cleanup personnel, placing substantial demands on community and municipal services, such as elevated water consumption and airport traffic (</w:t>
      </w:r>
      <w:bookmarkStart w:id="47" w:name="bbb0700"/>
      <w:r w:rsidRPr="00DC5479">
        <w:rPr>
          <w:sz w:val="16"/>
        </w:rPr>
        <w:fldChar w:fldCharType="begin"/>
      </w:r>
      <w:r w:rsidRPr="00DC5479">
        <w:rPr>
          <w:sz w:val="16"/>
        </w:rPr>
        <w:instrText>HYPERLINK "https://www.sciencedirect.com/science/article/pii/S0048969724081828" \l "bb0700"</w:instrText>
      </w:r>
      <w:r w:rsidRPr="00DC5479">
        <w:rPr>
          <w:sz w:val="16"/>
        </w:rPr>
      </w:r>
      <w:r w:rsidRPr="00DC5479">
        <w:rPr>
          <w:sz w:val="16"/>
        </w:rPr>
        <w:fldChar w:fldCharType="separate"/>
      </w:r>
      <w:r w:rsidRPr="00DC5479">
        <w:rPr>
          <w:rStyle w:val="Hyperlink"/>
          <w:sz w:val="16"/>
        </w:rPr>
        <w:t>Rodin et al., 1992</w:t>
      </w:r>
      <w:r w:rsidRPr="00DC5479">
        <w:rPr>
          <w:sz w:val="16"/>
        </w:rPr>
        <w:fldChar w:fldCharType="end"/>
      </w:r>
      <w:bookmarkEnd w:id="47"/>
      <w:r w:rsidRPr="00DC5479">
        <w:rPr>
          <w:sz w:val="16"/>
        </w:rPr>
        <w:t xml:space="preserve">). Simultaneously, </w:t>
      </w:r>
      <w:r w:rsidRPr="00DC5479">
        <w:rPr>
          <w:u w:val="single"/>
        </w:rPr>
        <w:t xml:space="preserve">public safety and </w:t>
      </w:r>
      <w:r w:rsidRPr="00DA7B3B">
        <w:rPr>
          <w:highlight w:val="green"/>
          <w:u w:val="single"/>
        </w:rPr>
        <w:t xml:space="preserve">health resources become </w:t>
      </w:r>
      <w:r w:rsidRPr="00DA7B3B">
        <w:rPr>
          <w:b/>
          <w:bCs/>
          <w:sz w:val="24"/>
          <w:highlight w:val="green"/>
          <w:u w:val="single"/>
        </w:rPr>
        <w:t>stretched</w:t>
      </w:r>
      <w:r w:rsidRPr="00DC5479">
        <w:rPr>
          <w:sz w:val="24"/>
          <w:u w:val="single"/>
        </w:rPr>
        <w:t xml:space="preserve"> </w:t>
      </w:r>
      <w:r w:rsidRPr="00DC5479">
        <w:rPr>
          <w:u w:val="single"/>
        </w:rPr>
        <w:t>with increased ambulance services</w:t>
      </w:r>
      <w:r w:rsidRPr="00DC5479">
        <w:rPr>
          <w:sz w:val="16"/>
        </w:rPr>
        <w:t>, domestic violence, crime rates, and social conflict (</w:t>
      </w:r>
      <w:bookmarkStart w:id="48" w:name="bbb0285"/>
      <w:r w:rsidRPr="00DC5479">
        <w:rPr>
          <w:sz w:val="16"/>
        </w:rPr>
        <w:fldChar w:fldCharType="begin"/>
      </w:r>
      <w:r w:rsidRPr="00DC5479">
        <w:rPr>
          <w:sz w:val="16"/>
        </w:rPr>
        <w:instrText>HYPERLINK "https://www.sciencedirect.com/science/article/pii/S0048969724081828" \l "bb0285"</w:instrText>
      </w:r>
      <w:r w:rsidRPr="00DC5479">
        <w:rPr>
          <w:sz w:val="16"/>
        </w:rPr>
      </w:r>
      <w:r w:rsidRPr="00DC5479">
        <w:rPr>
          <w:sz w:val="16"/>
        </w:rPr>
        <w:fldChar w:fldCharType="separate"/>
      </w:r>
      <w:r w:rsidRPr="00DC5479">
        <w:rPr>
          <w:rStyle w:val="Hyperlink"/>
          <w:sz w:val="16"/>
        </w:rPr>
        <w:t>Gill et al., 2012</w:t>
      </w:r>
      <w:r w:rsidRPr="00DC5479">
        <w:rPr>
          <w:sz w:val="16"/>
        </w:rPr>
        <w:fldChar w:fldCharType="end"/>
      </w:r>
      <w:bookmarkEnd w:id="48"/>
      <w:r w:rsidRPr="00DC5479">
        <w:rPr>
          <w:sz w:val="16"/>
        </w:rPr>
        <w:t>). For Alaska Natives, the oil spill disaster not only seriously affected their psychosocial well-being and disrupted their subsistence activities but also disturbed their sociocultural milieu and core cultural identity (</w:t>
      </w:r>
      <w:bookmarkStart w:id="49" w:name="bbb0280"/>
      <w:r w:rsidRPr="00DC5479">
        <w:rPr>
          <w:sz w:val="16"/>
        </w:rPr>
        <w:fldChar w:fldCharType="begin"/>
      </w:r>
      <w:r w:rsidRPr="00DC5479">
        <w:rPr>
          <w:sz w:val="16"/>
        </w:rPr>
        <w:instrText>HYPERLINK "https://www.sciencedirect.com/science/article/pii/S0048969724081828" \l "bb0280"</w:instrText>
      </w:r>
      <w:r w:rsidRPr="00DC5479">
        <w:rPr>
          <w:sz w:val="16"/>
        </w:rPr>
      </w:r>
      <w:r w:rsidRPr="00DC5479">
        <w:rPr>
          <w:sz w:val="16"/>
        </w:rPr>
        <w:fldChar w:fldCharType="separate"/>
      </w:r>
      <w:r w:rsidRPr="00DC5479">
        <w:rPr>
          <w:rStyle w:val="Hyperlink"/>
          <w:sz w:val="16"/>
        </w:rPr>
        <w:t>Gill and Picou, 1997</w:t>
      </w:r>
      <w:r w:rsidRPr="00DC5479">
        <w:rPr>
          <w:sz w:val="16"/>
        </w:rPr>
        <w:fldChar w:fldCharType="end"/>
      </w:r>
      <w:r w:rsidRPr="00DC5479">
        <w:rPr>
          <w:sz w:val="16"/>
        </w:rPr>
        <w:t xml:space="preserve">). </w:t>
      </w:r>
      <w:r w:rsidRPr="00DC5479">
        <w:rPr>
          <w:u w:val="single"/>
        </w:rPr>
        <w:t xml:space="preserve">Many </w:t>
      </w:r>
      <w:r w:rsidRPr="00DA7B3B">
        <w:rPr>
          <w:highlight w:val="green"/>
          <w:u w:val="single"/>
        </w:rPr>
        <w:t>polluted areas</w:t>
      </w:r>
      <w:r w:rsidRPr="00DC5479">
        <w:rPr>
          <w:u w:val="single"/>
        </w:rPr>
        <w:t xml:space="preserve"> previously </w:t>
      </w:r>
      <w:r w:rsidRPr="00DA7B3B">
        <w:rPr>
          <w:highlight w:val="green"/>
          <w:u w:val="single"/>
        </w:rPr>
        <w:t>used for</w:t>
      </w:r>
      <w:r w:rsidRPr="00DC5479">
        <w:rPr>
          <w:u w:val="single"/>
        </w:rPr>
        <w:t xml:space="preserve"> traditional hunting and </w:t>
      </w:r>
      <w:r w:rsidRPr="00DA7B3B">
        <w:rPr>
          <w:highlight w:val="green"/>
          <w:u w:val="single"/>
        </w:rPr>
        <w:t>fishing were closed</w:t>
      </w:r>
      <w:r w:rsidRPr="00DC5479">
        <w:rPr>
          <w:u w:val="single"/>
        </w:rPr>
        <w:t xml:space="preserve">, significantly </w:t>
      </w:r>
      <w:r w:rsidRPr="00DA7B3B">
        <w:rPr>
          <w:b/>
          <w:bCs/>
          <w:highlight w:val="green"/>
          <w:u w:val="single"/>
        </w:rPr>
        <w:t>decreasing subsistence harvests</w:t>
      </w:r>
      <w:r w:rsidRPr="00DC5479">
        <w:rPr>
          <w:sz w:val="16"/>
        </w:rPr>
        <w:t>; the safety issues of these subsistence foods were also a major concern, forcing Alaska Natives to rely on commercial food from outside the region (</w:t>
      </w:r>
      <w:hyperlink r:id="rId14" w:anchor="bb0280" w:history="1">
        <w:r w:rsidRPr="00DC5479">
          <w:rPr>
            <w:rStyle w:val="Hyperlink"/>
            <w:sz w:val="16"/>
          </w:rPr>
          <w:t>Gill and Picou, 1997</w:t>
        </w:r>
      </w:hyperlink>
      <w:bookmarkEnd w:id="49"/>
      <w:r w:rsidRPr="00DC5479">
        <w:rPr>
          <w:sz w:val="16"/>
        </w:rPr>
        <w:t>;</w:t>
      </w:r>
      <w:r>
        <w:rPr>
          <w:sz w:val="16"/>
        </w:rPr>
        <w:t xml:space="preserve"> </w:t>
      </w:r>
      <w:bookmarkStart w:id="50" w:name="bbb0540"/>
      <w:r w:rsidRPr="00DC5479">
        <w:rPr>
          <w:sz w:val="16"/>
        </w:rPr>
        <w:fldChar w:fldCharType="begin"/>
      </w:r>
      <w:r w:rsidRPr="00DC5479">
        <w:rPr>
          <w:sz w:val="16"/>
        </w:rPr>
        <w:instrText>HYPERLINK "https://www.sciencedirect.com/science/article/pii/S0048969724081828" \l "bb0540"</w:instrText>
      </w:r>
      <w:r w:rsidRPr="00DC5479">
        <w:rPr>
          <w:sz w:val="16"/>
        </w:rPr>
      </w:r>
      <w:r w:rsidRPr="00DC5479">
        <w:rPr>
          <w:sz w:val="16"/>
        </w:rPr>
        <w:fldChar w:fldCharType="separate"/>
      </w:r>
      <w:r w:rsidRPr="00DC5479">
        <w:rPr>
          <w:rStyle w:val="Hyperlink"/>
          <w:sz w:val="16"/>
        </w:rPr>
        <w:t>Miraglia, 2002</w:t>
      </w:r>
      <w:r w:rsidRPr="00DC5479">
        <w:rPr>
          <w:sz w:val="16"/>
        </w:rPr>
        <w:fldChar w:fldCharType="end"/>
      </w:r>
      <w:bookmarkEnd w:id="50"/>
      <w:r w:rsidRPr="00DC5479">
        <w:rPr>
          <w:sz w:val="16"/>
        </w:rPr>
        <w:t xml:space="preserve">). </w:t>
      </w:r>
      <w:r w:rsidRPr="00DC5479">
        <w:rPr>
          <w:u w:val="single"/>
        </w:rPr>
        <w:t>Oil pollution considerably threatens the spiritual beliefs and daily behaviors of Native communities</w:t>
      </w:r>
      <w:r w:rsidRPr="00DC5479">
        <w:rPr>
          <w:sz w:val="16"/>
        </w:rPr>
        <w:t>.</w:t>
      </w:r>
      <w:r>
        <w:rPr>
          <w:sz w:val="16"/>
        </w:rPr>
        <w:t xml:space="preserve"> </w:t>
      </w:r>
      <w:r w:rsidRPr="00DC5479">
        <w:rPr>
          <w:u w:val="single"/>
        </w:rPr>
        <w:t xml:space="preserve">Oil </w:t>
      </w:r>
      <w:r w:rsidRPr="00DA7B3B">
        <w:rPr>
          <w:highlight w:val="green"/>
          <w:u w:val="single"/>
        </w:rPr>
        <w:t>spills</w:t>
      </w:r>
      <w:r w:rsidRPr="00DC5479">
        <w:rPr>
          <w:u w:val="single"/>
        </w:rPr>
        <w:t xml:space="preserve"> can generate severe and persistent impacts on Arctic and Subarctic wildlife and humans, and also can </w:t>
      </w:r>
      <w:r w:rsidRPr="00DA7B3B">
        <w:rPr>
          <w:b/>
          <w:bCs/>
          <w:sz w:val="24"/>
          <w:highlight w:val="green"/>
          <w:u w:val="single"/>
        </w:rPr>
        <w:t>trigger cascading effects throughout the ecosystem, affecting essential ecological processes and resulting in long-term consequences</w:t>
      </w:r>
      <w:r w:rsidRPr="00DC5479">
        <w:rPr>
          <w:sz w:val="16"/>
        </w:rPr>
        <w:t xml:space="preserve">. For example, reducing copepod populations due to oil pollution can directly </w:t>
      </w:r>
      <w:r w:rsidRPr="00DA7B3B">
        <w:rPr>
          <w:highlight w:val="green"/>
          <w:u w:val="single"/>
        </w:rPr>
        <w:t>decrease food</w:t>
      </w:r>
      <w:r w:rsidRPr="00DC5479">
        <w:rPr>
          <w:u w:val="single"/>
        </w:rPr>
        <w:t xml:space="preserve"> availability for predators</w:t>
      </w:r>
      <w:r w:rsidRPr="00DC5479">
        <w:rPr>
          <w:sz w:val="16"/>
        </w:rPr>
        <w:t xml:space="preserve">, such as fish, birds, and marine mammals. </w:t>
      </w:r>
      <w:r w:rsidRPr="00DC5479">
        <w:rPr>
          <w:u w:val="single"/>
        </w:rPr>
        <w:t>This may lead to population reductions</w:t>
      </w:r>
      <w:r w:rsidRPr="00DC5479">
        <w:rPr>
          <w:sz w:val="16"/>
        </w:rPr>
        <w:t xml:space="preserve"> of these predators </w:t>
      </w:r>
      <w:r w:rsidRPr="00DA7B3B">
        <w:rPr>
          <w:b/>
          <w:bCs/>
          <w:sz w:val="24"/>
          <w:highlight w:val="green"/>
          <w:u w:val="single"/>
        </w:rPr>
        <w:t>and</w:t>
      </w:r>
      <w:r w:rsidRPr="00DA7B3B">
        <w:rPr>
          <w:sz w:val="24"/>
          <w:highlight w:val="green"/>
        </w:rPr>
        <w:t xml:space="preserve"> </w:t>
      </w:r>
      <w:r w:rsidRPr="00DA7B3B">
        <w:rPr>
          <w:b/>
          <w:bCs/>
          <w:sz w:val="24"/>
          <w:highlight w:val="green"/>
          <w:u w:val="single"/>
        </w:rPr>
        <w:t xml:space="preserve">ultimately disrupt </w:t>
      </w:r>
      <w:r w:rsidRPr="00DC5479">
        <w:rPr>
          <w:b/>
          <w:bCs/>
          <w:sz w:val="24"/>
          <w:u w:val="single"/>
        </w:rPr>
        <w:t xml:space="preserve">ecological balance and </w:t>
      </w:r>
      <w:r w:rsidRPr="00DA7B3B">
        <w:rPr>
          <w:b/>
          <w:bCs/>
          <w:sz w:val="24"/>
          <w:highlight w:val="green"/>
          <w:u w:val="single"/>
        </w:rPr>
        <w:t>ecosystem resilience</w:t>
      </w:r>
      <w:r w:rsidRPr="00DC5479">
        <w:rPr>
          <w:sz w:val="16"/>
        </w:rPr>
        <w:t>. Targeted regulations should be developed to protect these vulnerable species, based on scientific evidence regarding the impacts of spilled oil. Possible solutions include stricter controls on shipping routes and oil exploration activities in sensitive areas, as well as long-term monitoring and research programs after oil spills. Meanwhile, oil spills negatively affect the ecosystem services of Arctic and Subarctic coastal areas, including fishing and tourism, cultural/recreational values, climate regulation, and water quality</w:t>
      </w:r>
      <w:r w:rsidRPr="00DC5479">
        <w:rPr>
          <w:b/>
          <w:bCs/>
          <w:sz w:val="16"/>
        </w:rPr>
        <w:t xml:space="preserve">. </w:t>
      </w:r>
      <w:r w:rsidRPr="00DC5479">
        <w:rPr>
          <w:b/>
          <w:bCs/>
          <w:u w:val="single"/>
        </w:rPr>
        <w:t>It is necessary to assess the changes in ecosystem services to understand comprehensive impacts of oil spills in cold regions</w:t>
      </w:r>
      <w:r w:rsidRPr="00DC5479">
        <w:rPr>
          <w:u w:val="single"/>
        </w:rPr>
        <w:t>. Including valuable insights from indigenous communities ensures more culturally sensitive and effective assessments and decision-making processes.</w:t>
      </w:r>
    </w:p>
    <w:p w14:paraId="3FADD8F9" w14:textId="77777777" w:rsidR="00F6007E" w:rsidRPr="0027753D" w:rsidRDefault="00F6007E" w:rsidP="00F6007E">
      <w:pPr>
        <w:pStyle w:val="Heading4"/>
        <w:rPr>
          <w:b w:val="0"/>
          <w:bCs/>
        </w:rPr>
      </w:pPr>
      <w:r>
        <w:t>Ecological Collapse causes a laundry list of impacts—</w:t>
      </w:r>
      <w:r>
        <w:rPr>
          <w:b w:val="0"/>
        </w:rPr>
        <w:t>Food insecurity, disease, and economic loss</w:t>
      </w:r>
    </w:p>
    <w:p w14:paraId="0B698C45" w14:textId="77777777" w:rsidR="00F6007E" w:rsidRPr="0027753D" w:rsidRDefault="00F6007E" w:rsidP="00F6007E">
      <w:r w:rsidRPr="0027753D">
        <w:rPr>
          <w:rStyle w:val="Style13ptBold"/>
        </w:rPr>
        <w:t>Isla</w:t>
      </w:r>
      <w:r w:rsidRPr="0027753D">
        <w:t xml:space="preserve">, O.A. and </w:t>
      </w:r>
      <w:r w:rsidRPr="0027753D">
        <w:rPr>
          <w:rStyle w:val="Style13ptBold"/>
        </w:rPr>
        <w:t>Charlotte</w:t>
      </w:r>
      <w:r w:rsidRPr="0027753D">
        <w:t>, L., 20</w:t>
      </w:r>
      <w:r w:rsidRPr="0027753D">
        <w:rPr>
          <w:rStyle w:val="Style13ptBold"/>
        </w:rPr>
        <w:t>25</w:t>
      </w:r>
      <w:r w:rsidRPr="0027753D">
        <w:t xml:space="preserve">. </w:t>
      </w:r>
      <w:r w:rsidRPr="0027753D">
        <w:rPr>
          <w:i/>
          <w:iCs/>
        </w:rPr>
        <w:t>The Impact of Climate Change on Biodiversity and Ecosystems.</w:t>
      </w:r>
      <w:r w:rsidRPr="0027753D">
        <w:t xml:space="preserve"> </w:t>
      </w:r>
      <w:hyperlink r:id="rId15" w:history="1">
        <w:r w:rsidRPr="0027753D">
          <w:rPr>
            <w:rStyle w:val="Hyperlink"/>
          </w:rPr>
          <w:t>https://www.researchgate.net/profile/Luna-Charlotte/publication/390662313_The_Impact_of_Climate_Change_on_Biodiversity_and_Ecosystems/links/67f7c19d793d71194fb70d14/The-Impact-of-Climate-Change-on-Biodiversity-and-Ecosystems.pdf</w:t>
        </w:r>
      </w:hyperlink>
      <w:r>
        <w:t xml:space="preserve"> (accessed 7/10/25 </w:t>
      </w:r>
      <w:r w:rsidRPr="00CE701D">
        <w:rPr>
          <w:rStyle w:val="Style13ptBold"/>
          <w:rFonts w:ascii="Segoe UI Symbol" w:hAnsi="Segoe UI Symbol" w:cs="Segoe UI Symbol"/>
        </w:rPr>
        <w:t>❣</w:t>
      </w:r>
      <w:r>
        <w:rPr>
          <w:rStyle w:val="Style13ptBold"/>
          <w:rFonts w:ascii="Segoe UI Symbol" w:hAnsi="Segoe UI Symbol" w:cs="Segoe UI Symbol"/>
        </w:rPr>
        <w:t>)</w:t>
      </w:r>
    </w:p>
    <w:p w14:paraId="6B36F54D" w14:textId="77777777" w:rsidR="00F6007E" w:rsidRDefault="00F6007E" w:rsidP="00F6007E">
      <w:pPr>
        <w:rPr>
          <w:sz w:val="16"/>
        </w:rPr>
      </w:pPr>
      <w:r w:rsidRPr="0027753D">
        <w:rPr>
          <w:sz w:val="16"/>
        </w:rPr>
        <w:t xml:space="preserve">3. </w:t>
      </w:r>
      <w:r w:rsidRPr="00647639">
        <w:rPr>
          <w:u w:val="single"/>
        </w:rPr>
        <w:t xml:space="preserve">Socioeconomic Consequences of Climate-Induced Biodiversity Loss </w:t>
      </w:r>
      <w:r w:rsidRPr="00DA7B3B">
        <w:rPr>
          <w:highlight w:val="green"/>
          <w:u w:val="single"/>
        </w:rPr>
        <w:t>Biodiversity loss has far-reaching consequences</w:t>
      </w:r>
      <w:r w:rsidRPr="00647639">
        <w:rPr>
          <w:u w:val="single"/>
        </w:rPr>
        <w:t xml:space="preserve"> beyond ecological systems, </w:t>
      </w:r>
      <w:r w:rsidRPr="00DA7B3B">
        <w:rPr>
          <w:highlight w:val="green"/>
          <w:u w:val="single"/>
        </w:rPr>
        <w:t>affecting human societies</w:t>
      </w:r>
      <w:r w:rsidRPr="00647639">
        <w:rPr>
          <w:u w:val="single"/>
        </w:rPr>
        <w:t xml:space="preserve"> through its </w:t>
      </w:r>
      <w:r w:rsidRPr="00647639">
        <w:rPr>
          <w:b/>
          <w:bCs/>
          <w:u w:val="single"/>
        </w:rPr>
        <w:t xml:space="preserve">impact on </w:t>
      </w:r>
      <w:r w:rsidRPr="00DA7B3B">
        <w:rPr>
          <w:b/>
          <w:bCs/>
          <w:highlight w:val="green"/>
          <w:u w:val="single"/>
        </w:rPr>
        <w:t xml:space="preserve">food security, </w:t>
      </w:r>
      <w:r w:rsidRPr="0027753D">
        <w:rPr>
          <w:b/>
          <w:bCs/>
          <w:u w:val="single"/>
        </w:rPr>
        <w:t>water availability, and economic stability</w:t>
      </w:r>
      <w:r w:rsidRPr="0027753D">
        <w:rPr>
          <w:sz w:val="16"/>
        </w:rPr>
        <w:t xml:space="preserve"> (Díaz et al., 2019). </w:t>
      </w:r>
      <w:r w:rsidRPr="0027753D">
        <w:rPr>
          <w:sz w:val="16"/>
        </w:rPr>
        <w:sym w:font="Symbol" w:char="F0B7"/>
      </w:r>
      <w:r w:rsidRPr="0027753D">
        <w:rPr>
          <w:sz w:val="16"/>
        </w:rPr>
        <w:t xml:space="preserve"> Agricultural Productivity and </w:t>
      </w:r>
      <w:r w:rsidRPr="00647639">
        <w:rPr>
          <w:u w:val="single"/>
        </w:rPr>
        <w:t>Food Security</w:t>
      </w:r>
      <w:r w:rsidRPr="0027753D">
        <w:rPr>
          <w:u w:val="single"/>
        </w:rPr>
        <w:t xml:space="preserve">: </w:t>
      </w:r>
      <w:r w:rsidRPr="00DA7B3B">
        <w:rPr>
          <w:highlight w:val="green"/>
          <w:u w:val="single"/>
        </w:rPr>
        <w:t>Shifts in</w:t>
      </w:r>
      <w:r w:rsidRPr="0027753D">
        <w:rPr>
          <w:u w:val="single"/>
        </w:rPr>
        <w:t xml:space="preserve"> climate </w:t>
      </w:r>
      <w:r w:rsidRPr="00DA7B3B">
        <w:rPr>
          <w:highlight w:val="green"/>
          <w:u w:val="single"/>
        </w:rPr>
        <w:t>patterns</w:t>
      </w:r>
      <w:r w:rsidRPr="0027753D">
        <w:rPr>
          <w:sz w:val="16"/>
        </w:rPr>
        <w:t xml:space="preserve"> are </w:t>
      </w:r>
      <w:r w:rsidRPr="00DA7B3B">
        <w:rPr>
          <w:highlight w:val="green"/>
          <w:u w:val="single"/>
        </w:rPr>
        <w:t>affect</w:t>
      </w:r>
      <w:r w:rsidRPr="00647639">
        <w:rPr>
          <w:u w:val="single"/>
        </w:rPr>
        <w:t xml:space="preserve">ing </w:t>
      </w:r>
      <w:r w:rsidRPr="00DA7B3B">
        <w:rPr>
          <w:highlight w:val="green"/>
          <w:u w:val="single"/>
        </w:rPr>
        <w:t>crop yields and livestock production</w:t>
      </w:r>
      <w:r w:rsidRPr="0027753D">
        <w:rPr>
          <w:sz w:val="16"/>
        </w:rPr>
        <w:t xml:space="preserve">, </w:t>
      </w:r>
      <w:r w:rsidRPr="00DA7B3B">
        <w:rPr>
          <w:highlight w:val="green"/>
          <w:u w:val="single"/>
        </w:rPr>
        <w:t>leading to</w:t>
      </w:r>
      <w:r w:rsidRPr="00647639">
        <w:rPr>
          <w:u w:val="single"/>
        </w:rPr>
        <w:t xml:space="preserve"> food </w:t>
      </w:r>
      <w:r w:rsidRPr="00DA7B3B">
        <w:rPr>
          <w:highlight w:val="green"/>
          <w:u w:val="single"/>
        </w:rPr>
        <w:t>shortages and price</w:t>
      </w:r>
      <w:r w:rsidRPr="00647639">
        <w:rPr>
          <w:u w:val="single"/>
        </w:rPr>
        <w:t xml:space="preserve"> </w:t>
      </w:r>
      <w:r w:rsidRPr="00DA7B3B">
        <w:rPr>
          <w:highlight w:val="green"/>
          <w:u w:val="single"/>
        </w:rPr>
        <w:t>volatility</w:t>
      </w:r>
      <w:r w:rsidRPr="0027753D">
        <w:rPr>
          <w:sz w:val="16"/>
        </w:rPr>
        <w:t xml:space="preserve">. In Africa and South Asia, increasing temperatures and reduced rainfall are already contributing to declining wheat and maize yields (IPCC, 2014). </w:t>
      </w:r>
      <w:r w:rsidRPr="0027753D">
        <w:rPr>
          <w:sz w:val="16"/>
        </w:rPr>
        <w:sym w:font="Symbol" w:char="F0B7"/>
      </w:r>
      <w:r w:rsidRPr="0027753D">
        <w:rPr>
          <w:sz w:val="16"/>
        </w:rPr>
        <w:t xml:space="preserve"> Health Implications: </w:t>
      </w:r>
      <w:r w:rsidRPr="00647639">
        <w:rPr>
          <w:u w:val="single"/>
        </w:rPr>
        <w:t xml:space="preserve">Climate-driven biodiversity </w:t>
      </w:r>
      <w:r w:rsidRPr="00DA7B3B">
        <w:rPr>
          <w:highlight w:val="green"/>
          <w:u w:val="single"/>
        </w:rPr>
        <w:t xml:space="preserve">loss increases the </w:t>
      </w:r>
      <w:r w:rsidRPr="00DA7B3B">
        <w:rPr>
          <w:b/>
          <w:bCs/>
          <w:sz w:val="24"/>
          <w:highlight w:val="green"/>
          <w:u w:val="single"/>
        </w:rPr>
        <w:t>risk of zoonotic diseases</w:t>
      </w:r>
      <w:r w:rsidRPr="0027753D">
        <w:rPr>
          <w:sz w:val="16"/>
        </w:rPr>
        <w:t xml:space="preserve"> (diseases transmitted from animals to humans). The </w:t>
      </w:r>
      <w:r w:rsidRPr="00DA7B3B">
        <w:rPr>
          <w:highlight w:val="green"/>
          <w:u w:val="single"/>
        </w:rPr>
        <w:t>destruction of habitats forces wildlife</w:t>
      </w:r>
      <w:r w:rsidRPr="0027753D">
        <w:rPr>
          <w:u w:val="single"/>
        </w:rPr>
        <w:t xml:space="preserve"> </w:t>
      </w:r>
      <w:r w:rsidRPr="00DA7B3B">
        <w:rPr>
          <w:highlight w:val="green"/>
          <w:u w:val="single"/>
        </w:rPr>
        <w:t>into closer contact</w:t>
      </w:r>
      <w:r w:rsidRPr="0027753D">
        <w:rPr>
          <w:u w:val="single"/>
        </w:rPr>
        <w:t xml:space="preserve"> with human populations</w:t>
      </w:r>
      <w:r w:rsidRPr="0027753D">
        <w:rPr>
          <w:sz w:val="16"/>
        </w:rPr>
        <w:t xml:space="preserve">, </w:t>
      </w:r>
      <w:r w:rsidRPr="00DA7B3B">
        <w:rPr>
          <w:b/>
          <w:bCs/>
          <w:sz w:val="24"/>
          <w:highlight w:val="green"/>
          <w:u w:val="single"/>
        </w:rPr>
        <w:t xml:space="preserve">heightening the </w:t>
      </w:r>
      <w:r w:rsidRPr="00DA7B3B">
        <w:rPr>
          <w:b/>
          <w:bCs/>
          <w:sz w:val="24"/>
          <w:highlight w:val="green"/>
          <w:u w:val="single"/>
        </w:rPr>
        <w:lastRenderedPageBreak/>
        <w:t>chances of disease spillover events</w:t>
      </w:r>
      <w:r w:rsidRPr="0027753D">
        <w:rPr>
          <w:b/>
          <w:bCs/>
          <w:sz w:val="24"/>
          <w:u w:val="single"/>
        </w:rPr>
        <w:t>,</w:t>
      </w:r>
      <w:r w:rsidRPr="0027753D">
        <w:rPr>
          <w:sz w:val="16"/>
        </w:rPr>
        <w:t xml:space="preserve"> as observed with the Ebola virus and COVID-19 (Scheffers et al., 2016). </w:t>
      </w:r>
      <w:r w:rsidRPr="0027753D">
        <w:rPr>
          <w:sz w:val="16"/>
        </w:rPr>
        <w:sym w:font="Symbol" w:char="F0B7"/>
      </w:r>
      <w:r w:rsidRPr="0027753D">
        <w:rPr>
          <w:sz w:val="16"/>
        </w:rPr>
        <w:t xml:space="preserve"> </w:t>
      </w:r>
      <w:r w:rsidRPr="0027753D">
        <w:rPr>
          <w:u w:val="single"/>
        </w:rPr>
        <w:t>Economic Costs</w:t>
      </w:r>
      <w:r w:rsidRPr="0027753D">
        <w:rPr>
          <w:sz w:val="16"/>
        </w:rPr>
        <w:t xml:space="preserve">: The </w:t>
      </w:r>
      <w:r w:rsidRPr="00DA7B3B">
        <w:rPr>
          <w:highlight w:val="green"/>
          <w:u w:val="single"/>
        </w:rPr>
        <w:t>degradation of ecosystems leads to</w:t>
      </w:r>
      <w:r w:rsidRPr="0027753D">
        <w:rPr>
          <w:u w:val="single"/>
        </w:rPr>
        <w:t xml:space="preserve"> economic losses in industries</w:t>
      </w:r>
      <w:r w:rsidRPr="0027753D">
        <w:rPr>
          <w:sz w:val="16"/>
        </w:rPr>
        <w:t xml:space="preserve"> such as fisheries, tourism, and agriculture. Coral reef degradation alone is estimated to </w:t>
      </w:r>
      <w:r w:rsidRPr="00DA7B3B">
        <w:rPr>
          <w:b/>
          <w:bCs/>
          <w:highlight w:val="green"/>
          <w:u w:val="single"/>
        </w:rPr>
        <w:t>cost</w:t>
      </w:r>
      <w:r w:rsidRPr="0027753D">
        <w:rPr>
          <w:b/>
          <w:bCs/>
          <w:u w:val="single"/>
        </w:rPr>
        <w:t xml:space="preserve"> the global economy </w:t>
      </w:r>
      <w:r w:rsidRPr="00DA7B3B">
        <w:rPr>
          <w:b/>
          <w:bCs/>
          <w:highlight w:val="green"/>
          <w:u w:val="single"/>
        </w:rPr>
        <w:t>over $375 billion</w:t>
      </w:r>
      <w:r w:rsidRPr="00DA7B3B">
        <w:rPr>
          <w:highlight w:val="green"/>
          <w:u w:val="single"/>
        </w:rPr>
        <w:t xml:space="preserve"> annually</w:t>
      </w:r>
      <w:r w:rsidRPr="0027753D">
        <w:rPr>
          <w:sz w:val="16"/>
        </w:rPr>
        <w:t xml:space="preserve"> in lost tourism revenue and coastal protection (Parmesan &amp; Yohe, 2003). 4. Strategies for Climate Adaptation and Biodiversity Conservation To mitigate the effects of climate change on biodiversity, it is crucial to implement adaptive management strategies, conservation efforts, and policy interventions. </w:t>
      </w:r>
      <w:r w:rsidRPr="0027753D">
        <w:rPr>
          <w:sz w:val="16"/>
        </w:rPr>
        <w:sym w:font="Symbol" w:char="F0B7"/>
      </w:r>
      <w:r w:rsidRPr="0027753D">
        <w:rPr>
          <w:sz w:val="16"/>
        </w:rPr>
        <w:t xml:space="preserve"> Protected Areas and Habitat Restoration: Establishing climate-resilient protected areas can safeguard species and ecosystems. Restoring degraded landscapes, such as mangrove forests and wetlands, enhances carbon sequestration and climate resilience (Scholes &amp; Biggs, 2005). </w:t>
      </w:r>
      <w:r w:rsidRPr="0027753D">
        <w:rPr>
          <w:sz w:val="16"/>
        </w:rPr>
        <w:sym w:font="Symbol" w:char="F0B7"/>
      </w:r>
      <w:r w:rsidRPr="0027753D">
        <w:rPr>
          <w:sz w:val="16"/>
        </w:rPr>
        <w:t xml:space="preserve"> Sustainable Land Use and Agriculture: Agroforestry, crop diversification, and regenerative farming techniques can reduce agricultural emissions while preserving biodiversity (Pereira et al., 2010). </w:t>
      </w:r>
      <w:r w:rsidRPr="0027753D">
        <w:rPr>
          <w:sz w:val="16"/>
        </w:rPr>
        <w:sym w:font="Symbol" w:char="F0B7"/>
      </w:r>
      <w:r w:rsidRPr="0027753D">
        <w:rPr>
          <w:sz w:val="16"/>
        </w:rPr>
        <w:t xml:space="preserve"> Climate Policy and International Cooperation: Global frameworks such as the Paris Agreement (2015) and the Convention on Biological Diversity (CBD) play a crucial role in guiding climate action and biodiversity conservation (IPCC, 2014). Strengthening these policies and ensuring compliance among nations is essential for long-term sustainability. </w:t>
      </w:r>
      <w:r w:rsidRPr="0027753D">
        <w:rPr>
          <w:u w:val="single"/>
        </w:rPr>
        <w:t>The impact of climate change on biodiversity and ecosystems is profound and far-reaching, affecting species survival, ecosystem stability, and human well-being</w:t>
      </w:r>
      <w:r w:rsidRPr="0027753D">
        <w:rPr>
          <w:sz w:val="16"/>
        </w:rPr>
        <w:t xml:space="preserve">. </w:t>
      </w:r>
      <w:r w:rsidRPr="0027753D">
        <w:rPr>
          <w:b/>
          <w:bCs/>
          <w:u w:val="single"/>
        </w:rPr>
        <w:t>Without urgent mitigation</w:t>
      </w:r>
      <w:r w:rsidRPr="0027753D">
        <w:rPr>
          <w:u w:val="single"/>
        </w:rPr>
        <w:t xml:space="preserve"> and adaptation strategies, the consequences of climate-induced biodiversity </w:t>
      </w:r>
      <w:r w:rsidRPr="0027753D">
        <w:rPr>
          <w:b/>
          <w:bCs/>
          <w:u w:val="single"/>
        </w:rPr>
        <w:t>loss could be irreversible</w:t>
      </w:r>
      <w:r w:rsidRPr="0027753D">
        <w:rPr>
          <w:sz w:val="16"/>
        </w:rPr>
        <w:t xml:space="preserve">. Future conservation efforts must focus on sustainable development, ecosystem restoration, and international cooperation to ensure the resilience of our planet’s biodiversity. Conclusion Climate change is one of the most pressing environmental challenges of our time, with profound implications for biodiversity and ecosystems. As global temperatures continue to rise, species are forced to adapt or face extinction, while ecosystems struggle to maintain their ecological balance. The impacts of climate change are widespread, affecting terrestrial, marine, and freshwater ecosystems, leading to habitat loss, disrupted food chains, and the loss of essential ecosystem services. These changes not only threaten the survival of species but also undermine human wellbeing by reducing food security, economic stability, and public health. </w:t>
      </w:r>
      <w:r w:rsidRPr="0027753D">
        <w:rPr>
          <w:u w:val="single"/>
        </w:rPr>
        <w:t>Scientific evidence clearly demonstrates that climate-induced changes in temperature, precipitation, and extreme weather events are accelerating the loss of biodiversity at an alarming rate</w:t>
      </w:r>
      <w:r w:rsidRPr="0027753D">
        <w:rPr>
          <w:sz w:val="16"/>
        </w:rPr>
        <w:t xml:space="preserve">. Species are shifting their ranges, altering migration patterns, and experiencing disruptions to their life cycles. </w:t>
      </w:r>
      <w:r w:rsidRPr="00DA7B3B">
        <w:rPr>
          <w:highlight w:val="green"/>
          <w:u w:val="single"/>
        </w:rPr>
        <w:t>The cascading effects of these</w:t>
      </w:r>
      <w:r w:rsidRPr="0027753D">
        <w:rPr>
          <w:u w:val="single"/>
        </w:rPr>
        <w:t xml:space="preserve"> </w:t>
      </w:r>
      <w:r w:rsidRPr="00DA7B3B">
        <w:rPr>
          <w:highlight w:val="green"/>
          <w:u w:val="single"/>
        </w:rPr>
        <w:t>changes</w:t>
      </w:r>
      <w:r w:rsidRPr="0027753D">
        <w:rPr>
          <w:u w:val="single"/>
        </w:rPr>
        <w:t xml:space="preserve"> are reshaping ecosystems, </w:t>
      </w:r>
      <w:r w:rsidRPr="00DA7B3B">
        <w:rPr>
          <w:b/>
          <w:bCs/>
          <w:sz w:val="24"/>
          <w:highlight w:val="green"/>
          <w:u w:val="single"/>
        </w:rPr>
        <w:t>push</w:t>
      </w:r>
      <w:r w:rsidRPr="0027753D">
        <w:rPr>
          <w:b/>
          <w:bCs/>
          <w:sz w:val="24"/>
          <w:u w:val="single"/>
        </w:rPr>
        <w:t xml:space="preserve">ing </w:t>
      </w:r>
      <w:r w:rsidRPr="00DA7B3B">
        <w:rPr>
          <w:b/>
          <w:bCs/>
          <w:sz w:val="24"/>
          <w:highlight w:val="green"/>
          <w:u w:val="single"/>
        </w:rPr>
        <w:t>them beyond their tipping points</w:t>
      </w:r>
      <w:r w:rsidRPr="0027753D">
        <w:rPr>
          <w:sz w:val="24"/>
          <w:u w:val="single"/>
        </w:rPr>
        <w:t xml:space="preserve"> </w:t>
      </w:r>
      <w:r w:rsidRPr="0027753D">
        <w:rPr>
          <w:u w:val="single"/>
        </w:rPr>
        <w:t>and diminishing their ability to provide vital services,</w:t>
      </w:r>
      <w:r w:rsidRPr="0027753D">
        <w:rPr>
          <w:sz w:val="16"/>
        </w:rPr>
        <w:t xml:space="preserve"> such as pollination, carbon sequestration, and water purification. The socioeconomic consequences of climate-induced biodiversity loss are farreaching. Agricultural productivity is decreasing, threatening global food security, while the degradation of ecosystems like coral reefs and forests is incurring significant economic costs. The decline in biodiversity also increases the risk of zoonotic diseases, further compounding the challenges posed by climate change. However, the situation is not hopeless. By implementing effective conservation strategies, such as establishing protected areas, restoring degraded habitats, and promoting sustainable land-use practices, we can mitigate some of the most damaging effects of climate change on biodiversity. Integrating climate change adaptation into biodiversity conservation efforts and strengthening international cooperation through frameworks like the Paris Agreement are crucial steps toward achieving long-term sustainability. The relationship between climate change and biodiversity is one of urgency, but it also presents an opportunity for transformative change. Immediate and sustained action is required at global, national, and local levels to address the dual crises of climate change and biodiversity loss. Only through coordinated efforts can we hope to preserve the delicate balance of our ecosystems and ensure a thriving, biodiverse planet for future generations.</w:t>
      </w:r>
    </w:p>
    <w:p w14:paraId="7ADFA654" w14:textId="77777777" w:rsidR="00A32F6B" w:rsidRPr="00A32F6B" w:rsidRDefault="00A32F6B" w:rsidP="00A32F6B"/>
    <w:p w14:paraId="70FCEFCE" w14:textId="77777777" w:rsidR="00F6007E" w:rsidRDefault="00F6007E" w:rsidP="00F6007E">
      <w:pPr>
        <w:pStyle w:val="Heading1"/>
      </w:pPr>
      <w:r>
        <w:lastRenderedPageBreak/>
        <w:t>Plan</w:t>
      </w:r>
    </w:p>
    <w:p w14:paraId="3288A574" w14:textId="77777777" w:rsidR="00A32F6B" w:rsidRDefault="00A32F6B" w:rsidP="00A32F6B">
      <w:pPr>
        <w:pStyle w:val="Heading4"/>
      </w:pPr>
      <w:r>
        <w:t xml:space="preserve">Thus the Plan: </w:t>
      </w:r>
      <w:r w:rsidRPr="00A243C5">
        <w:t xml:space="preserve">The United States federal government should significantly increase </w:t>
      </w:r>
      <w:r>
        <w:t xml:space="preserve">the funding and administrative capacity of the </w:t>
      </w:r>
      <w:r w:rsidRPr="00A243C5">
        <w:t>National Oceanic and Atmospheric Administration</w:t>
      </w:r>
      <w:r>
        <w:t xml:space="preserve"> for </w:t>
      </w:r>
      <w:r w:rsidRPr="00A243C5">
        <w:t>exploration and development of the Arctic</w:t>
      </w:r>
      <w:r>
        <w:t xml:space="preserve"> through an organic statute with a mandate for increased funding and arctic monitoring development.</w:t>
      </w:r>
    </w:p>
    <w:p w14:paraId="3F40111B" w14:textId="77777777" w:rsidR="00F6007E" w:rsidRPr="00F6007E" w:rsidRDefault="00F6007E" w:rsidP="00F6007E"/>
    <w:p w14:paraId="17DD1AF8" w14:textId="77777777" w:rsidR="00F6007E" w:rsidRDefault="00F6007E" w:rsidP="00F6007E">
      <w:pPr>
        <w:pStyle w:val="Heading1"/>
      </w:pPr>
      <w:r>
        <w:lastRenderedPageBreak/>
        <w:t>Organic Statute</w:t>
      </w:r>
    </w:p>
    <w:p w14:paraId="18604DA0" w14:textId="77777777" w:rsidR="00F6007E" w:rsidRDefault="00F6007E" w:rsidP="00F6007E">
      <w:pPr>
        <w:pStyle w:val="Heading2"/>
      </w:pPr>
      <w:r>
        <w:lastRenderedPageBreak/>
        <w:t>Scenario 1</w:t>
      </w:r>
    </w:p>
    <w:p w14:paraId="418EA913" w14:textId="77777777" w:rsidR="00F6007E" w:rsidRDefault="00F6007E" w:rsidP="00F6007E">
      <w:pPr>
        <w:pStyle w:val="Heading4"/>
      </w:pPr>
      <w:r>
        <w:t>NOAA crucial for climate change</w:t>
      </w:r>
      <w:r w:rsidR="00407B3D">
        <w:t xml:space="preserve"> decision making and political influence</w:t>
      </w:r>
      <w:r>
        <w:t xml:space="preserve">. </w:t>
      </w:r>
    </w:p>
    <w:p w14:paraId="18F90F5A" w14:textId="77777777" w:rsidR="00F6007E" w:rsidRPr="002759FB" w:rsidRDefault="00F6007E" w:rsidP="00F6007E">
      <w:r>
        <w:rPr>
          <w:rStyle w:val="Style13ptBold"/>
        </w:rPr>
        <w:t>Declect-Barreto 24 (</w:t>
      </w:r>
      <w:r w:rsidRPr="002759FB">
        <w:t xml:space="preserve">Dr. Declet-Barreto earned a Ph.D. in environmental social sciences, M.A. and B.S. degrees in geography, and an associate’s degree in geographic information systems, from Arizona State University. At UCS, his research maps, analyzes, and finds solutions to the unequal human health and livelihood impacts of environmental hazards, particularly those exacerbated by climate change.) </w:t>
      </w:r>
      <w:hyperlink r:id="rId16" w:history="1">
        <w:r w:rsidRPr="002759FB">
          <w:rPr>
            <w:rStyle w:val="Hyperlink"/>
          </w:rPr>
          <w:t>https://blog.ucs.org/juan-declet-barreto/we-need-a-strong-and-independent-noaa-to-protect-our-lives-and-homes-from-climate-change/</w:t>
        </w:r>
      </w:hyperlink>
      <w:r w:rsidRPr="002759FB">
        <w:t xml:space="preserve"> AC</w:t>
      </w:r>
    </w:p>
    <w:p w14:paraId="25CEB42F" w14:textId="77777777" w:rsidR="00F6007E" w:rsidRDefault="00F6007E" w:rsidP="00F6007E">
      <w:pPr>
        <w:rPr>
          <w:sz w:val="12"/>
        </w:rPr>
      </w:pPr>
      <w:r w:rsidRPr="00CB58B1">
        <w:rPr>
          <w:rStyle w:val="StyleUnderline"/>
          <w:highlight w:val="green"/>
        </w:rPr>
        <w:t>As the climate crisis advances unchecked, the work of federal agencies</w:t>
      </w:r>
      <w:r w:rsidRPr="002759FB">
        <w:rPr>
          <w:rStyle w:val="StyleUnderline"/>
        </w:rPr>
        <w:t xml:space="preserve"> dedicated to protecting our health and the places where we work, play, worship, produce food, energy, and shop has become critical and </w:t>
      </w:r>
      <w:r w:rsidRPr="00CB58B1">
        <w:rPr>
          <w:rStyle w:val="StyleUnderline"/>
          <w:highlight w:val="green"/>
        </w:rPr>
        <w:t>are now at great peril</w:t>
      </w:r>
      <w:r w:rsidRPr="002759FB">
        <w:rPr>
          <w:sz w:val="12"/>
        </w:rPr>
        <w:t xml:space="preserve">. One such agency is the National Oceanic and Atmospheric Administration (NOAA), which provides the scientific bedrock of data needed to protect our health, homes, and livelihoods from climate change and other environmental threats. </w:t>
      </w:r>
      <w:r w:rsidRPr="002759FB">
        <w:rPr>
          <w:rStyle w:val="StyleUnderline"/>
        </w:rPr>
        <w:t>This year’s heat waves, hurricanes, flooding, and wildfires for millions across the country shows that people in the United States rely on the scientific data and information that thousands of federal scientists tirelessly churn out and make available for decision-makers, emergency responders, and the general public.</w:t>
      </w:r>
      <w:r w:rsidRPr="002759FB">
        <w:rPr>
          <w:sz w:val="12"/>
        </w:rPr>
        <w:t xml:space="preserve"> From providing operational meteorology for forecasting heat waves or hurricanes with days or weeks in advance, to longer-term assessment of global and regional climate patterns, federal agencies provide data that saves lives. </w:t>
      </w:r>
      <w:r w:rsidRPr="002759FB">
        <w:rPr>
          <w:rStyle w:val="StyleUnderline"/>
        </w:rPr>
        <w:t>But if Project 2025–the Heritage Foundation’s blueprint for the incoming second Trump administration–is implemented, NOAA will be dismantled, downsized, or some parts of it put in private hands, compromising or outright eliminating the valuable services the approximately 11,000 employees who work there provide to the country.</w:t>
      </w:r>
      <w:r w:rsidRPr="002759FB">
        <w:rPr>
          <w:sz w:val="12"/>
        </w:rPr>
        <w:t xml:space="preserve"> </w:t>
      </w:r>
      <w:r w:rsidRPr="002759FB">
        <w:rPr>
          <w:rStyle w:val="StyleUnderline"/>
        </w:rPr>
        <w:t xml:space="preserve">In general, </w:t>
      </w:r>
      <w:r w:rsidRPr="00CB58B1">
        <w:rPr>
          <w:rStyle w:val="StyleUnderline"/>
          <w:highlight w:val="green"/>
        </w:rPr>
        <w:t>the new Trump administration presents grave threats to priorities on climate, energy, and justice</w:t>
      </w:r>
      <w:r w:rsidRPr="002759FB">
        <w:rPr>
          <w:rStyle w:val="StyleUnderline"/>
        </w:rPr>
        <w:t xml:space="preserve">. Project 2025 would be a disaster for the country and climate, </w:t>
      </w:r>
      <w:r w:rsidRPr="002759FB">
        <w:rPr>
          <w:sz w:val="12"/>
        </w:rPr>
        <w:t xml:space="preserve">as it intends to politicize the climate and environmental science that informs policy-making, promote an energy agenda based on fossil fuels, attack bedrock environmental protections, and eliminate the use of the Social Cost of Carbon in government estimates of the cost of climate change, among others. In this post I will focus on Project 2025’s ill-advised designs for NOAA. </w:t>
      </w:r>
      <w:r w:rsidRPr="00CB58B1">
        <w:rPr>
          <w:rStyle w:val="Emphasis"/>
          <w:highlight w:val="green"/>
        </w:rPr>
        <w:t>NOAA scientists’ data saves lives</w:t>
      </w:r>
      <w:r w:rsidRPr="002759FB">
        <w:rPr>
          <w:sz w:val="12"/>
        </w:rPr>
        <w:t xml:space="preserve">. Project 2025 would dismantle the agency. NOAA’s work is crucial for monitoring and understanding climate change, and each of its various divisions play an integral role in protecting our ecosystems and communities. NOAA does a lot of important work in partnership with communities to protect them from climate and increasing resilience. For example, the Climate Adaptation Partnerships (CAP, formerly known as the Regional Integrated Sciences and Assessments, or RISA) program collaborates with researchers, decision makers, and communities to support resilience in the face of climate risks such as storms, droughts, flooding, extreme heat and wildfires. These partnerships have resulted in, for example, the creation of weather forecasting tools that help maritime operators make better decisions around vessel routes and schedules to navigate the icy waters of the Arctic. This fantastic story map showcases local CAP work with local communities to address extreme heat, dust storms, water/drought planning, fire and disaster planning, among others across the country. </w:t>
      </w:r>
      <w:r w:rsidRPr="00CB58B1">
        <w:rPr>
          <w:rStyle w:val="StyleUnderline"/>
          <w:highlight w:val="green"/>
        </w:rPr>
        <w:t>NOAA has many key divisions that perform critical work to inform decision-making around climate change and its impacts</w:t>
      </w:r>
      <w:r w:rsidRPr="002759FB">
        <w:rPr>
          <w:rStyle w:val="StyleUnderline"/>
        </w:rPr>
        <w:t xml:space="preserve">. Here is a listing of the most important ones. The National Hurricane Center‘s (NHC) mission is to “save lives, mitigate property loss, and improve economic efficiency </w:t>
      </w:r>
      <w:r w:rsidRPr="00CB58B1">
        <w:rPr>
          <w:rStyle w:val="StyleUnderline"/>
          <w:highlight w:val="green"/>
        </w:rPr>
        <w:t>by issuing the best watches, warnings, forecasts, and analyses of hazardous tropical weathe</w:t>
      </w:r>
      <w:r w:rsidRPr="002759FB">
        <w:rPr>
          <w:rStyle w:val="StyleUnderline"/>
        </w:rPr>
        <w:t>r and by increasing understanding of these hazards”.</w:t>
      </w:r>
      <w:r w:rsidRPr="002759FB">
        <w:rPr>
          <w:sz w:val="12"/>
        </w:rPr>
        <w:t xml:space="preserve"> The NHC works closely with the National Weather Service (NWS), an office best known for its vital role in providing extreme weather alerts for the 122 Weather Forecast Offices across the country. Using data from satellites and advanced models, NWS and NHC warn the public of impending storms, floods, and heatwaves, helping save lives and minimize damage. Travel across the country by water, land, and air is safer in part thanks to timely extreme weather data. And NHC’s forecasts have been improving over the past few decades: storm track errors, a common metric of the accuracy of storm path forecasts, have gone down in recent years according to a report from the American Meteorological Society. This hurricane season, </w:t>
      </w:r>
      <w:r w:rsidRPr="00CB58B1">
        <w:rPr>
          <w:rStyle w:val="Emphasis"/>
          <w:highlight w:val="green"/>
        </w:rPr>
        <w:t>NOAA’s forecasts were so accurate that Hurricane Milton made landfall only 12 miles north of the location the first forecast had predicted</w:t>
      </w:r>
      <w:r w:rsidRPr="002759FB">
        <w:rPr>
          <w:sz w:val="12"/>
        </w:rPr>
        <w:t xml:space="preserve">. Hurricane Helene’s loss of life was reduced in the Gulf Coast in part due to an early and accurate forecast that made possible evacuation orders well in advance of landfall in Florida. UCS’ own Danger Season tracker of extreme weather alerts and impacted communities depends on alerts issued by the NWS. NWS’ Weather Forecasting Offices (WFOs) responsible for issuing extreme weather alerts cover all 50 states, Guam, Puerto Rico, and the US Virgin Islands (not shown in the map but covered by the San Juan WFO). https://www.weather.gov/srh/nwsoffices The National Ocean Service (NOS) provides valuable data on economic, environmental, and social pressures impacting our coasts, Great Lakes, and oceans. From coastal erosion to pollution, NOS’s science helps states and communities manage these resources sustainably. The Oceanic and Atmospheric Research (OAR) program develops foundational climate science research to understand climate events such as tornadoes, hurricanes, ocean currents, El Niño and La Niña events, as well as the health of coastal environments. OAR plays a major role in the U.S. Global Change Research Program, tracking climate patterns and assessing long-term impacts of climate change for the country via the comprehensive National Climate Assessment. The data produced is essential for global scientific understanding and informs local and national climate policies. In addition, OAR’s research improves weather forecasting models, helping to predict severe weather and air quality issues more </w:t>
      </w:r>
      <w:r w:rsidRPr="002759FB">
        <w:rPr>
          <w:sz w:val="12"/>
        </w:rPr>
        <w:lastRenderedPageBreak/>
        <w:t xml:space="preserve">accurately. </w:t>
      </w:r>
      <w:r w:rsidRPr="00CB58B1">
        <w:rPr>
          <w:rStyle w:val="Emphasis"/>
          <w:highlight w:val="green"/>
        </w:rPr>
        <w:t>These efforts save lives by providing advanced warning and helping communities prepare for hurricanes, wildfires, and air pollution events</w:t>
      </w:r>
      <w:r w:rsidRPr="00CB58B1">
        <w:rPr>
          <w:sz w:val="12"/>
          <w:highlight w:val="green"/>
        </w:rPr>
        <w:t>.</w:t>
      </w:r>
      <w:r w:rsidRPr="002759FB">
        <w:rPr>
          <w:sz w:val="12"/>
        </w:rPr>
        <w:t xml:space="preserve"> </w:t>
      </w:r>
      <w:r w:rsidRPr="002759FB">
        <w:rPr>
          <w:rStyle w:val="StyleUnderline"/>
        </w:rPr>
        <w:t xml:space="preserve">OAR </w:t>
      </w:r>
      <w:r w:rsidRPr="00CB58B1">
        <w:rPr>
          <w:rStyle w:val="Emphasis"/>
          <w:highlight w:val="green"/>
        </w:rPr>
        <w:t>also monitors the Arctic’s rapidly changing environment</w:t>
      </w:r>
      <w:r w:rsidRPr="002759FB">
        <w:rPr>
          <w:rStyle w:val="StyleUnderline"/>
        </w:rPr>
        <w:t>, as it significantly influences global weather patterns and sea levels.</w:t>
      </w:r>
      <w:r w:rsidRPr="002759FB">
        <w:rPr>
          <w:sz w:val="12"/>
        </w:rPr>
        <w:t xml:space="preserve"> From melting sea ice to shifts in marine life, this research is vital to understanding and adapting to climate impacts. Data from scientific agencies inform the National Climate Assessment, which in turn provides critical information for policymakers at all levels of government on existing and future climate change risks and opportunities in the US and its territories. https://nca2023.globalchange.gov/downloads/NCA5_Report-In-Brief.pdf The National Environmental Satellite, Data, and Information Service (NESDIS) operates NOAA’s satellite programs, which monitor climate and weather conditions globally. These satellites provide essential data on everything from sea surface temperatures to hurricane tracking, giving communities and policymakers the data needed to prepare for extreme weather. NESDIS manages the satellite programs that inform the U.S. Drought Monitor, an assessment of drought conditions used by, for example, the US Department of Agriculture to trigger disaster declarations and eligibility for low-interest loans for farmers across the country. Drought.gov. The National Marine Fisheries Service (NMFS) supports sustainable fishing practices and protects marine species, a critical part of maintaining balanced ocean ecosystems that can withstand climate pressures. The Office of Marine and Aviation Operations (OMAO) and NOAA Corps oversee NOAA’s fleet of ships and aircraft used for research and data collection, essential for on-the-ground climate and ecosystem studies. Project 2025 would eliminate unbiased data </w:t>
      </w:r>
      <w:r w:rsidRPr="002759FB">
        <w:rPr>
          <w:rStyle w:val="StyleUnderline"/>
        </w:rPr>
        <w:t xml:space="preserve">Though NOAA does not make policy recommendations, </w:t>
      </w:r>
      <w:r w:rsidRPr="00CB58B1">
        <w:rPr>
          <w:rStyle w:val="StyleUnderline"/>
          <w:highlight w:val="green"/>
        </w:rPr>
        <w:t>the science and scientific data</w:t>
      </w:r>
      <w:r w:rsidRPr="002759FB">
        <w:rPr>
          <w:rStyle w:val="StyleUnderline"/>
        </w:rPr>
        <w:t xml:space="preserve"> that it produces informs fact-based assessments of climate and other environmental threats </w:t>
      </w:r>
      <w:r w:rsidRPr="00CB58B1">
        <w:rPr>
          <w:rStyle w:val="StyleUnderline"/>
          <w:highlight w:val="green"/>
        </w:rPr>
        <w:t>that serve as the basis for policymakers to make sound policie</w:t>
      </w:r>
      <w:r w:rsidRPr="002759FB">
        <w:rPr>
          <w:rStyle w:val="StyleUnderline"/>
        </w:rPr>
        <w:t>s</w:t>
      </w:r>
      <w:r w:rsidRPr="002759FB">
        <w:rPr>
          <w:sz w:val="12"/>
        </w:rPr>
        <w:t xml:space="preserve">. By creating and advancing climate science research, </w:t>
      </w:r>
      <w:r w:rsidRPr="002759FB">
        <w:rPr>
          <w:rStyle w:val="Emphasis"/>
        </w:rPr>
        <w:t>NOAA lays the unbiased,</w:t>
      </w:r>
      <w:r w:rsidRPr="002759FB">
        <w:rPr>
          <w:sz w:val="12"/>
        </w:rPr>
        <w:t xml:space="preserve"> scientific bedrock of data and information for decision- and policy-making that can deliver for us a climate-resilient future. Investing in their work and supporting their mission to understand climate change will benefit current and future generations. But Project 2025 would change all of that, proposing that NOAA “should be dismantled and many of its functions eliminated, sent to other agencies, privatized, or placed under the control of states and territories” (see page 664 in Mandate for Leadership.) This is ill-advised for many reasons. Climate-augmented extreme weather events have little regard for state boundaries, and are influenced by global and regional atmospheric and oceanic conditions. As such, nationwide data collection and analysis provides the most scientifically-accurate information that can be used to issue forecasts and projections to protect people across the country. Privatization of public services–a change proposed by Project 2025 for NOAA’s weather forecasts–does not automatically equal better services. Handing essential services to private operators needs to come in with clear accountability and performance metrics to guarantee service levels, and must ensure that towns, counties, or states with less resources are not left without access to these critical data. </w:t>
      </w:r>
      <w:r w:rsidRPr="00CB58B1">
        <w:rPr>
          <w:rStyle w:val="StyleUnderline"/>
          <w:highlight w:val="green"/>
        </w:rPr>
        <w:t>Without equity in access to service</w:t>
      </w:r>
      <w:r w:rsidRPr="002759FB">
        <w:rPr>
          <w:rStyle w:val="StyleUnderline"/>
        </w:rPr>
        <w:t xml:space="preserve">, </w:t>
      </w:r>
      <w:r w:rsidRPr="00CB58B1">
        <w:rPr>
          <w:rStyle w:val="StyleUnderline"/>
          <w:highlight w:val="green"/>
        </w:rPr>
        <w:t>privatization could also mean that regions with higher risks for heat, hurricanes, or flooding risks, to name a few, could be forced to pay more to access weather forecasts or alerts</w:t>
      </w:r>
      <w:r w:rsidRPr="002759FB">
        <w:rPr>
          <w:rStyle w:val="StyleUnderline"/>
        </w:rPr>
        <w:t>. Recent experiences in privatizing critical services such as electricity generation and distribution in the US territory of Puerto Rico, for example, have resulted in degraded, life-threatening reliability of a vital utility, largely due to lack of accountability and performance metrics in privatization contracts.</w:t>
      </w:r>
      <w:r w:rsidRPr="002759FB">
        <w:rPr>
          <w:sz w:val="12"/>
        </w:rPr>
        <w:t xml:space="preserve"> Why we need NOAA now more than ever All public agencies, including NOAA, should be held accountable by the public and the rest of government to ensure they fulfill their mission and make the best possible use of taxpayers’ money. But this is not what the second Trump administration and Project 2025 intend to do. If the first Trump government is any indication, the intention is to dismantle, intervene, and politicize NOAA in order to facilitate profit-making for industries that make more money the more they pollute and the less they have to invest in technologies or processes to reduce the harmful impacts of their activities. The fossil fuel industry can deny all they want, but the health and ecosystem impacts will not be willed away; they will just continue to be passed down to communities across the planet and the country, and the progress that has been made in addressing climate impacts and environmental quality and in reducing injustices and inequities will be rolled back. We need champions like NOAA to stand strong in the face of climate change</w:t>
      </w:r>
      <w:r w:rsidRPr="00CB58B1">
        <w:rPr>
          <w:sz w:val="12"/>
          <w:highlight w:val="green"/>
        </w:rPr>
        <w:t xml:space="preserve">. </w:t>
      </w:r>
      <w:r w:rsidRPr="00CB58B1">
        <w:rPr>
          <w:rStyle w:val="StyleUnderline"/>
          <w:highlight w:val="green"/>
        </w:rPr>
        <w:t>Their research, policies, and environmental protections are essential building blocks for a sustainable and just future</w:t>
      </w:r>
      <w:r w:rsidRPr="002759FB">
        <w:rPr>
          <w:sz w:val="12"/>
        </w:rPr>
        <w:t>. The first Trump government took a wrecking ball approach at perverting the roles and missions of scientific agencies and offices that protect us. The incoming second Trump government has an intentional and dangerous blueprint in Project 2025 to repurpose the public services NOAA provides in order to line the pockets of the fossil fuel and other polluting industries. NOAA has a clear track record of providing the best science available to protect against loss of life and property in the face of worsening climate change and must be protected.</w:t>
      </w:r>
    </w:p>
    <w:p w14:paraId="05E3234E" w14:textId="77777777" w:rsidR="00F6007E" w:rsidRPr="00F6007E" w:rsidRDefault="00F6007E" w:rsidP="00F6007E">
      <w:pPr>
        <w:rPr>
          <w:sz w:val="12"/>
        </w:rPr>
      </w:pPr>
    </w:p>
    <w:p w14:paraId="75CE0B99" w14:textId="77777777" w:rsidR="00F6007E" w:rsidRDefault="00F6007E" w:rsidP="00F6007E">
      <w:pPr>
        <w:pStyle w:val="Heading4"/>
      </w:pPr>
      <w:r>
        <w:t xml:space="preserve">An organic stature needs to be put into place to insure the survival and functionality of the NOAA while protecting it from the Trump administration </w:t>
      </w:r>
    </w:p>
    <w:p w14:paraId="7C9FE97C" w14:textId="77777777" w:rsidR="00F6007E" w:rsidRPr="0004447E" w:rsidRDefault="00F6007E" w:rsidP="00F6007E">
      <w:r>
        <w:rPr>
          <w:rStyle w:val="Style13ptBold"/>
        </w:rPr>
        <w:t xml:space="preserve">Ghmouch 23 </w:t>
      </w:r>
      <w:r w:rsidRPr="0004447E">
        <w:t xml:space="preserve">(Aïcha GHMOUCH was a Visiting Attorney at the Environmental Law Institute in 2022-2023. She is a doctoral student and teaching assistant at the University of Paris-Saclay in France. Her dissertation topic and main area of research is the French Presidency and Environmental Protection. She is interested in how the rising concern for environmental issues, and the increasing emergency of the ecological crisis reshaped the role of the Presidency in the French constitutional regime. This year, as a Fulbright Grantee, she will explore the comparative aspects of her research while investigating the US presidential influence on environmental policies especially during the era of the 1970s. Besides her interests in Environmental law, Aïcha is very interested in various topics such as the history of law, and the history of and discourse surrounding the environmentalist movement. She accomplished her Master's Degree in </w:t>
      </w:r>
      <w:r w:rsidRPr="0004447E">
        <w:lastRenderedPageBreak/>
        <w:t xml:space="preserve">Environmental Law at Paris-Saclay University writing a thesis on: The origins of political ecology : the notion of "nature" in Jean-Jacques Rousseau's "state of nature." and earned a University Certificate in the History of Law at the University of Panthéon-Assas.) </w:t>
      </w:r>
      <w:hyperlink r:id="rId17" w:history="1">
        <w:r w:rsidRPr="0004447E">
          <w:rPr>
            <w:rStyle w:val="Hyperlink"/>
          </w:rPr>
          <w:t>https://www.eli.org/vibrant-environment-blog/making-noaa-great-again</w:t>
        </w:r>
      </w:hyperlink>
      <w:r w:rsidRPr="0004447E">
        <w:t xml:space="preserve"> AC </w:t>
      </w:r>
    </w:p>
    <w:p w14:paraId="1DCD3276" w14:textId="77777777" w:rsidR="00F6007E" w:rsidRDefault="00F6007E" w:rsidP="00F6007E">
      <w:pPr>
        <w:rPr>
          <w:sz w:val="12"/>
        </w:rPr>
      </w:pPr>
      <w:r w:rsidRPr="0004447E">
        <w:rPr>
          <w:sz w:val="12"/>
        </w:rPr>
        <w:t xml:space="preserve">In 1970, Pres. Richard Nixon issued Reorganization Plan No. 4, creating the National Oceanic Atmospheric Administration (NOAA), and Reorganization Plan No. 3, establishing the U.S. Environmental Protection Agency (EPA). More than 50 years later, EPA is widely recognized as being a major milestone in the institutionalization of environmental policy in the United States. Presumably, then, shouldn’t NOAA also be considered a great improvement in administering environmental issues facing the United States? At that time, President Nixon said </w:t>
      </w:r>
      <w:r w:rsidRPr="0004447E">
        <w:rPr>
          <w:rStyle w:val="StyleUnderline"/>
          <w:highlight w:val="green"/>
        </w:rPr>
        <w:t>the creation of NOAA was necessary to approach oceanic and atmospheric problems</w:t>
      </w:r>
      <w:r w:rsidRPr="0004447E">
        <w:rPr>
          <w:sz w:val="12"/>
        </w:rPr>
        <w:t xml:space="preserve"> “in a coordinated way” to “increase our knowledge and expand our opportunities not only in [the ocean and atmosphere], but in the third major component of our environment, the solid earth.” The procedure Nixon used to create this new agency–a reorganization plan–was somewhat unique, as it merged the competences and services located within other existing departments and consolidated them into a new agency under the Department of Commerce. NOAA’s placement within the Department of Commerce is often explained with a personal and political reason, as its establishment coincides with an important episode in Richard Nixon’s presidency–the Vietnam War. Nixon’s Secretary of the Interior, Walter Joseph Hickel, or Wally, was outspokenly critical of the President’s Vietnam War policy. As the relationship between the two men soured, so the story goes, </w:t>
      </w:r>
      <w:r w:rsidRPr="0004447E">
        <w:rPr>
          <w:rStyle w:val="StyleUnderline"/>
          <w:highlight w:val="green"/>
        </w:rPr>
        <w:t>instead of organizing NOAA under the Department of Interior, NOAA was placed under the Department of Commerc</w:t>
      </w:r>
      <w:r w:rsidRPr="0004447E">
        <w:rPr>
          <w:rStyle w:val="StyleUnderline"/>
        </w:rPr>
        <w:t>e</w:t>
      </w:r>
      <w:r w:rsidRPr="0004447E">
        <w:rPr>
          <w:sz w:val="12"/>
        </w:rPr>
        <w:t xml:space="preserve">. At the time, Commerce was headed by Maurice Stans, who would resign from that position in 1972 to become the finance chair for President Nixon’s re-election committee, and ultimately was convicted on Watergate-related charges. Yet, </w:t>
      </w:r>
      <w:r w:rsidRPr="0004447E">
        <w:rPr>
          <w:rStyle w:val="StyleUnderline"/>
        </w:rPr>
        <w:t xml:space="preserve">the backstory to the creation of NOAA should </w:t>
      </w:r>
      <w:r w:rsidRPr="0004447E">
        <w:rPr>
          <w:rStyle w:val="StyleUnderline"/>
          <w:highlight w:val="green"/>
        </w:rPr>
        <w:t>not</w:t>
      </w:r>
      <w:r w:rsidRPr="0004447E">
        <w:rPr>
          <w:rStyle w:val="StyleUnderline"/>
        </w:rPr>
        <w:t xml:space="preserve"> hide </w:t>
      </w:r>
      <w:r w:rsidRPr="0004447E">
        <w:rPr>
          <w:rStyle w:val="StyleUnderline"/>
          <w:highlight w:val="green"/>
        </w:rPr>
        <w:t>a</w:t>
      </w:r>
      <w:r w:rsidRPr="0004447E">
        <w:rPr>
          <w:rStyle w:val="StyleUnderline"/>
        </w:rPr>
        <w:t xml:space="preserve"> more </w:t>
      </w:r>
      <w:r w:rsidRPr="0004447E">
        <w:rPr>
          <w:rStyle w:val="StyleUnderline"/>
          <w:highlight w:val="green"/>
        </w:rPr>
        <w:t>pragmatic</w:t>
      </w:r>
      <w:r w:rsidRPr="0004447E">
        <w:rPr>
          <w:rStyle w:val="StyleUnderline"/>
        </w:rPr>
        <w:t xml:space="preserve"> justification for its </w:t>
      </w:r>
      <w:r w:rsidRPr="0004447E">
        <w:rPr>
          <w:rStyle w:val="StyleUnderline"/>
          <w:highlight w:val="green"/>
        </w:rPr>
        <w:t>placement</w:t>
      </w:r>
      <w:r w:rsidRPr="0004447E">
        <w:rPr>
          <w:sz w:val="12"/>
          <w:highlight w:val="green"/>
        </w:rPr>
        <w:t>.</w:t>
      </w:r>
      <w:r w:rsidRPr="0004447E">
        <w:rPr>
          <w:sz w:val="12"/>
        </w:rPr>
        <w:t xml:space="preserve"> From an administrative perspective, the Environmental Science Services Administration (ESSA), an agency that was created within the Department of Commerce in 1965 under the Johnson Administration, made up the core of the newly formed NOAA. It therefore made sense to place NOAA under the Department of Commerce, as major parts of its services already fit within the existing administrative framework. In the Richard Nixon Presidential Archives, a December 15, 1969, memorandum from James R. Schlesinger, assistant director of the Bureau of Budget, to presidential aide John Whitaker, mentions the difficulties surrounding NOAA’s creation: “the transfer of the Environmental Science Services Administration from the Department of Commerce would entail a loss of 40 percent of that Department personnel. </w:t>
      </w:r>
      <w:r w:rsidRPr="0004447E">
        <w:rPr>
          <w:rStyle w:val="StyleUnderline"/>
        </w:rPr>
        <w:t xml:space="preserve">We agree that the function of ESSA is not integral to the Department's primary mission but </w:t>
      </w:r>
      <w:r w:rsidRPr="0004447E">
        <w:rPr>
          <w:rStyle w:val="StyleUnderline"/>
          <w:highlight w:val="green"/>
        </w:rPr>
        <w:t>the impact of transfer would still be considerable</w:t>
      </w:r>
      <w:r w:rsidRPr="0004447E">
        <w:rPr>
          <w:rStyle w:val="StyleUnderline"/>
        </w:rPr>
        <w:t>.</w:t>
      </w:r>
      <w:r w:rsidRPr="0004447E">
        <w:rPr>
          <w:sz w:val="12"/>
        </w:rPr>
        <w:t xml:space="preserve">” More than 40 years later, following the release of A Focus on Competitiveness by John Podesta, Sarah Rosen Wartell, and Jitinder Kohliduring, this organizational structure was questioned and led to other proposals. During President Obama’s administration, one proposal suggested moving NOAA to the Department of the Interior. Perhaps somewhat expectedly, the proposal engendered both support and criticism. </w:t>
      </w:r>
      <w:r w:rsidRPr="0004447E">
        <w:rPr>
          <w:rStyle w:val="StyleUnderline"/>
        </w:rPr>
        <w:t xml:space="preserve">The proponents of the reorganization argued that </w:t>
      </w:r>
      <w:r w:rsidRPr="0004447E">
        <w:rPr>
          <w:rStyle w:val="StyleUnderline"/>
          <w:highlight w:val="green"/>
        </w:rPr>
        <w:t>NOAA would fit better in the Interior because its main mission</w:t>
      </w:r>
      <w:r w:rsidRPr="0004447E">
        <w:rPr>
          <w:rStyle w:val="StyleUnderline"/>
        </w:rPr>
        <w:t>, protecting oceans as natural resources, aligns with that of Interio</w:t>
      </w:r>
      <w:r w:rsidRPr="0004447E">
        <w:rPr>
          <w:sz w:val="12"/>
        </w:rPr>
        <w:t xml:space="preserve">r. Other voices opposed the reorganization and advocated for maintaining the status quo, arguing that NOAA had conducted its mission successfully under the Commerce umbrella and enjoyed independence and objectivity. Notably, the proposed Obama reorganization was never intended to alter the agency’s mission; it was merely part of a larger effort to reorganize the Department of Commerce. More recently, the debate about the administrative status of NOAA has been revived. </w:t>
      </w:r>
      <w:r w:rsidRPr="0004447E">
        <w:rPr>
          <w:rStyle w:val="StyleUnderline"/>
        </w:rPr>
        <w:t>NOAA's scientific integrity was called into question during the Trump Administration, when the former president released falsified information about Hurricane Dorian</w:t>
      </w:r>
      <w:r w:rsidRPr="0004447E">
        <w:rPr>
          <w:sz w:val="12"/>
        </w:rPr>
        <w:t>. In January 2023, Rep. Frank D. Lucas (R-Okla.) proposed draft legislation that would give NOAA full autonomy while providing the agency with statutory authority and independence</w:t>
      </w:r>
      <w:r w:rsidRPr="0004447E">
        <w:rPr>
          <w:sz w:val="12"/>
          <w:highlight w:val="green"/>
        </w:rPr>
        <w:t xml:space="preserve">. </w:t>
      </w:r>
      <w:r w:rsidRPr="0004447E">
        <w:rPr>
          <w:rStyle w:val="Emphasis"/>
          <w:highlight w:val="green"/>
        </w:rPr>
        <w:t>In contrast to many other federal agencies, NOAA does not have an organic statute</w:t>
      </w:r>
      <w:r w:rsidRPr="0004447E">
        <w:rPr>
          <w:rStyle w:val="Emphasis"/>
        </w:rPr>
        <w:t>. In other words, despite NOAA’s widespread relevance and recognized importance, Congress has not enacted a law that speaks directly to the agency’s structure, its overall mission and purpose, and ways to go about carrying out that mission. There have been many attempts to streamline the administrative structure of NOAA, but so far none have succeeded</w:t>
      </w:r>
      <w:r w:rsidRPr="0004447E">
        <w:rPr>
          <w:sz w:val="12"/>
        </w:rPr>
        <w:t xml:space="preserve">. An organic act would rationalize the various competences of NOAA, especially matters related to the nation's oceans and waterways; those matters are, until now, spread among a variety of agencies. As of now, a profound change in NOAA’s organization remains to be seen. On April 18, the House Committee on Science, Space and Technology, with Congressman Lucas serving as a chairman, held a hearing to discuss the future of NOAA as an independent agency. Dr. Conrad C. Lautenbacher, </w:t>
      </w:r>
      <w:r w:rsidRPr="0004447E">
        <w:rPr>
          <w:rStyle w:val="StyleUnderline"/>
        </w:rPr>
        <w:t>NOAA’s former Administrator under the George. W. Bush Administration, stated that as NOAA’s missions were constantly increasing, it is now “vital that NOAA have a congressional charter to ensure these increasing missions can be continuously supported with the necessary Resources</w:t>
      </w:r>
      <w:r w:rsidRPr="0004447E">
        <w:rPr>
          <w:sz w:val="12"/>
        </w:rPr>
        <w:t xml:space="preserve">”. Tim Gallaudet, Acting Administrator under the Trump Administration, pointed out six major benefits for making NOAA independent: Stabilize the management and budget of America’s weather satellite programs; Ensure continuity of essential weather and climate service support to emergency managers; Accelerate the influx of weather and climate service innovation from public private partnerships; Improve the management and budgeting of America’s ocean and coastal Programs; Expand the understanding of America’s oceans, coasts, and Great Lakes; and Accelerate the recovery of America’s imperiled marine species. </w:t>
      </w:r>
      <w:r w:rsidRPr="0004447E">
        <w:rPr>
          <w:rStyle w:val="StyleUnderline"/>
        </w:rPr>
        <w:t>Finally, recognizing NOAA as an independent agency would heighten the agency’s status within the public eye, said Dr. Neil Jacobs, Acting Administrator from 2019-2021.</w:t>
      </w:r>
      <w:r w:rsidRPr="0004447E">
        <w:rPr>
          <w:sz w:val="12"/>
        </w:rPr>
        <w:t xml:space="preserve"> He notes that “most everyone has heard of the National Weather Service, yet not many people know it is part of NOAA, and they are even more surprised to learn NOAA is part of DOC</w:t>
      </w:r>
      <w:r w:rsidRPr="0004447E">
        <w:rPr>
          <w:rStyle w:val="Emphasis"/>
        </w:rPr>
        <w:t xml:space="preserve">”. </w:t>
      </w:r>
      <w:r w:rsidRPr="0004447E">
        <w:rPr>
          <w:rStyle w:val="Emphasis"/>
          <w:highlight w:val="green"/>
        </w:rPr>
        <w:t xml:space="preserve">An organic statute for NOAA could </w:t>
      </w:r>
      <w:r w:rsidRPr="0004447E">
        <w:rPr>
          <w:rStyle w:val="Emphasis"/>
          <w:highlight w:val="green"/>
        </w:rPr>
        <w:lastRenderedPageBreak/>
        <w:t>provide three major improvements to this administration</w:t>
      </w:r>
      <w:r w:rsidRPr="0004447E">
        <w:rPr>
          <w:rStyle w:val="Emphasis"/>
        </w:rPr>
        <w:t xml:space="preserve">. If </w:t>
      </w:r>
      <w:r w:rsidRPr="0004447E">
        <w:rPr>
          <w:rStyle w:val="Emphasis"/>
          <w:highlight w:val="green"/>
        </w:rPr>
        <w:t>the</w:t>
      </w:r>
      <w:r w:rsidRPr="0004447E">
        <w:rPr>
          <w:rStyle w:val="Emphasis"/>
        </w:rPr>
        <w:t xml:space="preserve"> organic statute specifies that </w:t>
      </w:r>
      <w:r w:rsidRPr="0004447E">
        <w:rPr>
          <w:rStyle w:val="Emphasis"/>
          <w:highlight w:val="green"/>
        </w:rPr>
        <w:t>NOAA would function as an independent agency, it would free the agency from any political pressure</w:t>
      </w:r>
      <w:r w:rsidRPr="0004447E">
        <w:rPr>
          <w:rStyle w:val="Emphasis"/>
        </w:rPr>
        <w:t xml:space="preserve">. This independence </w:t>
      </w:r>
      <w:r w:rsidRPr="0004447E">
        <w:rPr>
          <w:rStyle w:val="Emphasis"/>
          <w:highlight w:val="green"/>
        </w:rPr>
        <w:t>would enable NOAA to develop its own financial autonomy</w:t>
      </w:r>
      <w:r w:rsidRPr="0004447E">
        <w:rPr>
          <w:rStyle w:val="Emphasis"/>
        </w:rPr>
        <w:t xml:space="preserve"> while </w:t>
      </w:r>
      <w:r w:rsidRPr="0004447E">
        <w:rPr>
          <w:rStyle w:val="Emphasis"/>
          <w:highlight w:val="green"/>
        </w:rPr>
        <w:t>providing</w:t>
      </w:r>
      <w:r w:rsidRPr="0004447E">
        <w:rPr>
          <w:rStyle w:val="Emphasis"/>
        </w:rPr>
        <w:t xml:space="preserve"> the agency with more </w:t>
      </w:r>
      <w:r w:rsidRPr="0004447E">
        <w:rPr>
          <w:rStyle w:val="Emphasis"/>
          <w:highlight w:val="green"/>
        </w:rPr>
        <w:t>control over its budget and funding</w:t>
      </w:r>
      <w:r w:rsidRPr="0004447E">
        <w:rPr>
          <w:rStyle w:val="Emphasis"/>
        </w:rPr>
        <w:t xml:space="preserve">. Lastly, an organic statute </w:t>
      </w:r>
      <w:r w:rsidRPr="0004447E">
        <w:rPr>
          <w:rStyle w:val="Emphasis"/>
          <w:highlight w:val="green"/>
        </w:rPr>
        <w:t>could specify the conditions</w:t>
      </w:r>
      <w:r w:rsidRPr="0004447E">
        <w:rPr>
          <w:rStyle w:val="Emphasis"/>
        </w:rPr>
        <w:t xml:space="preserve"> </w:t>
      </w:r>
      <w:r w:rsidRPr="0004447E">
        <w:rPr>
          <w:rStyle w:val="Emphasis"/>
          <w:highlight w:val="green"/>
        </w:rPr>
        <w:t>for</w:t>
      </w:r>
      <w:r w:rsidRPr="0004447E">
        <w:rPr>
          <w:rStyle w:val="Emphasis"/>
        </w:rPr>
        <w:t xml:space="preserve"> conducting </w:t>
      </w:r>
      <w:r w:rsidRPr="0004447E">
        <w:rPr>
          <w:rStyle w:val="Emphasis"/>
          <w:highlight w:val="green"/>
        </w:rPr>
        <w:t>NOAA's missions with respect to scientific integrity</w:t>
      </w:r>
      <w:r w:rsidRPr="0004447E">
        <w:rPr>
          <w:sz w:val="12"/>
        </w:rPr>
        <w:t>. The changes in the administrativeorganization require a type of political consensus that is difficult to achieve and the upheavals they are likely to induce make their implementation difficult</w:t>
      </w:r>
    </w:p>
    <w:p w14:paraId="64158872" w14:textId="77777777" w:rsidR="00F6007E" w:rsidRDefault="00F6007E" w:rsidP="00F6007E">
      <w:pPr>
        <w:rPr>
          <w:sz w:val="12"/>
        </w:rPr>
      </w:pPr>
    </w:p>
    <w:p w14:paraId="2920645E" w14:textId="77777777" w:rsidR="00F6007E" w:rsidRDefault="00F6007E" w:rsidP="00F6007E">
      <w:pPr>
        <w:pStyle w:val="Heading4"/>
      </w:pPr>
      <w:r>
        <w:t>An organic statute uniquely counteract authoritarianism by giving the NOAA statutory rights making it a stronger organization</w:t>
      </w:r>
    </w:p>
    <w:p w14:paraId="5AB733A7" w14:textId="77777777" w:rsidR="00F6007E" w:rsidRPr="00AD53A7" w:rsidRDefault="00F6007E" w:rsidP="00F6007E">
      <w:r>
        <w:rPr>
          <w:rStyle w:val="Style13ptBold"/>
        </w:rPr>
        <w:t xml:space="preserve">Katz 23 </w:t>
      </w:r>
      <w:r w:rsidRPr="00AD53A7">
        <w:t xml:space="preserve">(Eric Katz writes about federal agency operations and management. His deep coverage of Veterans Affairs, Homeland Security, the Environmental Protection Agency and U.S. Postal Service has earned him frequent guest spots on national radio and television news programs. Eric joined Government Executive in the summer of 2012 and previously worked for The Financial Times. He is a graduate of The George Washington University.) </w:t>
      </w:r>
      <w:hyperlink r:id="rId18" w:history="1">
        <w:r w:rsidRPr="00AD53A7">
          <w:rPr>
            <w:rStyle w:val="Hyperlink"/>
          </w:rPr>
          <w:t>https://www.govexec.com/management/2023/06/house-republicans-make-noaa-independent-agency/387384/</w:t>
        </w:r>
      </w:hyperlink>
      <w:r w:rsidRPr="00AD53A7">
        <w:t xml:space="preserve"> AC</w:t>
      </w:r>
    </w:p>
    <w:p w14:paraId="41456EC6" w14:textId="77777777" w:rsidR="00F6007E" w:rsidRPr="00F6007E" w:rsidRDefault="00F6007E" w:rsidP="00F6007E">
      <w:pPr>
        <w:rPr>
          <w:sz w:val="14"/>
        </w:rPr>
      </w:pPr>
      <w:r w:rsidRPr="00AD53A7">
        <w:rPr>
          <w:sz w:val="14"/>
        </w:rPr>
        <w:t xml:space="preserve">House Republicans are pushing to make the National Oceanic and Atmospheric Administration an independent agency, proposing to remove it from the Commerce Department’s umbrella and boost the role of science at the agency. </w:t>
      </w:r>
      <w:r w:rsidRPr="00AD53A7">
        <w:rPr>
          <w:rStyle w:val="Emphasis"/>
          <w:highlight w:val="green"/>
        </w:rPr>
        <w:t>The NOAA Organic Act,</w:t>
      </w:r>
      <w:r w:rsidRPr="00AD53A7">
        <w:rPr>
          <w:rStyle w:val="Emphasis"/>
        </w:rPr>
        <w:t xml:space="preserve"> introduced on Friday by Rep. Frank Lucas, R-Okla., who chairs the House Science, Space and Technology Committee, </w:t>
      </w:r>
      <w:r w:rsidRPr="00AD53A7">
        <w:rPr>
          <w:rStyle w:val="Emphasis"/>
          <w:highlight w:val="green"/>
        </w:rPr>
        <w:t>would formalize the agency’s statutory authorities while removing a layer of political oversight</w:t>
      </w:r>
      <w:r w:rsidRPr="00AD53A7">
        <w:rPr>
          <w:sz w:val="14"/>
        </w:rPr>
        <w:t xml:space="preserve">. </w:t>
      </w:r>
      <w:r w:rsidRPr="00AD53A7">
        <w:rPr>
          <w:rStyle w:val="StyleUnderline"/>
          <w:highlight w:val="green"/>
        </w:rPr>
        <w:t>The measure would enshrine NOAA’s scientific advisory board into law, tasking it with developing research priorities and incorporating the agency’s scientific integrity policy—which aims to protect career scientists from political interference—into all of its decision making processes</w:t>
      </w:r>
      <w:r w:rsidRPr="00AD53A7">
        <w:rPr>
          <w:rStyle w:val="StyleUnderline"/>
        </w:rPr>
        <w:t>.</w:t>
      </w:r>
      <w:r w:rsidRPr="00AD53A7">
        <w:rPr>
          <w:sz w:val="14"/>
        </w:rPr>
        <w:t xml:space="preserve"> The measure would also require a reorganization plan, which lawmakers said would “reduce overlap between different mission areas.” President Nixon created NOAA by executive order, but its existence has never been codified into law. “After years of complex organizational challenges, </w:t>
      </w:r>
      <w:r w:rsidRPr="00AD53A7">
        <w:rPr>
          <w:rStyle w:val="StyleUnderline"/>
          <w:highlight w:val="green"/>
        </w:rPr>
        <w:t>it’s time for NOAA to become an independent agency</w:t>
      </w:r>
      <w:r w:rsidRPr="00AD53A7">
        <w:rPr>
          <w:rStyle w:val="StyleUnderline"/>
        </w:rPr>
        <w:t xml:space="preserve"> and reach its full potential,” Lucas said. “</w:t>
      </w:r>
      <w:r w:rsidRPr="00AD53A7">
        <w:rPr>
          <w:rStyle w:val="StyleUnderline"/>
          <w:highlight w:val="green"/>
        </w:rPr>
        <w:t>The NOAA Organic Act not only gives NOAA formal statutory authority</w:t>
      </w:r>
      <w:r w:rsidRPr="00AD53A7">
        <w:rPr>
          <w:rStyle w:val="StyleUnderline"/>
        </w:rPr>
        <w:t xml:space="preserve"> and authorizes its critical mission, </w:t>
      </w:r>
      <w:r w:rsidRPr="00AD53A7">
        <w:rPr>
          <w:rStyle w:val="StyleUnderline"/>
          <w:highlight w:val="green"/>
        </w:rPr>
        <w:t>but reduces bureaucratic inefficiencies, streamlines oversight efforts, and refocuses core mission areas.”</w:t>
      </w:r>
      <w:r w:rsidRPr="00AD53A7">
        <w:rPr>
          <w:sz w:val="14"/>
        </w:rPr>
        <w:t xml:space="preserve"> The bill would preserve the National Weather Service within NOAA, but leave the Office of Space Commerce within the larger department. Three former heads of NOAA, all of whom served under Republican presidents, testified at a House science committee hearing earlier this year to endorse the proposal. Tim Gallaudet, who served as NOAA administrator under President Trump, said he has observed a “dysfunctional dynamic” between Commerce and NOAA staff throughout this career. “</w:t>
      </w:r>
      <w:r w:rsidRPr="00AD53A7">
        <w:rPr>
          <w:rStyle w:val="StyleUnderline"/>
        </w:rPr>
        <w:t xml:space="preserve">Paying the Department of Commerce to ineptly duplicate NOAA’s own management system makes no business sense, but </w:t>
      </w:r>
      <w:r w:rsidRPr="004731CC">
        <w:rPr>
          <w:rStyle w:val="StyleUnderline"/>
          <w:highlight w:val="green"/>
        </w:rPr>
        <w:t>the central problem is a lack of shared priorities between the two layers of government</w:t>
      </w:r>
      <w:r w:rsidRPr="00AD53A7">
        <w:rPr>
          <w:sz w:val="14"/>
        </w:rPr>
        <w:t xml:space="preserve">,” Gallaudet said. “The absence of collaboration from the political level down to career staff has produced chronic conflict, with NOAA on the receiving end of poorly crafted and sometimes damaging decisions.” </w:t>
      </w:r>
      <w:r w:rsidRPr="00AD53A7">
        <w:rPr>
          <w:rStyle w:val="StyleUnderline"/>
        </w:rPr>
        <w:t>NOAA's independence came into the spotlight in 2019 when President Trump falsely claimed that Alabama was in the path of an upcoming hurricane</w:t>
      </w:r>
      <w:r w:rsidRPr="00AD53A7">
        <w:rPr>
          <w:sz w:val="14"/>
        </w:rPr>
        <w:t xml:space="preserve">, which caused the local National Weather Service outpost to subsequently clarify that Alabama was not in the path. Over the following days, </w:t>
      </w:r>
      <w:r w:rsidRPr="00AD53A7">
        <w:rPr>
          <w:rStyle w:val="StyleUnderline"/>
        </w:rPr>
        <w:t>Trump continued to insist he was correct and eventually brought out a NOAA map in the Oval Office</w:t>
      </w:r>
      <w:r w:rsidRPr="00AD53A7">
        <w:rPr>
          <w:sz w:val="14"/>
        </w:rPr>
        <w:t xml:space="preserve"> that appeared to be altered by a marker to show Alabama was included in the storm’s projected path. The incident was dubbed “Sharpiegate,” and NOAA subsequently released an unsigned statement that said Alabama was “clearly” in some projected paths of the storm and the Birmingham NWS erred in its tweet. NOAA officials eventually conceded political appointees at the Commerce Department played a key role in drafting the press release, leading to multiple independent reviews that found widespread violations of scientific integrity policies. Rep. Zoe Lofgren, D-Calif., the top Democrat on the science committee, said an earlier draft version of Lucas’ bill marked “a very good start” for the process of making NOAA an independent agency. “I am </w:t>
      </w:r>
      <w:r w:rsidRPr="00AD53A7">
        <w:rPr>
          <w:sz w:val="14"/>
        </w:rPr>
        <w:lastRenderedPageBreak/>
        <w:t>eager to work with the chairman and my colleagues on both sides of the aisle to elevate NOAA in the public discourse and see what we can achieve, and I am mindful that this committee's long history of bipartisanship may help us avoid the pitfalls of prior years,” Lofgren said, noting previous legislative efforts to remove NOAA from Commerce’s shadow. Ultimately, Lofgren, nor any Democrats, have so far signed onto the bill. Conrad Lautenbacher, who led NOAA under President George W. Bush, said the “ravages of climate change”—of which NOAA serves as one of the federal government’s primary researchers—has made the need for an independent agency more pressing. “</w:t>
      </w:r>
      <w:r w:rsidRPr="00AD53A7">
        <w:rPr>
          <w:rStyle w:val="Emphasis"/>
          <w:highlight w:val="green"/>
        </w:rPr>
        <w:t>An independent NOAA is needed to be able to address current and future challenges without an antiquated tethered relationship that was poorly conceived from its outset and has frankly, never worke</w:t>
      </w:r>
      <w:r w:rsidRPr="00AD53A7">
        <w:rPr>
          <w:sz w:val="14"/>
          <w:highlight w:val="green"/>
        </w:rPr>
        <w:t>d</w:t>
      </w:r>
      <w:r w:rsidRPr="00AD53A7">
        <w:rPr>
          <w:sz w:val="14"/>
        </w:rPr>
        <w:t>,” Lautenbacher said.</w:t>
      </w:r>
    </w:p>
    <w:p w14:paraId="1FB78B5B" w14:textId="77777777" w:rsidR="00F6007E" w:rsidRDefault="00F6007E" w:rsidP="00F6007E">
      <w:pPr>
        <w:rPr>
          <w:sz w:val="12"/>
        </w:rPr>
      </w:pPr>
    </w:p>
    <w:p w14:paraId="5F69EB56" w14:textId="77777777" w:rsidR="00F6007E" w:rsidRDefault="00F6007E" w:rsidP="00F6007E">
      <w:pPr>
        <w:pStyle w:val="Heading4"/>
      </w:pPr>
      <w:r>
        <w:t>Trump has already slashed funding to the NOAA. Not pushing back on this, using an organic stature, risks setting a dangerous precedent that Trump can do away with any organization he pleases.</w:t>
      </w:r>
    </w:p>
    <w:p w14:paraId="7D7634CE" w14:textId="77777777" w:rsidR="00F6007E" w:rsidRPr="00500130" w:rsidRDefault="00F6007E" w:rsidP="00F6007E">
      <w:pPr>
        <w:pStyle w:val="Heading4"/>
      </w:pPr>
      <w:r>
        <w:t>Trump is already moving like an authoritarian. We must act now to keep him from gaining full control.</w:t>
      </w:r>
    </w:p>
    <w:p w14:paraId="3AD4B8A0" w14:textId="77777777" w:rsidR="00F6007E" w:rsidRPr="00516D0A" w:rsidRDefault="00F6007E" w:rsidP="00F6007E">
      <w:r>
        <w:rPr>
          <w:rStyle w:val="Style13ptBold"/>
        </w:rPr>
        <w:t xml:space="preserve">Langfitt 4/22 </w:t>
      </w:r>
      <w:r w:rsidRPr="00516D0A">
        <w:t xml:space="preserve">2025 (Frank Langfitt is NPR's Roving National Correspondent, covering lesser-known stories, including those about democracy, economics, politics and culture, that illuminate a changing America.) </w:t>
      </w:r>
      <w:hyperlink r:id="rId19" w:history="1">
        <w:r w:rsidRPr="00516D0A">
          <w:rPr>
            <w:rStyle w:val="Hyperlink"/>
          </w:rPr>
          <w:t>https://www.npr.org/2025/04/22/nx-s1-5340753/trump-democracy-authoritarianism-competive-survey-political-scientist</w:t>
        </w:r>
      </w:hyperlink>
      <w:r w:rsidRPr="00516D0A">
        <w:t xml:space="preserve"> AC. </w:t>
      </w:r>
    </w:p>
    <w:p w14:paraId="0DBB9A49" w14:textId="77777777" w:rsidR="00F6007E" w:rsidRDefault="00F6007E" w:rsidP="00F6007E">
      <w:pPr>
        <w:rPr>
          <w:sz w:val="12"/>
        </w:rPr>
      </w:pPr>
      <w:r w:rsidRPr="00500130">
        <w:rPr>
          <w:sz w:val="12"/>
        </w:rPr>
        <w:t xml:space="preserve">WASHINGTON — A survey of more than 500 political scientists finds that the vast majority think </w:t>
      </w:r>
      <w:r w:rsidRPr="00500130">
        <w:rPr>
          <w:rStyle w:val="StyleUnderline"/>
          <w:highlight w:val="green"/>
        </w:rPr>
        <w:t>the United States is moving swiftly</w:t>
      </w:r>
      <w:r w:rsidRPr="00FB53BE">
        <w:rPr>
          <w:rStyle w:val="StyleUnderline"/>
        </w:rPr>
        <w:t xml:space="preserve"> from liberal democracy </w:t>
      </w:r>
      <w:r w:rsidRPr="00500130">
        <w:rPr>
          <w:rStyle w:val="StyleUnderline"/>
          <w:highlight w:val="green"/>
        </w:rPr>
        <w:t>toward</w:t>
      </w:r>
      <w:r w:rsidRPr="00FB53BE">
        <w:rPr>
          <w:rStyle w:val="StyleUnderline"/>
        </w:rPr>
        <w:t xml:space="preserve"> some form of </w:t>
      </w:r>
      <w:r w:rsidRPr="00500130">
        <w:rPr>
          <w:rStyle w:val="StyleUnderline"/>
          <w:highlight w:val="green"/>
        </w:rPr>
        <w:t>authoritarianism</w:t>
      </w:r>
      <w:r w:rsidRPr="00FB53BE">
        <w:rPr>
          <w:rStyle w:val="StyleUnderline"/>
        </w:rPr>
        <w:t>.</w:t>
      </w:r>
      <w:r w:rsidRPr="00500130">
        <w:rPr>
          <w:sz w:val="12"/>
        </w:rPr>
        <w:t xml:space="preserve"> In the benchmark survey, known as Bright Line Watch, U.S.-based professors rate the performance of American democracy on a scale from zero (complete dictatorship) to 100 (perfect democracy). After President Trump's election in November, scholars gave American democracy a rating of 67. Several weeks into Trump's second term, that figure plummeted to 55. "That's a precipitous drop," says John Carey, a professor of government at Dartmouth and co-director of Bright Line Watch. "</w:t>
      </w:r>
      <w:r w:rsidRPr="00FB53BE">
        <w:rPr>
          <w:rStyle w:val="StyleUnderline"/>
        </w:rPr>
        <w:t xml:space="preserve">There's certainly consensus: </w:t>
      </w:r>
      <w:r w:rsidRPr="00500130">
        <w:rPr>
          <w:rStyle w:val="StyleUnderline"/>
          <w:highlight w:val="green"/>
        </w:rPr>
        <w:t>We're moving in the wrong direction</w:t>
      </w:r>
      <w:r w:rsidRPr="00FB53BE">
        <w:rPr>
          <w:rStyle w:val="StyleUnderline"/>
        </w:rPr>
        <w:t>."</w:t>
      </w:r>
      <w:r w:rsidRPr="00500130">
        <w:rPr>
          <w:sz w:val="12"/>
        </w:rPr>
        <w:t xml:space="preserve"> Sponsor Message Carey said the decline between November and February was the biggest since Bright Line Watch began surveying scholars on threats to American democracy in 2017. In the survey, respondents consider 30 indicators of democratic performance, including whether the government interferes with the press, punishes political opponents and whether the legislature and the judiciary can check executive authority. Not all political scientists view Trump with alarm, but </w:t>
      </w:r>
      <w:r w:rsidRPr="00500130">
        <w:rPr>
          <w:rStyle w:val="StyleUnderline"/>
          <w:highlight w:val="green"/>
        </w:rPr>
        <w:t>many</w:t>
      </w:r>
      <w:r w:rsidRPr="00FB53BE">
        <w:rPr>
          <w:rStyle w:val="StyleUnderline"/>
        </w:rPr>
        <w:t xml:space="preserve"> like Carey who focus on democracy and authoritarianism </w:t>
      </w:r>
      <w:r w:rsidRPr="00500130">
        <w:rPr>
          <w:rStyle w:val="StyleUnderline"/>
          <w:highlight w:val="green"/>
        </w:rPr>
        <w:t>are deeply troubled by Trump's attempts to expand executive power over his first several months in office</w:t>
      </w:r>
      <w:r w:rsidRPr="00FB53BE">
        <w:rPr>
          <w:rStyle w:val="StyleUnderline"/>
        </w:rPr>
        <w:t xml:space="preserve">. </w:t>
      </w:r>
      <w:r w:rsidRPr="00500130">
        <w:rPr>
          <w:sz w:val="12"/>
        </w:rPr>
        <w:t xml:space="preserve">In this photo, President Trump holds up an executive action he signed. He is seated at a desk in the Oval Office and is wearing a dark blue suit and golden-colored tie. Politics Trump is trying to remake the presidency. Here's why "We've slid into some form of authoritarianism," says Steven Levitsky, a professor of government at Harvard, and co-author of How Democracies Die. "It is relatively mild compared to some others. It is certainly reversible, but we are no longer living in a liberal democracy." Protesters wave Turkish flags in front of the New Mosque in Istanbul. Despite a government protest ban, mass demonstrations erupted nationwide following the arrest of Istanbul Mayor Ekrem Imamoglu on corruption charges, with crowds demanding democracy and chanting "people, rights, justice." Scholars of democracy view Turkey as a competitive authoritarian regime in which the ruling party uses institutions such as the courts to attack their political opponents. Protesters wave Turkish flags in front of the New Mosque in Istanbul. Despite a government protest ban, mass demonstrations erupted nationwide following the arrest of Istanbul Mayor Ekrem Imamoglu on corruption charges, with crowds demanding democracy and chanting "people, rights, justice." Scholars of democracy view Turkey as a competitive authoritarian regime in which the ruling party uses institutions such as the courts to attack their political opponents. Su Cassiano/Middle East Images/AFP via Getty Kim Lane Scheppele, a Princeton sociologist who has spent years tracking Hungary, is also deeply concerned: "We are on a very fast slide into what's called competitive authoritarianism." 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 </w:t>
      </w:r>
      <w:r w:rsidRPr="00500130">
        <w:rPr>
          <w:rStyle w:val="Emphasis"/>
          <w:highlight w:val="green"/>
        </w:rPr>
        <w:t>In a competitive authoritarian system</w:t>
      </w:r>
      <w:r w:rsidRPr="00500130">
        <w:rPr>
          <w:rStyle w:val="Emphasis"/>
        </w:rPr>
        <w:t xml:space="preserve">, </w:t>
      </w:r>
      <w:r w:rsidRPr="00500130">
        <w:rPr>
          <w:rStyle w:val="Emphasis"/>
          <w:highlight w:val="green"/>
        </w:rPr>
        <w:t>a leader</w:t>
      </w:r>
      <w:r w:rsidRPr="00500130">
        <w:rPr>
          <w:rStyle w:val="Emphasis"/>
        </w:rPr>
        <w:t xml:space="preserve"> comes to power democratically and then </w:t>
      </w:r>
      <w:r w:rsidRPr="00500130">
        <w:rPr>
          <w:rStyle w:val="Emphasis"/>
          <w:highlight w:val="green"/>
        </w:rPr>
        <w:t>erodes the system of checks and balances</w:t>
      </w:r>
      <w:r w:rsidRPr="00500130">
        <w:rPr>
          <w:rStyle w:val="Emphasis"/>
        </w:rPr>
        <w:t xml:space="preserve">. Typically, the executive fills the civil service and key appointments — including the prosecutor's office and judiciary — with loyalists. He or she </w:t>
      </w:r>
      <w:r w:rsidRPr="00500130">
        <w:rPr>
          <w:rStyle w:val="Emphasis"/>
          <w:highlight w:val="green"/>
        </w:rPr>
        <w:t>then attacks the media, universities and nongovernmental organizations to blunt public criticism and tilt the electoral playing field in the ruling party's favor</w:t>
      </w:r>
      <w:r w:rsidRPr="00500130">
        <w:rPr>
          <w:rStyle w:val="Emphasis"/>
        </w:rPr>
        <w:t>.</w:t>
      </w:r>
      <w:r w:rsidRPr="00500130">
        <w:rPr>
          <w:sz w:val="12"/>
        </w:rPr>
        <w:t xml:space="preserve"> Bob Jones III, the president of Bob Jones University, speaks outside the U.S. Supreme Court in 1982. The IRS rescinded the university’s tax-exempt status in the 1976. Education History shows revoking Harvard's tax status won't be easy — or fast "The government would still have elections and would nominally be democratic," says Rory Truex, a political scientist at Princeton who focuses on China. "But those elections would no longer be free and fair." A man walks next to a graffiti with the image of the late Venezuelan President Hugo Chávez in Caracas. Political scientists say that President Trump does not enjoy the huge popular support that leaders like Chavez harnessed to dominate their nation's political systems. A man walks next to a graffiti with the image of the late Venezuelan President Hugo Chávez in Caracas. Political scientists say that President Trump does not enjoy the huge popular support that leaders like Chávez harnessed to dominate their nation's political systems. Raul Arboleda/AFP via Getty Images While the vast majority of scholars surveyed say Trump is pushing the country toward autocracy,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t>
      </w:r>
      <w:r w:rsidRPr="00500130">
        <w:rPr>
          <w:sz w:val="12"/>
        </w:rPr>
        <w:lastRenderedPageBreak/>
        <w:t xml:space="preserve">workers in the Midwest as firms sent work overseas, especially to China. "I think they've done an excellent job," Campbell says of the Trump administration. Campbell adds that he thinks many political scientists may see Trump as autocratic because they don't like him or his politics. Pro-Palestinian protesters demanding the release of Columbia University graduate student Mahmoud Khalil stand outside his immigration court hearing in Newark, N.J., on Friday, March 28, 2025. Immigration The controversial and obscure law being used against immigrant student protestors "I think most of them are coming from the political left," he says. "There's a comfort in all of them getting together and saying, 'Oh, Trump's a bad guy. He's authoritarian.' " NPR reached out to the Trump administration, which has yet to respond. President Trump has spoken admiringly of Hungary's Prime Minister Viktor Orban. U.S. scholars of democracy say Orban has used various tactics, including stocking state agencies with loyalists and attacking media business models, to turn Hungary into a competitive authoritarian state. </w:t>
      </w:r>
      <w:r w:rsidRPr="00500130">
        <w:rPr>
          <w:rStyle w:val="StyleUnderline"/>
        </w:rPr>
        <w:t xml:space="preserve">Under competitive authoritarianism, </w:t>
      </w:r>
      <w:r w:rsidRPr="00500130">
        <w:rPr>
          <w:rStyle w:val="StyleUnderline"/>
          <w:highlight w:val="green"/>
        </w:rPr>
        <w:t>there are still elections, but the playing field is tilted in favor of the ruling party</w:t>
      </w:r>
      <w:r w:rsidRPr="00500130">
        <w:rPr>
          <w:rStyle w:val="StyleUnderline"/>
        </w:rPr>
        <w:t xml:space="preserve">. President </w:t>
      </w:r>
      <w:r w:rsidRPr="00500130">
        <w:rPr>
          <w:rStyle w:val="StyleUnderline"/>
          <w:highlight w:val="green"/>
        </w:rPr>
        <w:t>Trump has spoken admiringly of</w:t>
      </w:r>
      <w:r w:rsidRPr="00500130">
        <w:rPr>
          <w:rStyle w:val="StyleUnderline"/>
        </w:rPr>
        <w:t xml:space="preserve"> Hungary's Prime Minister </w:t>
      </w:r>
      <w:r w:rsidRPr="00500130">
        <w:rPr>
          <w:rStyle w:val="StyleUnderline"/>
          <w:highlight w:val="green"/>
        </w:rPr>
        <w:t>Viktor Orbán</w:t>
      </w:r>
      <w:r w:rsidRPr="00500130">
        <w:rPr>
          <w:rStyle w:val="StyleUnderline"/>
        </w:rPr>
        <w:t xml:space="preserve">. U.S. scholars of democracy say Orbán </w:t>
      </w:r>
      <w:r w:rsidRPr="00500130">
        <w:rPr>
          <w:rStyle w:val="StyleUnderline"/>
          <w:highlight w:val="green"/>
        </w:rPr>
        <w:t>has used various tactics</w:t>
      </w:r>
      <w:r w:rsidRPr="00500130">
        <w:rPr>
          <w:rStyle w:val="StyleUnderline"/>
        </w:rPr>
        <w:t xml:space="preserve">, including stocking state agencies with loyalists and </w:t>
      </w:r>
      <w:r w:rsidRPr="00500130">
        <w:rPr>
          <w:rStyle w:val="StyleUnderline"/>
          <w:highlight w:val="green"/>
        </w:rPr>
        <w:t>attacking media business models, to turn Hungary into a competitive authoritarian state</w:t>
      </w:r>
      <w:r w:rsidRPr="00500130">
        <w:rPr>
          <w:rStyle w:val="StyleUnderline"/>
        </w:rPr>
        <w:t>.</w:t>
      </w:r>
      <w:r w:rsidRPr="00500130">
        <w:rPr>
          <w:sz w:val="12"/>
        </w:rPr>
        <w:t xml:space="preserve"> Under competitive authoritarianism, there are still elections, but the playing field is tilted in favor of the ruling party. Attila Kisbenedek/AFP via Getty Images But many democracy scholars say the Trump administration is using tactics employed by autocrats, and they point to specific actions. For instance, Trump's Federal Communications Commission (FCC) is investigating all the major broadcast outlets — except for Rupert Murdoch's Fox, which owns the pro-Trump Fox News Channel. White House press secretary Karoline Leavitt takes questions during the daily briefing in the Brady Briefing Room of the White House on Tueaday. Trump White House seeks tighter grip on message with new limits on press The FCC is questioning how CBS edited an interview of Trump's 2024 rival, Kamala Harris, and whether NPR and PBS are complying with regulations on corporate underwriting spots. The FCC can revoke local broadcast licenses, which could damage the networks financially. Princeton's Scheppele says this is reminiscent of Hungary under Prime Minister Viktor Orbán. Orbán took aim at the business model of Hungarian media, which heavily relied on state advertising. "Overnight, [Orbán] cuts all the advertising to the independent and opposition media," Scheppele says. "They all have a hole blown in their budget." Sponsor Message In another example, </w:t>
      </w:r>
      <w:r w:rsidRPr="00500130">
        <w:rPr>
          <w:rStyle w:val="StyleUnderline"/>
          <w:highlight w:val="green"/>
        </w:rPr>
        <w:t>Trump has withheld or threatened to withhold billions of dollars from universities</w:t>
      </w:r>
      <w:r w:rsidRPr="00500130">
        <w:rPr>
          <w:rStyle w:val="StyleUnderline"/>
        </w:rPr>
        <w:t>, including Harvard, Princeton and Columbia</w:t>
      </w:r>
      <w:r w:rsidRPr="00500130">
        <w:rPr>
          <w:sz w:val="12"/>
        </w:rPr>
        <w:t>, citing concerns about antisemitism. Scheppele says Orbán also targeted universities that had been critical of his government. "In the first two years, Orbán cut the university budgets by 40%," she says. Another way to measure authoritarianism, according to Levitsky, is whether publicly opposing the government comes with a cost. He says — under Trump — it does. For instance, Trump has issued executive orders barring lawyers with firms he doesn't like from entering government buildings and representing government contractors. Fear of government retribution is now spreading through society</w:t>
      </w:r>
      <w:r w:rsidRPr="00500130">
        <w:rPr>
          <w:sz w:val="12"/>
          <w:highlight w:val="green"/>
        </w:rPr>
        <w:t xml:space="preserve">. </w:t>
      </w:r>
      <w:r w:rsidRPr="00500130">
        <w:rPr>
          <w:rStyle w:val="Emphasis"/>
          <w:highlight w:val="green"/>
        </w:rPr>
        <w:t>A scholar who spoke to NPR</w:t>
      </w:r>
      <w:r w:rsidRPr="00500130">
        <w:rPr>
          <w:rStyle w:val="Emphasis"/>
        </w:rPr>
        <w:t xml:space="preserve"> for this story later asked not to be quoted, saying he </w:t>
      </w:r>
      <w:r w:rsidRPr="00500130">
        <w:rPr>
          <w:rStyle w:val="Emphasis"/>
          <w:highlight w:val="green"/>
        </w:rPr>
        <w:t>feared the Trump administration might try to punish him by slashing research grants he's working on</w:t>
      </w:r>
      <w:r w:rsidRPr="00500130">
        <w:rPr>
          <w:rStyle w:val="Emphasis"/>
        </w:rPr>
        <w:t>.</w:t>
      </w:r>
      <w:r w:rsidRPr="00500130">
        <w:rPr>
          <w:sz w:val="12"/>
        </w:rPr>
        <w:t xml:space="preserve"> In a recent NPR series on free speech, many people did not want to be identified by name. A demonstrator holds a banner as teachers, students and their sympathisers protest in central Budapest at the headquarters of the Interior Ministry on September 2, 2024, after the head of the renowned Madach Imre high school was sacked last week for not implementing a government-mandated "smartphone ban". In August, schools were instructed to collect students' phones and smart devices during the teaching hours in a decree signed by nationalist Prime Minister Viktor Orban. The principal of the Madach Imre High School was fired, after it refused to implement the ban, citing a part of the regulation. Teachers, students and their sympathizers protest in central Budapest following a government-mandated "smartphone ban" in schools that was signed by nationalist Prime Minister Viktor Orbán. Attila Kisbenedek/AFP via Getty Images But even some scholars who say Trump has autocratic tendencies think the American system should be able to withstand them. Kurt Weyland, a political scientist at the University of Texas at Austin, says that so far the lower courts are checking Trump. He also says Trump does not have the overwhelming popular support that autocratic leaders such as Venezuela's Hugo Chávez and El Salvador's Nayib Bukele enjoyed and that was crucial to their ability to change their country's political systems. For instance, Bukele, who met with Trump at the White House last week, has seen approval ratings over 90% and won reelection last year by a landslide. By contrast, a recent poll showed Trump's approval rating falling to 43% and he was reelected with just under half the popular vote. "These populist leaders managed to engineer new constitutions that seriously concentrated power and that were the breakpoint that put those countries on the path toward competitive authoritarian rule," says Weyland, who wrote Democracy's Resilience to Populism's Threat: Countering Global Alarmism. "In the United States, that is out of the question."</w:t>
      </w:r>
    </w:p>
    <w:p w14:paraId="711A92EC" w14:textId="77777777" w:rsidR="00F6007E" w:rsidRDefault="00F6007E" w:rsidP="00F6007E">
      <w:pPr>
        <w:rPr>
          <w:sz w:val="12"/>
        </w:rPr>
      </w:pPr>
    </w:p>
    <w:p w14:paraId="23834E9D" w14:textId="77777777" w:rsidR="00F6007E" w:rsidRDefault="00F6007E" w:rsidP="00F6007E">
      <w:pPr>
        <w:rPr>
          <w:sz w:val="12"/>
        </w:rPr>
      </w:pPr>
    </w:p>
    <w:p w14:paraId="6ECBBD61" w14:textId="77777777" w:rsidR="00F6007E" w:rsidRPr="0096268D" w:rsidRDefault="00F6007E" w:rsidP="00F6007E">
      <w:pPr>
        <w:spacing w:after="0" w:line="240" w:lineRule="auto"/>
        <w:rPr>
          <w:rFonts w:eastAsia="Times New Roman"/>
          <w:color w:val="000000"/>
          <w:sz w:val="14"/>
          <w:szCs w:val="27"/>
        </w:rPr>
      </w:pPr>
    </w:p>
    <w:p w14:paraId="192D343E" w14:textId="77777777" w:rsidR="00F6007E" w:rsidRPr="004B1F00" w:rsidRDefault="00F6007E" w:rsidP="00F6007E">
      <w:pPr>
        <w:spacing w:before="30" w:after="0" w:line="278" w:lineRule="atLeast"/>
        <w:outlineLvl w:val="3"/>
        <w:rPr>
          <w:rFonts w:eastAsia="Times New Roman"/>
          <w:b/>
          <w:bCs/>
          <w:color w:val="000000"/>
          <w:sz w:val="26"/>
          <w:szCs w:val="26"/>
        </w:rPr>
      </w:pPr>
      <w:r w:rsidRPr="004B1F00">
        <w:rPr>
          <w:rFonts w:eastAsia="Times New Roman"/>
          <w:b/>
          <w:bCs/>
          <w:color w:val="000000"/>
          <w:sz w:val="26"/>
          <w:szCs w:val="26"/>
        </w:rPr>
        <w:t>Strong institutions are key. Democracy is the proven remedy for every existential crisis that plagues the world</w:t>
      </w:r>
    </w:p>
    <w:p w14:paraId="7639E7B1" w14:textId="77777777" w:rsidR="00F6007E" w:rsidRPr="004B1F00" w:rsidRDefault="00F6007E" w:rsidP="00F6007E">
      <w:pPr>
        <w:spacing w:after="120" w:line="235" w:lineRule="atLeast"/>
        <w:rPr>
          <w:rFonts w:eastAsia="Times New Roman"/>
          <w:color w:val="000000"/>
        </w:rPr>
      </w:pPr>
      <w:r w:rsidRPr="004B1F00">
        <w:rPr>
          <w:rFonts w:eastAsia="Times New Roman"/>
          <w:b/>
          <w:bCs/>
          <w:color w:val="000000"/>
          <w:sz w:val="26"/>
          <w:szCs w:val="26"/>
        </w:rPr>
        <w:t>Kasparov ’17</w:t>
      </w:r>
      <w:r w:rsidRPr="004B1F00">
        <w:rPr>
          <w:rFonts w:eastAsia="Times New Roman"/>
          <w:color w:val="000000"/>
        </w:rPr>
        <w:t> [Garry Kasparov, Chairman of the Human Rights Foundation, 2/16/2017, “Democracy and Human Rights: The Case for U.S. Leadership”]</w:t>
      </w:r>
    </w:p>
    <w:p w14:paraId="267A61D8" w14:textId="77777777" w:rsidR="00F6007E" w:rsidRPr="00F6007E" w:rsidRDefault="00F6007E" w:rsidP="00F6007E">
      <w:pPr>
        <w:spacing w:line="235" w:lineRule="atLeast"/>
        <w:rPr>
          <w:rFonts w:eastAsia="Times New Roman"/>
          <w:color w:val="000000"/>
          <w:sz w:val="16"/>
        </w:rPr>
      </w:pPr>
      <w:r w:rsidRPr="002004EE">
        <w:rPr>
          <w:rFonts w:eastAsia="Times New Roman"/>
          <w:color w:val="000000"/>
          <w:sz w:val="16"/>
        </w:rPr>
        <w:t>The Soviet Union was an existential threat, and this focused the attention of the world, and the American people. There </w:t>
      </w:r>
      <w:r w:rsidRPr="004B1F00">
        <w:rPr>
          <w:rFonts w:eastAsia="Times New Roman"/>
          <w:color w:val="000000"/>
          <w:u w:val="single"/>
          <w:shd w:val="clear" w:color="auto" w:fill="00FF00"/>
        </w:rPr>
        <w:t>existential threat today is</w:t>
      </w:r>
      <w:r w:rsidRPr="002004EE">
        <w:rPr>
          <w:rFonts w:eastAsia="Times New Roman"/>
          <w:color w:val="000000"/>
          <w:sz w:val="16"/>
        </w:rPr>
        <w:t> not found on a map, but it is </w:t>
      </w:r>
      <w:r w:rsidRPr="004B1F00">
        <w:rPr>
          <w:rFonts w:eastAsia="Times New Roman"/>
          <w:color w:val="000000"/>
          <w:u w:val="single"/>
          <w:shd w:val="clear" w:color="auto" w:fill="00FF00"/>
        </w:rPr>
        <w:t>very real.</w:t>
      </w:r>
      <w:r w:rsidRPr="002004EE">
        <w:rPr>
          <w:rFonts w:eastAsia="Times New Roman"/>
          <w:color w:val="000000"/>
          <w:sz w:val="16"/>
        </w:rPr>
        <w:t> </w:t>
      </w:r>
      <w:r w:rsidRPr="004B1F00">
        <w:rPr>
          <w:rFonts w:eastAsia="Times New Roman"/>
          <w:color w:val="000000"/>
          <w:u w:val="single"/>
        </w:rPr>
        <w:t>The forces of the past are making steady</w:t>
      </w:r>
      <w:r w:rsidRPr="002004EE">
        <w:rPr>
          <w:rFonts w:eastAsia="Times New Roman"/>
          <w:color w:val="000000"/>
          <w:sz w:val="16"/>
        </w:rPr>
        <w:t> progress against the modern world order</w:t>
      </w:r>
      <w:r w:rsidRPr="004B1F00">
        <w:rPr>
          <w:rFonts w:eastAsia="Times New Roman"/>
          <w:color w:val="000000"/>
          <w:u w:val="single"/>
        </w:rPr>
        <w:t>.</w:t>
      </w:r>
      <w:r w:rsidRPr="002004EE">
        <w:rPr>
          <w:rFonts w:eastAsia="Times New Roman"/>
          <w:color w:val="000000"/>
          <w:sz w:val="16"/>
        </w:rPr>
        <w:t> Terrorist movements in the Middle East, extremist parties across Europe, a paranoid tyrant in North Korea threatening </w:t>
      </w:r>
      <w:r w:rsidRPr="004B1F00">
        <w:rPr>
          <w:rFonts w:eastAsia="Times New Roman"/>
          <w:b/>
          <w:bCs/>
          <w:color w:val="000000"/>
          <w:u w:val="single"/>
        </w:rPr>
        <w:t>nuclear blackmail</w:t>
      </w:r>
      <w:r w:rsidRPr="002004EE">
        <w:rPr>
          <w:rFonts w:eastAsia="Times New Roman"/>
          <w:color w:val="000000"/>
          <w:sz w:val="16"/>
        </w:rPr>
        <w:t>, and, at the center of the web, an aggressive KGB dictator in </w:t>
      </w:r>
      <w:r w:rsidRPr="004B1F00">
        <w:rPr>
          <w:rFonts w:eastAsia="Times New Roman"/>
          <w:b/>
          <w:bCs/>
          <w:color w:val="000000"/>
          <w:u w:val="single"/>
          <w:shd w:val="clear" w:color="auto" w:fill="00FF00"/>
        </w:rPr>
        <w:t>Russia</w:t>
      </w:r>
      <w:r w:rsidRPr="002004EE">
        <w:rPr>
          <w:rFonts w:eastAsia="Times New Roman"/>
          <w:color w:val="000000"/>
          <w:sz w:val="16"/>
        </w:rPr>
        <w:t>. They all want to </w:t>
      </w:r>
      <w:r w:rsidRPr="004B1F00">
        <w:rPr>
          <w:rFonts w:eastAsia="Times New Roman"/>
          <w:b/>
          <w:bCs/>
          <w:color w:val="000000"/>
          <w:u w:val="single"/>
        </w:rPr>
        <w:t>turn the world back to a dark past</w:t>
      </w:r>
      <w:r w:rsidRPr="002004EE">
        <w:rPr>
          <w:rFonts w:eastAsia="Times New Roman"/>
          <w:color w:val="000000"/>
          <w:sz w:val="16"/>
        </w:rPr>
        <w:t> because their survival </w:t>
      </w:r>
      <w:r w:rsidRPr="004B1F00">
        <w:rPr>
          <w:rFonts w:eastAsia="Times New Roman"/>
          <w:b/>
          <w:bCs/>
          <w:color w:val="000000"/>
          <w:u w:val="single"/>
          <w:shd w:val="clear" w:color="auto" w:fill="00FF00"/>
        </w:rPr>
        <w:t>is threatened by the values of the free world</w:t>
      </w:r>
      <w:r w:rsidRPr="004B1F00">
        <w:rPr>
          <w:rFonts w:eastAsia="Times New Roman"/>
          <w:b/>
          <w:bCs/>
          <w:color w:val="000000"/>
          <w:u w:val="single"/>
        </w:rPr>
        <w:t>,</w:t>
      </w:r>
      <w:r w:rsidRPr="002004EE">
        <w:rPr>
          <w:rFonts w:eastAsia="Times New Roman"/>
          <w:color w:val="000000"/>
          <w:sz w:val="16"/>
        </w:rPr>
        <w:t> epitomized by the United States. </w:t>
      </w:r>
      <w:r w:rsidRPr="004B1F00">
        <w:rPr>
          <w:rFonts w:eastAsia="Times New Roman"/>
          <w:color w:val="000000"/>
          <w:u w:val="single"/>
        </w:rPr>
        <w:t>And</w:t>
      </w:r>
      <w:r w:rsidRPr="002004EE">
        <w:rPr>
          <w:rFonts w:eastAsia="Times New Roman"/>
          <w:color w:val="000000"/>
          <w:sz w:val="16"/>
        </w:rPr>
        <w:t> </w:t>
      </w:r>
      <w:r w:rsidRPr="004B1F00">
        <w:rPr>
          <w:rFonts w:eastAsia="Times New Roman"/>
          <w:color w:val="000000"/>
          <w:u w:val="single"/>
          <w:shd w:val="clear" w:color="auto" w:fill="00FF00"/>
        </w:rPr>
        <w:t>they are thriving as the U.S. has retreated</w:t>
      </w:r>
      <w:r w:rsidRPr="002004EE">
        <w:rPr>
          <w:rFonts w:eastAsia="Times New Roman"/>
          <w:color w:val="000000"/>
          <w:sz w:val="16"/>
        </w:rPr>
        <w:t>.The global freedom index has declined for ten consecutive years. No one like to talk about the United States as a global policeman, but this is what happens when there is no cop on the beat. American leadership </w:t>
      </w:r>
      <w:r w:rsidRPr="004B1F00">
        <w:rPr>
          <w:rFonts w:eastAsia="Times New Roman"/>
          <w:b/>
          <w:bCs/>
          <w:color w:val="000000"/>
          <w:u w:val="single"/>
        </w:rPr>
        <w:t>begins at home</w:t>
      </w:r>
      <w:r w:rsidRPr="002004EE">
        <w:rPr>
          <w:rFonts w:eastAsia="Times New Roman"/>
          <w:color w:val="000000"/>
          <w:sz w:val="16"/>
        </w:rPr>
        <w:t>, right here. </w:t>
      </w:r>
      <w:r w:rsidRPr="004B1F00">
        <w:rPr>
          <w:rFonts w:eastAsia="Times New Roman"/>
          <w:color w:val="000000"/>
          <w:u w:val="single"/>
        </w:rPr>
        <w:t>America cannot lead the world on democracy and human rights</w:t>
      </w:r>
      <w:r w:rsidRPr="002004EE">
        <w:rPr>
          <w:rFonts w:eastAsia="Times New Roman"/>
          <w:color w:val="000000"/>
          <w:sz w:val="16"/>
        </w:rPr>
        <w:t> </w:t>
      </w:r>
      <w:r w:rsidRPr="004B1F00">
        <w:rPr>
          <w:rFonts w:eastAsia="Times New Roman"/>
          <w:b/>
          <w:bCs/>
          <w:color w:val="000000"/>
          <w:u w:val="single"/>
          <w:shd w:val="clear" w:color="auto" w:fill="00FF00"/>
        </w:rPr>
        <w:t>if there is no unity on</w:t>
      </w:r>
      <w:r w:rsidRPr="002004EE">
        <w:rPr>
          <w:rFonts w:eastAsia="Times New Roman"/>
          <w:color w:val="000000"/>
          <w:sz w:val="16"/>
        </w:rPr>
        <w:t> </w:t>
      </w:r>
      <w:r w:rsidRPr="004B1F00">
        <w:rPr>
          <w:rFonts w:eastAsia="Times New Roman"/>
          <w:b/>
          <w:bCs/>
          <w:color w:val="000000"/>
          <w:u w:val="single"/>
          <w:shd w:val="clear" w:color="auto" w:fill="00FF00"/>
        </w:rPr>
        <w:t>the</w:t>
      </w:r>
      <w:r w:rsidRPr="002004EE">
        <w:rPr>
          <w:rFonts w:eastAsia="Times New Roman"/>
          <w:color w:val="000000"/>
          <w:sz w:val="16"/>
        </w:rPr>
        <w:t> </w:t>
      </w:r>
      <w:r w:rsidRPr="004B1F00">
        <w:rPr>
          <w:rFonts w:eastAsia="Times New Roman"/>
          <w:b/>
          <w:bCs/>
          <w:color w:val="000000"/>
          <w:u w:val="single"/>
          <w:shd w:val="clear" w:color="auto" w:fill="00FF00"/>
        </w:rPr>
        <w:t>meaning and importance</w:t>
      </w:r>
      <w:r w:rsidRPr="002004EE">
        <w:rPr>
          <w:rFonts w:eastAsia="Times New Roman"/>
          <w:color w:val="000000"/>
          <w:sz w:val="16"/>
        </w:rPr>
        <w:t> </w:t>
      </w:r>
      <w:r w:rsidRPr="004B1F00">
        <w:rPr>
          <w:rFonts w:eastAsia="Times New Roman"/>
          <w:b/>
          <w:bCs/>
          <w:color w:val="000000"/>
          <w:u w:val="single"/>
          <w:shd w:val="clear" w:color="auto" w:fill="00FF00"/>
        </w:rPr>
        <w:t>of</w:t>
      </w:r>
      <w:r w:rsidRPr="002004EE">
        <w:rPr>
          <w:rFonts w:eastAsia="Times New Roman"/>
          <w:color w:val="000000"/>
          <w:sz w:val="16"/>
        </w:rPr>
        <w:t> </w:t>
      </w:r>
      <w:r w:rsidRPr="004B1F00">
        <w:rPr>
          <w:rFonts w:eastAsia="Times New Roman"/>
          <w:b/>
          <w:bCs/>
          <w:color w:val="000000"/>
          <w:u w:val="single"/>
        </w:rPr>
        <w:t>these things</w:t>
      </w:r>
      <w:r w:rsidRPr="002004EE">
        <w:rPr>
          <w:rFonts w:eastAsia="Times New Roman"/>
          <w:color w:val="000000"/>
          <w:sz w:val="16"/>
        </w:rPr>
        <w:t xml:space="preserve">.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w:t>
      </w:r>
      <w:r w:rsidRPr="002004EE">
        <w:rPr>
          <w:rFonts w:eastAsia="Times New Roman"/>
          <w:color w:val="000000"/>
          <w:sz w:val="16"/>
        </w:rPr>
        <w:lastRenderedPageBreak/>
        <w:t>parties and nearly every American. Institutions that were created by a Democrat, Truman, were triumphant forty years later thanks to the courage of a Republican, Reagan. This bipartisan consistency created the decades of strategic stabilitythat is the great strength of democracies. </w:t>
      </w:r>
      <w:r w:rsidRPr="004B1F00">
        <w:rPr>
          <w:rFonts w:eastAsia="Times New Roman"/>
          <w:color w:val="000000"/>
          <w:u w:val="single"/>
          <w:shd w:val="clear" w:color="auto" w:fill="00FF00"/>
        </w:rPr>
        <w:t>Strong institutions</w:t>
      </w:r>
      <w:r w:rsidRPr="002004EE">
        <w:rPr>
          <w:rFonts w:eastAsia="Times New Roman"/>
          <w:color w:val="000000"/>
          <w:sz w:val="16"/>
        </w:rPr>
        <w:t> </w:t>
      </w:r>
      <w:r w:rsidRPr="004B1F00">
        <w:rPr>
          <w:rFonts w:eastAsia="Times New Roman"/>
          <w:color w:val="000000"/>
          <w:u w:val="single"/>
          <w:shd w:val="clear" w:color="auto" w:fill="00FF00"/>
        </w:rPr>
        <w:t>that outlast politicians</w:t>
      </w:r>
      <w:r w:rsidRPr="002004EE">
        <w:rPr>
          <w:rFonts w:eastAsia="Times New Roman"/>
          <w:color w:val="000000"/>
          <w:sz w:val="16"/>
        </w:rPr>
        <w:t> </w:t>
      </w:r>
      <w:r w:rsidRPr="004B1F00">
        <w:rPr>
          <w:rFonts w:eastAsia="Times New Roman"/>
          <w:b/>
          <w:bCs/>
          <w:color w:val="000000"/>
          <w:u w:val="single"/>
          <w:shd w:val="clear" w:color="auto" w:fill="00FF00"/>
        </w:rPr>
        <w:t>allow for long-range planning</w:t>
      </w:r>
      <w:r w:rsidRPr="002004EE">
        <w:rPr>
          <w:rFonts w:eastAsia="Times New Roman"/>
          <w:color w:val="000000"/>
          <w:sz w:val="16"/>
        </w:rPr>
        <w:t>. In contrast, </w:t>
      </w:r>
      <w:r w:rsidRPr="004B1F00">
        <w:rPr>
          <w:rFonts w:eastAsia="Times New Roman"/>
          <w:color w:val="000000"/>
          <w:u w:val="single"/>
          <w:shd w:val="clear" w:color="auto" w:fill="00FF00"/>
        </w:rPr>
        <w:t>dictators</w:t>
      </w:r>
      <w:r w:rsidRPr="002004EE">
        <w:rPr>
          <w:rFonts w:eastAsia="Times New Roman"/>
          <w:color w:val="000000"/>
          <w:sz w:val="16"/>
        </w:rPr>
        <w:t> can operate only tactically, not strategically, because they are not constrained by the balance of powers</w:t>
      </w:r>
      <w:r w:rsidRPr="004B1F00">
        <w:rPr>
          <w:rFonts w:eastAsia="Times New Roman"/>
          <w:b/>
          <w:bCs/>
          <w:color w:val="000000"/>
          <w:u w:val="single"/>
        </w:rPr>
        <w:t>,</w:t>
      </w:r>
      <w:r w:rsidRPr="002004EE">
        <w:rPr>
          <w:rFonts w:eastAsia="Times New Roman"/>
          <w:color w:val="000000"/>
          <w:sz w:val="16"/>
        </w:rPr>
        <w:t> </w:t>
      </w:r>
      <w:r w:rsidRPr="004B1F00">
        <w:rPr>
          <w:rFonts w:eastAsia="Times New Roman"/>
          <w:b/>
          <w:bCs/>
          <w:color w:val="000000"/>
          <w:u w:val="single"/>
        </w:rPr>
        <w:t>but</w:t>
      </w:r>
      <w:r w:rsidRPr="002004EE">
        <w:rPr>
          <w:rFonts w:eastAsia="Times New Roman"/>
          <w:color w:val="000000"/>
          <w:sz w:val="16"/>
        </w:rPr>
        <w:t> </w:t>
      </w:r>
      <w:r w:rsidRPr="004B1F00">
        <w:rPr>
          <w:rFonts w:eastAsia="Times New Roman"/>
          <w:color w:val="000000"/>
          <w:u w:val="single"/>
          <w:shd w:val="clear" w:color="auto" w:fill="00FF00"/>
        </w:rPr>
        <w:t>cannot afford to think beyond their own survival</w:t>
      </w:r>
      <w:r w:rsidRPr="004B1F00">
        <w:rPr>
          <w:rFonts w:eastAsia="Times New Roman"/>
          <w:color w:val="000000"/>
          <w:u w:val="single"/>
        </w:rPr>
        <w:t>.</w:t>
      </w:r>
      <w:r w:rsidRPr="002004EE">
        <w:rPr>
          <w:rFonts w:eastAsia="Times New Roman"/>
          <w:color w:val="000000"/>
          <w:sz w:val="16"/>
        </w:rPr>
        <w:t>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The spread of </w:t>
      </w:r>
      <w:r w:rsidRPr="004B1F00">
        <w:rPr>
          <w:rFonts w:eastAsia="Times New Roman"/>
          <w:color w:val="000000"/>
          <w:u w:val="single"/>
          <w:shd w:val="clear" w:color="auto" w:fill="00FF00"/>
        </w:rPr>
        <w:t>democracy is the</w:t>
      </w:r>
      <w:r w:rsidRPr="002004EE">
        <w:rPr>
          <w:rFonts w:eastAsia="Times New Roman"/>
          <w:color w:val="000000"/>
          <w:sz w:val="16"/>
        </w:rPr>
        <w:t> </w:t>
      </w:r>
      <w:r w:rsidRPr="004B1F00">
        <w:rPr>
          <w:rFonts w:eastAsia="Times New Roman"/>
          <w:b/>
          <w:bCs/>
          <w:color w:val="000000"/>
          <w:u w:val="single"/>
          <w:shd w:val="clear" w:color="auto" w:fill="00FF00"/>
        </w:rPr>
        <w:t>only proven remedy for nearly every crisis that plagues the world today. War, famine, poverty, terrorism</w:t>
      </w:r>
      <w:r w:rsidRPr="002004EE">
        <w:rPr>
          <w:rFonts w:eastAsia="Times New Roman"/>
          <w:color w:val="000000"/>
          <w:sz w:val="16"/>
        </w:rPr>
        <w:t>–</w:t>
      </w:r>
      <w:r w:rsidRPr="002004EE">
        <w:rPr>
          <w:rFonts w:eastAsia="Times New Roman"/>
          <w:color w:val="000000"/>
          <w:sz w:val="16"/>
          <w:shd w:val="clear" w:color="auto" w:fill="00FF00"/>
        </w:rPr>
        <w:t>all</w:t>
      </w:r>
      <w:r w:rsidRPr="002004EE">
        <w:rPr>
          <w:rFonts w:eastAsia="Times New Roman"/>
          <w:color w:val="000000"/>
          <w:sz w:val="16"/>
        </w:rPr>
        <w:t> </w:t>
      </w:r>
      <w:r w:rsidRPr="004B1F00">
        <w:rPr>
          <w:rFonts w:eastAsia="Times New Roman"/>
          <w:color w:val="000000"/>
          <w:u w:val="single"/>
          <w:shd w:val="clear" w:color="auto" w:fill="00FF00"/>
        </w:rPr>
        <w:t>are</w:t>
      </w:r>
      <w:r w:rsidRPr="002004EE">
        <w:rPr>
          <w:rFonts w:eastAsia="Times New Roman"/>
          <w:color w:val="000000"/>
          <w:sz w:val="16"/>
        </w:rPr>
        <w:t> </w:t>
      </w:r>
      <w:r w:rsidRPr="004B1F00">
        <w:rPr>
          <w:rFonts w:eastAsia="Times New Roman"/>
          <w:b/>
          <w:bCs/>
          <w:color w:val="000000"/>
          <w:u w:val="single"/>
          <w:shd w:val="clear" w:color="auto" w:fill="00FF00"/>
        </w:rPr>
        <w:t>generated and exacerbated by authoritarian regimes</w:t>
      </w:r>
      <w:r w:rsidRPr="002004EE">
        <w:rPr>
          <w:rFonts w:eastAsia="Times New Roman"/>
          <w:color w:val="000000"/>
          <w:sz w:val="16"/>
        </w:rPr>
        <w:t>. A policy of America First inevitably puts American security last.American leadership is required because there is no one else, and because it is good for America. There is no weapon or wall that is more powerful for security than America being envied, imitated, and admired around the world. Admired not for being perfect, but for having the exceptional courage to always try to be better.</w:t>
      </w:r>
    </w:p>
    <w:p w14:paraId="40086E91" w14:textId="77777777" w:rsidR="00F6007E" w:rsidRDefault="00F6007E" w:rsidP="00F6007E">
      <w:pPr>
        <w:pStyle w:val="Heading4"/>
      </w:pPr>
      <w:r>
        <w:t>Authoritarianism leads to economic decline. History proves. Even in best case scenario, economic decline inevitably happens</w:t>
      </w:r>
    </w:p>
    <w:p w14:paraId="1E867503" w14:textId="77777777" w:rsidR="00F6007E" w:rsidRPr="008A66A7" w:rsidRDefault="00F6007E" w:rsidP="00F6007E">
      <w:r>
        <w:rPr>
          <w:rStyle w:val="Style13ptBold"/>
        </w:rPr>
        <w:t xml:space="preserve">Young 24 </w:t>
      </w:r>
      <w:r w:rsidRPr="008A66A7">
        <w:t xml:space="preserve">(J.T. Young is the author of the recent book, Unprecedented Assault: How Big Government Unleashed America’s Socialist Left from RealClear Publishing and has over three decades’ experience working in Congress, the Department of Treasury, the Office of Management, and Budget, and representing a Fortune 20 company.) </w:t>
      </w:r>
      <w:hyperlink r:id="rId20" w:history="1">
        <w:r w:rsidRPr="008A66A7">
          <w:rPr>
            <w:rStyle w:val="Hyperlink"/>
          </w:rPr>
          <w:t>https://www.realclearworld.com/articles/2025/08/01/the_dangerous_economics_of_authoritarianism_1126318.html</w:t>
        </w:r>
      </w:hyperlink>
      <w:r w:rsidRPr="008A66A7">
        <w:t xml:space="preserve"> AC</w:t>
      </w:r>
    </w:p>
    <w:p w14:paraId="2743C0BE" w14:textId="77777777" w:rsidR="00F6007E" w:rsidRDefault="00F6007E" w:rsidP="00F6007E">
      <w:pPr>
        <w:rPr>
          <w:sz w:val="14"/>
        </w:rPr>
      </w:pPr>
      <w:r w:rsidRPr="008A66A7">
        <w:rPr>
          <w:rStyle w:val="StyleUnderline"/>
          <w:highlight w:val="green"/>
        </w:rPr>
        <w:t>Recent years have offered a hard lesson on the economics of authoritarianism. Often, authoritarian regimes have poor economies</w:t>
      </w:r>
      <w:r w:rsidRPr="008A66A7">
        <w:rPr>
          <w:sz w:val="14"/>
        </w:rPr>
        <w:t>. This leads to compensating actions—often military adventurism. Authoritarianism, adversity, adventurism: these present an ominous warning about China. The 21st century’s economic performance of authoritarian regimes demonstrates starkly poor economic performances. Using World Population Review’s measure in constant U.S. 2023 dollars, between 2010 and 2020, Russia’s GDP fell from $1.525 trillion to $1.493 trillion</w:t>
      </w:r>
      <w:r w:rsidRPr="008A66A7">
        <w:rPr>
          <w:rStyle w:val="StyleUnderline"/>
        </w:rPr>
        <w:t>. From 2005 to 2020, Iran’s barely moved (from $226 billion to $240 billion</w:t>
      </w:r>
      <w:r w:rsidRPr="008A66A7">
        <w:rPr>
          <w:rStyle w:val="StyleUnderline"/>
          <w:highlight w:val="green"/>
        </w:rPr>
        <w:t>). Syria’s plunged from $253 billion to $11 billion between 2010 and 2020, Venezuela’s has dropped off the charts entirely</w:t>
      </w:r>
      <w:r w:rsidRPr="008A66A7">
        <w:rPr>
          <w:sz w:val="14"/>
        </w:rPr>
        <w:t xml:space="preserve">, ditto North Korea’s, and Cuba’s was a mere $107 billion in 2020. The reason for such poor performance is not hard to discern. </w:t>
      </w:r>
      <w:r w:rsidRPr="008A66A7">
        <w:rPr>
          <w:rStyle w:val="Emphasis"/>
          <w:highlight w:val="green"/>
        </w:rPr>
        <w:t>Authoritarian regimes’ overriding law is maintaining their hold on power</w:t>
      </w:r>
      <w:r w:rsidRPr="008A66A7">
        <w:rPr>
          <w:rStyle w:val="Emphasis"/>
        </w:rPr>
        <w:t xml:space="preserve">. </w:t>
      </w:r>
      <w:r w:rsidRPr="008A66A7">
        <w:rPr>
          <w:rStyle w:val="Emphasis"/>
          <w:highlight w:val="green"/>
        </w:rPr>
        <w:t>The result is diminished private sector investment, increasing attempts to move capital out of the country, and individuals’ hoarding of resources ahead of inevitable economic downturns</w:t>
      </w:r>
      <w:r w:rsidRPr="008A66A7">
        <w:rPr>
          <w:sz w:val="14"/>
        </w:rPr>
        <w:t xml:space="preserve">. Authoritarian regimes must compensate for their poor economic performances. In the case of smaller economies, they frequently seek to become clients of larger ones; North Korea and Syria became junior partners with the USSR/Russia. Larger authoritarian </w:t>
      </w:r>
      <w:r w:rsidRPr="008A66A7">
        <w:rPr>
          <w:rStyle w:val="StyleUnderline"/>
        </w:rPr>
        <w:t>regimes seek to forcibly obtain what they cannot produce: Russia invaded Ukraine; Iran sought leverage through nuclear weapons</w:t>
      </w:r>
      <w:r w:rsidRPr="008A66A7">
        <w:rPr>
          <w:sz w:val="14"/>
        </w:rPr>
        <w:t xml:space="preserve">. In economic terms, authoritarian regimes attempt to engage in “rent-seeking” behavior: obtaining resources but without increasing the productivity necessary to economically produce them—an effort to obtain “something” (additional resources) for “nothing” (their diminishing economic output). No authoritarian regime has pursued rent seeking better than North Korea. A moribund economy since the Soviet Union’s collapse, in the past it used the threat of obtaining nuclear weapons to wrest “aid” from other nations—including the U.S. from 1995-2008. Of course, North Korea eventually went ahead and obtained nuclear weapons. Now untouchable, it exports mercenaries and munitions to Russia. It was this same impunity that Iran sought with its attempt to develop nuclear weapons. Authoritarian regimes’ incentive is clear: without such “rent,” they struggle. When their larger partners fail, the smaller authoritarian junior partners suffer accordingly: North Korea’s economy slid dramatically behind the historically less-developed South Korea, while Syria’s Assad was toppled entirely in 2024. </w:t>
      </w:r>
      <w:r w:rsidRPr="008A66A7">
        <w:rPr>
          <w:rStyle w:val="StyleUnderline"/>
        </w:rPr>
        <w:t xml:space="preserve">This brings us to China. </w:t>
      </w:r>
      <w:r w:rsidRPr="008A66A7">
        <w:rPr>
          <w:rStyle w:val="StyleUnderline"/>
          <w:highlight w:val="green"/>
        </w:rPr>
        <w:t>China has had the most successful authoritarian economy for decades</w:t>
      </w:r>
      <w:r w:rsidRPr="008A66A7">
        <w:rPr>
          <w:sz w:val="14"/>
          <w:highlight w:val="green"/>
        </w:rPr>
        <w:t>.</w:t>
      </w:r>
      <w:r w:rsidRPr="008A66A7">
        <w:rPr>
          <w:sz w:val="14"/>
        </w:rPr>
        <w:t xml:space="preserve"> It had seemingly beaten the authoritarian/adversity trap. Between 1990 and 2000, its GDP grew 235%, another 89% from 2000 to 2005, 170% from 2005 to 2010, and 81% from 2010 to 2015. By 2015, China’s GDP was just $7 trillion below America’s and seemed certain to catch and surpass it. </w:t>
      </w:r>
      <w:r w:rsidRPr="008A66A7">
        <w:rPr>
          <w:rStyle w:val="StyleUnderline"/>
        </w:rPr>
        <w:t xml:space="preserve">China appeared to have squared the circle of repressive regime and impressive growth by keeping a comparatively light hand on its economy. </w:t>
      </w:r>
      <w:r w:rsidRPr="008A66A7">
        <w:rPr>
          <w:sz w:val="14"/>
        </w:rPr>
        <w:t xml:space="preserve">High growth was its reward. However, things have changed. Since 2020, China’s growth has slowed </w:t>
      </w:r>
      <w:r w:rsidRPr="008A66A7">
        <w:rPr>
          <w:sz w:val="14"/>
        </w:rPr>
        <w:lastRenderedPageBreak/>
        <w:t xml:space="preserve">markedly. According to Statistics Times, the 2025 U.S. GDP is projected to be over $11 trillion greater than China’s. </w:t>
      </w:r>
      <w:r w:rsidRPr="008A66A7">
        <w:rPr>
          <w:rStyle w:val="StyleUnderline"/>
          <w:highlight w:val="green"/>
        </w:rPr>
        <w:t>China’s economic underpinnings are worse than its recent performance</w:t>
      </w:r>
      <w:r w:rsidRPr="008A66A7">
        <w:rPr>
          <w:sz w:val="14"/>
        </w:rPr>
        <w:t xml:space="preserve">. It has long been considered an unreliable trade partner, due to IP theft, restrictions on foreign businesses operating there, and more. COVID and the CCP’s draconian policies devastated it. Its property sector stands tenuously on inflated values. There is significant corruption. And it is rife with inefficient state-run enterprises. Finally, there is the risk of decoupling: no longer a globally low-cost producer, and subject to frequent trade disruptions, investment is slowing and shifting. </w:t>
      </w:r>
      <w:r w:rsidRPr="008A66A7">
        <w:rPr>
          <w:rStyle w:val="StyleUnderline"/>
          <w:highlight w:val="green"/>
        </w:rPr>
        <w:t>The decline in China’s economic growth has coincided with an increase in its belligerence</w:t>
      </w:r>
      <w:r w:rsidRPr="008A66A7">
        <w:rPr>
          <w:sz w:val="14"/>
        </w:rPr>
        <w:t xml:space="preserve">. There are frequent clashes with its neighbors throughout the region. Its Belt and Road initiative aims at supplementing military might with economic resources. It increasingly partners only with other authoritarian pariahs: North Korea, Russia, and Iran. And there are unending threats against Taiwan. Still with the world’s second-largest economy and a rapidly expanding military, China’s increasingly authoritarian government has a slowing economy. Perhaps it also fears that its greatest growth is behind it. If so, could China join the descent of other authoritarian regimes? Authoritarianism-adversity-adventurism: nowhere is this progression more dangerous than in today’s case of China. </w:t>
      </w:r>
    </w:p>
    <w:p w14:paraId="6D460BE4" w14:textId="77777777" w:rsidR="00407B3D" w:rsidRDefault="00407B3D" w:rsidP="00407B3D">
      <w:pPr>
        <w:pStyle w:val="Heading4"/>
        <w:spacing w:before="30" w:line="278" w:lineRule="atLeast"/>
        <w:rPr>
          <w:rFonts w:ascii="Times New Roman" w:hAnsi="Times New Roman"/>
          <w:color w:val="000000"/>
        </w:rPr>
      </w:pPr>
      <w:r>
        <w:rPr>
          <w:color w:val="000000"/>
        </w:rPr>
        <w:t>Econ decline causes war – multiple studies</w:t>
      </w:r>
    </w:p>
    <w:p w14:paraId="334325FC" w14:textId="77777777" w:rsidR="00407B3D" w:rsidRDefault="00407B3D" w:rsidP="00407B3D">
      <w:pPr>
        <w:spacing w:after="120" w:line="235" w:lineRule="atLeast"/>
        <w:rPr>
          <w:color w:val="000000"/>
        </w:rPr>
      </w:pPr>
      <w:r>
        <w:rPr>
          <w:b/>
          <w:bCs/>
          <w:color w:val="000000"/>
          <w:sz w:val="26"/>
          <w:szCs w:val="26"/>
        </w:rPr>
        <w:t>Jung 22</w:t>
      </w:r>
      <w:r>
        <w:rPr>
          <w:color w:val="000000"/>
        </w:rPr>
        <w:t> </w:t>
      </w:r>
      <w:r>
        <w:rPr>
          <w:b/>
          <w:bCs/>
          <w:color w:val="000000"/>
          <w:sz w:val="26"/>
          <w:szCs w:val="26"/>
        </w:rPr>
        <w:t>(Sung</w:t>
      </w:r>
      <w:r>
        <w:rPr>
          <w:color w:val="000000"/>
        </w:rPr>
        <w:t> </w:t>
      </w:r>
      <w:r>
        <w:rPr>
          <w:b/>
          <w:bCs/>
          <w:color w:val="000000"/>
          <w:sz w:val="26"/>
          <w:szCs w:val="26"/>
        </w:rPr>
        <w:t>Chul</w:t>
      </w:r>
      <w:r>
        <w:rPr>
          <w:color w:val="000000"/>
        </w:rPr>
        <w:t> </w:t>
      </w:r>
      <w:r>
        <w:rPr>
          <w:b/>
          <w:bCs/>
          <w:color w:val="000000"/>
          <w:sz w:val="26"/>
          <w:szCs w:val="26"/>
        </w:rPr>
        <w:t>Jung, Department of Political Science and Diplomacy,</w:t>
      </w:r>
      <w:r>
        <w:rPr>
          <w:color w:val="000000"/>
        </w:rPr>
        <w:t> </w:t>
      </w:r>
      <w:r>
        <w:rPr>
          <w:b/>
          <w:bCs/>
          <w:color w:val="000000"/>
          <w:sz w:val="26"/>
          <w:szCs w:val="26"/>
        </w:rPr>
        <w:t>Myongji</w:t>
      </w:r>
      <w:r>
        <w:rPr>
          <w:color w:val="000000"/>
        </w:rPr>
        <w:t> </w:t>
      </w:r>
      <w:r>
        <w:rPr>
          <w:b/>
          <w:bCs/>
          <w:color w:val="000000"/>
          <w:sz w:val="26"/>
          <w:szCs w:val="26"/>
        </w:rPr>
        <w:t>University, “Economic slowdowns and international conflict,” Journal of Peace Research, November 7th, 2022,</w:t>
      </w:r>
      <w:r>
        <w:rPr>
          <w:color w:val="000000"/>
        </w:rPr>
        <w:t> https://journals.sagepub.com/doi/10.1177/00223433221116656//Accessed </w:t>
      </w:r>
      <w:r>
        <w:rPr>
          <w:b/>
          <w:bCs/>
          <w:color w:val="000000"/>
          <w:sz w:val="26"/>
          <w:szCs w:val="26"/>
        </w:rPr>
        <w:t>July 1st, 2024)</w:t>
      </w:r>
      <w:r>
        <w:rPr>
          <w:color w:val="000000"/>
        </w:rPr>
        <w:t> </w:t>
      </w:r>
      <w:r>
        <w:rPr>
          <w:b/>
          <w:bCs/>
          <w:color w:val="000000"/>
          <w:sz w:val="26"/>
          <w:szCs w:val="26"/>
        </w:rPr>
        <w:t>cpsw-sns</w:t>
      </w:r>
    </w:p>
    <w:p w14:paraId="32150DA3" w14:textId="77777777" w:rsidR="00407B3D" w:rsidRDefault="00407B3D" w:rsidP="00407B3D">
      <w:pPr>
        <w:spacing w:line="235" w:lineRule="atLeast"/>
        <w:rPr>
          <w:color w:val="000000"/>
        </w:rPr>
      </w:pPr>
      <w:r>
        <w:rPr>
          <w:color w:val="000000"/>
          <w:u w:val="single"/>
        </w:rPr>
        <w:t>This article examines whether and how economic slowdowns lead to military conflict.</w:t>
      </w:r>
      <w:r>
        <w:rPr>
          <w:color w:val="000000"/>
        </w:rPr>
        <w:t> </w:t>
      </w:r>
      <w:r>
        <w:rPr>
          <w:color w:val="000000"/>
          <w:u w:val="single"/>
        </w:rPr>
        <w:t>Although a</w:t>
      </w:r>
      <w:r>
        <w:rPr>
          <w:color w:val="000000"/>
        </w:rPr>
        <w:t> </w:t>
      </w:r>
      <w:r>
        <w:rPr>
          <w:color w:val="000000"/>
          <w:u w:val="single"/>
          <w:shd w:val="clear" w:color="auto" w:fill="00FF00"/>
        </w:rPr>
        <w:t>weak economy</w:t>
      </w:r>
      <w:r>
        <w:rPr>
          <w:color w:val="000000"/>
        </w:rPr>
        <w:t> </w:t>
      </w:r>
      <w:r>
        <w:rPr>
          <w:color w:val="000000"/>
          <w:u w:val="single"/>
        </w:rPr>
        <w:t>(as reflected, for example, by high inflation and unemployment rates) has</w:t>
      </w:r>
      <w:r>
        <w:rPr>
          <w:color w:val="000000"/>
        </w:rPr>
        <w:t> </w:t>
      </w:r>
      <w:r>
        <w:rPr>
          <w:color w:val="000000"/>
          <w:u w:val="single"/>
        </w:rPr>
        <w:t>often</w:t>
      </w:r>
      <w:r>
        <w:rPr>
          <w:color w:val="000000"/>
        </w:rPr>
        <w:t> </w:t>
      </w:r>
      <w:r>
        <w:rPr>
          <w:color w:val="000000"/>
          <w:u w:val="single"/>
          <w:shd w:val="clear" w:color="auto" w:fill="00FF00"/>
        </w:rPr>
        <w:t>been</w:t>
      </w:r>
      <w:r>
        <w:rPr>
          <w:color w:val="000000"/>
        </w:rPr>
        <w:t> </w:t>
      </w:r>
      <w:r>
        <w:rPr>
          <w:color w:val="000000"/>
          <w:u w:val="single"/>
          <w:shd w:val="clear" w:color="auto" w:fill="00FF00"/>
        </w:rPr>
        <w:t>regarded as a cause of</w:t>
      </w:r>
      <w:r>
        <w:rPr>
          <w:color w:val="000000"/>
        </w:rPr>
        <w:t> </w:t>
      </w:r>
      <w:r>
        <w:rPr>
          <w:color w:val="000000"/>
          <w:u w:val="single"/>
          <w:shd w:val="clear" w:color="auto" w:fill="00FF00"/>
        </w:rPr>
        <w:t>interstate conflict</w:t>
      </w:r>
      <w:r>
        <w:rPr>
          <w:color w:val="000000"/>
          <w:u w:val="single"/>
        </w:rPr>
        <w:t>,</w:t>
      </w:r>
      <w:r>
        <w:rPr>
          <w:color w:val="000000"/>
        </w:rPr>
        <w:t> </w:t>
      </w:r>
      <w:r>
        <w:rPr>
          <w:color w:val="000000"/>
          <w:u w:val="single"/>
        </w:rPr>
        <w:t>this study proposes that</w:t>
      </w:r>
      <w:r>
        <w:rPr>
          <w:color w:val="000000"/>
        </w:rPr>
        <w:t> </w:t>
      </w:r>
      <w:r>
        <w:rPr>
          <w:color w:val="000000"/>
          <w:u w:val="single"/>
          <w:shd w:val="clear" w:color="auto" w:fill="00FF00"/>
        </w:rPr>
        <w:t>worse economy,</w:t>
      </w:r>
      <w:r>
        <w:rPr>
          <w:color w:val="000000"/>
        </w:rPr>
        <w:t> </w:t>
      </w:r>
      <w:r>
        <w:rPr>
          <w:color w:val="000000"/>
          <w:u w:val="single"/>
        </w:rPr>
        <w:t>that is, a negative trend of growth rates, tends to</w:t>
      </w:r>
      <w:r>
        <w:rPr>
          <w:color w:val="000000"/>
        </w:rPr>
        <w:t> </w:t>
      </w:r>
      <w:r>
        <w:rPr>
          <w:color w:val="000000"/>
          <w:u w:val="single"/>
          <w:shd w:val="clear" w:color="auto" w:fill="00FF00"/>
        </w:rPr>
        <w:t>make political leaders face</w:t>
      </w:r>
      <w:r>
        <w:rPr>
          <w:color w:val="000000"/>
        </w:rPr>
        <w:t> </w:t>
      </w:r>
      <w:r>
        <w:rPr>
          <w:color w:val="000000"/>
          <w:u w:val="single"/>
        </w:rPr>
        <w:t>domestic</w:t>
      </w:r>
      <w:r>
        <w:rPr>
          <w:color w:val="000000"/>
        </w:rPr>
        <w:t> </w:t>
      </w:r>
      <w:r>
        <w:rPr>
          <w:color w:val="000000"/>
          <w:u w:val="single"/>
          <w:shd w:val="clear" w:color="auto" w:fill="00FF00"/>
        </w:rPr>
        <w:t>challenge from</w:t>
      </w:r>
      <w:r>
        <w:rPr>
          <w:color w:val="000000"/>
        </w:rPr>
        <w:t> </w:t>
      </w:r>
      <w:r>
        <w:rPr>
          <w:color w:val="000000"/>
          <w:u w:val="single"/>
        </w:rPr>
        <w:t>dissatisfied</w:t>
      </w:r>
      <w:r>
        <w:rPr>
          <w:color w:val="000000"/>
        </w:rPr>
        <w:t> </w:t>
      </w:r>
      <w:r>
        <w:rPr>
          <w:color w:val="000000"/>
          <w:u w:val="single"/>
          <w:shd w:val="clear" w:color="auto" w:fill="00FF00"/>
        </w:rPr>
        <w:t>public and look for</w:t>
      </w:r>
      <w:r>
        <w:rPr>
          <w:color w:val="000000"/>
        </w:rPr>
        <w:t> </w:t>
      </w:r>
      <w:r>
        <w:rPr>
          <w:color w:val="000000"/>
          <w:u w:val="single"/>
          <w:shd w:val="clear" w:color="auto" w:fill="00FF00"/>
        </w:rPr>
        <w:t>diversionary targets</w:t>
      </w:r>
      <w:r>
        <w:rPr>
          <w:color w:val="000000"/>
          <w:u w:val="single"/>
        </w:rPr>
        <w:t>. In addition, it hypothesizes that</w:t>
      </w:r>
      <w:r>
        <w:rPr>
          <w:color w:val="000000"/>
        </w:rPr>
        <w:t> </w:t>
      </w:r>
      <w:r>
        <w:rPr>
          <w:color w:val="000000"/>
          <w:u w:val="single"/>
          <w:shd w:val="clear" w:color="auto" w:fill="00FF00"/>
        </w:rPr>
        <w:t>economically</w:t>
      </w:r>
      <w:r>
        <w:rPr>
          <w:color w:val="000000"/>
        </w:rPr>
        <w:t> </w:t>
      </w:r>
      <w:r>
        <w:rPr>
          <w:color w:val="000000"/>
          <w:u w:val="single"/>
          <w:shd w:val="clear" w:color="auto" w:fill="00FF00"/>
        </w:rPr>
        <w:t>troubled states</w:t>
      </w:r>
      <w:r>
        <w:rPr>
          <w:color w:val="000000"/>
        </w:rPr>
        <w:t> </w:t>
      </w:r>
      <w:r>
        <w:rPr>
          <w:color w:val="000000"/>
          <w:u w:val="single"/>
          <w:shd w:val="clear" w:color="auto" w:fill="00FF00"/>
        </w:rPr>
        <w:t>will target</w:t>
      </w:r>
      <w:r>
        <w:rPr>
          <w:color w:val="000000"/>
        </w:rPr>
        <w:t> </w:t>
      </w:r>
      <w:r>
        <w:rPr>
          <w:color w:val="000000"/>
          <w:u w:val="single"/>
        </w:rPr>
        <w:t>their junior</w:t>
      </w:r>
      <w:r>
        <w:rPr>
          <w:color w:val="000000"/>
        </w:rPr>
        <w:t> </w:t>
      </w:r>
      <w:r>
        <w:rPr>
          <w:color w:val="000000"/>
          <w:u w:val="single"/>
          <w:shd w:val="clear" w:color="auto" w:fill="00FF00"/>
        </w:rPr>
        <w:t>trade partners</w:t>
      </w:r>
      <w:r>
        <w:rPr>
          <w:color w:val="000000"/>
          <w:u w:val="single"/>
        </w:rPr>
        <w:t>, which are less likely to retaliate harshly. The results, based on an analysis of directed dyads from 1950 to 2010, show that</w:t>
      </w:r>
      <w:r>
        <w:rPr>
          <w:color w:val="000000"/>
        </w:rPr>
        <w:t> </w:t>
      </w:r>
      <w:r>
        <w:rPr>
          <w:color w:val="000000"/>
          <w:u w:val="single"/>
          <w:shd w:val="clear" w:color="auto" w:fill="00FF00"/>
        </w:rPr>
        <w:t>a state</w:t>
      </w:r>
      <w:r>
        <w:rPr>
          <w:color w:val="000000"/>
        </w:rPr>
        <w:t> </w:t>
      </w:r>
      <w:r>
        <w:rPr>
          <w:color w:val="000000"/>
          <w:u w:val="single"/>
        </w:rPr>
        <w:t>is</w:t>
      </w:r>
      <w:r>
        <w:rPr>
          <w:color w:val="000000"/>
        </w:rPr>
        <w:t> </w:t>
      </w:r>
      <w:r>
        <w:rPr>
          <w:color w:val="000000"/>
          <w:u w:val="single"/>
          <w:shd w:val="clear" w:color="auto" w:fill="00FF00"/>
        </w:rPr>
        <w:t>more likely to initiate</w:t>
      </w:r>
      <w:r>
        <w:rPr>
          <w:color w:val="000000"/>
        </w:rPr>
        <w:t> </w:t>
      </w:r>
      <w:r>
        <w:rPr>
          <w:color w:val="000000"/>
          <w:u w:val="single"/>
        </w:rPr>
        <w:t>military</w:t>
      </w:r>
      <w:r>
        <w:rPr>
          <w:color w:val="000000"/>
        </w:rPr>
        <w:t> </w:t>
      </w:r>
      <w:r>
        <w:rPr>
          <w:color w:val="000000"/>
          <w:u w:val="single"/>
          <w:shd w:val="clear" w:color="auto" w:fill="00FF00"/>
        </w:rPr>
        <w:t>conflict when</w:t>
      </w:r>
      <w:r>
        <w:rPr>
          <w:color w:val="000000"/>
        </w:rPr>
        <w:t> </w:t>
      </w:r>
      <w:r>
        <w:rPr>
          <w:color w:val="000000"/>
          <w:u w:val="single"/>
        </w:rPr>
        <w:t>economic</w:t>
      </w:r>
      <w:r>
        <w:rPr>
          <w:color w:val="000000"/>
        </w:rPr>
        <w:t> </w:t>
      </w:r>
      <w:r>
        <w:rPr>
          <w:color w:val="000000"/>
          <w:u w:val="single"/>
          <w:shd w:val="clear" w:color="auto" w:fill="00FF00"/>
        </w:rPr>
        <w:t>growth slows</w:t>
      </w:r>
      <w:r>
        <w:rPr>
          <w:color w:val="000000"/>
          <w:u w:val="single"/>
        </w:rPr>
        <w:t>.</w:t>
      </w:r>
      <w:r>
        <w:rPr>
          <w:color w:val="000000"/>
        </w:rPr>
        <w:t> </w:t>
      </w:r>
      <w:r>
        <w:rPr>
          <w:color w:val="000000"/>
          <w:u w:val="single"/>
          <w:shd w:val="clear" w:color="auto" w:fill="00FF00"/>
        </w:rPr>
        <w:t>When</w:t>
      </w:r>
      <w:r>
        <w:rPr>
          <w:color w:val="000000"/>
        </w:rPr>
        <w:t> </w:t>
      </w:r>
      <w:r>
        <w:rPr>
          <w:color w:val="000000"/>
          <w:u w:val="single"/>
        </w:rPr>
        <w:t>the</w:t>
      </w:r>
      <w:r>
        <w:rPr>
          <w:color w:val="000000"/>
        </w:rPr>
        <w:t> </w:t>
      </w:r>
      <w:r>
        <w:rPr>
          <w:color w:val="000000"/>
          <w:u w:val="single"/>
          <w:shd w:val="clear" w:color="auto" w:fill="00FF00"/>
        </w:rPr>
        <w:t>initiator is an autocracy</w:t>
      </w:r>
      <w:r>
        <w:rPr>
          <w:color w:val="000000"/>
        </w:rPr>
        <w:t> </w:t>
      </w:r>
      <w:r>
        <w:rPr>
          <w:color w:val="000000"/>
          <w:u w:val="single"/>
        </w:rPr>
        <w:t>and the target is a democracy, this aggression is</w:t>
      </w:r>
      <w:r>
        <w:rPr>
          <w:color w:val="000000"/>
        </w:rPr>
        <w:t> </w:t>
      </w:r>
      <w:r>
        <w:rPr>
          <w:color w:val="000000"/>
          <w:u w:val="single"/>
        </w:rPr>
        <w:t>likely</w:t>
      </w:r>
      <w:r>
        <w:rPr>
          <w:color w:val="000000"/>
        </w:rPr>
        <w:t> </w:t>
      </w:r>
      <w:r>
        <w:rPr>
          <w:color w:val="000000"/>
          <w:u w:val="single"/>
          <w:shd w:val="clear" w:color="auto" w:fill="00FF00"/>
        </w:rPr>
        <w:t>directed toward a vulnerable</w:t>
      </w:r>
      <w:r>
        <w:rPr>
          <w:color w:val="000000"/>
        </w:rPr>
        <w:t> </w:t>
      </w:r>
      <w:r>
        <w:rPr>
          <w:color w:val="000000"/>
          <w:u w:val="single"/>
        </w:rPr>
        <w:t>trade</w:t>
      </w:r>
      <w:r>
        <w:rPr>
          <w:color w:val="000000"/>
        </w:rPr>
        <w:t> </w:t>
      </w:r>
      <w:r>
        <w:rPr>
          <w:color w:val="000000"/>
          <w:u w:val="single"/>
          <w:shd w:val="clear" w:color="auto" w:fill="00FF00"/>
        </w:rPr>
        <w:t>partner.</w:t>
      </w:r>
      <w:r>
        <w:rPr>
          <w:color w:val="000000"/>
        </w:rPr>
        <w:t> </w:t>
      </w:r>
      <w:r>
        <w:rPr>
          <w:color w:val="000000"/>
          <w:u w:val="single"/>
        </w:rPr>
        <w:t>However,</w:t>
      </w:r>
      <w:r>
        <w:rPr>
          <w:color w:val="000000"/>
        </w:rPr>
        <w:t> </w:t>
      </w:r>
      <w:r>
        <w:rPr>
          <w:color w:val="000000"/>
          <w:u w:val="single"/>
        </w:rPr>
        <w:t>a potential initiator’s political unrest does not increase the tendency to target a junior economic partner.</w:t>
      </w:r>
      <w:r>
        <w:rPr>
          <w:color w:val="000000"/>
        </w:rPr>
        <w:t> </w:t>
      </w:r>
      <w:r>
        <w:rPr>
          <w:color w:val="000000"/>
          <w:u w:val="single"/>
        </w:rPr>
        <w:t>These findings suggest that</w:t>
      </w:r>
      <w:r>
        <w:rPr>
          <w:color w:val="000000"/>
        </w:rPr>
        <w:t> </w:t>
      </w:r>
      <w:r>
        <w:rPr>
          <w:color w:val="000000"/>
          <w:u w:val="single"/>
        </w:rPr>
        <w:t>an autocracy’s slowing economy can threaten a politically dissimilar and economically dependent state, and that</w:t>
      </w:r>
      <w:r>
        <w:rPr>
          <w:color w:val="000000"/>
        </w:rPr>
        <w:t> </w:t>
      </w:r>
      <w:r>
        <w:rPr>
          <w:color w:val="000000"/>
          <w:u w:val="single"/>
          <w:shd w:val="clear" w:color="auto" w:fill="00FF00"/>
        </w:rPr>
        <w:t>political and economic unrest have different effects on</w:t>
      </w:r>
      <w:r>
        <w:rPr>
          <w:color w:val="000000"/>
        </w:rPr>
        <w:t> </w:t>
      </w:r>
      <w:r>
        <w:rPr>
          <w:color w:val="000000"/>
          <w:u w:val="single"/>
          <w:shd w:val="clear" w:color="auto" w:fill="00FF00"/>
        </w:rPr>
        <w:t>diversionary conflict</w:t>
      </w:r>
      <w:r>
        <w:rPr>
          <w:color w:val="000000"/>
        </w:rPr>
        <w:t> </w:t>
      </w:r>
      <w:r>
        <w:rPr>
          <w:color w:val="000000"/>
          <w:u w:val="single"/>
        </w:rPr>
        <w:t>as these factors interact with the domestic and international environments.</w:t>
      </w:r>
      <w:r>
        <w:rPr>
          <w:color w:val="000000"/>
        </w:rPr>
        <w:t> </w:t>
      </w:r>
      <w:r>
        <w:rPr>
          <w:color w:val="000000"/>
          <w:u w:val="single"/>
          <w:shd w:val="clear" w:color="auto" w:fill="00FF00"/>
        </w:rPr>
        <w:t>Given our</w:t>
      </w:r>
      <w:r>
        <w:rPr>
          <w:color w:val="000000"/>
        </w:rPr>
        <w:t> </w:t>
      </w:r>
      <w:r>
        <w:rPr>
          <w:color w:val="000000"/>
          <w:u w:val="single"/>
          <w:shd w:val="clear" w:color="auto" w:fill="00FF00"/>
        </w:rPr>
        <w:t>globalized economy</w:t>
      </w:r>
      <w:r>
        <w:rPr>
          <w:color w:val="000000"/>
        </w:rPr>
        <w:t> </w:t>
      </w:r>
      <w:r>
        <w:rPr>
          <w:color w:val="000000"/>
          <w:u w:val="single"/>
          <w:shd w:val="clear" w:color="auto" w:fill="00FF00"/>
        </w:rPr>
        <w:t>and the</w:t>
      </w:r>
      <w:r>
        <w:rPr>
          <w:color w:val="000000"/>
        </w:rPr>
        <w:t> </w:t>
      </w:r>
      <w:r>
        <w:rPr>
          <w:color w:val="000000"/>
          <w:u w:val="single"/>
          <w:shd w:val="clear" w:color="auto" w:fill="00FF00"/>
        </w:rPr>
        <w:t>current erosion of democracy</w:t>
      </w:r>
      <w:r>
        <w:rPr>
          <w:color w:val="000000"/>
        </w:rPr>
        <w:t> </w:t>
      </w:r>
      <w:r>
        <w:rPr>
          <w:color w:val="000000"/>
          <w:u w:val="single"/>
        </w:rPr>
        <w:t>worldwide,</w:t>
      </w:r>
      <w:r>
        <w:rPr>
          <w:color w:val="000000"/>
        </w:rPr>
        <w:t> </w:t>
      </w:r>
      <w:r>
        <w:rPr>
          <w:color w:val="000000"/>
          <w:u w:val="single"/>
          <w:shd w:val="clear" w:color="auto" w:fill="00FF00"/>
        </w:rPr>
        <w:t>we could experience more frequent conflicts</w:t>
      </w:r>
      <w:r>
        <w:rPr>
          <w:color w:val="000000"/>
        </w:rPr>
        <w:t> </w:t>
      </w:r>
      <w:r>
        <w:rPr>
          <w:color w:val="000000"/>
          <w:u w:val="single"/>
        </w:rPr>
        <w:t>between economically troubled autocracies and their junior trade partners.</w:t>
      </w:r>
    </w:p>
    <w:p w14:paraId="6CB8FEED" w14:textId="77777777" w:rsidR="00407B3D" w:rsidRPr="00407B3D" w:rsidRDefault="00407B3D" w:rsidP="00407B3D"/>
    <w:p w14:paraId="1018CCB3" w14:textId="77777777" w:rsidR="00F6007E" w:rsidRPr="00F6007E" w:rsidRDefault="00F6007E" w:rsidP="00F6007E"/>
    <w:p w14:paraId="2271B995" w14:textId="77777777" w:rsidR="00F6007E" w:rsidRPr="00F6007E" w:rsidRDefault="00F6007E" w:rsidP="00F6007E"/>
    <w:p w14:paraId="7FE958B3" w14:textId="77777777" w:rsidR="00F6007E" w:rsidRDefault="00F6007E" w:rsidP="00F6007E"/>
    <w:p w14:paraId="35FCC77C" w14:textId="18624619" w:rsidR="00F6007E" w:rsidRDefault="00ED1940" w:rsidP="00ED1940">
      <w:pPr>
        <w:pStyle w:val="Heading1"/>
      </w:pPr>
      <w:r>
        <w:lastRenderedPageBreak/>
        <w:t>1NC</w:t>
      </w:r>
    </w:p>
    <w:p w14:paraId="37085429" w14:textId="77777777" w:rsidR="00ED1940" w:rsidRDefault="00ED1940" w:rsidP="00ED1940">
      <w:pPr>
        <w:pStyle w:val="Heading2"/>
      </w:pPr>
      <w:r>
        <w:lastRenderedPageBreak/>
        <w:t>OFF- T</w:t>
      </w:r>
    </w:p>
    <w:p w14:paraId="55918A4D" w14:textId="77777777" w:rsidR="00ED1940" w:rsidRPr="00A10E75" w:rsidRDefault="00ED1940" w:rsidP="00ED1940">
      <w:pPr>
        <w:pStyle w:val="Heading4"/>
      </w:pPr>
      <w:r>
        <w:t xml:space="preserve">Interp: 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4B738AE8" w14:textId="77777777" w:rsidR="00ED1940" w:rsidRPr="00A10E75" w:rsidRDefault="00ED1940" w:rsidP="00ED1940">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2AA4C571" w14:textId="77777777" w:rsidR="00ED1940" w:rsidRDefault="00ED1940" w:rsidP="00ED1940">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0E374DC1" w14:textId="77777777" w:rsidR="00ED1940" w:rsidRDefault="00ED1940" w:rsidP="00ED1940">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7AAEA673" w14:textId="77777777" w:rsidR="00ED1940" w:rsidRPr="002D1D09" w:rsidRDefault="00ED1940" w:rsidP="00ED1940">
      <w:pPr>
        <w:pStyle w:val="Heading4"/>
        <w:rPr>
          <w:color w:val="0070C0"/>
        </w:rPr>
      </w:pPr>
      <w:r w:rsidRPr="00E34447">
        <w:rPr>
          <w:color w:val="0070C0"/>
        </w:rPr>
        <w:t>Violation: The</w:t>
      </w:r>
      <w:r>
        <w:rPr>
          <w:color w:val="0070C0"/>
        </w:rPr>
        <w:t xml:space="preserve"> aff does not do mineral development</w:t>
      </w:r>
    </w:p>
    <w:p w14:paraId="1934729B" w14:textId="77777777" w:rsidR="00ED1940" w:rsidRDefault="00ED1940" w:rsidP="00ED1940">
      <w:pPr>
        <w:pStyle w:val="Heading4"/>
        <w:rPr>
          <w:color w:val="0070C0"/>
        </w:rPr>
      </w:pPr>
      <w:r w:rsidRPr="00E34447">
        <w:rPr>
          <w:color w:val="0070C0"/>
        </w:rPr>
        <w:t>Limits—</w:t>
      </w:r>
      <w:r>
        <w:rPr>
          <w:color w:val="0070C0"/>
        </w:rPr>
        <w:t>L</w:t>
      </w:r>
      <w:r w:rsidRPr="00E34447">
        <w:rPr>
          <w:color w:val="0070C0"/>
        </w:rPr>
        <w:t>ack of stable definition of what the topic is and isn’t makes it impossible to create educational clash</w:t>
      </w:r>
    </w:p>
    <w:p w14:paraId="0C1D5C49" w14:textId="77777777" w:rsidR="00ED1940" w:rsidRPr="00D72CD6" w:rsidRDefault="00ED1940" w:rsidP="00ED1940"/>
    <w:p w14:paraId="5D6A03EE" w14:textId="77777777" w:rsidR="00ED1940" w:rsidRDefault="00ED1940" w:rsidP="00ED1940">
      <w:pPr>
        <w:pStyle w:val="Heading4"/>
        <w:rPr>
          <w:color w:val="0070C0"/>
        </w:rPr>
      </w:pPr>
      <w:r w:rsidRPr="00E34447">
        <w:rPr>
          <w:color w:val="0070C0"/>
        </w:rPr>
        <w:t>Ground—</w:t>
      </w:r>
      <w:r>
        <w:rPr>
          <w:color w:val="0070C0"/>
        </w:rPr>
        <w:t>L</w:t>
      </w:r>
      <w:r w:rsidRPr="00E34447">
        <w:rPr>
          <w:color w:val="0070C0"/>
        </w:rPr>
        <w:t xml:space="preserve">acks core negative generics </w:t>
      </w:r>
      <w:r>
        <w:rPr>
          <w:color w:val="0070C0"/>
        </w:rPr>
        <w:t>and creates a bidrectional topic which link turns generics</w:t>
      </w:r>
    </w:p>
    <w:p w14:paraId="4725B021" w14:textId="77777777" w:rsidR="00ED1940" w:rsidRPr="00EC0855" w:rsidRDefault="00ED1940" w:rsidP="00ED1940"/>
    <w:p w14:paraId="0BE2C6B2" w14:textId="77777777" w:rsidR="00ED1940" w:rsidRDefault="00ED1940" w:rsidP="00ED1940">
      <w:pPr>
        <w:rPr>
          <w:u w:val="single"/>
        </w:rPr>
      </w:pPr>
    </w:p>
    <w:p w14:paraId="15ED52F0" w14:textId="77777777" w:rsidR="00ED1940" w:rsidRDefault="00ED1940" w:rsidP="00ED1940">
      <w:pPr>
        <w:pStyle w:val="Heading2"/>
        <w:rPr>
          <w:color w:val="000000" w:themeColor="text1"/>
        </w:rPr>
      </w:pPr>
      <w:r w:rsidRPr="00EC0855">
        <w:rPr>
          <w:color w:val="000000" w:themeColor="text1"/>
        </w:rPr>
        <w:lastRenderedPageBreak/>
        <w:t>O</w:t>
      </w:r>
      <w:r>
        <w:rPr>
          <w:color w:val="000000" w:themeColor="text1"/>
        </w:rPr>
        <w:t xml:space="preserve">FF </w:t>
      </w:r>
      <w:r>
        <w:t>–</w:t>
      </w:r>
      <w:r>
        <w:rPr>
          <w:color w:val="000000" w:themeColor="text1"/>
        </w:rPr>
        <w:t xml:space="preserve"> P</w:t>
      </w:r>
    </w:p>
    <w:p w14:paraId="4C938479" w14:textId="77777777" w:rsidR="00ED1940" w:rsidRPr="00EC0855" w:rsidRDefault="00ED1940" w:rsidP="00ED1940">
      <w:pPr>
        <w:pStyle w:val="Heading4"/>
      </w:pPr>
      <w:r w:rsidRPr="00EC0855">
        <w:t>Next is disclosure theory.</w:t>
      </w:r>
    </w:p>
    <w:p w14:paraId="524DF424" w14:textId="77777777" w:rsidR="00ED1940" w:rsidRPr="00EC0855" w:rsidRDefault="00ED1940" w:rsidP="00ED1940">
      <w:pPr>
        <w:pStyle w:val="Heading4"/>
      </w:pPr>
      <w:r w:rsidRPr="00EC0855">
        <w:t xml:space="preserve">Our interpretation is that teams must </w:t>
      </w:r>
      <w:r>
        <w:t>disclose</w:t>
      </w:r>
      <w:r w:rsidRPr="00EC0855">
        <w:t xml:space="preserve"> the </w:t>
      </w:r>
      <w:r>
        <w:t xml:space="preserve">entirety of their 1AC on the </w:t>
      </w:r>
      <w:r w:rsidRPr="00EC0855">
        <w:t>wiki. Violation is that they do not. Every doc we have on the wiki has tags and citations only. Reject the team for fairness and education.</w:t>
      </w:r>
    </w:p>
    <w:p w14:paraId="139BEF49" w14:textId="77777777" w:rsidR="00ED1940" w:rsidRDefault="00ED1940" w:rsidP="00ED1940">
      <w:pPr>
        <w:pStyle w:val="Heading2"/>
      </w:pPr>
      <w:r>
        <w:lastRenderedPageBreak/>
        <w:t>OFF – CP</w:t>
      </w:r>
    </w:p>
    <w:p w14:paraId="60376DB4" w14:textId="77777777" w:rsidR="00ED1940" w:rsidRDefault="00ED1940" w:rsidP="00ED1940">
      <w:pPr>
        <w:rPr>
          <w:u w:val="single"/>
        </w:rPr>
      </w:pPr>
      <w:r w:rsidRPr="00447AF2">
        <w:rPr>
          <w:u w:val="single"/>
        </w:rPr>
        <w:t>Adv CP</w:t>
      </w:r>
    </w:p>
    <w:p w14:paraId="49787658" w14:textId="77777777" w:rsidR="00ED1940" w:rsidRDefault="00ED1940" w:rsidP="00ED1940">
      <w:pPr>
        <w:pStyle w:val="Heading4"/>
      </w:pPr>
      <w:r>
        <w:t>The United States federal government should</w:t>
      </w:r>
    </w:p>
    <w:p w14:paraId="2D60F3A6" w14:textId="77777777" w:rsidR="00ED1940" w:rsidRDefault="00ED1940" w:rsidP="00ED1940">
      <w:pPr>
        <w:pStyle w:val="Heading4"/>
      </w:pPr>
      <w:r>
        <w:t xml:space="preserve">---significantly invest in the research, development, and implementation of bio-engineered oil-eating microbes, </w:t>
      </w:r>
    </w:p>
    <w:p w14:paraId="7B6FED6F" w14:textId="77777777" w:rsidR="00ED1940" w:rsidRDefault="00ED1940" w:rsidP="00ED1940">
      <w:pPr>
        <w:pStyle w:val="Heading4"/>
      </w:pPr>
      <w:r>
        <w:t>---</w:t>
      </w:r>
      <w:r w:rsidRPr="00626B3C">
        <w:t>establish a US National Biodiversity Strategy through an interagency biodiversity council</w:t>
      </w:r>
      <w:r>
        <w:t>,</w:t>
      </w:r>
    </w:p>
    <w:p w14:paraId="0FF4BC21" w14:textId="77777777" w:rsidR="00ED1940" w:rsidRDefault="00ED1940" w:rsidP="00ED1940">
      <w:pPr>
        <w:pStyle w:val="Heading4"/>
      </w:pPr>
      <w:r>
        <w:t xml:space="preserve">---increase funding for the </w:t>
      </w:r>
      <w:r w:rsidRPr="00D9317D">
        <w:t xml:space="preserve">Coordination Group for Meteorological Satellites, Committee on Earth Observation Satellites, </w:t>
      </w:r>
      <w:r>
        <w:t xml:space="preserve">and </w:t>
      </w:r>
      <w:r w:rsidRPr="00D9317D">
        <w:t>Group on Earth Observations</w:t>
      </w:r>
      <w:r>
        <w:t>,</w:t>
      </w:r>
    </w:p>
    <w:p w14:paraId="3AE1FAC1" w14:textId="77777777" w:rsidR="00ED1940" w:rsidRDefault="00ED1940" w:rsidP="00ED1940">
      <w:pPr>
        <w:pStyle w:val="Heading4"/>
      </w:pPr>
      <w:r>
        <w:t>---invest in and build new carbon capture systems using lithium-sodium ortho-borate,</w:t>
      </w:r>
    </w:p>
    <w:p w14:paraId="0A5DA3DF" w14:textId="77777777" w:rsidR="00ED1940" w:rsidRDefault="00ED1940" w:rsidP="00ED1940">
      <w:pPr>
        <w:pStyle w:val="Heading4"/>
      </w:pPr>
      <w:r>
        <w:t>---</w:t>
      </w:r>
      <w:bookmarkStart w:id="51" w:name="_Hlk182571254"/>
      <w:r w:rsidRPr="00843745">
        <w:t>institute a cap-and-trade system for carbon dioxide</w:t>
      </w:r>
      <w:bookmarkEnd w:id="51"/>
      <w:r>
        <w:t>,</w:t>
      </w:r>
    </w:p>
    <w:p w14:paraId="456448C0" w14:textId="77777777" w:rsidR="00ED1940" w:rsidRDefault="00ED1940" w:rsidP="00ED1940">
      <w:pPr>
        <w:pStyle w:val="Heading4"/>
      </w:pPr>
      <w:r>
        <w:t>---</w:t>
      </w:r>
      <w:r w:rsidRPr="006A7FEA">
        <w:t xml:space="preserve"> </w:t>
      </w:r>
      <w:r w:rsidRPr="00A243C5">
        <w:t xml:space="preserve">increase </w:t>
      </w:r>
      <w:r>
        <w:t xml:space="preserve">the funding and administrative capacity of the </w:t>
      </w:r>
      <w:r w:rsidRPr="00316D98">
        <w:t>Environmental Protection Agency</w:t>
      </w:r>
      <w:r>
        <w:t xml:space="preserve"> through an organic statute,</w:t>
      </w:r>
    </w:p>
    <w:p w14:paraId="3347C412" w14:textId="77777777" w:rsidR="00ED1940" w:rsidRDefault="00ED1940" w:rsidP="00ED1940">
      <w:pPr>
        <w:pStyle w:val="Heading4"/>
      </w:pPr>
      <w:r>
        <w:t>---</w:t>
      </w:r>
      <w:r w:rsidRPr="00A243C5">
        <w:t xml:space="preserve">increase </w:t>
      </w:r>
      <w:r>
        <w:t>the funding and administrative capacity of the Federal Register through an organic statute.</w:t>
      </w:r>
    </w:p>
    <w:p w14:paraId="6339A39B" w14:textId="77777777" w:rsidR="00ED1940" w:rsidRPr="00A43E86" w:rsidRDefault="00ED1940" w:rsidP="00ED1940"/>
    <w:p w14:paraId="35464C92" w14:textId="77777777" w:rsidR="00ED1940" w:rsidRDefault="00ED1940" w:rsidP="00ED1940">
      <w:pPr>
        <w:pStyle w:val="Heading4"/>
      </w:pPr>
      <w:r>
        <w:t>Plank 1 solves oil spills – massive potential and minimal risk</w:t>
      </w:r>
    </w:p>
    <w:p w14:paraId="64F46004" w14:textId="77777777" w:rsidR="00ED1940" w:rsidRPr="002E4FEB" w:rsidRDefault="00ED1940" w:rsidP="00ED1940">
      <w:r>
        <w:rPr>
          <w:rStyle w:val="Style13ptBold"/>
        </w:rPr>
        <w:t>UT 16 -</w:t>
      </w:r>
      <w:r w:rsidRPr="002E4FEB">
        <w:t xml:space="preserve"> </w:t>
      </w:r>
      <w:r w:rsidRPr="00990D10">
        <w:t>The University of Texas at Austin is a public research university in Austin, Texas, United States.</w:t>
      </w:r>
      <w:r w:rsidRPr="002E4FEB">
        <w:t xml:space="preserve"> (5-9-2016; "Genetic Potential of Oil-Eating Bacteria from the BP Oil Spill Decoded"; UT Austin News - The University of Texas at Austin; https://news.utexas.edu/2016/05/09/potential-of-oil-eating-bacteria-from-bp-oil-spill-decoded/; 7-27-2025)</w:t>
      </w:r>
    </w:p>
    <w:p w14:paraId="0E1477A3" w14:textId="77777777" w:rsidR="00ED1940" w:rsidRPr="00990D10" w:rsidRDefault="00ED1940" w:rsidP="00ED1940">
      <w:pPr>
        <w:rPr>
          <w:sz w:val="16"/>
        </w:rPr>
      </w:pPr>
      <w:r w:rsidRPr="00990D10">
        <w:rPr>
          <w:sz w:val="16"/>
        </w:rPr>
        <w:t xml:space="preserve">PORT ARANSAS, Texas — </w:t>
      </w:r>
      <w:r w:rsidRPr="00414384">
        <w:rPr>
          <w:rStyle w:val="StyleUnderline"/>
          <w:highlight w:val="cyan"/>
        </w:rPr>
        <w:t>Microbiologists</w:t>
      </w:r>
      <w:r w:rsidRPr="00990D10">
        <w:rPr>
          <w:sz w:val="16"/>
        </w:rPr>
        <w:t xml:space="preserve"> at The University of Texas at Austin and their colleagues have </w:t>
      </w:r>
      <w:r w:rsidRPr="00414384">
        <w:rPr>
          <w:rStyle w:val="Emphasis"/>
          <w:highlight w:val="cyan"/>
        </w:rPr>
        <w:t>cracked the genetic code</w:t>
      </w:r>
      <w:r w:rsidRPr="00414384">
        <w:rPr>
          <w:sz w:val="16"/>
          <w:highlight w:val="cyan"/>
        </w:rPr>
        <w:t xml:space="preserve"> </w:t>
      </w:r>
      <w:r w:rsidRPr="00414384">
        <w:rPr>
          <w:rStyle w:val="StyleUnderline"/>
          <w:highlight w:val="cyan"/>
        </w:rPr>
        <w:t>of how</w:t>
      </w:r>
      <w:r w:rsidRPr="00C817DF">
        <w:rPr>
          <w:rStyle w:val="StyleUnderline"/>
        </w:rPr>
        <w:t xml:space="preserve"> </w:t>
      </w:r>
      <w:r w:rsidRPr="00414384">
        <w:rPr>
          <w:rStyle w:val="StyleUnderline"/>
          <w:highlight w:val="cyan"/>
        </w:rPr>
        <w:t>bacteria broke down oil</w:t>
      </w:r>
      <w:r w:rsidRPr="00990D10">
        <w:rPr>
          <w:sz w:val="16"/>
        </w:rPr>
        <w:t xml:space="preserve"> to help clean up the Deepwater Horizon oil spill. The </w:t>
      </w:r>
      <w:r w:rsidRPr="00C817DF">
        <w:rPr>
          <w:rStyle w:val="StyleUnderline"/>
        </w:rPr>
        <w:t>findings</w:t>
      </w:r>
      <w:r w:rsidRPr="00990D10">
        <w:rPr>
          <w:sz w:val="16"/>
        </w:rPr>
        <w:t xml:space="preserve">, published in the journal Nature Microbiology, </w:t>
      </w:r>
      <w:r w:rsidRPr="00C817DF">
        <w:rPr>
          <w:rStyle w:val="StyleUnderline"/>
        </w:rPr>
        <w:t>reveal</w:t>
      </w:r>
      <w:r w:rsidRPr="00990D10">
        <w:rPr>
          <w:sz w:val="16"/>
        </w:rPr>
        <w:t xml:space="preserve"> that some </w:t>
      </w:r>
      <w:r w:rsidRPr="00414384">
        <w:rPr>
          <w:rStyle w:val="Emphasis"/>
          <w:highlight w:val="cyan"/>
        </w:rPr>
        <w:t>bacteria have far greater potential</w:t>
      </w:r>
      <w:r w:rsidRPr="00414384">
        <w:rPr>
          <w:sz w:val="16"/>
          <w:highlight w:val="cyan"/>
        </w:rPr>
        <w:t xml:space="preserve"> </w:t>
      </w:r>
      <w:r w:rsidRPr="00414384">
        <w:rPr>
          <w:rStyle w:val="StyleUnderline"/>
          <w:highlight w:val="cyan"/>
        </w:rPr>
        <w:t>for consuming</w:t>
      </w:r>
      <w:r w:rsidRPr="00414384">
        <w:rPr>
          <w:sz w:val="16"/>
          <w:highlight w:val="cyan"/>
        </w:rPr>
        <w:t xml:space="preserve"> </w:t>
      </w:r>
      <w:r w:rsidRPr="00414384">
        <w:rPr>
          <w:rStyle w:val="StyleUnderline"/>
          <w:highlight w:val="cyan"/>
        </w:rPr>
        <w:t>oil</w:t>
      </w:r>
      <w:r w:rsidRPr="00414384">
        <w:rPr>
          <w:sz w:val="16"/>
          <w:highlight w:val="cyan"/>
        </w:rPr>
        <w:t xml:space="preserve"> </w:t>
      </w:r>
      <w:r w:rsidRPr="00414384">
        <w:rPr>
          <w:sz w:val="16"/>
        </w:rPr>
        <w:t>than</w:t>
      </w:r>
      <w:r w:rsidRPr="00990D10">
        <w:rPr>
          <w:sz w:val="16"/>
        </w:rPr>
        <w:t xml:space="preserve"> was previously known. The </w:t>
      </w:r>
      <w:r w:rsidRPr="00414384">
        <w:rPr>
          <w:rStyle w:val="StyleUnderline"/>
          <w:highlight w:val="cyan"/>
        </w:rPr>
        <w:t>research</w:t>
      </w:r>
      <w:r w:rsidRPr="00990D10">
        <w:rPr>
          <w:sz w:val="16"/>
        </w:rPr>
        <w:t xml:space="preserve"> also </w:t>
      </w:r>
      <w:r w:rsidRPr="00C817DF">
        <w:rPr>
          <w:rStyle w:val="StyleUnderline"/>
        </w:rPr>
        <w:t xml:space="preserve">has </w:t>
      </w:r>
      <w:r w:rsidRPr="00414384">
        <w:rPr>
          <w:rStyle w:val="Emphasis"/>
          <w:highlight w:val="cyan"/>
        </w:rPr>
        <w:t>applications</w:t>
      </w:r>
      <w:r w:rsidRPr="00414384">
        <w:rPr>
          <w:sz w:val="16"/>
          <w:highlight w:val="cyan"/>
        </w:rPr>
        <w:t xml:space="preserve"> </w:t>
      </w:r>
      <w:r w:rsidRPr="00414384">
        <w:rPr>
          <w:rStyle w:val="StyleUnderline"/>
          <w:highlight w:val="cyan"/>
        </w:rPr>
        <w:t>for responding</w:t>
      </w:r>
      <w:r w:rsidRPr="00414384">
        <w:rPr>
          <w:sz w:val="16"/>
          <w:highlight w:val="cyan"/>
        </w:rPr>
        <w:t xml:space="preserve"> </w:t>
      </w:r>
      <w:r w:rsidRPr="00414384">
        <w:rPr>
          <w:rStyle w:val="StyleUnderline"/>
          <w:highlight w:val="cyan"/>
        </w:rPr>
        <w:t xml:space="preserve">to </w:t>
      </w:r>
      <w:r w:rsidRPr="00414384">
        <w:rPr>
          <w:rStyle w:val="Emphasis"/>
          <w:highlight w:val="cyan"/>
        </w:rPr>
        <w:t>future oil</w:t>
      </w:r>
      <w:r w:rsidRPr="00C817DF">
        <w:rPr>
          <w:rStyle w:val="Emphasis"/>
        </w:rPr>
        <w:t xml:space="preserve"> </w:t>
      </w:r>
      <w:r w:rsidRPr="00414384">
        <w:rPr>
          <w:rStyle w:val="Emphasis"/>
          <w:highlight w:val="cyan"/>
        </w:rPr>
        <w:t>spills</w:t>
      </w:r>
      <w:r w:rsidRPr="00C817DF">
        <w:rPr>
          <w:rStyle w:val="StyleUnderline"/>
        </w:rPr>
        <w:t xml:space="preserve"> and other </w:t>
      </w:r>
      <w:r w:rsidRPr="00C817DF">
        <w:rPr>
          <w:rStyle w:val="Emphasis"/>
        </w:rPr>
        <w:t>ecological disasters</w:t>
      </w:r>
      <w:r w:rsidRPr="00990D10">
        <w:rPr>
          <w:sz w:val="16"/>
        </w:rPr>
        <w:t>, while shedding light on the ways in which tiny microbes played an outsized role in limiting damage from the 2010 spill caused by the explosion of a BP oil rig.</w:t>
      </w:r>
    </w:p>
    <w:p w14:paraId="423E5732" w14:textId="77777777" w:rsidR="00ED1940" w:rsidRPr="00990D10" w:rsidRDefault="00ED1940" w:rsidP="00ED1940">
      <w:pPr>
        <w:rPr>
          <w:sz w:val="16"/>
        </w:rPr>
      </w:pPr>
      <w:r w:rsidRPr="00990D10">
        <w:rPr>
          <w:sz w:val="16"/>
        </w:rPr>
        <w:t>Since the spill in the Gulf of Mexico, scientists have studied how communities of bacteria that grew exponentially after the disaster helped to eat away at the vast range of chemicals there, but little was known about the genetic underpinnings of the process. Brett Baker, an assistant professor in the Department of Marine Science; Nina Dombrowski, a postdoctoral researcher in his lab at The University of Texas Marine Science Institute; and colleagues sequenced the DNA of oil-munching microbes to reveal the genetic potential in different bacterial species, including ones newly identified as important to the cleanup task.</w:t>
      </w:r>
    </w:p>
    <w:p w14:paraId="6CA3EEBB" w14:textId="77777777" w:rsidR="00ED1940" w:rsidRPr="00990D10" w:rsidRDefault="00ED1940" w:rsidP="00ED1940">
      <w:pPr>
        <w:rPr>
          <w:sz w:val="16"/>
        </w:rPr>
      </w:pPr>
      <w:r w:rsidRPr="00990D10">
        <w:rPr>
          <w:sz w:val="16"/>
        </w:rPr>
        <w:t>“</w:t>
      </w:r>
      <w:r w:rsidRPr="00C817DF">
        <w:rPr>
          <w:rStyle w:val="StyleUnderline"/>
        </w:rPr>
        <w:t>Oil is extremely complicated</w:t>
      </w:r>
      <w:r w:rsidRPr="00990D10">
        <w:rPr>
          <w:sz w:val="16"/>
        </w:rPr>
        <w:t xml:space="preserve"> but it has </w:t>
      </w:r>
      <w:r w:rsidRPr="00C817DF">
        <w:rPr>
          <w:rStyle w:val="StyleUnderline"/>
        </w:rPr>
        <w:t>two major compounds</w:t>
      </w:r>
      <w:r w:rsidRPr="00990D10">
        <w:rPr>
          <w:sz w:val="16"/>
        </w:rPr>
        <w:t xml:space="preserve">: alkanes, which are </w:t>
      </w:r>
      <w:r w:rsidRPr="00414384">
        <w:rPr>
          <w:rStyle w:val="Emphasis"/>
          <w:highlight w:val="cyan"/>
        </w:rPr>
        <w:t>relatively easy for bacteria to break down</w:t>
      </w:r>
      <w:r w:rsidRPr="00990D10">
        <w:rPr>
          <w:sz w:val="16"/>
        </w:rPr>
        <w:t xml:space="preserve">, and aromatic hydrocarbons, which are much trickier to get rid of,” Dombrowski said. “We </w:t>
      </w:r>
      <w:r w:rsidRPr="00C817DF">
        <w:rPr>
          <w:rStyle w:val="StyleUnderline"/>
        </w:rPr>
        <w:t>found a number of bacteria</w:t>
      </w:r>
      <w:r w:rsidRPr="00990D10">
        <w:rPr>
          <w:sz w:val="16"/>
        </w:rPr>
        <w:t xml:space="preserve"> surprisingly </w:t>
      </w:r>
      <w:r w:rsidRPr="00414384">
        <w:rPr>
          <w:rStyle w:val="Emphasis"/>
          <w:highlight w:val="cyan"/>
        </w:rPr>
        <w:t>capable of dealing with the more dangerous compounds</w:t>
      </w:r>
      <w:r w:rsidRPr="00990D10">
        <w:rPr>
          <w:sz w:val="16"/>
        </w:rPr>
        <w:t xml:space="preserve">. This has </w:t>
      </w:r>
      <w:r w:rsidRPr="00414384">
        <w:rPr>
          <w:rStyle w:val="StyleUnderline"/>
          <w:highlight w:val="cyan"/>
        </w:rPr>
        <w:lastRenderedPageBreak/>
        <w:t>implications for future oil spills</w:t>
      </w:r>
      <w:r w:rsidRPr="00990D10">
        <w:rPr>
          <w:sz w:val="16"/>
        </w:rPr>
        <w:t xml:space="preserve"> and how we </w:t>
      </w:r>
      <w:r w:rsidRPr="00414384">
        <w:rPr>
          <w:rStyle w:val="Emphasis"/>
          <w:highlight w:val="cyan"/>
        </w:rPr>
        <w:t>take advantage</w:t>
      </w:r>
      <w:r w:rsidRPr="00414384">
        <w:rPr>
          <w:sz w:val="16"/>
          <w:highlight w:val="cyan"/>
        </w:rPr>
        <w:t xml:space="preserve"> </w:t>
      </w:r>
      <w:r w:rsidRPr="00414384">
        <w:rPr>
          <w:rStyle w:val="StyleUnderline"/>
          <w:highlight w:val="cyan"/>
        </w:rPr>
        <w:t>of the natural environmental response</w:t>
      </w:r>
      <w:r w:rsidRPr="00414384">
        <w:rPr>
          <w:sz w:val="16"/>
          <w:highlight w:val="cyan"/>
        </w:rPr>
        <w:t>.”</w:t>
      </w:r>
    </w:p>
    <w:p w14:paraId="680A6668" w14:textId="77777777" w:rsidR="00ED1940" w:rsidRPr="00990D10" w:rsidRDefault="00ED1940" w:rsidP="00ED1940">
      <w:pPr>
        <w:rPr>
          <w:sz w:val="16"/>
        </w:rPr>
      </w:pPr>
      <w:r w:rsidRPr="00990D10">
        <w:rPr>
          <w:sz w:val="16"/>
        </w:rPr>
        <w:t xml:space="preserve">One </w:t>
      </w:r>
      <w:r w:rsidRPr="00414384">
        <w:rPr>
          <w:rStyle w:val="StyleUnderline"/>
          <w:highlight w:val="cyan"/>
        </w:rPr>
        <w:t>bacterium</w:t>
      </w:r>
      <w:r w:rsidRPr="00990D10">
        <w:rPr>
          <w:sz w:val="16"/>
        </w:rPr>
        <w:t xml:space="preserve"> known to </w:t>
      </w:r>
      <w:r w:rsidRPr="00414384">
        <w:rPr>
          <w:rStyle w:val="StyleUnderline"/>
          <w:highlight w:val="cyan"/>
        </w:rPr>
        <w:t>have</w:t>
      </w:r>
      <w:r w:rsidRPr="00414384">
        <w:rPr>
          <w:rStyle w:val="Emphasis"/>
          <w:highlight w:val="cyan"/>
        </w:rPr>
        <w:t xml:space="preserve"> oil-eating abilities</w:t>
      </w:r>
      <w:r w:rsidRPr="00990D10">
        <w:rPr>
          <w:sz w:val="16"/>
        </w:rPr>
        <w:t xml:space="preserve">, Alcanivorax, was previously thought incapable of consuming the more stable hydrocarbons the spill left behind. Others, like Neptuniibacter, weren’t known to be involved with degrading oil in the Gulf. Not only did the </w:t>
      </w:r>
      <w:r w:rsidRPr="00414384">
        <w:rPr>
          <w:rStyle w:val="StyleUnderline"/>
          <w:highlight w:val="cyan"/>
        </w:rPr>
        <w:t>gene sequencing</w:t>
      </w:r>
      <w:r w:rsidRPr="00414384">
        <w:rPr>
          <w:sz w:val="16"/>
          <w:highlight w:val="cyan"/>
        </w:rPr>
        <w:t xml:space="preserve"> </w:t>
      </w:r>
      <w:r w:rsidRPr="00414384">
        <w:rPr>
          <w:rStyle w:val="StyleUnderline"/>
          <w:highlight w:val="cyan"/>
        </w:rPr>
        <w:t>show</w:t>
      </w:r>
      <w:r w:rsidRPr="00414384">
        <w:rPr>
          <w:sz w:val="16"/>
          <w:highlight w:val="cyan"/>
        </w:rPr>
        <w:t xml:space="preserve"> </w:t>
      </w:r>
      <w:r w:rsidRPr="00414384">
        <w:rPr>
          <w:rStyle w:val="StyleUnderline"/>
          <w:highlight w:val="cyan"/>
        </w:rPr>
        <w:t xml:space="preserve">several bacteria could </w:t>
      </w:r>
      <w:r w:rsidRPr="00414384">
        <w:rPr>
          <w:rStyle w:val="Emphasis"/>
          <w:highlight w:val="cyan"/>
        </w:rPr>
        <w:t>break down</w:t>
      </w:r>
      <w:r w:rsidRPr="00414384">
        <w:rPr>
          <w:rStyle w:val="StyleUnderline"/>
          <w:highlight w:val="cyan"/>
        </w:rPr>
        <w:t xml:space="preserve"> aromatic hydrocarbons</w:t>
      </w:r>
      <w:r w:rsidRPr="00990D10">
        <w:rPr>
          <w:sz w:val="16"/>
        </w:rPr>
        <w:t xml:space="preserve">, it illuminated how </w:t>
      </w:r>
      <w:r w:rsidRPr="00414384">
        <w:rPr>
          <w:rStyle w:val="StyleUnderline"/>
          <w:highlight w:val="cyan"/>
        </w:rPr>
        <w:t>various species worked together</w:t>
      </w:r>
      <w:r w:rsidRPr="00990D10">
        <w:rPr>
          <w:sz w:val="16"/>
        </w:rPr>
        <w:t xml:space="preserve"> to </w:t>
      </w:r>
      <w:r w:rsidRPr="00414384">
        <w:rPr>
          <w:rStyle w:val="Emphasis"/>
          <w:highlight w:val="cyan"/>
        </w:rPr>
        <w:t>maximize the genetic potential</w:t>
      </w:r>
      <w:r w:rsidRPr="00990D10">
        <w:rPr>
          <w:sz w:val="16"/>
        </w:rPr>
        <w:t xml:space="preserve"> </w:t>
      </w:r>
      <w:r w:rsidRPr="00C817DF">
        <w:rPr>
          <w:rStyle w:val="StyleUnderline"/>
        </w:rPr>
        <w:t>of the whole microbial community</w:t>
      </w:r>
      <w:r w:rsidRPr="00990D10">
        <w:rPr>
          <w:sz w:val="16"/>
        </w:rPr>
        <w:t>.</w:t>
      </w:r>
    </w:p>
    <w:p w14:paraId="720781F7" w14:textId="77777777" w:rsidR="00ED1940" w:rsidRPr="00990D10" w:rsidRDefault="00ED1940" w:rsidP="00ED1940">
      <w:pPr>
        <w:rPr>
          <w:sz w:val="16"/>
        </w:rPr>
      </w:pPr>
      <w:r w:rsidRPr="00990D10">
        <w:rPr>
          <w:sz w:val="16"/>
        </w:rPr>
        <w:t>“</w:t>
      </w:r>
      <w:r w:rsidRPr="00414384">
        <w:rPr>
          <w:rStyle w:val="StyleUnderline"/>
          <w:highlight w:val="cyan"/>
        </w:rPr>
        <w:t xml:space="preserve">We used </w:t>
      </w:r>
      <w:r w:rsidRPr="00414384">
        <w:rPr>
          <w:rStyle w:val="Emphasis"/>
          <w:highlight w:val="cyan"/>
        </w:rPr>
        <w:t>new methods</w:t>
      </w:r>
      <w:r w:rsidRPr="00990D10">
        <w:rPr>
          <w:sz w:val="16"/>
        </w:rPr>
        <w:t xml:space="preserve"> </w:t>
      </w:r>
      <w:r w:rsidRPr="00C817DF">
        <w:rPr>
          <w:rStyle w:val="StyleUnderline"/>
        </w:rPr>
        <w:t xml:space="preserve">to obtain </w:t>
      </w:r>
      <w:r w:rsidRPr="00414384">
        <w:rPr>
          <w:rStyle w:val="StyleUnderline"/>
          <w:highlight w:val="cyan"/>
        </w:rPr>
        <w:t>genomes of</w:t>
      </w:r>
      <w:r w:rsidRPr="00414384">
        <w:rPr>
          <w:sz w:val="16"/>
          <w:highlight w:val="cyan"/>
        </w:rPr>
        <w:t xml:space="preserve"> </w:t>
      </w:r>
      <w:r w:rsidRPr="00414384">
        <w:rPr>
          <w:rStyle w:val="Emphasis"/>
          <w:highlight w:val="cyan"/>
        </w:rPr>
        <w:t>bacteria</w:t>
      </w:r>
      <w:r w:rsidRPr="00414384">
        <w:rPr>
          <w:sz w:val="16"/>
          <w:highlight w:val="cyan"/>
        </w:rPr>
        <w:t xml:space="preserve"> </w:t>
      </w:r>
      <w:r w:rsidRPr="00414384">
        <w:rPr>
          <w:rStyle w:val="StyleUnderline"/>
          <w:highlight w:val="cyan"/>
        </w:rPr>
        <w:t>that haven’t been grown in the lab</w:t>
      </w:r>
      <w:r w:rsidRPr="00414384">
        <w:rPr>
          <w:sz w:val="16"/>
          <w:highlight w:val="cyan"/>
        </w:rPr>
        <w:t xml:space="preserve"> </w:t>
      </w:r>
      <w:r w:rsidRPr="00414384">
        <w:rPr>
          <w:rStyle w:val="StyleUnderline"/>
          <w:highlight w:val="cyan"/>
        </w:rPr>
        <w:t>to enhance our understanding</w:t>
      </w:r>
      <w:r w:rsidRPr="00990D10">
        <w:rPr>
          <w:sz w:val="16"/>
        </w:rPr>
        <w:t xml:space="preserve"> of how </w:t>
      </w:r>
      <w:r w:rsidRPr="00414384">
        <w:rPr>
          <w:rStyle w:val="Emphasis"/>
          <w:highlight w:val="cyan"/>
        </w:rPr>
        <w:t>bacteria consume oil in nature</w:t>
      </w:r>
      <w:r w:rsidRPr="00990D10">
        <w:rPr>
          <w:sz w:val="16"/>
        </w:rPr>
        <w:t>,” Baker said.</w:t>
      </w:r>
    </w:p>
    <w:p w14:paraId="2511C6EF" w14:textId="77777777" w:rsidR="00ED1940" w:rsidRPr="00990D10" w:rsidRDefault="00ED1940" w:rsidP="00ED1940">
      <w:pPr>
        <w:rPr>
          <w:sz w:val="16"/>
        </w:rPr>
      </w:pPr>
      <w:r w:rsidRPr="00990D10">
        <w:rPr>
          <w:sz w:val="16"/>
        </w:rPr>
        <w:t xml:space="preserve">The scientists catalogued the </w:t>
      </w:r>
      <w:r w:rsidRPr="00C817DF">
        <w:rPr>
          <w:rStyle w:val="StyleUnderline"/>
        </w:rPr>
        <w:t>genes of numerous bacteria from the Deepwater Horizon oil spill</w:t>
      </w:r>
      <w:r w:rsidRPr="00990D10">
        <w:rPr>
          <w:sz w:val="16"/>
        </w:rPr>
        <w:t xml:space="preserve"> to </w:t>
      </w:r>
      <w:r w:rsidRPr="00C817DF">
        <w:rPr>
          <w:rStyle w:val="StyleUnderline"/>
        </w:rPr>
        <w:t>figure out how microbes gobble up the complex mix found in oil</w:t>
      </w:r>
      <w:r w:rsidRPr="00990D10">
        <w:rPr>
          <w:sz w:val="16"/>
        </w:rPr>
        <w:t>, which consists of as many as 1,000 types of chemical compounds. The researchers pinpointed specific pathways where members of the complex, native bacterial community work together to consume oil.</w:t>
      </w:r>
    </w:p>
    <w:p w14:paraId="36098F60" w14:textId="77777777" w:rsidR="00ED1940" w:rsidRPr="00C817DF" w:rsidRDefault="00ED1940" w:rsidP="00ED1940">
      <w:pPr>
        <w:rPr>
          <w:rStyle w:val="Emphasis"/>
        </w:rPr>
      </w:pPr>
      <w:r w:rsidRPr="00990D10">
        <w:rPr>
          <w:sz w:val="16"/>
        </w:rPr>
        <w:t xml:space="preserve">“It’s equivalent to a concert,” Dombrowski said. “All the musicians have to work together to make a piece of beautiful music. After the spill, all </w:t>
      </w:r>
      <w:r w:rsidRPr="00C817DF">
        <w:rPr>
          <w:rStyle w:val="StyleUnderline"/>
        </w:rPr>
        <w:t>bacteria</w:t>
      </w:r>
      <w:r w:rsidRPr="00990D10">
        <w:rPr>
          <w:sz w:val="16"/>
        </w:rPr>
        <w:t xml:space="preserve"> must </w:t>
      </w:r>
      <w:r w:rsidRPr="00414384">
        <w:rPr>
          <w:rStyle w:val="StyleUnderline"/>
          <w:highlight w:val="cyan"/>
        </w:rPr>
        <w:t>work together</w:t>
      </w:r>
      <w:r w:rsidRPr="00414384">
        <w:rPr>
          <w:sz w:val="16"/>
          <w:highlight w:val="cyan"/>
        </w:rPr>
        <w:t xml:space="preserve"> </w:t>
      </w:r>
      <w:r w:rsidRPr="00414384">
        <w:rPr>
          <w:rStyle w:val="Emphasis"/>
          <w:highlight w:val="cyan"/>
        </w:rPr>
        <w:t>to efficiently degrade oil.”</w:t>
      </w:r>
    </w:p>
    <w:p w14:paraId="27CE1378" w14:textId="77777777" w:rsidR="00ED1940" w:rsidRPr="00A43E86" w:rsidRDefault="00ED1940" w:rsidP="00ED1940">
      <w:pPr>
        <w:rPr>
          <w:sz w:val="16"/>
        </w:rPr>
      </w:pPr>
      <w:r w:rsidRPr="00990D10">
        <w:rPr>
          <w:sz w:val="16"/>
        </w:rPr>
        <w:t xml:space="preserve">The scientists even found that some </w:t>
      </w:r>
      <w:r w:rsidRPr="00414384">
        <w:rPr>
          <w:rStyle w:val="StyleUnderline"/>
          <w:highlight w:val="cyan"/>
        </w:rPr>
        <w:t>bacteria</w:t>
      </w:r>
      <w:r w:rsidRPr="00990D10">
        <w:rPr>
          <w:sz w:val="16"/>
        </w:rPr>
        <w:t xml:space="preserve"> might </w:t>
      </w:r>
      <w:r w:rsidRPr="00414384">
        <w:rPr>
          <w:rStyle w:val="Emphasis"/>
          <w:highlight w:val="cyan"/>
        </w:rPr>
        <w:t>assist with “cleanup after the cleanup,”</w:t>
      </w:r>
      <w:r w:rsidRPr="00990D10">
        <w:rPr>
          <w:sz w:val="16"/>
        </w:rPr>
        <w:t xml:space="preserve"> meaning they </w:t>
      </w:r>
      <w:r w:rsidRPr="00C817DF">
        <w:rPr>
          <w:rStyle w:val="StyleUnderline"/>
        </w:rPr>
        <w:t>also could eat what humans pour into the water to clean up the oil</w:t>
      </w:r>
      <w:r w:rsidRPr="00990D10">
        <w:rPr>
          <w:sz w:val="16"/>
        </w:rPr>
        <w:t xml:space="preserve">. These </w:t>
      </w:r>
      <w:r w:rsidRPr="00C817DF">
        <w:rPr>
          <w:rStyle w:val="StyleUnderline"/>
        </w:rPr>
        <w:t>dispersants</w:t>
      </w:r>
      <w:r w:rsidRPr="00990D10">
        <w:rPr>
          <w:sz w:val="16"/>
        </w:rPr>
        <w:t xml:space="preserve"> can </w:t>
      </w:r>
      <w:r w:rsidRPr="00C817DF">
        <w:rPr>
          <w:rStyle w:val="Emphasis"/>
        </w:rPr>
        <w:t>cause environmental problems themselves</w:t>
      </w:r>
      <w:r w:rsidRPr="00990D10">
        <w:rPr>
          <w:sz w:val="16"/>
        </w:rPr>
        <w:t>. The DNA sequencing revealed evidence that some bacteria can degrade sulfur-containing compounds such as those found in dispersants used after the Deepwater Horizon spill.</w:t>
      </w:r>
    </w:p>
    <w:p w14:paraId="27CDA1E9" w14:textId="77777777" w:rsidR="00ED1940" w:rsidRDefault="00ED1940" w:rsidP="00ED1940"/>
    <w:p w14:paraId="16C92DC8" w14:textId="77777777" w:rsidR="00ED1940" w:rsidRPr="00C91754" w:rsidRDefault="00ED1940" w:rsidP="00ED1940">
      <w:pPr>
        <w:pStyle w:val="Heading4"/>
      </w:pPr>
      <w:r>
        <w:t xml:space="preserve">Plank 2 solves </w:t>
      </w:r>
      <w:r w:rsidRPr="006B62D9">
        <w:rPr>
          <w:u w:val="single"/>
        </w:rPr>
        <w:t>biodiversity</w:t>
      </w:r>
      <w:r>
        <w:t>.</w:t>
      </w:r>
    </w:p>
    <w:p w14:paraId="3EEE05BB" w14:textId="77777777" w:rsidR="00ED1940" w:rsidRPr="00626B3C" w:rsidRDefault="00ED1940" w:rsidP="00ED1940">
      <w:r w:rsidRPr="00626B3C">
        <w:rPr>
          <w:rFonts w:eastAsiaTheme="majorEastAsia" w:cstheme="majorBidi"/>
          <w:b/>
          <w:bCs/>
          <w:sz w:val="26"/>
          <w:szCs w:val="26"/>
        </w:rPr>
        <w:t>Gerber et al 23</w:t>
      </w:r>
      <w:r w:rsidRPr="00626B3C">
        <w:t xml:space="preserve"> (Leah R. Gerber is an conservation biologist and environmental scientist. Gerber holds a PhD in Wildlife Ecology from the University of Washington. Gerber served on the </w:t>
      </w:r>
      <w:hyperlink r:id="rId21" w:history="1">
        <w:r w:rsidRPr="00626B3C">
          <w:rPr>
            <w:rStyle w:val="Hyperlink"/>
          </w:rPr>
          <w:t>Intergovernmental Science-Policy Platform on Biodiversity and Ecosystem Services</w:t>
        </w:r>
      </w:hyperlink>
      <w:r w:rsidRPr="00626B3C">
        <w:t>. Gerber is a Professor of Conservation Science and Founding Director of the Center for Biodiversity Outcomes (CBO) at </w:t>
      </w:r>
      <w:hyperlink r:id="rId22" w:tooltip="Arizona State University" w:history="1">
        <w:r w:rsidRPr="00626B3C">
          <w:rPr>
            <w:rStyle w:val="Hyperlink"/>
          </w:rPr>
          <w:t>Arizona State University</w:t>
        </w:r>
      </w:hyperlink>
      <w:r w:rsidRPr="00626B3C">
        <w:t>. She is also a Fellow in the Institute for the Future of Innovation in Society, an Honors faculty in the </w:t>
      </w:r>
      <w:hyperlink r:id="rId23" w:tooltip="Barrett, The Honors College" w:history="1">
        <w:r w:rsidRPr="00626B3C">
          <w:rPr>
            <w:rStyle w:val="Hyperlink"/>
          </w:rPr>
          <w:t>Barrett Honors College</w:t>
        </w:r>
      </w:hyperlink>
      <w:r w:rsidRPr="00626B3C">
        <w:t xml:space="preserve">, an Affiliate Faculty in Applied Mathematics for Social Sciences and an Affiliate Faculty in the School of Public Affairs within the same institution., 10-28-2023, "The U.S. needs a National Biodiversity Strategy", Society for Conservation Biology, </w:t>
      </w:r>
      <w:hyperlink r:id="rId24" w:history="1">
        <w:r w:rsidRPr="00626B3C">
          <w:rPr>
            <w:rStyle w:val="Hyperlink"/>
          </w:rPr>
          <w:t>https://conbio.onlinelibrary.wiley.com/doi/full/10.1111/csp2.13028</w:t>
        </w:r>
      </w:hyperlink>
      <w:r w:rsidRPr="00626B3C">
        <w:t xml:space="preserve">)  </w:t>
      </w:r>
    </w:p>
    <w:p w14:paraId="4C5EB9FD" w14:textId="77777777" w:rsidR="00ED1940" w:rsidRPr="00626B3C" w:rsidRDefault="00ED1940" w:rsidP="00ED1940">
      <w:pPr>
        <w:rPr>
          <w:u w:val="single"/>
        </w:rPr>
      </w:pPr>
      <w:r w:rsidRPr="00C91754">
        <w:rPr>
          <w:sz w:val="16"/>
        </w:rPr>
        <w:t xml:space="preserve">The </w:t>
      </w:r>
      <w:r w:rsidRPr="00626B3C">
        <w:rPr>
          <w:u w:val="single"/>
        </w:rPr>
        <w:t>science on the status and trends of biodiversity around the world has highlighted the crisis that nature and humanity face</w:t>
      </w:r>
      <w:r w:rsidRPr="00C91754">
        <w:rPr>
          <w:sz w:val="16"/>
        </w:rPr>
        <w:t>. Today, approximately one million species are at risk of extinction globally, the majority of land and seas have been significantly modified by human activity, populations of wild species continue to decline, and ecosystem services—from disease buffering to pollination—are at risk of loss (IPBES, </w:t>
      </w:r>
      <w:hyperlink r:id="rId25" w:anchor="csp213028-bib-0019" w:history="1">
        <w:r w:rsidRPr="00626B3C">
          <w:rPr>
            <w:rStyle w:val="Hyperlink"/>
          </w:rPr>
          <w:t>2019</w:t>
        </w:r>
      </w:hyperlink>
      <w:r w:rsidRPr="00C91754">
        <w:rPr>
          <w:sz w:val="16"/>
        </w:rPr>
        <w:t>; WWF, </w:t>
      </w:r>
      <w:hyperlink r:id="rId26" w:anchor="csp213028-bib-0043" w:history="1">
        <w:r w:rsidRPr="00626B3C">
          <w:rPr>
            <w:rStyle w:val="Hyperlink"/>
          </w:rPr>
          <w:t>2020</w:t>
        </w:r>
      </w:hyperlink>
      <w:r w:rsidRPr="00C91754">
        <w:rPr>
          <w:sz w:val="16"/>
        </w:rPr>
        <w:t>). The result is reflected in the recent review of progress toward achieving the 2020 Aichi Targets of the U.N. Convention on Biological Diversity—none of the targets were achieved and some have regressed (Secretariat of the Convention on Biological Diversity, </w:t>
      </w:r>
      <w:hyperlink r:id="rId27" w:anchor="csp213028-bib-0034" w:history="1">
        <w:r w:rsidRPr="00626B3C">
          <w:rPr>
            <w:rStyle w:val="Hyperlink"/>
          </w:rPr>
          <w:t>2020</w:t>
        </w:r>
      </w:hyperlink>
      <w:r w:rsidRPr="00C91754">
        <w:rPr>
          <w:sz w:val="16"/>
        </w:rPr>
        <w:t xml:space="preserve">). Through the Endangered Species Act (ESA), </w:t>
      </w:r>
      <w:r w:rsidRPr="00626B3C">
        <w:rPr>
          <w:u w:val="single"/>
        </w:rPr>
        <w:t>the U.S. employs one of the world's most powerful laws for biodiversity conservation.</w:t>
      </w:r>
      <w:r w:rsidRPr="00C91754">
        <w:rPr>
          <w:sz w:val="16"/>
        </w:rPr>
        <w:t xml:space="preserve"> The ESA aspires to support biodiversity by preventing extinction, recovering imperiled species, and protecting the ecosystems in which they live. Now 50 years old, </w:t>
      </w:r>
      <w:r w:rsidRPr="00626B3C">
        <w:rPr>
          <w:u w:val="single"/>
        </w:rPr>
        <w:t>the goals of the ESA have yet to be fulfilled</w:t>
      </w:r>
      <w:r w:rsidRPr="00C91754">
        <w:rPr>
          <w:sz w:val="16"/>
        </w:rPr>
        <w:t xml:space="preserve">: hundreds of species listed under the ESA </w:t>
      </w:r>
      <w:r w:rsidRPr="00C91754">
        <w:rPr>
          <w:sz w:val="16"/>
        </w:rPr>
        <w:lastRenderedPageBreak/>
        <w:t>continue to decline (Evans et al., </w:t>
      </w:r>
      <w:hyperlink r:id="rId28" w:anchor="csp213028-bib-0014" w:history="1">
        <w:r w:rsidRPr="00626B3C">
          <w:rPr>
            <w:rStyle w:val="Hyperlink"/>
          </w:rPr>
          <w:t>2016</w:t>
        </w:r>
      </w:hyperlink>
      <w:r w:rsidRPr="00C91754">
        <w:rPr>
          <w:sz w:val="16"/>
        </w:rPr>
        <w:t>; Gratwicke et al., </w:t>
      </w:r>
      <w:hyperlink r:id="rId29" w:anchor="csp213028-bib-0017" w:history="1">
        <w:r w:rsidRPr="00626B3C">
          <w:rPr>
            <w:rStyle w:val="Hyperlink"/>
          </w:rPr>
          <w:t>2012</w:t>
        </w:r>
      </w:hyperlink>
      <w:r w:rsidRPr="00C91754">
        <w:rPr>
          <w:sz w:val="16"/>
        </w:rPr>
        <w:t>; Malcom et al., </w:t>
      </w:r>
      <w:hyperlink r:id="rId30" w:anchor="csp213028-bib-0024" w:history="1">
        <w:r w:rsidRPr="00626B3C">
          <w:rPr>
            <w:rStyle w:val="Hyperlink"/>
          </w:rPr>
          <w:t>2016</w:t>
        </w:r>
      </w:hyperlink>
      <w:r w:rsidRPr="00C91754">
        <w:rPr>
          <w:sz w:val="16"/>
        </w:rPr>
        <w:t>; Schwartz, </w:t>
      </w:r>
      <w:hyperlink r:id="rId31" w:anchor="csp213028-bib-0033" w:history="1">
        <w:r w:rsidRPr="00626B3C">
          <w:rPr>
            <w:rStyle w:val="Hyperlink"/>
          </w:rPr>
          <w:t>2008</w:t>
        </w:r>
      </w:hyperlink>
      <w:r w:rsidRPr="00C91754">
        <w:rPr>
          <w:sz w:val="16"/>
        </w:rPr>
        <w:t>), and many hundreds of species not yet listed continue to decline to the point that ESA protections may be required. Despite being credited with preventing numerous extinctions (Gerber et al., </w:t>
      </w:r>
      <w:hyperlink r:id="rId32" w:anchor="csp213028-bib-0016" w:history="1">
        <w:r w:rsidRPr="00626B3C">
          <w:rPr>
            <w:rStyle w:val="Hyperlink"/>
          </w:rPr>
          <w:t>2018</w:t>
        </w:r>
      </w:hyperlink>
      <w:r w:rsidRPr="00C91754">
        <w:rPr>
          <w:sz w:val="16"/>
        </w:rPr>
        <w:t>), the ESA is but a single law among many that expresses Congressional intent for protecting nature. While biodiversity protection benefits from high public support (Bruskotter et al., </w:t>
      </w:r>
      <w:hyperlink r:id="rId33" w:anchor="csp213028-bib-0006" w:history="1">
        <w:r w:rsidRPr="00626B3C">
          <w:rPr>
            <w:rStyle w:val="Hyperlink"/>
          </w:rPr>
          <w:t>2018</w:t>
        </w:r>
      </w:hyperlink>
      <w:r w:rsidRPr="00C91754">
        <w:rPr>
          <w:sz w:val="16"/>
        </w:rPr>
        <w:t>; Burivalova et al., </w:t>
      </w:r>
      <w:hyperlink r:id="rId34" w:anchor="csp213028-bib-0007" w:history="1">
        <w:r w:rsidRPr="00626B3C">
          <w:rPr>
            <w:rStyle w:val="Hyperlink"/>
          </w:rPr>
          <w:t>2018</w:t>
        </w:r>
      </w:hyperlink>
      <w:r w:rsidRPr="00C91754">
        <w:rPr>
          <w:sz w:val="16"/>
        </w:rPr>
        <w:t>; Pollack, </w:t>
      </w:r>
      <w:hyperlink r:id="rId35" w:anchor="csp213028-bib-0028" w:history="1">
        <w:r w:rsidRPr="00626B3C">
          <w:rPr>
            <w:rStyle w:val="Hyperlink"/>
          </w:rPr>
          <w:t>2019</w:t>
        </w:r>
      </w:hyperlink>
      <w:r w:rsidRPr="00C91754">
        <w:rPr>
          <w:sz w:val="16"/>
        </w:rPr>
        <w:t xml:space="preserve">), </w:t>
      </w:r>
      <w:r w:rsidRPr="00626B3C">
        <w:rPr>
          <w:highlight w:val="cyan"/>
          <w:u w:val="single"/>
        </w:rPr>
        <w:t>a complex</w:t>
      </w:r>
      <w:r w:rsidRPr="00626B3C">
        <w:rPr>
          <w:u w:val="single"/>
        </w:rPr>
        <w:t xml:space="preserve">, and often contradictory </w:t>
      </w:r>
      <w:r w:rsidRPr="00626B3C">
        <w:rPr>
          <w:highlight w:val="cyan"/>
          <w:u w:val="single"/>
        </w:rPr>
        <w:t>policy landscape</w:t>
      </w:r>
      <w:r w:rsidRPr="00626B3C">
        <w:rPr>
          <w:u w:val="single"/>
        </w:rPr>
        <w:t xml:space="preserve">, the </w:t>
      </w:r>
      <w:r w:rsidRPr="00626B3C">
        <w:rPr>
          <w:highlight w:val="cyan"/>
          <w:u w:val="single"/>
        </w:rPr>
        <w:t>lack of coordination</w:t>
      </w:r>
      <w:r w:rsidRPr="006B62D9">
        <w:rPr>
          <w:u w:val="single"/>
        </w:rPr>
        <w:t xml:space="preserve"> </w:t>
      </w:r>
      <w:r w:rsidRPr="00626B3C">
        <w:rPr>
          <w:u w:val="single"/>
        </w:rPr>
        <w:t>among agencies, and polarization of public perception about biodiversity conservation</w:t>
      </w:r>
      <w:r w:rsidRPr="00C91754">
        <w:rPr>
          <w:sz w:val="16"/>
        </w:rPr>
        <w:t xml:space="preserve"> (Malcom &amp; Li, </w:t>
      </w:r>
      <w:hyperlink r:id="rId36" w:anchor="csp213028-bib-0023" w:history="1">
        <w:r w:rsidRPr="00626B3C">
          <w:rPr>
            <w:rStyle w:val="Hyperlink"/>
          </w:rPr>
          <w:t>2015</w:t>
        </w:r>
      </w:hyperlink>
      <w:r w:rsidRPr="00C91754">
        <w:rPr>
          <w:sz w:val="16"/>
        </w:rPr>
        <w:t xml:space="preserve">) all </w:t>
      </w:r>
      <w:r w:rsidRPr="00626B3C">
        <w:rPr>
          <w:highlight w:val="cyan"/>
          <w:u w:val="single"/>
        </w:rPr>
        <w:t>contribute to</w:t>
      </w:r>
      <w:r w:rsidRPr="00626B3C">
        <w:rPr>
          <w:u w:val="single"/>
        </w:rPr>
        <w:t xml:space="preserve"> a general </w:t>
      </w:r>
      <w:r w:rsidRPr="00626B3C">
        <w:rPr>
          <w:highlight w:val="cyan"/>
          <w:u w:val="single"/>
        </w:rPr>
        <w:t>failure</w:t>
      </w:r>
      <w:r w:rsidRPr="006B62D9">
        <w:rPr>
          <w:u w:val="single"/>
        </w:rPr>
        <w:t xml:space="preserve"> </w:t>
      </w:r>
      <w:r w:rsidRPr="00626B3C">
        <w:rPr>
          <w:u w:val="single"/>
        </w:rPr>
        <w:t>of the U.S. to enunciate a clear vision for the future of its biodiversity</w:t>
      </w:r>
      <w:r w:rsidRPr="00C91754">
        <w:rPr>
          <w:sz w:val="16"/>
        </w:rPr>
        <w:t xml:space="preserve"> and demonstrate progress toward this goal. To end this, </w:t>
      </w:r>
      <w:r w:rsidRPr="00626B3C">
        <w:rPr>
          <w:highlight w:val="cyan"/>
          <w:u w:val="single"/>
        </w:rPr>
        <w:t>a national Strategy that reflects</w:t>
      </w:r>
      <w:r w:rsidRPr="00626B3C">
        <w:rPr>
          <w:u w:val="single"/>
        </w:rPr>
        <w:t xml:space="preserve"> the plurality of values for </w:t>
      </w:r>
      <w:r w:rsidRPr="00626B3C">
        <w:rPr>
          <w:highlight w:val="cyan"/>
          <w:u w:val="single"/>
        </w:rPr>
        <w:t>biod</w:t>
      </w:r>
      <w:r w:rsidRPr="00626B3C">
        <w:rPr>
          <w:u w:val="single"/>
        </w:rPr>
        <w:t xml:space="preserve">iversity </w:t>
      </w:r>
      <w:r w:rsidRPr="00B76A8E">
        <w:rPr>
          <w:u w:val="single"/>
        </w:rPr>
        <w:t>conservation and</w:t>
      </w:r>
      <w:r w:rsidRPr="00626B3C">
        <w:rPr>
          <w:u w:val="single"/>
        </w:rPr>
        <w:t xml:space="preserve"> societal </w:t>
      </w:r>
      <w:r w:rsidRPr="00B76A8E">
        <w:rPr>
          <w:highlight w:val="cyan"/>
          <w:u w:val="single"/>
        </w:rPr>
        <w:t xml:space="preserve">expectations of </w:t>
      </w:r>
      <w:r w:rsidRPr="00626B3C">
        <w:rPr>
          <w:highlight w:val="cyan"/>
          <w:u w:val="single"/>
        </w:rPr>
        <w:t>government programs</w:t>
      </w:r>
      <w:r w:rsidRPr="00C91754">
        <w:rPr>
          <w:sz w:val="16"/>
        </w:rPr>
        <w:t xml:space="preserve"> on behalf of nature </w:t>
      </w:r>
      <w:r w:rsidRPr="00626B3C">
        <w:rPr>
          <w:highlight w:val="cyan"/>
          <w:u w:val="single"/>
        </w:rPr>
        <w:t>is warranted</w:t>
      </w:r>
      <w:r w:rsidRPr="00626B3C">
        <w:rPr>
          <w:u w:val="single"/>
        </w:rPr>
        <w:t>.</w:t>
      </w:r>
    </w:p>
    <w:p w14:paraId="6911FDB1" w14:textId="77777777" w:rsidR="00ED1940" w:rsidRPr="00626B3C" w:rsidRDefault="00ED1940" w:rsidP="00ED1940">
      <w:pPr>
        <w:rPr>
          <w:u w:val="single"/>
        </w:rPr>
      </w:pPr>
      <w:r w:rsidRPr="006B62D9">
        <w:rPr>
          <w:u w:val="single"/>
        </w:rPr>
        <w:t>National</w:t>
      </w:r>
      <w:r w:rsidRPr="00626B3C">
        <w:rPr>
          <w:u w:val="single"/>
        </w:rPr>
        <w:t xml:space="preserve">-level </w:t>
      </w:r>
      <w:r w:rsidRPr="006B62D9">
        <w:rPr>
          <w:u w:val="single"/>
        </w:rPr>
        <w:t xml:space="preserve">decisions </w:t>
      </w:r>
      <w:r w:rsidRPr="00626B3C">
        <w:rPr>
          <w:u w:val="single"/>
        </w:rPr>
        <w:t xml:space="preserve">for addressing the biodiversity crisis also </w:t>
      </w:r>
      <w:r w:rsidRPr="006B62D9">
        <w:rPr>
          <w:u w:val="single"/>
        </w:rPr>
        <w:t>have global implications</w:t>
      </w:r>
      <w:r w:rsidRPr="00C91754">
        <w:rPr>
          <w:sz w:val="16"/>
        </w:rPr>
        <w:t xml:space="preserve">, particularly since </w:t>
      </w:r>
      <w:r w:rsidRPr="006B62D9">
        <w:rPr>
          <w:u w:val="single"/>
        </w:rPr>
        <w:t>the U.S. has</w:t>
      </w:r>
      <w:r w:rsidRPr="00626B3C">
        <w:rPr>
          <w:u w:val="single"/>
        </w:rPr>
        <w:t xml:space="preserve"> important historical </w:t>
      </w:r>
      <w:r w:rsidRPr="006B62D9">
        <w:rPr>
          <w:u w:val="single"/>
        </w:rPr>
        <w:t>standing as a global leader in environmental protection</w:t>
      </w:r>
      <w:r w:rsidRPr="00C91754">
        <w:rPr>
          <w:sz w:val="16"/>
        </w:rPr>
        <w:t>. Whether it is direct intervention through providing resources and direction to curb wildlife trafficking (U.S. Congress, </w:t>
      </w:r>
      <w:hyperlink r:id="rId37" w:anchor="csp213028-bib-0038" w:history="1">
        <w:r w:rsidRPr="00626B3C">
          <w:rPr>
            <w:rStyle w:val="Hyperlink"/>
          </w:rPr>
          <w:t>2016</w:t>
        </w:r>
      </w:hyperlink>
      <w:r w:rsidRPr="00C91754">
        <w:rPr>
          <w:sz w:val="16"/>
        </w:rPr>
        <w:t xml:space="preserve">) or participating in multilateral discussions and negotiations, </w:t>
      </w:r>
      <w:r w:rsidRPr="00626B3C">
        <w:rPr>
          <w:u w:val="single"/>
        </w:rPr>
        <w:t>U.S. actions carry weight and influence across the globe.</w:t>
      </w:r>
    </w:p>
    <w:p w14:paraId="723E66E2" w14:textId="77777777" w:rsidR="00ED1940" w:rsidRPr="00C91754" w:rsidRDefault="00ED1940" w:rsidP="00ED1940">
      <w:pPr>
        <w:rPr>
          <w:sz w:val="16"/>
        </w:rPr>
      </w:pPr>
      <w:r w:rsidRPr="00C91754">
        <w:rPr>
          <w:sz w:val="16"/>
        </w:rPr>
        <w:t xml:space="preserve">We </w:t>
      </w:r>
      <w:r w:rsidRPr="006B62D9">
        <w:rPr>
          <w:u w:val="single"/>
        </w:rPr>
        <w:t>propose a renewed</w:t>
      </w:r>
      <w:r w:rsidRPr="00C91754">
        <w:rPr>
          <w:sz w:val="16"/>
        </w:rPr>
        <w:t xml:space="preserve"> call for a </w:t>
      </w:r>
      <w:r w:rsidRPr="00626B3C">
        <w:rPr>
          <w:highlight w:val="cyan"/>
          <w:u w:val="single"/>
        </w:rPr>
        <w:t>U.S</w:t>
      </w:r>
      <w:r w:rsidRPr="00626B3C">
        <w:rPr>
          <w:u w:val="single"/>
        </w:rPr>
        <w:t xml:space="preserve">. National </w:t>
      </w:r>
      <w:r w:rsidRPr="00626B3C">
        <w:rPr>
          <w:highlight w:val="cyan"/>
          <w:u w:val="single"/>
        </w:rPr>
        <w:t>Biod</w:t>
      </w:r>
      <w:r w:rsidRPr="00626B3C">
        <w:rPr>
          <w:u w:val="single"/>
        </w:rPr>
        <w:t xml:space="preserve">iversity </w:t>
      </w:r>
      <w:r w:rsidRPr="00626B3C">
        <w:rPr>
          <w:highlight w:val="cyan"/>
          <w:u w:val="single"/>
        </w:rPr>
        <w:t>Strategy</w:t>
      </w:r>
      <w:r w:rsidRPr="00626B3C">
        <w:rPr>
          <w:u w:val="single"/>
        </w:rPr>
        <w:t xml:space="preserve"> (</w:t>
      </w:r>
      <w:r w:rsidRPr="00C91754">
        <w:rPr>
          <w:sz w:val="16"/>
        </w:rPr>
        <w:t xml:space="preserve">Strategy) </w:t>
      </w:r>
      <w:r w:rsidRPr="00626B3C">
        <w:rPr>
          <w:u w:val="single"/>
        </w:rPr>
        <w:t xml:space="preserve">to </w:t>
      </w:r>
      <w:r w:rsidRPr="006B62D9">
        <w:rPr>
          <w:u w:val="single"/>
        </w:rPr>
        <w:t>e</w:t>
      </w:r>
      <w:r w:rsidRPr="00626B3C">
        <w:rPr>
          <w:u w:val="single"/>
        </w:rPr>
        <w:t xml:space="preserve">ffectively </w:t>
      </w:r>
      <w:r w:rsidRPr="006B62D9">
        <w:rPr>
          <w:highlight w:val="cyan"/>
          <w:u w:val="single"/>
        </w:rPr>
        <w:t>demonstrate leadership in biod</w:t>
      </w:r>
      <w:r w:rsidRPr="00626B3C">
        <w:rPr>
          <w:u w:val="single"/>
        </w:rPr>
        <w:t xml:space="preserve">iversity </w:t>
      </w:r>
      <w:r w:rsidRPr="006B62D9">
        <w:rPr>
          <w:highlight w:val="cyan"/>
          <w:u w:val="single"/>
        </w:rPr>
        <w:t>conservation</w:t>
      </w:r>
      <w:r w:rsidRPr="00626B3C">
        <w:rPr>
          <w:u w:val="single"/>
        </w:rPr>
        <w:t xml:space="preserve"> both domestically and abroad</w:t>
      </w:r>
      <w:r w:rsidRPr="00C91754">
        <w:rPr>
          <w:sz w:val="16"/>
        </w:rPr>
        <w:t>. The call for a national biodiversity policy goes back at least to the 1980s. In 1987, the Congressional Office of Technology Assessment produced a report at the request of several Congressional committees, entitled Technologies to Maintain Biological Diversity (U.S. Congress, </w:t>
      </w:r>
      <w:hyperlink r:id="rId38" w:anchor="csp213028-bib-0039" w:history="1">
        <w:r w:rsidRPr="00626B3C">
          <w:rPr>
            <w:rStyle w:val="Hyperlink"/>
          </w:rPr>
          <w:t>1987</w:t>
        </w:r>
      </w:hyperlink>
      <w:r w:rsidRPr="00C91754">
        <w:rPr>
          <w:sz w:val="16"/>
        </w:rPr>
        <w:t xml:space="preserve">). The first options for Congressional action identified in this report—National Biodiversity legislation and a National Conservation Strategy—were incorporated into legislation (H.R.4335—100th Congress and H.R.1268—101st Congress National Biological Diversity Conservation and Environmental Research Act). </w:t>
      </w:r>
      <w:r w:rsidRPr="00626B3C">
        <w:rPr>
          <w:u w:val="single"/>
        </w:rPr>
        <w:t>The legislation would have established biodiversity conservation as a national priority and proposed an interagency task force.</w:t>
      </w:r>
      <w:r w:rsidRPr="00C91754">
        <w:rPr>
          <w:sz w:val="16"/>
        </w:rPr>
        <w:t xml:space="preserve"> The bill set forth the required contents of such a strategy, which were to be completed within 2 years of this Act's enactment (Blockstein, </w:t>
      </w:r>
      <w:hyperlink r:id="rId39" w:anchor="csp213028-bib-0004" w:history="1">
        <w:r w:rsidRPr="00626B3C">
          <w:rPr>
            <w:rStyle w:val="Hyperlink"/>
          </w:rPr>
          <w:t>1989</w:t>
        </w:r>
      </w:hyperlink>
      <w:r w:rsidRPr="00C91754">
        <w:rPr>
          <w:sz w:val="16"/>
        </w:rPr>
        <w:t>). Secretary Babbitt's Secretarial Order 3173 in 1993 established a National Biological Survey (a federal agency) within the Dept of the Interior 1990s (Blockstein, </w:t>
      </w:r>
      <w:hyperlink r:id="rId40" w:anchor="csp213028-bib-0005" w:history="1">
        <w:r w:rsidRPr="00626B3C">
          <w:rPr>
            <w:rStyle w:val="Hyperlink"/>
          </w:rPr>
          <w:t>1995</w:t>
        </w:r>
      </w:hyperlink>
      <w:r w:rsidRPr="00C91754">
        <w:rPr>
          <w:sz w:val="16"/>
        </w:rPr>
        <w:t>; Lubchenco, </w:t>
      </w:r>
      <w:hyperlink r:id="rId41" w:anchor="csp213028-bib-0022" w:history="1">
        <w:r w:rsidRPr="00626B3C">
          <w:rPr>
            <w:rStyle w:val="Hyperlink"/>
          </w:rPr>
          <w:t>1995</w:t>
        </w:r>
      </w:hyperlink>
      <w:r w:rsidRPr="00C91754">
        <w:rPr>
          <w:sz w:val="16"/>
        </w:rPr>
        <w:t>; Reid, </w:t>
      </w:r>
      <w:hyperlink r:id="rId42" w:anchor="csp213028-bib-0030" w:history="1">
        <w:r w:rsidRPr="00626B3C">
          <w:rPr>
            <w:rStyle w:val="Hyperlink"/>
          </w:rPr>
          <w:t>1992</w:t>
        </w:r>
      </w:hyperlink>
      <w:r w:rsidRPr="00C91754">
        <w:rPr>
          <w:sz w:val="16"/>
        </w:rPr>
        <w:t>).</w:t>
      </w:r>
    </w:p>
    <w:p w14:paraId="5EFDE868" w14:textId="77777777" w:rsidR="00ED1940" w:rsidRPr="00C91754" w:rsidRDefault="00ED1940" w:rsidP="00ED1940">
      <w:pPr>
        <w:rPr>
          <w:sz w:val="16"/>
        </w:rPr>
      </w:pPr>
      <w:r w:rsidRPr="00C91754">
        <w:rPr>
          <w:sz w:val="16"/>
        </w:rPr>
        <w:t xml:space="preserve">As evidenced by the current extinction trends, </w:t>
      </w:r>
      <w:r w:rsidRPr="00626B3C">
        <w:rPr>
          <w:u w:val="single"/>
        </w:rPr>
        <w:t xml:space="preserve">the </w:t>
      </w:r>
      <w:r w:rsidRPr="006B62D9">
        <w:rPr>
          <w:u w:val="single"/>
        </w:rPr>
        <w:t>status quo is insufficient to address</w:t>
      </w:r>
      <w:r w:rsidRPr="00626B3C">
        <w:rPr>
          <w:u w:val="single"/>
        </w:rPr>
        <w:t xml:space="preserve"> the scale of </w:t>
      </w:r>
      <w:r w:rsidRPr="006B62D9">
        <w:rPr>
          <w:u w:val="single"/>
        </w:rPr>
        <w:t>the crisis</w:t>
      </w:r>
      <w:r w:rsidRPr="00626B3C">
        <w:rPr>
          <w:u w:val="single"/>
        </w:rPr>
        <w:t>.</w:t>
      </w:r>
      <w:r w:rsidRPr="00C91754">
        <w:rPr>
          <w:sz w:val="16"/>
        </w:rPr>
        <w:t xml:space="preserve"> The continued decline of nature in the U.S. may seem puzzling given that there are numerous laws and policies designed to protect biodiversity (Table </w:t>
      </w:r>
      <w:hyperlink r:id="rId43" w:anchor="csp213028-tbl-0001" w:tooltip="Link to table" w:history="1">
        <w:r w:rsidRPr="00626B3C">
          <w:rPr>
            <w:rStyle w:val="Hyperlink"/>
          </w:rPr>
          <w:t>1a</w:t>
        </w:r>
      </w:hyperlink>
      <w:r w:rsidRPr="00C91754">
        <w:rPr>
          <w:sz w:val="16"/>
        </w:rPr>
        <w:t xml:space="preserve">, “+” effects). One </w:t>
      </w:r>
      <w:r w:rsidRPr="006B62D9">
        <w:rPr>
          <w:u w:val="single"/>
        </w:rPr>
        <w:t>explanation</w:t>
      </w:r>
      <w:r w:rsidRPr="00626B3C">
        <w:rPr>
          <w:u w:val="single"/>
        </w:rPr>
        <w:t xml:space="preserve"> for the continued decline</w:t>
      </w:r>
      <w:r w:rsidRPr="00C91754">
        <w:rPr>
          <w:sz w:val="16"/>
        </w:rPr>
        <w:t xml:space="preserve"> may be </w:t>
      </w:r>
      <w:r w:rsidRPr="006B62D9">
        <w:rPr>
          <w:u w:val="single"/>
        </w:rPr>
        <w:t>found in</w:t>
      </w:r>
      <w:r w:rsidRPr="00C91754">
        <w:rPr>
          <w:sz w:val="16"/>
        </w:rPr>
        <w:t xml:space="preserve"> another </w:t>
      </w:r>
      <w:r w:rsidRPr="006B62D9">
        <w:rPr>
          <w:u w:val="single"/>
        </w:rPr>
        <w:t>myriad of laws</w:t>
      </w:r>
      <w:r w:rsidRPr="00626B3C">
        <w:rPr>
          <w:u w:val="single"/>
        </w:rPr>
        <w:t xml:space="preserve"> authorizing actions </w:t>
      </w:r>
      <w:r w:rsidRPr="006B62D9">
        <w:rPr>
          <w:u w:val="single"/>
        </w:rPr>
        <w:t>that drive</w:t>
      </w:r>
      <w:r w:rsidRPr="00626B3C">
        <w:rPr>
          <w:u w:val="single"/>
        </w:rPr>
        <w:t xml:space="preserve"> the main </w:t>
      </w:r>
      <w:r w:rsidRPr="006B62D9">
        <w:rPr>
          <w:u w:val="single"/>
        </w:rPr>
        <w:t>threats to biod</w:t>
      </w:r>
      <w:r w:rsidRPr="00626B3C">
        <w:rPr>
          <w:u w:val="single"/>
        </w:rPr>
        <w:t>iversity</w:t>
      </w:r>
      <w:r w:rsidRPr="00C91754">
        <w:rPr>
          <w:sz w:val="16"/>
        </w:rPr>
        <w:t>, such as land- and sea-use change (Table </w:t>
      </w:r>
      <w:hyperlink r:id="rId44" w:anchor="csp213028-tbl-0001" w:tooltip="Link to table" w:history="1">
        <w:r w:rsidRPr="00626B3C">
          <w:rPr>
            <w:rStyle w:val="Hyperlink"/>
          </w:rPr>
          <w:t>1b</w:t>
        </w:r>
      </w:hyperlink>
      <w:r w:rsidRPr="00C91754">
        <w:rPr>
          <w:sz w:val="16"/>
        </w:rPr>
        <w:t xml:space="preserve">, “−” effects). Laws generally are designed to solve policy problems. Individual laws generally are not, by design, used to set a national policy direction across multiple domains. As such, </w:t>
      </w:r>
      <w:r w:rsidRPr="00626B3C">
        <w:rPr>
          <w:u w:val="single"/>
        </w:rPr>
        <w:t>laws may create a conflict with other societal goal</w:t>
      </w:r>
      <w:r w:rsidRPr="00C91754">
        <w:rPr>
          <w:sz w:val="16"/>
        </w:rPr>
        <w:t>s. The consequence is that we have an implicit notion, mostly through the ESA but also through other laws like the National Environmental Policy Act, that we would like our government to strive hard to protect biodiversity. However, we do not have an explicit policy regarding what aspects of biodiversity take precedence over other societal goals. For example, how are we to find a balance between economic and biodiversity goals, or how do we address contradictions and heterogeneity of laws and policies across jurisdictions? The current policy context indicates that the U.S. has a responsibility gap between stated objectives and outcomes for nature and this is where a Strategy may lend clarity.</w:t>
      </w:r>
    </w:p>
    <w:p w14:paraId="4DC9C4CF" w14:textId="77777777" w:rsidR="00ED1940" w:rsidRPr="00C91754" w:rsidRDefault="00ED1940" w:rsidP="00ED1940">
      <w:pPr>
        <w:rPr>
          <w:sz w:val="16"/>
          <w:szCs w:val="16"/>
        </w:rPr>
      </w:pPr>
      <w:r w:rsidRPr="00C91754">
        <w:rPr>
          <w:sz w:val="16"/>
          <w:szCs w:val="16"/>
        </w:rPr>
        <w:t>TABLE 1. An illustrative set of United States statutes that exemplify the far-reaching and variable impacts that legislation can have on biodiversity. Statutes are sorted into three categories (a–c) based on Congressional intent and design.</w:t>
      </w:r>
    </w:p>
    <w:p w14:paraId="509009AC" w14:textId="77777777" w:rsidR="00ED1940" w:rsidRPr="00C91754" w:rsidRDefault="00ED1940" w:rsidP="00ED1940">
      <w:pPr>
        <w:rPr>
          <w:sz w:val="16"/>
          <w:szCs w:val="16"/>
        </w:rPr>
      </w:pPr>
      <w:r w:rsidRPr="00C91754">
        <w:rPr>
          <w:sz w:val="16"/>
          <w:szCs w:val="16"/>
        </w:rPr>
        <w:t xml:space="preserve">[Table 1 Ommitted] </w:t>
      </w:r>
    </w:p>
    <w:p w14:paraId="40CFE878" w14:textId="77777777" w:rsidR="00ED1940" w:rsidRPr="00C91754" w:rsidRDefault="00ED1940" w:rsidP="00ED1940">
      <w:pPr>
        <w:rPr>
          <w:sz w:val="16"/>
        </w:rPr>
      </w:pPr>
      <w:r w:rsidRPr="00C91754">
        <w:rPr>
          <w:sz w:val="16"/>
        </w:rPr>
        <w:t xml:space="preserve">2 A </w:t>
      </w:r>
      <w:r w:rsidRPr="00626B3C">
        <w:rPr>
          <w:u w:val="single"/>
        </w:rPr>
        <w:t xml:space="preserve">NATIONAL BIODIVERSITY </w:t>
      </w:r>
      <w:r w:rsidRPr="00626B3C">
        <w:rPr>
          <w:highlight w:val="cyan"/>
          <w:u w:val="single"/>
        </w:rPr>
        <w:t>STRATEGY</w:t>
      </w:r>
    </w:p>
    <w:p w14:paraId="03162D66" w14:textId="77777777" w:rsidR="00ED1940" w:rsidRPr="00626B3C" w:rsidRDefault="00ED1940" w:rsidP="00ED1940">
      <w:pPr>
        <w:rPr>
          <w:u w:val="single"/>
        </w:rPr>
      </w:pPr>
      <w:r w:rsidRPr="00C91754">
        <w:rPr>
          <w:sz w:val="16"/>
        </w:rPr>
        <w:t xml:space="preserve">A Strategy </w:t>
      </w:r>
      <w:r w:rsidRPr="006B62D9">
        <w:rPr>
          <w:u w:val="single"/>
        </w:rPr>
        <w:t xml:space="preserve">represents </w:t>
      </w:r>
      <w:r w:rsidRPr="00626B3C">
        <w:rPr>
          <w:highlight w:val="cyan"/>
          <w:u w:val="single"/>
        </w:rPr>
        <w:t>an opportunity to situate</w:t>
      </w:r>
      <w:r w:rsidRPr="00626B3C">
        <w:rPr>
          <w:u w:val="single"/>
        </w:rPr>
        <w:t xml:space="preserve"> the protection of our nation's </w:t>
      </w:r>
      <w:r w:rsidRPr="00626B3C">
        <w:rPr>
          <w:highlight w:val="cyan"/>
          <w:u w:val="single"/>
        </w:rPr>
        <w:t>biod</w:t>
      </w:r>
      <w:r w:rsidRPr="006B62D9">
        <w:rPr>
          <w:u w:val="single"/>
        </w:rPr>
        <w:t>iversity</w:t>
      </w:r>
      <w:r w:rsidRPr="00626B3C">
        <w:rPr>
          <w:u w:val="single"/>
        </w:rPr>
        <w:t xml:space="preserve"> with</w:t>
      </w:r>
      <w:r w:rsidRPr="00626B3C">
        <w:rPr>
          <w:highlight w:val="cyan"/>
          <w:u w:val="single"/>
        </w:rPr>
        <w:t>in</w:t>
      </w:r>
      <w:r w:rsidRPr="00626B3C">
        <w:rPr>
          <w:u w:val="single"/>
        </w:rPr>
        <w:t xml:space="preserve"> the </w:t>
      </w:r>
      <w:r w:rsidRPr="00626B3C">
        <w:rPr>
          <w:highlight w:val="cyan"/>
          <w:u w:val="single"/>
        </w:rPr>
        <w:t>context of other</w:t>
      </w:r>
      <w:r w:rsidRPr="00626B3C">
        <w:rPr>
          <w:u w:val="single"/>
        </w:rPr>
        <w:t xml:space="preserve"> national </w:t>
      </w:r>
      <w:r w:rsidRPr="00626B3C">
        <w:rPr>
          <w:highlight w:val="cyan"/>
          <w:u w:val="single"/>
        </w:rPr>
        <w:t>goals</w:t>
      </w:r>
      <w:r w:rsidRPr="00C91754">
        <w:rPr>
          <w:sz w:val="16"/>
        </w:rPr>
        <w:t xml:space="preserve"> and aspirations (e.g., healthy communities, equitability, prosperity, security). On the </w:t>
      </w:r>
      <w:r w:rsidRPr="00C91754">
        <w:rPr>
          <w:sz w:val="16"/>
        </w:rPr>
        <w:lastRenderedPageBreak/>
        <w:t>international stage, 194 countries have developed at least one National Biodiversity Strategy and Action Plan (NBSAP) in accordance with their participation in CBD. Reviews of implemented plans applaud the ability of strategies to raise awareness about biodiversity, the threats to biodiversity, and actions needed to address threats (Karlsson-Vinkhuyzen et al., </w:t>
      </w:r>
      <w:hyperlink r:id="rId45" w:anchor="csp213028-bib-0020" w:history="1">
        <w:r w:rsidRPr="00626B3C">
          <w:rPr>
            <w:rStyle w:val="Hyperlink"/>
          </w:rPr>
          <w:t>2017</w:t>
        </w:r>
      </w:hyperlink>
      <w:r w:rsidRPr="00C91754">
        <w:rPr>
          <w:sz w:val="16"/>
        </w:rPr>
        <w:t>; Swiderska, </w:t>
      </w:r>
      <w:hyperlink r:id="rId46" w:anchor="csp213028-bib-0036" w:history="1">
        <w:r w:rsidRPr="00626B3C">
          <w:rPr>
            <w:rStyle w:val="Hyperlink"/>
          </w:rPr>
          <w:t>2002</w:t>
        </w:r>
      </w:hyperlink>
      <w:r w:rsidRPr="00C91754">
        <w:rPr>
          <w:sz w:val="16"/>
        </w:rPr>
        <w:t>; Whitehorn et al., </w:t>
      </w:r>
      <w:hyperlink r:id="rId47" w:anchor="csp213028-bib-0041" w:history="1">
        <w:r w:rsidRPr="00626B3C">
          <w:rPr>
            <w:rStyle w:val="Hyperlink"/>
          </w:rPr>
          <w:t>2019</w:t>
        </w:r>
      </w:hyperlink>
      <w:r w:rsidRPr="00C91754">
        <w:rPr>
          <w:sz w:val="16"/>
        </w:rPr>
        <w:t xml:space="preserve">). </w:t>
      </w:r>
      <w:r w:rsidRPr="00626B3C">
        <w:rPr>
          <w:u w:val="single"/>
        </w:rPr>
        <w:t>New policies and laws on biodiversity have been introduced</w:t>
      </w:r>
      <w:r w:rsidRPr="00C91754">
        <w:rPr>
          <w:sz w:val="16"/>
        </w:rPr>
        <w:t xml:space="preserve"> in some of these countries, and protected area networks expanded in response. In many cases, </w:t>
      </w:r>
      <w:r w:rsidRPr="00626B3C">
        <w:rPr>
          <w:highlight w:val="cyan"/>
          <w:u w:val="single"/>
        </w:rPr>
        <w:t>plans</w:t>
      </w:r>
      <w:r w:rsidRPr="00626B3C">
        <w:rPr>
          <w:u w:val="single"/>
        </w:rPr>
        <w:t xml:space="preserve"> have </w:t>
      </w:r>
      <w:r w:rsidRPr="00626B3C">
        <w:rPr>
          <w:highlight w:val="cyan"/>
          <w:u w:val="single"/>
        </w:rPr>
        <w:t>help</w:t>
      </w:r>
      <w:r w:rsidRPr="00626B3C">
        <w:rPr>
          <w:u w:val="single"/>
        </w:rPr>
        <w:t xml:space="preserve">ed to </w:t>
      </w:r>
      <w:r w:rsidRPr="00626B3C">
        <w:rPr>
          <w:highlight w:val="cyan"/>
          <w:u w:val="single"/>
        </w:rPr>
        <w:t>integrate biodiversity</w:t>
      </w:r>
      <w:r w:rsidRPr="00626B3C">
        <w:rPr>
          <w:u w:val="single"/>
        </w:rPr>
        <w:t xml:space="preserve"> planning </w:t>
      </w:r>
      <w:r w:rsidRPr="00626B3C">
        <w:rPr>
          <w:highlight w:val="cyan"/>
          <w:u w:val="single"/>
        </w:rPr>
        <w:t>into other</w:t>
      </w:r>
      <w:r w:rsidRPr="00626B3C">
        <w:rPr>
          <w:u w:val="single"/>
        </w:rPr>
        <w:t xml:space="preserve"> economic/policy </w:t>
      </w:r>
      <w:r w:rsidRPr="00626B3C">
        <w:rPr>
          <w:highlight w:val="cyan"/>
          <w:u w:val="single"/>
        </w:rPr>
        <w:t>sectors</w:t>
      </w:r>
      <w:r w:rsidRPr="00C91754">
        <w:rPr>
          <w:sz w:val="16"/>
        </w:rPr>
        <w:t xml:space="preserve">, particularly those that </w:t>
      </w:r>
      <w:r w:rsidRPr="00626B3C">
        <w:rPr>
          <w:u w:val="single"/>
        </w:rPr>
        <w:t>place direct pressure on biodiversity</w:t>
      </w:r>
      <w:r w:rsidRPr="00C91754">
        <w:rPr>
          <w:sz w:val="16"/>
        </w:rPr>
        <w:t xml:space="preserve">. Country-specific success stories call out the significance of financial and political support in providing security and longevity to investments in biodiversity mainstreaming, </w:t>
      </w:r>
      <w:r w:rsidRPr="00626B3C">
        <w:rPr>
          <w:u w:val="single"/>
        </w:rPr>
        <w:t>demonstrating the need for strategies to be accompanied by effective policy.</w:t>
      </w:r>
    </w:p>
    <w:p w14:paraId="04D84174" w14:textId="77777777" w:rsidR="00ED1940" w:rsidRDefault="00ED1940" w:rsidP="00ED1940">
      <w:pPr>
        <w:rPr>
          <w:sz w:val="16"/>
        </w:rPr>
      </w:pPr>
      <w:r w:rsidRPr="00C91754">
        <w:rPr>
          <w:sz w:val="16"/>
        </w:rPr>
        <w:t xml:space="preserve">The importance of setting a Strategy and goals with high aspirations cannot be overstated. A </w:t>
      </w:r>
      <w:r w:rsidRPr="00626B3C">
        <w:rPr>
          <w:u w:val="single"/>
        </w:rPr>
        <w:t>salient example is</w:t>
      </w:r>
      <w:r w:rsidRPr="00C91754">
        <w:rPr>
          <w:sz w:val="16"/>
        </w:rPr>
        <w:t xml:space="preserve"> when U.S. President Kennedy set the goal of putting people on the </w:t>
      </w:r>
      <w:r w:rsidRPr="00626B3C">
        <w:rPr>
          <w:u w:val="single"/>
        </w:rPr>
        <w:t>moon</w:t>
      </w:r>
      <w:r w:rsidRPr="00C91754">
        <w:rPr>
          <w:sz w:val="16"/>
        </w:rPr>
        <w:t xml:space="preserve">. </w:t>
      </w:r>
      <w:r w:rsidRPr="00B76A8E">
        <w:rPr>
          <w:u w:val="single"/>
        </w:rPr>
        <w:t>Setting</w:t>
      </w:r>
      <w:r w:rsidRPr="00626B3C">
        <w:rPr>
          <w:u w:val="single"/>
        </w:rPr>
        <w:t xml:space="preserve"> that </w:t>
      </w:r>
      <w:r w:rsidRPr="00B76A8E">
        <w:rPr>
          <w:u w:val="single"/>
        </w:rPr>
        <w:t>goal led to</w:t>
      </w:r>
      <w:r w:rsidRPr="00626B3C">
        <w:rPr>
          <w:u w:val="single"/>
        </w:rPr>
        <w:t xml:space="preserve"> a </w:t>
      </w:r>
      <w:r w:rsidRPr="00B76A8E">
        <w:rPr>
          <w:u w:val="single"/>
        </w:rPr>
        <w:t>massive investment</w:t>
      </w:r>
      <w:r w:rsidRPr="00626B3C">
        <w:rPr>
          <w:u w:val="single"/>
        </w:rPr>
        <w:t xml:space="preserve"> and mobilization of the nation's resources to accomplish the mission. </w:t>
      </w:r>
      <w:r w:rsidRPr="00B76A8E">
        <w:rPr>
          <w:u w:val="single"/>
        </w:rPr>
        <w:t>Without</w:t>
      </w:r>
      <w:r w:rsidRPr="00626B3C">
        <w:rPr>
          <w:u w:val="single"/>
        </w:rPr>
        <w:t xml:space="preserve"> the </w:t>
      </w:r>
      <w:r w:rsidRPr="00B76A8E">
        <w:rPr>
          <w:u w:val="single"/>
        </w:rPr>
        <w:t>national goal</w:t>
      </w:r>
      <w:r w:rsidRPr="00626B3C">
        <w:rPr>
          <w:u w:val="single"/>
        </w:rPr>
        <w:t xml:space="preserve">, </w:t>
      </w:r>
      <w:r w:rsidRPr="00B76A8E">
        <w:rPr>
          <w:u w:val="single"/>
        </w:rPr>
        <w:t>efforts</w:t>
      </w:r>
      <w:r w:rsidRPr="00626B3C">
        <w:rPr>
          <w:u w:val="single"/>
        </w:rPr>
        <w:t xml:space="preserve"> would likely have </w:t>
      </w:r>
      <w:r w:rsidRPr="00B76A8E">
        <w:rPr>
          <w:u w:val="single"/>
        </w:rPr>
        <w:t xml:space="preserve">been </w:t>
      </w:r>
      <w:r w:rsidRPr="00626B3C">
        <w:rPr>
          <w:u w:val="single"/>
        </w:rPr>
        <w:t xml:space="preserve">piecemeal, </w:t>
      </w:r>
      <w:r w:rsidRPr="00B76A8E">
        <w:rPr>
          <w:u w:val="single"/>
        </w:rPr>
        <w:t>insufficient</w:t>
      </w:r>
      <w:r w:rsidRPr="00626B3C">
        <w:rPr>
          <w:u w:val="single"/>
        </w:rPr>
        <w:t>, or contradictory</w:t>
      </w:r>
      <w:r w:rsidRPr="00B76A8E">
        <w:rPr>
          <w:u w:val="single"/>
        </w:rPr>
        <w:t>, hamper</w:t>
      </w:r>
      <w:r w:rsidRPr="00626B3C">
        <w:rPr>
          <w:u w:val="single"/>
        </w:rPr>
        <w:t xml:space="preserve">ing if not preventing </w:t>
      </w:r>
      <w:r w:rsidRPr="00B76A8E">
        <w:rPr>
          <w:u w:val="single"/>
        </w:rPr>
        <w:t>success</w:t>
      </w:r>
      <w:r w:rsidRPr="00626B3C">
        <w:rPr>
          <w:u w:val="single"/>
        </w:rPr>
        <w:t>.</w:t>
      </w:r>
      <w:r w:rsidRPr="00C91754">
        <w:rPr>
          <w:sz w:val="16"/>
        </w:rPr>
        <w:t xml:space="preserve"> A </w:t>
      </w:r>
      <w:r w:rsidRPr="00626B3C">
        <w:rPr>
          <w:highlight w:val="cyan"/>
          <w:u w:val="single"/>
        </w:rPr>
        <w:t>U.S.</w:t>
      </w:r>
      <w:r w:rsidRPr="00626B3C">
        <w:rPr>
          <w:u w:val="single"/>
        </w:rPr>
        <w:t xml:space="preserve"> National </w:t>
      </w:r>
      <w:r w:rsidRPr="00626B3C">
        <w:rPr>
          <w:highlight w:val="cyan"/>
          <w:u w:val="single"/>
        </w:rPr>
        <w:t>Biod</w:t>
      </w:r>
      <w:r w:rsidRPr="00626B3C">
        <w:rPr>
          <w:u w:val="single"/>
        </w:rPr>
        <w:t xml:space="preserve">iversity </w:t>
      </w:r>
      <w:r w:rsidRPr="00626B3C">
        <w:rPr>
          <w:highlight w:val="cyan"/>
          <w:u w:val="single"/>
        </w:rPr>
        <w:t>Strategy</w:t>
      </w:r>
      <w:r w:rsidRPr="00626B3C">
        <w:rPr>
          <w:u w:val="single"/>
        </w:rPr>
        <w:t xml:space="preserve"> would </w:t>
      </w:r>
      <w:r w:rsidRPr="00626B3C">
        <w:rPr>
          <w:highlight w:val="cyan"/>
          <w:u w:val="single"/>
        </w:rPr>
        <w:t>ensure</w:t>
      </w:r>
      <w:r w:rsidRPr="00626B3C">
        <w:rPr>
          <w:u w:val="single"/>
        </w:rPr>
        <w:t xml:space="preserve"> that </w:t>
      </w:r>
      <w:r w:rsidRPr="00626B3C">
        <w:rPr>
          <w:highlight w:val="cyan"/>
          <w:u w:val="single"/>
        </w:rPr>
        <w:t>actions across gov</w:t>
      </w:r>
      <w:r w:rsidRPr="00626B3C">
        <w:rPr>
          <w:u w:val="single"/>
        </w:rPr>
        <w:t xml:space="preserve">ernment and among sectors </w:t>
      </w:r>
      <w:r w:rsidRPr="00626B3C">
        <w:rPr>
          <w:highlight w:val="cyan"/>
          <w:u w:val="single"/>
        </w:rPr>
        <w:t>are harmonized to safeguard</w:t>
      </w:r>
      <w:r w:rsidRPr="00B76A8E">
        <w:rPr>
          <w:u w:val="single"/>
        </w:rPr>
        <w:t xml:space="preserve"> efficient</w:t>
      </w:r>
      <w:r w:rsidRPr="00626B3C">
        <w:rPr>
          <w:u w:val="single"/>
        </w:rPr>
        <w:t xml:space="preserve"> and </w:t>
      </w:r>
      <w:r w:rsidRPr="00B76A8E">
        <w:rPr>
          <w:highlight w:val="cyan"/>
          <w:u w:val="single"/>
        </w:rPr>
        <w:t>effective efforts</w:t>
      </w:r>
      <w:r w:rsidRPr="00626B3C">
        <w:rPr>
          <w:u w:val="single"/>
        </w:rPr>
        <w:t xml:space="preserve"> to achieve</w:t>
      </w:r>
      <w:r w:rsidRPr="00C91754">
        <w:rPr>
          <w:sz w:val="16"/>
        </w:rPr>
        <w:t xml:space="preserve"> both </w:t>
      </w:r>
      <w:r w:rsidRPr="00626B3C">
        <w:rPr>
          <w:u w:val="single"/>
        </w:rPr>
        <w:t>biodiversity</w:t>
      </w:r>
      <w:r w:rsidRPr="00C91754">
        <w:rPr>
          <w:sz w:val="16"/>
        </w:rPr>
        <w:t xml:space="preserve"> and social </w:t>
      </w:r>
      <w:r w:rsidRPr="00626B3C">
        <w:rPr>
          <w:u w:val="single"/>
        </w:rPr>
        <w:t>goals</w:t>
      </w:r>
      <w:r w:rsidRPr="00C91754">
        <w:rPr>
          <w:sz w:val="16"/>
        </w:rPr>
        <w:t xml:space="preserve">. A focus on endangered species conservation, for example, would yield different priorities than emphasizing the maintenance of ecosystem functions. Both are defensible goals, but </w:t>
      </w:r>
      <w:r w:rsidRPr="00B76A8E">
        <w:rPr>
          <w:u w:val="single"/>
        </w:rPr>
        <w:t>lacking a national</w:t>
      </w:r>
      <w:r w:rsidRPr="00626B3C">
        <w:rPr>
          <w:u w:val="single"/>
        </w:rPr>
        <w:t xml:space="preserve"> statement about our </w:t>
      </w:r>
      <w:r w:rsidRPr="00B76A8E">
        <w:rPr>
          <w:u w:val="single"/>
        </w:rPr>
        <w:t>goal</w:t>
      </w:r>
      <w:r w:rsidRPr="00626B3C">
        <w:rPr>
          <w:u w:val="single"/>
        </w:rPr>
        <w:t xml:space="preserve">s for biodiversity protection will </w:t>
      </w:r>
      <w:r w:rsidRPr="00B76A8E">
        <w:rPr>
          <w:u w:val="single"/>
        </w:rPr>
        <w:t>make it very difficult to measure progress</w:t>
      </w:r>
      <w:r w:rsidRPr="00C91754">
        <w:rPr>
          <w:sz w:val="16"/>
        </w:rPr>
        <w:t>, evaluate the effectiveness of policy tools, or responsibly report current status and trends to the American people. Efforts such as the Biden administration's Conserving and Restoring America the Beautiful (DOI et al., </w:t>
      </w:r>
      <w:hyperlink r:id="rId48" w:anchor="csp213028-bib-0012" w:history="1">
        <w:r w:rsidRPr="00626B3C">
          <w:rPr>
            <w:rStyle w:val="Hyperlink"/>
          </w:rPr>
          <w:t>2021</w:t>
        </w:r>
      </w:hyperlink>
      <w:r w:rsidRPr="00C91754">
        <w:rPr>
          <w:sz w:val="16"/>
        </w:rPr>
        <w:t>) describe the challenge and a few needs, especially for area-based conservation, but they have not yet led to the necessary synthesis of biodiversity-focused goals nor do they outline how to achieve such goals.</w:t>
      </w:r>
    </w:p>
    <w:p w14:paraId="7753B6BD" w14:textId="77777777" w:rsidR="00ED1940" w:rsidRPr="00447AF2" w:rsidRDefault="00ED1940" w:rsidP="00ED1940">
      <w:pPr>
        <w:rPr>
          <w:u w:val="single"/>
        </w:rPr>
      </w:pPr>
    </w:p>
    <w:p w14:paraId="619658F4" w14:textId="77777777" w:rsidR="00ED1940" w:rsidRDefault="00ED1940" w:rsidP="00ED1940">
      <w:pPr>
        <w:pStyle w:val="Heading4"/>
      </w:pPr>
      <w:r>
        <w:t xml:space="preserve">Plank 3 solves A1 </w:t>
      </w:r>
      <w:r w:rsidRPr="00AA1FC1">
        <w:rPr>
          <w:highlight w:val="yellow"/>
        </w:rPr>
        <w:t>LFS reads Yellow</w:t>
      </w:r>
    </w:p>
    <w:p w14:paraId="5FDF7B34" w14:textId="77777777" w:rsidR="00ED1940" w:rsidRDefault="00ED1940" w:rsidP="00ED1940">
      <w:pPr>
        <w:rPr>
          <w:rStyle w:val="Style13ptBold"/>
        </w:rPr>
      </w:pPr>
      <w:r>
        <w:rPr>
          <w:rStyle w:val="Style13ptBold"/>
        </w:rPr>
        <w:t xml:space="preserve">1AC NESDIS 16 </w:t>
      </w:r>
      <w:r w:rsidRPr="00122626">
        <w:t xml:space="preserve">(The National Environmental Satellite, Data, and Information Service (NESDIS) was created by the National Oceanic and Atmospheric Administration (NOAA) to operate and manage the United States environmental satellite programs, and manage the data gathered by the National Weather Service and other government agencies and departments.) </w:t>
      </w:r>
      <w:hyperlink r:id="rId49" w:history="1">
        <w:r w:rsidRPr="00122626">
          <w:rPr>
            <w:rStyle w:val="Hyperlink"/>
          </w:rPr>
          <w:t>https://www.nesdis.noaa.gov/news/why-does-noaa-collaborate-internationally</w:t>
        </w:r>
      </w:hyperlink>
      <w:r w:rsidRPr="00122626">
        <w:t xml:space="preserve"> AC</w:t>
      </w:r>
    </w:p>
    <w:p w14:paraId="1B866FAE" w14:textId="77777777" w:rsidR="00ED1940" w:rsidRPr="00F6007E" w:rsidRDefault="00ED1940" w:rsidP="00ED1940">
      <w:pPr>
        <w:rPr>
          <w:sz w:val="14"/>
        </w:rPr>
      </w:pPr>
      <w:r w:rsidRPr="00122626">
        <w:rPr>
          <w:sz w:val="14"/>
        </w:rPr>
        <w:t xml:space="preserve">We live on an incredibly complex and changing planet. Forecasting weather, understanding climate trends, and monitoring environmental hazards is no easy task and requires high-quality, timely, and global observations from Earth observation satellites. And </w:t>
      </w:r>
      <w:r w:rsidRPr="00122626">
        <w:rPr>
          <w:rStyle w:val="StyleUnderline"/>
        </w:rPr>
        <w:t>while NOAA's Satellite and Information Service operates many satellites (currently 15 to be exact), no one country alone can afford to effectively monitor the entire Earth.</w:t>
      </w:r>
      <w:r w:rsidRPr="00122626">
        <w:rPr>
          <w:sz w:val="14"/>
        </w:rPr>
        <w:t xml:space="preserve"> To meet the level of coverage needed</w:t>
      </w:r>
      <w:r w:rsidRPr="00122626">
        <w:rPr>
          <w:rStyle w:val="StyleUnderline"/>
        </w:rPr>
        <w:t xml:space="preserve">, </w:t>
      </w:r>
      <w:r w:rsidRPr="00DA7B3B">
        <w:rPr>
          <w:rStyle w:val="StyleUnderline"/>
          <w:highlight w:val="green"/>
        </w:rPr>
        <w:t>NOAA works with the international community</w:t>
      </w:r>
      <w:r w:rsidRPr="00DA7B3B">
        <w:rPr>
          <w:sz w:val="14"/>
          <w:highlight w:val="green"/>
        </w:rPr>
        <w:t>,</w:t>
      </w:r>
      <w:r w:rsidRPr="00122626">
        <w:rPr>
          <w:sz w:val="14"/>
        </w:rPr>
        <w:t xml:space="preserve"> sharing the Earth observation data required for weather and environmental prediction on a full, free, and open basis. NOAA is one of the world’s leading providers of Earth observation data, yet we receive three times more meteorological data from our international partners than we provide the international community</w:t>
      </w:r>
      <w:r w:rsidRPr="00122626">
        <w:rPr>
          <w:rStyle w:val="Emphasis"/>
        </w:rPr>
        <w:t xml:space="preserve">. </w:t>
      </w:r>
      <w:r w:rsidRPr="00DA7B3B">
        <w:rPr>
          <w:rStyle w:val="Emphasis"/>
          <w:highlight w:val="green"/>
        </w:rPr>
        <w:t xml:space="preserve">To </w:t>
      </w:r>
      <w:r w:rsidRPr="00CB2C3F">
        <w:rPr>
          <w:rStyle w:val="Emphasis"/>
          <w:highlight w:val="yellow"/>
        </w:rPr>
        <w:t xml:space="preserve">support </w:t>
      </w:r>
      <w:r w:rsidRPr="00DA7B3B">
        <w:rPr>
          <w:rStyle w:val="Emphasis"/>
          <w:highlight w:val="green"/>
        </w:rPr>
        <w:t xml:space="preserve">this </w:t>
      </w:r>
      <w:r w:rsidRPr="00CB2C3F">
        <w:rPr>
          <w:rStyle w:val="Emphasis"/>
          <w:highlight w:val="yellow"/>
        </w:rPr>
        <w:t>international collaboration</w:t>
      </w:r>
      <w:r w:rsidRPr="00DA7B3B">
        <w:rPr>
          <w:rStyle w:val="Emphasis"/>
          <w:highlight w:val="green"/>
        </w:rPr>
        <w:t xml:space="preserve">, the International and Interagency Affairs Division of NOAA's Satellite and Information Service coordinates global solutions to shared challenges </w:t>
      </w:r>
      <w:r w:rsidRPr="00CB2C3F">
        <w:rPr>
          <w:rStyle w:val="Emphasis"/>
          <w:highlight w:val="yellow"/>
        </w:rPr>
        <w:t>through</w:t>
      </w:r>
      <w:r w:rsidRPr="00DA7B3B">
        <w:rPr>
          <w:rStyle w:val="Emphasis"/>
          <w:highlight w:val="green"/>
        </w:rPr>
        <w:t xml:space="preserve"> multilateral organizations, maintains and expands bilateral partnerships, and promotes the adoption of full, free, and open data policie</w:t>
      </w:r>
      <w:r w:rsidRPr="00122626">
        <w:rPr>
          <w:rStyle w:val="Emphasis"/>
        </w:rPr>
        <w:t>s.</w:t>
      </w:r>
      <w:r w:rsidRPr="00122626">
        <w:rPr>
          <w:sz w:val="14"/>
        </w:rPr>
        <w:t xml:space="preserve"> </w:t>
      </w:r>
      <w:r w:rsidRPr="00AA1FC1">
        <w:t xml:space="preserve">Multilateral Organizations Through multilateral organizations such as the </w:t>
      </w:r>
      <w:r w:rsidRPr="001A423B">
        <w:rPr>
          <w:highlight w:val="yellow"/>
        </w:rPr>
        <w:t>Coordination Group for Meteorological Satellites</w:t>
      </w:r>
      <w:r w:rsidRPr="00AA1FC1">
        <w:t xml:space="preserve"> (CGMS), </w:t>
      </w:r>
      <w:r w:rsidRPr="001A423B">
        <w:rPr>
          <w:highlight w:val="yellow"/>
        </w:rPr>
        <w:t>Committee on Earth Observation Satellites</w:t>
      </w:r>
      <w:r w:rsidRPr="00AA1FC1">
        <w:t xml:space="preserve"> (CEOS), </w:t>
      </w:r>
      <w:r w:rsidRPr="001A423B">
        <w:rPr>
          <w:highlight w:val="yellow"/>
        </w:rPr>
        <w:t>Group on Earth Observations</w:t>
      </w:r>
      <w:r w:rsidRPr="00AA1FC1">
        <w:t xml:space="preserve"> (GEO), NOAA works to ensure that global investments in satellite and ground-based observations are interoperable, robust, and made in </w:t>
      </w:r>
      <w:r w:rsidRPr="00AA1FC1">
        <w:lastRenderedPageBreak/>
        <w:t>the most efficient way possible. A great example of promoting efficiency is the distribution of geostationary satellites – NOAA provides data from two geostationary satellites, positioned over the east and west coasts of the U.S. To get this type of data from other parts of the globe, NOAA relies on partnerships with the European Organisation for the Exploitation of Meteorological Satellites (EUMETSAT), Japan, and others who operate geostationary satellites over their regions. And through participation in CGMS, NOAA also developed geostationary satellite backup agreements with EUMETSAT and Japan in the case of unexpected satellite failures. Through those agreements, has both loaned and borrowed a geostationary satellite.</w:t>
      </w:r>
      <w:r w:rsidRPr="00122626">
        <w:rPr>
          <w:sz w:val="14"/>
        </w:rPr>
        <w:t xml:space="preserve"> This ensures that we have the data we need in the U.S., and that this type of data is available over all regions of the Earth." Bilateral Partnerships </w:t>
      </w:r>
      <w:r w:rsidRPr="00DA7B3B">
        <w:rPr>
          <w:rStyle w:val="Emphasis"/>
          <w:highlight w:val="green"/>
        </w:rPr>
        <w:t>NOAA has direct bilateral relationships with the world’s leading providers of Earth observation satellite dat</w:t>
      </w:r>
      <w:r w:rsidRPr="00122626">
        <w:rPr>
          <w:rStyle w:val="Emphasis"/>
        </w:rPr>
        <w:t>a</w:t>
      </w:r>
      <w:r w:rsidRPr="00122626">
        <w:rPr>
          <w:sz w:val="14"/>
        </w:rPr>
        <w:t>. Through these relationships, NOAA not only receives data from their satellites and provides access to our data, but often develop joint missions</w:t>
      </w:r>
      <w:r w:rsidRPr="00DA7B3B">
        <w:rPr>
          <w:rStyle w:val="StyleUnderline"/>
          <w:highlight w:val="green"/>
        </w:rPr>
        <w:t>. Recent examples include Jason-3 and COSMIC-2, through which NOAA satisfies key observational requirements while sharing the cost of the mission with a foreign partner</w:t>
      </w:r>
      <w:r w:rsidRPr="00122626">
        <w:rPr>
          <w:rStyle w:val="StyleUnderline"/>
        </w:rPr>
        <w:t xml:space="preserve"> </w:t>
      </w:r>
      <w:r w:rsidRPr="00122626">
        <w:rPr>
          <w:sz w:val="14"/>
        </w:rPr>
        <w:t>– a tremendous value for U.S. taxpayers. Images of EUMESTAT-1 and JPSS Underpinning All International Collaboration: Free, Full, and Open Data Sharing Underpinning all of NOAA’s international activities is the bedrock principle of full, free, and open data sharing. Dating back to formation of the International Meteorological Organization in 1873</w:t>
      </w:r>
      <w:r w:rsidRPr="00122626">
        <w:rPr>
          <w:rStyle w:val="StyleUnderline"/>
        </w:rPr>
        <w:t>, nations have recognized the importance of sharing environmental observation data for the development of lifesaving weather forecasts in neighboring nations.</w:t>
      </w:r>
      <w:r w:rsidRPr="00122626">
        <w:rPr>
          <w:sz w:val="14"/>
        </w:rPr>
        <w:t xml:space="preserve"> </w:t>
      </w:r>
      <w:r w:rsidRPr="00122626">
        <w:rPr>
          <w:rStyle w:val="Emphasis"/>
        </w:rPr>
        <w:t>NOAA has continued this tradition</w:t>
      </w:r>
      <w:r w:rsidRPr="00122626">
        <w:rPr>
          <w:sz w:val="14"/>
        </w:rPr>
        <w:t>, providing its Earth observation data to the world at no cost. In return, NOAA, U.S. citizens, and U.S. businesses, with respect to meteorological data in connection with the World Meteorological Data Communication Network (RMDCN), we receive three times more data from our international partners than we provide. Without this growing acceptance of full, free, and open data sharing, we would be forced to go without data that is vital to weather forecasting, climate science, and hazard monitoring. This is why one of NOAA’s highest priorities in our international activities is to continue to advocate for full, free, and open data sharing</w:t>
      </w:r>
    </w:p>
    <w:p w14:paraId="0F772E5F" w14:textId="77777777" w:rsidR="00ED1940" w:rsidRDefault="00ED1940" w:rsidP="00ED1940"/>
    <w:p w14:paraId="6A3AA2EA" w14:textId="77777777" w:rsidR="00ED1940" w:rsidRPr="00007CE3" w:rsidRDefault="00ED1940" w:rsidP="00ED1940">
      <w:pPr>
        <w:pStyle w:val="Heading4"/>
      </w:pPr>
      <w:r>
        <w:t>Plank 4 solves climate – carbon capture will be good.</w:t>
      </w:r>
    </w:p>
    <w:p w14:paraId="6688D1E2" w14:textId="77777777" w:rsidR="00ED1940" w:rsidRPr="00DF57D2" w:rsidRDefault="00ED1940" w:rsidP="00ED1940">
      <w:pPr>
        <w:rPr>
          <w:b/>
          <w:bCs/>
        </w:rPr>
      </w:pPr>
      <w:r w:rsidRPr="00803083">
        <w:rPr>
          <w:rStyle w:val="Style13ptBold"/>
        </w:rPr>
        <w:t>Winn 11/19,</w:t>
      </w:r>
      <w:r>
        <w:t xml:space="preserve"> </w:t>
      </w:r>
      <w:r w:rsidRPr="00803083">
        <w:t>Zach Winn writes about entrepreneurship for the MIT News Office.</w:t>
      </w:r>
      <w:r>
        <w:t xml:space="preserve"> </w:t>
      </w:r>
      <w:r w:rsidRPr="00DF57D2">
        <w:t>(“A new take on carbon capture”, MIT News, https://news.mit.edu/2025/mantel-develops-new-take-carbon-capture-1119, November 19, 2025)</w:t>
      </w:r>
    </w:p>
    <w:p w14:paraId="29E8B401" w14:textId="77777777" w:rsidR="00ED1940" w:rsidRPr="00FD30D1" w:rsidRDefault="00ED1940" w:rsidP="00ED1940">
      <w:pPr>
        <w:rPr>
          <w:sz w:val="16"/>
        </w:rPr>
      </w:pPr>
      <w:r w:rsidRPr="00FD30D1">
        <w:rPr>
          <w:sz w:val="16"/>
        </w:rPr>
        <w:t>If there was one thing Cameron Halliday SM ’19, MBA ’22, PhD ’22 was exceptional at during the early days of his PhD at MIT, it was producing the same graph over and over again. Unfortunately for Halliday, the graph measured various materials’ ability to absorb CO2 at high temperatures over time — and it always pointed down and to the right. That meant the materials lost their ability to capture the molecules responsible for warming our climate.</w:t>
      </w:r>
    </w:p>
    <w:p w14:paraId="5F4E493A" w14:textId="77777777" w:rsidR="00ED1940" w:rsidRPr="00FD30D1" w:rsidRDefault="00ED1940" w:rsidP="00ED1940">
      <w:pPr>
        <w:rPr>
          <w:u w:val="single"/>
        </w:rPr>
      </w:pPr>
      <w:r w:rsidRPr="00FD30D1">
        <w:rPr>
          <w:sz w:val="16"/>
        </w:rPr>
        <w:t xml:space="preserve">At least Halliday wasn’t alone: For </w:t>
      </w:r>
      <w:r w:rsidRPr="00FD30D1">
        <w:rPr>
          <w:u w:val="single"/>
        </w:rPr>
        <w:t xml:space="preserve">many years, </w:t>
      </w:r>
      <w:r w:rsidRPr="00FD30D1">
        <w:rPr>
          <w:highlight w:val="cyan"/>
          <w:u w:val="single"/>
        </w:rPr>
        <w:t>researchers have</w:t>
      </w:r>
      <w:r w:rsidRPr="00FD30D1">
        <w:rPr>
          <w:u w:val="single"/>
        </w:rPr>
        <w:t xml:space="preserve"> tried and mostly </w:t>
      </w:r>
      <w:r w:rsidRPr="00FD30D1">
        <w:rPr>
          <w:highlight w:val="cyan"/>
          <w:u w:val="single"/>
        </w:rPr>
        <w:t>failed to find materials that could</w:t>
      </w:r>
      <w:r w:rsidRPr="00FD30D1">
        <w:rPr>
          <w:u w:val="single"/>
        </w:rPr>
        <w:t xml:space="preserve"> reliably </w:t>
      </w:r>
      <w:r w:rsidRPr="00FD30D1">
        <w:rPr>
          <w:highlight w:val="cyan"/>
          <w:u w:val="single"/>
        </w:rPr>
        <w:t>absorb CO2</w:t>
      </w:r>
      <w:r w:rsidRPr="00FD30D1">
        <w:rPr>
          <w:u w:val="single"/>
        </w:rPr>
        <w:t xml:space="preserve"> at the super-high temperatures of industrial furnaces, kilns, and boilers. Halliday’s goal was to find something that lasted a little longer.</w:t>
      </w:r>
    </w:p>
    <w:p w14:paraId="595C1F1E" w14:textId="77777777" w:rsidR="00ED1940" w:rsidRPr="00FD30D1" w:rsidRDefault="00ED1940" w:rsidP="00ED1940">
      <w:pPr>
        <w:rPr>
          <w:u w:val="single"/>
        </w:rPr>
      </w:pPr>
      <w:r w:rsidRPr="00FD30D1">
        <w:rPr>
          <w:u w:val="single"/>
        </w:rPr>
        <w:t xml:space="preserve">Then </w:t>
      </w:r>
      <w:r w:rsidRPr="00FD30D1">
        <w:rPr>
          <w:highlight w:val="cyan"/>
          <w:u w:val="single"/>
        </w:rPr>
        <w:t>in 2019</w:t>
      </w:r>
      <w:r w:rsidRPr="00FD30D1">
        <w:rPr>
          <w:u w:val="single"/>
        </w:rPr>
        <w:t xml:space="preserve">, he </w:t>
      </w:r>
      <w:r w:rsidRPr="00FD30D1">
        <w:rPr>
          <w:highlight w:val="cyan"/>
          <w:u w:val="single"/>
        </w:rPr>
        <w:t>put</w:t>
      </w:r>
      <w:r w:rsidRPr="00FD30D1">
        <w:rPr>
          <w:u w:val="single"/>
        </w:rPr>
        <w:t xml:space="preserve"> a type of </w:t>
      </w:r>
      <w:r w:rsidRPr="00FD30D1">
        <w:rPr>
          <w:highlight w:val="cyan"/>
          <w:u w:val="single"/>
        </w:rPr>
        <w:t>molten salt called lithium-sodium ortho-borate through</w:t>
      </w:r>
      <w:r w:rsidRPr="00FD30D1">
        <w:rPr>
          <w:u w:val="single"/>
        </w:rPr>
        <w:t xml:space="preserve"> his </w:t>
      </w:r>
      <w:r w:rsidRPr="00FD30D1">
        <w:rPr>
          <w:highlight w:val="cyan"/>
          <w:u w:val="single"/>
        </w:rPr>
        <w:t>tests</w:t>
      </w:r>
      <w:r w:rsidRPr="00FD30D1">
        <w:rPr>
          <w:u w:val="single"/>
        </w:rPr>
        <w:t xml:space="preserve">. The </w:t>
      </w:r>
      <w:r w:rsidRPr="00FD30D1">
        <w:rPr>
          <w:highlight w:val="cyan"/>
          <w:u w:val="single"/>
        </w:rPr>
        <w:t>salts absorbed more than 95 percent of the CO2</w:t>
      </w:r>
      <w:r w:rsidRPr="00FD30D1">
        <w:rPr>
          <w:u w:val="single"/>
        </w:rPr>
        <w:t xml:space="preserve">. And for the first time, the graph </w:t>
      </w:r>
      <w:r w:rsidRPr="00FD30D1">
        <w:rPr>
          <w:highlight w:val="cyan"/>
          <w:u w:val="single"/>
        </w:rPr>
        <w:t>showed</w:t>
      </w:r>
      <w:r w:rsidRPr="00FD30D1">
        <w:rPr>
          <w:u w:val="single"/>
        </w:rPr>
        <w:t xml:space="preserve"> almost </w:t>
      </w:r>
      <w:r w:rsidRPr="00FD30D1">
        <w:rPr>
          <w:highlight w:val="cyan"/>
          <w:u w:val="single"/>
        </w:rPr>
        <w:t>no degradation over 50 cycles.</w:t>
      </w:r>
      <w:r w:rsidRPr="00FD30D1">
        <w:rPr>
          <w:u w:val="single"/>
        </w:rPr>
        <w:t xml:space="preserve">  The same was true after 100 cycles. </w:t>
      </w:r>
      <w:r w:rsidRPr="00FD30D1">
        <w:rPr>
          <w:highlight w:val="cyan"/>
          <w:u w:val="single"/>
        </w:rPr>
        <w:t>Then 1,000.</w:t>
      </w:r>
    </w:p>
    <w:p w14:paraId="3E22B510" w14:textId="77777777" w:rsidR="00ED1940" w:rsidRPr="00FD30D1" w:rsidRDefault="00ED1940" w:rsidP="00ED1940">
      <w:pPr>
        <w:rPr>
          <w:sz w:val="16"/>
        </w:rPr>
      </w:pPr>
      <w:r w:rsidRPr="00FD30D1">
        <w:rPr>
          <w:sz w:val="16"/>
        </w:rPr>
        <w:t>“I honestly don’t know if we ever expected to completely solve the problem,” Halliday says. “We just expected to improve the system. It took another two months to figure out why it worked.”</w:t>
      </w:r>
    </w:p>
    <w:p w14:paraId="5489079E" w14:textId="77777777" w:rsidR="00ED1940" w:rsidRPr="00FD30D1" w:rsidRDefault="00ED1940" w:rsidP="00ED1940">
      <w:pPr>
        <w:rPr>
          <w:u w:val="single"/>
        </w:rPr>
      </w:pPr>
      <w:r w:rsidRPr="00FD30D1">
        <w:rPr>
          <w:u w:val="single"/>
        </w:rPr>
        <w:t xml:space="preserve">The researchers discovered the salts </w:t>
      </w:r>
      <w:r w:rsidRPr="00FD30D1">
        <w:rPr>
          <w:highlight w:val="cyan"/>
          <w:u w:val="single"/>
        </w:rPr>
        <w:t>behave like</w:t>
      </w:r>
      <w:r w:rsidRPr="00FD30D1">
        <w:rPr>
          <w:u w:val="single"/>
        </w:rPr>
        <w:t xml:space="preserve"> a </w:t>
      </w:r>
      <w:r w:rsidRPr="00FD30D1">
        <w:rPr>
          <w:highlight w:val="cyan"/>
          <w:u w:val="single"/>
        </w:rPr>
        <w:t>liquid at high temp</w:t>
      </w:r>
      <w:r w:rsidRPr="00FD30D1">
        <w:rPr>
          <w:u w:val="single"/>
        </w:rPr>
        <w:t xml:space="preserve">eratures, </w:t>
      </w:r>
      <w:r w:rsidRPr="00FD30D1">
        <w:rPr>
          <w:highlight w:val="cyan"/>
          <w:u w:val="single"/>
        </w:rPr>
        <w:t>which avoids</w:t>
      </w:r>
      <w:r w:rsidRPr="00FD30D1">
        <w:rPr>
          <w:u w:val="single"/>
        </w:rPr>
        <w:t xml:space="preserve"> the </w:t>
      </w:r>
      <w:r w:rsidRPr="00FD30D1">
        <w:rPr>
          <w:highlight w:val="cyan"/>
          <w:u w:val="single"/>
        </w:rPr>
        <w:t>brittle cracking responsible for</w:t>
      </w:r>
      <w:r w:rsidRPr="00FD30D1">
        <w:rPr>
          <w:u w:val="single"/>
        </w:rPr>
        <w:t xml:space="preserve"> the </w:t>
      </w:r>
      <w:r w:rsidRPr="00FD30D1">
        <w:rPr>
          <w:highlight w:val="cyan"/>
          <w:u w:val="single"/>
        </w:rPr>
        <w:t>degradation</w:t>
      </w:r>
      <w:r w:rsidRPr="00FD30D1">
        <w:rPr>
          <w:u w:val="single"/>
        </w:rPr>
        <w:t xml:space="preserve"> of many solid materials.</w:t>
      </w:r>
    </w:p>
    <w:p w14:paraId="27F62C50" w14:textId="77777777" w:rsidR="00ED1940" w:rsidRPr="00FD30D1" w:rsidRDefault="00ED1940" w:rsidP="00ED1940">
      <w:pPr>
        <w:rPr>
          <w:sz w:val="16"/>
        </w:rPr>
      </w:pPr>
      <w:r w:rsidRPr="00FD30D1">
        <w:rPr>
          <w:sz w:val="16"/>
        </w:rPr>
        <w:t xml:space="preserve">“I remember walking home over the Mass Ave bridge at 5 a.m. with all the morning runners going by me,” Halliday recalls. “That was the moment when I realized what this meant. Since then, it’s been about proving it works at larger scales. We’ve just been building </w:t>
      </w:r>
      <w:r w:rsidRPr="00FD30D1">
        <w:rPr>
          <w:sz w:val="16"/>
        </w:rPr>
        <w:lastRenderedPageBreak/>
        <w:t>the next scaled-up version, proving it still works, building a bigger version, proving that out, until we reach the ultimate goal of deploying this everywhere.”</w:t>
      </w:r>
    </w:p>
    <w:p w14:paraId="2A0ED2D4" w14:textId="77777777" w:rsidR="00ED1940" w:rsidRPr="00FD30D1" w:rsidRDefault="00ED1940" w:rsidP="00ED1940">
      <w:pPr>
        <w:rPr>
          <w:sz w:val="16"/>
        </w:rPr>
      </w:pPr>
      <w:r w:rsidRPr="00FD30D1">
        <w:rPr>
          <w:sz w:val="16"/>
        </w:rPr>
        <w:t>Today, Halliday is the co-founder and CEO of Mantel, a company building systems to capture carbon dioxide at large industrial sites of all types. Although a lot of people think the carbon capture industry is a dead end, Halliday doesn’t give up so easily, and he’s got a growing corpus of performance data to keep him encouraged.</w:t>
      </w:r>
    </w:p>
    <w:p w14:paraId="15BAD9B9" w14:textId="77777777" w:rsidR="00ED1940" w:rsidRPr="00FD30D1" w:rsidRDefault="00ED1940" w:rsidP="00ED1940">
      <w:pPr>
        <w:rPr>
          <w:sz w:val="16"/>
        </w:rPr>
      </w:pPr>
      <w:r w:rsidRPr="00FD30D1">
        <w:rPr>
          <w:u w:val="single"/>
        </w:rPr>
        <w:t xml:space="preserve">Mantel’s </w:t>
      </w:r>
      <w:r w:rsidRPr="00FD30D1">
        <w:rPr>
          <w:highlight w:val="cyan"/>
          <w:u w:val="single"/>
        </w:rPr>
        <w:t>system can be added on to</w:t>
      </w:r>
      <w:r w:rsidRPr="00FD30D1">
        <w:rPr>
          <w:u w:val="single"/>
        </w:rPr>
        <w:t xml:space="preserve"> the </w:t>
      </w:r>
      <w:r w:rsidRPr="00FD30D1">
        <w:rPr>
          <w:highlight w:val="cyan"/>
          <w:u w:val="single"/>
        </w:rPr>
        <w:t>machines</w:t>
      </w:r>
      <w:r w:rsidRPr="00FD30D1">
        <w:rPr>
          <w:u w:val="single"/>
        </w:rPr>
        <w:t xml:space="preserve"> of </w:t>
      </w:r>
      <w:r w:rsidRPr="00FD30D1">
        <w:rPr>
          <w:highlight w:val="cyan"/>
          <w:u w:val="single"/>
        </w:rPr>
        <w:t>power stations and factories</w:t>
      </w:r>
      <w:r w:rsidRPr="00FD30D1">
        <w:rPr>
          <w:u w:val="single"/>
        </w:rPr>
        <w:t xml:space="preserve"> making cement, steel, paper and pulp, oil and gas, and more, </w:t>
      </w:r>
      <w:r w:rsidRPr="00FD30D1">
        <w:rPr>
          <w:highlight w:val="cyan"/>
          <w:u w:val="single"/>
        </w:rPr>
        <w:t>reducing</w:t>
      </w:r>
      <w:r w:rsidRPr="00FD30D1">
        <w:rPr>
          <w:u w:val="single"/>
        </w:rPr>
        <w:t xml:space="preserve"> their carbon </w:t>
      </w:r>
      <w:r w:rsidRPr="00FD30D1">
        <w:rPr>
          <w:highlight w:val="cyan"/>
          <w:u w:val="single"/>
        </w:rPr>
        <w:t>emissions by</w:t>
      </w:r>
      <w:r w:rsidRPr="00FD30D1">
        <w:rPr>
          <w:u w:val="single"/>
        </w:rPr>
        <w:t xml:space="preserve"> around </w:t>
      </w:r>
      <w:r w:rsidRPr="00FD30D1">
        <w:rPr>
          <w:highlight w:val="cyan"/>
          <w:u w:val="single"/>
        </w:rPr>
        <w:t>95 percent</w:t>
      </w:r>
      <w:r w:rsidRPr="00FD30D1">
        <w:rPr>
          <w:u w:val="single"/>
        </w:rPr>
        <w:t>.</w:t>
      </w:r>
      <w:r w:rsidRPr="00FD30D1">
        <w:rPr>
          <w:sz w:val="16"/>
        </w:rPr>
        <w:t xml:space="preserve"> Instead of being released into the atmosphere, the emitted CO2 is channeled into Mantel’s system, where the company’s salts are sprayed out from something that looks like a shower head</w:t>
      </w:r>
      <w:r w:rsidRPr="00FD30D1">
        <w:rPr>
          <w:u w:val="single"/>
        </w:rPr>
        <w:t>. The CO2 diffuses through the molten salts in a reaction that can be reversed through further temperature increases, so the salts boil off pure CO2 that can be transported for use or stored underground.</w:t>
      </w:r>
    </w:p>
    <w:p w14:paraId="3C3F455B" w14:textId="77777777" w:rsidR="00ED1940" w:rsidRPr="00FD30D1" w:rsidRDefault="00ED1940" w:rsidP="00ED1940">
      <w:pPr>
        <w:rPr>
          <w:u w:val="single"/>
        </w:rPr>
      </w:pPr>
      <w:r w:rsidRPr="00FD30D1">
        <w:rPr>
          <w:u w:val="single"/>
        </w:rPr>
        <w:t xml:space="preserve">A key difference from </w:t>
      </w:r>
      <w:r w:rsidRPr="00FD30D1">
        <w:rPr>
          <w:highlight w:val="cyan"/>
          <w:u w:val="single"/>
        </w:rPr>
        <w:t>other</w:t>
      </w:r>
      <w:r w:rsidRPr="00FD30D1">
        <w:rPr>
          <w:u w:val="single"/>
        </w:rPr>
        <w:t xml:space="preserve"> carbon capture </w:t>
      </w:r>
      <w:r w:rsidRPr="00FD30D1">
        <w:rPr>
          <w:highlight w:val="cyan"/>
          <w:u w:val="single"/>
        </w:rPr>
        <w:t>methods</w:t>
      </w:r>
      <w:r w:rsidRPr="00FD30D1">
        <w:rPr>
          <w:u w:val="single"/>
        </w:rPr>
        <w:t xml:space="preserve"> that have </w:t>
      </w:r>
      <w:r w:rsidRPr="00FD30D1">
        <w:rPr>
          <w:highlight w:val="cyan"/>
          <w:u w:val="single"/>
        </w:rPr>
        <w:t>struggled to be profitable</w:t>
      </w:r>
      <w:r w:rsidRPr="00FD30D1">
        <w:rPr>
          <w:u w:val="single"/>
        </w:rPr>
        <w:t xml:space="preserve"> is that </w:t>
      </w:r>
      <w:r w:rsidRPr="00FD30D1">
        <w:rPr>
          <w:highlight w:val="cyan"/>
          <w:u w:val="single"/>
        </w:rPr>
        <w:t>Mantel uses</w:t>
      </w:r>
      <w:r w:rsidRPr="00FD30D1">
        <w:rPr>
          <w:u w:val="single"/>
        </w:rPr>
        <w:t xml:space="preserve"> the </w:t>
      </w:r>
      <w:r w:rsidRPr="00FD30D1">
        <w:rPr>
          <w:highlight w:val="cyan"/>
          <w:u w:val="single"/>
        </w:rPr>
        <w:t>heat from</w:t>
      </w:r>
      <w:r w:rsidRPr="00FD30D1">
        <w:rPr>
          <w:u w:val="single"/>
        </w:rPr>
        <w:t xml:space="preserve"> its </w:t>
      </w:r>
      <w:r w:rsidRPr="00FD30D1">
        <w:rPr>
          <w:highlight w:val="cyan"/>
          <w:u w:val="single"/>
        </w:rPr>
        <w:t>process to generate steam</w:t>
      </w:r>
      <w:r w:rsidRPr="00FD30D1">
        <w:rPr>
          <w:u w:val="single"/>
        </w:rPr>
        <w:t xml:space="preserve"> for customers by combining it with water in another part of its system. Mantel says delivering steam, which is used to drive many common industrial processes, lets its system </w:t>
      </w:r>
      <w:r w:rsidRPr="00FD30D1">
        <w:rPr>
          <w:highlight w:val="cyan"/>
          <w:u w:val="single"/>
        </w:rPr>
        <w:t>work with just 3 percent of</w:t>
      </w:r>
      <w:r w:rsidRPr="00FD30D1">
        <w:rPr>
          <w:u w:val="single"/>
        </w:rPr>
        <w:t xml:space="preserve"> the net </w:t>
      </w:r>
      <w:r w:rsidRPr="00FD30D1">
        <w:rPr>
          <w:highlight w:val="cyan"/>
          <w:u w:val="single"/>
        </w:rPr>
        <w:t>energy that</w:t>
      </w:r>
      <w:r w:rsidRPr="00FD30D1">
        <w:rPr>
          <w:u w:val="single"/>
        </w:rPr>
        <w:t xml:space="preserve"> state-of-the-art </w:t>
      </w:r>
      <w:r w:rsidRPr="00FD30D1">
        <w:rPr>
          <w:highlight w:val="cyan"/>
          <w:u w:val="single"/>
        </w:rPr>
        <w:t>c</w:t>
      </w:r>
      <w:r w:rsidRPr="00FD30D1">
        <w:rPr>
          <w:u w:val="single"/>
        </w:rPr>
        <w:t xml:space="preserve">arbon </w:t>
      </w:r>
      <w:r w:rsidRPr="00FD30D1">
        <w:rPr>
          <w:highlight w:val="cyan"/>
          <w:u w:val="single"/>
        </w:rPr>
        <w:t>c</w:t>
      </w:r>
      <w:r w:rsidRPr="00FD30D1">
        <w:rPr>
          <w:u w:val="single"/>
        </w:rPr>
        <w:t xml:space="preserve">apture </w:t>
      </w:r>
      <w:r w:rsidRPr="00FD30D1">
        <w:rPr>
          <w:highlight w:val="cyan"/>
          <w:u w:val="single"/>
        </w:rPr>
        <w:t>s</w:t>
      </w:r>
      <w:r w:rsidRPr="00FD30D1">
        <w:rPr>
          <w:u w:val="single"/>
        </w:rPr>
        <w:t xml:space="preserve">ystems </w:t>
      </w:r>
      <w:r w:rsidRPr="00FD30D1">
        <w:rPr>
          <w:highlight w:val="cyan"/>
          <w:u w:val="single"/>
        </w:rPr>
        <w:t>require.</w:t>
      </w:r>
    </w:p>
    <w:p w14:paraId="625481E8" w14:textId="77777777" w:rsidR="00ED1940" w:rsidRPr="00B77717" w:rsidRDefault="00ED1940" w:rsidP="00ED1940">
      <w:pPr>
        <w:rPr>
          <w:u w:val="single"/>
        </w:rPr>
      </w:pPr>
      <w:r w:rsidRPr="00FD30D1">
        <w:rPr>
          <w:u w:val="single"/>
        </w:rPr>
        <w:t>“We’re still consuming energy, but we get most of it back as steam, whereas the incumbent technology only consumes steam,”</w:t>
      </w:r>
      <w:r w:rsidRPr="00FD30D1">
        <w:rPr>
          <w:sz w:val="16"/>
        </w:rPr>
        <w:t xml:space="preserve"> says Halliday, who co-founded Mantel with Sean Robertson PhD ’22 and Danielle Rapson. “That steam is a useful revenue stream, so we can turn carbon capture from a waste management process into a value creation process for our customer’s core business — </w:t>
      </w:r>
      <w:r w:rsidRPr="00FD30D1">
        <w:rPr>
          <w:u w:val="single"/>
        </w:rPr>
        <w:t>whether that’s a power station using steam to make electricity, or oil and gas refineries. It completely changes the economics of carbon capture.”</w:t>
      </w:r>
    </w:p>
    <w:p w14:paraId="5F0896EB" w14:textId="77777777" w:rsidR="00ED1940" w:rsidRPr="00843745" w:rsidRDefault="00ED1940" w:rsidP="00ED1940">
      <w:pPr>
        <w:pStyle w:val="Heading4"/>
      </w:pPr>
      <w:r>
        <w:t>Plank 5 solves climate —</w:t>
      </w:r>
      <w:r w:rsidRPr="00843745">
        <w:t xml:space="preserve"> reduces emissions</w:t>
      </w:r>
    </w:p>
    <w:p w14:paraId="679295F4" w14:textId="77777777" w:rsidR="00ED1940" w:rsidRPr="00843745" w:rsidRDefault="00ED1940" w:rsidP="00ED1940">
      <w:pPr>
        <w:rPr>
          <w:rStyle w:val="Style13ptBold"/>
          <w:b w:val="0"/>
          <w:bCs w:val="0"/>
          <w:sz w:val="20"/>
          <w:szCs w:val="16"/>
        </w:rPr>
      </w:pPr>
      <w:r w:rsidRPr="00843745">
        <w:rPr>
          <w:rStyle w:val="Style13ptBold"/>
        </w:rPr>
        <w:t>EDF 20 -</w:t>
      </w:r>
      <w:r w:rsidRPr="00337DD9">
        <w:t xml:space="preserve"> EDF is a nonprofit environmental advocacy group that is known for its work on issues including global warming, ecosystem restoration, oceans, and human health. (January 22, 2020; How cap and trade works; https://www.edf.org/climate/how-cap-and-trade-works)//CMSW-ShajSpec</w:t>
      </w:r>
    </w:p>
    <w:p w14:paraId="7D8F90A5" w14:textId="77777777" w:rsidR="00ED1940" w:rsidRPr="00843745" w:rsidRDefault="00ED1940" w:rsidP="00ED1940">
      <w:pPr>
        <w:rPr>
          <w:sz w:val="16"/>
        </w:rPr>
      </w:pPr>
      <w:r w:rsidRPr="00843745">
        <w:rPr>
          <w:sz w:val="16"/>
        </w:rPr>
        <w:t xml:space="preserve">How </w:t>
      </w:r>
      <w:r w:rsidRPr="00843745">
        <w:rPr>
          <w:rStyle w:val="StyleUnderline"/>
          <w:highlight w:val="cyan"/>
        </w:rPr>
        <w:t>cap and trade</w:t>
      </w:r>
      <w:r w:rsidRPr="00843745">
        <w:rPr>
          <w:sz w:val="16"/>
        </w:rPr>
        <w:t xml:space="preserve"> works. </w:t>
      </w:r>
      <w:r w:rsidRPr="00843745">
        <w:rPr>
          <w:rStyle w:val="StyleUnderline"/>
          <w:highlight w:val="cyan"/>
        </w:rPr>
        <w:t>The</w:t>
      </w:r>
      <w:r w:rsidRPr="00843745">
        <w:rPr>
          <w:sz w:val="16"/>
          <w:highlight w:val="cyan"/>
        </w:rPr>
        <w:t xml:space="preserve"> </w:t>
      </w:r>
      <w:r w:rsidRPr="00843745">
        <w:rPr>
          <w:rStyle w:val="StyleUnderline"/>
          <w:highlight w:val="cyan"/>
        </w:rPr>
        <w:t>best climate policy</w:t>
      </w:r>
      <w:r w:rsidRPr="00843745">
        <w:rPr>
          <w:sz w:val="16"/>
        </w:rPr>
        <w:t xml:space="preserve"> — environmentally and economically — </w:t>
      </w:r>
      <w:r w:rsidRPr="00843745">
        <w:rPr>
          <w:rStyle w:val="StyleUnderline"/>
        </w:rPr>
        <w:t>limits emissions and puts a price on them</w:t>
      </w:r>
      <w:r w:rsidRPr="00843745">
        <w:rPr>
          <w:sz w:val="16"/>
        </w:rPr>
        <w:t xml:space="preserve">. Cap and trade is one way to do both. It’s a system designed to reduce pollution in our atmosphere. Smokestacks </w:t>
      </w:r>
      <w:r w:rsidRPr="00843745">
        <w:rPr>
          <w:rStyle w:val="StyleUnderline"/>
        </w:rPr>
        <w:t>Cap and trade reduces emissions</w:t>
      </w:r>
      <w:r w:rsidRPr="00843745">
        <w:rPr>
          <w:sz w:val="16"/>
        </w:rPr>
        <w:t xml:space="preserve">, such as those from power plants, </w:t>
      </w:r>
      <w:r w:rsidRPr="00843745">
        <w:rPr>
          <w:rStyle w:val="StyleUnderline"/>
        </w:rPr>
        <w:t xml:space="preserve">by </w:t>
      </w:r>
      <w:r w:rsidRPr="00843745">
        <w:rPr>
          <w:rStyle w:val="StyleUnderline"/>
          <w:highlight w:val="cyan"/>
        </w:rPr>
        <w:t>set</w:t>
      </w:r>
      <w:r w:rsidRPr="00843745">
        <w:rPr>
          <w:rStyle w:val="StyleUnderline"/>
        </w:rPr>
        <w:t xml:space="preserve">ting </w:t>
      </w:r>
      <w:r w:rsidRPr="00843745">
        <w:rPr>
          <w:rStyle w:val="StyleUnderline"/>
          <w:highlight w:val="cyan"/>
        </w:rPr>
        <w:t>a limit</w:t>
      </w:r>
      <w:r w:rsidRPr="00843745">
        <w:rPr>
          <w:sz w:val="16"/>
        </w:rPr>
        <w:t xml:space="preserve"> on pollution </w:t>
      </w:r>
      <w:r w:rsidRPr="00843745">
        <w:rPr>
          <w:rStyle w:val="StyleUnderline"/>
          <w:highlight w:val="cyan"/>
        </w:rPr>
        <w:t>and creati</w:t>
      </w:r>
      <w:r w:rsidRPr="00843745">
        <w:rPr>
          <w:rStyle w:val="StyleUnderline"/>
        </w:rPr>
        <w:t xml:space="preserve">ng </w:t>
      </w:r>
      <w:r w:rsidRPr="00843745">
        <w:rPr>
          <w:rStyle w:val="StyleUnderline"/>
          <w:highlight w:val="cyan"/>
        </w:rPr>
        <w:t>a market</w:t>
      </w:r>
      <w:r w:rsidRPr="00843745">
        <w:rPr>
          <w:sz w:val="16"/>
        </w:rPr>
        <w:t xml:space="preserve">. The cap on greenhouse gas emissions that drive global warming is a firm limit on pollution. The cap gets stricter over time. The trade part is a market for companies to buy and sell allowances that let them emit only a certain amount, as supply and demand set the price. </w:t>
      </w:r>
      <w:r w:rsidRPr="00843745">
        <w:rPr>
          <w:rStyle w:val="StyleUnderline"/>
        </w:rPr>
        <w:t xml:space="preserve">Trading </w:t>
      </w:r>
      <w:r w:rsidRPr="00843745">
        <w:rPr>
          <w:rStyle w:val="StyleUnderline"/>
          <w:highlight w:val="cyan"/>
        </w:rPr>
        <w:t>gives</w:t>
      </w:r>
      <w:r w:rsidRPr="00843745">
        <w:rPr>
          <w:rStyle w:val="StyleUnderline"/>
        </w:rPr>
        <w:t xml:space="preserve"> </w:t>
      </w:r>
      <w:r w:rsidRPr="00843745">
        <w:rPr>
          <w:rStyle w:val="StyleUnderline"/>
          <w:highlight w:val="cyan"/>
        </w:rPr>
        <w:t>companies</w:t>
      </w:r>
      <w:r w:rsidRPr="00843745">
        <w:rPr>
          <w:rStyle w:val="StyleUnderline"/>
        </w:rPr>
        <w:t xml:space="preserve"> a strong </w:t>
      </w:r>
      <w:r w:rsidRPr="00843745">
        <w:rPr>
          <w:rStyle w:val="StyleUnderline"/>
          <w:highlight w:val="cyan"/>
        </w:rPr>
        <w:t>incentive</w:t>
      </w:r>
      <w:r w:rsidRPr="00843745">
        <w:rPr>
          <w:rStyle w:val="StyleUnderline"/>
        </w:rPr>
        <w:t xml:space="preserve"> </w:t>
      </w:r>
      <w:r w:rsidRPr="00843745">
        <w:rPr>
          <w:rStyle w:val="StyleUnderline"/>
          <w:highlight w:val="cyan"/>
        </w:rPr>
        <w:t>to</w:t>
      </w:r>
      <w:r w:rsidRPr="00843745">
        <w:rPr>
          <w:rStyle w:val="StyleUnderline"/>
        </w:rPr>
        <w:t xml:space="preserve"> save money by </w:t>
      </w:r>
      <w:r w:rsidRPr="00843745">
        <w:rPr>
          <w:rStyle w:val="StyleUnderline"/>
          <w:highlight w:val="cyan"/>
        </w:rPr>
        <w:t>cut</w:t>
      </w:r>
      <w:r w:rsidRPr="00843745">
        <w:rPr>
          <w:rStyle w:val="StyleUnderline"/>
        </w:rPr>
        <w:t xml:space="preserve">ting </w:t>
      </w:r>
      <w:r w:rsidRPr="00843745">
        <w:rPr>
          <w:rStyle w:val="StyleUnderline"/>
          <w:highlight w:val="cyan"/>
        </w:rPr>
        <w:t>emissions</w:t>
      </w:r>
      <w:r w:rsidRPr="00843745">
        <w:rPr>
          <w:sz w:val="16"/>
        </w:rPr>
        <w:t xml:space="preserve"> in the most cost-effective ways. Caps limit harmful emissions The government sets the cap across a given industry, or ideally the whole economy. It also decides the penalties for violations. </w:t>
      </w:r>
      <w:r w:rsidRPr="00843745">
        <w:rPr>
          <w:rStyle w:val="StyleUnderline"/>
        </w:rPr>
        <w:t>Carbon dioxide</w:t>
      </w:r>
      <w:r w:rsidRPr="00843745">
        <w:rPr>
          <w:sz w:val="16"/>
        </w:rPr>
        <w:t xml:space="preserve"> and related pollutants that drive global warming</w:t>
      </w:r>
      <w:r w:rsidRPr="00843745">
        <w:rPr>
          <w:rStyle w:val="StyleUnderline"/>
        </w:rPr>
        <w:t xml:space="preserve"> are main targets of such</w:t>
      </w:r>
      <w:r w:rsidRPr="00843745">
        <w:rPr>
          <w:sz w:val="16"/>
        </w:rPr>
        <w:t xml:space="preserve"> caps. Other pollutants that contribute to smog can also be capped. In carbon dioxide's case, the heat-trapping greenhouse gas mixes into the upper atmosphere and has a global effect. </w:t>
      </w:r>
      <w:r w:rsidRPr="00843745">
        <w:rPr>
          <w:rStyle w:val="StyleUnderline"/>
          <w:highlight w:val="cyan"/>
        </w:rPr>
        <w:t>Reducing</w:t>
      </w:r>
      <w:r w:rsidRPr="00843745">
        <w:rPr>
          <w:rStyle w:val="StyleUnderline"/>
        </w:rPr>
        <w:t xml:space="preserve"> </w:t>
      </w:r>
      <w:r w:rsidRPr="00843745">
        <w:rPr>
          <w:rStyle w:val="StyleUnderline"/>
          <w:highlight w:val="cyan"/>
        </w:rPr>
        <w:t>emissions locally lowers</w:t>
      </w:r>
      <w:r w:rsidRPr="00843745">
        <w:rPr>
          <w:rStyle w:val="StyleUnderline"/>
        </w:rPr>
        <w:t xml:space="preserve"> levels </w:t>
      </w:r>
      <w:r w:rsidRPr="00843745">
        <w:rPr>
          <w:rStyle w:val="StyleUnderline"/>
          <w:highlight w:val="cyan"/>
        </w:rPr>
        <w:t>around the world</w:t>
      </w:r>
      <w:r w:rsidRPr="00843745">
        <w:rPr>
          <w:sz w:val="16"/>
        </w:rPr>
        <w:t xml:space="preserve">. Companies are allowed to emit set amounts The total amount of the cap is split into allowances, each permitting a company to emit one ton of emissions. (You'd have to drive 2,400 miles, roughly the distance between New York and Las Vegas, to emit that much carbon dioxide.) </w:t>
      </w:r>
      <w:r w:rsidRPr="00843745">
        <w:rPr>
          <w:rStyle w:val="StyleUnderline"/>
        </w:rPr>
        <w:t>The government distributes the allowances to the companies</w:t>
      </w:r>
      <w:r w:rsidRPr="00843745">
        <w:rPr>
          <w:sz w:val="16"/>
        </w:rPr>
        <w:t xml:space="preserve">, either for free or through an auction. The cap typically declines over time, </w:t>
      </w:r>
      <w:r w:rsidRPr="00843745">
        <w:rPr>
          <w:rStyle w:val="StyleUnderline"/>
        </w:rPr>
        <w:t xml:space="preserve">providing a </w:t>
      </w:r>
      <w:r w:rsidRPr="00843745">
        <w:rPr>
          <w:sz w:val="16"/>
        </w:rPr>
        <w:t xml:space="preserve">growing </w:t>
      </w:r>
      <w:r w:rsidRPr="00843745">
        <w:rPr>
          <w:rStyle w:val="StyleUnderline"/>
        </w:rPr>
        <w:t>incentive</w:t>
      </w:r>
      <w:r w:rsidRPr="00843745">
        <w:rPr>
          <w:sz w:val="16"/>
        </w:rPr>
        <w:t xml:space="preserve"> for industry and businesses </w:t>
      </w:r>
      <w:r w:rsidRPr="00843745">
        <w:rPr>
          <w:rStyle w:val="StyleUnderline"/>
        </w:rPr>
        <w:t>to reduce their emissions more efficiently</w:t>
      </w:r>
      <w:r w:rsidRPr="00843745">
        <w:rPr>
          <w:sz w:val="16"/>
        </w:rPr>
        <w:t xml:space="preserve">, while keeping production costs down. Trading can lead to cuts in pollution sooner Companies that cut their pollution faster can sell allowances to companies that pollute more, or "bank" them for future use. This market — the "trade" part of </w:t>
      </w:r>
      <w:r w:rsidRPr="00843745">
        <w:rPr>
          <w:rStyle w:val="StyleUnderline"/>
          <w:highlight w:val="cyan"/>
        </w:rPr>
        <w:t>cap and trade — gives</w:t>
      </w:r>
      <w:r w:rsidRPr="00843745">
        <w:rPr>
          <w:rStyle w:val="StyleUnderline"/>
        </w:rPr>
        <w:t xml:space="preserve"> companies </w:t>
      </w:r>
      <w:r w:rsidRPr="00843745">
        <w:rPr>
          <w:rStyle w:val="StyleUnderline"/>
          <w:highlight w:val="cyan"/>
        </w:rPr>
        <w:lastRenderedPageBreak/>
        <w:t>flexibility</w:t>
      </w:r>
      <w:r w:rsidRPr="00843745">
        <w:rPr>
          <w:sz w:val="16"/>
        </w:rPr>
        <w:t xml:space="preserve">. It increases the pool of available capital to make reductions, </w:t>
      </w:r>
      <w:r w:rsidRPr="00843745">
        <w:rPr>
          <w:rStyle w:val="StyleUnderline"/>
          <w:highlight w:val="cyan"/>
        </w:rPr>
        <w:t>encourages</w:t>
      </w:r>
      <w:r w:rsidRPr="00843745">
        <w:rPr>
          <w:rStyle w:val="StyleUnderline"/>
        </w:rPr>
        <w:t xml:space="preserve"> </w:t>
      </w:r>
      <w:r w:rsidRPr="00843745">
        <w:rPr>
          <w:rStyle w:val="StyleUnderline"/>
          <w:highlight w:val="cyan"/>
        </w:rPr>
        <w:t>companies to cut pollution</w:t>
      </w:r>
      <w:r w:rsidRPr="00843745">
        <w:rPr>
          <w:rStyle w:val="StyleUnderline"/>
        </w:rPr>
        <w:t xml:space="preserve"> faster</w:t>
      </w:r>
      <w:r w:rsidRPr="00843745">
        <w:rPr>
          <w:sz w:val="16"/>
        </w:rPr>
        <w:t xml:space="preserve"> and rewards innovation. Because there are only so many allowances available, </w:t>
      </w:r>
      <w:r w:rsidRPr="00843745">
        <w:rPr>
          <w:rStyle w:val="StyleUnderline"/>
        </w:rPr>
        <w:t>total pollution drop</w:t>
      </w:r>
      <w:r w:rsidRPr="00843745">
        <w:rPr>
          <w:sz w:val="16"/>
        </w:rPr>
        <w:t xml:space="preserve">s as the cap falls. As companies use established techniques to lower emissions, such as adopting energy-efficient technology, entrepreneurs see opportunity. Ever wonder why you don't hear about acid rain anymore? Thank </w:t>
      </w:r>
      <w:r w:rsidRPr="00843745">
        <w:rPr>
          <w:rStyle w:val="StyleUnderline"/>
        </w:rPr>
        <w:t>cap and trade</w:t>
      </w:r>
      <w:r w:rsidRPr="00843745">
        <w:rPr>
          <w:sz w:val="16"/>
        </w:rPr>
        <w:t xml:space="preserve">, which </w:t>
      </w:r>
      <w:r w:rsidRPr="00843745">
        <w:rPr>
          <w:rStyle w:val="StyleUnderline"/>
          <w:highlight w:val="cyan"/>
        </w:rPr>
        <w:t>slashed levels of sulfur dioxide</w:t>
      </w:r>
      <w:r w:rsidRPr="00843745">
        <w:rPr>
          <w:sz w:val="16"/>
        </w:rPr>
        <w:t xml:space="preserve"> to solve the problem — at a fraction of the projected cost. </w:t>
      </w:r>
      <w:r w:rsidRPr="00843745">
        <w:rPr>
          <w:rStyle w:val="StyleUnderline"/>
        </w:rPr>
        <w:t>Cap and trade is lowering emissions globally</w:t>
      </w:r>
      <w:r w:rsidRPr="00843745">
        <w:rPr>
          <w:sz w:val="16"/>
        </w:rPr>
        <w:t xml:space="preserve"> A market-based approach like cap and trade allows countries to make more ambitious climate goals. Contractors at build site. Environmental enforcement officials, trained by EDF, conduct an on-site inspection at a factory in China. </w:t>
      </w:r>
      <w:r w:rsidRPr="00843745">
        <w:rPr>
          <w:rStyle w:val="StyleUnderline"/>
        </w:rPr>
        <w:t>China</w:t>
      </w:r>
      <w:r w:rsidRPr="00843745">
        <w:rPr>
          <w:sz w:val="16"/>
        </w:rPr>
        <w:t xml:space="preserve">, the world's largest greenhouse gas emitter, </w:t>
      </w:r>
      <w:r w:rsidRPr="00843745">
        <w:rPr>
          <w:rStyle w:val="StyleUnderline"/>
        </w:rPr>
        <w:t>launched the initial phase of a national carbon market</w:t>
      </w:r>
      <w:r w:rsidRPr="00843745">
        <w:rPr>
          <w:sz w:val="16"/>
        </w:rPr>
        <w:t xml:space="preserve"> in 2017 with help from EDF. The new emissions trading system is expected to be the world’s largest, dwarfing all existing programs, and is a central component of China’s strategy to tackle climate pollution. The national program builds on pilot emissions trading systems, which have included elements of cap and trade and are already underway in seven cities and provinces in China. They cover more than 2,600 companies in regions with a population of more than 258 million. </w:t>
      </w:r>
      <w:r w:rsidRPr="00843745">
        <w:rPr>
          <w:rStyle w:val="StyleUnderline"/>
        </w:rPr>
        <w:t xml:space="preserve">In the </w:t>
      </w:r>
      <w:r w:rsidRPr="00843745">
        <w:rPr>
          <w:rStyle w:val="StyleUnderline"/>
          <w:highlight w:val="cyan"/>
        </w:rPr>
        <w:t>E</w:t>
      </w:r>
      <w:r w:rsidRPr="00843745">
        <w:rPr>
          <w:rStyle w:val="StyleUnderline"/>
        </w:rPr>
        <w:t xml:space="preserve">uropean </w:t>
      </w:r>
      <w:r w:rsidRPr="00843745">
        <w:rPr>
          <w:rStyle w:val="StyleUnderline"/>
          <w:highlight w:val="cyan"/>
        </w:rPr>
        <w:t>U</w:t>
      </w:r>
      <w:r w:rsidRPr="00843745">
        <w:rPr>
          <w:rStyle w:val="StyleUnderline"/>
        </w:rPr>
        <w:t>nion's</w:t>
      </w:r>
      <w:r w:rsidRPr="00843745">
        <w:rPr>
          <w:sz w:val="16"/>
        </w:rPr>
        <w:t xml:space="preserve"> Emissions Trading System, capped </w:t>
      </w:r>
      <w:r w:rsidRPr="00843745">
        <w:rPr>
          <w:rStyle w:val="StyleUnderline"/>
          <w:highlight w:val="cyan"/>
        </w:rPr>
        <w:t>emissions</w:t>
      </w:r>
      <w:r w:rsidRPr="00843745">
        <w:rPr>
          <w:sz w:val="16"/>
        </w:rPr>
        <w:t xml:space="preserve"> from stationary structures </w:t>
      </w:r>
      <w:r w:rsidRPr="00843745">
        <w:rPr>
          <w:rStyle w:val="StyleUnderline"/>
        </w:rPr>
        <w:t xml:space="preserve">were </w:t>
      </w:r>
      <w:r w:rsidRPr="00843745">
        <w:rPr>
          <w:rStyle w:val="StyleUnderline"/>
          <w:highlight w:val="cyan"/>
        </w:rPr>
        <w:t>29% lower</w:t>
      </w:r>
      <w:r w:rsidRPr="00843745">
        <w:rPr>
          <w:sz w:val="16"/>
        </w:rPr>
        <w:t xml:space="preserve"> in 2018 than when the program started in 2005. In the United States, </w:t>
      </w:r>
      <w:r w:rsidRPr="00843745">
        <w:rPr>
          <w:rStyle w:val="StyleUnderline"/>
        </w:rPr>
        <w:t>California’s</w:t>
      </w:r>
      <w:r w:rsidRPr="00843745">
        <w:rPr>
          <w:sz w:val="16"/>
        </w:rPr>
        <w:t xml:space="preserve"> climate </w:t>
      </w:r>
      <w:r w:rsidRPr="00843745">
        <w:rPr>
          <w:rStyle w:val="StyleUnderline"/>
        </w:rPr>
        <w:t>policies</w:t>
      </w:r>
      <w:r w:rsidRPr="00843745">
        <w:rPr>
          <w:sz w:val="16"/>
        </w:rPr>
        <w:t xml:space="preserve"> have </w:t>
      </w:r>
      <w:r w:rsidRPr="00843745">
        <w:rPr>
          <w:rStyle w:val="StyleUnderline"/>
        </w:rPr>
        <w:t>led to a steady decline</w:t>
      </w:r>
      <w:r w:rsidRPr="00843745">
        <w:rPr>
          <w:sz w:val="16"/>
        </w:rPr>
        <w:t xml:space="preserve"> </w:t>
      </w:r>
      <w:r w:rsidRPr="00843745">
        <w:rPr>
          <w:rStyle w:val="StyleUnderline"/>
        </w:rPr>
        <w:t>of</w:t>
      </w:r>
      <w:r w:rsidRPr="00843745">
        <w:rPr>
          <w:sz w:val="16"/>
        </w:rPr>
        <w:t xml:space="preserve"> the state's carbon dioxide </w:t>
      </w:r>
      <w:r w:rsidRPr="00843745">
        <w:rPr>
          <w:rStyle w:val="StyleUnderline"/>
        </w:rPr>
        <w:t>pollution</w:t>
      </w:r>
      <w:r w:rsidRPr="00843745">
        <w:rPr>
          <w:sz w:val="16"/>
        </w:rPr>
        <w:t xml:space="preserve">. The </w:t>
      </w:r>
      <w:r w:rsidRPr="00843745">
        <w:rPr>
          <w:rStyle w:val="StyleUnderline"/>
        </w:rPr>
        <w:t>centerpiece is the cap-and-trade</w:t>
      </w:r>
      <w:r w:rsidRPr="00843745">
        <w:rPr>
          <w:sz w:val="16"/>
        </w:rPr>
        <w:t xml:space="preserve"> program, which EDF has helped design and implement. California's emissions from sources subject to the cap declined 10% between the program’s launch in 2013 and 2018. Meanwhile, the state’s economy is thriving. Cap and trade makes even deeper cuts possible when countries cooperate, such as the United States and Canada. California and Quebec connected their systems in 2014, building a strong market that shows great potential.</w:t>
      </w:r>
    </w:p>
    <w:p w14:paraId="07AD1670" w14:textId="77777777" w:rsidR="00ED1940" w:rsidRDefault="00ED1940" w:rsidP="00ED1940"/>
    <w:p w14:paraId="164269FB" w14:textId="77777777" w:rsidR="00ED1940" w:rsidRPr="00843745" w:rsidRDefault="00ED1940" w:rsidP="00ED1940">
      <w:pPr>
        <w:pStyle w:val="Heading4"/>
      </w:pPr>
      <w:r>
        <w:t xml:space="preserve">Plank </w:t>
      </w:r>
      <w:r w:rsidRPr="00E5016C">
        <w:rPr>
          <w:sz w:val="80"/>
          <w:szCs w:val="80"/>
          <w:u w:val="single"/>
        </w:rPr>
        <w:t>6</w:t>
      </w:r>
      <w:r w:rsidRPr="00E5016C">
        <w:rPr>
          <w:sz w:val="80"/>
          <w:szCs w:val="80"/>
        </w:rPr>
        <w:t xml:space="preserve"> and </w:t>
      </w:r>
      <w:r w:rsidRPr="00E5016C">
        <w:rPr>
          <w:sz w:val="80"/>
          <w:szCs w:val="80"/>
          <w:u w:val="single"/>
        </w:rPr>
        <w:t>7</w:t>
      </w:r>
      <w:r>
        <w:t xml:space="preserve"> solve authoritarianism; there is literally no NOAA key warrant. The advantage just says stronger agencies.</w:t>
      </w:r>
    </w:p>
    <w:p w14:paraId="0CE88ADE" w14:textId="77777777" w:rsidR="00ED1940" w:rsidRDefault="00ED1940" w:rsidP="00ED1940"/>
    <w:p w14:paraId="50242177" w14:textId="77777777" w:rsidR="00ED1940" w:rsidRPr="00447AF2" w:rsidRDefault="00ED1940" w:rsidP="00ED1940">
      <w:pPr>
        <w:rPr>
          <w:u w:val="single"/>
        </w:rPr>
      </w:pPr>
    </w:p>
    <w:p w14:paraId="1524C2A0" w14:textId="77777777" w:rsidR="00ED1940" w:rsidRDefault="00ED1940" w:rsidP="00ED1940">
      <w:pPr>
        <w:pStyle w:val="Heading2"/>
      </w:pPr>
      <w:r>
        <w:lastRenderedPageBreak/>
        <w:t>OFF – DA</w:t>
      </w:r>
    </w:p>
    <w:p w14:paraId="3E4B3949" w14:textId="77777777" w:rsidR="00ED1940" w:rsidRDefault="00ED1940" w:rsidP="00ED1940">
      <w:pPr>
        <w:rPr>
          <w:u w:val="single"/>
        </w:rPr>
      </w:pPr>
      <w:r w:rsidRPr="00447AF2">
        <w:rPr>
          <w:u w:val="single"/>
        </w:rPr>
        <w:t>Strat Stab</w:t>
      </w:r>
    </w:p>
    <w:p w14:paraId="66E17218" w14:textId="77777777" w:rsidR="00ED1940" w:rsidRDefault="00ED1940" w:rsidP="00ED1940">
      <w:pPr>
        <w:pStyle w:val="Heading4"/>
      </w:pPr>
      <w:r>
        <w:t>The United States federal government should permanently dismantle its ballistic missile defense capabilities, ASW tech, and geostationary satellites in the arctic.</w:t>
      </w:r>
    </w:p>
    <w:p w14:paraId="71E2F4FB" w14:textId="77777777" w:rsidR="00ED1940" w:rsidRDefault="00ED1940" w:rsidP="00ED1940">
      <w:pPr>
        <w:rPr>
          <w:u w:val="single"/>
        </w:rPr>
      </w:pPr>
    </w:p>
    <w:p w14:paraId="2ADD4176" w14:textId="77777777" w:rsidR="00ED1940" w:rsidRDefault="00ED1940" w:rsidP="00ED1940">
      <w:pPr>
        <w:pStyle w:val="Heading4"/>
      </w:pPr>
      <w:r>
        <w:t xml:space="preserve">They destroy stability only the counterplan solves---causes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05252483" w14:textId="77777777" w:rsidR="00ED1940" w:rsidRPr="0058720E" w:rsidRDefault="00ED1940" w:rsidP="00ED1940">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7CF6647E" w14:textId="77777777" w:rsidR="00ED1940" w:rsidRPr="001C0C2A" w:rsidRDefault="00ED1940" w:rsidP="00ED1940">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137A2ABD" w14:textId="77777777" w:rsidR="00ED1940" w:rsidRPr="001C0C2A" w:rsidRDefault="00ED1940" w:rsidP="00ED1940">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50C65CF7" w14:textId="77777777" w:rsidR="00ED1940" w:rsidRPr="001C0C2A" w:rsidRDefault="00ED1940" w:rsidP="00ED1940">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64E9546F" w14:textId="77777777" w:rsidR="00ED1940" w:rsidRPr="001C0C2A" w:rsidRDefault="00ED1940" w:rsidP="00ED1940">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665904F5" w14:textId="77777777" w:rsidR="00ED1940" w:rsidRPr="001C0C2A" w:rsidRDefault="00ED1940" w:rsidP="00ED1940">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14:paraId="002014A8" w14:textId="77777777" w:rsidR="00ED1940" w:rsidRPr="001C0C2A" w:rsidRDefault="00ED1940" w:rsidP="00ED1940">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w:t>
      </w:r>
      <w:r w:rsidRPr="001C0C2A">
        <w:rPr>
          <w:sz w:val="16"/>
        </w:rPr>
        <w:lastRenderedPageBreak/>
        <w:t xml:space="preserve">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69C528DA" w14:textId="77777777" w:rsidR="00ED1940" w:rsidRPr="001C0C2A" w:rsidRDefault="00ED1940" w:rsidP="00ED1940">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4BBD1966" w14:textId="77777777" w:rsidR="00ED1940" w:rsidRPr="001C0C2A" w:rsidRDefault="00ED1940" w:rsidP="00ED1940">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30843CFD" w14:textId="77777777" w:rsidR="00ED1940" w:rsidRPr="006E747A" w:rsidRDefault="00ED1940" w:rsidP="00ED1940">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5C249511" w14:textId="77777777" w:rsidR="00ED1940" w:rsidRDefault="00ED1940" w:rsidP="00ED1940">
      <w:pPr>
        <w:pStyle w:val="Heading4"/>
      </w:pPr>
      <w:r>
        <w:t>Misperception -- Explorative research is seen as an infringement on Russian influence---that upends cooperation.</w:t>
      </w:r>
    </w:p>
    <w:p w14:paraId="0277A13E" w14:textId="77777777" w:rsidR="00ED1940" w:rsidRDefault="00ED1940" w:rsidP="00ED1940">
      <w:r w:rsidRPr="007F7A19">
        <w:rPr>
          <w:rStyle w:val="Style13ptBold"/>
        </w:rPr>
        <w:t>Pezard et. al 17</w:t>
      </w:r>
      <w:r>
        <w:t xml:space="preserve"> [Stephanie Pezard, </w:t>
      </w:r>
      <w:r w:rsidRPr="007F7A19">
        <w:t>Associate Research Department Director, Defense and Political Sciences; Senior Political Scientist</w:t>
      </w:r>
      <w:r>
        <w:t xml:space="preserve">, </w:t>
      </w:r>
      <w:r w:rsidRPr="007F7A19">
        <w:t>received her Ph.D. in international relations (political science) from the Graduate Institute of International and Development Studies, Geneva, and her M.A. in contemporary history from the French School of Political Science (Sciences-Po) in Paris</w:t>
      </w:r>
      <w:r>
        <w:t>, Abbie Tingstad</w:t>
      </w:r>
      <w:r w:rsidRPr="007F7A19">
        <w:t>,</w:t>
      </w:r>
      <w:r>
        <w:t xml:space="preserve"> Kristin Van Abel, Scott R. Stephenson,</w:t>
      </w:r>
      <w:r w:rsidRPr="007F7A19">
        <w:t xml:space="preserve"> 3-2-2017, "How to Maintain Arctic Cooperation with Russia", </w:t>
      </w:r>
      <w:r>
        <w:t>RAND</w:t>
      </w:r>
      <w:r w:rsidRPr="007F7A19">
        <w:t>, https://www.rand.org/pubs/research_reports/RR1731.html</w:t>
      </w:r>
      <w:r>
        <w:t>]</w:t>
      </w:r>
    </w:p>
    <w:p w14:paraId="427188DC" w14:textId="77777777" w:rsidR="00ED1940" w:rsidRPr="00055BC2" w:rsidRDefault="00ED1940" w:rsidP="00ED1940">
      <w:pPr>
        <w:rPr>
          <w:sz w:val="16"/>
        </w:rPr>
      </w:pPr>
      <w:r w:rsidRPr="00055BC2">
        <w:rPr>
          <w:rStyle w:val="StyleUnderline"/>
        </w:rPr>
        <w:t xml:space="preserve">However, </w:t>
      </w:r>
      <w:r w:rsidRPr="00055BC2">
        <w:rPr>
          <w:rStyle w:val="StyleUnderline"/>
          <w:highlight w:val="cyan"/>
        </w:rPr>
        <w:t>Russia’s priorities</w:t>
      </w:r>
      <w:r w:rsidRPr="00055BC2">
        <w:rPr>
          <w:rStyle w:val="StyleUnderline"/>
        </w:rPr>
        <w:t xml:space="preserve"> could change, depending on its strategic circumstances, which could </w:t>
      </w:r>
      <w:r w:rsidRPr="00055BC2">
        <w:rPr>
          <w:rStyle w:val="StyleUnderline"/>
          <w:highlight w:val="cyan"/>
        </w:rPr>
        <w:t>influence</w:t>
      </w:r>
      <w:r w:rsidRPr="00055BC2">
        <w:rPr>
          <w:rStyle w:val="StyleUnderline"/>
        </w:rPr>
        <w:t xml:space="preserve"> its </w:t>
      </w:r>
      <w:r w:rsidRPr="00055BC2">
        <w:rPr>
          <w:rStyle w:val="StyleUnderline"/>
          <w:highlight w:val="cyan"/>
        </w:rPr>
        <w:t>responses to Arctic events</w:t>
      </w:r>
      <w:r w:rsidRPr="00055BC2">
        <w:rPr>
          <w:rStyle w:val="StyleUnderline"/>
        </w:rPr>
        <w:t>.</w:t>
      </w:r>
      <w:r w:rsidRPr="00055BC2">
        <w:rPr>
          <w:sz w:val="16"/>
        </w:rPr>
        <w:t xml:space="preserve"> Consider, for example, a </w:t>
      </w:r>
      <w:r w:rsidRPr="00055BC2">
        <w:rPr>
          <w:rStyle w:val="StyleUnderline"/>
          <w:highlight w:val="cyan"/>
        </w:rPr>
        <w:t>situation</w:t>
      </w:r>
      <w:r w:rsidRPr="00055BC2">
        <w:rPr>
          <w:rStyle w:val="StyleUnderline"/>
        </w:rPr>
        <w:t xml:space="preserve"> in which </w:t>
      </w:r>
      <w:r w:rsidRPr="00055BC2">
        <w:rPr>
          <w:rStyle w:val="StyleUnderline"/>
          <w:highlight w:val="cyan"/>
        </w:rPr>
        <w:t>Russia</w:t>
      </w:r>
      <w:r w:rsidRPr="00055BC2">
        <w:rPr>
          <w:rStyle w:val="StyleUnderline"/>
        </w:rPr>
        <w:t xml:space="preserve"> </w:t>
      </w:r>
      <w:r w:rsidRPr="00055BC2">
        <w:rPr>
          <w:rStyle w:val="StyleUnderline"/>
          <w:highlight w:val="cyan"/>
        </w:rPr>
        <w:t>perceives</w:t>
      </w:r>
      <w:r w:rsidRPr="00055BC2">
        <w:rPr>
          <w:rStyle w:val="StyleUnderline"/>
        </w:rPr>
        <w:t xml:space="preserve"> a </w:t>
      </w:r>
      <w:r w:rsidRPr="00055BC2">
        <w:rPr>
          <w:rStyle w:val="StyleUnderline"/>
          <w:highlight w:val="cyan"/>
        </w:rPr>
        <w:t>threat</w:t>
      </w:r>
      <w:r w:rsidRPr="00055BC2">
        <w:rPr>
          <w:rStyle w:val="StyleUnderline"/>
        </w:rPr>
        <w:t xml:space="preserve"> </w:t>
      </w:r>
      <w:r w:rsidRPr="00055BC2">
        <w:rPr>
          <w:rStyle w:val="StyleUnderline"/>
          <w:highlight w:val="cyan"/>
        </w:rPr>
        <w:t>to</w:t>
      </w:r>
      <w:r w:rsidRPr="00055BC2">
        <w:rPr>
          <w:rStyle w:val="StyleUnderline"/>
        </w:rPr>
        <w:t xml:space="preserve"> its Arctic </w:t>
      </w:r>
      <w:r w:rsidRPr="00055BC2">
        <w:rPr>
          <w:rStyle w:val="StyleUnderline"/>
          <w:highlight w:val="cyan"/>
        </w:rPr>
        <w:t>influence</w:t>
      </w:r>
      <w:r w:rsidRPr="00055BC2">
        <w:rPr>
          <w:rStyle w:val="StyleUnderline"/>
        </w:rPr>
        <w:t xml:space="preserve"> and infrastructure </w:t>
      </w:r>
      <w:r w:rsidRPr="00055BC2">
        <w:rPr>
          <w:rStyle w:val="StyleUnderline"/>
          <w:highlight w:val="cyan"/>
        </w:rPr>
        <w:t>from</w:t>
      </w:r>
      <w:r w:rsidRPr="00055BC2">
        <w:rPr>
          <w:rStyle w:val="StyleUnderline"/>
        </w:rPr>
        <w:t xml:space="preserve"> fishing or </w:t>
      </w:r>
      <w:r w:rsidRPr="00055BC2">
        <w:rPr>
          <w:rStyle w:val="Emphasis"/>
          <w:highlight w:val="cyan"/>
        </w:rPr>
        <w:t>research vessels</w:t>
      </w:r>
      <w:r w:rsidRPr="00055BC2">
        <w:rPr>
          <w:rStyle w:val="StyleUnderline"/>
        </w:rPr>
        <w:t xml:space="preserve"> </w:t>
      </w:r>
      <w:r w:rsidRPr="00055BC2">
        <w:rPr>
          <w:rStyle w:val="StyleUnderline"/>
          <w:highlight w:val="cyan"/>
        </w:rPr>
        <w:t>flagged</w:t>
      </w:r>
      <w:r w:rsidRPr="00055BC2">
        <w:rPr>
          <w:rStyle w:val="StyleUnderline"/>
        </w:rPr>
        <w:t xml:space="preserve"> </w:t>
      </w:r>
      <w:r w:rsidRPr="00055BC2">
        <w:rPr>
          <w:rStyle w:val="StyleUnderline"/>
          <w:highlight w:val="cyan"/>
        </w:rPr>
        <w:t>to</w:t>
      </w:r>
      <w:r w:rsidRPr="00055BC2">
        <w:rPr>
          <w:rStyle w:val="StyleUnderline"/>
        </w:rPr>
        <w:t xml:space="preserve"> </w:t>
      </w:r>
      <w:r w:rsidRPr="00055BC2">
        <w:rPr>
          <w:rStyle w:val="StyleUnderline"/>
          <w:highlight w:val="cyan"/>
        </w:rPr>
        <w:t>other</w:t>
      </w:r>
      <w:r w:rsidRPr="00055BC2">
        <w:rPr>
          <w:rStyle w:val="StyleUnderline"/>
        </w:rPr>
        <w:t xml:space="preserve"> </w:t>
      </w:r>
      <w:r w:rsidRPr="00055BC2">
        <w:rPr>
          <w:rStyle w:val="StyleUnderline"/>
          <w:highlight w:val="cyan"/>
        </w:rPr>
        <w:t>Arctic</w:t>
      </w:r>
      <w:r w:rsidRPr="00055BC2">
        <w:rPr>
          <w:rStyle w:val="StyleUnderline"/>
        </w:rPr>
        <w:t xml:space="preserve"> </w:t>
      </w:r>
      <w:r w:rsidRPr="00055BC2">
        <w:rPr>
          <w:rStyle w:val="StyleUnderline"/>
          <w:highlight w:val="cyan"/>
        </w:rPr>
        <w:t>countries</w:t>
      </w:r>
      <w:r w:rsidRPr="00055BC2">
        <w:rPr>
          <w:rStyle w:val="StyleUnderline"/>
        </w:rPr>
        <w:t xml:space="preserve"> </w:t>
      </w:r>
      <w:r w:rsidRPr="00055BC2">
        <w:rPr>
          <w:rStyle w:val="StyleUnderline"/>
          <w:highlight w:val="cyan"/>
        </w:rPr>
        <w:t>operating</w:t>
      </w:r>
      <w:r w:rsidRPr="00055BC2">
        <w:rPr>
          <w:rStyle w:val="StyleUnderline"/>
        </w:rPr>
        <w:t xml:space="preserve"> </w:t>
      </w:r>
      <w:r w:rsidRPr="00055BC2">
        <w:rPr>
          <w:rStyle w:val="StyleUnderline"/>
          <w:highlight w:val="cyan"/>
        </w:rPr>
        <w:t>close</w:t>
      </w:r>
      <w:r w:rsidRPr="00055BC2">
        <w:rPr>
          <w:rStyle w:val="StyleUnderline"/>
        </w:rPr>
        <w:t xml:space="preserve"> </w:t>
      </w:r>
      <w:r w:rsidRPr="00055BC2">
        <w:rPr>
          <w:rStyle w:val="StyleUnderline"/>
          <w:highlight w:val="cyan"/>
        </w:rPr>
        <w:t>to</w:t>
      </w:r>
      <w:r w:rsidRPr="00055BC2">
        <w:rPr>
          <w:rStyle w:val="StyleUnderline"/>
        </w:rPr>
        <w:t xml:space="preserve"> or (illegally) just within the </w:t>
      </w:r>
      <w:r w:rsidRPr="00055BC2">
        <w:rPr>
          <w:rStyle w:val="StyleUnderline"/>
          <w:highlight w:val="cyan"/>
        </w:rPr>
        <w:t>Russian EEZ</w:t>
      </w:r>
      <w:r w:rsidRPr="00055BC2">
        <w:rPr>
          <w:sz w:val="16"/>
          <w:highlight w:val="cyan"/>
        </w:rPr>
        <w:t>.</w:t>
      </w:r>
      <w:r w:rsidRPr="00055BC2">
        <w:rPr>
          <w:sz w:val="16"/>
        </w:rPr>
        <w:t xml:space="preserve"> If Russia were to interdict and hold these in response, </w:t>
      </w:r>
      <w:r w:rsidRPr="00055BC2">
        <w:rPr>
          <w:rStyle w:val="StyleUnderline"/>
        </w:rPr>
        <w:t xml:space="preserve">tensions could rise and amplify other disagreements, </w:t>
      </w:r>
      <w:r w:rsidRPr="00055BC2">
        <w:rPr>
          <w:rStyle w:val="Emphasis"/>
          <w:highlight w:val="cyan"/>
        </w:rPr>
        <w:t>leading Russia to consider suspending cooperation in the Arctic</w:t>
      </w:r>
      <w:r w:rsidRPr="00055BC2">
        <w:rPr>
          <w:rStyle w:val="StyleUnderline"/>
        </w:rPr>
        <w:t>.</w:t>
      </w:r>
      <w:r w:rsidRPr="00055BC2">
        <w:rPr>
          <w:sz w:val="16"/>
        </w:rPr>
        <w:t xml:space="preserve"> Russia has displayed a willingness to </w:t>
      </w:r>
      <w:r w:rsidRPr="00055BC2">
        <w:rPr>
          <w:rStyle w:val="StyleUnderline"/>
          <w:highlight w:val="cyan"/>
        </w:rPr>
        <w:t>react</w:t>
      </w:r>
      <w:r w:rsidRPr="00055BC2">
        <w:rPr>
          <w:rStyle w:val="StyleUnderline"/>
        </w:rPr>
        <w:t xml:space="preserve"> </w:t>
      </w:r>
      <w:r w:rsidRPr="00055BC2">
        <w:rPr>
          <w:rStyle w:val="StyleUnderline"/>
          <w:highlight w:val="cyan"/>
        </w:rPr>
        <w:t>with</w:t>
      </w:r>
      <w:r w:rsidRPr="00055BC2">
        <w:rPr>
          <w:rStyle w:val="StyleUnderline"/>
        </w:rPr>
        <w:t xml:space="preserve"> military </w:t>
      </w:r>
      <w:r w:rsidRPr="00055BC2">
        <w:rPr>
          <w:rStyle w:val="StyleUnderline"/>
          <w:highlight w:val="cyan"/>
        </w:rPr>
        <w:t>force</w:t>
      </w:r>
      <w:r w:rsidRPr="00055BC2">
        <w:rPr>
          <w:rStyle w:val="StyleUnderline"/>
        </w:rPr>
        <w:t xml:space="preserve"> to the incursion from another state in its EEZ, particularly </w:t>
      </w:r>
      <w:r w:rsidRPr="00055BC2">
        <w:rPr>
          <w:rStyle w:val="StyleUnderline"/>
          <w:highlight w:val="cyan"/>
        </w:rPr>
        <w:t>if</w:t>
      </w:r>
      <w:r w:rsidRPr="00055BC2">
        <w:rPr>
          <w:rStyle w:val="StyleUnderline"/>
        </w:rPr>
        <w:t xml:space="preserve"> it is </w:t>
      </w:r>
      <w:r w:rsidRPr="00055BC2">
        <w:rPr>
          <w:rStyle w:val="StyleUnderline"/>
          <w:highlight w:val="cyan"/>
        </w:rPr>
        <w:t>perceived</w:t>
      </w:r>
      <w:r w:rsidRPr="00055BC2">
        <w:rPr>
          <w:rStyle w:val="StyleUnderline"/>
        </w:rPr>
        <w:t xml:space="preserve"> </w:t>
      </w:r>
      <w:r w:rsidRPr="00055BC2">
        <w:rPr>
          <w:rStyle w:val="StyleUnderline"/>
          <w:highlight w:val="cyan"/>
        </w:rPr>
        <w:t>as</w:t>
      </w:r>
      <w:r w:rsidRPr="00055BC2">
        <w:rPr>
          <w:rStyle w:val="StyleUnderline"/>
        </w:rPr>
        <w:t xml:space="preserve"> an immediate </w:t>
      </w:r>
      <w:r w:rsidRPr="00055BC2">
        <w:rPr>
          <w:rStyle w:val="Emphasis"/>
          <w:highlight w:val="cyan"/>
        </w:rPr>
        <w:t>threat</w:t>
      </w:r>
      <w:r w:rsidRPr="00055BC2">
        <w:rPr>
          <w:rStyle w:val="StyleUnderline"/>
        </w:rPr>
        <w:t xml:space="preserve"> to military or energy infrastructure. </w:t>
      </w:r>
      <w:r w:rsidRPr="00055BC2">
        <w:rPr>
          <w:sz w:val="16"/>
        </w:rPr>
        <w:t>For example, in 2013, Russia arrested the crew of Greenpeace vessel Arctic Sunrise that attempted to climb its oil rig and charged them first with piracy, then hooliganism (punishable by 15 and 7 years in prison, respectively), while seizing the ship.37 Earlier in 2012, Russian Border Guard fired at, disabled, and boarded a Chinese vessel illegally fishing in Russia’s EEZ.38</w:t>
      </w:r>
    </w:p>
    <w:p w14:paraId="189C48C0" w14:textId="77777777" w:rsidR="00ED1940" w:rsidRDefault="00ED1940" w:rsidP="00ED1940">
      <w:pPr>
        <w:pStyle w:val="Heading4"/>
      </w:pPr>
      <w:r>
        <w:t>Satellites -- Satellites cause strategic instability</w:t>
      </w:r>
    </w:p>
    <w:p w14:paraId="3E9FBCA6" w14:textId="77777777" w:rsidR="00ED1940" w:rsidRDefault="00ED1940" w:rsidP="00ED1940">
      <w:r w:rsidRPr="006F1A57">
        <w:rPr>
          <w:rStyle w:val="Style13ptBold"/>
        </w:rPr>
        <w:t>Yanyun</w:t>
      </w:r>
      <w:r>
        <w:rPr>
          <w:rStyle w:val="Style13ptBold"/>
        </w:rPr>
        <w:t xml:space="preserve"> &amp; Huang </w:t>
      </w:r>
      <w:r w:rsidRPr="006F1A57">
        <w:rPr>
          <w:rStyle w:val="Style13ptBold"/>
        </w:rPr>
        <w:t xml:space="preserve"> 23</w:t>
      </w:r>
      <w:r>
        <w:t xml:space="preserve"> [Du Yanyun</w:t>
      </w:r>
      <w:r w:rsidRPr="00752844">
        <w:t>,</w:t>
      </w:r>
      <w:r>
        <w:t xml:space="preserve"> Associate professor at the National University of Defense Technology College of Basic Education in Military Politics, Zhang Huang, Associate professor at the National University of Defense Technology, with a research focus on military strategy and national security, </w:t>
      </w:r>
      <w:r w:rsidRPr="00752844">
        <w:t xml:space="preserve"> </w:t>
      </w:r>
      <w:r>
        <w:t>8/19/2023</w:t>
      </w:r>
      <w:r w:rsidRPr="00752844">
        <w:t>, "Starlink Militarization and Its Impact on Global Strategic Stability", Interpret: China, https://interpret.csis.org/translations/starlink-militarization-and-its-impact-on-global-strategic-stability/</w:t>
      </w:r>
      <w:r>
        <w:t>] Y$</w:t>
      </w:r>
    </w:p>
    <w:p w14:paraId="11151069" w14:textId="77777777" w:rsidR="00ED1940" w:rsidRPr="00792655" w:rsidRDefault="00ED1940" w:rsidP="00ED1940">
      <w:pPr>
        <w:rPr>
          <w:sz w:val="16"/>
        </w:rPr>
      </w:pPr>
      <w:r w:rsidRPr="006F1A57">
        <w:rPr>
          <w:sz w:val="16"/>
        </w:rPr>
        <w:lastRenderedPageBreak/>
        <w:t xml:space="preserve">One is the enabling model, where space technology, as an intrinsic element enhancing national strategic nuclear deterrence, influences different stages of the nuclear strike chain. This could either strengthen one’s own nuclear force’s reconnaissance, early warning, and preemptive strike capabilities or weaken the opponent’s penetration and survival capabilities, thereby leading to nuclear strategic stability or instability. First, space technology can enable nuclear force reconnaissance and early warning, achieving strategic stability by preventing strategic surprise attacks, assessing the opponent’s nuclear capabilities, and monitoring nuclear arms agreements. Some scholars suggest that the advent of reconnaissance satellite mechanisms during the Cold War helped increase the transparency of U.S.-Soviet nuclear arms development, thereby enhancing arms race stability.3 </w:t>
      </w:r>
      <w:r w:rsidRPr="006F1A57">
        <w:rPr>
          <w:u w:val="single"/>
        </w:rPr>
        <w:t xml:space="preserve">Second, </w:t>
      </w:r>
      <w:r w:rsidRPr="00ED22B6">
        <w:rPr>
          <w:highlight w:val="cyan"/>
          <w:u w:val="single"/>
        </w:rPr>
        <w:t>space</w:t>
      </w:r>
      <w:r w:rsidRPr="006F1A57">
        <w:rPr>
          <w:u w:val="single"/>
        </w:rPr>
        <w:t xml:space="preserve"> </w:t>
      </w:r>
      <w:r w:rsidRPr="00ED22B6">
        <w:rPr>
          <w:highlight w:val="cyan"/>
          <w:u w:val="single"/>
        </w:rPr>
        <w:t>tech</w:t>
      </w:r>
      <w:r w:rsidRPr="006F1A57">
        <w:rPr>
          <w:u w:val="single"/>
        </w:rPr>
        <w:t xml:space="preserve">nology </w:t>
      </w:r>
      <w:r w:rsidRPr="00ED22B6">
        <w:rPr>
          <w:highlight w:val="cyan"/>
          <w:u w:val="single"/>
        </w:rPr>
        <w:t>can</w:t>
      </w:r>
      <w:r w:rsidRPr="006F1A57">
        <w:rPr>
          <w:u w:val="single"/>
        </w:rPr>
        <w:t xml:space="preserve"> </w:t>
      </w:r>
      <w:r w:rsidRPr="00ED22B6">
        <w:rPr>
          <w:highlight w:val="cyan"/>
          <w:u w:val="single"/>
        </w:rPr>
        <w:t>lower</w:t>
      </w:r>
      <w:r w:rsidRPr="006F1A57">
        <w:rPr>
          <w:u w:val="single"/>
        </w:rPr>
        <w:t xml:space="preserve"> </w:t>
      </w:r>
      <w:r w:rsidRPr="00ED22B6">
        <w:rPr>
          <w:highlight w:val="cyan"/>
          <w:u w:val="single"/>
        </w:rPr>
        <w:t>strat</w:t>
      </w:r>
      <w:r w:rsidRPr="006F1A57">
        <w:rPr>
          <w:u w:val="single"/>
        </w:rPr>
        <w:t xml:space="preserve">egic </w:t>
      </w:r>
      <w:r w:rsidRPr="00ED22B6">
        <w:rPr>
          <w:highlight w:val="cyan"/>
          <w:u w:val="single"/>
        </w:rPr>
        <w:t>stability</w:t>
      </w:r>
      <w:r w:rsidRPr="006F1A57">
        <w:rPr>
          <w:u w:val="single"/>
        </w:rPr>
        <w:t xml:space="preserve"> </w:t>
      </w:r>
      <w:r w:rsidRPr="00ED22B6">
        <w:rPr>
          <w:highlight w:val="cyan"/>
          <w:u w:val="single"/>
        </w:rPr>
        <w:t>by</w:t>
      </w:r>
      <w:r w:rsidRPr="006F1A57">
        <w:rPr>
          <w:u w:val="single"/>
        </w:rPr>
        <w:t xml:space="preserve"> </w:t>
      </w:r>
      <w:r w:rsidRPr="00ED22B6">
        <w:rPr>
          <w:highlight w:val="cyan"/>
          <w:u w:val="single"/>
        </w:rPr>
        <w:t>enabling</w:t>
      </w:r>
      <w:r w:rsidRPr="006F1A57">
        <w:rPr>
          <w:u w:val="single"/>
        </w:rPr>
        <w:t xml:space="preserve"> </w:t>
      </w:r>
      <w:r w:rsidRPr="00ED22B6">
        <w:rPr>
          <w:highlight w:val="cyan"/>
          <w:u w:val="single"/>
        </w:rPr>
        <w:t>attack</w:t>
      </w:r>
      <w:r w:rsidRPr="006F1A57">
        <w:rPr>
          <w:u w:val="single"/>
        </w:rPr>
        <w:t>-</w:t>
      </w:r>
      <w:r w:rsidRPr="00ED22B6">
        <w:rPr>
          <w:highlight w:val="cyan"/>
          <w:u w:val="single"/>
        </w:rPr>
        <w:t>related</w:t>
      </w:r>
      <w:r w:rsidRPr="006F1A57">
        <w:rPr>
          <w:u w:val="single"/>
        </w:rPr>
        <w:t xml:space="preserve"> </w:t>
      </w:r>
      <w:r w:rsidRPr="00ED22B6">
        <w:rPr>
          <w:highlight w:val="cyan"/>
          <w:u w:val="single"/>
        </w:rPr>
        <w:t>info</w:t>
      </w:r>
      <w:r w:rsidRPr="006F1A57">
        <w:rPr>
          <w:u w:val="single"/>
        </w:rPr>
        <w:t>rmation</w:t>
      </w:r>
      <w:r w:rsidRPr="006F1A57">
        <w:rPr>
          <w:sz w:val="16"/>
        </w:rPr>
        <w:t xml:space="preserve">. </w:t>
      </w:r>
      <w:r w:rsidRPr="006F1A57">
        <w:rPr>
          <w:u w:val="single"/>
        </w:rPr>
        <w:t xml:space="preserve">Some scholars point out that </w:t>
      </w:r>
      <w:r w:rsidRPr="00ED22B6">
        <w:rPr>
          <w:highlight w:val="cyan"/>
          <w:u w:val="single"/>
        </w:rPr>
        <w:t>U.S. use of</w:t>
      </w:r>
      <w:r w:rsidRPr="006F1A57">
        <w:rPr>
          <w:u w:val="single"/>
        </w:rPr>
        <w:t xml:space="preserve"> </w:t>
      </w:r>
      <w:r w:rsidRPr="00ED22B6">
        <w:rPr>
          <w:highlight w:val="cyan"/>
          <w:u w:val="single"/>
        </w:rPr>
        <w:t>space</w:t>
      </w:r>
      <w:r w:rsidRPr="006F1A57">
        <w:rPr>
          <w:u w:val="single"/>
        </w:rPr>
        <w:t xml:space="preserve"> </w:t>
      </w:r>
      <w:r w:rsidRPr="00ED22B6">
        <w:rPr>
          <w:highlight w:val="cyan"/>
          <w:u w:val="single"/>
        </w:rPr>
        <w:t>tech</w:t>
      </w:r>
      <w:r w:rsidRPr="006F1A57">
        <w:rPr>
          <w:u w:val="single"/>
        </w:rPr>
        <w:t xml:space="preserve">nology </w:t>
      </w:r>
      <w:r w:rsidRPr="00ED22B6">
        <w:rPr>
          <w:highlight w:val="cyan"/>
          <w:u w:val="single"/>
        </w:rPr>
        <w:t>to</w:t>
      </w:r>
      <w:r w:rsidRPr="006F1A57">
        <w:rPr>
          <w:u w:val="single"/>
        </w:rPr>
        <w:t xml:space="preserve"> </w:t>
      </w:r>
      <w:r w:rsidRPr="00ED22B6">
        <w:rPr>
          <w:highlight w:val="cyan"/>
          <w:u w:val="single"/>
        </w:rPr>
        <w:t>empower</w:t>
      </w:r>
      <w:r w:rsidRPr="006F1A57">
        <w:rPr>
          <w:u w:val="single"/>
        </w:rPr>
        <w:t xml:space="preserve"> </w:t>
      </w:r>
      <w:r w:rsidRPr="00ED22B6">
        <w:rPr>
          <w:highlight w:val="cyan"/>
          <w:u w:val="single"/>
        </w:rPr>
        <w:t>global</w:t>
      </w:r>
      <w:r w:rsidRPr="006F1A57">
        <w:rPr>
          <w:u w:val="single"/>
        </w:rPr>
        <w:t xml:space="preserve"> </w:t>
      </w:r>
      <w:r w:rsidRPr="00ED22B6">
        <w:rPr>
          <w:highlight w:val="cyan"/>
          <w:u w:val="single"/>
        </w:rPr>
        <w:t>rapid strike systems</w:t>
      </w:r>
      <w:r w:rsidRPr="006F1A57">
        <w:rPr>
          <w:u w:val="single"/>
        </w:rPr>
        <w:t xml:space="preserve"> may </w:t>
      </w:r>
      <w:r w:rsidRPr="00ED22B6">
        <w:rPr>
          <w:highlight w:val="cyan"/>
          <w:u w:val="single"/>
        </w:rPr>
        <w:t>provoke</w:t>
      </w:r>
      <w:r w:rsidRPr="006F1A57">
        <w:rPr>
          <w:u w:val="single"/>
        </w:rPr>
        <w:t xml:space="preserve"> </w:t>
      </w:r>
      <w:r w:rsidRPr="00ED22B6">
        <w:rPr>
          <w:highlight w:val="cyan"/>
          <w:u w:val="single"/>
        </w:rPr>
        <w:t>anxiety</w:t>
      </w:r>
      <w:r w:rsidRPr="006F1A57">
        <w:rPr>
          <w:u w:val="single"/>
        </w:rPr>
        <w:t xml:space="preserve"> </w:t>
      </w:r>
      <w:r w:rsidRPr="00ED22B6">
        <w:rPr>
          <w:highlight w:val="cyan"/>
          <w:u w:val="single"/>
        </w:rPr>
        <w:t>among</w:t>
      </w:r>
      <w:r w:rsidRPr="006F1A57">
        <w:rPr>
          <w:u w:val="single"/>
        </w:rPr>
        <w:t xml:space="preserve"> </w:t>
      </w:r>
      <w:r w:rsidRPr="00ED22B6">
        <w:rPr>
          <w:highlight w:val="cyan"/>
          <w:u w:val="single"/>
        </w:rPr>
        <w:t>other</w:t>
      </w:r>
      <w:r w:rsidRPr="006F1A57">
        <w:rPr>
          <w:u w:val="single"/>
        </w:rPr>
        <w:t xml:space="preserve"> space-faring </w:t>
      </w:r>
      <w:r w:rsidRPr="00ED22B6">
        <w:rPr>
          <w:highlight w:val="cyan"/>
          <w:u w:val="single"/>
        </w:rPr>
        <w:t>nations</w:t>
      </w:r>
      <w:r w:rsidRPr="006F1A57">
        <w:rPr>
          <w:u w:val="single"/>
        </w:rPr>
        <w:t xml:space="preserve">, </w:t>
      </w:r>
      <w:r w:rsidRPr="00ED22B6">
        <w:rPr>
          <w:highlight w:val="cyan"/>
          <w:u w:val="single"/>
        </w:rPr>
        <w:t>leading</w:t>
      </w:r>
      <w:r w:rsidRPr="006F1A57">
        <w:rPr>
          <w:u w:val="single"/>
        </w:rPr>
        <w:t xml:space="preserve"> </w:t>
      </w:r>
      <w:r w:rsidRPr="00ED22B6">
        <w:rPr>
          <w:highlight w:val="cyan"/>
          <w:u w:val="single"/>
        </w:rPr>
        <w:t>to</w:t>
      </w:r>
      <w:r w:rsidRPr="006F1A57">
        <w:rPr>
          <w:u w:val="single"/>
        </w:rPr>
        <w:t xml:space="preserve"> asymmetric </w:t>
      </w:r>
      <w:r w:rsidRPr="00ED22B6">
        <w:rPr>
          <w:highlight w:val="cyan"/>
          <w:u w:val="single"/>
        </w:rPr>
        <w:t>counter</w:t>
      </w:r>
      <w:r w:rsidRPr="006F1A57">
        <w:rPr>
          <w:u w:val="single"/>
        </w:rPr>
        <w:t>measure</w:t>
      </w:r>
      <w:r w:rsidRPr="00ED22B6">
        <w:rPr>
          <w:highlight w:val="cyan"/>
          <w:u w:val="single"/>
        </w:rPr>
        <w:t>s</w:t>
      </w:r>
      <w:r w:rsidRPr="006F1A57">
        <w:rPr>
          <w:u w:val="single"/>
        </w:rPr>
        <w:t xml:space="preserve"> </w:t>
      </w:r>
      <w:r w:rsidRPr="00ED22B6">
        <w:rPr>
          <w:highlight w:val="cyan"/>
          <w:u w:val="single"/>
        </w:rPr>
        <w:t>that</w:t>
      </w:r>
      <w:r w:rsidRPr="006F1A57">
        <w:rPr>
          <w:u w:val="single"/>
        </w:rPr>
        <w:t xml:space="preserve"> </w:t>
      </w:r>
      <w:r w:rsidRPr="00ED22B6">
        <w:rPr>
          <w:highlight w:val="cyan"/>
          <w:u w:val="single"/>
        </w:rPr>
        <w:t>disrupt</w:t>
      </w:r>
      <w:r w:rsidRPr="006F1A57">
        <w:rPr>
          <w:u w:val="single"/>
        </w:rPr>
        <w:t xml:space="preserve"> existing </w:t>
      </w:r>
      <w:r w:rsidRPr="00ED22B6">
        <w:rPr>
          <w:highlight w:val="cyan"/>
          <w:u w:val="single"/>
        </w:rPr>
        <w:t>strategic stability</w:t>
      </w:r>
      <w:r w:rsidRPr="006F1A57">
        <w:rPr>
          <w:u w:val="single"/>
        </w:rPr>
        <w:t xml:space="preserve"> rather than achieving “hegemonic stability</w:t>
      </w:r>
      <w:r w:rsidRPr="006F1A57">
        <w:rPr>
          <w:sz w:val="16"/>
        </w:rPr>
        <w:t xml:space="preserve">.”4 Third, </w:t>
      </w:r>
      <w:r w:rsidRPr="006F1A57">
        <w:rPr>
          <w:u w:val="single"/>
        </w:rPr>
        <w:t xml:space="preserve">space technology’s enabling of defensive information can </w:t>
      </w:r>
      <w:r w:rsidRPr="00ED22B6">
        <w:rPr>
          <w:highlight w:val="cyan"/>
          <w:u w:val="single"/>
        </w:rPr>
        <w:t>also</w:t>
      </w:r>
      <w:r w:rsidRPr="006F1A57">
        <w:rPr>
          <w:u w:val="single"/>
        </w:rPr>
        <w:t xml:space="preserve"> </w:t>
      </w:r>
      <w:r w:rsidRPr="00ED22B6">
        <w:rPr>
          <w:highlight w:val="cyan"/>
          <w:u w:val="single"/>
        </w:rPr>
        <w:t>lead</w:t>
      </w:r>
      <w:r w:rsidRPr="006F1A57">
        <w:rPr>
          <w:u w:val="single"/>
        </w:rPr>
        <w:t xml:space="preserve"> </w:t>
      </w:r>
      <w:r w:rsidRPr="00ED22B6">
        <w:rPr>
          <w:highlight w:val="cyan"/>
          <w:u w:val="single"/>
        </w:rPr>
        <w:t>to</w:t>
      </w:r>
      <w:r w:rsidRPr="006F1A57">
        <w:rPr>
          <w:u w:val="single"/>
        </w:rPr>
        <w:t xml:space="preserve"> </w:t>
      </w:r>
      <w:r w:rsidRPr="00ED22B6">
        <w:rPr>
          <w:highlight w:val="cyan"/>
          <w:u w:val="single"/>
        </w:rPr>
        <w:t>strat</w:t>
      </w:r>
      <w:r w:rsidRPr="006F1A57">
        <w:rPr>
          <w:u w:val="single"/>
        </w:rPr>
        <w:t xml:space="preserve">egic </w:t>
      </w:r>
      <w:r w:rsidRPr="00ED22B6">
        <w:rPr>
          <w:highlight w:val="cyan"/>
          <w:u w:val="single"/>
        </w:rPr>
        <w:t>instability</w:t>
      </w:r>
      <w:r w:rsidRPr="006F1A57">
        <w:rPr>
          <w:sz w:val="16"/>
        </w:rPr>
        <w:t xml:space="preserve">. Scholars note that </w:t>
      </w:r>
      <w:r w:rsidRPr="00ED22B6">
        <w:rPr>
          <w:highlight w:val="cyan"/>
          <w:u w:val="single"/>
        </w:rPr>
        <w:t>empowering</w:t>
      </w:r>
      <w:r w:rsidRPr="006F1A57">
        <w:rPr>
          <w:u w:val="single"/>
        </w:rPr>
        <w:t xml:space="preserve"> </w:t>
      </w:r>
      <w:r w:rsidRPr="00ED22B6">
        <w:rPr>
          <w:highlight w:val="cyan"/>
          <w:u w:val="single"/>
        </w:rPr>
        <w:t>ballistic</w:t>
      </w:r>
      <w:r w:rsidRPr="006F1A57">
        <w:rPr>
          <w:u w:val="single"/>
        </w:rPr>
        <w:t xml:space="preserve"> missile defense </w:t>
      </w:r>
      <w:r w:rsidRPr="00ED22B6">
        <w:rPr>
          <w:highlight w:val="cyan"/>
          <w:u w:val="single"/>
        </w:rPr>
        <w:t>systems</w:t>
      </w:r>
      <w:r w:rsidRPr="006F1A57">
        <w:rPr>
          <w:u w:val="single"/>
        </w:rPr>
        <w:t xml:space="preserve"> </w:t>
      </w:r>
      <w:r w:rsidRPr="00ED22B6">
        <w:rPr>
          <w:highlight w:val="cyan"/>
          <w:u w:val="single"/>
        </w:rPr>
        <w:t>with</w:t>
      </w:r>
      <w:r w:rsidRPr="006F1A57">
        <w:rPr>
          <w:u w:val="single"/>
        </w:rPr>
        <w:t xml:space="preserve"> </w:t>
      </w:r>
      <w:r w:rsidRPr="00ED22B6">
        <w:rPr>
          <w:highlight w:val="cyan"/>
          <w:u w:val="single"/>
        </w:rPr>
        <w:t>space</w:t>
      </w:r>
      <w:r w:rsidRPr="006F1A57">
        <w:rPr>
          <w:u w:val="single"/>
        </w:rPr>
        <w:t xml:space="preserve"> </w:t>
      </w:r>
      <w:r w:rsidRPr="00ED22B6">
        <w:rPr>
          <w:highlight w:val="cyan"/>
          <w:u w:val="single"/>
        </w:rPr>
        <w:t>tech</w:t>
      </w:r>
      <w:r w:rsidRPr="006F1A57">
        <w:rPr>
          <w:u w:val="single"/>
        </w:rPr>
        <w:t xml:space="preserve">nology </w:t>
      </w:r>
      <w:r w:rsidRPr="00ED22B6">
        <w:rPr>
          <w:highlight w:val="cyan"/>
          <w:u w:val="single"/>
        </w:rPr>
        <w:t>could</w:t>
      </w:r>
      <w:r w:rsidRPr="006F1A57">
        <w:rPr>
          <w:u w:val="single"/>
        </w:rPr>
        <w:t xml:space="preserve"> </w:t>
      </w:r>
      <w:r w:rsidRPr="00ED22B6">
        <w:rPr>
          <w:highlight w:val="cyan"/>
          <w:u w:val="single"/>
        </w:rPr>
        <w:t>increase</w:t>
      </w:r>
      <w:r w:rsidRPr="006F1A57">
        <w:rPr>
          <w:u w:val="single"/>
        </w:rPr>
        <w:t xml:space="preserve"> the </w:t>
      </w:r>
      <w:r w:rsidRPr="00ED22B6">
        <w:rPr>
          <w:highlight w:val="cyan"/>
          <w:u w:val="single"/>
        </w:rPr>
        <w:t>willingness</w:t>
      </w:r>
      <w:r w:rsidRPr="006F1A57">
        <w:rPr>
          <w:u w:val="single"/>
        </w:rPr>
        <w:t xml:space="preserve"> </w:t>
      </w:r>
      <w:r w:rsidRPr="00ED22B6">
        <w:rPr>
          <w:highlight w:val="cyan"/>
          <w:u w:val="single"/>
        </w:rPr>
        <w:t>for</w:t>
      </w:r>
      <w:r w:rsidRPr="006F1A57">
        <w:rPr>
          <w:u w:val="single"/>
        </w:rPr>
        <w:t xml:space="preserve"> </w:t>
      </w:r>
      <w:r w:rsidRPr="00ED22B6">
        <w:rPr>
          <w:highlight w:val="cyan"/>
          <w:u w:val="single"/>
        </w:rPr>
        <w:t>preemptive nuclear strikes</w:t>
      </w:r>
      <w:r w:rsidRPr="006F1A57">
        <w:rPr>
          <w:u w:val="single"/>
        </w:rPr>
        <w:t xml:space="preserve">, </w:t>
      </w:r>
      <w:r w:rsidRPr="00ED22B6">
        <w:rPr>
          <w:u w:val="single"/>
        </w:rPr>
        <w:t>reducing</w:t>
      </w:r>
      <w:r w:rsidRPr="006F1A57">
        <w:rPr>
          <w:u w:val="single"/>
        </w:rPr>
        <w:t xml:space="preserve"> first-strike stability and </w:t>
      </w:r>
      <w:r w:rsidRPr="00ED22B6">
        <w:rPr>
          <w:highlight w:val="cyan"/>
          <w:u w:val="single"/>
        </w:rPr>
        <w:t>undermining</w:t>
      </w:r>
      <w:r w:rsidRPr="006F1A57">
        <w:rPr>
          <w:u w:val="single"/>
        </w:rPr>
        <w:t xml:space="preserve"> </w:t>
      </w:r>
      <w:r w:rsidRPr="00ED22B6">
        <w:rPr>
          <w:highlight w:val="cyan"/>
          <w:u w:val="single"/>
        </w:rPr>
        <w:t>regional</w:t>
      </w:r>
      <w:r w:rsidRPr="006F1A57">
        <w:rPr>
          <w:u w:val="single"/>
        </w:rPr>
        <w:t xml:space="preserve"> </w:t>
      </w:r>
      <w:r w:rsidRPr="00ED22B6">
        <w:rPr>
          <w:highlight w:val="cyan"/>
          <w:u w:val="single"/>
        </w:rPr>
        <w:t>strategic stab</w:t>
      </w:r>
      <w:r w:rsidRPr="006F1A57">
        <w:rPr>
          <w:u w:val="single"/>
        </w:rPr>
        <w:t>ility</w:t>
      </w:r>
      <w:r w:rsidRPr="006F1A57">
        <w:rPr>
          <w:sz w:val="16"/>
        </w:rPr>
        <w:t>.5</w:t>
      </w:r>
      <w:r>
        <w:rPr>
          <w:sz w:val="16"/>
        </w:rPr>
        <w:t xml:space="preserve"> </w:t>
      </w:r>
    </w:p>
    <w:p w14:paraId="70235965" w14:textId="77777777" w:rsidR="00ED1940" w:rsidRPr="00BB33EB" w:rsidRDefault="00ED1940" w:rsidP="00ED1940">
      <w:pPr>
        <w:pStyle w:val="Heading4"/>
        <w:tabs>
          <w:tab w:val="num" w:pos="720"/>
        </w:tabs>
      </w:pPr>
      <w:r>
        <w:t>Drones -- deployments cause escalation</w:t>
      </w:r>
    </w:p>
    <w:p w14:paraId="17295BF3" w14:textId="77777777" w:rsidR="00ED1940" w:rsidRPr="00073893" w:rsidRDefault="00ED1940" w:rsidP="00ED1940">
      <w:pPr>
        <w:rPr>
          <w:b/>
          <w:bCs/>
        </w:rPr>
      </w:pPr>
      <w:r w:rsidRPr="00E85907">
        <w:rPr>
          <w:rStyle w:val="Style13ptBold"/>
        </w:rPr>
        <w:t>Rogers</w:t>
      </w:r>
      <w:r>
        <w:rPr>
          <w:b/>
          <w:bCs/>
        </w:rPr>
        <w:t xml:space="preserve"> </w:t>
      </w:r>
      <w:r w:rsidRPr="00BB33EB">
        <w:rPr>
          <w:rStyle w:val="Style13ptBold"/>
        </w:rPr>
        <w:t>23</w:t>
      </w:r>
      <w:r w:rsidRPr="0066087C">
        <w:t>, [(</w:t>
      </w:r>
      <w:r w:rsidRPr="00073893">
        <w:t>James Rogers</w:t>
      </w:r>
      <w:r>
        <w:t xml:space="preserve">, </w:t>
      </w:r>
      <w:r w:rsidRPr="00073893">
        <w:t>University of Southern Denmark, Center for War Studies, Department of Political Science and Public Management, Faculty Member</w:t>
      </w:r>
      <w:r w:rsidRPr="0066087C">
        <w:t>) "The Geographical Journal, Royal Geographical Society (with IBG), https://rgs-ibg.onlinelibrary.wiley.com/doi/10.1111/geoj.12533, 8-1-2023, accessed 7-20-2025] UT</w:t>
      </w:r>
    </w:p>
    <w:p w14:paraId="28B92E1B" w14:textId="77777777" w:rsidR="00ED1940" w:rsidRPr="00B01E41" w:rsidRDefault="00ED1940" w:rsidP="00ED1940">
      <w:r w:rsidRPr="00B01E41">
        <w:t xml:space="preserve">This article analyses the Russian and Western procurement and deployment of unarmed </w:t>
      </w:r>
      <w:r w:rsidRPr="008B35AE">
        <w:rPr>
          <w:rStyle w:val="StyleUnderline"/>
        </w:rPr>
        <w:t xml:space="preserve">military </w:t>
      </w:r>
      <w:r w:rsidRPr="00E85907">
        <w:rPr>
          <w:rStyle w:val="StyleUnderline"/>
          <w:highlight w:val="cyan"/>
        </w:rPr>
        <w:t>drones</w:t>
      </w:r>
      <w:r w:rsidRPr="00E85907">
        <w:rPr>
          <w:highlight w:val="cyan"/>
        </w:rPr>
        <w:t xml:space="preserve"> </w:t>
      </w:r>
      <w:r w:rsidRPr="00E85907">
        <w:rPr>
          <w:rStyle w:val="StyleUnderline"/>
          <w:highlight w:val="cyan"/>
        </w:rPr>
        <w:t>in</w:t>
      </w:r>
      <w:r w:rsidRPr="008B35AE">
        <w:rPr>
          <w:rStyle w:val="StyleUnderline"/>
        </w:rPr>
        <w:t xml:space="preserve"> the </w:t>
      </w:r>
      <w:r w:rsidRPr="00E85907">
        <w:rPr>
          <w:rStyle w:val="StyleUnderline"/>
          <w:highlight w:val="cyan"/>
        </w:rPr>
        <w:t>Arctic</w:t>
      </w:r>
      <w:r w:rsidRPr="008B35AE">
        <w:rPr>
          <w:rStyle w:val="StyleUnderline"/>
        </w:rPr>
        <w:t xml:space="preserve"> and High North</w:t>
      </w:r>
      <w:r w:rsidRPr="00B01E41">
        <w:t xml:space="preserve">. At a time </w:t>
      </w:r>
      <w:r w:rsidRPr="00E85907">
        <w:rPr>
          <w:rStyle w:val="StyleUnderline"/>
          <w:highlight w:val="cyan"/>
        </w:rPr>
        <w:t>when econ</w:t>
      </w:r>
      <w:r w:rsidRPr="00073893">
        <w:rPr>
          <w:rStyle w:val="StyleUnderline"/>
        </w:rPr>
        <w:t>omic</w:t>
      </w:r>
      <w:r w:rsidRPr="008B35AE">
        <w:rPr>
          <w:rStyle w:val="StyleUnderline"/>
        </w:rPr>
        <w:t xml:space="preserve"> </w:t>
      </w:r>
      <w:r w:rsidRPr="00E85907">
        <w:rPr>
          <w:rStyle w:val="StyleUnderline"/>
          <w:highlight w:val="cyan"/>
        </w:rPr>
        <w:t>interests</w:t>
      </w:r>
      <w:r w:rsidRPr="00B01E41">
        <w:t xml:space="preserve"> in the melting Arctic are </w:t>
      </w:r>
      <w:r w:rsidRPr="00E85907">
        <w:rPr>
          <w:rStyle w:val="StyleUnderline"/>
          <w:highlight w:val="cyan"/>
        </w:rPr>
        <w:t>increasing</w:t>
      </w:r>
      <w:r w:rsidRPr="008B35AE">
        <w:rPr>
          <w:rStyle w:val="StyleUnderline"/>
        </w:rPr>
        <w:t xml:space="preserve">, </w:t>
      </w:r>
      <w:r w:rsidRPr="00E85907">
        <w:rPr>
          <w:rStyle w:val="StyleUnderline"/>
          <w:highlight w:val="cyan"/>
        </w:rPr>
        <w:t>trade</w:t>
      </w:r>
      <w:r w:rsidRPr="008B35AE">
        <w:rPr>
          <w:rStyle w:val="StyleUnderline"/>
        </w:rPr>
        <w:t xml:space="preserve"> routes </w:t>
      </w:r>
      <w:r w:rsidRPr="00E85907">
        <w:rPr>
          <w:rStyle w:val="StyleUnderline"/>
          <w:highlight w:val="cyan"/>
        </w:rPr>
        <w:t>opening and tensions</w:t>
      </w:r>
      <w:r w:rsidRPr="008B35AE">
        <w:rPr>
          <w:rStyle w:val="StyleUnderline"/>
        </w:rPr>
        <w:t xml:space="preserve"> between Russia and the West </w:t>
      </w:r>
      <w:r w:rsidRPr="00E85907">
        <w:rPr>
          <w:rStyle w:val="StyleUnderline"/>
          <w:highlight w:val="cyan"/>
        </w:rPr>
        <w:t>heightened</w:t>
      </w:r>
      <w:r w:rsidRPr="008B35AE">
        <w:rPr>
          <w:rStyle w:val="StyleUnderline"/>
        </w:rPr>
        <w:t>,</w:t>
      </w:r>
      <w:r w:rsidRPr="00B01E41">
        <w:t xml:space="preserve"> military drones have become a useful way for states to demarcate spheres of interest and project power. For instance, military drones, especially unarmed systems, are part of a future strengthening of Danish Armed forces in the Arctic. This, it had been argued by Trine Bramsen (when serving as Danish Defence Minister), is necessary to ensure stability and security in the region. Stability, according to Bramsen (2021), rests on the capacity to gather information on rivals, provide greater transparency and, therefore, ensure fewer misunderstandings and miscalculations. Hence drones are presented by the Danish government as stabilising technologies. The key question is whether it is possible to increase levels of military deployment without escalating tensions? This article argues that although </w:t>
      </w:r>
      <w:r w:rsidRPr="00073893">
        <w:rPr>
          <w:rStyle w:val="StyleUnderline"/>
        </w:rPr>
        <w:t xml:space="preserve">unarmed </w:t>
      </w:r>
      <w:r w:rsidRPr="00E85907">
        <w:rPr>
          <w:rStyle w:val="StyleUnderline"/>
          <w:highlight w:val="cyan"/>
        </w:rPr>
        <w:t>military drones</w:t>
      </w:r>
      <w:r w:rsidRPr="008B35AE">
        <w:rPr>
          <w:rStyle w:val="StyleUnderline"/>
        </w:rPr>
        <w:t xml:space="preserve"> </w:t>
      </w:r>
      <w:r w:rsidRPr="00073893">
        <w:t>may be stabilising in the short term, the</w:t>
      </w:r>
      <w:r w:rsidRPr="008B35AE">
        <w:rPr>
          <w:rStyle w:val="StyleUnderline"/>
        </w:rPr>
        <w:t xml:space="preserve"> </w:t>
      </w:r>
      <w:r w:rsidRPr="00E85907">
        <w:rPr>
          <w:rStyle w:val="StyleUnderline"/>
          <w:highlight w:val="cyan"/>
        </w:rPr>
        <w:t xml:space="preserve">escalatory </w:t>
      </w:r>
      <w:r w:rsidRPr="00073893">
        <w:rPr>
          <w:rStyle w:val="StyleUnderline"/>
        </w:rPr>
        <w:t>potential</w:t>
      </w:r>
      <w:r w:rsidRPr="008B35AE">
        <w:rPr>
          <w:rStyle w:val="StyleUnderline"/>
        </w:rPr>
        <w:t xml:space="preserve"> of drone deployments</w:t>
      </w:r>
      <w:r w:rsidRPr="00B01E41">
        <w:t>, across regions of the Arctic, demonstrate that any optimism should be tempered by the possibility of unintended consequences (Rogers, 2021a).</w:t>
      </w:r>
    </w:p>
    <w:p w14:paraId="632A7775" w14:textId="77777777" w:rsidR="00ED1940" w:rsidRPr="00B01E41" w:rsidRDefault="00ED1940" w:rsidP="00ED1940">
      <w:r w:rsidRPr="00B01E41">
        <w:t>Depledge (2020) argued that the increased number of Western military exercises in and around the Arctic since 2006 ‘</w:t>
      </w:r>
      <w:r w:rsidRPr="00073893">
        <w:t>weakens claims that cooperation is the dominant trend and</w:t>
      </w:r>
      <w:r w:rsidRPr="00B01E41">
        <w:rPr>
          <w:rStyle w:val="StyleUnderline"/>
        </w:rPr>
        <w:t xml:space="preserve"> </w:t>
      </w:r>
      <w:r w:rsidRPr="00E85907">
        <w:rPr>
          <w:rStyle w:val="StyleUnderline"/>
          <w:highlight w:val="cyan"/>
        </w:rPr>
        <w:t>reinforces</w:t>
      </w:r>
      <w:r w:rsidRPr="00B01E41">
        <w:rPr>
          <w:rStyle w:val="StyleUnderline"/>
        </w:rPr>
        <w:t xml:space="preserve"> scholarly analyses that paint a complex picture of the </w:t>
      </w:r>
      <w:r w:rsidRPr="00E85907">
        <w:rPr>
          <w:rStyle w:val="StyleUnderline"/>
          <w:highlight w:val="cyan"/>
        </w:rPr>
        <w:t xml:space="preserve">regional security environment </w:t>
      </w:r>
      <w:r w:rsidRPr="00073893">
        <w:t>where conflict and cooperation go hand in hand’</w:t>
      </w:r>
      <w:r w:rsidRPr="00B01E41">
        <w:t>. Depledge made the case that the increased number of military exercises has illustrated how ‘</w:t>
      </w:r>
      <w:r w:rsidRPr="00B01E41">
        <w:rPr>
          <w:rStyle w:val="StyleUnderline"/>
        </w:rPr>
        <w:t>Western states (</w:t>
      </w:r>
      <w:r w:rsidRPr="00B01E41">
        <w:t xml:space="preserve">including both Arctic and non-Arctic countries) are </w:t>
      </w:r>
      <w:r w:rsidRPr="00B01E41">
        <w:rPr>
          <w:rStyle w:val="StyleUnderline"/>
        </w:rPr>
        <w:t>keen to demonstrate that they have the capabilities, competence and resolve to project force in the northern high latitudes to deter potential adversarie</w:t>
      </w:r>
      <w:r w:rsidRPr="00B01E41">
        <w:t xml:space="preserve">s’. This article uses examples of </w:t>
      </w:r>
      <w:r w:rsidRPr="008B35AE">
        <w:rPr>
          <w:rStyle w:val="StyleUnderline"/>
        </w:rPr>
        <w:t>increasing</w:t>
      </w:r>
      <w:r w:rsidRPr="00B01E41">
        <w:t xml:space="preserve"> state unarmed </w:t>
      </w:r>
      <w:r w:rsidRPr="008B35AE">
        <w:rPr>
          <w:rStyle w:val="StyleUnderline"/>
        </w:rPr>
        <w:t xml:space="preserve">military drone use in the Arctic and High North </w:t>
      </w:r>
      <w:r w:rsidRPr="00073893">
        <w:t>to reinforce the idea that</w:t>
      </w:r>
      <w:r w:rsidRPr="00073893">
        <w:rPr>
          <w:rStyle w:val="StyleUnderline"/>
          <w:sz w:val="16"/>
        </w:rPr>
        <w:t xml:space="preserve"> </w:t>
      </w:r>
      <w:r w:rsidRPr="008B35AE">
        <w:rPr>
          <w:rStyle w:val="StyleUnderline"/>
        </w:rPr>
        <w:t xml:space="preserve">states </w:t>
      </w:r>
      <w:r w:rsidRPr="00E85907">
        <w:rPr>
          <w:rStyle w:val="StyleUnderline"/>
          <w:highlight w:val="cyan"/>
        </w:rPr>
        <w:t>tread</w:t>
      </w:r>
      <w:r w:rsidRPr="008B35AE">
        <w:rPr>
          <w:rStyle w:val="StyleUnderline"/>
        </w:rPr>
        <w:t xml:space="preserve"> a line of trust and </w:t>
      </w:r>
      <w:r w:rsidRPr="00E85907">
        <w:rPr>
          <w:rStyle w:val="StyleUnderline"/>
          <w:highlight w:val="cyan"/>
        </w:rPr>
        <w:t>mistrust</w:t>
      </w:r>
      <w:r w:rsidRPr="008B35AE">
        <w:rPr>
          <w:rStyle w:val="StyleUnderline"/>
        </w:rPr>
        <w:t xml:space="preserve">, </w:t>
      </w:r>
      <w:r w:rsidRPr="00E85907">
        <w:rPr>
          <w:rStyle w:val="StyleUnderline"/>
          <w:highlight w:val="cyan"/>
        </w:rPr>
        <w:t>conflict</w:t>
      </w:r>
      <w:r w:rsidRPr="008B35AE">
        <w:rPr>
          <w:rStyle w:val="StyleUnderline"/>
        </w:rPr>
        <w:t xml:space="preserve"> and cooperation, </w:t>
      </w:r>
      <w:r w:rsidRPr="00E85907">
        <w:rPr>
          <w:rStyle w:val="StyleUnderline"/>
          <w:highlight w:val="cyan"/>
        </w:rPr>
        <w:t>within</w:t>
      </w:r>
      <w:r w:rsidRPr="008B35AE">
        <w:rPr>
          <w:rStyle w:val="StyleUnderline"/>
        </w:rPr>
        <w:t xml:space="preserve"> </w:t>
      </w:r>
      <w:r w:rsidRPr="008B35AE">
        <w:rPr>
          <w:rStyle w:val="StyleUnderline"/>
        </w:rPr>
        <w:lastRenderedPageBreak/>
        <w:t xml:space="preserve">the world's most </w:t>
      </w:r>
      <w:r w:rsidRPr="00E85907">
        <w:rPr>
          <w:rStyle w:val="StyleUnderline"/>
          <w:highlight w:val="cyan"/>
        </w:rPr>
        <w:t>northern</w:t>
      </w:r>
      <w:r w:rsidRPr="00E85907">
        <w:rPr>
          <w:rStyle w:val="StyleUnderline"/>
        </w:rPr>
        <w:t>ly</w:t>
      </w:r>
      <w:r w:rsidRPr="008B35AE">
        <w:rPr>
          <w:rStyle w:val="StyleUnderline"/>
        </w:rPr>
        <w:t xml:space="preserve"> </w:t>
      </w:r>
      <w:r w:rsidRPr="00E85907">
        <w:rPr>
          <w:rStyle w:val="StyleUnderline"/>
          <w:highlight w:val="cyan"/>
        </w:rPr>
        <w:t>expanse</w:t>
      </w:r>
      <w:r w:rsidRPr="00B01E41">
        <w:t>. Increasing tensions in the Arctic provide a landscape in which to explore how drone proliferation fits into this contested context (Rogers, 2021a).</w:t>
      </w:r>
    </w:p>
    <w:p w14:paraId="6F359F70" w14:textId="77777777" w:rsidR="00ED1940" w:rsidRPr="008B35AE" w:rsidRDefault="00ED1940" w:rsidP="00ED1940">
      <w:pPr>
        <w:rPr>
          <w:rStyle w:val="StyleUnderline"/>
        </w:rPr>
      </w:pPr>
      <w:r w:rsidRPr="00B01E41">
        <w:t>This article explains where the ‘strategic chokepoints’ lie and where ‘</w:t>
      </w:r>
      <w:r w:rsidRPr="00E85907">
        <w:rPr>
          <w:rStyle w:val="StyleUnderline"/>
          <w:highlight w:val="cyan"/>
        </w:rPr>
        <w:t>remilitarisation’</w:t>
      </w:r>
      <w:r w:rsidRPr="00B01E41">
        <w:rPr>
          <w:rStyle w:val="StyleUnderline"/>
        </w:rPr>
        <w:t xml:space="preserve"> and drone deployments </w:t>
      </w:r>
      <w:r w:rsidRPr="00B01E41">
        <w:t xml:space="preserve">have occurred. Specifically, Russian military activity around the Northern Sea Route (NSR) is focused on, with an emphasis on a ‘virtual net’ of military infrastructure. An analysis of the growing use of military drones by Iceland, Denmark, the United Kingdom, Canada, and the United States, as the most prominent drone actors, illustrates the potentially </w:t>
      </w:r>
      <w:r w:rsidRPr="00E85907">
        <w:rPr>
          <w:rStyle w:val="StyleUnderline"/>
          <w:highlight w:val="cyan"/>
        </w:rPr>
        <w:t>escalatory consequences</w:t>
      </w:r>
      <w:r w:rsidRPr="008B35AE">
        <w:rPr>
          <w:rStyle w:val="StyleUnderline"/>
        </w:rPr>
        <w:t xml:space="preserve"> of drone proliferation.1</w:t>
      </w:r>
    </w:p>
    <w:p w14:paraId="77328704" w14:textId="77777777" w:rsidR="00ED1940" w:rsidRDefault="00ED1940" w:rsidP="00ED1940">
      <w:pPr>
        <w:pStyle w:val="Heading4"/>
      </w:pPr>
      <w:r>
        <w:t xml:space="preserve">They do those: </w:t>
      </w:r>
      <w:r w:rsidRPr="007C6AB6">
        <w:rPr>
          <w:highlight w:val="yellow"/>
        </w:rPr>
        <w:t>LFS is Yellow</w:t>
      </w:r>
    </w:p>
    <w:p w14:paraId="6872A3E7" w14:textId="77777777" w:rsidR="00ED1940" w:rsidRDefault="00ED1940" w:rsidP="00ED1940">
      <w:pPr>
        <w:pStyle w:val="Heading4"/>
      </w:pPr>
      <w:r>
        <w:t xml:space="preserve">Satellites </w:t>
      </w:r>
    </w:p>
    <w:p w14:paraId="1106D413" w14:textId="77777777" w:rsidR="00ED1940" w:rsidRDefault="00ED1940" w:rsidP="00ED1940">
      <w:r w:rsidRPr="005C6C23">
        <w:rPr>
          <w:rStyle w:val="Style13ptBold"/>
        </w:rPr>
        <w:t>1AC  --</w:t>
      </w:r>
      <w:r>
        <w:t xml:space="preserve"> M</w:t>
      </w:r>
      <w:r w:rsidRPr="00381724">
        <w:t xml:space="preserve">ia </w:t>
      </w:r>
      <w:r w:rsidRPr="00381724">
        <w:rPr>
          <w:rFonts w:eastAsiaTheme="majorEastAsia" w:cstheme="majorBidi"/>
          <w:b/>
          <w:iCs/>
          <w:sz w:val="26"/>
        </w:rPr>
        <w:t>Bennett</w:t>
      </w:r>
      <w:r w:rsidRPr="00381724">
        <w:t xml:space="preserve">  </w:t>
      </w:r>
      <w:r w:rsidRPr="00381724">
        <w:rPr>
          <w:rFonts w:eastAsiaTheme="majorEastAsia" w:cstheme="majorBidi"/>
          <w:b/>
          <w:iCs/>
          <w:sz w:val="26"/>
        </w:rPr>
        <w:t>5-8</w:t>
      </w:r>
      <w:r>
        <w:rPr>
          <w:rFonts w:eastAsiaTheme="majorEastAsia" w:cstheme="majorBidi"/>
          <w:b/>
          <w:iCs/>
          <w:sz w:val="26"/>
        </w:rPr>
        <w:t xml:space="preserve"> </w:t>
      </w:r>
      <w:r>
        <w:t>[A</w:t>
      </w:r>
      <w:r w:rsidRPr="00381724">
        <w:t>ssociate professor in the University of Washington's Department of Geography. She researches the politics of infrastructure development in the Arctic by combining fieldwork and critical remote sensing</w:t>
      </w:r>
      <w:r>
        <w:t>]. T</w:t>
      </w:r>
      <w:r w:rsidRPr="00381724">
        <w:t>rump budget cuts are destroying Arctic datahttps://www.cryopolitics.com/2025/05/08/trump-budget-cuts-are-destroying-arctic-data/7-7-2025//marlboroughsm</w:t>
      </w:r>
    </w:p>
    <w:p w14:paraId="4E0299BE" w14:textId="77777777" w:rsidR="00ED1940" w:rsidRPr="00636410" w:rsidRDefault="00ED1940" w:rsidP="00ED1940">
      <w:pPr>
        <w:rPr>
          <w:sz w:val="16"/>
        </w:rPr>
      </w:pPr>
      <w:r w:rsidRPr="00DA7B3B">
        <w:rPr>
          <w:rStyle w:val="StyleUnderline"/>
          <w:highlight w:val="green"/>
        </w:rPr>
        <w:t>Trump admin</w:t>
      </w:r>
      <w:r w:rsidRPr="00B33B75">
        <w:rPr>
          <w:rStyle w:val="StyleUnderline"/>
        </w:rPr>
        <w:t xml:space="preserve">istration </w:t>
      </w:r>
      <w:r w:rsidRPr="00DA7B3B">
        <w:rPr>
          <w:rStyle w:val="StyleUnderline"/>
          <w:highlight w:val="green"/>
        </w:rPr>
        <w:t>deals</w:t>
      </w:r>
      <w:r w:rsidRPr="00B33B75">
        <w:rPr>
          <w:rStyle w:val="StyleUnderline"/>
        </w:rPr>
        <w:t xml:space="preserve"> sudden </w:t>
      </w:r>
      <w:r w:rsidRPr="00DA7B3B">
        <w:rPr>
          <w:rStyle w:val="StyleUnderline"/>
          <w:highlight w:val="green"/>
        </w:rPr>
        <w:t>blows to US polar science</w:t>
      </w:r>
      <w:r>
        <w:rPr>
          <w:rStyle w:val="StyleUnderline"/>
        </w:rPr>
        <w:t xml:space="preserve"> </w:t>
      </w:r>
      <w:r w:rsidRPr="00B33B75">
        <w:rPr>
          <w:sz w:val="14"/>
        </w:rPr>
        <w:t xml:space="preserve">Earlier this week, the National Oceanic and Atmospheric Administration </w:t>
      </w:r>
      <w:r w:rsidRPr="00B33B75">
        <w:rPr>
          <w:rStyle w:val="StyleUnderline"/>
        </w:rPr>
        <w:t>(</w:t>
      </w:r>
      <w:r w:rsidRPr="00DA7B3B">
        <w:rPr>
          <w:rStyle w:val="StyleUnderline"/>
          <w:highlight w:val="green"/>
        </w:rPr>
        <w:t>NOAA</w:t>
      </w:r>
      <w:r w:rsidRPr="00B33B75">
        <w:rPr>
          <w:rStyle w:val="StyleUnderline"/>
        </w:rPr>
        <w:t xml:space="preserve">), </w:t>
      </w:r>
      <w:r w:rsidRPr="00B33B75">
        <w:rPr>
          <w:sz w:val="14"/>
        </w:rPr>
        <w:t xml:space="preserve">which is responsible for producing everything from daily sea ice forecasts to the annual Arctic Report Card, announced that it would </w:t>
      </w:r>
      <w:r w:rsidRPr="00DA7B3B">
        <w:rPr>
          <w:rStyle w:val="StyleUnderline"/>
          <w:highlight w:val="green"/>
        </w:rPr>
        <w:t xml:space="preserve">decommission </w:t>
      </w:r>
      <w:r w:rsidRPr="003A3CCE">
        <w:rPr>
          <w:rStyle w:val="StyleUnderline"/>
        </w:rPr>
        <w:t xml:space="preserve">its snow and </w:t>
      </w:r>
      <w:r w:rsidRPr="00DA7B3B">
        <w:rPr>
          <w:rStyle w:val="StyleUnderline"/>
          <w:highlight w:val="green"/>
        </w:rPr>
        <w:t xml:space="preserve">ice data </w:t>
      </w:r>
      <w:r w:rsidRPr="003A3CCE">
        <w:rPr>
          <w:rStyle w:val="StyleUnderline"/>
        </w:rPr>
        <w:t>products</w:t>
      </w:r>
      <w:r w:rsidRPr="003A3CCE">
        <w:rPr>
          <w:sz w:val="14"/>
        </w:rPr>
        <w:t>.</w:t>
      </w:r>
      <w:r w:rsidRPr="00B33B75">
        <w:rPr>
          <w:sz w:val="14"/>
        </w:rPr>
        <w:t xml:space="preserve"> These include its </w:t>
      </w:r>
      <w:r w:rsidRPr="00DA7B3B">
        <w:rPr>
          <w:rStyle w:val="StyleUnderline"/>
          <w:highlight w:val="green"/>
        </w:rPr>
        <w:t>world-class sea ice index,</w:t>
      </w:r>
      <w:r w:rsidRPr="00B33B75">
        <w:rPr>
          <w:rStyle w:val="StyleUnderline"/>
        </w:rPr>
        <w:t xml:space="preserve"> </w:t>
      </w:r>
      <w:r w:rsidRPr="003A3CCE">
        <w:rPr>
          <w:rStyle w:val="StyleUnderline"/>
        </w:rPr>
        <w:t>snow data products, glacier photographs</w:t>
      </w:r>
      <w:r w:rsidRPr="00B33B75">
        <w:rPr>
          <w:rStyle w:val="StyleUnderline"/>
        </w:rPr>
        <w:t xml:space="preserve">, world </w:t>
      </w:r>
      <w:r w:rsidRPr="00DA7B3B">
        <w:rPr>
          <w:rStyle w:val="StyleUnderline"/>
          <w:highlight w:val="green"/>
        </w:rPr>
        <w:t>glacier inventory,</w:t>
      </w:r>
      <w:r w:rsidRPr="00B33B75">
        <w:rPr>
          <w:rStyle w:val="StyleUnderline"/>
        </w:rPr>
        <w:t xml:space="preserve"> Arctic sea ice charts, and grids of monthly sea ice extent and concentration from 1850 onward.</w:t>
      </w:r>
      <w:r w:rsidRPr="00B33B75">
        <w:rPr>
          <w:sz w:val="14"/>
        </w:rPr>
        <w:t xml:space="preserve"> Basically, nearly any map made in the US including ice and snow in the past several decades has likely included some of this data. Now that it is being decommissioned, it will “remain accessible but may </w:t>
      </w:r>
      <w:r w:rsidRPr="00DA7B3B">
        <w:rPr>
          <w:rStyle w:val="Emphasis"/>
          <w:highlight w:val="green"/>
        </w:rPr>
        <w:t>not</w:t>
      </w:r>
      <w:r w:rsidRPr="00B33B75">
        <w:rPr>
          <w:rStyle w:val="Emphasis"/>
        </w:rPr>
        <w:t xml:space="preserve"> be </w:t>
      </w:r>
      <w:r w:rsidRPr="00DA7B3B">
        <w:rPr>
          <w:rStyle w:val="Emphasis"/>
          <w:highlight w:val="green"/>
        </w:rPr>
        <w:t>actively</w:t>
      </w:r>
      <w:r w:rsidRPr="00B33B75">
        <w:rPr>
          <w:rStyle w:val="Emphasis"/>
        </w:rPr>
        <w:t xml:space="preserve"> </w:t>
      </w:r>
      <w:r w:rsidRPr="00DA7B3B">
        <w:rPr>
          <w:rStyle w:val="Emphasis"/>
          <w:highlight w:val="green"/>
        </w:rPr>
        <w:t xml:space="preserve">maintained, updated, or </w:t>
      </w:r>
      <w:r w:rsidRPr="003A3CCE">
        <w:rPr>
          <w:rStyle w:val="Emphasis"/>
        </w:rPr>
        <w:t xml:space="preserve">fully </w:t>
      </w:r>
      <w:r w:rsidRPr="00DA7B3B">
        <w:rPr>
          <w:rStyle w:val="Emphasis"/>
          <w:highlight w:val="green"/>
        </w:rPr>
        <w:t>supported</w:t>
      </w:r>
      <w:r w:rsidRPr="00B33B75">
        <w:rPr>
          <w:rStyle w:val="Emphasis"/>
        </w:rPr>
        <w:t>.”</w:t>
      </w:r>
      <w:r>
        <w:rPr>
          <w:rStyle w:val="Emphasis"/>
        </w:rPr>
        <w:t xml:space="preserve"> </w:t>
      </w:r>
      <w:r w:rsidRPr="00B33B75">
        <w:rPr>
          <w:sz w:val="14"/>
        </w:rPr>
        <w:t>NOAA’s worrying announcement followed on the heels of another big blow to to US polar science. In late April, the Polar Geospatial Center, based at the University of Minnesota, published its annual release of digital elevation models, or representations of the Earth’s terrain, for the Arctic and Antarctica (the ArcticDEM and Reference Elevation Model of Antarctica products, respectively). The publication of this data came with the caveat that it “may be the last of its kind…for the foreseeable future.” As the Polar Geospatial Center discloses, funding constraints mean that they will no longer be able to produce these high-resolution data products. Their announcement underscored, “This marks the end of a transformative era for polar science and a critical moment to reflect, respond, and rally support.”</w:t>
      </w:r>
      <w:r>
        <w:rPr>
          <w:sz w:val="14"/>
        </w:rPr>
        <w:t xml:space="preserve"> </w:t>
      </w:r>
      <w:r w:rsidRPr="00B33B75">
        <w:rPr>
          <w:sz w:val="14"/>
        </w:rPr>
        <w:t>In fact, it has now become clear that funding for the Polar Geospatial Center, which came from the NSF, will not be renewed. As British climate scientist Ruth Mottram put it on Bluesky, “This is naked vandalism.” Many people, including me, have been trained at the Polar Geospatial Center over the years. Back in 2015, I participated in a free summer school for graduate students to learn about how to use and analyze polar geospatial data. Without their support and products, I would be much worse off when it comes to making maps of the Arctic.</w:t>
      </w:r>
      <w:r>
        <w:rPr>
          <w:sz w:val="14"/>
        </w:rPr>
        <w:t xml:space="preserve"> </w:t>
      </w:r>
      <w:r w:rsidRPr="00B33B75">
        <w:rPr>
          <w:sz w:val="14"/>
        </w:rPr>
        <w:t>The near-term outlook for US polar science looks even worse</w:t>
      </w:r>
      <w:r>
        <w:rPr>
          <w:sz w:val="14"/>
        </w:rPr>
        <w:t xml:space="preserve"> </w:t>
      </w:r>
      <w:r w:rsidRPr="00B33B75">
        <w:rPr>
          <w:sz w:val="14"/>
        </w:rPr>
        <w:t xml:space="preserve">At the moment, the </w:t>
      </w:r>
      <w:r w:rsidRPr="00B33B75">
        <w:rPr>
          <w:rStyle w:val="StyleUnderline"/>
        </w:rPr>
        <w:t xml:space="preserve">scenario for the US polar research community next year looks even worse. </w:t>
      </w:r>
      <w:r w:rsidRPr="005C6C23">
        <w:rPr>
          <w:rStyle w:val="StyleUnderline"/>
          <w:highlight w:val="yellow"/>
        </w:rPr>
        <w:t>Trump</w:t>
      </w:r>
      <w:r w:rsidRPr="00B33B75">
        <w:rPr>
          <w:rStyle w:val="StyleUnderline"/>
        </w:rPr>
        <w:t xml:space="preserve"> and his lackeys are </w:t>
      </w:r>
      <w:r w:rsidRPr="00DA7B3B">
        <w:rPr>
          <w:rStyle w:val="StyleUnderline"/>
          <w:highlight w:val="green"/>
        </w:rPr>
        <w:t xml:space="preserve">taking a sledgehammer to all things </w:t>
      </w:r>
      <w:r w:rsidRPr="00DA7B3B">
        <w:rPr>
          <w:rStyle w:val="Emphasis"/>
          <w:highlight w:val="green"/>
        </w:rPr>
        <w:t>science and climate</w:t>
      </w:r>
      <w:r w:rsidRPr="00B33B75">
        <w:rPr>
          <w:rStyle w:val="StyleUnderline"/>
        </w:rPr>
        <w:t xml:space="preserve">, putting the </w:t>
      </w:r>
      <w:r w:rsidRPr="003A3CCE">
        <w:rPr>
          <w:rStyle w:val="StyleUnderline"/>
        </w:rPr>
        <w:t xml:space="preserve">work </w:t>
      </w:r>
      <w:r w:rsidRPr="00B33B75">
        <w:rPr>
          <w:rStyle w:val="StyleUnderline"/>
        </w:rPr>
        <w:t xml:space="preserve">of people like </w:t>
      </w:r>
      <w:r w:rsidRPr="00DA7B3B">
        <w:rPr>
          <w:rStyle w:val="StyleUnderline"/>
          <w:highlight w:val="green"/>
        </w:rPr>
        <w:t>glaciologists</w:t>
      </w:r>
      <w:r w:rsidRPr="00B33B75">
        <w:rPr>
          <w:rStyle w:val="StyleUnderline"/>
        </w:rPr>
        <w:t xml:space="preserve">, </w:t>
      </w:r>
      <w:r w:rsidRPr="00DA7B3B">
        <w:rPr>
          <w:rStyle w:val="StyleUnderline"/>
          <w:highlight w:val="green"/>
        </w:rPr>
        <w:t>polar</w:t>
      </w:r>
      <w:r w:rsidRPr="00B33B75">
        <w:rPr>
          <w:rStyle w:val="StyleUnderline"/>
        </w:rPr>
        <w:t xml:space="preserve"> </w:t>
      </w:r>
      <w:r w:rsidRPr="00DA7B3B">
        <w:rPr>
          <w:rStyle w:val="StyleUnderline"/>
          <w:highlight w:val="green"/>
        </w:rPr>
        <w:t>oceanographers</w:t>
      </w:r>
      <w:r w:rsidRPr="00B33B75">
        <w:rPr>
          <w:rStyle w:val="StyleUnderline"/>
        </w:rPr>
        <w:t xml:space="preserve">, and </w:t>
      </w:r>
      <w:r w:rsidRPr="003A3CCE">
        <w:rPr>
          <w:rStyle w:val="StyleUnderline"/>
        </w:rPr>
        <w:t>Indigenous experts</w:t>
      </w:r>
      <w:r w:rsidRPr="00B33B75">
        <w:rPr>
          <w:rStyle w:val="StyleUnderline"/>
        </w:rPr>
        <w:t xml:space="preserve"> directly </w:t>
      </w:r>
      <w:r w:rsidRPr="00DA7B3B">
        <w:rPr>
          <w:rStyle w:val="StyleUnderline"/>
          <w:highlight w:val="green"/>
        </w:rPr>
        <w:t>in</w:t>
      </w:r>
      <w:r w:rsidRPr="00B33B75">
        <w:rPr>
          <w:rStyle w:val="StyleUnderline"/>
        </w:rPr>
        <w:t xml:space="preserve"> the </w:t>
      </w:r>
      <w:r w:rsidRPr="003A3CCE">
        <w:rPr>
          <w:rStyle w:val="StyleUnderline"/>
        </w:rPr>
        <w:t>administration’s</w:t>
      </w:r>
      <w:r w:rsidRPr="00B33B75">
        <w:rPr>
          <w:rStyle w:val="StyleUnderline"/>
        </w:rPr>
        <w:t xml:space="preserve"> </w:t>
      </w:r>
      <w:r w:rsidRPr="00DA7B3B">
        <w:rPr>
          <w:rStyle w:val="StyleUnderline"/>
          <w:highlight w:val="green"/>
        </w:rPr>
        <w:t>crosshairs</w:t>
      </w:r>
      <w:r w:rsidRPr="00B33B75">
        <w:rPr>
          <w:rStyle w:val="StyleUnderline"/>
        </w:rPr>
        <w:t>.</w:t>
      </w:r>
      <w:r w:rsidRPr="00B33B75">
        <w:rPr>
          <w:sz w:val="14"/>
        </w:rPr>
        <w:t xml:space="preserve"> An indignant letter from Russell Vought, director of the White House’s Office of Management and Budget, to Senator Susan Collins, chair of the Senate Committee on Appropriations, argued that a review of the 2025 federal budget revealed it to be “laden with spending contrary to the needs of ordinary working Americans and tilted toward funding niche non-governmental organizations and institutions of higher education committed to radical gender and climate ideologies antithetical to the American way of life.”</w:t>
      </w:r>
      <w:r>
        <w:rPr>
          <w:sz w:val="14"/>
        </w:rPr>
        <w:t xml:space="preserve"> </w:t>
      </w:r>
      <w:r w:rsidRPr="00B33B75">
        <w:rPr>
          <w:sz w:val="14"/>
        </w:rPr>
        <w:t>NOAA contends with 25% budget cuts</w:t>
      </w:r>
      <w:r>
        <w:rPr>
          <w:sz w:val="14"/>
        </w:rPr>
        <w:t xml:space="preserve"> </w:t>
      </w:r>
      <w:r w:rsidRPr="00DA7B3B">
        <w:rPr>
          <w:rStyle w:val="Emphasis"/>
          <w:highlight w:val="green"/>
        </w:rPr>
        <w:t xml:space="preserve">NOAA </w:t>
      </w:r>
      <w:r w:rsidRPr="003A3CCE">
        <w:rPr>
          <w:rStyle w:val="Emphasis"/>
        </w:rPr>
        <w:t xml:space="preserve">stands to </w:t>
      </w:r>
      <w:r w:rsidRPr="00DA7B3B">
        <w:rPr>
          <w:rStyle w:val="Emphasis"/>
          <w:highlight w:val="green"/>
        </w:rPr>
        <w:t xml:space="preserve">lose </w:t>
      </w:r>
      <w:r w:rsidRPr="003A3CCE">
        <w:rPr>
          <w:rStyle w:val="Emphasis"/>
        </w:rPr>
        <w:t xml:space="preserve">a huge amount of </w:t>
      </w:r>
      <w:r w:rsidRPr="00DA7B3B">
        <w:rPr>
          <w:rStyle w:val="Emphasis"/>
          <w:highlight w:val="green"/>
        </w:rPr>
        <w:t xml:space="preserve">resources </w:t>
      </w:r>
      <w:r w:rsidRPr="003A3CCE">
        <w:rPr>
          <w:rStyle w:val="Emphasis"/>
        </w:rPr>
        <w:t>yet</w:t>
      </w:r>
      <w:r w:rsidRPr="003A3CCE">
        <w:rPr>
          <w:sz w:val="14"/>
        </w:rPr>
        <w:t>.</w:t>
      </w:r>
      <w:r w:rsidRPr="00B33B75">
        <w:rPr>
          <w:sz w:val="14"/>
        </w:rPr>
        <w:t xml:space="preserve"> </w:t>
      </w:r>
      <w:r w:rsidRPr="003A3CCE">
        <w:rPr>
          <w:sz w:val="16"/>
        </w:rPr>
        <w:t>Vought’s letter proposes</w:t>
      </w:r>
      <w:r w:rsidRPr="003A3CCE">
        <w:rPr>
          <w:rStyle w:val="StyleUnderline"/>
          <w:sz w:val="16"/>
        </w:rPr>
        <w:t xml:space="preserve"> </w:t>
      </w:r>
      <w:r w:rsidRPr="005C6C23">
        <w:rPr>
          <w:rStyle w:val="StyleUnderline"/>
          <w:highlight w:val="yellow"/>
        </w:rPr>
        <w:t xml:space="preserve">cutting </w:t>
      </w:r>
      <w:r w:rsidRPr="00DA7B3B">
        <w:rPr>
          <w:rStyle w:val="StyleUnderline"/>
          <w:highlight w:val="green"/>
        </w:rPr>
        <w:t xml:space="preserve">$209 million </w:t>
      </w:r>
      <w:r w:rsidRPr="005C6C23">
        <w:rPr>
          <w:rStyle w:val="StyleUnderline"/>
          <w:highlight w:val="yellow"/>
        </w:rPr>
        <w:t xml:space="preserve">from the </w:t>
      </w:r>
      <w:r w:rsidRPr="00DA7B3B">
        <w:rPr>
          <w:rStyle w:val="StyleUnderline"/>
          <w:highlight w:val="green"/>
        </w:rPr>
        <w:t xml:space="preserve">agency’s annual </w:t>
      </w:r>
      <w:r w:rsidRPr="005C6C23">
        <w:rPr>
          <w:rStyle w:val="StyleUnderline"/>
          <w:highlight w:val="yellow"/>
        </w:rPr>
        <w:t>budget for</w:t>
      </w:r>
      <w:r w:rsidRPr="00B33B75">
        <w:rPr>
          <w:rStyle w:val="StyleUnderline"/>
        </w:rPr>
        <w:t xml:space="preserve"> its </w:t>
      </w:r>
      <w:r w:rsidRPr="003A3CCE">
        <w:rPr>
          <w:rStyle w:val="StyleUnderline"/>
        </w:rPr>
        <w:t xml:space="preserve">procurement of </w:t>
      </w:r>
      <w:r w:rsidRPr="00DA7B3B">
        <w:rPr>
          <w:rStyle w:val="StyleUnderline"/>
          <w:highlight w:val="green"/>
        </w:rPr>
        <w:t xml:space="preserve">weather </w:t>
      </w:r>
      <w:r w:rsidRPr="005C6C23">
        <w:rPr>
          <w:rStyle w:val="StyleUnderline"/>
          <w:highlight w:val="yellow"/>
        </w:rPr>
        <w:t>satellites and infrastructure</w:t>
      </w:r>
      <w:r w:rsidRPr="00B33B75">
        <w:rPr>
          <w:rStyle w:val="StyleUnderline"/>
        </w:rPr>
        <w:t>.</w:t>
      </w:r>
      <w:r w:rsidRPr="00B33B75">
        <w:rPr>
          <w:sz w:val="14"/>
        </w:rPr>
        <w:t xml:space="preserve"> </w:t>
      </w:r>
      <w:r w:rsidRPr="005C6C23">
        <w:rPr>
          <w:rStyle w:val="StyleUnderline"/>
          <w:highlight w:val="yellow"/>
        </w:rPr>
        <w:t>NOAA</w:t>
      </w:r>
      <w:r w:rsidRPr="00DA7B3B">
        <w:rPr>
          <w:rStyle w:val="StyleUnderline"/>
          <w:highlight w:val="green"/>
        </w:rPr>
        <w:t xml:space="preserve"> </w:t>
      </w:r>
      <w:r w:rsidRPr="005C6C23">
        <w:rPr>
          <w:rStyle w:val="StyleUnderline"/>
          <w:highlight w:val="yellow"/>
        </w:rPr>
        <w:t xml:space="preserve">owns </w:t>
      </w:r>
      <w:r w:rsidRPr="00B33B75">
        <w:rPr>
          <w:rStyle w:val="StyleUnderline"/>
        </w:rPr>
        <w:t xml:space="preserve">and operates </w:t>
      </w:r>
      <w:r w:rsidRPr="005C6C23">
        <w:rPr>
          <w:rStyle w:val="StyleUnderline"/>
          <w:highlight w:val="yellow"/>
        </w:rPr>
        <w:t>18 satellites</w:t>
      </w:r>
      <w:r w:rsidRPr="00DA7B3B">
        <w:rPr>
          <w:rStyle w:val="StyleUnderline"/>
          <w:highlight w:val="green"/>
        </w:rPr>
        <w:t xml:space="preserve">, </w:t>
      </w:r>
      <w:r w:rsidRPr="00B33B75">
        <w:rPr>
          <w:rStyle w:val="StyleUnderline"/>
        </w:rPr>
        <w:t xml:space="preserve">including the polar-orbiting, polar-observing </w:t>
      </w:r>
      <w:r w:rsidRPr="00DA7B3B">
        <w:rPr>
          <w:rStyle w:val="StyleUnderline"/>
          <w:highlight w:val="green"/>
        </w:rPr>
        <w:t>Joint Polar Satellite System.</w:t>
      </w:r>
      <w:r w:rsidRPr="00B33B75">
        <w:rPr>
          <w:rStyle w:val="StyleUnderline"/>
        </w:rPr>
        <w:t xml:space="preserve"> While its fleet of five satellites does cover the Arctic, despite its name, the system also provides some of the </w:t>
      </w:r>
      <w:r w:rsidRPr="003A3CCE">
        <w:rPr>
          <w:rStyle w:val="StyleUnderline"/>
        </w:rPr>
        <w:t>primary</w:t>
      </w:r>
      <w:r w:rsidRPr="00DA7B3B">
        <w:rPr>
          <w:rStyle w:val="StyleUnderline"/>
          <w:highlight w:val="green"/>
        </w:rPr>
        <w:t xml:space="preserve"> data for weather forecasting</w:t>
      </w:r>
      <w:r w:rsidRPr="00B33B75">
        <w:rPr>
          <w:rStyle w:val="StyleUnderline"/>
        </w:rPr>
        <w:t xml:space="preserve"> across the entire US, especially during severe weather events and natural disasters, like hurricanes.</w:t>
      </w:r>
      <w:r>
        <w:rPr>
          <w:u w:val="single"/>
        </w:rPr>
        <w:t xml:space="preserve"> </w:t>
      </w:r>
      <w:r w:rsidRPr="00B33B75">
        <w:rPr>
          <w:sz w:val="14"/>
        </w:rPr>
        <w:t xml:space="preserve">Ignoring the criticality of the data collected by NOAA’s suite of satellites for the entire country, and indeed for much of the world, </w:t>
      </w:r>
      <w:r w:rsidRPr="00B33B75">
        <w:rPr>
          <w:rStyle w:val="StyleUnderline"/>
        </w:rPr>
        <w:t xml:space="preserve">Vought’s letter argues for cancelling “contracts for instruments designed primarily for </w:t>
      </w:r>
      <w:r w:rsidRPr="00B33B75">
        <w:rPr>
          <w:rStyle w:val="StyleUnderline"/>
        </w:rPr>
        <w:lastRenderedPageBreak/>
        <w:t>unnecessary climate measurements rather than weather observations.”</w:t>
      </w:r>
      <w:r w:rsidRPr="00B33B75">
        <w:rPr>
          <w:sz w:val="14"/>
        </w:rPr>
        <w:t xml:space="preserve"> A </w:t>
      </w:r>
      <w:r w:rsidRPr="00DA7B3B">
        <w:rPr>
          <w:rStyle w:val="StyleUnderline"/>
          <w:highlight w:val="green"/>
        </w:rPr>
        <w:t>further $1.3 billion stands to be eliminated from NOAA</w:t>
      </w:r>
      <w:r w:rsidRPr="003A3CCE">
        <w:rPr>
          <w:rStyle w:val="StyleUnderline"/>
        </w:rPr>
        <w:t>’s operations, research, and grants budget</w:t>
      </w:r>
      <w:r w:rsidRPr="00B33B75">
        <w:rPr>
          <w:rStyle w:val="StyleUnderline"/>
        </w:rPr>
        <w:t xml:space="preserve">, much of which the letter claims was going to </w:t>
      </w:r>
      <w:r w:rsidRPr="00DA7B3B">
        <w:rPr>
          <w:rStyle w:val="StyleUnderline"/>
          <w:highlight w:val="green"/>
        </w:rPr>
        <w:t xml:space="preserve">support </w:t>
      </w:r>
      <w:r w:rsidRPr="003A3CCE">
        <w:rPr>
          <w:rStyle w:val="StyleUnderline"/>
        </w:rPr>
        <w:t xml:space="preserve">“a variety of </w:t>
      </w:r>
      <w:r w:rsidRPr="00DA7B3B">
        <w:rPr>
          <w:rStyle w:val="StyleUnderline"/>
          <w:highlight w:val="green"/>
        </w:rPr>
        <w:t>climate-</w:t>
      </w:r>
      <w:r w:rsidRPr="003A3CCE">
        <w:rPr>
          <w:rStyle w:val="StyleUnderline"/>
        </w:rPr>
        <w:t>dominated</w:t>
      </w:r>
      <w:r w:rsidRPr="00DA7B3B">
        <w:rPr>
          <w:rStyle w:val="StyleUnderline"/>
          <w:highlight w:val="green"/>
        </w:rPr>
        <w:t xml:space="preserve"> research, data, and grant programs.”</w:t>
      </w:r>
      <w:r w:rsidRPr="00B33B75">
        <w:rPr>
          <w:rStyle w:val="StyleUnderline"/>
        </w:rPr>
        <w:t xml:space="preserve"> In total, the </w:t>
      </w:r>
      <w:r w:rsidRPr="003A3CCE">
        <w:rPr>
          <w:rStyle w:val="StyleUnderline"/>
        </w:rPr>
        <w:t xml:space="preserve">proposed $1.5 billion in cuts will </w:t>
      </w:r>
      <w:r w:rsidRPr="00DA7B3B">
        <w:rPr>
          <w:rStyle w:val="StyleUnderline"/>
          <w:highlight w:val="green"/>
        </w:rPr>
        <w:t>slash 25% from NOAA</w:t>
      </w:r>
      <w:r w:rsidRPr="003A3CCE">
        <w:rPr>
          <w:rStyle w:val="StyleUnderline"/>
        </w:rPr>
        <w:t xml:space="preserve">’s current </w:t>
      </w:r>
      <w:r w:rsidRPr="00DA7B3B">
        <w:rPr>
          <w:rStyle w:val="StyleUnderline"/>
          <w:highlight w:val="green"/>
        </w:rPr>
        <w:t>budget.</w:t>
      </w:r>
    </w:p>
    <w:p w14:paraId="54D0FABE" w14:textId="77777777" w:rsidR="00ED1940" w:rsidRPr="00904480" w:rsidRDefault="00ED1940" w:rsidP="00ED1940"/>
    <w:p w14:paraId="70303A5D" w14:textId="77777777" w:rsidR="00ED1940" w:rsidRDefault="00ED1940" w:rsidP="00ED1940">
      <w:pPr>
        <w:rPr>
          <w:rStyle w:val="Style13ptBold"/>
        </w:rPr>
      </w:pPr>
      <w:r>
        <w:rPr>
          <w:rStyle w:val="Style13ptBold"/>
        </w:rPr>
        <w:t xml:space="preserve">1AC – NESDIS 16 </w:t>
      </w:r>
      <w:r w:rsidRPr="00122626">
        <w:t xml:space="preserve">(The National Environmental Satellite, Data, and Information Service (NESDIS) was created by the National Oceanic and Atmospheric Administration (NOAA) to operate and manage the United States environmental satellite programs, and manage the data gathered by the National Weather Service and other government agencies and departments.) </w:t>
      </w:r>
      <w:hyperlink r:id="rId50" w:history="1">
        <w:r w:rsidRPr="00122626">
          <w:rPr>
            <w:rStyle w:val="Hyperlink"/>
          </w:rPr>
          <w:t>https://www.nesdis.noaa.gov/news/why-does-noaa-collaborate-internationally</w:t>
        </w:r>
      </w:hyperlink>
      <w:r w:rsidRPr="00122626">
        <w:t xml:space="preserve"> AC</w:t>
      </w:r>
    </w:p>
    <w:p w14:paraId="053BFED8" w14:textId="77777777" w:rsidR="00ED1940" w:rsidRPr="00F6007E" w:rsidRDefault="00ED1940" w:rsidP="00ED1940">
      <w:pPr>
        <w:rPr>
          <w:sz w:val="14"/>
        </w:rPr>
      </w:pPr>
      <w:r w:rsidRPr="00122626">
        <w:rPr>
          <w:sz w:val="14"/>
        </w:rPr>
        <w:t xml:space="preserve">We live on an incredibly complex and changing planet. Forecasting weather, understanding climate trends, and monitoring environmental hazards is no easy task and requires high-quality, timely, and global observations from Earth observation satellites. And </w:t>
      </w:r>
      <w:r w:rsidRPr="00122626">
        <w:rPr>
          <w:rStyle w:val="StyleUnderline"/>
        </w:rPr>
        <w:t>while NOAA's Satellite and Information Service operates many satellites (currently 15 to be exact), no one country alone can afford to effectively monitor the entire Earth.</w:t>
      </w:r>
      <w:r w:rsidRPr="00122626">
        <w:rPr>
          <w:sz w:val="14"/>
        </w:rPr>
        <w:t xml:space="preserve"> To meet the level of coverage needed</w:t>
      </w:r>
      <w:r w:rsidRPr="00122626">
        <w:rPr>
          <w:rStyle w:val="StyleUnderline"/>
        </w:rPr>
        <w:t xml:space="preserve">, </w:t>
      </w:r>
      <w:r w:rsidRPr="00DA7B3B">
        <w:rPr>
          <w:rStyle w:val="StyleUnderline"/>
          <w:highlight w:val="green"/>
        </w:rPr>
        <w:t>NOAA works with the international community</w:t>
      </w:r>
      <w:r w:rsidRPr="00DA7B3B">
        <w:rPr>
          <w:sz w:val="14"/>
          <w:highlight w:val="green"/>
        </w:rPr>
        <w:t>,</w:t>
      </w:r>
      <w:r w:rsidRPr="00122626">
        <w:rPr>
          <w:sz w:val="14"/>
        </w:rPr>
        <w:t xml:space="preserve"> sharing the Earth observation data required for weather and environmental prediction on a full, free, and open basis. NOAA is one of the world’s leading providers of Earth observation data, yet we receive three times more meteorological data from our international partners than we provide the international community</w:t>
      </w:r>
      <w:r w:rsidRPr="00122626">
        <w:rPr>
          <w:rStyle w:val="Emphasis"/>
        </w:rPr>
        <w:t xml:space="preserve">. </w:t>
      </w:r>
      <w:r w:rsidRPr="00DA7B3B">
        <w:rPr>
          <w:rStyle w:val="Emphasis"/>
          <w:highlight w:val="green"/>
        </w:rPr>
        <w:t xml:space="preserve">To support this international collaboration, the International and Interagency Affairs Division of </w:t>
      </w:r>
      <w:r w:rsidRPr="007C6AB6">
        <w:rPr>
          <w:rStyle w:val="Emphasis"/>
          <w:highlight w:val="yellow"/>
        </w:rPr>
        <w:t xml:space="preserve">NOAA's Satellite and Information Service </w:t>
      </w:r>
      <w:r w:rsidRPr="00DA7B3B">
        <w:rPr>
          <w:rStyle w:val="Emphasis"/>
          <w:highlight w:val="green"/>
        </w:rPr>
        <w:t>coordinates global solutions to shared challenges through multilateral organizations, maintains and expands bilateral partnerships, and promotes the adoption of full, free, and open data policie</w:t>
      </w:r>
      <w:r w:rsidRPr="00122626">
        <w:rPr>
          <w:rStyle w:val="Emphasis"/>
        </w:rPr>
        <w:t>s.</w:t>
      </w:r>
      <w:r w:rsidRPr="00122626">
        <w:rPr>
          <w:sz w:val="14"/>
        </w:rPr>
        <w:t xml:space="preserve"> Multilateral Organizations Through multilateral organizations such as the Coordination Group for Meteorological Satellites (CGMS), Committee on Earth Observation Satellites (CEOS), Group on Earth Observations (GEO), NOAA works to ensure that global investments in satellite and ground-based observations are interoperable, robust, and made in the most efficient way possible. A great example of promoting efficiency is the distribution of geostationary satellites – NOAA provides data from two geostationary satellites, positioned over the east and west coasts of the U.S. To get this type of data from other parts of the globe, NOAA relies on partnerships with the European Organisation for the Exploitation of Meteorological Satellites (EUMETSAT), Japan, and others who operate geostationary satellites over their regions. And through participation in CGMS, NOAA also developed geostationary satellite backup agreements with EUMETSAT and Japan in the case of unexpected satellite failures. Through those agreements, has both loaned and borrowed a geostationary satellite. This ensures that we have the data we need in the U.S., and that this type of data is available over all regions of the Earth." Bilateral Partnerships </w:t>
      </w:r>
      <w:r w:rsidRPr="00DA7B3B">
        <w:rPr>
          <w:rStyle w:val="Emphasis"/>
          <w:highlight w:val="green"/>
        </w:rPr>
        <w:t xml:space="preserve">NOAA has direct bilateral relationships with the world’s leading providers of </w:t>
      </w:r>
      <w:r w:rsidRPr="007C6AB6">
        <w:rPr>
          <w:rStyle w:val="Emphasis"/>
          <w:highlight w:val="yellow"/>
        </w:rPr>
        <w:t>Earth observation satellite data</w:t>
      </w:r>
      <w:r w:rsidRPr="00122626">
        <w:rPr>
          <w:sz w:val="14"/>
        </w:rPr>
        <w:t>. Through these relationships, NOAA not only receives data from their satellites and provides access to our data, but often develop joint missions</w:t>
      </w:r>
      <w:r w:rsidRPr="00DA7B3B">
        <w:rPr>
          <w:rStyle w:val="StyleUnderline"/>
          <w:highlight w:val="green"/>
        </w:rPr>
        <w:t xml:space="preserve">. Recent examples </w:t>
      </w:r>
      <w:r w:rsidRPr="007C6AB6">
        <w:rPr>
          <w:rStyle w:val="StyleUnderline"/>
          <w:highlight w:val="yellow"/>
        </w:rPr>
        <w:t>include Jason-3 and COSMIC-2,</w:t>
      </w:r>
      <w:r w:rsidRPr="00DA7B3B">
        <w:rPr>
          <w:rStyle w:val="StyleUnderline"/>
          <w:highlight w:val="green"/>
        </w:rPr>
        <w:t xml:space="preserve"> through which NOAA satisfies key observational requirements while sharing the cost of the mission with a foreign partner</w:t>
      </w:r>
      <w:r w:rsidRPr="00122626">
        <w:rPr>
          <w:rStyle w:val="StyleUnderline"/>
        </w:rPr>
        <w:t xml:space="preserve"> </w:t>
      </w:r>
      <w:r w:rsidRPr="00122626">
        <w:rPr>
          <w:sz w:val="14"/>
        </w:rPr>
        <w:t>– a tremendous value for U.S. taxpayers. Images of EUMESTAT-1 and JPSS Underpinning All International Collaboration: Free, Full, and Open Data Sharing Underpinning all of NOAA’s international activities is the bedrock principle of full, free, and open data sharing. Dating back to formation of the International Meteorological Organization in 1873</w:t>
      </w:r>
      <w:r w:rsidRPr="00122626">
        <w:rPr>
          <w:rStyle w:val="StyleUnderline"/>
        </w:rPr>
        <w:t>, nations have recognized the importance of sharing environmental observation data for the development of lifesaving weather forecasts in neighboring nations.</w:t>
      </w:r>
      <w:r w:rsidRPr="00122626">
        <w:rPr>
          <w:sz w:val="14"/>
        </w:rPr>
        <w:t xml:space="preserve"> </w:t>
      </w:r>
      <w:r w:rsidRPr="00122626">
        <w:rPr>
          <w:rStyle w:val="Emphasis"/>
        </w:rPr>
        <w:t>NOAA has continued this tradition</w:t>
      </w:r>
      <w:r w:rsidRPr="00122626">
        <w:rPr>
          <w:sz w:val="14"/>
        </w:rPr>
        <w:t>, providing its Earth observation data to the world at no cost. In return, NOAA, U.S. citizens, and U.S. businesses, with respect to meteorological data in connection with the World Meteorological Data Communication Network (RMDCN), we receive three times more data from our international partners than we provide. Without this growing acceptance of full, free, and open data sharing, we would be forced to go without data that is vital to weather forecasting, climate science, and hazard monitoring. This is why one of NOAA’s highest priorities in our international activities is to continue to advocate for full, free, and open data sharing</w:t>
      </w:r>
    </w:p>
    <w:p w14:paraId="69AC5E16" w14:textId="77777777" w:rsidR="00ED1940" w:rsidRDefault="00ED1940" w:rsidP="00ED1940">
      <w:pPr>
        <w:pStyle w:val="Heading4"/>
      </w:pPr>
      <w:r>
        <w:lastRenderedPageBreak/>
        <w:t>Drones</w:t>
      </w:r>
    </w:p>
    <w:p w14:paraId="14A265FC" w14:textId="77777777" w:rsidR="00ED1940" w:rsidRPr="00C950AE" w:rsidRDefault="00ED1940" w:rsidP="00ED1940">
      <w:r>
        <w:rPr>
          <w:rStyle w:val="Style13ptBold"/>
        </w:rPr>
        <w:t xml:space="preserve">1AC – </w:t>
      </w:r>
      <w:r w:rsidRPr="00C950AE">
        <w:rPr>
          <w:rStyle w:val="Style13ptBold"/>
        </w:rPr>
        <w:t>Arsenault</w:t>
      </w:r>
      <w:r>
        <w:rPr>
          <w:rStyle w:val="Style13ptBold"/>
        </w:rPr>
        <w:t xml:space="preserve"> 22</w:t>
      </w:r>
      <w:r w:rsidRPr="00C950AE">
        <w:t xml:space="preserve">, Al. “Characterization of Oil in Ice Volume I: Laboratory Results.” </w:t>
      </w:r>
      <w:r w:rsidRPr="00C950AE">
        <w:rPr>
          <w:i/>
          <w:iCs/>
        </w:rPr>
        <w:t xml:space="preserve">Department of Homeland Security </w:t>
      </w:r>
      <w:r w:rsidRPr="00C950AE">
        <w:t>, 2022, apps.dtic.mil/sti/pdfs/AD1165443.pdf</w:t>
      </w:r>
      <w:r>
        <w:t xml:space="preserve"> (accessed 7/9/25 </w:t>
      </w:r>
      <w:r w:rsidRPr="00CE701D">
        <w:rPr>
          <w:rStyle w:val="Style13ptBold"/>
          <w:rFonts w:ascii="Segoe UI Symbol" w:hAnsi="Segoe UI Symbol" w:cs="Segoe UI Symbol"/>
        </w:rPr>
        <w:t>❣</w:t>
      </w:r>
      <w:r>
        <w:rPr>
          <w:rStyle w:val="Style13ptBold"/>
          <w:rFonts w:ascii="Segoe UI Symbol" w:hAnsi="Segoe UI Symbol" w:cs="Segoe UI Symbol"/>
        </w:rPr>
        <w:t>)</w:t>
      </w:r>
      <w:r w:rsidRPr="00C950AE">
        <w:t>.</w:t>
      </w:r>
    </w:p>
    <w:p w14:paraId="352F2EEB" w14:textId="77777777" w:rsidR="00ED1940" w:rsidRDefault="00ED1940" w:rsidP="00ED1940">
      <w:pPr>
        <w:rPr>
          <w:u w:val="single"/>
        </w:rPr>
      </w:pPr>
      <w:r w:rsidRPr="00C950AE">
        <w:rPr>
          <w:sz w:val="16"/>
        </w:rPr>
        <w:t xml:space="preserve">1 INTRODUCTION Responding to an oil spill is challenging in any coastal or offshore environment. However, responses in ice infested waters present even greater challenges for oil detection, fate and transport modeling, and environmental characterization, all of which are necessary to support operational response decisions made by Federal On-Scene Coordinators (FOSCs). In this context, there are estimated </w:t>
      </w:r>
      <w:r w:rsidRPr="005A68A6">
        <w:rPr>
          <w:rStyle w:val="StyleUnderline"/>
        </w:rPr>
        <w:t xml:space="preserve">30 billion </w:t>
      </w:r>
      <w:r w:rsidRPr="00DA7B3B">
        <w:rPr>
          <w:rStyle w:val="StyleUnderline"/>
          <w:highlight w:val="green"/>
        </w:rPr>
        <w:t xml:space="preserve">barrels of undiscovered oil </w:t>
      </w:r>
      <w:r w:rsidRPr="00DA7B3B">
        <w:rPr>
          <w:highlight w:val="green"/>
          <w:u w:val="single"/>
        </w:rPr>
        <w:t xml:space="preserve">in the </w:t>
      </w:r>
      <w:r w:rsidRPr="00DA7B3B">
        <w:rPr>
          <w:rStyle w:val="Emphasis"/>
          <w:highlight w:val="green"/>
        </w:rPr>
        <w:t>U.S. Arctic</w:t>
      </w:r>
      <w:r w:rsidRPr="005A68A6">
        <w:rPr>
          <w:rStyle w:val="Emphasis"/>
        </w:rPr>
        <w:t>,</w:t>
      </w:r>
      <w:r w:rsidRPr="00C950AE">
        <w:rPr>
          <w:sz w:val="16"/>
        </w:rPr>
        <w:t xml:space="preserve"> most of it under the Chukchi and Beaufort Seas (National Research Council, 2016). At the same time, activities such as </w:t>
      </w:r>
      <w:r w:rsidRPr="00DA7B3B">
        <w:rPr>
          <w:rStyle w:val="StyleUnderline"/>
          <w:highlight w:val="green"/>
        </w:rPr>
        <w:t>oil</w:t>
      </w:r>
      <w:r w:rsidRPr="005A68A6">
        <w:rPr>
          <w:rStyle w:val="StyleUnderline"/>
        </w:rPr>
        <w:t xml:space="preserve"> </w:t>
      </w:r>
      <w:r w:rsidRPr="00DA7B3B">
        <w:rPr>
          <w:highlight w:val="green"/>
          <w:u w:val="single"/>
        </w:rPr>
        <w:t>exploration and production</w:t>
      </w:r>
      <w:r w:rsidRPr="00DA7B3B">
        <w:rPr>
          <w:sz w:val="16"/>
          <w:highlight w:val="green"/>
        </w:rPr>
        <w:t xml:space="preserve">, </w:t>
      </w:r>
      <w:r w:rsidRPr="005A68A6">
        <w:rPr>
          <w:u w:val="single"/>
        </w:rPr>
        <w:t>as well as</w:t>
      </w:r>
      <w:r w:rsidRPr="00C950AE">
        <w:rPr>
          <w:u w:val="single"/>
        </w:rPr>
        <w:t xml:space="preserve"> </w:t>
      </w:r>
      <w:r w:rsidRPr="005A68A6">
        <w:rPr>
          <w:rStyle w:val="StyleUnderline"/>
        </w:rPr>
        <w:t xml:space="preserve">maritime </w:t>
      </w:r>
      <w:r w:rsidRPr="005A68A6">
        <w:rPr>
          <w:u w:val="single"/>
        </w:rPr>
        <w:t xml:space="preserve">shipping are </w:t>
      </w:r>
      <w:r w:rsidRPr="005A68A6">
        <w:rPr>
          <w:rStyle w:val="StyleUnderline"/>
        </w:rPr>
        <w:t>increasing in the Arctic region.</w:t>
      </w:r>
      <w:r w:rsidRPr="00C950AE">
        <w:rPr>
          <w:sz w:val="16"/>
        </w:rPr>
        <w:t xml:space="preserve"> Surface and subsurface oil releases (e.g., pipeline incidents) occasionally occur in ice infested waters, </w:t>
      </w:r>
      <w:r w:rsidRPr="00DA7B3B">
        <w:rPr>
          <w:highlight w:val="green"/>
          <w:u w:val="single"/>
        </w:rPr>
        <w:t>requiring Federal</w:t>
      </w:r>
      <w:r w:rsidRPr="00C950AE">
        <w:rPr>
          <w:u w:val="single"/>
        </w:rPr>
        <w:t xml:space="preserve"> and State </w:t>
      </w:r>
      <w:r w:rsidRPr="00DA7B3B">
        <w:rPr>
          <w:highlight w:val="green"/>
          <w:u w:val="single"/>
        </w:rPr>
        <w:t>Agencies to implement timely responses for</w:t>
      </w:r>
      <w:r w:rsidRPr="00C950AE">
        <w:rPr>
          <w:u w:val="single"/>
        </w:rPr>
        <w:t xml:space="preserve"> source abatement and </w:t>
      </w:r>
      <w:r w:rsidRPr="00DA7B3B">
        <w:rPr>
          <w:highlight w:val="green"/>
          <w:u w:val="single"/>
        </w:rPr>
        <w:t>cleanup</w:t>
      </w:r>
      <w:r w:rsidRPr="00DA7B3B">
        <w:rPr>
          <w:sz w:val="16"/>
          <w:highlight w:val="green"/>
        </w:rPr>
        <w:t>,</w:t>
      </w:r>
      <w:r w:rsidRPr="00C950AE">
        <w:rPr>
          <w:sz w:val="16"/>
        </w:rPr>
        <w:t xml:space="preserve"> in the interest of minimizing resource impacts. The National Oceanic and Atmospheric Administration </w:t>
      </w:r>
      <w:r w:rsidRPr="00C950AE">
        <w:rPr>
          <w:b/>
          <w:bCs/>
          <w:sz w:val="24"/>
          <w:u w:val="single"/>
        </w:rPr>
        <w:t>(</w:t>
      </w:r>
      <w:r w:rsidRPr="00DA7B3B">
        <w:rPr>
          <w:b/>
          <w:bCs/>
          <w:sz w:val="24"/>
          <w:highlight w:val="green"/>
          <w:u w:val="single"/>
        </w:rPr>
        <w:t xml:space="preserve">NOAA) provides scientific support to </w:t>
      </w:r>
      <w:r w:rsidRPr="005A68A6">
        <w:rPr>
          <w:b/>
          <w:bCs/>
          <w:sz w:val="24"/>
          <w:u w:val="single"/>
        </w:rPr>
        <w:t xml:space="preserve">the United States Coast Guard </w:t>
      </w:r>
      <w:r w:rsidRPr="00DA7B3B">
        <w:rPr>
          <w:b/>
          <w:bCs/>
          <w:sz w:val="24"/>
          <w:highlight w:val="green"/>
          <w:u w:val="single"/>
        </w:rPr>
        <w:t>(USCG), i</w:t>
      </w:r>
      <w:r w:rsidRPr="005A68A6">
        <w:rPr>
          <w:b/>
          <w:bCs/>
          <w:sz w:val="24"/>
          <w:u w:val="single"/>
        </w:rPr>
        <w:t xml:space="preserve">ncluding developing and advancing </w:t>
      </w:r>
      <w:r w:rsidRPr="00DA7B3B">
        <w:rPr>
          <w:b/>
          <w:bCs/>
          <w:sz w:val="24"/>
          <w:highlight w:val="green"/>
          <w:u w:val="single"/>
        </w:rPr>
        <w:t xml:space="preserve">technologies </w:t>
      </w:r>
      <w:r w:rsidRPr="005A68A6">
        <w:rPr>
          <w:b/>
          <w:bCs/>
          <w:sz w:val="24"/>
          <w:u w:val="single"/>
        </w:rPr>
        <w:t xml:space="preserve">that would </w:t>
      </w:r>
      <w:r w:rsidRPr="00DA7B3B">
        <w:rPr>
          <w:b/>
          <w:bCs/>
          <w:sz w:val="24"/>
          <w:highlight w:val="green"/>
          <w:u w:val="single"/>
        </w:rPr>
        <w:t xml:space="preserve">help </w:t>
      </w:r>
      <w:r w:rsidRPr="005A68A6">
        <w:rPr>
          <w:b/>
          <w:bCs/>
          <w:sz w:val="24"/>
          <w:u w:val="single"/>
        </w:rPr>
        <w:t>the</w:t>
      </w:r>
      <w:r w:rsidRPr="00DA7B3B">
        <w:rPr>
          <w:b/>
          <w:bCs/>
          <w:sz w:val="24"/>
          <w:highlight w:val="green"/>
          <w:u w:val="single"/>
        </w:rPr>
        <w:t xml:space="preserve"> agencies </w:t>
      </w:r>
      <w:r w:rsidRPr="005A68A6">
        <w:rPr>
          <w:b/>
          <w:bCs/>
          <w:sz w:val="24"/>
          <w:u w:val="single"/>
        </w:rPr>
        <w:t xml:space="preserve">to </w:t>
      </w:r>
      <w:r w:rsidRPr="00DA7B3B">
        <w:rPr>
          <w:b/>
          <w:bCs/>
          <w:sz w:val="24"/>
          <w:highlight w:val="green"/>
          <w:u w:val="single"/>
        </w:rPr>
        <w:t xml:space="preserve">be </w:t>
      </w:r>
      <w:r w:rsidRPr="005A68A6">
        <w:rPr>
          <w:b/>
          <w:bCs/>
          <w:sz w:val="24"/>
          <w:u w:val="single"/>
        </w:rPr>
        <w:t xml:space="preserve">better </w:t>
      </w:r>
      <w:r w:rsidRPr="00DA7B3B">
        <w:rPr>
          <w:b/>
          <w:bCs/>
          <w:sz w:val="24"/>
          <w:highlight w:val="green"/>
          <w:u w:val="single"/>
        </w:rPr>
        <w:t xml:space="preserve">prepared </w:t>
      </w:r>
      <w:r w:rsidRPr="005A68A6">
        <w:rPr>
          <w:sz w:val="16"/>
        </w:rPr>
        <w:t>in the case of an oil spill emergency. NOAA</w:t>
      </w:r>
      <w:r w:rsidRPr="00C950AE">
        <w:rPr>
          <w:sz w:val="16"/>
        </w:rPr>
        <w:t xml:space="preserve">, the Bureau of Safety and Environmental Enforcement (BSEE), Woods Hole Oceanographic Institution (WHOI), the Environmental Protection Agency (EPA), and Water Mapping, LLC (WM) carried out research in coordination with the </w:t>
      </w:r>
      <w:r w:rsidRPr="004F4D21">
        <w:rPr>
          <w:rStyle w:val="StyleUnderline"/>
        </w:rPr>
        <w:t xml:space="preserve">USCG Director of Emergency Management (CG-5RI) and others that resulted in improved characterization of floating non-emulsified oil and emulsions </w:t>
      </w:r>
      <w:r w:rsidRPr="003A3959">
        <w:rPr>
          <w:rStyle w:val="StyleUnderline"/>
          <w:highlight w:val="yellow"/>
        </w:rPr>
        <w:t>using remote sensing techniques</w:t>
      </w:r>
      <w:r w:rsidRPr="004F4D21">
        <w:rPr>
          <w:rStyle w:val="StyleUnderline"/>
        </w:rPr>
        <w:t xml:space="preserve"> for response and damage assessment operations</w:t>
      </w:r>
      <w:r w:rsidRPr="00C950AE">
        <w:rPr>
          <w:sz w:val="16"/>
        </w:rPr>
        <w:t xml:space="preserve">. Specifically, researchers paired </w:t>
      </w:r>
      <w:r w:rsidRPr="003A3959">
        <w:rPr>
          <w:sz w:val="16"/>
          <w:highlight w:val="yellow"/>
        </w:rPr>
        <w:t>Unmanned Aircraft System (UAS) remote sensing</w:t>
      </w:r>
      <w:r w:rsidRPr="00C950AE">
        <w:rPr>
          <w:sz w:val="16"/>
        </w:rPr>
        <w:t xml:space="preserve"> with simultaneous in situ field measurements for oil slick thickness and water column concentration to calibrate and verify the remote sensing data products. A variety of evolving sampling tools, remote sensing platforms and sensor packages (e.g., </w:t>
      </w:r>
      <w:r w:rsidRPr="003A3959">
        <w:rPr>
          <w:sz w:val="16"/>
          <w:highlight w:val="yellow"/>
        </w:rPr>
        <w:t>satellite, fixed wing aircraft, UAS, Autonomous Underwater Vehicles (AUVs), Remotely Operated Vehicles (ROVs))</w:t>
      </w:r>
      <w:r w:rsidRPr="00C950AE">
        <w:rPr>
          <w:sz w:val="16"/>
        </w:rPr>
        <w:t xml:space="preserve"> have synoptically sampled and characterized floating oil and the associated water column conditions in the northern Gulf of Mexico and the oil seep area near Santa Barbara, CA. </w:t>
      </w:r>
      <w:r w:rsidRPr="005A68A6">
        <w:rPr>
          <w:rStyle w:val="StyleUnderline"/>
        </w:rPr>
        <w:t>F</w:t>
      </w:r>
      <w:r w:rsidRPr="005A68A6">
        <w:rPr>
          <w:u w:val="single"/>
        </w:rPr>
        <w:t>oundational work continues to advance the agencies’ ability to conduct oil spill detection</w:t>
      </w:r>
      <w:r w:rsidRPr="00C950AE">
        <w:rPr>
          <w:u w:val="single"/>
        </w:rPr>
        <w:t xml:space="preserve"> and surveillance in response to oil spills in temperate waters, but without the complications of ice and cold temperatures.</w:t>
      </w:r>
      <w:r w:rsidRPr="00C950AE">
        <w:rPr>
          <w:sz w:val="16"/>
        </w:rPr>
        <w:t xml:space="preserve"> The USCG Research and Development Center (RDC), in collaboration with </w:t>
      </w:r>
      <w:r w:rsidRPr="005A68A6">
        <w:rPr>
          <w:b/>
          <w:bCs/>
          <w:u w:val="single"/>
        </w:rPr>
        <w:t>NOAA’s Office of Response and Restoration (ORR)</w:t>
      </w:r>
      <w:r w:rsidRPr="005A68A6">
        <w:rPr>
          <w:u w:val="single"/>
        </w:rPr>
        <w:t>, which provides scientific support to the USCG for incident responses,</w:t>
      </w:r>
      <w:r w:rsidRPr="00C950AE">
        <w:rPr>
          <w:u w:val="single"/>
        </w:rPr>
        <w:t xml:space="preserve"> recognized the lack of similar research and surveillance capabilities in ice-infested waters.</w:t>
      </w:r>
      <w:r w:rsidRPr="00C950AE">
        <w:rPr>
          <w:sz w:val="16"/>
        </w:rPr>
        <w:t xml:space="preserve"> This project was established to evaluate the ability of existing technology, tested in temperate waters, to perform in ice-infested water. The objective was to develop methods to more efficiently and effectively detect and characterize surface oil in cold seawater environments during and following incidents to inform decisions about the effectiveness of surface and subsurface response actions. NOAA created workflows to allow for transfer of data and related information products into common operating platforms (COPs) such as </w:t>
      </w:r>
      <w:r w:rsidRPr="00C950AE">
        <w:rPr>
          <w:u w:val="single"/>
        </w:rPr>
        <w:t>NOAA’s Environmental Response Management Application (</w:t>
      </w:r>
      <w:r w:rsidRPr="005A68A6">
        <w:rPr>
          <w:u w:val="single"/>
        </w:rPr>
        <w:t xml:space="preserve">ERMA), </w:t>
      </w:r>
      <w:r w:rsidRPr="00DA7B3B">
        <w:rPr>
          <w:highlight w:val="green"/>
          <w:u w:val="single"/>
        </w:rPr>
        <w:t>managed through systems such as the Data Integration</w:t>
      </w:r>
      <w:r w:rsidRPr="00C950AE">
        <w:rPr>
          <w:u w:val="single"/>
        </w:rPr>
        <w:t xml:space="preserve"> and Visualization Exploration and Reporting (DIVER)</w:t>
      </w:r>
      <w:r w:rsidRPr="00C950AE">
        <w:rPr>
          <w:sz w:val="16"/>
        </w:rPr>
        <w:t xml:space="preserve"> and for use in commonly used fate and trajectory models such as the General NOAA Operational Modeling Environment (GNOME). The project team executed controlled experiments in collaboration with the U.S. Army Corps of Engineers at the Cold Regions Research and Engineering Laboratory (CRREL) in Hanover, NH. The team evaluated the effect of temperature and percent cover on the efficacy of oil (non-emulsified or emulsified) detection by a suite of passive and active UAS sensors in a broken ice environment. The team also determined workflow and standard operating procedures (</w:t>
      </w:r>
      <w:r w:rsidRPr="00DA7B3B">
        <w:rPr>
          <w:highlight w:val="green"/>
          <w:u w:val="single"/>
        </w:rPr>
        <w:t>Image Processing Algorithms</w:t>
      </w:r>
      <w:r w:rsidRPr="00C950AE">
        <w:rPr>
          <w:sz w:val="16"/>
        </w:rPr>
        <w:t xml:space="preserve">) for the UAS and sensors </w:t>
      </w:r>
      <w:r w:rsidRPr="005A68A6">
        <w:rPr>
          <w:u w:val="single"/>
        </w:rPr>
        <w:t>for</w:t>
      </w:r>
      <w:r w:rsidRPr="00DA7B3B">
        <w:rPr>
          <w:highlight w:val="green"/>
          <w:u w:val="single"/>
        </w:rPr>
        <w:t xml:space="preserve"> </w:t>
      </w:r>
      <w:r w:rsidRPr="00DA7B3B">
        <w:rPr>
          <w:rStyle w:val="Emphasis"/>
          <w:highlight w:val="green"/>
        </w:rPr>
        <w:t>oil detection in ice</w:t>
      </w:r>
      <w:r w:rsidRPr="00C950AE">
        <w:rPr>
          <w:u w:val="single"/>
        </w:rPr>
        <w:t xml:space="preserve"> infested </w:t>
      </w:r>
      <w:r w:rsidRPr="00DA7B3B">
        <w:rPr>
          <w:highlight w:val="green"/>
          <w:u w:val="single"/>
        </w:rPr>
        <w:t>waters</w:t>
      </w:r>
      <w:r w:rsidRPr="00C950AE">
        <w:rPr>
          <w:u w:val="single"/>
        </w:rPr>
        <w:t xml:space="preserve"> advancing capabilities for rapid data product development</w:t>
      </w:r>
      <w:r w:rsidRPr="00C950AE">
        <w:rPr>
          <w:sz w:val="16"/>
        </w:rPr>
        <w:t xml:space="preserve">. Building on findings from </w:t>
      </w:r>
      <w:r w:rsidRPr="00C950AE">
        <w:rPr>
          <w:u w:val="single"/>
        </w:rPr>
        <w:t>CRREL</w:t>
      </w:r>
      <w:r w:rsidRPr="00C950AE">
        <w:rPr>
          <w:sz w:val="16"/>
        </w:rPr>
        <w:t xml:space="preserve">, the project team </w:t>
      </w:r>
      <w:r w:rsidRPr="005A68A6">
        <w:rPr>
          <w:u w:val="single"/>
        </w:rPr>
        <w:t>will</w:t>
      </w:r>
      <w:r w:rsidRPr="005A68A6">
        <w:rPr>
          <w:sz w:val="16"/>
        </w:rPr>
        <w:t xml:space="preserve"> execute field trials that would </w:t>
      </w:r>
      <w:r w:rsidRPr="005A68A6">
        <w:rPr>
          <w:u w:val="single"/>
        </w:rPr>
        <w:t xml:space="preserve">expand the </w:t>
      </w:r>
      <w:r w:rsidRPr="00DA7B3B">
        <w:rPr>
          <w:highlight w:val="green"/>
          <w:u w:val="single"/>
        </w:rPr>
        <w:t>capabilities of spill responders</w:t>
      </w:r>
      <w:r w:rsidRPr="00C950AE">
        <w:rPr>
          <w:sz w:val="16"/>
        </w:rPr>
        <w:t xml:space="preserve"> to use remote sensing tools to direct assets </w:t>
      </w:r>
      <w:r w:rsidRPr="00DA7B3B">
        <w:rPr>
          <w:highlight w:val="green"/>
          <w:u w:val="single"/>
        </w:rPr>
        <w:t>in</w:t>
      </w:r>
      <w:r w:rsidRPr="00C950AE">
        <w:rPr>
          <w:sz w:val="16"/>
        </w:rPr>
        <w:t xml:space="preserve"> the more complex and </w:t>
      </w:r>
      <w:r w:rsidRPr="00DA7B3B">
        <w:rPr>
          <w:rStyle w:val="Emphasis"/>
          <w:highlight w:val="green"/>
        </w:rPr>
        <w:t>challenging arctic environments.</w:t>
      </w:r>
    </w:p>
    <w:p w14:paraId="6E27B3F3" w14:textId="77777777" w:rsidR="00ED1940" w:rsidRPr="00C87F40" w:rsidRDefault="00ED1940" w:rsidP="00ED1940">
      <w:pPr>
        <w:pStyle w:val="Heading2"/>
      </w:pPr>
      <w:r>
        <w:lastRenderedPageBreak/>
        <w:t>Advantage 1</w:t>
      </w:r>
    </w:p>
    <w:p w14:paraId="042F7588" w14:textId="77777777" w:rsidR="00ED1940" w:rsidRDefault="00ED1940" w:rsidP="00ED1940"/>
    <w:p w14:paraId="2BBC8673" w14:textId="77777777" w:rsidR="00ED1940" w:rsidRDefault="00ED1940" w:rsidP="00ED1940">
      <w:r>
        <w:t>P—Plan Flaw.</w:t>
      </w:r>
    </w:p>
    <w:p w14:paraId="7A7EAB69" w14:textId="77777777" w:rsidR="00ED1940" w:rsidRPr="00F10FDD" w:rsidRDefault="00ED1940" w:rsidP="00ED1940">
      <w:pPr>
        <w:pStyle w:val="Heading4"/>
      </w:pPr>
      <w:r>
        <w:t>Arctic isn’t capitalized in the line “arctic monitoring development”—that’s wrong. Neg on presumption—courts strike it down because of improper grammar.</w:t>
      </w:r>
    </w:p>
    <w:p w14:paraId="6882DFD7" w14:textId="77777777" w:rsidR="00ED1940" w:rsidRPr="006B54BF" w:rsidRDefault="00ED1940" w:rsidP="00ED1940"/>
    <w:p w14:paraId="7FD22F51" w14:textId="77777777" w:rsidR="00ED1940" w:rsidRPr="00F10FDD" w:rsidRDefault="00ED1940" w:rsidP="00ED1940">
      <w:pPr>
        <w:pStyle w:val="Heading4"/>
      </w:pPr>
      <w:r>
        <w:t>the aff takes forever—ZERO mandate that it happens now when the only “mandate” of the plan is increasing funding – meaning the aff has to increase funding, create programs, collect data, etc – by then, it’s too late.</w:t>
      </w:r>
    </w:p>
    <w:p w14:paraId="3D6E2C10" w14:textId="77777777" w:rsidR="00ED1940" w:rsidRPr="00A510ED" w:rsidRDefault="00ED1940" w:rsidP="00ED1940">
      <w:pPr>
        <w:pStyle w:val="Heading4"/>
        <w:rPr>
          <w:rFonts w:cs="Arial"/>
        </w:rPr>
      </w:pPr>
      <w:r>
        <w:rPr>
          <w:rFonts w:cs="Arial"/>
        </w:rPr>
        <w:t>American science is cooked—</w:t>
      </w:r>
      <w:r w:rsidRPr="00A510ED">
        <w:rPr>
          <w:rFonts w:cs="Arial"/>
        </w:rPr>
        <w:t xml:space="preserve">plan </w:t>
      </w:r>
      <w:r>
        <w:rPr>
          <w:rFonts w:cs="Arial"/>
        </w:rPr>
        <w:t>can’t</w:t>
      </w:r>
      <w:r w:rsidRPr="00A510ED">
        <w:rPr>
          <w:rFonts w:cs="Arial"/>
        </w:rPr>
        <w:t xml:space="preserve"> fiat the research will be </w:t>
      </w:r>
      <w:r w:rsidRPr="00692450">
        <w:rPr>
          <w:rFonts w:cs="Arial"/>
          <w:u w:val="single"/>
        </w:rPr>
        <w:t>good</w:t>
      </w:r>
    </w:p>
    <w:p w14:paraId="469D4265" w14:textId="77777777" w:rsidR="00ED1940" w:rsidRPr="00A510ED" w:rsidRDefault="00ED1940" w:rsidP="00ED1940">
      <w:r w:rsidRPr="00A510ED">
        <w:rPr>
          <w:rStyle w:val="Style13ptBold"/>
        </w:rPr>
        <w:t>Iqbal 24</w:t>
      </w:r>
      <w:r w:rsidRPr="00A510ED">
        <w:t xml:space="preserve"> (Saima S. Iqbal, 8-7-2024, "American Science is in Dangerous Decline while Chinese Research Surges, Experts Warn", Scientific American, https://www.scientificamerican.com/article/american-science-is-in-dangerous-decline-while-chinese-research-surges/) ellie</w:t>
      </w:r>
    </w:p>
    <w:p w14:paraId="1A08FBB4" w14:textId="77777777" w:rsidR="00ED1940" w:rsidRDefault="00ED1940" w:rsidP="00ED1940">
      <w:pPr>
        <w:rPr>
          <w:b/>
          <w:bCs/>
          <w:u w:val="single"/>
        </w:rPr>
      </w:pPr>
      <w:r w:rsidRPr="00A510ED">
        <w:rPr>
          <w:sz w:val="10"/>
        </w:rPr>
        <w:t xml:space="preserve">In her address, McNutt presented a flurry of figures that indicated a slump in American science. </w:t>
      </w:r>
      <w:r w:rsidRPr="00A510ED">
        <w:rPr>
          <w:b/>
          <w:bCs/>
          <w:u w:val="single"/>
        </w:rPr>
        <w:t>The U.S. has a declining share of the most cited science papers</w:t>
      </w:r>
      <w:r w:rsidRPr="00A510ED">
        <w:rPr>
          <w:sz w:val="10"/>
        </w:rPr>
        <w:t xml:space="preserve">, for instance, </w:t>
      </w:r>
      <w:r w:rsidRPr="00A510ED">
        <w:rPr>
          <w:b/>
          <w:bCs/>
          <w:u w:val="single"/>
        </w:rPr>
        <w:t xml:space="preserve">and the rate at which new drugs and technologies hit the market has flatlined over the past several decades. The </w:t>
      </w:r>
      <w:r w:rsidRPr="00A510ED">
        <w:rPr>
          <w:b/>
          <w:bCs/>
          <w:highlight w:val="cyan"/>
          <w:u w:val="single"/>
        </w:rPr>
        <w:t>U.S</w:t>
      </w:r>
      <w:r w:rsidRPr="00A510ED">
        <w:rPr>
          <w:b/>
          <w:bCs/>
          <w:u w:val="single"/>
        </w:rPr>
        <w:t xml:space="preserve">. still </w:t>
      </w:r>
      <w:r w:rsidRPr="00A510ED">
        <w:rPr>
          <w:b/>
          <w:bCs/>
          <w:highlight w:val="cyan"/>
          <w:u w:val="single"/>
        </w:rPr>
        <w:t>spends the most money out of any other country on r</w:t>
      </w:r>
      <w:r w:rsidRPr="00A510ED">
        <w:rPr>
          <w:b/>
          <w:bCs/>
          <w:u w:val="single"/>
        </w:rPr>
        <w:t xml:space="preserve">esearch </w:t>
      </w:r>
      <w:r w:rsidRPr="00A510ED">
        <w:rPr>
          <w:b/>
          <w:bCs/>
          <w:highlight w:val="cyan"/>
          <w:u w:val="single"/>
        </w:rPr>
        <w:t>and</w:t>
      </w:r>
      <w:r w:rsidRPr="00A510ED">
        <w:rPr>
          <w:b/>
          <w:bCs/>
          <w:u w:val="single"/>
        </w:rPr>
        <w:t xml:space="preserve"> </w:t>
      </w:r>
      <w:r w:rsidRPr="00A510ED">
        <w:rPr>
          <w:b/>
          <w:bCs/>
          <w:highlight w:val="cyan"/>
          <w:u w:val="single"/>
        </w:rPr>
        <w:t>d</w:t>
      </w:r>
      <w:r w:rsidRPr="00A510ED">
        <w:rPr>
          <w:b/>
          <w:bCs/>
          <w:u w:val="single"/>
        </w:rPr>
        <w:t xml:space="preserve">evelopment, </w:t>
      </w:r>
      <w:r w:rsidRPr="00A510ED">
        <w:rPr>
          <w:b/>
          <w:bCs/>
          <w:highlight w:val="cyan"/>
          <w:u w:val="single"/>
        </w:rPr>
        <w:t>but China is set to soon outpace those investments</w:t>
      </w:r>
      <w:r w:rsidRPr="00A510ED">
        <w:rPr>
          <w:b/>
          <w:bCs/>
          <w:u w:val="single"/>
        </w:rPr>
        <w:t>. China currently files more patents than the U.S. and hosts more than a quarter of the world’s clinical trials, as compared to only 3 percent</w:t>
      </w:r>
      <w:r w:rsidRPr="00A510ED">
        <w:rPr>
          <w:sz w:val="10"/>
        </w:rPr>
        <w:t xml:space="preserve"> in 2013. </w:t>
      </w:r>
      <w:r w:rsidRPr="00A510ED">
        <w:rPr>
          <w:b/>
          <w:bCs/>
          <w:u w:val="single"/>
        </w:rPr>
        <w:t>“U.S. science is perceived to be—and is—losing the race for global STEM leadership,”</w:t>
      </w:r>
      <w:r w:rsidRPr="00A510ED">
        <w:rPr>
          <w:sz w:val="10"/>
        </w:rPr>
        <w:t xml:space="preserve"> McNutt said. A country’s strength in science, she argued, shapes its defense capacities as well as its ability to spread its values abroad. McNutt suggested that the country’s failure to innovate and stay ahead ran counter to its history. In the decades after World War II, the U.S. achieved widespread excellence in the sciences by investing heavily in both basic and applied research and soliciting foreign talent. Landmark institutions such as the National Science Foundation and NASA emerged during this period, as did the country’s pattern of dominating the Nobel Prizes. Then, </w:t>
      </w:r>
      <w:r w:rsidRPr="00A510ED">
        <w:rPr>
          <w:b/>
          <w:bCs/>
          <w:highlight w:val="cyan"/>
          <w:u w:val="single"/>
        </w:rPr>
        <w:t>as federal investment dipped in</w:t>
      </w:r>
      <w:r w:rsidRPr="00A510ED">
        <w:rPr>
          <w:b/>
          <w:bCs/>
          <w:u w:val="single"/>
        </w:rPr>
        <w:t xml:space="preserve"> the </w:t>
      </w:r>
      <w:r w:rsidRPr="00A510ED">
        <w:rPr>
          <w:b/>
          <w:bCs/>
          <w:highlight w:val="cyan"/>
          <w:u w:val="single"/>
        </w:rPr>
        <w:t>1980s</w:t>
      </w:r>
      <w:r w:rsidRPr="00A510ED">
        <w:rPr>
          <w:b/>
          <w:bCs/>
          <w:u w:val="single"/>
        </w:rPr>
        <w:t xml:space="preserve">, the </w:t>
      </w:r>
      <w:r w:rsidRPr="00A510ED">
        <w:rPr>
          <w:b/>
          <w:bCs/>
          <w:highlight w:val="cyan"/>
          <w:u w:val="single"/>
        </w:rPr>
        <w:t>scientific landscape grew more complex and difficult to coordinate</w:t>
      </w:r>
      <w:r w:rsidRPr="00A510ED">
        <w:rPr>
          <w:b/>
          <w:bCs/>
          <w:u w:val="single"/>
        </w:rPr>
        <w:t>. Companies and philanthropies began funding and conducting greater portions of research and development</w:t>
      </w:r>
      <w:r w:rsidRPr="00A510ED">
        <w:rPr>
          <w:sz w:val="10"/>
        </w:rPr>
        <w:t xml:space="preserve">. This shift affected which scientific questions were addressed, how they got answered and what forms of knowledge entered the public arena. The </w:t>
      </w:r>
      <w:r w:rsidRPr="00A510ED">
        <w:rPr>
          <w:b/>
          <w:bCs/>
          <w:highlight w:val="cyan"/>
          <w:u w:val="single"/>
        </w:rPr>
        <w:t>private sector tends to</w:t>
      </w:r>
      <w:r w:rsidRPr="00A510ED">
        <w:rPr>
          <w:sz w:val="10"/>
        </w:rPr>
        <w:t xml:space="preserve"> pursue narrower, applied interests, McNutt explained, and to </w:t>
      </w:r>
      <w:r w:rsidRPr="00A510ED">
        <w:rPr>
          <w:b/>
          <w:bCs/>
          <w:highlight w:val="cyan"/>
          <w:u w:val="single"/>
        </w:rPr>
        <w:t>keep its findings to itself</w:t>
      </w:r>
      <w:r w:rsidRPr="00A510ED">
        <w:rPr>
          <w:sz w:val="10"/>
        </w:rPr>
        <w:t>. When companies take over entire fields—as they did with genetically modified organisms and are currently doing with artificial intelligence—</w:t>
      </w:r>
      <w:r w:rsidRPr="00A510ED">
        <w:rPr>
          <w:b/>
          <w:bCs/>
          <w:u w:val="single"/>
        </w:rPr>
        <w:t>research sometimes rushes ahead in a way that increases the public’s distrust of science and technology</w:t>
      </w:r>
      <w:r w:rsidRPr="00A510ED">
        <w:rPr>
          <w:sz w:val="10"/>
        </w:rPr>
        <w:t xml:space="preserve">, she noted. Public math and science proficiency fell during the 1980s as well, bringing fewer Americans into the STEM workforce. McNutt followed her recitation of problems with </w:t>
      </w:r>
      <w:r w:rsidRPr="00A510ED">
        <w:rPr>
          <w:b/>
          <w:bCs/>
          <w:highlight w:val="cyan"/>
          <w:u w:val="single"/>
        </w:rPr>
        <w:t>suggested solutions</w:t>
      </w:r>
      <w:r w:rsidRPr="00A510ED">
        <w:rPr>
          <w:sz w:val="10"/>
        </w:rPr>
        <w:t xml:space="preserve">, describing what a revitalized scientific landscape might require. She </w:t>
      </w:r>
      <w:r w:rsidRPr="00A510ED">
        <w:rPr>
          <w:b/>
          <w:bCs/>
          <w:highlight w:val="cyan"/>
          <w:u w:val="single"/>
        </w:rPr>
        <w:t>did not call for more government investment but instead focused on boosting the public’s support for research</w:t>
      </w:r>
      <w:r w:rsidRPr="00A510ED">
        <w:rPr>
          <w:sz w:val="10"/>
        </w:rPr>
        <w:t xml:space="preserve">—and greater public involvement—as well as making the most out of existing science funding. Of utmost importance, McNutt emphasized, was improving K–12 STEM education. </w:t>
      </w:r>
      <w:r w:rsidRPr="00A510ED">
        <w:rPr>
          <w:b/>
          <w:bCs/>
          <w:u w:val="single"/>
        </w:rPr>
        <w:t>By international standards, American students perform in the middle of the range in science; they are below average in math</w:t>
      </w:r>
      <w:r w:rsidRPr="00A510ED">
        <w:rPr>
          <w:sz w:val="10"/>
        </w:rPr>
        <w:t xml:space="preserve">. She noted that </w:t>
      </w:r>
      <w:r w:rsidRPr="00A510ED">
        <w:rPr>
          <w:b/>
          <w:bCs/>
          <w:u w:val="single"/>
        </w:rPr>
        <w:t>foreign-born individuals play a key role in maintaining U.S. STEM prowess</w:t>
      </w:r>
      <w:r w:rsidRPr="00A510ED">
        <w:rPr>
          <w:u w:val="single"/>
        </w:rPr>
        <w:t>, accounting for 19 percent of the nation’s STEM workforce and 43 percent of its STEM Ph.D. population</w:t>
      </w:r>
      <w:r w:rsidRPr="00A510ED">
        <w:rPr>
          <w:sz w:val="10"/>
        </w:rPr>
        <w:t xml:space="preserve">. </w:t>
      </w:r>
      <w:r w:rsidRPr="00A510ED">
        <w:rPr>
          <w:b/>
          <w:bCs/>
          <w:u w:val="single"/>
        </w:rPr>
        <w:t>This is a cause for concern</w:t>
      </w:r>
      <w:r w:rsidRPr="00A510ED">
        <w:rPr>
          <w:sz w:val="10"/>
        </w:rPr>
        <w:t xml:space="preserve">, McNutt said, </w:t>
      </w:r>
      <w:r w:rsidRPr="00A510ED">
        <w:rPr>
          <w:b/>
          <w:bCs/>
          <w:u w:val="single"/>
        </w:rPr>
        <w:t>because as other nations rise in the ranks, the U.S. will need to compete with them for talent.</w:t>
      </w:r>
    </w:p>
    <w:p w14:paraId="65ACE827" w14:textId="77777777" w:rsidR="00ED1940" w:rsidRDefault="00ED1940" w:rsidP="00ED1940">
      <w:pPr>
        <w:pStyle w:val="Heading4"/>
        <w:rPr>
          <w:rFonts w:cs="Arial"/>
        </w:rPr>
      </w:pPr>
      <w:r>
        <w:rPr>
          <w:rFonts w:cs="Arial"/>
        </w:rPr>
        <w:lastRenderedPageBreak/>
        <w:t>Even if we get research it doesn’t matter. People like Trump and RFK Jr will look at the data then tell people to eat crayons.</w:t>
      </w:r>
    </w:p>
    <w:p w14:paraId="3553101D" w14:textId="77777777" w:rsidR="00ED1940" w:rsidRDefault="00ED1940" w:rsidP="00ED1940"/>
    <w:p w14:paraId="4E9DEA3F" w14:textId="77777777" w:rsidR="00ED1940" w:rsidRDefault="00ED1940" w:rsidP="00ED1940">
      <w:pPr>
        <w:pStyle w:val="Heading4"/>
      </w:pPr>
      <w:r>
        <w:t xml:space="preserve">Can’t solve oil spills other nations </w:t>
      </w:r>
    </w:p>
    <w:p w14:paraId="1B305831" w14:textId="77777777" w:rsidR="00ED1940" w:rsidRDefault="00ED1940" w:rsidP="00ED1940"/>
    <w:p w14:paraId="28B41975" w14:textId="77777777" w:rsidR="00ED1940" w:rsidRPr="00112290" w:rsidRDefault="00ED1940" w:rsidP="00ED1940">
      <w:pPr>
        <w:pStyle w:val="Heading4"/>
        <w:rPr>
          <w:rFonts w:asciiTheme="minorHAnsi" w:hAnsiTheme="minorHAnsi" w:cstheme="minorHAnsi"/>
        </w:rPr>
      </w:pPr>
      <w:r w:rsidRPr="00112290">
        <w:rPr>
          <w:rFonts w:asciiTheme="minorHAnsi" w:hAnsiTheme="minorHAnsi" w:cstheme="minorHAnsi"/>
        </w:rPr>
        <w:t xml:space="preserve">Biodiversity loss is </w:t>
      </w:r>
      <w:r w:rsidRPr="00112290">
        <w:rPr>
          <w:rFonts w:asciiTheme="minorHAnsi" w:hAnsiTheme="minorHAnsi" w:cstheme="minorHAnsi"/>
          <w:u w:val="single"/>
        </w:rPr>
        <w:t>not existential</w:t>
      </w:r>
      <w:r w:rsidRPr="00112290">
        <w:rPr>
          <w:rFonts w:asciiTheme="minorHAnsi" w:hAnsiTheme="minorHAnsi" w:cstheme="minorHAnsi"/>
        </w:rPr>
        <w:t xml:space="preserve">. </w:t>
      </w:r>
    </w:p>
    <w:p w14:paraId="20416630" w14:textId="77777777" w:rsidR="00ED1940" w:rsidRPr="00112290" w:rsidRDefault="00ED1940" w:rsidP="00ED1940">
      <w:pPr>
        <w:rPr>
          <w:rFonts w:asciiTheme="minorHAnsi" w:hAnsiTheme="minorHAnsi" w:cstheme="minorHAnsi"/>
        </w:rPr>
      </w:pPr>
      <w:r w:rsidRPr="00112290">
        <w:rPr>
          <w:rFonts w:asciiTheme="minorHAnsi" w:hAnsiTheme="minorHAnsi" w:cstheme="minorHAnsi"/>
        </w:rPr>
        <w:t xml:space="preserve">Dr. John </w:t>
      </w:r>
      <w:r w:rsidRPr="00112290">
        <w:rPr>
          <w:rStyle w:val="Style13ptBold"/>
          <w:rFonts w:asciiTheme="minorHAnsi" w:hAnsiTheme="minorHAnsi" w:cstheme="minorHAnsi"/>
        </w:rPr>
        <w:t>Halstead 19</w:t>
      </w:r>
      <w:r w:rsidRPr="00112290">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hyperlink r:id="rId51" w:history="1">
        <w:r w:rsidRPr="00112290">
          <w:rPr>
            <w:rStyle w:val="Hyperlink"/>
            <w:rFonts w:asciiTheme="minorHAnsi" w:hAnsiTheme="minorHAnsi" w:cstheme="minorHAnsi"/>
          </w:rPr>
          <w:t>https://forum.effectivealtruism.org/posts/zbZxisJRJBCdtYvh9/centre-for-the-study-of-existential-risk-six-month-report</w:t>
        </w:r>
      </w:hyperlink>
      <w:r w:rsidRPr="00112290">
        <w:rPr>
          <w:rFonts w:asciiTheme="minorHAnsi" w:hAnsiTheme="minorHAnsi" w:cstheme="minorHAnsi"/>
        </w:rPr>
        <w:t xml:space="preserve">, pacc </w:t>
      </w:r>
    </w:p>
    <w:p w14:paraId="07F9FA43" w14:textId="77777777" w:rsidR="00ED1940" w:rsidRPr="00112290" w:rsidRDefault="00ED1940" w:rsidP="00ED1940">
      <w:pPr>
        <w:rPr>
          <w:rFonts w:asciiTheme="minorHAnsi" w:hAnsiTheme="minorHAnsi" w:cstheme="minorHAnsi"/>
          <w:sz w:val="14"/>
        </w:rPr>
      </w:pPr>
      <w:r w:rsidRPr="00112290">
        <w:rPr>
          <w:rFonts w:asciiTheme="minorHAnsi" w:hAnsiTheme="minorHAnsi" w:cstheme="minorHAnsi"/>
          <w:sz w:val="14"/>
        </w:rPr>
        <w:t xml:space="preserve">Can you </w:t>
      </w:r>
      <w:r w:rsidRPr="00112290">
        <w:rPr>
          <w:rStyle w:val="StyleUnderline"/>
          <w:rFonts w:asciiTheme="minorHAnsi" w:hAnsiTheme="minorHAnsi" w:cstheme="minorHAnsi"/>
        </w:rPr>
        <w:t>explain</w:t>
      </w:r>
      <w:r w:rsidRPr="00112290">
        <w:rPr>
          <w:rFonts w:asciiTheme="minorHAnsi" w:hAnsiTheme="minorHAnsi" w:cstheme="minorHAnsi"/>
          <w:sz w:val="14"/>
        </w:rPr>
        <w:t xml:space="preserve"> what </w:t>
      </w:r>
      <w:r w:rsidRPr="00112290">
        <w:rPr>
          <w:rStyle w:val="StyleUnderline"/>
          <w:rFonts w:asciiTheme="minorHAnsi" w:hAnsiTheme="minorHAnsi" w:cstheme="minorHAnsi"/>
        </w:rPr>
        <w:t>the mechanism</w:t>
      </w:r>
      <w:r w:rsidRPr="00112290">
        <w:rPr>
          <w:rFonts w:asciiTheme="minorHAnsi" w:hAnsiTheme="minorHAnsi" w:cstheme="minorHAnsi"/>
          <w:sz w:val="14"/>
        </w:rPr>
        <w:t xml:space="preserve"> is </w:t>
      </w:r>
      <w:r w:rsidRPr="00112290">
        <w:rPr>
          <w:rStyle w:val="StyleUnderline"/>
          <w:rFonts w:asciiTheme="minorHAnsi" w:hAnsiTheme="minorHAnsi" w:cstheme="minorHAnsi"/>
        </w:rPr>
        <w:t xml:space="preserve">whereby </w:t>
      </w:r>
      <w:r w:rsidRPr="00112290">
        <w:rPr>
          <w:rStyle w:val="Emphasis"/>
          <w:rFonts w:asciiTheme="minorHAnsi" w:hAnsiTheme="minorHAnsi" w:cstheme="minorHAnsi"/>
        </w:rPr>
        <w:t>biodiversity loss</w:t>
      </w:r>
      <w:r w:rsidRPr="00112290">
        <w:rPr>
          <w:rStyle w:val="StyleUnderline"/>
          <w:rFonts w:asciiTheme="minorHAnsi" w:hAnsiTheme="minorHAnsi" w:cstheme="minorHAnsi"/>
        </w:rPr>
        <w:t xml:space="preserve"> creates existential risk?</w:t>
      </w:r>
      <w:r w:rsidRPr="00112290">
        <w:rPr>
          <w:rFonts w:asciiTheme="minorHAnsi" w:hAnsiTheme="minorHAnsi" w:cstheme="minorHAnsi"/>
          <w:sz w:val="14"/>
        </w:rPr>
        <w:t xml:space="preserve"> And if biodiversity loss is an existential risk, how big a risk is it? Should 80k be getting people to go into conservation science or not?</w:t>
      </w:r>
    </w:p>
    <w:p w14:paraId="1C028002" w14:textId="77777777" w:rsidR="00ED1940" w:rsidRPr="00112290" w:rsidRDefault="00ED1940" w:rsidP="00ED1940">
      <w:pPr>
        <w:rPr>
          <w:rFonts w:asciiTheme="minorHAnsi" w:hAnsiTheme="minorHAnsi" w:cstheme="minorHAnsi"/>
          <w:u w:val="single"/>
        </w:rPr>
      </w:pPr>
      <w:r w:rsidRPr="00112290">
        <w:rPr>
          <w:rFonts w:asciiTheme="minorHAnsi" w:hAnsiTheme="minorHAnsi" w:cstheme="minorHAnsi"/>
          <w:sz w:val="14"/>
        </w:rPr>
        <w:t xml:space="preserve">There are independent reasons to think that the risk is negligible. Firstly, according to wikipedia, </w:t>
      </w:r>
      <w:r w:rsidRPr="00112290">
        <w:rPr>
          <w:rStyle w:val="StyleUnderline"/>
          <w:rFonts w:asciiTheme="minorHAnsi" w:hAnsiTheme="minorHAnsi" w:cstheme="minorHAnsi"/>
        </w:rPr>
        <w:t>during the Eocene period</w:t>
      </w:r>
      <w:r w:rsidRPr="00112290">
        <w:rPr>
          <w:rFonts w:asciiTheme="minorHAnsi" w:hAnsiTheme="minorHAnsi" w:cstheme="minorHAnsi"/>
          <w:sz w:val="14"/>
        </w:rPr>
        <w:t xml:space="preserve"> ~65m years ago, </w:t>
      </w:r>
      <w:r w:rsidRPr="00112290">
        <w:rPr>
          <w:rStyle w:val="StyleUnderline"/>
          <w:rFonts w:asciiTheme="minorHAnsi" w:hAnsiTheme="minorHAnsi" w:cstheme="minorHAnsi"/>
        </w:rPr>
        <w:t xml:space="preserve">there were </w:t>
      </w:r>
      <w:r w:rsidRPr="00112290">
        <w:rPr>
          <w:rStyle w:val="Emphasis"/>
          <w:rFonts w:asciiTheme="minorHAnsi" w:hAnsiTheme="minorHAnsi" w:cstheme="minorHAnsi"/>
        </w:rPr>
        <w:t>thousands fewer genera</w:t>
      </w:r>
      <w:r w:rsidRPr="00112290">
        <w:rPr>
          <w:rStyle w:val="StyleUnderline"/>
          <w:rFonts w:asciiTheme="minorHAnsi" w:hAnsiTheme="minorHAnsi" w:cstheme="minorHAnsi"/>
        </w:rPr>
        <w:t xml:space="preserve"> than today</w:t>
      </w:r>
      <w:r w:rsidRPr="00112290">
        <w:rPr>
          <w:rFonts w:asciiTheme="minorHAnsi" w:hAnsiTheme="minorHAnsi" w:cstheme="minorHAnsi"/>
          <w:sz w:val="14"/>
        </w:rPr>
        <w:t xml:space="preserve">. </w:t>
      </w:r>
      <w:r w:rsidRPr="00112290">
        <w:rPr>
          <w:rStyle w:val="StyleUnderline"/>
          <w:rFonts w:asciiTheme="minorHAnsi" w:hAnsiTheme="minorHAnsi" w:cstheme="minorHAnsi"/>
        </w:rPr>
        <w:t>We</w:t>
      </w:r>
      <w:r w:rsidRPr="00112290">
        <w:rPr>
          <w:rFonts w:asciiTheme="minorHAnsi" w:hAnsiTheme="minorHAnsi" w:cstheme="minorHAnsi"/>
          <w:sz w:val="14"/>
        </w:rPr>
        <w:t xml:space="preserve"> have </w:t>
      </w:r>
      <w:r w:rsidRPr="00112290">
        <w:rPr>
          <w:rStyle w:val="StyleUnderline"/>
          <w:rFonts w:asciiTheme="minorHAnsi" w:hAnsiTheme="minorHAnsi" w:cstheme="minorHAnsi"/>
        </w:rPr>
        <w:t xml:space="preserve">made </w:t>
      </w:r>
      <w:r w:rsidRPr="00112290">
        <w:rPr>
          <w:rStyle w:val="Emphasis"/>
          <w:rFonts w:asciiTheme="minorHAnsi" w:hAnsiTheme="minorHAnsi" w:cstheme="minorHAnsi"/>
        </w:rPr>
        <w:t>~1%</w:t>
      </w:r>
      <w:r w:rsidRPr="00112290">
        <w:rPr>
          <w:rStyle w:val="StyleUnderline"/>
          <w:rFonts w:asciiTheme="minorHAnsi" w:hAnsiTheme="minorHAnsi" w:cstheme="minorHAnsi"/>
        </w:rPr>
        <w:t xml:space="preserve"> of species extinct, and </w:t>
      </w:r>
      <w:r w:rsidRPr="00DB683C">
        <w:rPr>
          <w:rStyle w:val="StyleUnderline"/>
          <w:rFonts w:asciiTheme="minorHAnsi" w:hAnsiTheme="minorHAnsi" w:cstheme="minorHAnsi"/>
          <w:highlight w:val="cyan"/>
        </w:rPr>
        <w:t>we</w:t>
      </w:r>
      <w:r w:rsidRPr="00112290">
        <w:rPr>
          <w:rStyle w:val="StyleUnderline"/>
          <w:rFonts w:asciiTheme="minorHAnsi" w:hAnsiTheme="minorHAnsi" w:cstheme="minorHAnsi"/>
        </w:rPr>
        <w:t xml:space="preserve"> would </w:t>
      </w:r>
      <w:r w:rsidRPr="00DB683C">
        <w:rPr>
          <w:rStyle w:val="StyleUnderline"/>
          <w:rFonts w:asciiTheme="minorHAnsi" w:hAnsiTheme="minorHAnsi" w:cstheme="minorHAnsi"/>
          <w:highlight w:val="cyan"/>
        </w:rPr>
        <w:t>have to continue</w:t>
      </w:r>
      <w:r w:rsidRPr="00112290">
        <w:rPr>
          <w:rFonts w:asciiTheme="minorHAnsi" w:hAnsiTheme="minorHAnsi" w:cstheme="minorHAnsi"/>
          <w:sz w:val="14"/>
        </w:rPr>
        <w:t xml:space="preserve"> at </w:t>
      </w:r>
      <w:r w:rsidRPr="00DB683C">
        <w:rPr>
          <w:rStyle w:val="Emphasis"/>
          <w:rFonts w:asciiTheme="minorHAnsi" w:hAnsiTheme="minorHAnsi" w:cstheme="minorHAnsi"/>
          <w:highlight w:val="cyan"/>
        </w:rPr>
        <w:t>current</w:t>
      </w:r>
      <w:r w:rsidRPr="00112290">
        <w:rPr>
          <w:rStyle w:val="Emphasis"/>
          <w:rFonts w:asciiTheme="minorHAnsi" w:hAnsiTheme="minorHAnsi" w:cstheme="minorHAnsi"/>
        </w:rPr>
        <w:t xml:space="preserve"> rates of species </w:t>
      </w:r>
      <w:r w:rsidRPr="00DB683C">
        <w:rPr>
          <w:rStyle w:val="Emphasis"/>
          <w:rFonts w:asciiTheme="minorHAnsi" w:hAnsiTheme="minorHAnsi" w:cstheme="minorHAnsi"/>
          <w:highlight w:val="cyan"/>
        </w:rPr>
        <w:t>extinctions</w:t>
      </w:r>
      <w:r w:rsidRPr="00DB683C">
        <w:rPr>
          <w:rStyle w:val="StyleUnderline"/>
          <w:rFonts w:asciiTheme="minorHAnsi" w:hAnsiTheme="minorHAnsi" w:cstheme="minorHAnsi"/>
          <w:highlight w:val="cya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at least </w:t>
      </w:r>
      <w:r w:rsidRPr="00DB683C">
        <w:rPr>
          <w:rStyle w:val="Emphasis"/>
          <w:rFonts w:asciiTheme="minorHAnsi" w:hAnsiTheme="minorHAnsi" w:cstheme="minorHAnsi"/>
          <w:highlight w:val="cyan"/>
        </w:rPr>
        <w:t>200 years</w:t>
      </w:r>
      <w:r w:rsidRPr="00DB683C">
        <w:rPr>
          <w:rStyle w:val="StyleUnderline"/>
          <w:rFonts w:asciiTheme="minorHAnsi" w:hAnsiTheme="minorHAnsi" w:cstheme="minorHAnsi"/>
          <w:highlight w:val="cyan"/>
        </w:rPr>
        <w:t xml:space="preserve"> to return to </w:t>
      </w:r>
      <w:r w:rsidRPr="00DB683C">
        <w:rPr>
          <w:rStyle w:val="Emphasis"/>
          <w:rFonts w:asciiTheme="minorHAnsi" w:hAnsiTheme="minorHAnsi" w:cstheme="minorHAnsi"/>
          <w:highlight w:val="cyan"/>
        </w:rPr>
        <w:t>Eocene</w:t>
      </w:r>
      <w:r w:rsidRPr="00112290">
        <w:rPr>
          <w:rStyle w:val="Emphasis"/>
          <w:rFonts w:asciiTheme="minorHAnsi" w:hAnsiTheme="minorHAnsi" w:cstheme="minorHAnsi"/>
        </w:rPr>
        <w:t xml:space="preserve"> levels of bio</w:t>
      </w:r>
      <w:r w:rsidRPr="00DB683C">
        <w:rPr>
          <w:rStyle w:val="Emphasis"/>
          <w:rFonts w:asciiTheme="minorHAnsi" w:hAnsiTheme="minorHAnsi" w:cstheme="minorHAnsi"/>
          <w:highlight w:val="cyan"/>
        </w:rPr>
        <w:t>diversity</w:t>
      </w:r>
      <w:r w:rsidRPr="00112290">
        <w:rPr>
          <w:rFonts w:asciiTheme="minorHAnsi" w:hAnsiTheme="minorHAnsi" w:cstheme="minorHAnsi"/>
          <w:sz w:val="14"/>
        </w:rPr>
        <w:t xml:space="preserve">. And yet, even though significantly warmer than today, </w:t>
      </w:r>
      <w:r w:rsidRPr="00112290">
        <w:rPr>
          <w:rStyle w:val="StyleUnderline"/>
          <w:rFonts w:asciiTheme="minorHAnsi" w:hAnsiTheme="minorHAnsi" w:cstheme="minorHAnsi"/>
        </w:rPr>
        <w:t>the Eocene marked the dawn of thousands of new species</w:t>
      </w:r>
      <w:r w:rsidRPr="00112290">
        <w:rPr>
          <w:rFonts w:asciiTheme="minorHAnsi" w:hAnsiTheme="minorHAnsi" w:cstheme="minorHAnsi"/>
          <w:sz w:val="14"/>
        </w:rPr>
        <w:t xml:space="preserve">. So, </w:t>
      </w:r>
      <w:r w:rsidRPr="00DB683C">
        <w:rPr>
          <w:rStyle w:val="Emphasis"/>
          <w:rFonts w:asciiTheme="minorHAnsi" w:hAnsiTheme="minorHAnsi" w:cstheme="minorHAnsi"/>
          <w:highlight w:val="cyan"/>
        </w:rPr>
        <w:t>why</w:t>
      </w:r>
      <w:r w:rsidRPr="00DB683C">
        <w:rPr>
          <w:rStyle w:val="StyleUnderline"/>
          <w:rFonts w:asciiTheme="minorHAnsi" w:hAnsiTheme="minorHAnsi" w:cstheme="minorHAnsi"/>
          <w:highlight w:val="cyan"/>
        </w:rPr>
        <w:t xml:space="preserve"> would</w:t>
      </w:r>
      <w:r w:rsidRPr="00112290">
        <w:rPr>
          <w:rFonts w:asciiTheme="minorHAnsi" w:hAnsiTheme="minorHAnsi" w:cstheme="minorHAnsi"/>
          <w:sz w:val="14"/>
        </w:rPr>
        <w:t xml:space="preserve"> we expect </w:t>
      </w:r>
      <w:r w:rsidRPr="00DB683C">
        <w:rPr>
          <w:rStyle w:val="StyleUnderline"/>
          <w:rFonts w:asciiTheme="minorHAnsi" w:hAnsiTheme="minorHAnsi" w:cstheme="minorHAnsi"/>
          <w:highlight w:val="cyan"/>
        </w:rPr>
        <w:t>the world</w:t>
      </w:r>
      <w:r w:rsidRPr="00112290">
        <w:rPr>
          <w:rStyle w:val="StyleUnderline"/>
          <w:rFonts w:asciiTheme="minorHAnsi" w:hAnsiTheme="minorHAnsi" w:cstheme="minorHAnsi"/>
        </w:rPr>
        <w:t xml:space="preserve"> 200 years hence</w:t>
      </w:r>
      <w:r w:rsidRPr="00112290">
        <w:rPr>
          <w:rFonts w:asciiTheme="minorHAnsi" w:hAnsiTheme="minorHAnsi" w:cstheme="minorHAnsi"/>
          <w:sz w:val="14"/>
        </w:rPr>
        <w:t xml:space="preserve"> to </w:t>
      </w:r>
      <w:r w:rsidRPr="00DB683C">
        <w:rPr>
          <w:rStyle w:val="StyleUnderline"/>
          <w:rFonts w:asciiTheme="minorHAnsi" w:hAnsiTheme="minorHAnsi" w:cstheme="minorHAnsi"/>
          <w:highlight w:val="cyan"/>
        </w:rPr>
        <w:t xml:space="preserve">be </w:t>
      </w:r>
      <w:r w:rsidRPr="00DB683C">
        <w:rPr>
          <w:rStyle w:val="Emphasis"/>
          <w:rFonts w:asciiTheme="minorHAnsi" w:hAnsiTheme="minorHAnsi" w:cstheme="minorHAnsi"/>
          <w:highlight w:val="cyan"/>
        </w:rPr>
        <w:t>inhospitable</w:t>
      </w:r>
      <w:r w:rsidRPr="00112290">
        <w:rPr>
          <w:rStyle w:val="Emphasis"/>
          <w:rFonts w:asciiTheme="minorHAnsi" w:hAnsiTheme="minorHAnsi" w:cstheme="minorHAnsi"/>
        </w:rPr>
        <w:t xml:space="preserve"> to humans</w:t>
      </w:r>
      <w:r w:rsidRPr="00112290">
        <w:rPr>
          <w:rStyle w:val="StyleUnderline"/>
          <w:rFonts w:asciiTheme="minorHAnsi" w:hAnsiTheme="minorHAnsi" w:cstheme="minorHAnsi"/>
        </w:rPr>
        <w:t xml:space="preserve"> </w:t>
      </w:r>
      <w:r w:rsidRPr="00DB683C">
        <w:rPr>
          <w:rStyle w:val="StyleUnderline"/>
          <w:rFonts w:asciiTheme="minorHAnsi" w:hAnsiTheme="minorHAnsi" w:cstheme="minorHAnsi"/>
          <w:highlight w:val="cyan"/>
        </w:rPr>
        <w:t xml:space="preserve">if it </w:t>
      </w:r>
      <w:r w:rsidRPr="00DB683C">
        <w:rPr>
          <w:rStyle w:val="Emphasis"/>
          <w:rFonts w:asciiTheme="minorHAnsi" w:hAnsiTheme="minorHAnsi" w:cstheme="minorHAnsi"/>
          <w:highlight w:val="cyan"/>
        </w:rPr>
        <w:t>wasn't</w:t>
      </w:r>
      <w:r w:rsidRPr="00112290">
        <w:rPr>
          <w:rStyle w:val="Emphasis"/>
          <w:rFonts w:asciiTheme="minorHAnsi" w:hAnsiTheme="minorHAnsi" w:cstheme="minorHAnsi"/>
        </w:rPr>
        <w:t xml:space="preserve"> inhospitable</w:t>
      </w:r>
      <w:r w:rsidRPr="00112290">
        <w:rPr>
          <w:rStyle w:val="StyleUnderline"/>
          <w:rFonts w:asciiTheme="minorHAnsi" w:hAnsiTheme="minorHAnsi" w:cstheme="minorHAnsi"/>
        </w:rPr>
        <w:t xml:space="preserve"> </w:t>
      </w:r>
      <w:r w:rsidRPr="00DB683C">
        <w:rPr>
          <w:rStyle w:val="StyleUnderline"/>
          <w:rFonts w:asciiTheme="minorHAnsi" w:hAnsiTheme="minorHAnsi" w:cstheme="minorHAnsi"/>
          <w:highlight w:val="cyan"/>
        </w:rPr>
        <w:t>for</w:t>
      </w:r>
      <w:r w:rsidRPr="00112290">
        <w:rPr>
          <w:rFonts w:asciiTheme="minorHAnsi" w:hAnsiTheme="minorHAnsi" w:cstheme="minorHAnsi"/>
          <w:sz w:val="14"/>
          <w:szCs w:val="16"/>
        </w:rPr>
        <w:t xml:space="preserve"> all </w:t>
      </w:r>
      <w:r w:rsidRPr="00112290">
        <w:rPr>
          <w:rFonts w:asciiTheme="minorHAnsi" w:hAnsiTheme="minorHAnsi" w:cstheme="minorHAnsi"/>
          <w:sz w:val="14"/>
        </w:rPr>
        <w:t xml:space="preserve">of the </w:t>
      </w:r>
      <w:r w:rsidRPr="00DB683C">
        <w:rPr>
          <w:rStyle w:val="StyleUnderline"/>
          <w:rFonts w:asciiTheme="minorHAnsi" w:hAnsiTheme="minorHAnsi" w:cstheme="minorHAnsi"/>
          <w:highlight w:val="cyan"/>
        </w:rPr>
        <w:t>species</w:t>
      </w:r>
      <w:r w:rsidRPr="00112290">
        <w:rPr>
          <w:rFonts w:asciiTheme="minorHAnsi" w:hAnsiTheme="minorHAnsi" w:cstheme="minorHAnsi"/>
          <w:sz w:val="14"/>
        </w:rPr>
        <w:t xml:space="preserve"> emerging </w:t>
      </w:r>
      <w:r w:rsidRPr="00DB683C">
        <w:rPr>
          <w:rStyle w:val="StyleUnderline"/>
          <w:rFonts w:asciiTheme="minorHAnsi" w:hAnsiTheme="minorHAnsi" w:cstheme="minorHAnsi"/>
          <w:highlight w:val="cyan"/>
        </w:rPr>
        <w:t xml:space="preserve">in </w:t>
      </w:r>
      <w:r w:rsidRPr="00DB683C">
        <w:rPr>
          <w:rStyle w:val="Emphasis"/>
          <w:rFonts w:asciiTheme="minorHAnsi" w:hAnsiTheme="minorHAnsi" w:cstheme="minorHAnsi"/>
          <w:highlight w:val="cyan"/>
        </w:rPr>
        <w:t>the Eocene</w:t>
      </w:r>
      <w:r w:rsidRPr="00DB683C">
        <w:rPr>
          <w:rStyle w:val="StyleUnderline"/>
          <w:rFonts w:asciiTheme="minorHAnsi" w:hAnsiTheme="minorHAnsi" w:cstheme="minorHAnsi"/>
          <w:highlight w:val="cyan"/>
        </w:rPr>
        <w:t>, who</w:t>
      </w:r>
      <w:r w:rsidRPr="00112290">
        <w:rPr>
          <w:rFonts w:asciiTheme="minorHAnsi" w:hAnsiTheme="minorHAnsi" w:cstheme="minorHAnsi"/>
          <w:sz w:val="14"/>
        </w:rPr>
        <w:t xml:space="preserve"> are/</w:t>
      </w:r>
      <w:r w:rsidRPr="00DB683C">
        <w:rPr>
          <w:rStyle w:val="StyleUnderline"/>
          <w:rFonts w:asciiTheme="minorHAnsi" w:hAnsiTheme="minorHAnsi" w:cstheme="minorHAnsi"/>
          <w:highlight w:val="cyan"/>
        </w:rPr>
        <w:t>were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significantly </w:t>
      </w:r>
      <w:r w:rsidRPr="00DB683C">
        <w:rPr>
          <w:rStyle w:val="Emphasis"/>
          <w:rFonts w:asciiTheme="minorHAnsi" w:hAnsiTheme="minorHAnsi" w:cstheme="minorHAnsi"/>
          <w:highlight w:val="cyan"/>
        </w:rPr>
        <w:t>less numerous</w:t>
      </w:r>
      <w:r w:rsidRPr="00DB683C">
        <w:rPr>
          <w:rStyle w:val="StyleUnderline"/>
          <w:rFonts w:asciiTheme="minorHAnsi" w:hAnsiTheme="minorHAnsi" w:cstheme="minorHAnsi"/>
          <w:highlight w:val="cyan"/>
        </w:rPr>
        <w:t xml:space="preserve"> than humans and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significantly </w:t>
      </w:r>
      <w:r w:rsidRPr="00DB683C">
        <w:rPr>
          <w:rStyle w:val="Emphasis"/>
          <w:rFonts w:asciiTheme="minorHAnsi" w:hAnsiTheme="minorHAnsi" w:cstheme="minorHAnsi"/>
          <w:highlight w:val="cyan"/>
        </w:rPr>
        <w:t>less capable</w:t>
      </w:r>
      <w:r w:rsidRPr="00DB683C">
        <w:rPr>
          <w:rStyle w:val="StyleUnderline"/>
          <w:rFonts w:asciiTheme="minorHAnsi" w:hAnsiTheme="minorHAnsi" w:cstheme="minorHAnsi"/>
          <w:highlight w:val="cyan"/>
        </w:rPr>
        <w:t xml:space="preserve"> of</w:t>
      </w:r>
      <w:r w:rsidRPr="00112290">
        <w:rPr>
          <w:rStyle w:val="StyleUnderline"/>
          <w:rFonts w:asciiTheme="minorHAnsi" w:hAnsiTheme="minorHAnsi" w:cstheme="minorHAnsi"/>
        </w:rPr>
        <w:t xml:space="preserve"> a </w:t>
      </w:r>
      <w:r w:rsidRPr="00DB683C">
        <w:rPr>
          <w:rStyle w:val="Emphasis"/>
          <w:rFonts w:asciiTheme="minorHAnsi" w:hAnsiTheme="minorHAnsi" w:cstheme="minorHAnsi"/>
          <w:highlight w:val="cyan"/>
        </w:rPr>
        <w:t>rational response</w:t>
      </w:r>
      <w:r w:rsidRPr="00112290">
        <w:rPr>
          <w:rStyle w:val="Emphasis"/>
          <w:rFonts w:asciiTheme="minorHAnsi" w:hAnsiTheme="minorHAnsi" w:cstheme="minorHAnsi"/>
        </w:rPr>
        <w:t xml:space="preserve"> to problems?</w:t>
      </w:r>
    </w:p>
    <w:p w14:paraId="26F591E3" w14:textId="77777777" w:rsidR="00ED1940" w:rsidRPr="00112290" w:rsidRDefault="00ED1940" w:rsidP="00ED1940">
      <w:pPr>
        <w:rPr>
          <w:rFonts w:asciiTheme="minorHAnsi" w:hAnsiTheme="minorHAnsi" w:cstheme="minorHAnsi"/>
          <w:sz w:val="14"/>
        </w:rPr>
      </w:pPr>
      <w:r w:rsidRPr="00112290">
        <w:rPr>
          <w:rFonts w:asciiTheme="minorHAnsi" w:hAnsiTheme="minorHAnsi" w:cstheme="minorHAnsi"/>
          <w:sz w:val="14"/>
        </w:rPr>
        <w:t xml:space="preserve">Secondly, as far as I am aware, </w:t>
      </w:r>
      <w:r w:rsidRPr="00DB683C">
        <w:rPr>
          <w:rStyle w:val="StyleUnderline"/>
          <w:rFonts w:asciiTheme="minorHAnsi" w:hAnsiTheme="minorHAnsi" w:cstheme="minorHAnsi"/>
          <w:highlight w:val="cyan"/>
        </w:rPr>
        <w:t>ev</w:t>
      </w:r>
      <w:r w:rsidRPr="00112290">
        <w:rPr>
          <w:rStyle w:val="StyleUnderline"/>
          <w:rFonts w:asciiTheme="minorHAnsi" w:hAnsiTheme="minorHAnsi" w:cstheme="minorHAnsi"/>
        </w:rPr>
        <w:t xml:space="preserve">idence </w:t>
      </w:r>
      <w:r w:rsidRPr="00DB683C">
        <w:rPr>
          <w:rStyle w:val="StyleUnderline"/>
          <w:rFonts w:asciiTheme="minorHAnsi" w:hAnsiTheme="minorHAnsi" w:cstheme="minorHAnsi"/>
          <w:highlight w:val="cyan"/>
        </w:rPr>
        <w:t>for</w:t>
      </w:r>
      <w:r w:rsidRPr="00112290">
        <w:rPr>
          <w:rFonts w:asciiTheme="minorHAnsi" w:hAnsiTheme="minorHAnsi" w:cstheme="minorHAnsi"/>
          <w:sz w:val="14"/>
          <w:szCs w:val="16"/>
        </w:rPr>
        <w:t xml:space="preserve"> pressure-induced </w:t>
      </w:r>
      <w:r w:rsidRPr="00112290">
        <w:rPr>
          <w:rStyle w:val="StyleUnderline"/>
          <w:rFonts w:asciiTheme="minorHAnsi" w:hAnsiTheme="minorHAnsi" w:cstheme="minorHAnsi"/>
        </w:rPr>
        <w:t xml:space="preserve">non-linear </w:t>
      </w:r>
      <w:r w:rsidRPr="00DB683C">
        <w:rPr>
          <w:rStyle w:val="StyleUnderline"/>
          <w:rFonts w:asciiTheme="minorHAnsi" w:hAnsiTheme="minorHAnsi" w:cstheme="minorHAnsi"/>
          <w:highlight w:val="cyan"/>
        </w:rPr>
        <w:t>ecosystem shifts 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very </w:t>
      </w:r>
      <w:r w:rsidRPr="00DB683C">
        <w:rPr>
          <w:rStyle w:val="Emphasis"/>
          <w:rFonts w:asciiTheme="minorHAnsi" w:hAnsiTheme="minorHAnsi" w:cstheme="minorHAnsi"/>
          <w:highlight w:val="cyan"/>
        </w:rPr>
        <w:t>limited</w:t>
      </w:r>
      <w:r w:rsidRPr="00112290">
        <w:rPr>
          <w:rFonts w:asciiTheme="minorHAnsi" w:hAnsiTheme="minorHAnsi" w:cstheme="minorHAnsi"/>
          <w:sz w:val="14"/>
        </w:rPr>
        <w:t xml:space="preserve">. This is true for a range of ecosystems. Linear ecosystem damage seems to be the norm. If so, </w:t>
      </w:r>
      <w:r w:rsidRPr="00DB683C">
        <w:rPr>
          <w:rStyle w:val="StyleUnderline"/>
          <w:rFonts w:asciiTheme="minorHAnsi" w:hAnsiTheme="minorHAnsi" w:cstheme="minorHAnsi"/>
          <w:highlight w:val="cyan"/>
        </w:rPr>
        <w:t>this leaves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DB683C">
        <w:rPr>
          <w:rStyle w:val="Emphasis"/>
          <w:rFonts w:asciiTheme="minorHAnsi" w:hAnsiTheme="minorHAnsi" w:cstheme="minorHAnsi"/>
          <w:highlight w:val="cyan"/>
        </w:rPr>
        <w:t>scope</w:t>
      </w:r>
      <w:r w:rsidRPr="00DB683C">
        <w:rPr>
          <w:rStyle w:val="StyleUnderline"/>
          <w:rFonts w:asciiTheme="minorHAnsi" w:hAnsiTheme="minorHAnsi" w:cstheme="minorHAnsi"/>
          <w:highlight w:val="cyan"/>
        </w:rPr>
        <w:t xml:space="preserve"> for learning </w:t>
      </w:r>
      <w:r w:rsidRPr="00DB683C">
        <w:rPr>
          <w:rStyle w:val="Emphasis"/>
          <w:rFonts w:asciiTheme="minorHAnsi" w:hAnsiTheme="minorHAnsi" w:cstheme="minorHAnsi"/>
          <w:highlight w:val="cyan"/>
        </w:rPr>
        <w:t>about</w:t>
      </w:r>
      <w:r w:rsidRPr="00112290">
        <w:rPr>
          <w:rStyle w:val="Emphasis"/>
          <w:rFonts w:asciiTheme="minorHAnsi" w:hAnsiTheme="minorHAnsi" w:cstheme="minorHAnsi"/>
        </w:rPr>
        <w:t xml:space="preserve"> the costs</w:t>
      </w:r>
      <w:r w:rsidRPr="00112290">
        <w:rPr>
          <w:rStyle w:val="StyleUnderline"/>
          <w:rFonts w:asciiTheme="minorHAnsi" w:hAnsiTheme="minorHAnsi" w:cstheme="minorHAnsi"/>
        </w:rPr>
        <w:t xml:space="preserve"> of our damage to ecosystems </w:t>
      </w:r>
      <w:r w:rsidRPr="00DB683C">
        <w:rPr>
          <w:rStyle w:val="StyleUnderline"/>
          <w:rFonts w:asciiTheme="minorHAnsi" w:hAnsiTheme="minorHAnsi" w:cstheme="minorHAnsi"/>
          <w:highlight w:val="cyan"/>
        </w:rPr>
        <w:t>and correcting</w:t>
      </w:r>
      <w:r w:rsidRPr="00112290">
        <w:rPr>
          <w:rStyle w:val="StyleUnderline"/>
          <w:rFonts w:asciiTheme="minorHAnsi" w:hAnsiTheme="minorHAnsi" w:cstheme="minorHAnsi"/>
        </w:rPr>
        <w:t xml:space="preserve"> any </w:t>
      </w:r>
      <w:r w:rsidRPr="00DB683C">
        <w:rPr>
          <w:rStyle w:val="Emphasis"/>
          <w:rFonts w:asciiTheme="minorHAnsi" w:hAnsiTheme="minorHAnsi" w:cstheme="minorHAnsi"/>
          <w:highlight w:val="cyan"/>
        </w:rPr>
        <w:t>damage</w:t>
      </w:r>
      <w:r w:rsidRPr="00112290">
        <w:rPr>
          <w:rStyle w:val="Emphasis"/>
          <w:rFonts w:asciiTheme="minorHAnsi" w:hAnsiTheme="minorHAnsi" w:cstheme="minorHAnsi"/>
        </w:rPr>
        <w:t xml:space="preserve"> we have done</w:t>
      </w:r>
      <w:r w:rsidRPr="00112290">
        <w:rPr>
          <w:rFonts w:asciiTheme="minorHAnsi" w:hAnsiTheme="minorHAnsi" w:cstheme="minorHAnsi"/>
          <w:sz w:val="14"/>
        </w:rPr>
        <w:t>.</w:t>
      </w:r>
    </w:p>
    <w:p w14:paraId="35EA7E0B" w14:textId="77777777" w:rsidR="00ED1940" w:rsidRPr="00112290" w:rsidRDefault="00ED1940" w:rsidP="00ED1940">
      <w:pPr>
        <w:rPr>
          <w:rFonts w:asciiTheme="minorHAnsi" w:hAnsiTheme="minorHAnsi" w:cstheme="minorHAnsi"/>
          <w:sz w:val="14"/>
        </w:rPr>
      </w:pPr>
      <w:r w:rsidRPr="00112290">
        <w:rPr>
          <w:rFonts w:asciiTheme="minorHAnsi" w:hAnsiTheme="minorHAnsi" w:cstheme="minorHAnsi"/>
          <w:sz w:val="14"/>
        </w:rPr>
        <w:t xml:space="preserve">Thirdly, </w:t>
      </w:r>
      <w:r w:rsidRPr="00112290">
        <w:rPr>
          <w:rStyle w:val="StyleUnderline"/>
          <w:rFonts w:asciiTheme="minorHAnsi" w:hAnsiTheme="minorHAnsi" w:cstheme="minorHAnsi"/>
        </w:rPr>
        <w:t>ecosystem services are</w:t>
      </w:r>
      <w:r w:rsidRPr="00112290">
        <w:rPr>
          <w:rFonts w:asciiTheme="minorHAnsi" w:hAnsiTheme="minorHAnsi" w:cstheme="minorHAnsi"/>
          <w:sz w:val="14"/>
        </w:rPr>
        <w:t xml:space="preserve"> overwhelmingly </w:t>
      </w:r>
      <w:r w:rsidRPr="00112290">
        <w:rPr>
          <w:rStyle w:val="StyleUnderline"/>
          <w:rFonts w:asciiTheme="minorHAnsi" w:hAnsiTheme="minorHAnsi" w:cstheme="minorHAnsi"/>
        </w:rPr>
        <w:t>a function</w:t>
      </w:r>
      <w:r w:rsidRPr="00112290">
        <w:rPr>
          <w:rFonts w:asciiTheme="minorHAnsi" w:hAnsiTheme="minorHAnsi" w:cstheme="minorHAnsi"/>
          <w:sz w:val="14"/>
        </w:rPr>
        <w:t xml:space="preserve"> of the relations </w:t>
      </w:r>
      <w:r w:rsidRPr="00112290">
        <w:rPr>
          <w:rStyle w:val="StyleUnderline"/>
          <w:rFonts w:asciiTheme="minorHAnsi" w:hAnsiTheme="minorHAnsi" w:cstheme="minorHAnsi"/>
        </w:rPr>
        <w:t xml:space="preserve">within </w:t>
      </w:r>
      <w:r w:rsidRPr="00112290">
        <w:rPr>
          <w:rStyle w:val="Emphasis"/>
          <w:rFonts w:asciiTheme="minorHAnsi" w:hAnsiTheme="minorHAnsi" w:cstheme="minorHAnsi"/>
        </w:rPr>
        <w:t>local</w:t>
      </w:r>
      <w:r w:rsidRPr="00112290">
        <w:rPr>
          <w:rStyle w:val="StyleUnderline"/>
          <w:rFonts w:asciiTheme="minorHAnsi" w:hAnsiTheme="minorHAnsi" w:cstheme="minorHAnsi"/>
        </w:rPr>
        <w:t xml:space="preserve"> ecosystems, rather than of </w:t>
      </w:r>
      <w:r w:rsidRPr="00112290">
        <w:rPr>
          <w:rStyle w:val="Emphasis"/>
          <w:rFonts w:asciiTheme="minorHAnsi" w:hAnsiTheme="minorHAnsi" w:cstheme="minorHAnsi"/>
        </w:rPr>
        <w:t>global</w:t>
      </w:r>
      <w:r w:rsidRPr="00112290">
        <w:rPr>
          <w:rFonts w:asciiTheme="minorHAnsi" w:hAnsiTheme="minorHAnsi" w:cstheme="minorHAnsi"/>
          <w:sz w:val="14"/>
        </w:rPr>
        <w:t xml:space="preserve"> trends in </w:t>
      </w:r>
      <w:r w:rsidRPr="00112290">
        <w:rPr>
          <w:rStyle w:val="StyleUnderline"/>
          <w:rFonts w:asciiTheme="minorHAnsi" w:hAnsiTheme="minorHAnsi" w:cstheme="minorHAnsi"/>
        </w:rPr>
        <w:t>biodiversity</w:t>
      </w:r>
      <w:r w:rsidRPr="00112290">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DB683C">
        <w:rPr>
          <w:rStyle w:val="StyleUnderline"/>
          <w:rFonts w:asciiTheme="minorHAnsi" w:hAnsiTheme="minorHAnsi" w:cstheme="minorHAnsi"/>
          <w:highlight w:val="cyan"/>
        </w:rPr>
        <w:t>Humanity</w:t>
      </w:r>
      <w:r w:rsidRPr="00112290">
        <w:rPr>
          <w:rFonts w:asciiTheme="minorHAnsi" w:hAnsiTheme="minorHAnsi" w:cstheme="minorHAnsi"/>
          <w:sz w:val="14"/>
        </w:rPr>
        <w:t xml:space="preserve"> is an intelligent species and </w:t>
      </w:r>
      <w:r w:rsidRPr="00DB683C">
        <w:rPr>
          <w:rStyle w:val="StyleUnderline"/>
          <w:rFonts w:asciiTheme="minorHAnsi" w:hAnsiTheme="minorHAnsi" w:cstheme="minorHAnsi"/>
          <w:highlight w:val="cyan"/>
        </w:rPr>
        <w:t>will be able to</w:t>
      </w:r>
      <w:r w:rsidRPr="00112290">
        <w:rPr>
          <w:rStyle w:val="StyleUnderline"/>
          <w:rFonts w:asciiTheme="minorHAnsi" w:hAnsiTheme="minorHAnsi" w:cstheme="minorHAnsi"/>
        </w:rPr>
        <w:t xml:space="preserve"> see</w:t>
      </w:r>
      <w:r w:rsidRPr="00112290">
        <w:rPr>
          <w:rFonts w:asciiTheme="minorHAnsi" w:hAnsiTheme="minorHAnsi" w:cstheme="minorHAnsi"/>
          <w:sz w:val="14"/>
        </w:rPr>
        <w:t xml:space="preserve"> if </w:t>
      </w:r>
      <w:r w:rsidRPr="00112290">
        <w:rPr>
          <w:rStyle w:val="StyleUnderline"/>
          <w:rFonts w:asciiTheme="minorHAnsi" w:hAnsiTheme="minorHAnsi" w:cstheme="minorHAnsi"/>
        </w:rPr>
        <w:t>other regions</w:t>
      </w:r>
      <w:r w:rsidRPr="00112290">
        <w:rPr>
          <w:rFonts w:asciiTheme="minorHAnsi" w:hAnsiTheme="minorHAnsi" w:cstheme="minorHAnsi"/>
          <w:sz w:val="14"/>
        </w:rPr>
        <w:t xml:space="preserve"> are </w:t>
      </w:r>
      <w:r w:rsidRPr="00112290">
        <w:rPr>
          <w:rStyle w:val="StyleUnderline"/>
          <w:rFonts w:asciiTheme="minorHAnsi" w:hAnsiTheme="minorHAnsi" w:cstheme="minorHAnsi"/>
        </w:rPr>
        <w:t xml:space="preserve">suffering from biodiversity loss and </w:t>
      </w:r>
      <w:r w:rsidRPr="00DB683C">
        <w:rPr>
          <w:rStyle w:val="Emphasis"/>
          <w:rFonts w:asciiTheme="minorHAnsi" w:hAnsiTheme="minorHAnsi" w:cstheme="minorHAnsi"/>
          <w:highlight w:val="cyan"/>
        </w:rPr>
        <w:t>make adjustments</w:t>
      </w:r>
      <w:r w:rsidRPr="00112290">
        <w:rPr>
          <w:rStyle w:val="Emphasis"/>
          <w:rFonts w:asciiTheme="minorHAnsi" w:hAnsiTheme="minorHAnsi" w:cstheme="minorHAnsi"/>
        </w:rPr>
        <w:t xml:space="preserve"> accordingly</w:t>
      </w:r>
      <w:r w:rsidRPr="00112290">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7FF237E5" w14:textId="77777777" w:rsidR="00ED1940" w:rsidRPr="00112290" w:rsidRDefault="00ED1940" w:rsidP="00ED1940">
      <w:pPr>
        <w:rPr>
          <w:rFonts w:asciiTheme="minorHAnsi" w:hAnsiTheme="minorHAnsi" w:cstheme="minorHAnsi"/>
          <w:sz w:val="14"/>
        </w:rPr>
      </w:pPr>
      <w:r w:rsidRPr="00112290">
        <w:rPr>
          <w:rFonts w:asciiTheme="minorHAnsi" w:hAnsiTheme="minorHAnsi" w:cstheme="minorHAnsi"/>
          <w:sz w:val="14"/>
        </w:rPr>
        <w:t xml:space="preserve">I also find it surprising that you cite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Kareiva</w:t>
      </w:r>
      <w:r w:rsidRPr="00112290">
        <w:rPr>
          <w:rStyle w:val="StyleUnderline"/>
          <w:rFonts w:asciiTheme="minorHAnsi" w:hAnsiTheme="minorHAnsi" w:cstheme="minorHAnsi"/>
        </w:rPr>
        <w:t xml:space="preserve"> and Carranza paper</w:t>
      </w:r>
      <w:r w:rsidRPr="00112290">
        <w:rPr>
          <w:rFonts w:asciiTheme="minorHAnsi" w:hAnsiTheme="minorHAnsi" w:cstheme="minorHAnsi"/>
          <w:sz w:val="14"/>
        </w:rPr>
        <w:t xml:space="preserve"> in </w:t>
      </w:r>
      <w:r w:rsidRPr="00112290">
        <w:rPr>
          <w:rStyle w:val="StyleUnderline"/>
          <w:rFonts w:asciiTheme="minorHAnsi" w:hAnsiTheme="minorHAnsi" w:cstheme="minorHAnsi"/>
        </w:rPr>
        <w:t>support</w:t>
      </w:r>
      <w:r w:rsidRPr="00112290">
        <w:rPr>
          <w:rFonts w:asciiTheme="minorHAnsi" w:hAnsiTheme="minorHAnsi" w:cstheme="minorHAnsi"/>
          <w:sz w:val="14"/>
        </w:rPr>
        <w:t xml:space="preserve"> of your </w:t>
      </w:r>
      <w:r w:rsidRPr="00112290">
        <w:rPr>
          <w:rStyle w:val="StyleUnderline"/>
          <w:rFonts w:asciiTheme="minorHAnsi" w:hAnsiTheme="minorHAnsi" w:cstheme="minorHAnsi"/>
        </w:rPr>
        <w:t>claims</w:t>
      </w:r>
      <w:r w:rsidRPr="00112290">
        <w:rPr>
          <w:rFonts w:asciiTheme="minorHAnsi" w:hAnsiTheme="minorHAnsi" w:cstheme="minorHAnsi"/>
          <w:sz w:val="14"/>
        </w:rPr>
        <w:t>, for this paper in fact directly contradicts them:</w:t>
      </w:r>
    </w:p>
    <w:p w14:paraId="0A574C79" w14:textId="77777777" w:rsidR="00ED1940" w:rsidRPr="00112290" w:rsidRDefault="00ED1940" w:rsidP="00ED1940">
      <w:pPr>
        <w:rPr>
          <w:rFonts w:asciiTheme="minorHAnsi" w:hAnsiTheme="minorHAnsi" w:cstheme="minorHAnsi"/>
          <w:sz w:val="16"/>
        </w:rPr>
      </w:pPr>
      <w:r w:rsidRPr="00112290">
        <w:rPr>
          <w:rFonts w:asciiTheme="minorHAnsi" w:hAnsiTheme="minorHAnsi" w:cstheme="minorHAnsi"/>
          <w:sz w:val="16"/>
        </w:rPr>
        <w:t xml:space="preserve">“The interesting question is whether any of the planetary thresholds other than CO2 could also portend existential risks. Here the answer is not clear. </w:t>
      </w:r>
      <w:r w:rsidRPr="00112290">
        <w:rPr>
          <w:rStyle w:val="StyleUnderline"/>
          <w:rFonts w:asciiTheme="minorHAnsi" w:hAnsiTheme="minorHAnsi" w:cstheme="minorHAnsi"/>
        </w:rPr>
        <w:t xml:space="preserve">One boundary often mentioned as a concern for the fate of global civilization is </w:t>
      </w:r>
      <w:r w:rsidRPr="00112290">
        <w:rPr>
          <w:rStyle w:val="Emphasis"/>
          <w:rFonts w:asciiTheme="minorHAnsi" w:hAnsiTheme="minorHAnsi" w:cstheme="minorHAnsi"/>
        </w:rPr>
        <w:t>biodiversity</w:t>
      </w:r>
      <w:r w:rsidRPr="00112290">
        <w:rPr>
          <w:rFonts w:asciiTheme="minorHAnsi" w:hAnsiTheme="minorHAnsi" w:cstheme="minorHAnsi"/>
          <w:sz w:val="16"/>
        </w:rPr>
        <w:t xml:space="preserve"> (Ehrlich &amp; Ehrlich, 2012), with the proposed safety threshold being a loss of greater than 0.001% per year (Rockström et al., 2009). </w:t>
      </w:r>
      <w:r w:rsidRPr="00112290">
        <w:rPr>
          <w:rStyle w:val="StyleUnderline"/>
          <w:rFonts w:asciiTheme="minorHAnsi" w:hAnsiTheme="minorHAnsi" w:cstheme="minorHAnsi"/>
        </w:rPr>
        <w:t xml:space="preserve">There is </w:t>
      </w:r>
      <w:r w:rsidRPr="00DB683C">
        <w:rPr>
          <w:rStyle w:val="Emphasis"/>
          <w:rFonts w:asciiTheme="minorHAnsi" w:hAnsiTheme="minorHAnsi" w:cstheme="minorHAnsi"/>
          <w:highlight w:val="cyan"/>
        </w:rPr>
        <w:t>little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that this</w:t>
      </w:r>
      <w:r w:rsidRPr="00112290">
        <w:rPr>
          <w:rFonts w:asciiTheme="minorHAnsi" w:hAnsiTheme="minorHAnsi" w:cstheme="minorHAnsi"/>
          <w:sz w:val="16"/>
        </w:rPr>
        <w:t xml:space="preserve"> particular 0.001% annual loss </w:t>
      </w:r>
      <w:r w:rsidRPr="00112290">
        <w:rPr>
          <w:rStyle w:val="StyleUnderline"/>
          <w:rFonts w:asciiTheme="minorHAnsi" w:hAnsiTheme="minorHAnsi" w:cstheme="minorHAnsi"/>
        </w:rPr>
        <w:t xml:space="preserve">is a </w:t>
      </w:r>
      <w:r w:rsidRPr="00112290">
        <w:rPr>
          <w:rStyle w:val="StyleUnderline"/>
          <w:rFonts w:asciiTheme="minorHAnsi" w:hAnsiTheme="minorHAnsi" w:cstheme="minorHAnsi"/>
        </w:rPr>
        <w:lastRenderedPageBreak/>
        <w:t>threshold—</w:t>
      </w:r>
      <w:r w:rsidRPr="00DB683C">
        <w:rPr>
          <w:rStyle w:val="StyleUnderline"/>
          <w:rFonts w:asciiTheme="minorHAnsi" w:hAnsiTheme="minorHAnsi" w:cstheme="minorHAnsi"/>
          <w:highlight w:val="cyan"/>
        </w:rPr>
        <w:t>and</w:t>
      </w:r>
      <w:r w:rsidRPr="00112290">
        <w:rPr>
          <w:rStyle w:val="StyleUnderline"/>
          <w:rFonts w:asciiTheme="minorHAnsi" w:hAnsiTheme="minorHAnsi" w:cstheme="minorHAnsi"/>
        </w:rPr>
        <w:t xml:space="preserve"> it is </w:t>
      </w:r>
      <w:r w:rsidRPr="00DB683C">
        <w:rPr>
          <w:rStyle w:val="Emphasis"/>
          <w:rFonts w:asciiTheme="minorHAnsi" w:hAnsiTheme="minorHAnsi" w:cstheme="minorHAnsi"/>
          <w:highlight w:val="cyan"/>
        </w:rPr>
        <w:t>hard to imagine any data</w:t>
      </w:r>
      <w:r w:rsidRPr="00112290">
        <w:rPr>
          <w:rStyle w:val="StyleUnderline"/>
          <w:rFonts w:asciiTheme="minorHAnsi" w:hAnsiTheme="minorHAnsi" w:cstheme="minorHAnsi"/>
        </w:rPr>
        <w:t xml:space="preserve"> that </w:t>
      </w:r>
      <w:r w:rsidRPr="00DB683C">
        <w:rPr>
          <w:rStyle w:val="StyleUnderline"/>
          <w:rFonts w:asciiTheme="minorHAnsi" w:hAnsiTheme="minorHAnsi" w:cstheme="minorHAnsi"/>
          <w:highlight w:val="cyan"/>
        </w:rPr>
        <w:t>would</w:t>
      </w:r>
      <w:r w:rsidRPr="00112290">
        <w:rPr>
          <w:rStyle w:val="StyleUnderline"/>
          <w:rFonts w:asciiTheme="minorHAnsi" w:hAnsiTheme="minorHAnsi" w:cstheme="minorHAnsi"/>
        </w:rPr>
        <w:t xml:space="preserve"> allow one to </w:t>
      </w:r>
      <w:r w:rsidRPr="00DB683C">
        <w:rPr>
          <w:rStyle w:val="Emphasis"/>
          <w:rFonts w:asciiTheme="minorHAnsi" w:hAnsiTheme="minorHAnsi" w:cstheme="minorHAnsi"/>
          <w:highlight w:val="cyan"/>
        </w:rPr>
        <w:t>identify</w:t>
      </w:r>
      <w:r w:rsidRPr="00112290">
        <w:rPr>
          <w:rStyle w:val="Emphasis"/>
          <w:rFonts w:asciiTheme="minorHAnsi" w:hAnsiTheme="minorHAnsi" w:cstheme="minorHAnsi"/>
        </w:rPr>
        <w:t xml:space="preserve"> where </w:t>
      </w:r>
      <w:r w:rsidRPr="00DB683C">
        <w:rPr>
          <w:rStyle w:val="Emphasis"/>
          <w:rFonts w:asciiTheme="minorHAnsi" w:hAnsiTheme="minorHAnsi" w:cstheme="minorHAnsi"/>
          <w:highlight w:val="cyan"/>
        </w:rPr>
        <w:t>the threshold</w:t>
      </w:r>
      <w:r w:rsidRPr="00112290">
        <w:rPr>
          <w:rStyle w:val="Emphasis"/>
          <w:rFonts w:asciiTheme="minorHAnsi" w:hAnsiTheme="minorHAnsi" w:cstheme="minorHAnsi"/>
        </w:rPr>
        <w:t xml:space="preserve"> was</w:t>
      </w:r>
      <w:r w:rsidRPr="00112290">
        <w:rPr>
          <w:rFonts w:asciiTheme="minorHAnsi" w:hAnsiTheme="minorHAnsi" w:cstheme="minorHAnsi"/>
          <w:sz w:val="16"/>
        </w:rPr>
        <w:t xml:space="preserve"> (Brook, Ellis, Perring, Mackay, &amp; Blomqvist, 2013; Lenton &amp; Williams, 2013). </w:t>
      </w:r>
      <w:r w:rsidRPr="00112290">
        <w:rPr>
          <w:rStyle w:val="StyleUnderline"/>
          <w:rFonts w:asciiTheme="minorHAnsi" w:hAnsiTheme="minorHAnsi" w:cstheme="minorHAnsi"/>
        </w:rPr>
        <w:t xml:space="preserve">A better question is whether one can imagine </w:t>
      </w:r>
      <w:r w:rsidRPr="00112290">
        <w:rPr>
          <w:rStyle w:val="Emphasis"/>
          <w:rFonts w:asciiTheme="minorHAnsi" w:hAnsiTheme="minorHAnsi" w:cstheme="minorHAnsi"/>
        </w:rPr>
        <w:t>any scenario</w:t>
      </w:r>
      <w:r w:rsidRPr="00112290">
        <w:rPr>
          <w:rStyle w:val="StyleUnderline"/>
          <w:rFonts w:asciiTheme="minorHAnsi" w:hAnsiTheme="minorHAnsi" w:cstheme="minorHAnsi"/>
        </w:rPr>
        <w:t xml:space="preserve"> by which the loss of too many species leads to the </w:t>
      </w:r>
      <w:r w:rsidRPr="00112290">
        <w:rPr>
          <w:rStyle w:val="Emphasis"/>
          <w:rFonts w:asciiTheme="minorHAnsi" w:hAnsiTheme="minorHAnsi" w:cstheme="minorHAnsi"/>
        </w:rPr>
        <w:t>collapse of societies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environmental disasters</w:t>
      </w:r>
      <w:r w:rsidRPr="00112290">
        <w:rPr>
          <w:rStyle w:val="StyleUnderline"/>
          <w:rFonts w:asciiTheme="minorHAnsi" w:hAnsiTheme="minorHAnsi" w:cstheme="minorHAnsi"/>
        </w:rPr>
        <w:t xml:space="preserve">, even though one </w:t>
      </w:r>
      <w:r w:rsidRPr="00112290">
        <w:rPr>
          <w:rStyle w:val="Emphasis"/>
          <w:rFonts w:asciiTheme="minorHAnsi" w:hAnsiTheme="minorHAnsi" w:cstheme="minorHAnsi"/>
        </w:rPr>
        <w:t>cannot know the absolute number of extinctions</w:t>
      </w:r>
      <w:r w:rsidRPr="00112290">
        <w:rPr>
          <w:rFonts w:asciiTheme="minorHAnsi" w:hAnsiTheme="minorHAnsi" w:cstheme="minorHAnsi"/>
          <w:sz w:val="16"/>
        </w:rPr>
        <w:t xml:space="preserve"> that would be required to create this dystopia. </w:t>
      </w:r>
    </w:p>
    <w:p w14:paraId="521D703C" w14:textId="77777777" w:rsidR="00ED1940" w:rsidRDefault="00ED1940" w:rsidP="00ED1940">
      <w:pPr>
        <w:rPr>
          <w:rFonts w:asciiTheme="minorHAnsi" w:hAnsiTheme="minorHAnsi" w:cstheme="minorHAnsi"/>
          <w:sz w:val="16"/>
        </w:rPr>
      </w:pPr>
      <w:r w:rsidRPr="00112290">
        <w:rPr>
          <w:rStyle w:val="StyleUnderline"/>
          <w:rFonts w:asciiTheme="minorHAnsi" w:hAnsiTheme="minorHAnsi" w:cstheme="minorHAnsi"/>
        </w:rPr>
        <w:t>While there are data that relate local reductions</w:t>
      </w:r>
      <w:r w:rsidRPr="00112290">
        <w:rPr>
          <w:rFonts w:asciiTheme="minorHAnsi" w:hAnsiTheme="minorHAnsi" w:cstheme="minorHAnsi"/>
          <w:sz w:val="16"/>
        </w:rPr>
        <w:t xml:space="preserve"> in species richness </w:t>
      </w:r>
      <w:r w:rsidRPr="00112290">
        <w:rPr>
          <w:rStyle w:val="StyleUnderline"/>
          <w:rFonts w:asciiTheme="minorHAnsi" w:hAnsiTheme="minorHAnsi" w:cstheme="minorHAnsi"/>
        </w:rPr>
        <w:t xml:space="preserve">to altered ecosystem function, these </w:t>
      </w:r>
      <w:r w:rsidRPr="00DB683C">
        <w:rPr>
          <w:rStyle w:val="StyleUnderline"/>
          <w:rFonts w:asciiTheme="minorHAnsi" w:hAnsiTheme="minorHAnsi" w:cstheme="minorHAnsi"/>
          <w:highlight w:val="cyan"/>
        </w:rPr>
        <w:t xml:space="preserve">results </w:t>
      </w:r>
      <w:r w:rsidRPr="00DB683C">
        <w:rPr>
          <w:rStyle w:val="Emphasis"/>
          <w:rFonts w:asciiTheme="minorHAnsi" w:hAnsiTheme="minorHAnsi" w:cstheme="minorHAnsi"/>
          <w:highlight w:val="cyan"/>
        </w:rPr>
        <w:t>do not point to</w:t>
      </w:r>
      <w:r w:rsidRPr="00112290">
        <w:rPr>
          <w:rStyle w:val="Emphasis"/>
          <w:rFonts w:asciiTheme="minorHAnsi" w:hAnsiTheme="minorHAnsi" w:cstheme="minorHAnsi"/>
        </w:rPr>
        <w:t xml:space="preserve"> substantial </w:t>
      </w:r>
      <w:r w:rsidRPr="00DB683C">
        <w:rPr>
          <w:rStyle w:val="Emphasis"/>
          <w:rFonts w:asciiTheme="minorHAnsi" w:hAnsiTheme="minorHAnsi" w:cstheme="minorHAnsi"/>
          <w:highlight w:val="cyan"/>
        </w:rPr>
        <w:t>existential risks</w:t>
      </w:r>
      <w:r w:rsidRPr="00112290">
        <w:rPr>
          <w:rStyle w:val="StyleUnderline"/>
          <w:rFonts w:asciiTheme="minorHAnsi" w:hAnsiTheme="minorHAnsi" w:cstheme="minorHAnsi"/>
        </w:rPr>
        <w:t xml:space="preserve">. The </w:t>
      </w:r>
      <w:r w:rsidRPr="00DB683C">
        <w:rPr>
          <w:rStyle w:val="StyleUnderline"/>
          <w:rFonts w:asciiTheme="minorHAnsi" w:hAnsiTheme="minorHAnsi" w:cstheme="minorHAnsi"/>
          <w:highlight w:val="cyan"/>
        </w:rPr>
        <w:t xml:space="preserve">data are </w:t>
      </w:r>
      <w:r w:rsidRPr="00DB683C">
        <w:rPr>
          <w:rStyle w:val="Emphasis"/>
          <w:rFonts w:asciiTheme="minorHAnsi" w:hAnsiTheme="minorHAnsi" w:cstheme="minorHAnsi"/>
          <w:highlight w:val="cyan"/>
        </w:rPr>
        <w:t>small-scale experiments</w:t>
      </w:r>
      <w:r w:rsidRPr="00112290">
        <w:rPr>
          <w:rStyle w:val="StyleUnderline"/>
          <w:rFonts w:asciiTheme="minorHAnsi" w:hAnsiTheme="minorHAnsi" w:cstheme="minorHAnsi"/>
        </w:rPr>
        <w:t xml:space="preserve"> in which plant productivity, or nutrient retention is reduced</w:t>
      </w:r>
      <w:r w:rsidRPr="00112290">
        <w:rPr>
          <w:rFonts w:asciiTheme="minorHAnsi" w:hAnsiTheme="minorHAnsi" w:cstheme="minorHAnsi"/>
          <w:sz w:val="16"/>
        </w:rPr>
        <w:t xml:space="preserve"> as species numbers decline locally (Vellend, 2017), </w:t>
      </w:r>
      <w:r w:rsidRPr="00DB683C">
        <w:rPr>
          <w:rStyle w:val="StyleUnderline"/>
          <w:rFonts w:asciiTheme="minorHAnsi" w:hAnsiTheme="minorHAnsi" w:cstheme="minorHAnsi"/>
          <w:highlight w:val="cyan"/>
        </w:rPr>
        <w:t>or</w:t>
      </w:r>
      <w:r w:rsidRPr="00112290">
        <w:rPr>
          <w:rStyle w:val="StyleUnderline"/>
          <w:rFonts w:asciiTheme="minorHAnsi" w:hAnsiTheme="minorHAnsi" w:cstheme="minorHAnsi"/>
        </w:rPr>
        <w:t xml:space="preserve"> are </w:t>
      </w:r>
      <w:r w:rsidRPr="00DB683C">
        <w:rPr>
          <w:rStyle w:val="Emphasis"/>
          <w:rFonts w:asciiTheme="minorHAnsi" w:hAnsiTheme="minorHAnsi" w:cstheme="minorHAnsi"/>
          <w:highlight w:val="cyan"/>
        </w:rPr>
        <w:t>local observations</w:t>
      </w:r>
      <w:r w:rsidRPr="00112290">
        <w:rPr>
          <w:rFonts w:asciiTheme="minorHAnsi" w:hAnsiTheme="minorHAnsi" w:cstheme="minorHAnsi"/>
          <w:sz w:val="16"/>
        </w:rPr>
        <w:t xml:space="preserve"> of increased variability in fisheries yield when stock diversity is lost (Schindler et al., 2010). </w:t>
      </w:r>
      <w:r w:rsidRPr="00DB683C">
        <w:rPr>
          <w:rStyle w:val="StyleUnderline"/>
          <w:rFonts w:asciiTheme="minorHAnsi" w:hAnsiTheme="minorHAnsi" w:cstheme="minorHAnsi"/>
          <w:highlight w:val="cyan"/>
        </w:rPr>
        <w:t xml:space="preserve">Those are </w:t>
      </w:r>
      <w:r w:rsidRPr="00DB683C">
        <w:rPr>
          <w:rStyle w:val="Emphasis"/>
          <w:rFonts w:asciiTheme="minorHAnsi" w:hAnsiTheme="minorHAnsi" w:cstheme="minorHAnsi"/>
          <w:highlight w:val="cyan"/>
        </w:rPr>
        <w:t>not existential</w:t>
      </w:r>
      <w:r w:rsidRPr="00112290">
        <w:rPr>
          <w:rStyle w:val="Emphasis"/>
          <w:rFonts w:asciiTheme="minorHAnsi" w:hAnsiTheme="minorHAnsi" w:cstheme="minorHAnsi"/>
        </w:rPr>
        <w:t xml:space="preserve"> risks</w:t>
      </w:r>
      <w:r w:rsidRPr="00112290">
        <w:rPr>
          <w:rStyle w:val="StyleUnderline"/>
          <w:rFonts w:asciiTheme="minorHAnsi" w:hAnsiTheme="minorHAnsi" w:cstheme="minorHAnsi"/>
        </w:rPr>
        <w:t xml:space="preserve">. To make the link </w:t>
      </w:r>
      <w:r w:rsidRPr="00112290">
        <w:rPr>
          <w:rStyle w:val="Emphasis"/>
          <w:rFonts w:asciiTheme="minorHAnsi" w:hAnsiTheme="minorHAnsi" w:cstheme="minorHAnsi"/>
        </w:rPr>
        <w:t>even more tenuous</w:t>
      </w:r>
      <w:r w:rsidRPr="00112290">
        <w:rPr>
          <w:rStyle w:val="StyleUnderline"/>
          <w:rFonts w:asciiTheme="minorHAnsi" w:hAnsiTheme="minorHAnsi" w:cstheme="minorHAnsi"/>
        </w:rPr>
        <w:t xml:space="preserve">, </w:t>
      </w:r>
      <w:r w:rsidRPr="00DB683C">
        <w:rPr>
          <w:rStyle w:val="StyleUnderline"/>
          <w:rFonts w:asciiTheme="minorHAnsi" w:hAnsiTheme="minorHAnsi" w:cstheme="minorHAnsi"/>
          <w:highlight w:val="cyan"/>
        </w:rPr>
        <w:t xml:space="preserve">there is </w:t>
      </w:r>
      <w:r w:rsidRPr="00DB683C">
        <w:rPr>
          <w:rStyle w:val="Emphasis"/>
          <w:rFonts w:asciiTheme="minorHAnsi" w:hAnsiTheme="minorHAnsi" w:cstheme="minorHAnsi"/>
          <w:highlight w:val="cyan"/>
        </w:rPr>
        <w:t>little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that </w:t>
      </w:r>
      <w:r w:rsidRPr="00DB683C">
        <w:rPr>
          <w:rStyle w:val="StyleUnderline"/>
          <w:rFonts w:asciiTheme="minorHAnsi" w:hAnsiTheme="minorHAnsi" w:cstheme="minorHAnsi"/>
          <w:highlight w:val="cyan"/>
        </w:rPr>
        <w:t>biod</w:t>
      </w:r>
      <w:r w:rsidRPr="00112290">
        <w:rPr>
          <w:rStyle w:val="StyleUnderline"/>
          <w:rFonts w:asciiTheme="minorHAnsi" w:hAnsiTheme="minorHAnsi" w:cstheme="minorHAnsi"/>
        </w:rPr>
        <w:t xml:space="preserve">iversity </w:t>
      </w:r>
      <w:r w:rsidRPr="00DB683C">
        <w:rPr>
          <w:rStyle w:val="StyleUnderline"/>
          <w:rFonts w:asciiTheme="minorHAnsi" w:hAnsiTheme="minorHAnsi" w:cstheme="minorHAnsi"/>
          <w:highlight w:val="cyan"/>
        </w:rPr>
        <w:t xml:space="preserve">is </w:t>
      </w:r>
      <w:r w:rsidRPr="00DB683C">
        <w:rPr>
          <w:rStyle w:val="Emphasis"/>
          <w:rFonts w:asciiTheme="minorHAnsi" w:hAnsiTheme="minorHAnsi" w:cstheme="minorHAnsi"/>
          <w:highlight w:val="cyan"/>
        </w:rPr>
        <w:t>even declining at local scales</w:t>
      </w:r>
      <w:r w:rsidRPr="00112290">
        <w:rPr>
          <w:rFonts w:asciiTheme="minorHAnsi" w:hAnsiTheme="minorHAnsi" w:cstheme="minorHAnsi"/>
          <w:sz w:val="16"/>
        </w:rPr>
        <w:t xml:space="preserve"> (Vellend et al., 2013, 2017). </w:t>
      </w:r>
      <w:r w:rsidRPr="00112290">
        <w:rPr>
          <w:rStyle w:val="Emphasis"/>
          <w:rFonts w:asciiTheme="minorHAnsi" w:hAnsiTheme="minorHAnsi" w:cstheme="minorHAnsi"/>
        </w:rPr>
        <w:t>Total</w:t>
      </w:r>
      <w:r w:rsidRPr="00112290">
        <w:rPr>
          <w:rStyle w:val="StyleUnderline"/>
          <w:rFonts w:asciiTheme="minorHAnsi" w:hAnsiTheme="minorHAnsi" w:cstheme="minorHAnsi"/>
        </w:rPr>
        <w:t xml:space="preserve"> planetary biodiversity may be in decline, but </w:t>
      </w:r>
      <w:r w:rsidRPr="00DB683C">
        <w:rPr>
          <w:rStyle w:val="StyleUnderline"/>
          <w:rFonts w:asciiTheme="minorHAnsi" w:hAnsiTheme="minorHAnsi" w:cstheme="minorHAnsi"/>
          <w:highlight w:val="cyan"/>
        </w:rPr>
        <w:t>local and regional biod</w:t>
      </w:r>
      <w:r w:rsidRPr="00112290">
        <w:rPr>
          <w:rStyle w:val="StyleUnderline"/>
          <w:rFonts w:asciiTheme="minorHAnsi" w:hAnsiTheme="minorHAnsi" w:cstheme="minorHAnsi"/>
        </w:rPr>
        <w:t xml:space="preserve">iversity </w:t>
      </w:r>
      <w:r w:rsidRPr="00DB683C">
        <w:rPr>
          <w:rStyle w:val="StyleUnderline"/>
          <w:rFonts w:asciiTheme="minorHAnsi" w:hAnsiTheme="minorHAnsi" w:cstheme="minorHAnsi"/>
          <w:highlight w:val="cyan"/>
        </w:rPr>
        <w:t xml:space="preserve">is </w:t>
      </w:r>
      <w:r w:rsidRPr="00112290">
        <w:rPr>
          <w:rStyle w:val="Emphasis"/>
          <w:rFonts w:asciiTheme="minorHAnsi" w:hAnsiTheme="minorHAnsi" w:cstheme="minorHAnsi"/>
        </w:rPr>
        <w:t xml:space="preserve">often </w:t>
      </w:r>
      <w:r w:rsidRPr="00DB683C">
        <w:rPr>
          <w:rStyle w:val="Emphasis"/>
          <w:rFonts w:asciiTheme="minorHAnsi" w:hAnsiTheme="minorHAnsi" w:cstheme="minorHAnsi"/>
          <w:highlight w:val="cyan"/>
        </w:rPr>
        <w:t>staying the same</w:t>
      </w:r>
      <w:r w:rsidRPr="00112290">
        <w:rPr>
          <w:rStyle w:val="StyleUnderline"/>
          <w:rFonts w:asciiTheme="minorHAnsi" w:hAnsiTheme="minorHAnsi" w:cstheme="minorHAnsi"/>
        </w:rPr>
        <w:t xml:space="preserve"> because </w:t>
      </w:r>
      <w:r w:rsidRPr="00DB683C">
        <w:rPr>
          <w:rStyle w:val="StyleUnderline"/>
          <w:rFonts w:asciiTheme="minorHAnsi" w:hAnsiTheme="minorHAnsi" w:cstheme="minorHAnsi"/>
          <w:highlight w:val="cyan"/>
        </w:rPr>
        <w:t xml:space="preserve">species from elsewhere </w:t>
      </w:r>
      <w:r w:rsidRPr="00DB683C">
        <w:rPr>
          <w:rStyle w:val="Emphasis"/>
          <w:rFonts w:asciiTheme="minorHAnsi" w:hAnsiTheme="minorHAnsi" w:cstheme="minorHAnsi"/>
          <w:highlight w:val="cyan"/>
        </w:rPr>
        <w:t>replace local losses</w:t>
      </w:r>
      <w:r w:rsidRPr="00112290">
        <w:rPr>
          <w:rFonts w:asciiTheme="minorHAnsi" w:hAnsiTheme="minorHAnsi" w:cstheme="minorHAnsi"/>
          <w:sz w:val="16"/>
        </w:rPr>
        <w:t xml:space="preserve">, albeit homogenizing the world in the process. Although the majority of conservation scientists are likely to flinch at this conclusion, </w:t>
      </w:r>
      <w:r w:rsidRPr="00112290">
        <w:rPr>
          <w:rStyle w:val="StyleUnderline"/>
          <w:rFonts w:asciiTheme="minorHAnsi" w:hAnsiTheme="minorHAnsi" w:cstheme="minorHAnsi"/>
        </w:rPr>
        <w:t xml:space="preserve">there is </w:t>
      </w:r>
      <w:r w:rsidRPr="00112290">
        <w:rPr>
          <w:rStyle w:val="Emphasis"/>
          <w:rFonts w:asciiTheme="minorHAnsi" w:hAnsiTheme="minorHAnsi" w:cstheme="minorHAnsi"/>
        </w:rPr>
        <w:t>growing skepticism</w:t>
      </w:r>
      <w:r w:rsidRPr="00112290">
        <w:rPr>
          <w:rStyle w:val="StyleUnderline"/>
          <w:rFonts w:asciiTheme="minorHAnsi" w:hAnsiTheme="minorHAnsi" w:cstheme="minorHAnsi"/>
        </w:rPr>
        <w:t xml:space="preserve"> regarding the </w:t>
      </w:r>
      <w:r w:rsidRPr="00112290">
        <w:rPr>
          <w:rStyle w:val="Emphasis"/>
          <w:rFonts w:asciiTheme="minorHAnsi" w:hAnsiTheme="minorHAnsi" w:cstheme="minorHAnsi"/>
        </w:rPr>
        <w:t>strength of evidence</w:t>
      </w:r>
      <w:r w:rsidRPr="00112290">
        <w:rPr>
          <w:rStyle w:val="StyleUnderline"/>
          <w:rFonts w:asciiTheme="minorHAnsi" w:hAnsiTheme="minorHAnsi" w:cstheme="minorHAnsi"/>
        </w:rPr>
        <w:t xml:space="preserve"> linking trends in biodiversity loss to an </w:t>
      </w:r>
      <w:r w:rsidRPr="00112290">
        <w:rPr>
          <w:rStyle w:val="Emphasis"/>
          <w:rFonts w:asciiTheme="minorHAnsi" w:hAnsiTheme="minorHAnsi" w:cstheme="minorHAnsi"/>
        </w:rPr>
        <w:t>existential risk for humans</w:t>
      </w:r>
      <w:r w:rsidRPr="00112290">
        <w:rPr>
          <w:rFonts w:asciiTheme="minorHAnsi" w:hAnsiTheme="minorHAnsi" w:cstheme="minorHAnsi"/>
          <w:sz w:val="16"/>
        </w:rPr>
        <w:t xml:space="preserve"> (Maier, 2012; Vellend, 2014). </w:t>
      </w:r>
      <w:r w:rsidRPr="00112290">
        <w:rPr>
          <w:rStyle w:val="Emphasis"/>
          <w:rFonts w:asciiTheme="minorHAnsi" w:hAnsiTheme="minorHAnsi" w:cstheme="minorHAnsi"/>
        </w:rPr>
        <w:t>Obviously</w:t>
      </w:r>
      <w:r w:rsidRPr="00112290">
        <w:rPr>
          <w:rStyle w:val="StyleUnderline"/>
          <w:rFonts w:asciiTheme="minorHAnsi" w:hAnsiTheme="minorHAnsi" w:cstheme="minorHAnsi"/>
        </w:rPr>
        <w:t xml:space="preserve"> if all biodiversity disappeared civilization would end—but </w:t>
      </w:r>
      <w:r w:rsidRPr="00DB683C">
        <w:rPr>
          <w:rStyle w:val="Emphasis"/>
          <w:rFonts w:asciiTheme="minorHAnsi" w:hAnsiTheme="minorHAnsi" w:cstheme="minorHAnsi"/>
          <w:highlight w:val="cyan"/>
        </w:rPr>
        <w:t>no one is forecasting</w:t>
      </w:r>
      <w:r w:rsidRPr="00112290">
        <w:rPr>
          <w:rStyle w:val="Emphasis"/>
          <w:rFonts w:asciiTheme="minorHAnsi" w:hAnsiTheme="minorHAnsi" w:cstheme="minorHAnsi"/>
        </w:rPr>
        <w:t xml:space="preserve"> the loss of all species</w:t>
      </w:r>
      <w:r w:rsidRPr="00112290">
        <w:rPr>
          <w:rStyle w:val="StyleUnderline"/>
          <w:rFonts w:asciiTheme="minorHAnsi" w:hAnsiTheme="minorHAnsi" w:cstheme="minorHAnsi"/>
        </w:rPr>
        <w:t xml:space="preserve">. It seems plausible that the </w:t>
      </w:r>
      <w:r w:rsidRPr="00DB683C">
        <w:rPr>
          <w:rStyle w:val="StyleUnderline"/>
          <w:rFonts w:asciiTheme="minorHAnsi" w:hAnsiTheme="minorHAnsi" w:cstheme="minorHAnsi"/>
          <w:highlight w:val="cyan"/>
        </w:rPr>
        <w:t xml:space="preserve">loss of </w:t>
      </w:r>
      <w:r w:rsidRPr="00DB683C">
        <w:rPr>
          <w:rStyle w:val="Emphasis"/>
          <w:rFonts w:asciiTheme="minorHAnsi" w:hAnsiTheme="minorHAnsi" w:cstheme="minorHAnsi"/>
          <w:highlight w:val="cyan"/>
        </w:rPr>
        <w:t>90%</w:t>
      </w:r>
      <w:r w:rsidRPr="00112290">
        <w:rPr>
          <w:rStyle w:val="StyleUnderline"/>
          <w:rFonts w:asciiTheme="minorHAnsi" w:hAnsiTheme="minorHAnsi" w:cstheme="minorHAnsi"/>
        </w:rPr>
        <w:t xml:space="preserve"> of the world’s </w:t>
      </w:r>
      <w:r w:rsidRPr="00DB683C">
        <w:rPr>
          <w:rStyle w:val="StyleUnderline"/>
          <w:rFonts w:asciiTheme="minorHAnsi" w:hAnsiTheme="minorHAnsi" w:cstheme="minorHAnsi"/>
          <w:highlight w:val="cyan"/>
        </w:rPr>
        <w:t>species</w:t>
      </w:r>
      <w:r w:rsidRPr="00112290">
        <w:rPr>
          <w:rStyle w:val="StyleUnderline"/>
          <w:rFonts w:asciiTheme="minorHAnsi" w:hAnsiTheme="minorHAnsi" w:cstheme="minorHAnsi"/>
        </w:rPr>
        <w:t xml:space="preserve"> could also be apocalyptic, but </w:t>
      </w:r>
      <w:r w:rsidRPr="00112290">
        <w:rPr>
          <w:rStyle w:val="Emphasis"/>
          <w:rFonts w:asciiTheme="minorHAnsi" w:hAnsiTheme="minorHAnsi" w:cstheme="minorHAnsi"/>
        </w:rPr>
        <w:t>not one is predicting that degree of biodiversity loss either</w:t>
      </w:r>
      <w:r w:rsidRPr="00112290">
        <w:rPr>
          <w:rFonts w:asciiTheme="minorHAnsi" w:hAnsiTheme="minorHAnsi" w:cstheme="minorHAnsi"/>
          <w:sz w:val="16"/>
        </w:rPr>
        <w:t xml:space="preserve">. Tragic, but plausible is the possibility of our planet suffering a loss of as many as half of its species. </w:t>
      </w:r>
      <w:r w:rsidRPr="00DB683C">
        <w:rPr>
          <w:rStyle w:val="StyleUnderline"/>
          <w:rFonts w:asciiTheme="minorHAnsi" w:hAnsiTheme="minorHAnsi" w:cstheme="minorHAnsi"/>
          <w:highlight w:val="cyan"/>
        </w:rPr>
        <w:t>If global biod</w:t>
      </w:r>
      <w:r w:rsidRPr="00112290">
        <w:rPr>
          <w:rStyle w:val="StyleUnderline"/>
          <w:rFonts w:asciiTheme="minorHAnsi" w:hAnsiTheme="minorHAnsi" w:cstheme="minorHAnsi"/>
        </w:rPr>
        <w:t xml:space="preserve">iversity </w:t>
      </w:r>
      <w:r w:rsidRPr="00DB683C">
        <w:rPr>
          <w:rStyle w:val="StyleUnderline"/>
          <w:rFonts w:asciiTheme="minorHAnsi" w:hAnsiTheme="minorHAnsi" w:cstheme="minorHAnsi"/>
          <w:highlight w:val="cyan"/>
        </w:rPr>
        <w:t>were halved</w:t>
      </w:r>
      <w:r w:rsidRPr="00112290">
        <w:rPr>
          <w:rStyle w:val="StyleUnderline"/>
          <w:rFonts w:asciiTheme="minorHAnsi" w:hAnsiTheme="minorHAnsi" w:cstheme="minorHAnsi"/>
        </w:rPr>
        <w:t xml:space="preserve">, but at the same time locally the number of species stayed relatively stable, </w:t>
      </w:r>
      <w:r w:rsidRPr="00DB683C">
        <w:rPr>
          <w:rStyle w:val="Emphasis"/>
          <w:rFonts w:asciiTheme="minorHAnsi" w:hAnsiTheme="minorHAnsi" w:cstheme="minorHAnsi"/>
          <w:highlight w:val="cyan"/>
        </w:rPr>
        <w:t>what would be the mechanism</w:t>
      </w:r>
      <w:r w:rsidRPr="00DB683C">
        <w:rPr>
          <w:rStyle w:val="StyleUnderline"/>
          <w:rFonts w:asciiTheme="minorHAnsi" w:hAnsiTheme="minorHAnsi" w:cstheme="minorHAnsi"/>
          <w:highlight w:val="cyan"/>
        </w:rPr>
        <w:t xml:space="preserve"> for</w:t>
      </w:r>
      <w:r w:rsidRPr="00112290">
        <w:rPr>
          <w:rStyle w:val="StyleUnderline"/>
          <w:rFonts w:asciiTheme="minorHAnsi" w:hAnsiTheme="minorHAnsi" w:cstheme="minorHAnsi"/>
        </w:rPr>
        <w:t xml:space="preserve"> an </w:t>
      </w:r>
      <w:r w:rsidRPr="00DB683C">
        <w:rPr>
          <w:rStyle w:val="StyleUnderline"/>
          <w:rFonts w:asciiTheme="minorHAnsi" w:hAnsiTheme="minorHAnsi" w:cstheme="minorHAnsi"/>
          <w:highlight w:val="cyan"/>
        </w:rPr>
        <w:t>end-of-civilization</w:t>
      </w:r>
      <w:r w:rsidRPr="00112290">
        <w:rPr>
          <w:rStyle w:val="StyleUnderline"/>
          <w:rFonts w:asciiTheme="minorHAnsi" w:hAnsiTheme="minorHAnsi" w:cstheme="minorHAnsi"/>
        </w:rPr>
        <w:t xml:space="preserve"> or even end of human prosperity scenario?</w:t>
      </w:r>
      <w:r w:rsidRPr="00112290">
        <w:rPr>
          <w:rFonts w:asciiTheme="minorHAnsi" w:hAnsiTheme="minorHAnsi" w:cstheme="minorHAnsi"/>
          <w:sz w:val="16"/>
        </w:rPr>
        <w:t xml:space="preserve"> Extinctions and </w:t>
      </w:r>
      <w:r w:rsidRPr="00112290">
        <w:rPr>
          <w:rStyle w:val="StyleUnderline"/>
          <w:rFonts w:asciiTheme="minorHAnsi" w:hAnsiTheme="minorHAnsi" w:cstheme="minorHAnsi"/>
        </w:rPr>
        <w:t xml:space="preserve">biodiversity loss are </w:t>
      </w:r>
      <w:r w:rsidRPr="00112290">
        <w:rPr>
          <w:rStyle w:val="Emphasis"/>
          <w:rFonts w:asciiTheme="minorHAnsi" w:hAnsiTheme="minorHAnsi" w:cstheme="minorHAnsi"/>
        </w:rPr>
        <w:t>ethical</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spiritual losses</w:t>
      </w:r>
      <w:r w:rsidRPr="00112290">
        <w:rPr>
          <w:rStyle w:val="StyleUnderline"/>
          <w:rFonts w:asciiTheme="minorHAnsi" w:hAnsiTheme="minorHAnsi" w:cstheme="minorHAnsi"/>
        </w:rPr>
        <w:t xml:space="preserve">, but perhaps </w:t>
      </w:r>
      <w:r w:rsidRPr="00112290">
        <w:rPr>
          <w:rStyle w:val="Emphasis"/>
          <w:rFonts w:asciiTheme="minorHAnsi" w:hAnsiTheme="minorHAnsi" w:cstheme="minorHAnsi"/>
        </w:rPr>
        <w:t>not an existential risk</w:t>
      </w:r>
      <w:r w:rsidRPr="00112290">
        <w:rPr>
          <w:rFonts w:asciiTheme="minorHAnsi" w:hAnsiTheme="minorHAnsi" w:cstheme="minorHAnsi"/>
          <w:sz w:val="16"/>
        </w:rPr>
        <w:t>.”</w:t>
      </w:r>
    </w:p>
    <w:p w14:paraId="4E678311" w14:textId="77777777" w:rsidR="00ED1940" w:rsidRDefault="00ED1940" w:rsidP="00ED1940">
      <w:pPr>
        <w:rPr>
          <w:rFonts w:asciiTheme="minorHAnsi" w:hAnsiTheme="minorHAnsi" w:cstheme="minorHAnsi"/>
          <w:sz w:val="16"/>
        </w:rPr>
      </w:pPr>
    </w:p>
    <w:p w14:paraId="741BF1C6" w14:textId="77777777" w:rsidR="00ED1940" w:rsidRPr="001F2986" w:rsidRDefault="00ED1940" w:rsidP="00ED1940">
      <w:pPr>
        <w:pStyle w:val="Heading4"/>
        <w:rPr>
          <w:rFonts w:cstheme="minorHAnsi"/>
        </w:rPr>
      </w:pPr>
      <w:r>
        <w:rPr>
          <w:rFonts w:cstheme="minorHAnsi"/>
        </w:rPr>
        <w:t xml:space="preserve">No warming impact. </w:t>
      </w:r>
    </w:p>
    <w:p w14:paraId="6F172785" w14:textId="77777777" w:rsidR="00ED1940" w:rsidRPr="001F2986" w:rsidRDefault="00ED1940" w:rsidP="00ED1940">
      <w:pPr>
        <w:rPr>
          <w:rFonts w:cstheme="minorHAnsi"/>
        </w:rPr>
      </w:pPr>
      <w:r w:rsidRPr="001F2986">
        <w:rPr>
          <w:rStyle w:val="Style13ptBold"/>
          <w:rFonts w:cstheme="minorHAnsi"/>
        </w:rPr>
        <w:t>Ord 20</w:t>
      </w:r>
      <w:r w:rsidRPr="001F2986">
        <w:rPr>
          <w:rFonts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1F2986">
        <w:rPr>
          <w:rFonts w:cstheme="minorHAnsi"/>
          <w:i/>
          <w:iCs/>
        </w:rPr>
        <w:t>The Precipice: Existential Risk and the Future of Humanity</w:t>
      </w:r>
      <w:r w:rsidRPr="001F2986">
        <w:rPr>
          <w:rFonts w:cstheme="minorHAnsi"/>
        </w:rPr>
        <w:t>, Oxford)</w:t>
      </w:r>
    </w:p>
    <w:p w14:paraId="66541D6A" w14:textId="77777777" w:rsidR="00ED1940" w:rsidRPr="001F2986" w:rsidRDefault="00ED1940" w:rsidP="00ED1940">
      <w:pPr>
        <w:rPr>
          <w:rStyle w:val="StyleUnderline"/>
          <w:rFonts w:cstheme="minorHAnsi"/>
        </w:rPr>
      </w:pPr>
      <w:r w:rsidRPr="001F2986">
        <w:rPr>
          <w:rStyle w:val="StyleUnderline"/>
          <w:rFonts w:cstheme="minorHAnsi"/>
        </w:rPr>
        <w:t xml:space="preserve">Major </w:t>
      </w:r>
      <w:r w:rsidRPr="00BE66AC">
        <w:rPr>
          <w:rStyle w:val="StyleUnderline"/>
          <w:rFonts w:cstheme="minorHAnsi"/>
          <w:highlight w:val="cyan"/>
        </w:rPr>
        <w:t>effects of climate change</w:t>
      </w:r>
      <w:r w:rsidRPr="001F2986">
        <w:rPr>
          <w:rStyle w:val="StyleUnderline"/>
          <w:rFonts w:cstheme="minorHAnsi"/>
        </w:rPr>
        <w:t xml:space="preserve"> include </w:t>
      </w:r>
      <w:r w:rsidRPr="001F2986">
        <w:rPr>
          <w:rStyle w:val="Emphasis"/>
          <w:rFonts w:cstheme="minorHAnsi"/>
        </w:rPr>
        <w:t>reduced</w:t>
      </w:r>
      <w:r w:rsidRPr="001F2986">
        <w:rPr>
          <w:rStyle w:val="StyleUnderline"/>
          <w:rFonts w:cstheme="minorHAnsi"/>
        </w:rPr>
        <w:t xml:space="preserve"> agricultural </w:t>
      </w:r>
      <w:r w:rsidRPr="001F2986">
        <w:rPr>
          <w:rStyle w:val="Emphasis"/>
          <w:rFonts w:cstheme="minorHAnsi"/>
        </w:rPr>
        <w:t>yields</w:t>
      </w:r>
      <w:r w:rsidRPr="001F2986">
        <w:rPr>
          <w:rStyle w:val="StyleUnderline"/>
          <w:rFonts w:cstheme="minorHAnsi"/>
        </w:rPr>
        <w:t xml:space="preserve">, </w:t>
      </w:r>
      <w:r w:rsidRPr="001F2986">
        <w:rPr>
          <w:rStyle w:val="Emphasis"/>
          <w:rFonts w:cstheme="minorHAnsi"/>
        </w:rPr>
        <w:t>sea level rises</w:t>
      </w:r>
      <w:r w:rsidRPr="001F2986">
        <w:rPr>
          <w:rStyle w:val="StyleUnderline"/>
          <w:rFonts w:cstheme="minorHAnsi"/>
        </w:rPr>
        <w:t xml:space="preserve">, </w:t>
      </w:r>
      <w:r w:rsidRPr="001F2986">
        <w:rPr>
          <w:rStyle w:val="Emphasis"/>
          <w:rFonts w:cstheme="minorHAnsi"/>
        </w:rPr>
        <w:t>water scarcity</w:t>
      </w:r>
      <w:r w:rsidRPr="001F2986">
        <w:rPr>
          <w:rStyle w:val="StyleUnderline"/>
          <w:rFonts w:cstheme="minorHAnsi"/>
        </w:rPr>
        <w:t xml:space="preserve">, increased tropical </w:t>
      </w:r>
      <w:r w:rsidRPr="001F2986">
        <w:rPr>
          <w:rStyle w:val="Emphasis"/>
          <w:rFonts w:cstheme="minorHAnsi"/>
        </w:rPr>
        <w:t>diseases</w:t>
      </w:r>
      <w:r w:rsidRPr="001F2986">
        <w:rPr>
          <w:rStyle w:val="StyleUnderline"/>
          <w:rFonts w:cstheme="minorHAnsi"/>
        </w:rPr>
        <w:t xml:space="preserve">, </w:t>
      </w:r>
      <w:r w:rsidRPr="001F2986">
        <w:rPr>
          <w:rStyle w:val="Emphasis"/>
          <w:rFonts w:cstheme="minorHAnsi"/>
        </w:rPr>
        <w:t>ocean acidification</w:t>
      </w:r>
      <w:r w:rsidRPr="001F2986">
        <w:rPr>
          <w:rStyle w:val="StyleUnderline"/>
          <w:rFonts w:cstheme="minorHAnsi"/>
        </w:rPr>
        <w:t xml:space="preserve"> and the collapse of the </w:t>
      </w:r>
      <w:r w:rsidRPr="001F2986">
        <w:rPr>
          <w:rStyle w:val="Emphasis"/>
          <w:rFonts w:cstheme="minorHAnsi"/>
        </w:rPr>
        <w:t>Gulf Stream</w:t>
      </w:r>
      <w:r w:rsidRPr="001F2986">
        <w:rPr>
          <w:rFonts w:cstheme="minorHAnsi"/>
        </w:rPr>
        <w:t xml:space="preserve">. While extremely important when assessing the overall risks of climate change, </w:t>
      </w:r>
      <w:r w:rsidRPr="00BE66AC">
        <w:rPr>
          <w:rStyle w:val="Emphasis"/>
          <w:rFonts w:cstheme="minorHAnsi"/>
          <w:highlight w:val="cyan"/>
        </w:rPr>
        <w:t>none</w:t>
      </w:r>
      <w:r w:rsidRPr="001F2986">
        <w:rPr>
          <w:rStyle w:val="Emphasis"/>
          <w:rFonts w:cstheme="minorHAnsi"/>
        </w:rPr>
        <w:t xml:space="preserve"> of these </w:t>
      </w:r>
      <w:r w:rsidRPr="00BE66AC">
        <w:rPr>
          <w:rStyle w:val="Emphasis"/>
          <w:rFonts w:cstheme="minorHAnsi"/>
          <w:highlight w:val="cyan"/>
        </w:rPr>
        <w:t>threaten extinction</w:t>
      </w:r>
      <w:r w:rsidRPr="001F2986">
        <w:rPr>
          <w:rStyle w:val="StyleUnderline"/>
          <w:rFonts w:cstheme="minorHAnsi"/>
          <w:sz w:val="32"/>
          <w:szCs w:val="32"/>
        </w:rPr>
        <w:t xml:space="preserve"> </w:t>
      </w:r>
      <w:r w:rsidRPr="001F2986">
        <w:rPr>
          <w:rStyle w:val="StyleUnderline"/>
          <w:rFonts w:cstheme="minorHAnsi"/>
        </w:rPr>
        <w:t xml:space="preserve">or </w:t>
      </w:r>
      <w:r w:rsidRPr="001F2986">
        <w:rPr>
          <w:rStyle w:val="Emphasis"/>
          <w:rFonts w:cstheme="minorHAnsi"/>
        </w:rPr>
        <w:t>irrevocable collapse</w:t>
      </w:r>
      <w:r w:rsidRPr="001F2986">
        <w:rPr>
          <w:rStyle w:val="StyleUnderline"/>
          <w:rFonts w:cstheme="minorHAnsi"/>
        </w:rPr>
        <w:t>.</w:t>
      </w:r>
    </w:p>
    <w:p w14:paraId="43F94E57" w14:textId="77777777" w:rsidR="00ED1940" w:rsidRPr="001F2986" w:rsidRDefault="00ED1940" w:rsidP="00ED1940">
      <w:pPr>
        <w:rPr>
          <w:rFonts w:cstheme="minorHAnsi"/>
        </w:rPr>
      </w:pPr>
      <w:r w:rsidRPr="00BE66AC">
        <w:rPr>
          <w:rStyle w:val="StyleUnderline"/>
          <w:rFonts w:cstheme="minorHAnsi"/>
          <w:highlight w:val="cyan"/>
        </w:rPr>
        <w:t>Crops are</w:t>
      </w:r>
      <w:r w:rsidRPr="001F2986">
        <w:rPr>
          <w:rFonts w:cstheme="minorHAnsi"/>
        </w:rPr>
        <w:t xml:space="preserve"> very </w:t>
      </w:r>
      <w:r w:rsidRPr="00BE66AC">
        <w:rPr>
          <w:rStyle w:val="StyleUnderline"/>
          <w:rFonts w:cstheme="minorHAnsi"/>
          <w:highlight w:val="cyan"/>
        </w:rPr>
        <w:t>sensitive to</w:t>
      </w:r>
      <w:r w:rsidRPr="00BE66AC">
        <w:rPr>
          <w:rFonts w:cstheme="minorHAnsi"/>
          <w:highlight w:val="cyan"/>
        </w:rPr>
        <w:t xml:space="preserve"> </w:t>
      </w:r>
      <w:r w:rsidRPr="00BE66AC">
        <w:rPr>
          <w:rStyle w:val="Emphasis"/>
          <w:rFonts w:cstheme="minorHAnsi"/>
          <w:highlight w:val="cyan"/>
        </w:rPr>
        <w:t>reductions</w:t>
      </w:r>
      <w:r w:rsidRPr="00BE66AC">
        <w:rPr>
          <w:rFonts w:cstheme="minorHAnsi"/>
          <w:highlight w:val="cyan"/>
        </w:rPr>
        <w:t xml:space="preserve"> </w:t>
      </w:r>
      <w:r w:rsidRPr="00BE66AC">
        <w:rPr>
          <w:rStyle w:val="StyleUnderline"/>
          <w:rFonts w:cstheme="minorHAnsi"/>
          <w:highlight w:val="cyan"/>
        </w:rPr>
        <w:t>in temp</w:t>
      </w:r>
      <w:r w:rsidRPr="001F2986">
        <w:rPr>
          <w:rStyle w:val="StyleUnderline"/>
          <w:rFonts w:cstheme="minorHAnsi"/>
        </w:rPr>
        <w:t>erature</w:t>
      </w:r>
      <w:r w:rsidRPr="001F2986">
        <w:rPr>
          <w:rFonts w:cstheme="minorHAnsi"/>
        </w:rPr>
        <w:t xml:space="preserve"> (due to frosts), </w:t>
      </w:r>
      <w:r w:rsidRPr="00BE66AC">
        <w:rPr>
          <w:rStyle w:val="StyleUnderline"/>
          <w:rFonts w:cstheme="minorHAnsi"/>
          <w:highlight w:val="cyan"/>
        </w:rPr>
        <w:t xml:space="preserve">but </w:t>
      </w:r>
      <w:r w:rsidRPr="00BE66AC">
        <w:rPr>
          <w:rStyle w:val="Emphasis"/>
          <w:rFonts w:cstheme="minorHAnsi"/>
          <w:highlight w:val="cyan"/>
        </w:rPr>
        <w:t>less sensitive</w:t>
      </w:r>
      <w:r w:rsidRPr="00BE66AC">
        <w:rPr>
          <w:rStyle w:val="StyleUnderline"/>
          <w:rFonts w:cstheme="minorHAnsi"/>
          <w:highlight w:val="cyan"/>
        </w:rPr>
        <w:t xml:space="preserve"> to </w:t>
      </w:r>
      <w:r w:rsidRPr="00BE66AC">
        <w:rPr>
          <w:rStyle w:val="Emphasis"/>
          <w:rFonts w:cstheme="minorHAnsi"/>
          <w:highlight w:val="cyan"/>
        </w:rPr>
        <w:t>increases</w:t>
      </w:r>
      <w:r w:rsidRPr="001F2986">
        <w:rPr>
          <w:rStyle w:val="StyleUnderline"/>
          <w:rFonts w:cstheme="minorHAnsi"/>
        </w:rPr>
        <w:t xml:space="preserve">. By all appearances </w:t>
      </w:r>
      <w:r w:rsidRPr="00BE66AC">
        <w:rPr>
          <w:rStyle w:val="StyleUnderline"/>
          <w:rFonts w:cstheme="minorHAnsi"/>
          <w:highlight w:val="cyan"/>
        </w:rPr>
        <w:t xml:space="preserve">we would </w:t>
      </w:r>
      <w:r w:rsidRPr="00BE66AC">
        <w:rPr>
          <w:rStyle w:val="Emphasis"/>
          <w:rFonts w:cstheme="minorHAnsi"/>
          <w:highlight w:val="cyan"/>
        </w:rPr>
        <w:t>still have food</w:t>
      </w:r>
      <w:r w:rsidRPr="001F2986">
        <w:rPr>
          <w:rStyle w:val="StyleUnderline"/>
          <w:rFonts w:cstheme="minorHAnsi"/>
        </w:rPr>
        <w:t xml:space="preserve"> to support civilization</w:t>
      </w:r>
      <w:r w:rsidRPr="001F2986">
        <w:rPr>
          <w:rFonts w:cstheme="minorHAnsi"/>
        </w:rPr>
        <w:t xml:space="preserve">.85 </w:t>
      </w:r>
      <w:r w:rsidRPr="001F2986">
        <w:rPr>
          <w:rStyle w:val="StyleUnderline"/>
          <w:rFonts w:cstheme="minorHAnsi"/>
        </w:rPr>
        <w:t xml:space="preserve">Even if sea levels rose </w:t>
      </w:r>
      <w:r w:rsidRPr="001F2986">
        <w:rPr>
          <w:rStyle w:val="Emphasis"/>
          <w:rFonts w:cstheme="minorHAnsi"/>
        </w:rPr>
        <w:t>hundreds of meters</w:t>
      </w:r>
      <w:r w:rsidRPr="001F2986">
        <w:rPr>
          <w:rFonts w:cstheme="minorHAnsi"/>
        </w:rPr>
        <w:t xml:space="preserve"> (over centuries), </w:t>
      </w:r>
      <w:r w:rsidRPr="00BE66AC">
        <w:rPr>
          <w:rStyle w:val="StyleUnderline"/>
          <w:rFonts w:cstheme="minorHAnsi"/>
          <w:highlight w:val="cyan"/>
        </w:rPr>
        <w:t>most of</w:t>
      </w:r>
      <w:r w:rsidRPr="001F2986">
        <w:rPr>
          <w:rStyle w:val="StyleUnderline"/>
          <w:rFonts w:cstheme="minorHAnsi"/>
        </w:rPr>
        <w:t xml:space="preserve"> the </w:t>
      </w:r>
      <w:r w:rsidRPr="00BE66AC">
        <w:rPr>
          <w:rStyle w:val="StyleUnderline"/>
          <w:rFonts w:cstheme="minorHAnsi"/>
          <w:highlight w:val="cyan"/>
        </w:rPr>
        <w:t>Earth’s land</w:t>
      </w:r>
      <w:r w:rsidRPr="001F2986">
        <w:rPr>
          <w:rStyle w:val="StyleUnderline"/>
          <w:rFonts w:cstheme="minorHAnsi"/>
        </w:rPr>
        <w:t xml:space="preserve"> area </w:t>
      </w:r>
      <w:r w:rsidRPr="00BE66AC">
        <w:rPr>
          <w:rStyle w:val="StyleUnderline"/>
          <w:rFonts w:cstheme="minorHAnsi"/>
          <w:highlight w:val="cyan"/>
        </w:rPr>
        <w:t xml:space="preserve">would </w:t>
      </w:r>
      <w:r w:rsidRPr="00BE66AC">
        <w:rPr>
          <w:rStyle w:val="Emphasis"/>
          <w:rFonts w:cstheme="minorHAnsi"/>
          <w:highlight w:val="cyan"/>
        </w:rPr>
        <w:t>remain</w:t>
      </w:r>
      <w:r w:rsidRPr="001F2986">
        <w:rPr>
          <w:rFonts w:cstheme="minorHAnsi"/>
        </w:rPr>
        <w:t xml:space="preserve">. Similarly, while some areas might conceivably become uninhabitable due to water scarcity, </w:t>
      </w:r>
      <w:r w:rsidRPr="001F2986">
        <w:rPr>
          <w:rStyle w:val="StyleUnderline"/>
          <w:rFonts w:cstheme="minorHAnsi"/>
        </w:rPr>
        <w:lastRenderedPageBreak/>
        <w:t xml:space="preserve">other </w:t>
      </w:r>
      <w:r w:rsidRPr="00BE66AC">
        <w:rPr>
          <w:rStyle w:val="StyleUnderline"/>
          <w:rFonts w:cstheme="minorHAnsi"/>
          <w:highlight w:val="cyan"/>
        </w:rPr>
        <w:t xml:space="preserve">areas will have </w:t>
      </w:r>
      <w:r w:rsidRPr="00BE66AC">
        <w:rPr>
          <w:rStyle w:val="Emphasis"/>
          <w:rFonts w:cstheme="minorHAnsi"/>
          <w:highlight w:val="cyan"/>
        </w:rPr>
        <w:t>increased</w:t>
      </w:r>
      <w:r w:rsidRPr="00BE66AC">
        <w:rPr>
          <w:rStyle w:val="StyleUnderline"/>
          <w:rFonts w:cstheme="minorHAnsi"/>
          <w:highlight w:val="cyan"/>
        </w:rPr>
        <w:t xml:space="preserve"> rainfall</w:t>
      </w:r>
      <w:r w:rsidRPr="001F2986">
        <w:rPr>
          <w:rFonts w:cstheme="minorHAnsi"/>
        </w:rPr>
        <w:t xml:space="preserve">. </w:t>
      </w:r>
      <w:r w:rsidRPr="001F2986">
        <w:rPr>
          <w:rStyle w:val="StyleUnderline"/>
          <w:rFonts w:cstheme="minorHAnsi"/>
        </w:rPr>
        <w:t>More areas may become susceptible to</w:t>
      </w:r>
      <w:r w:rsidRPr="001F2986">
        <w:rPr>
          <w:rFonts w:cstheme="minorHAnsi"/>
        </w:rPr>
        <w:t xml:space="preserve"> tropical </w:t>
      </w:r>
      <w:r w:rsidRPr="001F2986">
        <w:rPr>
          <w:rStyle w:val="Emphasis"/>
          <w:rFonts w:cstheme="minorHAnsi"/>
        </w:rPr>
        <w:t>diseases</w:t>
      </w:r>
      <w:r w:rsidRPr="001F2986">
        <w:rPr>
          <w:rStyle w:val="StyleUnderline"/>
          <w:rFonts w:cstheme="minorHAnsi"/>
        </w:rPr>
        <w:t xml:space="preserve">, but we need </w:t>
      </w:r>
      <w:r w:rsidRPr="001F2986">
        <w:rPr>
          <w:rStyle w:val="Emphasis"/>
          <w:rFonts w:cstheme="minorHAnsi"/>
        </w:rPr>
        <w:t xml:space="preserve">only look to </w:t>
      </w:r>
      <w:r w:rsidRPr="00BE66AC">
        <w:rPr>
          <w:rStyle w:val="Emphasis"/>
          <w:rFonts w:cstheme="minorHAnsi"/>
          <w:highlight w:val="cyan"/>
        </w:rPr>
        <w:t>the tropics</w:t>
      </w:r>
      <w:r w:rsidRPr="001F2986">
        <w:rPr>
          <w:rStyle w:val="StyleUnderline"/>
          <w:rFonts w:cstheme="minorHAnsi"/>
        </w:rPr>
        <w:t xml:space="preserve"> to see civilization </w:t>
      </w:r>
      <w:r w:rsidRPr="00BE66AC">
        <w:rPr>
          <w:rStyle w:val="Emphasis"/>
          <w:rFonts w:cstheme="minorHAnsi"/>
          <w:highlight w:val="cyan"/>
        </w:rPr>
        <w:t>flourish</w:t>
      </w:r>
      <w:r w:rsidRPr="001F2986">
        <w:rPr>
          <w:rStyle w:val="Emphasis"/>
          <w:rFonts w:cstheme="minorHAnsi"/>
        </w:rPr>
        <w:t xml:space="preserve"> despite this</w:t>
      </w:r>
      <w:r w:rsidRPr="001F2986">
        <w:rPr>
          <w:rStyle w:val="StyleUnderline"/>
          <w:rFonts w:cstheme="minorHAnsi"/>
        </w:rPr>
        <w:t xml:space="preserve">. The main effect of a collapse of the system of </w:t>
      </w:r>
      <w:r w:rsidRPr="001F2986">
        <w:rPr>
          <w:rStyle w:val="Emphasis"/>
          <w:rFonts w:cstheme="minorHAnsi"/>
        </w:rPr>
        <w:t>Atlantic Ocean currents</w:t>
      </w:r>
      <w:r w:rsidRPr="001F2986">
        <w:rPr>
          <w:rFonts w:cstheme="minorHAnsi"/>
        </w:rPr>
        <w:t xml:space="preserve"> that includes the Gulf Stream is a 2°C cooling of Europe—</w:t>
      </w:r>
      <w:r w:rsidRPr="001F2986">
        <w:rPr>
          <w:rStyle w:val="StyleUnderline"/>
          <w:rFonts w:cstheme="minorHAnsi"/>
        </w:rPr>
        <w:t xml:space="preserve">something that poses </w:t>
      </w:r>
      <w:r w:rsidRPr="001F2986">
        <w:rPr>
          <w:rStyle w:val="Emphasis"/>
          <w:rFonts w:cstheme="minorHAnsi"/>
        </w:rPr>
        <w:t>no permanent threat</w:t>
      </w:r>
      <w:r w:rsidRPr="001F2986">
        <w:rPr>
          <w:rStyle w:val="StyleUnderline"/>
          <w:rFonts w:cstheme="minorHAnsi"/>
        </w:rPr>
        <w:t xml:space="preserve"> to global civilization</w:t>
      </w:r>
      <w:r w:rsidRPr="001F2986">
        <w:rPr>
          <w:rFonts w:cstheme="minorHAnsi"/>
        </w:rPr>
        <w:t>.</w:t>
      </w:r>
    </w:p>
    <w:p w14:paraId="4E3F297C" w14:textId="77777777" w:rsidR="00ED1940" w:rsidRPr="001F2986" w:rsidRDefault="00ED1940" w:rsidP="00ED1940">
      <w:pPr>
        <w:rPr>
          <w:rFonts w:cstheme="minorHAnsi"/>
        </w:rPr>
      </w:pPr>
      <w:r w:rsidRPr="001F2986">
        <w:rPr>
          <w:rFonts w:cstheme="minorHAnsi"/>
        </w:rPr>
        <w:t xml:space="preserve">From an existential risk perspective, </w:t>
      </w:r>
      <w:r w:rsidRPr="001F2986">
        <w:rPr>
          <w:rStyle w:val="StyleUnderline"/>
          <w:rFonts w:cstheme="minorHAnsi"/>
        </w:rPr>
        <w:t>a more serious concern is that the high temperatures</w:t>
      </w:r>
      <w:r w:rsidRPr="001F2986">
        <w:rPr>
          <w:rFonts w:cstheme="minorHAnsi"/>
        </w:rPr>
        <w:t xml:space="preserve"> (and the rapidity of their change) </w:t>
      </w:r>
      <w:r w:rsidRPr="001F2986">
        <w:rPr>
          <w:rStyle w:val="StyleUnderline"/>
          <w:rFonts w:cstheme="minorHAnsi"/>
        </w:rPr>
        <w:t xml:space="preserve">might cause a large loss of </w:t>
      </w:r>
      <w:r w:rsidRPr="001F2986">
        <w:rPr>
          <w:rStyle w:val="Emphasis"/>
          <w:rFonts w:cstheme="minorHAnsi"/>
        </w:rPr>
        <w:t>biodiversity</w:t>
      </w:r>
      <w:r w:rsidRPr="001F2986">
        <w:rPr>
          <w:rStyle w:val="StyleUnderline"/>
          <w:rFonts w:cstheme="minorHAnsi"/>
        </w:rPr>
        <w:t xml:space="preserve"> and subsequent </w:t>
      </w:r>
      <w:r w:rsidRPr="002E73DE">
        <w:rPr>
          <w:rStyle w:val="Emphasis"/>
          <w:rFonts w:cstheme="minorHAnsi"/>
        </w:rPr>
        <w:t>ecosystem collapse</w:t>
      </w:r>
      <w:r w:rsidRPr="002E73DE">
        <w:rPr>
          <w:rStyle w:val="StyleUnderline"/>
          <w:rFonts w:cstheme="minorHAnsi"/>
        </w:rPr>
        <w:t>.</w:t>
      </w:r>
      <w:r w:rsidRPr="002E73DE">
        <w:rPr>
          <w:rFonts w:cstheme="minorHAns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2E73DE">
        <w:rPr>
          <w:rStyle w:val="Emphasis"/>
          <w:rFonts w:cstheme="minorHAnsi"/>
        </w:rPr>
        <w:t>the evidence is mixed</w:t>
      </w:r>
      <w:r w:rsidRPr="002E73DE">
        <w:rPr>
          <w:rStyle w:val="StyleUnderline"/>
          <w:rFonts w:cstheme="minorHAnsi"/>
        </w:rPr>
        <w:t>. For when we look</w:t>
      </w:r>
      <w:r w:rsidRPr="001F2986">
        <w:rPr>
          <w:rStyle w:val="StyleUnderline"/>
          <w:rFonts w:cstheme="minorHAnsi"/>
        </w:rPr>
        <w:t xml:space="preserve"> at many of the </w:t>
      </w:r>
      <w:r w:rsidRPr="00BE66AC">
        <w:rPr>
          <w:rStyle w:val="Emphasis"/>
          <w:rFonts w:cstheme="minorHAnsi"/>
          <w:highlight w:val="cyan"/>
        </w:rPr>
        <w:t>past cases</w:t>
      </w:r>
      <w:r w:rsidRPr="00BE66AC">
        <w:rPr>
          <w:rStyle w:val="StyleUnderline"/>
          <w:rFonts w:cstheme="minorHAnsi"/>
          <w:highlight w:val="cyan"/>
        </w:rPr>
        <w:t xml:space="preserve"> of</w:t>
      </w:r>
      <w:r w:rsidRPr="001F2986">
        <w:rPr>
          <w:rStyle w:val="StyleUnderline"/>
          <w:rFonts w:cstheme="minorHAnsi"/>
        </w:rPr>
        <w:t xml:space="preserve"> </w:t>
      </w:r>
      <w:r w:rsidRPr="001F2986">
        <w:rPr>
          <w:rStyle w:val="Emphasis"/>
          <w:rFonts w:cstheme="minorHAnsi"/>
        </w:rPr>
        <w:t>extremely high global temperatures</w:t>
      </w:r>
      <w:r w:rsidRPr="001F2986">
        <w:rPr>
          <w:rStyle w:val="StyleUnderline"/>
          <w:rFonts w:cstheme="minorHAnsi"/>
        </w:rPr>
        <w:t xml:space="preserve"> or </w:t>
      </w:r>
      <w:r w:rsidRPr="001F2986">
        <w:rPr>
          <w:rStyle w:val="Emphasis"/>
          <w:rFonts w:cstheme="minorHAnsi"/>
        </w:rPr>
        <w:t xml:space="preserve">extremely </w:t>
      </w:r>
      <w:r w:rsidRPr="00BE66AC">
        <w:rPr>
          <w:rStyle w:val="Emphasis"/>
          <w:rFonts w:cstheme="minorHAnsi"/>
          <w:highlight w:val="cyan"/>
        </w:rPr>
        <w:t>rapid warming</w:t>
      </w:r>
      <w:r w:rsidRPr="001F2986">
        <w:rPr>
          <w:rStyle w:val="StyleUnderline"/>
          <w:rFonts w:cstheme="minorHAnsi"/>
        </w:rPr>
        <w:t xml:space="preserve"> we </w:t>
      </w:r>
      <w:r w:rsidRPr="00BE66AC">
        <w:rPr>
          <w:rStyle w:val="Emphasis"/>
          <w:rFonts w:cstheme="minorHAnsi"/>
          <w:highlight w:val="cyan"/>
        </w:rPr>
        <w:t>don’t see a</w:t>
      </w:r>
      <w:r w:rsidRPr="001F2986">
        <w:rPr>
          <w:rStyle w:val="Emphasis"/>
          <w:rFonts w:cstheme="minorHAnsi"/>
        </w:rPr>
        <w:t xml:space="preserve"> corresponding </w:t>
      </w:r>
      <w:r w:rsidRPr="00BE66AC">
        <w:rPr>
          <w:rStyle w:val="Emphasis"/>
          <w:rFonts w:cstheme="minorHAnsi"/>
          <w:highlight w:val="cyan"/>
        </w:rPr>
        <w:t>loss</w:t>
      </w:r>
      <w:r w:rsidRPr="00BE66AC">
        <w:rPr>
          <w:rStyle w:val="StyleUnderline"/>
          <w:rFonts w:cstheme="minorHAnsi"/>
          <w:highlight w:val="cyan"/>
        </w:rPr>
        <w:t xml:space="preserve"> of biod</w:t>
      </w:r>
      <w:r w:rsidRPr="001F2986">
        <w:rPr>
          <w:rStyle w:val="StyleUnderline"/>
          <w:rFonts w:cstheme="minorHAnsi"/>
        </w:rPr>
        <w:t>iversity</w:t>
      </w:r>
      <w:r w:rsidRPr="001F2986">
        <w:rPr>
          <w:rFonts w:cstheme="minorHAnsi"/>
        </w:rPr>
        <w:t>.87</w:t>
      </w:r>
    </w:p>
    <w:p w14:paraId="682757A1" w14:textId="77777777" w:rsidR="00ED1940" w:rsidRPr="001F2986" w:rsidRDefault="00ED1940" w:rsidP="00ED1940">
      <w:pPr>
        <w:rPr>
          <w:rFonts w:cstheme="minorHAnsi"/>
        </w:rPr>
      </w:pPr>
      <w:r w:rsidRPr="001F2986">
        <w:rPr>
          <w:rFonts w:cstheme="minorHAnsi"/>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4859B6AC" w14:textId="77777777" w:rsidR="00ED1940" w:rsidRPr="001F2986" w:rsidRDefault="00ED1940" w:rsidP="00ED1940">
      <w:pPr>
        <w:rPr>
          <w:rFonts w:cstheme="minorHAnsi"/>
        </w:rPr>
      </w:pPr>
      <w:r w:rsidRPr="001F2986">
        <w:rPr>
          <w:rFonts w:cstheme="minorHAns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34C1AFA3" w14:textId="77777777" w:rsidR="00ED1940" w:rsidRPr="001F2986" w:rsidRDefault="00ED1940" w:rsidP="00ED1940">
      <w:pPr>
        <w:rPr>
          <w:rFonts w:cstheme="minorHAnsi"/>
        </w:rPr>
      </w:pPr>
      <w:r w:rsidRPr="001F2986">
        <w:rPr>
          <w:rFonts w:cstheme="minorHAnsi"/>
        </w:rPr>
        <w:t xml:space="preserve">However, </w:t>
      </w:r>
      <w:r w:rsidRPr="001F2986">
        <w:rPr>
          <w:rStyle w:val="StyleUnderline"/>
          <w:rFonts w:cstheme="minorHAnsi"/>
        </w:rPr>
        <w:t xml:space="preserve">substantial regions would also </w:t>
      </w:r>
      <w:r w:rsidRPr="001F2986">
        <w:rPr>
          <w:rStyle w:val="Emphasis"/>
          <w:rFonts w:cstheme="minorHAnsi"/>
        </w:rPr>
        <w:t>remain below this threshold</w:t>
      </w:r>
      <w:r w:rsidRPr="001F2986">
        <w:rPr>
          <w:rFonts w:cstheme="minorHAnsi"/>
        </w:rPr>
        <w:t xml:space="preserve">. </w:t>
      </w:r>
      <w:r w:rsidRPr="00BE66AC">
        <w:rPr>
          <w:rStyle w:val="Emphasis"/>
          <w:rFonts w:cstheme="minorHAnsi"/>
          <w:sz w:val="28"/>
          <w:szCs w:val="28"/>
          <w:highlight w:val="cyan"/>
        </w:rPr>
        <w:t>Even with</w:t>
      </w:r>
      <w:r w:rsidRPr="001F2986">
        <w:rPr>
          <w:rStyle w:val="StyleUnderline"/>
          <w:rFonts w:cstheme="minorHAnsi"/>
          <w:sz w:val="28"/>
          <w:szCs w:val="28"/>
        </w:rPr>
        <w:t xml:space="preserve"> </w:t>
      </w:r>
      <w:r w:rsidRPr="001F2986">
        <w:rPr>
          <w:rStyle w:val="StyleUnderline"/>
          <w:rFonts w:cstheme="minorHAnsi"/>
        </w:rPr>
        <w:t xml:space="preserve">an </w:t>
      </w:r>
      <w:r w:rsidRPr="001F2986">
        <w:rPr>
          <w:rStyle w:val="Emphasis"/>
          <w:rFonts w:cstheme="minorHAnsi"/>
        </w:rPr>
        <w:t xml:space="preserve">extreme </w:t>
      </w:r>
      <w:r w:rsidRPr="00BE66AC">
        <w:rPr>
          <w:rStyle w:val="Emphasis"/>
          <w:rFonts w:cstheme="minorHAnsi"/>
          <w:sz w:val="28"/>
          <w:szCs w:val="28"/>
          <w:highlight w:val="cyan"/>
        </w:rPr>
        <w:t>20°</w:t>
      </w:r>
      <w:r w:rsidRPr="001F2986">
        <w:rPr>
          <w:rStyle w:val="Emphasis"/>
          <w:rFonts w:cstheme="minorHAnsi"/>
          <w:sz w:val="28"/>
          <w:szCs w:val="28"/>
        </w:rPr>
        <w:t xml:space="preserve">C </w:t>
      </w:r>
      <w:r w:rsidRPr="00BE66AC">
        <w:rPr>
          <w:rStyle w:val="Emphasis"/>
          <w:rFonts w:cstheme="minorHAnsi"/>
          <w:sz w:val="28"/>
          <w:szCs w:val="28"/>
          <w:highlight w:val="cyan"/>
        </w:rPr>
        <w:t>of warming</w:t>
      </w:r>
      <w:r w:rsidRPr="001F2986">
        <w:rPr>
          <w:rFonts w:cstheme="minorHAnsi"/>
          <w:sz w:val="28"/>
          <w:szCs w:val="28"/>
        </w:rPr>
        <w:t xml:space="preserve"> </w:t>
      </w:r>
      <w:r w:rsidRPr="00BE66AC">
        <w:rPr>
          <w:rStyle w:val="StyleUnderline"/>
          <w:rFonts w:cstheme="minorHAnsi"/>
          <w:highlight w:val="cyan"/>
        </w:rPr>
        <w:t>there would be</w:t>
      </w:r>
      <w:r w:rsidRPr="001F2986">
        <w:rPr>
          <w:rStyle w:val="StyleUnderline"/>
          <w:rFonts w:cstheme="minorHAnsi"/>
        </w:rPr>
        <w:t xml:space="preserve"> </w:t>
      </w:r>
      <w:r w:rsidRPr="001F2986">
        <w:rPr>
          <w:rStyle w:val="Emphasis"/>
          <w:rFonts w:cstheme="minorHAnsi"/>
        </w:rPr>
        <w:t xml:space="preserve">many </w:t>
      </w:r>
      <w:r w:rsidRPr="00BE66AC">
        <w:rPr>
          <w:rStyle w:val="Emphasis"/>
          <w:rFonts w:cstheme="minorHAnsi"/>
          <w:highlight w:val="cyan"/>
        </w:rPr>
        <w:t>coastal</w:t>
      </w:r>
      <w:r w:rsidRPr="001F2986">
        <w:rPr>
          <w:rStyle w:val="Emphasis"/>
          <w:rFonts w:cstheme="minorHAnsi"/>
        </w:rPr>
        <w:t xml:space="preserve"> areas</w:t>
      </w:r>
      <w:r w:rsidRPr="001F2986">
        <w:rPr>
          <w:rFonts w:cstheme="minorHAnsi"/>
        </w:rPr>
        <w:t xml:space="preserve"> (</w:t>
      </w:r>
      <w:r w:rsidRPr="00BE66AC">
        <w:rPr>
          <w:rStyle w:val="StyleUnderline"/>
          <w:rFonts w:cstheme="minorHAnsi"/>
          <w:highlight w:val="cyan"/>
        </w:rPr>
        <w:t>and</w:t>
      </w:r>
      <w:r w:rsidRPr="001F2986">
        <w:rPr>
          <w:rFonts w:cstheme="minorHAnsi"/>
        </w:rPr>
        <w:t xml:space="preserve"> </w:t>
      </w:r>
      <w:r w:rsidRPr="001F2986">
        <w:rPr>
          <w:rStyle w:val="StyleUnderline"/>
          <w:rFonts w:cstheme="minorHAnsi"/>
        </w:rPr>
        <w:t xml:space="preserve">some </w:t>
      </w:r>
      <w:r w:rsidRPr="00BE66AC">
        <w:rPr>
          <w:rStyle w:val="Emphasis"/>
          <w:rFonts w:cstheme="minorHAnsi"/>
          <w:highlight w:val="cyan"/>
        </w:rPr>
        <w:t>elevated regions</w:t>
      </w:r>
      <w:r w:rsidRPr="001F2986">
        <w:rPr>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BE66AC">
        <w:rPr>
          <w:rStyle w:val="StyleUnderline"/>
          <w:rFonts w:cstheme="minorHAnsi"/>
          <w:highlight w:val="cyan"/>
        </w:rPr>
        <w:t xml:space="preserve">would have </w:t>
      </w:r>
      <w:r w:rsidRPr="00BE66AC">
        <w:rPr>
          <w:rStyle w:val="Emphasis"/>
          <w:rFonts w:cstheme="minorHAnsi"/>
          <w:highlight w:val="cyan"/>
        </w:rPr>
        <w:t>no days above the temp</w:t>
      </w:r>
      <w:r w:rsidRPr="001F2986">
        <w:rPr>
          <w:rStyle w:val="Emphasis"/>
          <w:rFonts w:cstheme="minorHAnsi"/>
        </w:rPr>
        <w:t>erature</w:t>
      </w:r>
      <w:r w:rsidRPr="001F2986">
        <w:rPr>
          <w:rFonts w:cstheme="minorHAnsi"/>
        </w:rPr>
        <w:t xml:space="preserve">/humidity </w:t>
      </w:r>
      <w:r w:rsidRPr="00BE66AC">
        <w:rPr>
          <w:rStyle w:val="Emphasis"/>
          <w:rFonts w:cstheme="minorHAnsi"/>
          <w:highlight w:val="cyan"/>
        </w:rPr>
        <w:t>threshold</w:t>
      </w:r>
      <w:r w:rsidRPr="001F2986">
        <w:rPr>
          <w:rFonts w:cstheme="minorHAnsi"/>
        </w:rPr>
        <w:t xml:space="preserve">.89 So </w:t>
      </w:r>
      <w:r w:rsidRPr="00BE66AC">
        <w:rPr>
          <w:rStyle w:val="StyleUnderline"/>
          <w:rFonts w:cstheme="minorHAnsi"/>
          <w:highlight w:val="cyan"/>
        </w:rPr>
        <w:t xml:space="preserve">there would </w:t>
      </w:r>
      <w:r w:rsidRPr="00BE66AC">
        <w:rPr>
          <w:rStyle w:val="Emphasis"/>
          <w:rFonts w:cstheme="minorHAnsi"/>
          <w:highlight w:val="cyan"/>
        </w:rPr>
        <w:t>remain large areas in which</w:t>
      </w:r>
      <w:r w:rsidRPr="001F2986">
        <w:rPr>
          <w:rStyle w:val="Emphasis"/>
          <w:rFonts w:cstheme="minorHAnsi"/>
        </w:rPr>
        <w:t xml:space="preserve"> humanity</w:t>
      </w:r>
      <w:r w:rsidRPr="001F2986">
        <w:rPr>
          <w:rStyle w:val="StyleUnderline"/>
          <w:rFonts w:cstheme="minorHAnsi"/>
        </w:rPr>
        <w:t xml:space="preserve"> and </w:t>
      </w:r>
      <w:r w:rsidRPr="00BE66AC">
        <w:rPr>
          <w:rStyle w:val="Emphasis"/>
          <w:rFonts w:cstheme="minorHAnsi"/>
          <w:highlight w:val="cyan"/>
        </w:rPr>
        <w:t>civilization</w:t>
      </w:r>
      <w:r w:rsidRPr="001F2986">
        <w:rPr>
          <w:rStyle w:val="StyleUnderline"/>
          <w:rFonts w:cstheme="minorHAnsi"/>
        </w:rPr>
        <w:t xml:space="preserve"> </w:t>
      </w:r>
      <w:r w:rsidRPr="00BE66AC">
        <w:rPr>
          <w:rStyle w:val="StyleUnderline"/>
          <w:rFonts w:cstheme="minorHAnsi"/>
          <w:highlight w:val="cyan"/>
        </w:rPr>
        <w:t>could continue</w:t>
      </w:r>
      <w:r w:rsidRPr="001F2986">
        <w:rPr>
          <w:rFonts w:cstheme="minorHAnsi"/>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057BE12D" w14:textId="77777777" w:rsidR="00ED1940" w:rsidRPr="00112290" w:rsidRDefault="00ED1940" w:rsidP="00ED1940">
      <w:pPr>
        <w:rPr>
          <w:rFonts w:asciiTheme="minorHAnsi" w:hAnsiTheme="minorHAnsi" w:cstheme="minorHAnsi"/>
          <w:sz w:val="16"/>
        </w:rPr>
      </w:pPr>
    </w:p>
    <w:p w14:paraId="7C7A3078" w14:textId="77777777" w:rsidR="00ED1940" w:rsidRPr="00F80F86" w:rsidRDefault="00ED1940" w:rsidP="00ED1940">
      <w:pPr>
        <w:pStyle w:val="Heading4"/>
        <w:rPr>
          <w:rFonts w:cs="Calibri"/>
        </w:rPr>
      </w:pPr>
      <w:r>
        <w:rPr>
          <w:rFonts w:cs="Calibri"/>
        </w:rPr>
        <w:t xml:space="preserve">Models rely on speculation and assume the worst for headline claims. </w:t>
      </w:r>
    </w:p>
    <w:p w14:paraId="76A2637A" w14:textId="77777777" w:rsidR="00ED1940" w:rsidRPr="00F80F86" w:rsidRDefault="00ED1940" w:rsidP="00ED1940">
      <w:r w:rsidRPr="00F80F86">
        <w:rPr>
          <w:rStyle w:val="Style13ptBold"/>
        </w:rPr>
        <w:t>Kerr et al. 19</w:t>
      </w:r>
      <w:r>
        <w:rPr>
          <w:sz w:val="26"/>
        </w:rPr>
        <w:t xml:space="preserve"> — </w:t>
      </w:r>
      <w:r w:rsidRPr="00F80F86">
        <w:t xml:space="preserve">Dr. Amber Kerr, Energy and Resources PhD at the University of California-Berkeley, known agroecologist, former coordinator of the USDA California Climate Hub. Dr. Daniel Swain, Climate Science PhD at UCLA, climate scientist, a research fellow at the National </w:t>
      </w:r>
      <w:r w:rsidRPr="00F80F86">
        <w:lastRenderedPageBreak/>
        <w:t>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4ECF3123" w14:textId="77777777" w:rsidR="00ED1940" w:rsidRPr="00F80F86" w:rsidRDefault="00ED1940" w:rsidP="00ED1940">
      <w:pPr>
        <w:rPr>
          <w:sz w:val="16"/>
        </w:rPr>
      </w:pPr>
      <w:r w:rsidRPr="00BE66AC">
        <w:rPr>
          <w:rStyle w:val="StyleUnderline"/>
          <w:highlight w:val="cyan"/>
        </w:rPr>
        <w:t xml:space="preserve">There is </w:t>
      </w:r>
      <w:r w:rsidRPr="00BE66AC">
        <w:rPr>
          <w:rStyle w:val="Emphasis"/>
          <w:highlight w:val="cyan"/>
        </w:rPr>
        <w:t>no</w:t>
      </w:r>
      <w:r w:rsidRPr="00F80F86">
        <w:rPr>
          <w:rStyle w:val="Emphasis"/>
        </w:rPr>
        <w:t xml:space="preserve"> scientific </w:t>
      </w:r>
      <w:r w:rsidRPr="00BE66AC">
        <w:rPr>
          <w:rStyle w:val="Emphasis"/>
          <w:highlight w:val="cyan"/>
        </w:rPr>
        <w:t>basis</w:t>
      </w:r>
      <w:r w:rsidRPr="00BE66AC">
        <w:rPr>
          <w:rStyle w:val="StyleUnderline"/>
          <w:highlight w:val="cyan"/>
        </w:rPr>
        <w:t xml:space="preserve"> to suggest</w:t>
      </w:r>
      <w:r w:rsidRPr="00F80F86">
        <w:rPr>
          <w:sz w:val="16"/>
        </w:rPr>
        <w:t xml:space="preserve"> that </w:t>
      </w:r>
      <w:r w:rsidRPr="00BE66AC">
        <w:rPr>
          <w:rStyle w:val="Emphasis"/>
          <w:highlight w:val="cyan"/>
        </w:rPr>
        <w:t>climate breakdown</w:t>
      </w:r>
      <w:r w:rsidRPr="00BE66AC">
        <w:rPr>
          <w:rStyle w:val="StyleUnderline"/>
          <w:highlight w:val="cyan"/>
        </w:rPr>
        <w:t xml:space="preserve"> will</w:t>
      </w:r>
      <w:r w:rsidRPr="00F80F86">
        <w:rPr>
          <w:rStyle w:val="StyleUnderline"/>
        </w:rPr>
        <w:t xml:space="preserve"> “annihilate </w:t>
      </w:r>
      <w:r w:rsidRPr="00F80F86">
        <w:rPr>
          <w:rStyle w:val="Emphasis"/>
        </w:rPr>
        <w:t>intelligent life</w:t>
      </w:r>
      <w:r w:rsidRPr="00F80F86">
        <w:rPr>
          <w:rStyle w:val="StyleUnderline"/>
        </w:rPr>
        <w:t>” (by which I assume the</w:t>
      </w:r>
      <w:r w:rsidRPr="00F80F86">
        <w:rPr>
          <w:sz w:val="16"/>
        </w:rPr>
        <w:t xml:space="preserve"> report </w:t>
      </w:r>
      <w:r w:rsidRPr="00F80F86">
        <w:rPr>
          <w:rStyle w:val="StyleUnderline"/>
        </w:rPr>
        <w:t xml:space="preserve">authors </w:t>
      </w:r>
      <w:r w:rsidRPr="00BE66AC">
        <w:rPr>
          <w:rStyle w:val="StyleUnderline"/>
          <w:highlight w:val="cyan"/>
        </w:rPr>
        <w:t xml:space="preserve">mean </w:t>
      </w:r>
      <w:r w:rsidRPr="00BE66AC">
        <w:rPr>
          <w:rStyle w:val="Emphasis"/>
          <w:highlight w:val="cyan"/>
        </w:rPr>
        <w:t>human extinction</w:t>
      </w:r>
      <w:r w:rsidRPr="00F80F86">
        <w:rPr>
          <w:rStyle w:val="StyleUnderline"/>
        </w:rPr>
        <w:t>)</w:t>
      </w:r>
      <w:r w:rsidRPr="00F80F86">
        <w:rPr>
          <w:sz w:val="16"/>
        </w:rPr>
        <w:t xml:space="preserve"> by 2050.</w:t>
      </w:r>
    </w:p>
    <w:p w14:paraId="7D9CE241" w14:textId="77777777" w:rsidR="00ED1940" w:rsidRPr="00F80F86" w:rsidRDefault="00ED1940" w:rsidP="00ED1940">
      <w:pPr>
        <w:rPr>
          <w:sz w:val="16"/>
        </w:rPr>
      </w:pPr>
      <w:r w:rsidRPr="00F80F86">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06A0CFF4" w14:textId="77777777" w:rsidR="00ED1940" w:rsidRPr="00F80F86" w:rsidRDefault="00ED1940" w:rsidP="00ED1940">
      <w:pPr>
        <w:ind w:firstLine="720"/>
        <w:rPr>
          <w:sz w:val="16"/>
        </w:rPr>
      </w:pPr>
      <w:r w:rsidRPr="00F80F86">
        <w:rPr>
          <w:sz w:val="16"/>
        </w:rPr>
        <w:t>A “Hothouse Earth” scenario plays out that sees Earth’s temperatures doomed to rise by a further 1°C (1.8°F) even if we stopped emissions immediately.</w:t>
      </w:r>
    </w:p>
    <w:p w14:paraId="62566C2D" w14:textId="77777777" w:rsidR="00ED1940" w:rsidRPr="00F80F86" w:rsidRDefault="00ED1940" w:rsidP="00ED1940">
      <w:pPr>
        <w:rPr>
          <w:sz w:val="16"/>
        </w:rPr>
      </w:pPr>
      <w:r w:rsidRPr="00F80F86">
        <w:rPr>
          <w:sz w:val="16"/>
        </w:rPr>
        <w:t>Peter Kalmus, Data Scientist, Jet Propulsion Laboratory:</w:t>
      </w:r>
    </w:p>
    <w:p w14:paraId="2880DE74" w14:textId="77777777" w:rsidR="00ED1940" w:rsidRPr="00F80F86" w:rsidRDefault="00ED1940" w:rsidP="00ED1940">
      <w:pPr>
        <w:rPr>
          <w:sz w:val="16"/>
        </w:rPr>
      </w:pPr>
      <w:r w:rsidRPr="00F80F86">
        <w:rPr>
          <w:sz w:val="16"/>
        </w:rPr>
        <w:t>This word choice perhaps reveals a bias on the part of the author of the article. A temperature can’t be doomed. And while I certainly do not encourage false optimism, assuming that humanity is doomed is lazy and counterproductive.</w:t>
      </w:r>
    </w:p>
    <w:p w14:paraId="72E2D564" w14:textId="77777777" w:rsidR="00ED1940" w:rsidRPr="00F80F86" w:rsidRDefault="00ED1940" w:rsidP="00ED1940">
      <w:pPr>
        <w:ind w:firstLine="720"/>
        <w:rPr>
          <w:sz w:val="16"/>
        </w:rPr>
      </w:pPr>
      <w:r w:rsidRPr="00F80F86">
        <w:rPr>
          <w:sz w:val="16"/>
        </w:rPr>
        <w:t>Fifty-five percent of the global population are subject to more than 20 days a year of lethal heat conditions beyond that which humans can survive</w:t>
      </w:r>
    </w:p>
    <w:p w14:paraId="03214196" w14:textId="77777777" w:rsidR="00ED1940" w:rsidRPr="00F80F86" w:rsidRDefault="00ED1940" w:rsidP="00ED1940">
      <w:pPr>
        <w:rPr>
          <w:sz w:val="16"/>
        </w:rPr>
      </w:pPr>
      <w:r w:rsidRPr="00F80F86">
        <w:rPr>
          <w:sz w:val="16"/>
        </w:rPr>
        <w:t>Richard Betts, Professor, Met Office Hadley Centre &amp; University of Exeter:</w:t>
      </w:r>
    </w:p>
    <w:p w14:paraId="2DDDCC51" w14:textId="77777777" w:rsidR="00ED1940" w:rsidRPr="00F80F86" w:rsidRDefault="00ED1940" w:rsidP="00ED1940">
      <w:pPr>
        <w:rPr>
          <w:sz w:val="16"/>
        </w:rPr>
      </w:pPr>
      <w:r w:rsidRPr="00F80F86">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w:t>
      </w:r>
      <w:r>
        <w:rPr>
          <w:sz w:val="26"/>
        </w:rPr>
        <w:t xml:space="preserve"> — </w:t>
      </w:r>
      <w:r w:rsidRPr="00F80F86">
        <w:rPr>
          <w:sz w:val="16"/>
        </w:rPr>
        <w:t>they merely looked for heatwaves when somebody died (not everybody) and then used that as the definition of a “deadly” heatwave.</w:t>
      </w:r>
    </w:p>
    <w:p w14:paraId="30F41B71" w14:textId="77777777" w:rsidR="00ED1940" w:rsidRPr="00F80F86" w:rsidRDefault="00ED1940" w:rsidP="00ED1940">
      <w:pPr>
        <w:ind w:left="720"/>
        <w:rPr>
          <w:sz w:val="16"/>
        </w:rPr>
      </w:pPr>
      <w:r w:rsidRPr="00F80F86">
        <w:rPr>
          <w:sz w:val="16"/>
        </w:rPr>
        <w:t>North America suffers extreme weather events including wildfires, drought, and heatwaves. Monsoons in China fail, the great rivers of Asia virtually dry up, and rainfall in central America falls by half.</w:t>
      </w:r>
    </w:p>
    <w:p w14:paraId="1FCD8AA1" w14:textId="77777777" w:rsidR="00ED1940" w:rsidRPr="00F80F86" w:rsidRDefault="00ED1940" w:rsidP="00ED1940">
      <w:pPr>
        <w:rPr>
          <w:sz w:val="16"/>
        </w:rPr>
      </w:pPr>
      <w:r w:rsidRPr="00F80F86">
        <w:rPr>
          <w:sz w:val="16"/>
        </w:rPr>
        <w:t>Andrew King, Research fellow, University of Melbourne:</w:t>
      </w:r>
    </w:p>
    <w:p w14:paraId="2B4C0E64" w14:textId="77777777" w:rsidR="00ED1940" w:rsidRPr="00F80F86" w:rsidRDefault="00ED1940" w:rsidP="00ED1940">
      <w:pPr>
        <w:rPr>
          <w:sz w:val="16"/>
        </w:rPr>
      </w:pPr>
      <w:r w:rsidRPr="00BE66AC">
        <w:rPr>
          <w:rStyle w:val="StyleUnderline"/>
          <w:highlight w:val="cyan"/>
        </w:rPr>
        <w:t xml:space="preserve">Projections of </w:t>
      </w:r>
      <w:r w:rsidRPr="00BE66AC">
        <w:rPr>
          <w:rStyle w:val="Emphasis"/>
          <w:highlight w:val="cyan"/>
        </w:rPr>
        <w:t>extreme events</w:t>
      </w:r>
      <w:r w:rsidRPr="00F80F86">
        <w:rPr>
          <w:sz w:val="16"/>
        </w:rPr>
        <w:t xml:space="preserve"> such as these </w:t>
      </w:r>
      <w:r w:rsidRPr="00BE66AC">
        <w:rPr>
          <w:rStyle w:val="StyleUnderline"/>
          <w:highlight w:val="cyan"/>
        </w:rPr>
        <w:t>are</w:t>
      </w:r>
      <w:r w:rsidRPr="00F80F86">
        <w:rPr>
          <w:rStyle w:val="StyleUnderline"/>
        </w:rPr>
        <w:t xml:space="preserve"> </w:t>
      </w:r>
      <w:r w:rsidRPr="00F80F86">
        <w:rPr>
          <w:rStyle w:val="Emphasis"/>
        </w:rPr>
        <w:t xml:space="preserve">very </w:t>
      </w:r>
      <w:r w:rsidRPr="00BE66AC">
        <w:rPr>
          <w:rStyle w:val="Emphasis"/>
          <w:highlight w:val="cyan"/>
        </w:rPr>
        <w:t>difficult</w:t>
      </w:r>
      <w:r w:rsidRPr="00BE66AC">
        <w:rPr>
          <w:rStyle w:val="StyleUnderline"/>
          <w:highlight w:val="cyan"/>
        </w:rPr>
        <w:t xml:space="preserve"> to make and </w:t>
      </w:r>
      <w:r w:rsidRPr="00BE66AC">
        <w:rPr>
          <w:rStyle w:val="Emphasis"/>
          <w:highlight w:val="cyan"/>
        </w:rPr>
        <w:t>vary</w:t>
      </w:r>
      <w:r w:rsidRPr="00F80F86">
        <w:rPr>
          <w:rStyle w:val="Emphasis"/>
        </w:rPr>
        <w:t xml:space="preserve"> greatly</w:t>
      </w:r>
      <w:r w:rsidRPr="00F80F86">
        <w:rPr>
          <w:rStyle w:val="StyleUnderline"/>
        </w:rPr>
        <w:t xml:space="preserve"> </w:t>
      </w:r>
      <w:r w:rsidRPr="00BE66AC">
        <w:rPr>
          <w:rStyle w:val="StyleUnderline"/>
          <w:highlight w:val="cyan"/>
        </w:rPr>
        <w:t>between</w:t>
      </w:r>
      <w:r w:rsidRPr="00F80F86">
        <w:rPr>
          <w:rStyle w:val="StyleUnderline"/>
        </w:rPr>
        <w:t xml:space="preserve"> </w:t>
      </w:r>
      <w:r w:rsidRPr="00F80F86">
        <w:rPr>
          <w:rStyle w:val="Emphasis"/>
        </w:rPr>
        <w:t xml:space="preserve">different climate </w:t>
      </w:r>
      <w:r w:rsidRPr="00BE66AC">
        <w:rPr>
          <w:rStyle w:val="Emphasis"/>
          <w:highlight w:val="cyan"/>
        </w:rPr>
        <w:t>models</w:t>
      </w:r>
      <w:r w:rsidRPr="00F80F86">
        <w:rPr>
          <w:sz w:val="16"/>
        </w:rPr>
        <w:t>.</w:t>
      </w:r>
    </w:p>
    <w:p w14:paraId="1FD0EC3F" w14:textId="77777777" w:rsidR="00ED1940" w:rsidRPr="00F80F86" w:rsidRDefault="00ED1940" w:rsidP="00ED1940">
      <w:pPr>
        <w:rPr>
          <w:sz w:val="16"/>
        </w:rPr>
      </w:pPr>
      <w:r w:rsidRPr="00F80F86">
        <w:rPr>
          <w:sz w:val="16"/>
        </w:rPr>
        <w:t>Deadly heat conditions across West Africa persist for over 100 days a year</w:t>
      </w:r>
    </w:p>
    <w:p w14:paraId="2D03DF2A" w14:textId="77777777" w:rsidR="00ED1940" w:rsidRPr="00F80F86" w:rsidRDefault="00ED1940" w:rsidP="00ED1940">
      <w:pPr>
        <w:rPr>
          <w:sz w:val="16"/>
        </w:rPr>
      </w:pPr>
      <w:r w:rsidRPr="00F80F86">
        <w:rPr>
          <w:sz w:val="16"/>
        </w:rPr>
        <w:t>Peter Kalmus, Data Scientist, Jet Propulsion Laboratory:</w:t>
      </w:r>
    </w:p>
    <w:p w14:paraId="08952388" w14:textId="77777777" w:rsidR="00ED1940" w:rsidRPr="00F80F86" w:rsidRDefault="00ED1940" w:rsidP="00ED1940">
      <w:pPr>
        <w:rPr>
          <w:sz w:val="16"/>
        </w:rPr>
      </w:pPr>
      <w:r w:rsidRPr="00F80F86">
        <w:rPr>
          <w:sz w:val="16"/>
        </w:rPr>
        <w:t>The deadly heat projections (this, and the one from the previous paragraph) come from Mora et al (2017)1.</w:t>
      </w:r>
    </w:p>
    <w:p w14:paraId="5C80C0A4" w14:textId="77777777" w:rsidR="00ED1940" w:rsidRPr="00F80F86" w:rsidRDefault="00ED1940" w:rsidP="00ED1940">
      <w:pPr>
        <w:rPr>
          <w:sz w:val="16"/>
        </w:rPr>
      </w:pPr>
      <w:r w:rsidRPr="00F80F86">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526B422C" w14:textId="77777777" w:rsidR="00ED1940" w:rsidRPr="00F80F86" w:rsidRDefault="00ED1940" w:rsidP="00ED1940">
      <w:pPr>
        <w:ind w:firstLine="720"/>
        <w:rPr>
          <w:sz w:val="16"/>
        </w:rPr>
      </w:pPr>
      <w:r w:rsidRPr="00F80F86">
        <w:rPr>
          <w:sz w:val="16"/>
        </w:rPr>
        <w:t>1- Mora et al (2017) Global risk of deadly heat, Nature Climate Change</w:t>
      </w:r>
    </w:p>
    <w:p w14:paraId="77D66FB7" w14:textId="77777777" w:rsidR="00ED1940" w:rsidRPr="00F80F86" w:rsidRDefault="00ED1940" w:rsidP="00ED1940">
      <w:pPr>
        <w:ind w:left="720"/>
        <w:rPr>
          <w:sz w:val="16"/>
        </w:rPr>
      </w:pPr>
      <w:r w:rsidRPr="00F80F86">
        <w:rPr>
          <w:sz w:val="16"/>
        </w:rPr>
        <w:lastRenderedPageBreak/>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7888C899" w14:textId="77777777" w:rsidR="00ED1940" w:rsidRPr="00F80F86" w:rsidRDefault="00ED1940" w:rsidP="00ED1940">
      <w:pPr>
        <w:rPr>
          <w:sz w:val="16"/>
        </w:rPr>
      </w:pPr>
      <w:r w:rsidRPr="00F80F86">
        <w:rPr>
          <w:sz w:val="16"/>
        </w:rPr>
        <w:t>Willem Huiskamp, Postdoctoral research fellow, Potsdam Institute for Climate Impact Research:</w:t>
      </w:r>
    </w:p>
    <w:p w14:paraId="32847EDC" w14:textId="77777777" w:rsidR="00ED1940" w:rsidRPr="00F80F86" w:rsidRDefault="00ED1940" w:rsidP="00ED1940">
      <w:pPr>
        <w:rPr>
          <w:sz w:val="16"/>
        </w:rPr>
      </w:pPr>
      <w:r w:rsidRPr="00F80F86">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20037958" w14:textId="77777777" w:rsidR="00ED1940" w:rsidRPr="00F80F86" w:rsidRDefault="00ED1940" w:rsidP="00ED1940">
      <w:pPr>
        <w:rPr>
          <w:sz w:val="16"/>
        </w:rPr>
      </w:pPr>
      <w:r w:rsidRPr="00F80F86">
        <w:rPr>
          <w:sz w:val="16"/>
        </w:rPr>
        <w:t>Furthermore, if it is apparently beyond our capability to model these impacts, how can they assign a ‘high likelihood’ to this outcome?</w:t>
      </w:r>
    </w:p>
    <w:p w14:paraId="4052DA05" w14:textId="77777777" w:rsidR="00ED1940" w:rsidRPr="00F80F86" w:rsidRDefault="00ED1940" w:rsidP="00ED1940">
      <w:pPr>
        <w:rPr>
          <w:sz w:val="16"/>
        </w:rPr>
      </w:pPr>
      <w:r w:rsidRPr="00F80F86">
        <w:rPr>
          <w:sz w:val="16"/>
        </w:rPr>
        <w:t>While it is true that warming of this magnitude would be catastrophic, making claims such as this without evidence serves only to undermine the trust the public will have in the science.</w:t>
      </w:r>
    </w:p>
    <w:p w14:paraId="4582BC5F" w14:textId="77777777" w:rsidR="00ED1940" w:rsidRPr="00F80F86" w:rsidRDefault="00ED1940" w:rsidP="00ED1940">
      <w:pPr>
        <w:rPr>
          <w:sz w:val="16"/>
        </w:rPr>
      </w:pPr>
      <w:r w:rsidRPr="00F80F86">
        <w:rPr>
          <w:sz w:val="16"/>
        </w:rPr>
        <w:t>Daniel Swain, Researcher, UCLA, and Research Fellow, National Center for Atmospheric Research:</w:t>
      </w:r>
    </w:p>
    <w:p w14:paraId="43815816" w14:textId="77777777" w:rsidR="00ED1940" w:rsidRPr="00F80F86" w:rsidRDefault="00ED1940" w:rsidP="00ED1940">
      <w:pPr>
        <w:rPr>
          <w:sz w:val="16"/>
        </w:rPr>
      </w:pPr>
      <w:r w:rsidRPr="00F80F86">
        <w:rPr>
          <w:sz w:val="16"/>
        </w:rPr>
        <w:t xml:space="preserve">It seems that </w:t>
      </w:r>
      <w:r w:rsidRPr="00F80F86">
        <w:rPr>
          <w:rStyle w:val="Emphasis"/>
        </w:rPr>
        <w:t xml:space="preserve">the eye-catching </w:t>
      </w:r>
      <w:r w:rsidRPr="00BE66AC">
        <w:rPr>
          <w:rStyle w:val="Emphasis"/>
          <w:highlight w:val="cyan"/>
        </w:rPr>
        <w:t>headline</w:t>
      </w:r>
      <w:r w:rsidRPr="00F80F86">
        <w:rPr>
          <w:rStyle w:val="Emphasis"/>
        </w:rPr>
        <w:t xml:space="preserve">-level </w:t>
      </w:r>
      <w:r w:rsidRPr="00BE66AC">
        <w:rPr>
          <w:rStyle w:val="Emphasis"/>
          <w:highlight w:val="cyan"/>
        </w:rPr>
        <w:t>claims</w:t>
      </w:r>
      <w:r w:rsidRPr="00F80F86">
        <w:rPr>
          <w:rStyle w:val="StyleUnderline"/>
        </w:rPr>
        <w:t xml:space="preserve"> in the report </w:t>
      </w:r>
      <w:r w:rsidRPr="00BE66AC">
        <w:rPr>
          <w:rStyle w:val="Emphasis"/>
          <w:highlight w:val="cyan"/>
        </w:rPr>
        <w:t>stem</w:t>
      </w:r>
      <w:r w:rsidRPr="00F80F86">
        <w:rPr>
          <w:rStyle w:val="Emphasis"/>
        </w:rPr>
        <w:t xml:space="preserve"> almost entirely</w:t>
      </w:r>
      <w:r w:rsidRPr="00F80F86">
        <w:rPr>
          <w:rStyle w:val="StyleUnderline"/>
        </w:rPr>
        <w:t xml:space="preserve"> </w:t>
      </w:r>
      <w:r w:rsidRPr="00BE66AC">
        <w:rPr>
          <w:rStyle w:val="StyleUnderline"/>
          <w:highlight w:val="cyan"/>
        </w:rPr>
        <w:t>from</w:t>
      </w:r>
      <w:r w:rsidRPr="00F80F86">
        <w:rPr>
          <w:sz w:val="16"/>
        </w:rPr>
        <w:t xml:space="preserve"> these </w:t>
      </w:r>
      <w:r w:rsidRPr="00BE66AC">
        <w:rPr>
          <w:rStyle w:val="Emphasis"/>
          <w:highlight w:val="cyan"/>
        </w:rPr>
        <w:t>knock-on effects</w:t>
      </w:r>
      <w:r w:rsidRPr="00F80F86">
        <w:rPr>
          <w:rStyle w:val="StyleUnderline"/>
        </w:rPr>
        <w:t>, which</w:t>
      </w:r>
      <w:r w:rsidRPr="00F80F86">
        <w:rPr>
          <w:sz w:val="16"/>
        </w:rPr>
        <w:t xml:space="preserve"> the authors themselves admit </w:t>
      </w:r>
      <w:r w:rsidRPr="00F80F86">
        <w:rPr>
          <w:rStyle w:val="StyleUnderline"/>
        </w:rPr>
        <w:t xml:space="preserve">are </w:t>
      </w:r>
      <w:r w:rsidRPr="00BE66AC">
        <w:rPr>
          <w:rStyle w:val="StyleUnderline"/>
          <w:highlight w:val="cyan"/>
        </w:rPr>
        <w:t>“beyond</w:t>
      </w:r>
      <w:r w:rsidRPr="00F80F86">
        <w:rPr>
          <w:rStyle w:val="StyleUnderline"/>
        </w:rPr>
        <w:t xml:space="preserve"> their </w:t>
      </w:r>
      <w:r w:rsidRPr="00BE66AC">
        <w:rPr>
          <w:rStyle w:val="StyleUnderline"/>
          <w:highlight w:val="cyan"/>
        </w:rPr>
        <w:t>capacity to model.”</w:t>
      </w:r>
      <w:r w:rsidRPr="00F80F86">
        <w:rPr>
          <w:sz w:val="16"/>
        </w:rPr>
        <w:t xml:space="preserve"> Thus, </w:t>
      </w:r>
      <w:r w:rsidRPr="00BE66AC">
        <w:rPr>
          <w:rStyle w:val="StyleUnderline"/>
          <w:highlight w:val="cyan"/>
        </w:rPr>
        <w:t xml:space="preserve">from </w:t>
      </w:r>
      <w:r w:rsidRPr="00BE66AC">
        <w:rPr>
          <w:rStyle w:val="Emphasis"/>
          <w:highlight w:val="cyan"/>
        </w:rPr>
        <w:t>a scientific perspective</w:t>
      </w:r>
      <w:r w:rsidRPr="00BE66AC">
        <w:rPr>
          <w:rStyle w:val="StyleUnderline"/>
          <w:highlight w:val="cyan"/>
        </w:rPr>
        <w:t>, the</w:t>
      </w:r>
      <w:r w:rsidRPr="00F80F86">
        <w:rPr>
          <w:sz w:val="16"/>
        </w:rPr>
        <w:t xml:space="preserve"> purported “high </w:t>
      </w:r>
      <w:r w:rsidRPr="00BE66AC">
        <w:rPr>
          <w:rStyle w:val="StyleUnderline"/>
          <w:highlight w:val="cyan"/>
        </w:rPr>
        <w:t>likelihood</w:t>
      </w:r>
      <w:r w:rsidRPr="00F80F86">
        <w:rPr>
          <w:rStyle w:val="StyleUnderline"/>
        </w:rPr>
        <w:t xml:space="preserve"> of civilization coming to an end</w:t>
      </w:r>
      <w:r w:rsidRPr="00F80F86">
        <w:rPr>
          <w:sz w:val="16"/>
        </w:rPr>
        <w:t xml:space="preserve"> by 2050” </w:t>
      </w:r>
      <w:r w:rsidRPr="00BE66AC">
        <w:rPr>
          <w:rStyle w:val="StyleUnderline"/>
          <w:highlight w:val="cyan"/>
        </w:rPr>
        <w:t>is</w:t>
      </w:r>
      <w:r w:rsidRPr="00F80F86">
        <w:rPr>
          <w:rStyle w:val="StyleUnderline"/>
        </w:rPr>
        <w:t xml:space="preserve"> </w:t>
      </w:r>
      <w:r w:rsidRPr="00F80F86">
        <w:rPr>
          <w:rStyle w:val="Emphasis"/>
        </w:rPr>
        <w:t xml:space="preserve">essentially </w:t>
      </w:r>
      <w:r w:rsidRPr="00BE66AC">
        <w:rPr>
          <w:rStyle w:val="Emphasis"/>
          <w:highlight w:val="cyan"/>
        </w:rPr>
        <w:t>personal speculation</w:t>
      </w:r>
      <w:r w:rsidRPr="00F80F86">
        <w:rPr>
          <w:sz w:val="16"/>
        </w:rPr>
        <w:t xml:space="preserve"> on the part of the report’s authors, </w:t>
      </w:r>
      <w:r w:rsidRPr="00BE66AC">
        <w:rPr>
          <w:rStyle w:val="StyleUnderline"/>
          <w:highlight w:val="cyan"/>
        </w:rPr>
        <w:t>rather than</w:t>
      </w:r>
      <w:r w:rsidRPr="00F80F86">
        <w:rPr>
          <w:rStyle w:val="StyleUnderline"/>
        </w:rPr>
        <w:t xml:space="preserve"> </w:t>
      </w:r>
      <w:r w:rsidRPr="00F80F86">
        <w:rPr>
          <w:rStyle w:val="Emphasis"/>
        </w:rPr>
        <w:t xml:space="preserve">a clear </w:t>
      </w:r>
      <w:r w:rsidRPr="00BE66AC">
        <w:rPr>
          <w:rStyle w:val="Emphasis"/>
          <w:highlight w:val="cyan"/>
        </w:rPr>
        <w:t>conclusion</w:t>
      </w:r>
      <w:r w:rsidRPr="00F80F86">
        <w:rPr>
          <w:rStyle w:val="StyleUnderline"/>
        </w:rPr>
        <w:t xml:space="preserve"> drawn </w:t>
      </w:r>
      <w:r w:rsidRPr="00BE66AC">
        <w:rPr>
          <w:rStyle w:val="StyleUnderline"/>
          <w:highlight w:val="cyan"/>
        </w:rPr>
        <w:t>from</w:t>
      </w:r>
      <w:r w:rsidRPr="00F80F86">
        <w:rPr>
          <w:rStyle w:val="StyleUnderline"/>
        </w:rPr>
        <w:t xml:space="preserve"> </w:t>
      </w:r>
      <w:r w:rsidRPr="00BE66AC">
        <w:rPr>
          <w:rStyle w:val="Emphasis"/>
          <w:highlight w:val="cyan"/>
        </w:rPr>
        <w:t>rigorous</w:t>
      </w:r>
      <w:r w:rsidRPr="00F80F86">
        <w:rPr>
          <w:rStyle w:val="Emphasis"/>
        </w:rPr>
        <w:t xml:space="preserve"> assessment</w:t>
      </w:r>
      <w:r w:rsidRPr="00F80F86">
        <w:rPr>
          <w:rStyle w:val="StyleUnderline"/>
        </w:rPr>
        <w:t xml:space="preserve"> of </w:t>
      </w:r>
      <w:r w:rsidRPr="00F80F86">
        <w:rPr>
          <w:rStyle w:val="Emphasis"/>
        </w:rPr>
        <w:t xml:space="preserve">the available </w:t>
      </w:r>
      <w:r w:rsidRPr="00BE66AC">
        <w:rPr>
          <w:rStyle w:val="Emphasis"/>
          <w:highlight w:val="cyan"/>
        </w:rPr>
        <w:t>evidence</w:t>
      </w:r>
      <w:r w:rsidRPr="00F80F86">
        <w:rPr>
          <w:sz w:val="16"/>
        </w:rPr>
        <w:t>.</w:t>
      </w:r>
    </w:p>
    <w:p w14:paraId="541D1A15" w14:textId="77777777" w:rsidR="00ED1940" w:rsidRDefault="00ED1940" w:rsidP="00ED1940"/>
    <w:p w14:paraId="7B7E8C84" w14:textId="77777777" w:rsidR="00ED1940" w:rsidRPr="00E556DE" w:rsidRDefault="00ED1940" w:rsidP="00ED1940">
      <w:pPr>
        <w:pStyle w:val="Heading4"/>
        <w:rPr>
          <w:rFonts w:cs="Calibri"/>
        </w:rPr>
      </w:pPr>
      <w:r w:rsidRPr="00E556DE">
        <w:rPr>
          <w:rFonts w:cs="Calibri"/>
        </w:rPr>
        <w:t xml:space="preserve">Emissions prevent </w:t>
      </w:r>
      <w:r w:rsidRPr="00E556DE">
        <w:rPr>
          <w:rFonts w:cs="Calibri"/>
          <w:u w:val="single"/>
        </w:rPr>
        <w:t>ice age</w:t>
      </w:r>
      <w:r w:rsidRPr="00E556DE">
        <w:rPr>
          <w:rFonts w:cs="Calibri"/>
        </w:rPr>
        <w:t>---</w:t>
      </w:r>
      <w:r w:rsidRPr="00E556DE">
        <w:rPr>
          <w:rFonts w:cs="Calibri"/>
          <w:u w:val="single"/>
        </w:rPr>
        <w:t>extinction</w:t>
      </w:r>
      <w:r w:rsidRPr="00E556DE">
        <w:rPr>
          <w:rFonts w:cs="Calibri"/>
        </w:rPr>
        <w:t>.</w:t>
      </w:r>
    </w:p>
    <w:p w14:paraId="40E18B94" w14:textId="77777777" w:rsidR="00ED1940" w:rsidRPr="00E556DE" w:rsidRDefault="00ED1940" w:rsidP="00ED1940">
      <w:pPr>
        <w:rPr>
          <w:rStyle w:val="Style13ptBold"/>
          <w:b w:val="0"/>
          <w:bCs w:val="0"/>
        </w:rPr>
      </w:pPr>
      <w:r w:rsidRPr="00E556DE">
        <w:rPr>
          <w:rStyle w:val="Style13ptBold"/>
        </w:rPr>
        <w:t xml:space="preserve">Munroe ’22 </w:t>
      </w:r>
      <w:r w:rsidRPr="00E556DE">
        <w:t>[Randall; September 7; independent science author and researcher, former NASA employee, BS in Physics from Christopher Newport University, “What if we entered a new Ice Age?” What If, https://whatifshow.com/what-if-we-entered-a-new-ice-age/]</w:t>
      </w:r>
    </w:p>
    <w:p w14:paraId="27B48EB3" w14:textId="77777777" w:rsidR="00ED1940" w:rsidRPr="00E556DE" w:rsidRDefault="00ED1940" w:rsidP="00ED1940">
      <w:pPr>
        <w:rPr>
          <w:rStyle w:val="StyleUnderline"/>
        </w:rPr>
      </w:pPr>
      <w:r w:rsidRPr="00E556DE">
        <w:rPr>
          <w:rStyle w:val="8-PointSmall"/>
        </w:rPr>
        <w:t>Earth has gone through at least five major ice ages in its history. And you better start adapting now. Because</w:t>
      </w:r>
      <w:r w:rsidRPr="00E556DE">
        <w:rPr>
          <w:rStyle w:val="StyleUnderline"/>
        </w:rPr>
        <w:t xml:space="preserve"> another </w:t>
      </w:r>
      <w:r w:rsidRPr="00A859B6">
        <w:rPr>
          <w:rStyle w:val="boxboxbox"/>
          <w:highlight w:val="cyan"/>
        </w:rPr>
        <w:t>ice age</w:t>
      </w:r>
      <w:r w:rsidRPr="00A859B6">
        <w:rPr>
          <w:rStyle w:val="StyleUnderline"/>
          <w:highlight w:val="cyan"/>
        </w:rPr>
        <w:t xml:space="preserve"> is about to </w:t>
      </w:r>
      <w:r w:rsidRPr="00A859B6">
        <w:rPr>
          <w:rStyle w:val="boxboxbox"/>
          <w:highlight w:val="cyan"/>
        </w:rPr>
        <w:t>begin</w:t>
      </w:r>
      <w:r w:rsidRPr="00E556DE">
        <w:rPr>
          <w:rStyle w:val="StyleUnderline"/>
        </w:rPr>
        <w:t xml:space="preserve">. </w:t>
      </w:r>
      <w:r w:rsidRPr="00E556DE">
        <w:rPr>
          <w:rStyle w:val="8-PointSmall"/>
        </w:rPr>
        <w:t>Hypothetically. How would a new ice age</w:t>
      </w:r>
      <w:r w:rsidRPr="00E556DE">
        <w:rPr>
          <w:rStyle w:val="StyleUnderline"/>
        </w:rPr>
        <w:t xml:space="preserve"> </w:t>
      </w:r>
      <w:r w:rsidRPr="00A859B6">
        <w:rPr>
          <w:rStyle w:val="boxboxbox"/>
          <w:highlight w:val="cyan"/>
        </w:rPr>
        <w:t>change Earth</w:t>
      </w:r>
      <w:r w:rsidRPr="00E556DE">
        <w:rPr>
          <w:rStyle w:val="StyleUnderline"/>
        </w:rPr>
        <w:t xml:space="preserve"> as we know it</w:t>
      </w:r>
      <w:r w:rsidRPr="00E556DE">
        <w:rPr>
          <w:rStyle w:val="8-PointSmall"/>
        </w:rPr>
        <w:t>? What could you do to survive on</w:t>
      </w:r>
      <w:r w:rsidRPr="00E556DE">
        <w:rPr>
          <w:rStyle w:val="StyleUnderline"/>
        </w:rPr>
        <w:t xml:space="preserve"> a frozen planet</w:t>
      </w:r>
      <w:r w:rsidRPr="00E556DE">
        <w:rPr>
          <w:rStyle w:val="8-PointSmall"/>
        </w:rPr>
        <w:t>? And how are we already delaying another ice age?</w:t>
      </w:r>
    </w:p>
    <w:p w14:paraId="54D32C03" w14:textId="77777777" w:rsidR="00ED1940" w:rsidRPr="00E556DE" w:rsidRDefault="00ED1940" w:rsidP="00ED1940">
      <w:pPr>
        <w:rPr>
          <w:rStyle w:val="StyleUnderline"/>
        </w:rPr>
      </w:pPr>
      <w:r w:rsidRPr="00E556DE">
        <w:rPr>
          <w:rStyle w:val="8-PointSmall"/>
        </w:rPr>
        <w:t>During all ice ages in Earth’s history, global</w:t>
      </w:r>
      <w:r w:rsidRPr="00E556DE">
        <w:rPr>
          <w:rStyle w:val="StyleUnderline"/>
        </w:rPr>
        <w:t xml:space="preserve"> </w:t>
      </w:r>
      <w:r w:rsidRPr="00A859B6">
        <w:rPr>
          <w:rStyle w:val="boxboxbox"/>
          <w:highlight w:val="cyan"/>
        </w:rPr>
        <w:t>temperatures</w:t>
      </w:r>
      <w:r w:rsidRPr="00E556DE">
        <w:rPr>
          <w:rStyle w:val="StyleUnderline"/>
        </w:rPr>
        <w:t xml:space="preserve"> </w:t>
      </w:r>
      <w:r w:rsidRPr="00E556DE">
        <w:rPr>
          <w:rStyle w:val="8-PointSmall"/>
        </w:rPr>
        <w:t>dropped</w:t>
      </w:r>
      <w:r w:rsidRPr="00E556DE">
        <w:rPr>
          <w:rStyle w:val="StyleUnderline"/>
        </w:rPr>
        <w:t xml:space="preserve"> well </w:t>
      </w:r>
      <w:r w:rsidRPr="00A859B6">
        <w:rPr>
          <w:rStyle w:val="boxboxbox"/>
          <w:highlight w:val="cyan"/>
        </w:rPr>
        <w:t>below freezing</w:t>
      </w:r>
      <w:r w:rsidRPr="00E556DE">
        <w:rPr>
          <w:rStyle w:val="StyleUnderline"/>
        </w:rPr>
        <w:t xml:space="preserve"> across the planet</w:t>
      </w:r>
      <w:r w:rsidRPr="00E556DE">
        <w:rPr>
          <w:rStyle w:val="8-PointSmall"/>
        </w:rPr>
        <w:t xml:space="preserve">. And it wasn’t just a few icy trips around the Sun. </w:t>
      </w:r>
      <w:r w:rsidRPr="00A859B6">
        <w:rPr>
          <w:rStyle w:val="StyleUnderline"/>
          <w:highlight w:val="cyan"/>
        </w:rPr>
        <w:t>Earth</w:t>
      </w:r>
      <w:r w:rsidRPr="00E556DE">
        <w:rPr>
          <w:rStyle w:val="8-PointSmall"/>
        </w:rPr>
        <w:t xml:space="preserve"> can</w:t>
      </w:r>
      <w:r w:rsidRPr="00E556DE">
        <w:rPr>
          <w:rStyle w:val="StyleUnderline"/>
        </w:rPr>
        <w:t xml:space="preserve"> </w:t>
      </w:r>
      <w:r w:rsidRPr="00A859B6">
        <w:rPr>
          <w:rStyle w:val="StyleUnderline"/>
          <w:highlight w:val="cyan"/>
        </w:rPr>
        <w:t>take</w:t>
      </w:r>
      <w:r w:rsidRPr="00E556DE">
        <w:rPr>
          <w:rStyle w:val="StyleUnderline"/>
        </w:rPr>
        <w:t xml:space="preserve"> hundreds of </w:t>
      </w:r>
      <w:r w:rsidRPr="00A859B6">
        <w:rPr>
          <w:rStyle w:val="boxboxbox"/>
          <w:highlight w:val="cyan"/>
        </w:rPr>
        <w:t>millions</w:t>
      </w:r>
      <w:r w:rsidRPr="00E556DE">
        <w:rPr>
          <w:rStyle w:val="StyleUnderline"/>
        </w:rPr>
        <w:t xml:space="preserve"> of years </w:t>
      </w:r>
      <w:r w:rsidRPr="00A859B6">
        <w:rPr>
          <w:rStyle w:val="StyleUnderline"/>
          <w:highlight w:val="cyan"/>
        </w:rPr>
        <w:t xml:space="preserve">to </w:t>
      </w:r>
      <w:r w:rsidRPr="00A859B6">
        <w:rPr>
          <w:rStyle w:val="boxboxbox"/>
          <w:highlight w:val="cyan"/>
        </w:rPr>
        <w:t>thaw</w:t>
      </w:r>
      <w:r w:rsidRPr="00E556DE">
        <w:rPr>
          <w:rStyle w:val="StyleUnderline"/>
        </w:rPr>
        <w:t xml:space="preserve"> out.</w:t>
      </w:r>
      <w:r w:rsidRPr="00E556DE">
        <w:rPr>
          <w:rStyle w:val="8-PointSmall"/>
        </w:rPr>
        <w:t xml:space="preserve"> The most recent ice age started the Quartenary period about 2.6 million years ago. And technically, we’re still in it today.</w:t>
      </w:r>
    </w:p>
    <w:p w14:paraId="444C57C4" w14:textId="77777777" w:rsidR="00ED1940" w:rsidRPr="00E556DE" w:rsidRDefault="00ED1940" w:rsidP="00ED1940">
      <w:pPr>
        <w:rPr>
          <w:rStyle w:val="StyleUnderline"/>
        </w:rPr>
      </w:pPr>
      <w:r w:rsidRPr="00E556DE">
        <w:rPr>
          <w:rStyle w:val="8-PointSmall"/>
        </w:rPr>
        <w:t>Ice ages have the power to</w:t>
      </w:r>
      <w:r w:rsidRPr="00E556DE">
        <w:rPr>
          <w:rStyle w:val="StyleUnderline"/>
        </w:rPr>
        <w:t xml:space="preserve"> radically change our planet. They </w:t>
      </w:r>
      <w:r w:rsidRPr="00A859B6">
        <w:rPr>
          <w:rStyle w:val="boxboxbox"/>
          <w:highlight w:val="cyan"/>
        </w:rPr>
        <w:t>reshape</w:t>
      </w:r>
      <w:r w:rsidRPr="00A859B6">
        <w:rPr>
          <w:rStyle w:val="StyleUnderline"/>
          <w:highlight w:val="cyan"/>
        </w:rPr>
        <w:t xml:space="preserve"> landscapes</w:t>
      </w:r>
      <w:r w:rsidRPr="00E556DE">
        <w:rPr>
          <w:rStyle w:val="8-PointSmall"/>
        </w:rPr>
        <w:t xml:space="preserve">. They create new lakes and rivers. </w:t>
      </w:r>
      <w:r w:rsidRPr="00E556DE">
        <w:rPr>
          <w:rStyle w:val="StyleUnderline"/>
        </w:rPr>
        <w:t xml:space="preserve">Plants and </w:t>
      </w:r>
      <w:r w:rsidRPr="00A859B6">
        <w:rPr>
          <w:rStyle w:val="StyleUnderline"/>
          <w:highlight w:val="cyan"/>
        </w:rPr>
        <w:t>animals</w:t>
      </w:r>
      <w:r w:rsidRPr="00E556DE">
        <w:rPr>
          <w:rStyle w:val="StyleUnderline"/>
        </w:rPr>
        <w:t xml:space="preserve"> </w:t>
      </w:r>
      <w:r w:rsidRPr="00E556DE">
        <w:rPr>
          <w:rStyle w:val="8-PointSmall"/>
        </w:rPr>
        <w:t>cling to life, either adapting or</w:t>
      </w:r>
      <w:r w:rsidRPr="00E556DE">
        <w:rPr>
          <w:rStyle w:val="StyleUnderline"/>
        </w:rPr>
        <w:t xml:space="preserve"> </w:t>
      </w:r>
      <w:r w:rsidRPr="00A859B6">
        <w:rPr>
          <w:rStyle w:val="StyleUnderline"/>
          <w:highlight w:val="cyan"/>
        </w:rPr>
        <w:t>facing</w:t>
      </w:r>
      <w:r w:rsidRPr="00E556DE">
        <w:rPr>
          <w:rStyle w:val="StyleUnderline"/>
        </w:rPr>
        <w:t xml:space="preserve"> </w:t>
      </w:r>
      <w:r w:rsidRPr="00A859B6">
        <w:rPr>
          <w:rStyle w:val="boxboxbox"/>
          <w:highlight w:val="cyan"/>
        </w:rPr>
        <w:t>extinction</w:t>
      </w:r>
      <w:r w:rsidRPr="00E556DE">
        <w:rPr>
          <w:rStyle w:val="StyleUnderline"/>
        </w:rPr>
        <w:t xml:space="preserve">. </w:t>
      </w:r>
      <w:r w:rsidRPr="00E556DE">
        <w:rPr>
          <w:rStyle w:val="8-PointSmall"/>
        </w:rPr>
        <w:t>So, if a new ice age began today, how</w:t>
      </w:r>
      <w:r w:rsidRPr="00E556DE">
        <w:rPr>
          <w:rStyle w:val="StyleUnderline"/>
        </w:rPr>
        <w:t xml:space="preserve"> soon </w:t>
      </w:r>
      <w:r w:rsidRPr="00E556DE">
        <w:rPr>
          <w:rStyle w:val="8-PointSmall"/>
        </w:rPr>
        <w:t>would</w:t>
      </w:r>
      <w:r w:rsidRPr="00E556DE">
        <w:rPr>
          <w:rStyle w:val="StyleUnderline"/>
        </w:rPr>
        <w:t xml:space="preserve"> our </w:t>
      </w:r>
      <w:r w:rsidRPr="00A859B6">
        <w:rPr>
          <w:rStyle w:val="boxboxbox"/>
          <w:highlight w:val="cyan"/>
        </w:rPr>
        <w:t>civilization collapse</w:t>
      </w:r>
      <w:r w:rsidRPr="00E556DE">
        <w:rPr>
          <w:rStyle w:val="StyleUnderline"/>
        </w:rPr>
        <w:t xml:space="preserve"> into chilly </w:t>
      </w:r>
      <w:r w:rsidRPr="00E556DE">
        <w:rPr>
          <w:rStyle w:val="boxboxbox"/>
        </w:rPr>
        <w:t>chaos</w:t>
      </w:r>
      <w:r w:rsidRPr="00E556DE">
        <w:rPr>
          <w:rStyle w:val="StyleUnderline"/>
        </w:rPr>
        <w:t>?</w:t>
      </w:r>
    </w:p>
    <w:p w14:paraId="3FCFCA87" w14:textId="77777777" w:rsidR="00ED1940" w:rsidRPr="00E556DE" w:rsidRDefault="00ED1940" w:rsidP="00ED1940">
      <w:pPr>
        <w:rPr>
          <w:rStyle w:val="StyleUnderline"/>
        </w:rPr>
      </w:pPr>
      <w:r w:rsidRPr="00E556DE">
        <w:rPr>
          <w:rStyle w:val="8-PointSmall"/>
        </w:rPr>
        <w:t>Our sixth major ice age would be a few thousand years in the making. And</w:t>
      </w:r>
      <w:r w:rsidRPr="00E556DE">
        <w:rPr>
          <w:rStyle w:val="StyleUnderline"/>
        </w:rPr>
        <w:t xml:space="preserve"> it would begin with </w:t>
      </w:r>
      <w:r w:rsidRPr="00E556DE">
        <w:rPr>
          <w:rStyle w:val="8-PointSmall"/>
        </w:rPr>
        <w:t>Earth’s tilt on its axis going through its cycle of changes</w:t>
      </w:r>
      <w:r w:rsidRPr="00E556DE">
        <w:rPr>
          <w:rStyle w:val="StyleUnderline"/>
        </w:rPr>
        <w:t xml:space="preserve">. An unstable tilt plus a little wobble in our orbit around the Sun, and </w:t>
      </w:r>
      <w:r w:rsidRPr="00E556DE">
        <w:rPr>
          <w:rStyle w:val="8-PointSmall"/>
        </w:rPr>
        <w:t>there would be</w:t>
      </w:r>
      <w:r w:rsidRPr="00E556DE">
        <w:rPr>
          <w:rStyle w:val="StyleUnderline"/>
        </w:rPr>
        <w:t xml:space="preserve"> less </w:t>
      </w:r>
      <w:r w:rsidRPr="00E556DE">
        <w:rPr>
          <w:rStyle w:val="8-PointSmall"/>
        </w:rPr>
        <w:t>and less</w:t>
      </w:r>
      <w:r w:rsidRPr="00E556DE">
        <w:rPr>
          <w:rStyle w:val="StyleUnderline"/>
        </w:rPr>
        <w:t xml:space="preserve"> </w:t>
      </w:r>
      <w:r w:rsidRPr="00E556DE">
        <w:rPr>
          <w:rStyle w:val="boxboxbox"/>
        </w:rPr>
        <w:t>solar radiation</w:t>
      </w:r>
      <w:r w:rsidRPr="00E556DE">
        <w:rPr>
          <w:rStyle w:val="StyleUnderline"/>
        </w:rPr>
        <w:t xml:space="preserve"> reaching the planet. </w:t>
      </w:r>
      <w:r w:rsidRPr="00E556DE">
        <w:rPr>
          <w:rStyle w:val="8-PointSmall"/>
        </w:rPr>
        <w:t>You’d see the first effects of this on the Northern Hemisphere.</w:t>
      </w:r>
    </w:p>
    <w:p w14:paraId="21996C18" w14:textId="77777777" w:rsidR="00ED1940" w:rsidRPr="00E556DE" w:rsidRDefault="00ED1940" w:rsidP="00ED1940">
      <w:pPr>
        <w:rPr>
          <w:rStyle w:val="8-PointSmall"/>
        </w:rPr>
      </w:pPr>
      <w:r w:rsidRPr="00E556DE">
        <w:rPr>
          <w:rStyle w:val="8-PointSmall"/>
        </w:rPr>
        <w:t>Each year, once lovely</w:t>
      </w:r>
      <w:r w:rsidRPr="00E556DE">
        <w:rPr>
          <w:rStyle w:val="StyleUnderline"/>
        </w:rPr>
        <w:t xml:space="preserve"> summer </w:t>
      </w:r>
      <w:r w:rsidRPr="00E556DE">
        <w:rPr>
          <w:rStyle w:val="boxboxbox"/>
        </w:rPr>
        <w:t>temperatures</w:t>
      </w:r>
      <w:r w:rsidRPr="00E556DE">
        <w:rPr>
          <w:rStyle w:val="StyleUnderline"/>
        </w:rPr>
        <w:t xml:space="preserve"> </w:t>
      </w:r>
      <w:r w:rsidRPr="00E556DE">
        <w:rPr>
          <w:rStyle w:val="8-PointSmall"/>
        </w:rPr>
        <w:t xml:space="preserve">would start to </w:t>
      </w:r>
      <w:r w:rsidRPr="00E556DE">
        <w:rPr>
          <w:rStyle w:val="StyleUnderline"/>
        </w:rPr>
        <w:t xml:space="preserve">drop. </w:t>
      </w:r>
      <w:r w:rsidRPr="00E556DE">
        <w:rPr>
          <w:rStyle w:val="8-PointSmall"/>
        </w:rPr>
        <w:t>Eventually, they’d</w:t>
      </w:r>
      <w:r w:rsidRPr="00E556DE">
        <w:rPr>
          <w:rStyle w:val="StyleUnderline"/>
        </w:rPr>
        <w:t xml:space="preserve"> </w:t>
      </w:r>
      <w:r w:rsidRPr="00E556DE">
        <w:rPr>
          <w:rStyle w:val="boxboxbox"/>
        </w:rPr>
        <w:t>fail</w:t>
      </w:r>
      <w:r w:rsidRPr="00E556DE">
        <w:rPr>
          <w:rStyle w:val="StyleUnderline"/>
        </w:rPr>
        <w:t xml:space="preserve"> to rise above </w:t>
      </w:r>
      <w:r w:rsidRPr="00E556DE">
        <w:rPr>
          <w:rStyle w:val="boxboxbox"/>
        </w:rPr>
        <w:t>freezing</w:t>
      </w:r>
      <w:r w:rsidRPr="00E556DE">
        <w:rPr>
          <w:rStyle w:val="StyleUnderline"/>
        </w:rPr>
        <w:t xml:space="preserve">. </w:t>
      </w:r>
      <w:r w:rsidRPr="00E556DE">
        <w:rPr>
          <w:rStyle w:val="8-PointSmall"/>
        </w:rPr>
        <w:t xml:space="preserve">That’s when </w:t>
      </w:r>
      <w:r w:rsidRPr="00E556DE">
        <w:rPr>
          <w:rStyle w:val="StyleUnderline"/>
        </w:rPr>
        <w:t xml:space="preserve">snowfall would begin to build </w:t>
      </w:r>
      <w:r w:rsidRPr="00E556DE">
        <w:rPr>
          <w:rStyle w:val="8-PointSmall"/>
        </w:rPr>
        <w:t>up. Over time, that snow would compress into ice sheets. These glaciers would start in places like the northernmost regions of Canada, Scandinavia and Russia. And they would spread from there.</w:t>
      </w:r>
    </w:p>
    <w:p w14:paraId="15D4A066" w14:textId="77777777" w:rsidR="00ED1940" w:rsidRPr="00E556DE" w:rsidRDefault="00ED1940" w:rsidP="00ED1940">
      <w:pPr>
        <w:rPr>
          <w:rStyle w:val="8-PointSmall"/>
        </w:rPr>
      </w:pPr>
      <w:r w:rsidRPr="00E556DE">
        <w:rPr>
          <w:rStyle w:val="8-PointSmall"/>
        </w:rPr>
        <w:lastRenderedPageBreak/>
        <w:t>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w:t>
      </w:r>
    </w:p>
    <w:p w14:paraId="191A2E11" w14:textId="77777777" w:rsidR="00ED1940" w:rsidRPr="00E556DE" w:rsidRDefault="00ED1940" w:rsidP="00ED1940">
      <w:pPr>
        <w:rPr>
          <w:rStyle w:val="StyleUnderline"/>
        </w:rPr>
      </w:pPr>
      <w:r w:rsidRPr="00E556DE">
        <w:rPr>
          <w:rStyle w:val="8-PointSmall"/>
        </w:rPr>
        <w:t>Himalayan ice sheets would</w:t>
      </w:r>
      <w:r w:rsidRPr="00E556DE">
        <w:rPr>
          <w:rStyle w:val="StyleUnderline"/>
        </w:rPr>
        <w:t xml:space="preserve"> </w:t>
      </w:r>
      <w:r w:rsidRPr="00A859B6">
        <w:rPr>
          <w:rStyle w:val="StyleUnderline"/>
          <w:highlight w:val="cyan"/>
        </w:rPr>
        <w:t xml:space="preserve">expand through </w:t>
      </w:r>
      <w:r w:rsidRPr="00A859B6">
        <w:rPr>
          <w:rStyle w:val="boxboxbox"/>
          <w:highlight w:val="cyan"/>
        </w:rPr>
        <w:t>Asia</w:t>
      </w:r>
      <w:r w:rsidRPr="00E556DE">
        <w:rPr>
          <w:rStyle w:val="StyleUnderline"/>
        </w:rPr>
        <w:t xml:space="preserve">. </w:t>
      </w:r>
      <w:r w:rsidRPr="00E556DE">
        <w:rPr>
          <w:rStyle w:val="8-PointSmall"/>
        </w:rPr>
        <w:t>And while the</w:t>
      </w:r>
      <w:r w:rsidRPr="00E556DE">
        <w:rPr>
          <w:rStyle w:val="StyleUnderline"/>
        </w:rPr>
        <w:t xml:space="preserve"> </w:t>
      </w:r>
      <w:r w:rsidRPr="00E556DE">
        <w:rPr>
          <w:rStyle w:val="boxboxbox"/>
        </w:rPr>
        <w:t>Southern Hemisphere</w:t>
      </w:r>
      <w:r w:rsidRPr="00E556DE">
        <w:rPr>
          <w:rStyle w:val="StyleUnderline"/>
        </w:rPr>
        <w:t xml:space="preserve"> </w:t>
      </w:r>
      <w:r w:rsidRPr="00E556DE">
        <w:rPr>
          <w:rStyle w:val="8-PointSmall"/>
        </w:rPr>
        <w:t xml:space="preserve">wouldn’t be as icy, an ice sheet would run from the southern tip of Patagonia well into the Andes Mountains. But ice wouldn’t be the only change. </w:t>
      </w:r>
      <w:r w:rsidRPr="00A859B6">
        <w:rPr>
          <w:rStyle w:val="boxboxbox"/>
          <w:highlight w:val="cyan"/>
        </w:rPr>
        <w:t>Sea levels</w:t>
      </w:r>
      <w:r w:rsidRPr="00E556DE">
        <w:rPr>
          <w:rStyle w:val="StyleUnderline"/>
        </w:rPr>
        <w:t xml:space="preserve"> could </w:t>
      </w:r>
      <w:r w:rsidRPr="00A859B6">
        <w:rPr>
          <w:rStyle w:val="boxboxbox"/>
          <w:highlight w:val="cyan"/>
        </w:rPr>
        <w:t>drop</w:t>
      </w:r>
      <w:r w:rsidRPr="00E556DE">
        <w:rPr>
          <w:rStyle w:val="StyleUnderline"/>
        </w:rPr>
        <w:t xml:space="preserve"> around 120 m (</w:t>
      </w:r>
      <w:r w:rsidRPr="00E556DE">
        <w:rPr>
          <w:rStyle w:val="8-PointSmall"/>
        </w:rPr>
        <w:t>394 ft) lower than they are now. This could</w:t>
      </w:r>
      <w:r w:rsidRPr="00E556DE">
        <w:rPr>
          <w:rStyle w:val="StyleUnderline"/>
        </w:rPr>
        <w:t xml:space="preserve"> </w:t>
      </w:r>
      <w:r w:rsidRPr="00A859B6">
        <w:rPr>
          <w:rStyle w:val="StyleUnderline"/>
          <w:highlight w:val="cyan"/>
        </w:rPr>
        <w:t>close off the Mediterranean</w:t>
      </w:r>
      <w:r w:rsidRPr="00E556DE">
        <w:rPr>
          <w:rStyle w:val="StyleUnderline"/>
        </w:rPr>
        <w:t xml:space="preserve"> Sea to the Atlantic </w:t>
      </w:r>
      <w:r w:rsidRPr="00E556DE">
        <w:rPr>
          <w:rStyle w:val="8-PointSmall"/>
        </w:rPr>
        <w:t>Ocean.</w:t>
      </w:r>
    </w:p>
    <w:p w14:paraId="1C6600D1" w14:textId="77777777" w:rsidR="00ED1940" w:rsidRPr="00E556DE" w:rsidRDefault="00ED1940" w:rsidP="00ED1940">
      <w:pPr>
        <w:rPr>
          <w:rStyle w:val="8-PointSmall"/>
        </w:rPr>
      </w:pPr>
      <w:r w:rsidRPr="00E556DE">
        <w:rPr>
          <w:rStyle w:val="8-PointSmall"/>
        </w:rPr>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w:t>
      </w:r>
    </w:p>
    <w:p w14:paraId="103A2613" w14:textId="77777777" w:rsidR="00ED1940" w:rsidRPr="00E556DE" w:rsidRDefault="00ED1940" w:rsidP="00ED1940">
      <w:pPr>
        <w:rPr>
          <w:rStyle w:val="StyleUnderline"/>
        </w:rPr>
      </w:pPr>
      <w:r w:rsidRPr="00E556DE">
        <w:rPr>
          <w:rStyle w:val="8-PointSmall"/>
        </w:rPr>
        <w:t>The borders would change and bring many countries closer together. Or it would result in whole new countries being formed, opening up new land for you to migrate to. And you’d need to.</w:t>
      </w:r>
      <w:r w:rsidRPr="00E556DE">
        <w:rPr>
          <w:rStyle w:val="StyleUnderline"/>
        </w:rPr>
        <w:t xml:space="preserve"> </w:t>
      </w:r>
      <w:r w:rsidRPr="00A859B6">
        <w:rPr>
          <w:rStyle w:val="boxboxbox"/>
          <w:highlight w:val="cyan"/>
        </w:rPr>
        <w:t>Regions</w:t>
      </w:r>
      <w:r w:rsidRPr="00E556DE">
        <w:rPr>
          <w:rStyle w:val="StyleUnderline"/>
        </w:rPr>
        <w:t xml:space="preserve"> </w:t>
      </w:r>
      <w:r w:rsidRPr="00E556DE">
        <w:rPr>
          <w:rStyle w:val="8-PointSmall"/>
        </w:rPr>
        <w:t>that you and hundreds of millions of other people used to call home</w:t>
      </w:r>
      <w:r w:rsidRPr="00E556DE">
        <w:rPr>
          <w:rStyle w:val="StyleUnderline"/>
        </w:rPr>
        <w:t xml:space="preserve"> would now be </w:t>
      </w:r>
      <w:r w:rsidRPr="00E556DE">
        <w:rPr>
          <w:rStyle w:val="8-PointSmall"/>
        </w:rPr>
        <w:t>essentially</w:t>
      </w:r>
      <w:r w:rsidRPr="00E556DE">
        <w:rPr>
          <w:rStyle w:val="StyleUnderline"/>
        </w:rPr>
        <w:t xml:space="preserve"> </w:t>
      </w:r>
      <w:r w:rsidRPr="00A859B6">
        <w:rPr>
          <w:rStyle w:val="boxboxbox"/>
          <w:highlight w:val="cyan"/>
        </w:rPr>
        <w:t>uninhabitable</w:t>
      </w:r>
      <w:r w:rsidRPr="00E556DE">
        <w:rPr>
          <w:rStyle w:val="StyleUnderline"/>
        </w:rPr>
        <w:t>.</w:t>
      </w:r>
    </w:p>
    <w:p w14:paraId="21D359B5" w14:textId="77777777" w:rsidR="00ED1940" w:rsidRPr="00E556DE" w:rsidRDefault="00ED1940" w:rsidP="00ED1940">
      <w:pPr>
        <w:rPr>
          <w:rStyle w:val="8-PointSmall"/>
        </w:rPr>
      </w:pPr>
      <w:r w:rsidRPr="00E556DE">
        <w:rPr>
          <w:rStyle w:val="8-PointSmall"/>
        </w:rPr>
        <w:t>Surviving the cold would mean moving away from the iciest parts of North America and Eurasia. But</w:t>
      </w:r>
      <w:r w:rsidRPr="00E556DE">
        <w:rPr>
          <w:rStyle w:val="StyleUnderline"/>
        </w:rPr>
        <w:t xml:space="preserve"> the rest of the world wouldn’t be </w:t>
      </w:r>
      <w:r w:rsidRPr="00E556DE">
        <w:rPr>
          <w:rStyle w:val="8-PointSmall"/>
        </w:rPr>
        <w:t>too</w:t>
      </w:r>
      <w:r w:rsidRPr="00E556DE">
        <w:rPr>
          <w:rStyle w:val="StyleUnderline"/>
        </w:rPr>
        <w:t xml:space="preserve"> welcoming </w:t>
      </w:r>
      <w:r w:rsidRPr="00E556DE">
        <w:rPr>
          <w:rStyle w:val="8-PointSmall"/>
        </w:rPr>
        <w:t>either</w:t>
      </w:r>
      <w:r w:rsidRPr="00E556DE">
        <w:rPr>
          <w:rStyle w:val="StyleUnderline"/>
        </w:rPr>
        <w:t xml:space="preserve">. It would </w:t>
      </w:r>
      <w:r w:rsidRPr="00A859B6">
        <w:rPr>
          <w:rStyle w:val="StyleUnderline"/>
          <w:highlight w:val="cyan"/>
        </w:rPr>
        <w:t>get</w:t>
      </w:r>
      <w:r w:rsidRPr="00E556DE">
        <w:rPr>
          <w:rStyle w:val="StyleUnderline"/>
        </w:rPr>
        <w:t xml:space="preserve"> really </w:t>
      </w:r>
      <w:r w:rsidRPr="00A859B6">
        <w:rPr>
          <w:rStyle w:val="boxboxbox"/>
          <w:highlight w:val="cyan"/>
        </w:rPr>
        <w:t>dry</w:t>
      </w:r>
      <w:r w:rsidRPr="00E556DE">
        <w:rPr>
          <w:rStyle w:val="8-PointSmall"/>
        </w:rPr>
        <w:t>. Deserts and tundras would expand, so the remaining tropical forests near the equator would be refuges for much of the planet’s plant and animal life.</w:t>
      </w:r>
    </w:p>
    <w:p w14:paraId="44252E13" w14:textId="77777777" w:rsidR="00ED1940" w:rsidRPr="00E556DE" w:rsidRDefault="00ED1940" w:rsidP="00ED1940">
      <w:pPr>
        <w:rPr>
          <w:rStyle w:val="StyleUnderline"/>
        </w:rPr>
      </w:pPr>
      <w:r w:rsidRPr="00E556DE">
        <w:rPr>
          <w:rStyle w:val="8-PointSmall"/>
        </w:rPr>
        <w:t>But what about us? During the most recent ice age, we actually developed as species. The land bridges allowed us to spread out across the globe. The climate forced us to adapt with new tools and clothing. And as Earth re-warmed, we started farming. I</w:t>
      </w:r>
      <w:r w:rsidRPr="00E556DE">
        <w:rPr>
          <w:rStyle w:val="StyleUnderline"/>
        </w:rPr>
        <w:t xml:space="preserve">t’s </w:t>
      </w:r>
      <w:r w:rsidRPr="00A859B6">
        <w:rPr>
          <w:rStyle w:val="StyleUnderline"/>
          <w:highlight w:val="cyan"/>
        </w:rPr>
        <w:t>likely we wouldn’t fare</w:t>
      </w:r>
      <w:r w:rsidRPr="00E556DE">
        <w:rPr>
          <w:rStyle w:val="StyleUnderline"/>
        </w:rPr>
        <w:t xml:space="preserve"> </w:t>
      </w:r>
      <w:r w:rsidRPr="00E556DE">
        <w:rPr>
          <w:rStyle w:val="8-PointSmall"/>
        </w:rPr>
        <w:t>as</w:t>
      </w:r>
      <w:r w:rsidRPr="00E556DE">
        <w:rPr>
          <w:rStyle w:val="StyleUnderline"/>
        </w:rPr>
        <w:t xml:space="preserve"> </w:t>
      </w:r>
      <w:r w:rsidRPr="00A859B6">
        <w:rPr>
          <w:rStyle w:val="StyleUnderline"/>
          <w:highlight w:val="cyan"/>
        </w:rPr>
        <w:t>well</w:t>
      </w:r>
      <w:r w:rsidRPr="00E556DE">
        <w:rPr>
          <w:rStyle w:val="StyleUnderline"/>
        </w:rPr>
        <w:t xml:space="preserve"> with a new ice age. </w:t>
      </w:r>
      <w:r w:rsidRPr="00E556DE">
        <w:rPr>
          <w:rStyle w:val="8-PointSmall"/>
        </w:rPr>
        <w:t>Not right away, at least.</w:t>
      </w:r>
      <w:r w:rsidRPr="00E556DE">
        <w:rPr>
          <w:rStyle w:val="StyleUnderline"/>
        </w:rPr>
        <w:t xml:space="preserve"> Almost all of our </w:t>
      </w:r>
      <w:r w:rsidRPr="00A859B6">
        <w:rPr>
          <w:rStyle w:val="boxboxbox"/>
          <w:highlight w:val="cyan"/>
        </w:rPr>
        <w:t>agr</w:t>
      </w:r>
      <w:r w:rsidRPr="00E556DE">
        <w:rPr>
          <w:rStyle w:val="boxboxbox"/>
        </w:rPr>
        <w:t>icultural</w:t>
      </w:r>
      <w:r w:rsidRPr="00E556DE">
        <w:rPr>
          <w:rStyle w:val="StyleUnderline"/>
        </w:rPr>
        <w:t xml:space="preserve"> land </w:t>
      </w:r>
      <w:r w:rsidRPr="00A859B6">
        <w:rPr>
          <w:rStyle w:val="StyleUnderline"/>
          <w:highlight w:val="cyan"/>
        </w:rPr>
        <w:t xml:space="preserve">would be </w:t>
      </w:r>
      <w:r w:rsidRPr="00A859B6">
        <w:rPr>
          <w:rStyle w:val="boxboxbox"/>
          <w:highlight w:val="cyan"/>
        </w:rPr>
        <w:t>lost</w:t>
      </w:r>
      <w:r w:rsidRPr="00A859B6">
        <w:rPr>
          <w:rStyle w:val="StyleUnderline"/>
          <w:highlight w:val="cyan"/>
        </w:rPr>
        <w:t>.</w:t>
      </w:r>
    </w:p>
    <w:p w14:paraId="61656704" w14:textId="77777777" w:rsidR="00ED1940" w:rsidRPr="00E556DE" w:rsidRDefault="00ED1940" w:rsidP="00ED1940">
      <w:pPr>
        <w:rPr>
          <w:rStyle w:val="StyleUnderline"/>
        </w:rPr>
      </w:pPr>
      <w:r w:rsidRPr="00E556DE">
        <w:rPr>
          <w:rStyle w:val="8-PointSmall"/>
        </w:rPr>
        <w:t>So</w:t>
      </w:r>
      <w:r w:rsidRPr="00E556DE">
        <w:rPr>
          <w:rStyle w:val="StyleUnderline"/>
        </w:rPr>
        <w:t xml:space="preserve"> </w:t>
      </w:r>
      <w:r w:rsidRPr="00A859B6">
        <w:rPr>
          <w:rStyle w:val="StyleUnderline"/>
          <w:highlight w:val="cyan"/>
        </w:rPr>
        <w:t xml:space="preserve">intense </w:t>
      </w:r>
      <w:r w:rsidRPr="00A859B6">
        <w:rPr>
          <w:rStyle w:val="boxboxbox"/>
          <w:highlight w:val="cyan"/>
        </w:rPr>
        <w:t>overcrowding</w:t>
      </w:r>
      <w:r w:rsidRPr="00E556DE">
        <w:rPr>
          <w:rStyle w:val="StyleUnderline"/>
        </w:rPr>
        <w:t xml:space="preserve"> </w:t>
      </w:r>
      <w:r w:rsidRPr="00E556DE">
        <w:rPr>
          <w:rStyle w:val="8-PointSmall"/>
        </w:rPr>
        <w:t>in hospitable regions would</w:t>
      </w:r>
      <w:r w:rsidRPr="00E556DE">
        <w:rPr>
          <w:rStyle w:val="StyleUnderline"/>
        </w:rPr>
        <w:t xml:space="preserve"> </w:t>
      </w:r>
      <w:r w:rsidRPr="00A859B6">
        <w:rPr>
          <w:rStyle w:val="StyleUnderline"/>
          <w:highlight w:val="cyan"/>
        </w:rPr>
        <w:t xml:space="preserve">create </w:t>
      </w:r>
      <w:r w:rsidRPr="00A859B6">
        <w:rPr>
          <w:rStyle w:val="boxboxbox"/>
          <w:highlight w:val="cyan"/>
        </w:rPr>
        <w:t>chaos</w:t>
      </w:r>
      <w:r w:rsidRPr="00A859B6">
        <w:rPr>
          <w:rStyle w:val="StyleUnderline"/>
          <w:highlight w:val="cyan"/>
        </w:rPr>
        <w:t xml:space="preserve"> and</w:t>
      </w:r>
      <w:r w:rsidRPr="00E556DE">
        <w:rPr>
          <w:rStyle w:val="StyleUnderline"/>
        </w:rPr>
        <w:t xml:space="preserve"> unrest. </w:t>
      </w:r>
      <w:r w:rsidRPr="00E556DE">
        <w:rPr>
          <w:rStyle w:val="8-PointSmall"/>
        </w:rPr>
        <w:t>You should get ready for</w:t>
      </w:r>
      <w:r w:rsidRPr="00E556DE">
        <w:rPr>
          <w:rStyle w:val="StyleUnderline"/>
        </w:rPr>
        <w:t xml:space="preserve"> </w:t>
      </w:r>
      <w:r w:rsidRPr="00A859B6">
        <w:rPr>
          <w:rStyle w:val="boxboxbox"/>
          <w:highlight w:val="cyan"/>
        </w:rPr>
        <w:t xml:space="preserve">extreme competition </w:t>
      </w:r>
      <w:r w:rsidRPr="00A859B6">
        <w:rPr>
          <w:rStyle w:val="StyleUnderline"/>
          <w:highlight w:val="cyan"/>
        </w:rPr>
        <w:t>for</w:t>
      </w:r>
      <w:r w:rsidRPr="00E556DE">
        <w:rPr>
          <w:rStyle w:val="StyleUnderline"/>
        </w:rPr>
        <w:t xml:space="preserve"> life’s basic </w:t>
      </w:r>
      <w:r w:rsidRPr="00A859B6">
        <w:rPr>
          <w:rStyle w:val="boxboxbox"/>
          <w:highlight w:val="cyan"/>
        </w:rPr>
        <w:t>necessities</w:t>
      </w:r>
      <w:r w:rsidRPr="00E556DE">
        <w:rPr>
          <w:rStyle w:val="StyleUnderline"/>
        </w:rPr>
        <w:t xml:space="preserve">. </w:t>
      </w:r>
      <w:r w:rsidRPr="00A859B6">
        <w:rPr>
          <w:rStyle w:val="StyleUnderline"/>
          <w:highlight w:val="cyan"/>
        </w:rPr>
        <w:t>But</w:t>
      </w:r>
      <w:r w:rsidRPr="00E556DE">
        <w:rPr>
          <w:rStyle w:val="StyleUnderline"/>
        </w:rPr>
        <w:t xml:space="preserve"> </w:t>
      </w:r>
      <w:r w:rsidRPr="00E556DE">
        <w:rPr>
          <w:rStyle w:val="8-PointSmall"/>
        </w:rPr>
        <w:t>I have good news to ease your worries about this frigid doomsday scenario. Well, sort of. Based on</w:t>
      </w:r>
      <w:r w:rsidRPr="00E556DE">
        <w:rPr>
          <w:rStyle w:val="StyleUnderline"/>
        </w:rPr>
        <w:t xml:space="preserve"> </w:t>
      </w:r>
      <w:r w:rsidRPr="00E556DE">
        <w:rPr>
          <w:rStyle w:val="8-PointSmall"/>
        </w:rPr>
        <w:t xml:space="preserve">current </w:t>
      </w:r>
      <w:r w:rsidRPr="00A859B6">
        <w:rPr>
          <w:rStyle w:val="StyleUnderline"/>
          <w:highlight w:val="cyan"/>
        </w:rPr>
        <w:t>climate</w:t>
      </w:r>
      <w:r w:rsidRPr="00E556DE">
        <w:rPr>
          <w:rStyle w:val="StyleUnderline"/>
        </w:rPr>
        <w:t xml:space="preserve"> science </w:t>
      </w:r>
      <w:r w:rsidRPr="00A859B6">
        <w:rPr>
          <w:rStyle w:val="StyleUnderline"/>
          <w:highlight w:val="cyan"/>
        </w:rPr>
        <w:t>and</w:t>
      </w:r>
      <w:r w:rsidRPr="00E556DE">
        <w:rPr>
          <w:rStyle w:val="StyleUnderline"/>
        </w:rPr>
        <w:t xml:space="preserve"> the amount of </w:t>
      </w:r>
      <w:r w:rsidRPr="00A859B6">
        <w:rPr>
          <w:rStyle w:val="boxboxbox"/>
          <w:highlight w:val="cyan"/>
        </w:rPr>
        <w:t>carbon dioxide</w:t>
      </w:r>
      <w:r w:rsidRPr="00E556DE">
        <w:rPr>
          <w:rStyle w:val="StyleUnderline"/>
        </w:rPr>
        <w:t xml:space="preserve"> in our atmosphere, </w:t>
      </w:r>
      <w:r w:rsidRPr="00E556DE">
        <w:rPr>
          <w:rStyle w:val="8-PointSmall"/>
        </w:rPr>
        <w:t xml:space="preserve">we may have </w:t>
      </w:r>
      <w:r w:rsidRPr="00A859B6">
        <w:rPr>
          <w:rStyle w:val="boxboxbox"/>
          <w:highlight w:val="cyan"/>
        </w:rPr>
        <w:t>postpone</w:t>
      </w:r>
      <w:r w:rsidRPr="00E556DE">
        <w:rPr>
          <w:rStyle w:val="boxboxbox"/>
        </w:rPr>
        <w:t>d</w:t>
      </w:r>
      <w:r w:rsidRPr="00E556DE">
        <w:rPr>
          <w:rStyle w:val="StyleUnderline"/>
        </w:rPr>
        <w:t xml:space="preserve"> </w:t>
      </w:r>
      <w:r w:rsidRPr="00E556DE">
        <w:rPr>
          <w:rStyle w:val="8-PointSmall"/>
        </w:rPr>
        <w:t>the next possible</w:t>
      </w:r>
      <w:r w:rsidRPr="00E556DE">
        <w:rPr>
          <w:rStyle w:val="StyleUnderline"/>
        </w:rPr>
        <w:t xml:space="preserve"> ice age </w:t>
      </w:r>
      <w:r w:rsidRPr="00A859B6">
        <w:rPr>
          <w:rStyle w:val="StyleUnderline"/>
          <w:highlight w:val="cyan"/>
        </w:rPr>
        <w:t>by</w:t>
      </w:r>
      <w:r w:rsidRPr="00E556DE">
        <w:rPr>
          <w:rStyle w:val="StyleUnderline"/>
        </w:rPr>
        <w:t xml:space="preserve"> about </w:t>
      </w:r>
      <w:r w:rsidRPr="00A859B6">
        <w:rPr>
          <w:rStyle w:val="boxboxbox"/>
          <w:highlight w:val="cyan"/>
        </w:rPr>
        <w:t>500,000 years</w:t>
      </w:r>
      <w:r w:rsidRPr="00A859B6">
        <w:rPr>
          <w:rStyle w:val="StyleUnderline"/>
          <w:highlight w:val="cyan"/>
        </w:rPr>
        <w:t>.</w:t>
      </w:r>
    </w:p>
    <w:p w14:paraId="0A2DF5AC" w14:textId="77777777" w:rsidR="00ED1940" w:rsidRDefault="00ED1940" w:rsidP="00ED1940"/>
    <w:p w14:paraId="20368C92" w14:textId="77777777" w:rsidR="00ED1940" w:rsidRPr="00E231A1" w:rsidRDefault="00ED1940" w:rsidP="00ED1940"/>
    <w:p w14:paraId="67BB82A5" w14:textId="77777777" w:rsidR="00ED1940" w:rsidRDefault="00ED1940" w:rsidP="00ED1940">
      <w:pPr>
        <w:pStyle w:val="Heading2"/>
      </w:pPr>
      <w:r>
        <w:lastRenderedPageBreak/>
        <w:t>Advantage 2</w:t>
      </w:r>
    </w:p>
    <w:p w14:paraId="1F8FEA55" w14:textId="77777777" w:rsidR="00ED1940" w:rsidRPr="005303A1" w:rsidRDefault="00ED1940" w:rsidP="00ED1940">
      <w:pPr>
        <w:pStyle w:val="Heading4"/>
      </w:pPr>
      <w:r>
        <w:t>This democracy stuff is actually wild – no NOAA key warrant anywhere. The internal link chains are so so so small. We get new answers if they explain how NOAA effects democracy.</w:t>
      </w:r>
    </w:p>
    <w:p w14:paraId="6F1D720D" w14:textId="77777777" w:rsidR="00ED1940" w:rsidRDefault="00ED1940" w:rsidP="00ED1940"/>
    <w:p w14:paraId="57AD5F3F" w14:textId="77777777" w:rsidR="00ED1940" w:rsidRPr="001F2986" w:rsidRDefault="00ED1940" w:rsidP="00ED1940">
      <w:pPr>
        <w:pStyle w:val="Heading4"/>
        <w:rPr>
          <w:rFonts w:cstheme="minorHAnsi"/>
        </w:rPr>
      </w:pPr>
      <w:r w:rsidRPr="001F2986">
        <w:rPr>
          <w:rFonts w:cstheme="minorHAnsi"/>
        </w:rPr>
        <w:t xml:space="preserve">Democracy’s </w:t>
      </w:r>
      <w:r w:rsidRPr="001F2986">
        <w:rPr>
          <w:rFonts w:cstheme="minorHAnsi"/>
          <w:u w:val="single"/>
        </w:rPr>
        <w:t>NOT peaceful</w:t>
      </w:r>
      <w:r>
        <w:rPr>
          <w:rFonts w:cstheme="minorHAnsi"/>
        </w:rPr>
        <w:t xml:space="preserve"> — </w:t>
      </w:r>
      <w:r w:rsidRPr="001F2986">
        <w:rPr>
          <w:rFonts w:cstheme="minorHAnsi"/>
        </w:rPr>
        <w:t xml:space="preserve">they have </w:t>
      </w:r>
      <w:r w:rsidRPr="001F2986">
        <w:rPr>
          <w:rFonts w:cstheme="minorHAnsi"/>
          <w:u w:val="single"/>
        </w:rPr>
        <w:t>no advantage</w:t>
      </w:r>
      <w:r w:rsidRPr="001F2986">
        <w:rPr>
          <w:rFonts w:cstheme="minorHAnsi"/>
        </w:rPr>
        <w:t xml:space="preserve"> over autocracies but have a </w:t>
      </w:r>
      <w:r w:rsidRPr="001F2986">
        <w:rPr>
          <w:rFonts w:cstheme="minorHAnsi"/>
          <w:u w:val="single"/>
        </w:rPr>
        <w:t>propensity to go to war</w:t>
      </w:r>
      <w:r w:rsidRPr="001F2986">
        <w:rPr>
          <w:rFonts w:cstheme="minorHAnsi"/>
        </w:rPr>
        <w:t xml:space="preserve"> with autocracies.</w:t>
      </w:r>
    </w:p>
    <w:p w14:paraId="312BDDC3" w14:textId="77777777" w:rsidR="00ED1940" w:rsidRPr="001F2986" w:rsidRDefault="00ED1940" w:rsidP="00ED1940">
      <w:pPr>
        <w:rPr>
          <w:rStyle w:val="Style13ptBold"/>
          <w:rFonts w:cstheme="minorHAnsi"/>
        </w:rPr>
      </w:pPr>
      <w:r w:rsidRPr="001F2986">
        <w:rPr>
          <w:rStyle w:val="Style13ptBold"/>
          <w:rFonts w:cstheme="minorHAnsi"/>
        </w:rPr>
        <w:t>Bakker ’17</w:t>
      </w:r>
      <w:r w:rsidRPr="001F2986">
        <w:rPr>
          <w:rFonts w:cstheme="minorHAnsi"/>
        </w:rPr>
        <w:t xml:space="preserve"> (Femke; is an assistant professor at the Institute of Political Science @ University of Leiden; </w:t>
      </w:r>
      <w:r w:rsidRPr="001F2986">
        <w:rPr>
          <w:rFonts w:cstheme="minorHAnsi"/>
          <w:i/>
        </w:rPr>
        <w:t>Do liberal norms matter? A cross-regime experimental investigation of the normative explanation of the democratic peace in China and the Netherlands</w:t>
      </w:r>
      <w:r w:rsidRPr="001F2986">
        <w:rPr>
          <w:rFonts w:cstheme="minorHAnsi"/>
        </w:rPr>
        <w:t xml:space="preserve">; </w:t>
      </w:r>
      <w:hyperlink r:id="rId52" w:history="1">
        <w:r w:rsidRPr="001F2986">
          <w:rPr>
            <w:rStyle w:val="Hyperlink"/>
            <w:rFonts w:cstheme="minorHAnsi"/>
          </w:rPr>
          <w:t>https://openaccess.leidenuniv.nl/bitstream/handle/1887/74424/Bakker_2017.pdf?sequence=1</w:t>
        </w:r>
      </w:hyperlink>
      <w:r w:rsidRPr="001F2986">
        <w:rPr>
          <w:rFonts w:cstheme="minorHAnsi"/>
        </w:rPr>
        <w:t>; accessed 7/21/19; MSCOTT)</w:t>
      </w:r>
    </w:p>
    <w:p w14:paraId="7AE74E90" w14:textId="77777777" w:rsidR="00ED1940" w:rsidRPr="001F2986" w:rsidRDefault="00ED1940" w:rsidP="00ED1940">
      <w:pPr>
        <w:rPr>
          <w:rFonts w:cstheme="minorHAnsi"/>
        </w:rPr>
      </w:pPr>
      <w:r w:rsidRPr="001F2986">
        <w:rPr>
          <w:rFonts w:cstheme="minorHAnsi"/>
        </w:rPr>
        <w:t>Concluding discussion</w:t>
      </w:r>
    </w:p>
    <w:p w14:paraId="16BDEA85" w14:textId="77777777" w:rsidR="00ED1940" w:rsidRPr="001F2986" w:rsidRDefault="00ED1940" w:rsidP="00ED1940">
      <w:pPr>
        <w:rPr>
          <w:rFonts w:cstheme="minorHAnsi"/>
        </w:rPr>
      </w:pPr>
      <w:r w:rsidRPr="001F2986">
        <w:rPr>
          <w:rFonts w:cstheme="minorHAnsi"/>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1F2986">
        <w:rPr>
          <w:rStyle w:val="StyleUnderline"/>
          <w:rFonts w:cstheme="minorHAnsi"/>
        </w:rPr>
        <w:t>these studies have focused their research on democratic individuals only, and moreover have assumed the presence of liberal norms rather than measuring these</w:t>
      </w:r>
      <w:r w:rsidRPr="001F2986">
        <w:rPr>
          <w:rFonts w:cstheme="minorHAnsi"/>
        </w:rPr>
        <w:t>. This research extends to those studies by measuring the level of liberal norms among democratic and autocratic individuals and compare the effect these norms have on the support for war within an experimental setting.</w:t>
      </w:r>
    </w:p>
    <w:p w14:paraId="0EDA9BB4" w14:textId="77777777" w:rsidR="00ED1940" w:rsidRPr="001F2986" w:rsidRDefault="00ED1940" w:rsidP="00ED1940">
      <w:pPr>
        <w:rPr>
          <w:rFonts w:cstheme="minorHAnsi"/>
        </w:rPr>
      </w:pPr>
      <w:r w:rsidRPr="001F2986">
        <w:rPr>
          <w:rFonts w:cstheme="minorHAnsi"/>
        </w:rPr>
        <w:t xml:space="preserve">Indeed, </w:t>
      </w:r>
      <w:r w:rsidRPr="001F2986">
        <w:rPr>
          <w:rStyle w:val="StyleUnderline"/>
          <w:rFonts w:cstheme="minorHAnsi"/>
        </w:rPr>
        <w:t>the democratic experimental group showed to be more peaceful towards other democracies, just like previous studies showed</w:t>
      </w:r>
      <w:r w:rsidRPr="001F2986">
        <w:rPr>
          <w:rFonts w:cstheme="minorHAnsi"/>
        </w:rPr>
        <w:t xml:space="preserve">. However, the comparative perspective brought a new insight: </w:t>
      </w:r>
      <w:r w:rsidRPr="001F2986">
        <w:rPr>
          <w:rStyle w:val="StyleUnderline"/>
          <w:rFonts w:cstheme="minorHAnsi"/>
        </w:rPr>
        <w:t xml:space="preserve">because the autocratic citizens were overall more peaceful towards all regime-types the comparison showed that actually </w:t>
      </w:r>
      <w:r w:rsidRPr="00BE66AC">
        <w:rPr>
          <w:rStyle w:val="StyleUnderline"/>
          <w:rFonts w:cstheme="minorHAnsi"/>
          <w:highlight w:val="cyan"/>
        </w:rPr>
        <w:t>the</w:t>
      </w:r>
      <w:r w:rsidRPr="00BE66AC">
        <w:rPr>
          <w:rFonts w:cstheme="minorHAnsi"/>
          <w:highlight w:val="cyan"/>
        </w:rPr>
        <w:t xml:space="preserve"> </w:t>
      </w:r>
      <w:r w:rsidRPr="00BE66AC">
        <w:rPr>
          <w:rStyle w:val="Emphasis"/>
          <w:rFonts w:cstheme="minorHAnsi"/>
          <w:highlight w:val="cyan"/>
        </w:rPr>
        <w:t>democratic participants were not more peaceful towards other democracies, but</w:t>
      </w:r>
      <w:r w:rsidRPr="001F2986">
        <w:rPr>
          <w:rStyle w:val="Emphasis"/>
          <w:rFonts w:cstheme="minorHAnsi"/>
        </w:rPr>
        <w:t xml:space="preserve"> rather </w:t>
      </w:r>
      <w:r w:rsidRPr="00BE66AC">
        <w:rPr>
          <w:rStyle w:val="Emphasis"/>
          <w:rFonts w:cstheme="minorHAnsi"/>
          <w:highlight w:val="cyan"/>
        </w:rPr>
        <w:t>more war-prone towards autocracies</w:t>
      </w:r>
      <w:r w:rsidRPr="001F2986">
        <w:rPr>
          <w:rFonts w:cstheme="minorHAnsi"/>
        </w:rPr>
        <w:t xml:space="preserve">. </w:t>
      </w:r>
      <w:r w:rsidRPr="00BE66AC">
        <w:rPr>
          <w:rStyle w:val="StyleUnderline"/>
          <w:rFonts w:cstheme="minorHAnsi"/>
          <w:highlight w:val="cyan"/>
        </w:rPr>
        <w:t xml:space="preserve">These </w:t>
      </w:r>
      <w:r w:rsidRPr="00BE66AC">
        <w:rPr>
          <w:rStyle w:val="Emphasis"/>
          <w:rFonts w:cstheme="minorHAnsi"/>
          <w:highlight w:val="cyan"/>
        </w:rPr>
        <w:t>22 findings</w:t>
      </w:r>
      <w:r w:rsidRPr="00BE66AC">
        <w:rPr>
          <w:rStyle w:val="StyleUnderline"/>
          <w:rFonts w:cstheme="minorHAnsi"/>
          <w:highlight w:val="cyan"/>
        </w:rPr>
        <w:t xml:space="preserve"> are important in the light of theoretical refinement</w:t>
      </w:r>
      <w:r w:rsidRPr="001F2986">
        <w:rPr>
          <w:rStyle w:val="StyleUnderline"/>
          <w:rFonts w:cstheme="minorHAnsi"/>
        </w:rPr>
        <w:t>, and show that we cannot simply assume autocratic individuals to be war prone, as democratic peace theory does</w:t>
      </w:r>
      <w:r w:rsidRPr="001F2986">
        <w:rPr>
          <w:rFonts w:cstheme="minorHAnsi"/>
        </w:rPr>
        <w:t xml:space="preserve"> (Maoz and Russett 1993, Russett 1993, p.35, Weart 1998, pp.81-83, Rousseau 2005, pp.27-28).</w:t>
      </w:r>
    </w:p>
    <w:p w14:paraId="73940262" w14:textId="77777777" w:rsidR="00ED1940" w:rsidRPr="001F2986" w:rsidRDefault="00ED1940" w:rsidP="00ED1940">
      <w:pPr>
        <w:rPr>
          <w:rFonts w:cstheme="minorHAnsi"/>
        </w:rPr>
      </w:pPr>
      <w:r w:rsidRPr="001F2986">
        <w:rPr>
          <w:rStyle w:val="StyleUnderline"/>
          <w:rFonts w:cstheme="minorHAnsi"/>
        </w:rPr>
        <w:t xml:space="preserve">Secondly, the measuring of liberal norms showed that also </w:t>
      </w:r>
      <w:r w:rsidRPr="00BE66AC">
        <w:rPr>
          <w:rStyle w:val="Emphasis"/>
          <w:rFonts w:cstheme="minorHAnsi"/>
          <w:highlight w:val="cyan"/>
        </w:rPr>
        <w:t>autocratic individuals posses a level of liberal norms</w:t>
      </w:r>
      <w:r w:rsidRPr="001F2986">
        <w:rPr>
          <w:rFonts w:cstheme="minorHAnsi"/>
        </w:rPr>
        <w:t xml:space="preserve">. </w:t>
      </w:r>
      <w:r w:rsidRPr="001F2986">
        <w:rPr>
          <w:rStyle w:val="StyleUnderline"/>
          <w:rFonts w:cstheme="minorHAnsi"/>
        </w:rPr>
        <w:t>The average of the autocratic group was indeed significantly lower than the democratic group, but the difference was small and had a small effect size</w:t>
      </w:r>
      <w:r w:rsidRPr="001F2986">
        <w:rPr>
          <w:rFonts w:cstheme="minorHAnsi"/>
        </w:rPr>
        <w:t xml:space="preserve">. Most important contribution of this measurement is that </w:t>
      </w:r>
      <w:r w:rsidRPr="00BE66AC">
        <w:rPr>
          <w:rStyle w:val="Emphasis"/>
          <w:rFonts w:cstheme="minorHAnsi"/>
          <w:highlight w:val="cyan"/>
        </w:rPr>
        <w:t>liberal norms cannot be assumed to be absent within autocracies, as d</w:t>
      </w:r>
      <w:r w:rsidRPr="001F2986">
        <w:rPr>
          <w:rStyle w:val="Emphasis"/>
          <w:rFonts w:cstheme="minorHAnsi"/>
        </w:rPr>
        <w:t xml:space="preserve">emocratic </w:t>
      </w:r>
      <w:r w:rsidRPr="00BE66AC">
        <w:rPr>
          <w:rStyle w:val="Emphasis"/>
          <w:rFonts w:cstheme="minorHAnsi"/>
          <w:highlight w:val="cyan"/>
        </w:rPr>
        <w:t>p</w:t>
      </w:r>
      <w:r w:rsidRPr="001F2986">
        <w:rPr>
          <w:rStyle w:val="Emphasis"/>
          <w:rFonts w:cstheme="minorHAnsi"/>
        </w:rPr>
        <w:t xml:space="preserve">eace </w:t>
      </w:r>
      <w:r w:rsidRPr="00BE66AC">
        <w:rPr>
          <w:rStyle w:val="Emphasis"/>
          <w:rFonts w:cstheme="minorHAnsi"/>
          <w:highlight w:val="cyan"/>
        </w:rPr>
        <w:t>t</w:t>
      </w:r>
      <w:r w:rsidRPr="001F2986">
        <w:rPr>
          <w:rStyle w:val="Emphasis"/>
          <w:rFonts w:cstheme="minorHAnsi"/>
        </w:rPr>
        <w:t xml:space="preserve">heory </w:t>
      </w:r>
      <w:r w:rsidRPr="00BE66AC">
        <w:rPr>
          <w:rStyle w:val="Emphasis"/>
          <w:rFonts w:cstheme="minorHAnsi"/>
          <w:highlight w:val="cyan"/>
        </w:rPr>
        <w:t>does</w:t>
      </w:r>
      <w:r w:rsidRPr="001F2986">
        <w:rPr>
          <w:rFonts w:cstheme="minorHAnsi"/>
        </w:rPr>
        <w:t xml:space="preserve">. Moreover, </w:t>
      </w:r>
      <w:r w:rsidRPr="001F2986">
        <w:rPr>
          <w:rStyle w:val="StyleUnderline"/>
          <w:rFonts w:cstheme="minorHAnsi"/>
        </w:rPr>
        <w:t xml:space="preserve">liberal norms showed to have only an effect within the democratic group: </w:t>
      </w:r>
      <w:r w:rsidRPr="001F2986">
        <w:rPr>
          <w:rStyle w:val="Emphasis"/>
          <w:rFonts w:cstheme="minorHAnsi"/>
        </w:rPr>
        <w:t xml:space="preserve">those with a higher level of liberal norms were more </w:t>
      </w:r>
      <w:r w:rsidRPr="001F2986">
        <w:rPr>
          <w:rStyle w:val="Emphasis"/>
          <w:rFonts w:cstheme="minorHAnsi"/>
        </w:rPr>
        <w:lastRenderedPageBreak/>
        <w:t>inclined to attack an autocracy over a democracy</w:t>
      </w:r>
      <w:r w:rsidRPr="00BE66AC">
        <w:rPr>
          <w:rFonts w:cstheme="minorHAnsi"/>
          <w:highlight w:val="cyan"/>
        </w:rPr>
        <w:t>.</w:t>
      </w:r>
      <w:r w:rsidRPr="001F2986">
        <w:rPr>
          <w:rFonts w:cstheme="minorHAnsi"/>
        </w:rPr>
        <w:t xml:space="preserve"> Within the autocratic group, the level of liberal norms did not have any influence on the support for war. </w:t>
      </w:r>
    </w:p>
    <w:p w14:paraId="102C5A12" w14:textId="77777777" w:rsidR="00ED1940" w:rsidRPr="001F2986" w:rsidRDefault="00ED1940" w:rsidP="00ED1940">
      <w:pPr>
        <w:rPr>
          <w:rFonts w:cstheme="minorHAnsi"/>
        </w:rPr>
      </w:pPr>
      <w:r w:rsidRPr="001F2986">
        <w:rPr>
          <w:rStyle w:val="StyleUnderline"/>
          <w:rFonts w:cstheme="minorHAnsi"/>
        </w:rPr>
        <w:t>These results show how important it is to indeed measure liberal norms and not simply assume these to be present or absent</w:t>
      </w:r>
      <w:r w:rsidRPr="001F2986">
        <w:rPr>
          <w:rFonts w:cstheme="minorHAnsi"/>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108830BF" w14:textId="77777777" w:rsidR="00ED1940" w:rsidRPr="001F2986" w:rsidRDefault="00ED1940" w:rsidP="00ED1940">
      <w:pPr>
        <w:rPr>
          <w:rFonts w:cstheme="minorHAnsi"/>
        </w:rPr>
      </w:pPr>
      <w:r w:rsidRPr="001F2986">
        <w:rPr>
          <w:rFonts w:cstheme="minorHAnsi"/>
        </w:rPr>
        <w:t xml:space="preserve">Another important extension to earlier studies is that this research has controlled for the threat of the conflict, after all, if a threat is not perceived as severe, why would anyone want to attack any other country? </w:t>
      </w:r>
      <w:r w:rsidRPr="001F2986">
        <w:rPr>
          <w:rStyle w:val="StyleUnderline"/>
          <w:rFonts w:cstheme="minorHAnsi"/>
        </w:rPr>
        <w:t>The results of that test showed actually more variance than initially anticipated, in other words: it had to be considered within the analyses of the data</w:t>
      </w:r>
      <w:r w:rsidRPr="001F2986">
        <w:rPr>
          <w:rFonts w:cstheme="minorHAnsi"/>
        </w:rPr>
        <w:t xml:space="preserve">. Because a test showed that </w:t>
      </w:r>
      <w:r w:rsidRPr="00BE66AC">
        <w:rPr>
          <w:rStyle w:val="Emphasis"/>
          <w:rFonts w:cstheme="minorHAnsi"/>
          <w:highlight w:val="cyan"/>
        </w:rPr>
        <w:t>there was no relation between the perception of threat and the treatment of regime-type</w:t>
      </w:r>
      <w:r w:rsidRPr="001F2986">
        <w:rPr>
          <w:rFonts w:cstheme="minorHAnsi"/>
        </w:rPr>
        <w:t xml:space="preserve">, </w:t>
      </w:r>
      <w:r w:rsidRPr="001F2986">
        <w:rPr>
          <w:rStyle w:val="StyleUnderline"/>
          <w:rFonts w:cstheme="minorHAnsi"/>
        </w:rPr>
        <w:t xml:space="preserve">perception of threat was taken into consideration as an independent variable. </w:t>
      </w:r>
      <w:r w:rsidRPr="00BE66AC">
        <w:rPr>
          <w:rStyle w:val="StyleUnderline"/>
          <w:rFonts w:cstheme="minorHAnsi"/>
          <w:highlight w:val="cyan"/>
        </w:rPr>
        <w:t xml:space="preserve">And </w:t>
      </w:r>
      <w:r w:rsidRPr="00BE66AC">
        <w:rPr>
          <w:rStyle w:val="Emphasis"/>
          <w:rFonts w:cstheme="minorHAnsi"/>
          <w:highlight w:val="cyan"/>
        </w:rPr>
        <w:t>threat matters</w:t>
      </w:r>
      <w:r w:rsidRPr="00BE66AC">
        <w:rPr>
          <w:rFonts w:cstheme="minorHAnsi"/>
          <w:highlight w:val="cyan"/>
        </w:rPr>
        <w:t xml:space="preserve">, </w:t>
      </w:r>
      <w:r w:rsidRPr="00BE66AC">
        <w:rPr>
          <w:rStyle w:val="StyleUnderline"/>
          <w:rFonts w:cstheme="minorHAnsi"/>
          <w:highlight w:val="cyan"/>
        </w:rPr>
        <w:t>strongly</w:t>
      </w:r>
      <w:r w:rsidRPr="001F2986">
        <w:rPr>
          <w:rFonts w:cstheme="minorHAnsi"/>
        </w:rPr>
        <w:t xml:space="preserve">. Within a multivariate test of all theorized indicators, </w:t>
      </w:r>
      <w:r w:rsidRPr="001F2986">
        <w:rPr>
          <w:rStyle w:val="StyleUnderline"/>
          <w:rFonts w:cstheme="minorHAnsi"/>
        </w:rPr>
        <w:t xml:space="preserve">perception of threat </w:t>
      </w:r>
      <w:r w:rsidRPr="00BE66AC">
        <w:rPr>
          <w:rStyle w:val="StyleUnderline"/>
          <w:rFonts w:cstheme="minorHAnsi"/>
          <w:highlight w:val="cyan"/>
        </w:rPr>
        <w:t xml:space="preserve">shows to be the </w:t>
      </w:r>
      <w:r w:rsidRPr="00BE66AC">
        <w:rPr>
          <w:rStyle w:val="Emphasis"/>
          <w:rFonts w:cstheme="minorHAnsi"/>
          <w:highlight w:val="cyan"/>
        </w:rPr>
        <w:t>most important indicator</w:t>
      </w:r>
      <w:r w:rsidRPr="001F2986">
        <w:rPr>
          <w:rStyle w:val="StyleUnderline"/>
          <w:rFonts w:cstheme="minorHAnsi"/>
        </w:rPr>
        <w:t xml:space="preserve"> why democratic and autocratic individuals alike support war.</w:t>
      </w:r>
      <w:r w:rsidRPr="001F2986">
        <w:rPr>
          <w:rFonts w:cstheme="minorHAnsi"/>
        </w:rPr>
        <w:t xml:space="preserve"> </w:t>
      </w:r>
      <w:r w:rsidRPr="001F2986">
        <w:rPr>
          <w:rStyle w:val="StyleUnderline"/>
          <w:rFonts w:cstheme="minorHAnsi"/>
        </w:rPr>
        <w:t xml:space="preserve">It was actually so strong that the effect of regime-type and liberal norms that showed in the descriptive results, was </w:t>
      </w:r>
      <w:r w:rsidRPr="001F2986">
        <w:rPr>
          <w:rStyle w:val="Emphasis"/>
          <w:rFonts w:cstheme="minorHAnsi"/>
        </w:rPr>
        <w:t>faded out</w:t>
      </w:r>
      <w:r w:rsidRPr="001F2986">
        <w:rPr>
          <w:rFonts w:cstheme="minorHAnsi"/>
        </w:rPr>
        <w:t xml:space="preserve">. </w:t>
      </w:r>
    </w:p>
    <w:p w14:paraId="53C2B872" w14:textId="77777777" w:rsidR="00ED1940" w:rsidRDefault="00ED1940" w:rsidP="00ED1940"/>
    <w:p w14:paraId="702ADBEE" w14:textId="77777777" w:rsidR="00ED1940" w:rsidRDefault="00ED1940" w:rsidP="00ED1940">
      <w:pPr>
        <w:pStyle w:val="Heading3"/>
      </w:pPr>
      <w:r>
        <w:lastRenderedPageBreak/>
        <w:t>Growth Bad !T</w:t>
      </w:r>
    </w:p>
    <w:p w14:paraId="37443698" w14:textId="77777777" w:rsidR="00ED1940" w:rsidRDefault="00ED1940" w:rsidP="00ED1940">
      <w:pPr>
        <w:pStyle w:val="Heading4"/>
      </w:pPr>
      <w:r>
        <w:t>Covid and Great Recessions thump war</w:t>
      </w:r>
    </w:p>
    <w:p w14:paraId="4EEF25BB" w14:textId="77777777" w:rsidR="00ED1940" w:rsidRPr="00841E62" w:rsidRDefault="00ED1940" w:rsidP="00ED1940"/>
    <w:p w14:paraId="47875FD5" w14:textId="77777777" w:rsidR="00ED1940" w:rsidRPr="005B11E1" w:rsidRDefault="00ED1940" w:rsidP="00ED1940">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2F74539C" w14:textId="77777777" w:rsidR="00ED1940" w:rsidRPr="009410C9" w:rsidRDefault="00ED1940" w:rsidP="00ED1940">
      <w:r w:rsidRPr="00443221">
        <w:rPr>
          <w:rStyle w:val="Style13ptBold"/>
        </w:rPr>
        <w:t>Fletcher ’24</w:t>
      </w:r>
      <w:r>
        <w:t xml:space="preserve"> [Charles et al.; April 2024; Interim Dean of the School of Ocean and Earth Science and Technology at the University of Hawaii; PNAS Nexus, “Earth at Risk: An Urgent Call to End the Age of Destruction and Forge a Just and Sustainable Future,” vol. 3]</w:t>
      </w:r>
    </w:p>
    <w:p w14:paraId="1CB84A5C" w14:textId="77777777" w:rsidR="00ED1940" w:rsidRPr="00003538" w:rsidRDefault="00ED1940" w:rsidP="00ED1940">
      <w:pPr>
        <w:rPr>
          <w:sz w:val="16"/>
        </w:rPr>
      </w:pPr>
      <w:r w:rsidRPr="00003538">
        <w:rPr>
          <w:sz w:val="16"/>
        </w:rPr>
        <w:t xml:space="preserve">It is unequivocal that human influence has warmed the atmosphere (1) and </w:t>
      </w:r>
      <w:r w:rsidRPr="00A859B6">
        <w:rPr>
          <w:rStyle w:val="StyleUnderline"/>
          <w:highlight w:val="cyan"/>
        </w:rPr>
        <w:t>the</w:t>
      </w:r>
      <w:r w:rsidRPr="00003538">
        <w:rPr>
          <w:sz w:val="16"/>
        </w:rPr>
        <w:t xml:space="preserve"> climate </w:t>
      </w:r>
      <w:r w:rsidRPr="00A859B6">
        <w:rPr>
          <w:rStyle w:val="Emphasis"/>
          <w:highlight w:val="cyan"/>
        </w:rPr>
        <w:t>crisis</w:t>
      </w:r>
      <w:r w:rsidRPr="00A859B6">
        <w:rPr>
          <w:rStyle w:val="StyleUnderline"/>
          <w:highlight w:val="cyan"/>
        </w:rPr>
        <w:t xml:space="preserve"> is</w:t>
      </w:r>
      <w:r w:rsidRPr="00003538">
        <w:rPr>
          <w:sz w:val="16"/>
        </w:rPr>
        <w:t xml:space="preserve"> now well </w:t>
      </w:r>
      <w:r w:rsidRPr="00A859B6">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A859B6">
        <w:rPr>
          <w:rStyle w:val="StyleUnderline"/>
          <w:highlight w:val="cyan"/>
        </w:rPr>
        <w:t>since</w:t>
      </w:r>
      <w:r w:rsidRPr="00266A8B">
        <w:rPr>
          <w:rStyle w:val="StyleUnderline"/>
        </w:rPr>
        <w:t xml:space="preserve"> the COVID-19 </w:t>
      </w:r>
      <w:r w:rsidRPr="00A859B6">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A859B6">
        <w:rPr>
          <w:rStyle w:val="StyleUnderline"/>
          <w:highlight w:val="cyan"/>
        </w:rPr>
        <w:t>we</w:t>
      </w:r>
      <w:r w:rsidRPr="00003538">
        <w:rPr>
          <w:sz w:val="16"/>
        </w:rPr>
        <w:t xml:space="preserve"> already </w:t>
      </w:r>
      <w:r w:rsidRPr="00A859B6">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A859B6">
        <w:rPr>
          <w:rStyle w:val="Emphasis"/>
          <w:highlight w:val="cyan"/>
        </w:rPr>
        <w:t>wildfires</w:t>
      </w:r>
      <w:r w:rsidRPr="00003538">
        <w:rPr>
          <w:sz w:val="16"/>
        </w:rPr>
        <w:t xml:space="preserve"> (5), record-setting regional-scale </w:t>
      </w:r>
      <w:r w:rsidRPr="00110072">
        <w:rPr>
          <w:rStyle w:val="StyleUnderline"/>
        </w:rPr>
        <w:t>mega</w:t>
      </w:r>
      <w:r w:rsidRPr="00A859B6">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A859B6">
        <w:rPr>
          <w:rStyle w:val="StyleUnderline"/>
          <w:highlight w:val="cyan"/>
        </w:rPr>
        <w:t>animal</w:t>
      </w:r>
      <w:r w:rsidRPr="00717383">
        <w:rPr>
          <w:rStyle w:val="StyleUnderline"/>
        </w:rPr>
        <w:t xml:space="preserve"> and plant </w:t>
      </w:r>
      <w:r w:rsidRPr="00A859B6">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A859B6">
        <w:rPr>
          <w:rStyle w:val="Emphasis"/>
          <w:highlight w:val="cyan"/>
        </w:rPr>
        <w:t>diversity</w:t>
      </w:r>
      <w:r w:rsidRPr="00A859B6">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65097839" w14:textId="77777777" w:rsidR="00ED1940" w:rsidRPr="00003538" w:rsidRDefault="00ED1940" w:rsidP="00ED1940">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37560384" w14:textId="77777777" w:rsidR="00ED1940" w:rsidRPr="00003538" w:rsidRDefault="00ED1940" w:rsidP="00ED1940">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A859B6">
        <w:rPr>
          <w:rStyle w:val="StyleUnderline"/>
          <w:highlight w:val="cyan"/>
        </w:rPr>
        <w:t xml:space="preserve">assessments are </w:t>
      </w:r>
      <w:r w:rsidRPr="00A859B6">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79D1AC80" w14:textId="77777777" w:rsidR="00ED1940" w:rsidRPr="00003538" w:rsidRDefault="00ED1940" w:rsidP="00ED1940">
      <w:pPr>
        <w:rPr>
          <w:sz w:val="16"/>
        </w:rPr>
      </w:pPr>
      <w:r w:rsidRPr="00A859B6">
        <w:rPr>
          <w:rStyle w:val="StyleUnderline"/>
          <w:highlight w:val="cyan"/>
        </w:rPr>
        <w:t>Of</w:t>
      </w:r>
      <w:r w:rsidRPr="00003538">
        <w:rPr>
          <w:sz w:val="16"/>
        </w:rPr>
        <w:t xml:space="preserve"> the </w:t>
      </w:r>
      <w:r w:rsidRPr="00450CA0">
        <w:rPr>
          <w:rStyle w:val="StyleUnderline"/>
        </w:rPr>
        <w:t xml:space="preserve">40 </w:t>
      </w:r>
      <w:r w:rsidRPr="00A859B6">
        <w:rPr>
          <w:rStyle w:val="Emphasis"/>
          <w:highlight w:val="cyan"/>
        </w:rPr>
        <w:t>leading economies</w:t>
      </w:r>
      <w:r w:rsidRPr="00003538">
        <w:rPr>
          <w:sz w:val="16"/>
        </w:rPr>
        <w:t xml:space="preserve">, all of which agreed in the 2015 Paris Climate Accord to take all necessary actions to stop global heating below 1.5°C, </w:t>
      </w:r>
      <w:r w:rsidRPr="00A859B6">
        <w:rPr>
          <w:rStyle w:val="StyleUnderline"/>
          <w:highlight w:val="cyan"/>
        </w:rPr>
        <w:t xml:space="preserve">not </w:t>
      </w:r>
      <w:r w:rsidRPr="00A859B6">
        <w:rPr>
          <w:rStyle w:val="Emphasis"/>
          <w:highlight w:val="cyan"/>
        </w:rPr>
        <w:t>one</w:t>
      </w:r>
      <w:r w:rsidRPr="00003538">
        <w:rPr>
          <w:sz w:val="16"/>
        </w:rPr>
        <w:t xml:space="preserve"> nation </w:t>
      </w:r>
      <w:r w:rsidRPr="0072123E">
        <w:rPr>
          <w:rStyle w:val="StyleUnderline"/>
        </w:rPr>
        <w:t xml:space="preserve">is </w:t>
      </w:r>
      <w:r w:rsidRPr="00A859B6">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A859B6">
        <w:rPr>
          <w:rStyle w:val="StyleUnderline"/>
          <w:highlight w:val="cyan"/>
        </w:rPr>
        <w:t>limit</w:t>
      </w:r>
      <w:r w:rsidRPr="00066799">
        <w:rPr>
          <w:rStyle w:val="StyleUnderline"/>
        </w:rPr>
        <w:t>ing</w:t>
      </w:r>
      <w:r w:rsidRPr="00003538">
        <w:rPr>
          <w:sz w:val="16"/>
        </w:rPr>
        <w:t xml:space="preserve"> global </w:t>
      </w:r>
      <w:r w:rsidRPr="00A859B6">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7BD3AAA0" w14:textId="77777777" w:rsidR="00ED1940" w:rsidRPr="00003538" w:rsidRDefault="00ED1940" w:rsidP="00ED1940">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A859B6">
        <w:rPr>
          <w:rStyle w:val="Emphasis"/>
          <w:highlight w:val="cyan"/>
        </w:rPr>
        <w:t>false</w:t>
      </w:r>
      <w:r w:rsidRPr="00A859B6">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A859B6">
        <w:rPr>
          <w:rStyle w:val="StyleUnderline"/>
          <w:highlight w:val="cyan"/>
        </w:rPr>
        <w:t>of</w:t>
      </w:r>
      <w:r w:rsidRPr="00003538">
        <w:rPr>
          <w:sz w:val="16"/>
        </w:rPr>
        <w:t xml:space="preserve"> unregulated </w:t>
      </w:r>
      <w:r w:rsidRPr="00A859B6">
        <w:rPr>
          <w:rStyle w:val="StyleUnderline"/>
          <w:highlight w:val="cyan"/>
        </w:rPr>
        <w:t xml:space="preserve">quick </w:t>
      </w:r>
      <w:r w:rsidRPr="00A859B6">
        <w:rPr>
          <w:rStyle w:val="Emphasis"/>
          <w:highlight w:val="cyan"/>
        </w:rPr>
        <w:t>fixes</w:t>
      </w:r>
      <w:r w:rsidRPr="00003538">
        <w:rPr>
          <w:sz w:val="16"/>
        </w:rPr>
        <w:t xml:space="preserve">, such as “net-zero” contracts that </w:t>
      </w:r>
      <w:r w:rsidRPr="00A859B6">
        <w:rPr>
          <w:rStyle w:val="StyleUnderline"/>
          <w:highlight w:val="cyan"/>
        </w:rPr>
        <w:t xml:space="preserve">lack </w:t>
      </w:r>
      <w:r w:rsidRPr="00A859B6">
        <w:rPr>
          <w:rStyle w:val="Emphasis"/>
          <w:highlight w:val="cyan"/>
        </w:rPr>
        <w:t>monitoring</w:t>
      </w:r>
      <w:r w:rsidRPr="00A859B6">
        <w:rPr>
          <w:rStyle w:val="StyleUnderline"/>
          <w:highlight w:val="cyan"/>
        </w:rPr>
        <w:t xml:space="preserve">, </w:t>
      </w:r>
      <w:r w:rsidRPr="00A859B6">
        <w:rPr>
          <w:rStyle w:val="Emphasis"/>
          <w:highlight w:val="cyan"/>
        </w:rPr>
        <w:t>auditing</w:t>
      </w:r>
      <w:r w:rsidRPr="00A859B6">
        <w:rPr>
          <w:rStyle w:val="StyleUnderline"/>
          <w:highlight w:val="cyan"/>
        </w:rPr>
        <w:t xml:space="preserve">, and </w:t>
      </w:r>
      <w:r w:rsidRPr="00A859B6">
        <w:rPr>
          <w:rStyle w:val="Emphasis"/>
          <w:highlight w:val="cyan"/>
        </w:rPr>
        <w:t>verification</w:t>
      </w:r>
      <w:r w:rsidRPr="00003538">
        <w:rPr>
          <w:sz w:val="16"/>
        </w:rPr>
        <w:t xml:space="preserve">, threaten to </w:t>
      </w:r>
      <w:r w:rsidRPr="00D91B5E">
        <w:rPr>
          <w:rStyle w:val="StyleUnderline"/>
        </w:rPr>
        <w:t xml:space="preserve">derail even </w:t>
      </w:r>
      <w:r w:rsidRPr="00D91B5E">
        <w:rPr>
          <w:rStyle w:val="StyleUnderline"/>
        </w:rPr>
        <w:lastRenderedPageBreak/>
        <w:t>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A859B6">
        <w:rPr>
          <w:rStyle w:val="StyleUnderline"/>
          <w:highlight w:val="cyan"/>
        </w:rPr>
        <w:t>majority of</w:t>
      </w:r>
      <w:r w:rsidRPr="00003538">
        <w:rPr>
          <w:sz w:val="16"/>
        </w:rPr>
        <w:t xml:space="preserve"> products transacted on </w:t>
      </w:r>
      <w:r w:rsidRPr="00A859B6">
        <w:rPr>
          <w:rStyle w:val="StyleUnderline"/>
          <w:highlight w:val="cyan"/>
        </w:rPr>
        <w:t>carbon</w:t>
      </w:r>
      <w:r w:rsidRPr="00003538">
        <w:rPr>
          <w:sz w:val="16"/>
        </w:rPr>
        <w:t xml:space="preserve"> offset </w:t>
      </w:r>
      <w:r w:rsidRPr="00A859B6">
        <w:rPr>
          <w:rStyle w:val="Emphasis"/>
          <w:highlight w:val="cyan"/>
        </w:rPr>
        <w:t>markets</w:t>
      </w:r>
      <w:r w:rsidRPr="00A859B6">
        <w:rPr>
          <w:rStyle w:val="StyleUnderline"/>
          <w:highlight w:val="cyan"/>
        </w:rPr>
        <w:t xml:space="preserve"> remove</w:t>
      </w:r>
      <w:r w:rsidRPr="008B59F9">
        <w:rPr>
          <w:rStyle w:val="StyleUnderline"/>
        </w:rPr>
        <w:t xml:space="preserve"> very </w:t>
      </w:r>
      <w:r w:rsidRPr="00A859B6">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0245AD32" w14:textId="77777777" w:rsidR="00ED1940" w:rsidRPr="00003538" w:rsidRDefault="00ED1940" w:rsidP="00ED1940">
      <w:pPr>
        <w:rPr>
          <w:sz w:val="16"/>
        </w:rPr>
      </w:pPr>
      <w:r w:rsidRPr="00003538">
        <w:rPr>
          <w:sz w:val="16"/>
        </w:rPr>
        <w:t>&lt;&lt;TEXT CONDENSED, NONE OMITTED&gt;&gt;</w:t>
      </w:r>
    </w:p>
    <w:p w14:paraId="46120E63" w14:textId="77777777" w:rsidR="00ED1940" w:rsidRPr="00970E99" w:rsidRDefault="00ED1940" w:rsidP="00ED1940">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3DBEC0C9" w14:textId="77777777" w:rsidR="00ED1940" w:rsidRPr="00003538" w:rsidRDefault="00ED1940" w:rsidP="00ED1940">
      <w:pPr>
        <w:rPr>
          <w:sz w:val="16"/>
        </w:rPr>
      </w:pPr>
      <w:r w:rsidRPr="00003538">
        <w:rPr>
          <w:sz w:val="16"/>
        </w:rPr>
        <w:t>&lt;&lt;PARAGRAPH BREAKS RESUME&gt;&gt;</w:t>
      </w:r>
    </w:p>
    <w:p w14:paraId="59F6C12D" w14:textId="77777777" w:rsidR="00ED1940" w:rsidRPr="00003538" w:rsidRDefault="00ED1940" w:rsidP="00ED1940">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A859B6">
        <w:rPr>
          <w:rStyle w:val="StyleUnderline"/>
          <w:highlight w:val="cyan"/>
        </w:rPr>
        <w:t xml:space="preserve">resource </w:t>
      </w:r>
      <w:r w:rsidRPr="00A859B6">
        <w:rPr>
          <w:rStyle w:val="Emphasis"/>
          <w:highlight w:val="cyan"/>
        </w:rPr>
        <w:t>extraction</w:t>
      </w:r>
      <w:r w:rsidRPr="00A859B6">
        <w:rPr>
          <w:rStyle w:val="StyleUnderline"/>
          <w:highlight w:val="cyan"/>
        </w:rPr>
        <w:t xml:space="preserve"> and</w:t>
      </w:r>
      <w:r w:rsidRPr="002C2010">
        <w:rPr>
          <w:rStyle w:val="StyleUnderline"/>
        </w:rPr>
        <w:t xml:space="preserve"> maximizing </w:t>
      </w:r>
      <w:r w:rsidRPr="00A859B6">
        <w:rPr>
          <w:rStyle w:val="Emphasis"/>
          <w:highlight w:val="cyan"/>
        </w:rPr>
        <w:t>profit</w:t>
      </w:r>
      <w:r w:rsidRPr="00003538">
        <w:rPr>
          <w:sz w:val="16"/>
        </w:rPr>
        <w:t xml:space="preserve">. This paradigm is </w:t>
      </w:r>
      <w:r w:rsidRPr="00AB698F">
        <w:rPr>
          <w:rStyle w:val="StyleUnderline"/>
        </w:rPr>
        <w:t xml:space="preserve">deeply </w:t>
      </w:r>
      <w:r w:rsidRPr="00A859B6">
        <w:rPr>
          <w:rStyle w:val="StyleUnderline"/>
          <w:highlight w:val="cyan"/>
        </w:rPr>
        <w:t>embedded in</w:t>
      </w:r>
      <w:r w:rsidRPr="00003538">
        <w:rPr>
          <w:sz w:val="16"/>
        </w:rPr>
        <w:t xml:space="preserve"> the </w:t>
      </w:r>
      <w:r w:rsidRPr="00AB698F">
        <w:rPr>
          <w:rStyle w:val="StyleUnderline"/>
        </w:rPr>
        <w:t xml:space="preserve">fabric of </w:t>
      </w:r>
      <w:r w:rsidRPr="00A859B6">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6A5DB33C" w14:textId="77777777" w:rsidR="00ED1940" w:rsidRPr="00003538" w:rsidRDefault="00ED1940" w:rsidP="00ED1940">
      <w:pPr>
        <w:rPr>
          <w:sz w:val="16"/>
        </w:rPr>
      </w:pPr>
      <w:r w:rsidRPr="00EB65BE">
        <w:rPr>
          <w:rStyle w:val="StyleUnderline"/>
        </w:rPr>
        <w:t xml:space="preserve">Global </w:t>
      </w:r>
      <w:r w:rsidRPr="00A859B6">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A859B6">
        <w:rPr>
          <w:rStyle w:val="StyleUnderline"/>
          <w:highlight w:val="cyan"/>
        </w:rPr>
        <w:t>is</w:t>
      </w:r>
      <w:r w:rsidRPr="00003538">
        <w:rPr>
          <w:sz w:val="16"/>
        </w:rPr>
        <w:t xml:space="preserve"> </w:t>
      </w:r>
      <w:r w:rsidRPr="00F40711">
        <w:rPr>
          <w:sz w:val="16"/>
        </w:rPr>
        <w:t>expected</w:t>
      </w:r>
      <w:r w:rsidRPr="00003538">
        <w:rPr>
          <w:sz w:val="16"/>
        </w:rPr>
        <w:t xml:space="preserve"> </w:t>
      </w:r>
      <w:r w:rsidRPr="00A859B6">
        <w:rPr>
          <w:rStyle w:val="StyleUnderline"/>
          <w:highlight w:val="cyan"/>
        </w:rPr>
        <w:t xml:space="preserve">to </w:t>
      </w:r>
      <w:r w:rsidRPr="00A859B6">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A859B6">
        <w:rPr>
          <w:rStyle w:val="StyleUnderline"/>
          <w:highlight w:val="cyan"/>
        </w:rPr>
        <w:t>at</w:t>
      </w:r>
      <w:r w:rsidRPr="00003538">
        <w:rPr>
          <w:sz w:val="16"/>
        </w:rPr>
        <w:t xml:space="preserve"> nearly </w:t>
      </w:r>
      <w:r w:rsidRPr="00A859B6">
        <w:rPr>
          <w:rStyle w:val="Emphasis"/>
          <w:highlight w:val="cyan"/>
        </w:rPr>
        <w:t>10</w:t>
      </w:r>
      <w:r w:rsidRPr="00362A4B">
        <w:rPr>
          <w:rStyle w:val="Emphasis"/>
        </w:rPr>
        <w:t xml:space="preserve">.4 </w:t>
      </w:r>
      <w:r w:rsidRPr="00A859B6">
        <w:rPr>
          <w:rStyle w:val="Emphasis"/>
          <w:highlight w:val="cyan"/>
        </w:rPr>
        <w:t>billion</w:t>
      </w:r>
      <w:r w:rsidRPr="00003538">
        <w:rPr>
          <w:sz w:val="16"/>
        </w:rPr>
        <w:t xml:space="preserve"> in the mid-2080s (42). Cambridge economist Sir Partha Dasgupta developed a rigorous approach to the question “What is </w:t>
      </w:r>
      <w:r w:rsidRPr="00A859B6">
        <w:rPr>
          <w:rStyle w:val="Emphasis"/>
          <w:highlight w:val="cyan"/>
        </w:rPr>
        <w:t>optimal</w:t>
      </w:r>
      <w:r w:rsidRPr="001F461D">
        <w:rPr>
          <w:rStyle w:val="StyleUnderline"/>
        </w:rPr>
        <w:t xml:space="preserve"> human </w:t>
      </w:r>
      <w:r w:rsidRPr="00A859B6">
        <w:rPr>
          <w:rStyle w:val="StyleUnderline"/>
          <w:highlight w:val="cyan"/>
        </w:rPr>
        <w:t>population</w:t>
      </w:r>
      <w:r w:rsidRPr="00003538">
        <w:rPr>
          <w:sz w:val="16"/>
        </w:rPr>
        <w:t xml:space="preserve">?” (43). His theory relates population, consumption, and resource capacity, concluding that an optimal global population </w:t>
      </w:r>
      <w:r w:rsidRPr="00A859B6">
        <w:rPr>
          <w:rStyle w:val="StyleUnderline"/>
          <w:highlight w:val="cyan"/>
        </w:rPr>
        <w:t xml:space="preserve">lies between </w:t>
      </w:r>
      <w:r w:rsidRPr="00A859B6">
        <w:rPr>
          <w:rStyle w:val="Emphasis"/>
          <w:highlight w:val="cyan"/>
        </w:rPr>
        <w:t>0.5</w:t>
      </w:r>
      <w:r w:rsidRPr="00A859B6">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A859B6">
        <w:rPr>
          <w:rStyle w:val="StyleUnderline"/>
          <w:highlight w:val="cyan"/>
        </w:rPr>
        <w:t>With every</w:t>
      </w:r>
      <w:r w:rsidRPr="002752BF">
        <w:rPr>
          <w:rStyle w:val="StyleUnderline"/>
        </w:rPr>
        <w:t xml:space="preserve"> additional </w:t>
      </w:r>
      <w:r w:rsidRPr="00A859B6">
        <w:rPr>
          <w:rStyle w:val="StyleUnderline"/>
          <w:highlight w:val="cyan"/>
        </w:rPr>
        <w:t>person</w:t>
      </w:r>
      <w:r w:rsidRPr="00003538">
        <w:rPr>
          <w:sz w:val="16"/>
        </w:rPr>
        <w:t xml:space="preserve"> added to the planet, wild </w:t>
      </w:r>
      <w:r w:rsidRPr="00A859B6">
        <w:rPr>
          <w:rStyle w:val="StyleUnderline"/>
          <w:highlight w:val="cyan"/>
        </w:rPr>
        <w:t>habitats are</w:t>
      </w:r>
      <w:r w:rsidRPr="00003538">
        <w:rPr>
          <w:sz w:val="16"/>
        </w:rPr>
        <w:t xml:space="preserve"> disturbed or </w:t>
      </w:r>
      <w:r w:rsidRPr="00A859B6">
        <w:rPr>
          <w:rStyle w:val="StyleUnderline"/>
          <w:highlight w:val="cyan"/>
        </w:rPr>
        <w:t xml:space="preserve">destroyed by </w:t>
      </w:r>
      <w:r w:rsidRPr="00A859B6">
        <w:rPr>
          <w:rStyle w:val="Emphasis"/>
          <w:highlight w:val="cyan"/>
        </w:rPr>
        <w:t>urbanism</w:t>
      </w:r>
      <w:r w:rsidRPr="00A859B6">
        <w:rPr>
          <w:rStyle w:val="StyleUnderline"/>
          <w:highlight w:val="cyan"/>
        </w:rPr>
        <w:t xml:space="preserve">, </w:t>
      </w:r>
      <w:r w:rsidRPr="00A859B6">
        <w:rPr>
          <w:rStyle w:val="Emphasis"/>
          <w:highlight w:val="cyan"/>
        </w:rPr>
        <w:t>ag</w:t>
      </w:r>
      <w:r w:rsidRPr="00003538">
        <w:rPr>
          <w:sz w:val="16"/>
        </w:rPr>
        <w:t xml:space="preserve">ricultural activities, </w:t>
      </w:r>
      <w:r w:rsidRPr="00A859B6">
        <w:rPr>
          <w:rStyle w:val="StyleUnderline"/>
          <w:highlight w:val="cyan"/>
        </w:rPr>
        <w:t>and</w:t>
      </w:r>
      <w:r w:rsidRPr="004E2B8D">
        <w:rPr>
          <w:rStyle w:val="StyleUnderline"/>
        </w:rPr>
        <w:t xml:space="preserve"> resource </w:t>
      </w:r>
      <w:r w:rsidRPr="00A859B6">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27B20779" w14:textId="77777777" w:rsidR="00ED1940" w:rsidRPr="00003538" w:rsidRDefault="00ED1940" w:rsidP="00ED1940">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A859B6">
        <w:rPr>
          <w:rStyle w:val="StyleUnderline"/>
          <w:highlight w:val="cyan"/>
        </w:rPr>
        <w:t>To safeguard</w:t>
      </w:r>
      <w:r w:rsidRPr="004E2B8D">
        <w:rPr>
          <w:rStyle w:val="StyleUnderline"/>
        </w:rPr>
        <w:t xml:space="preserve"> our</w:t>
      </w:r>
      <w:r w:rsidRPr="00003538">
        <w:rPr>
          <w:sz w:val="16"/>
        </w:rPr>
        <w:t xml:space="preserve"> prosperity and the </w:t>
      </w:r>
      <w:r w:rsidRPr="00A859B6">
        <w:rPr>
          <w:rStyle w:val="Emphasis"/>
          <w:highlight w:val="cyan"/>
        </w:rPr>
        <w:t>environment</w:t>
      </w:r>
      <w:r w:rsidRPr="004E2B8D">
        <w:rPr>
          <w:rStyle w:val="StyleUnderline"/>
        </w:rPr>
        <w:t xml:space="preserve">, we must </w:t>
      </w:r>
      <w:r w:rsidRPr="00A859B6">
        <w:rPr>
          <w:rStyle w:val="StyleUnderline"/>
          <w:highlight w:val="cyan"/>
        </w:rPr>
        <w:t>rethink</w:t>
      </w:r>
      <w:r w:rsidRPr="00003538">
        <w:rPr>
          <w:sz w:val="16"/>
        </w:rPr>
        <w:t xml:space="preserve"> our approach to </w:t>
      </w:r>
      <w:r w:rsidRPr="00A859B6">
        <w:rPr>
          <w:rStyle w:val="Emphasis"/>
          <w:highlight w:val="cyan"/>
        </w:rPr>
        <w:t>economic</w:t>
      </w:r>
      <w:r w:rsidRPr="004E2B8D">
        <w:rPr>
          <w:rStyle w:val="StyleUnderline"/>
        </w:rPr>
        <w:t xml:space="preserve"> succes</w:t>
      </w:r>
      <w:r w:rsidRPr="00A859B6">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A859B6">
        <w:rPr>
          <w:rStyle w:val="Emphasis"/>
          <w:highlight w:val="cyan"/>
        </w:rPr>
        <w:t>Future gen</w:t>
      </w:r>
      <w:r w:rsidRPr="00EA3AF2">
        <w:rPr>
          <w:rStyle w:val="StyleUnderline"/>
        </w:rPr>
        <w:t>eration</w:t>
      </w:r>
      <w:r w:rsidRPr="00A859B6">
        <w:rPr>
          <w:rStyle w:val="Emphasis"/>
          <w:highlight w:val="cyan"/>
        </w:rPr>
        <w:t>s</w:t>
      </w:r>
      <w:r w:rsidRPr="00F40711">
        <w:rPr>
          <w:rStyle w:val="StyleUnderline"/>
        </w:rPr>
        <w:t>’</w:t>
      </w:r>
      <w:r w:rsidRPr="0057094F">
        <w:rPr>
          <w:rStyle w:val="StyleUnderline"/>
        </w:rPr>
        <w:t xml:space="preserve"> well-being </w:t>
      </w:r>
      <w:r w:rsidRPr="00A859B6">
        <w:rPr>
          <w:rStyle w:val="Emphasis"/>
          <w:highlight w:val="cyan"/>
        </w:rPr>
        <w:t>hinge</w:t>
      </w:r>
      <w:r w:rsidRPr="0057094F">
        <w:rPr>
          <w:rStyle w:val="StyleUnderline"/>
        </w:rPr>
        <w:t xml:space="preserve">s </w:t>
      </w:r>
      <w:r w:rsidRPr="00A859B6">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A859B6">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73D57E67" w14:textId="77777777" w:rsidR="00ED1940" w:rsidRPr="00003538" w:rsidRDefault="00ED1940" w:rsidP="00ED1940">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605F2044" w14:textId="77777777" w:rsidR="00ED1940" w:rsidRPr="00003538" w:rsidRDefault="00ED1940" w:rsidP="00ED1940">
      <w:pPr>
        <w:rPr>
          <w:sz w:val="16"/>
        </w:rPr>
      </w:pPr>
      <w:r w:rsidRPr="00003538">
        <w:rPr>
          <w:sz w:val="16"/>
        </w:rPr>
        <w:t>&lt;&lt;TEXT CONDENSED, NONE OMITTED&gt;&gt;</w:t>
      </w:r>
    </w:p>
    <w:p w14:paraId="3C65AB4B" w14:textId="77777777" w:rsidR="00ED1940" w:rsidRPr="002E55D1" w:rsidRDefault="00ED1940" w:rsidP="00ED1940">
      <w:pPr>
        <w:rPr>
          <w:sz w:val="8"/>
        </w:rPr>
      </w:pPr>
      <w:r w:rsidRPr="002E55D1">
        <w:rPr>
          <w:sz w:val="8"/>
        </w:rPr>
        <w:lastRenderedPageBreak/>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236926E0" w14:textId="77777777" w:rsidR="00ED1940" w:rsidRPr="002E55D1" w:rsidRDefault="00ED1940" w:rsidP="00ED1940">
      <w:pPr>
        <w:rPr>
          <w:sz w:val="16"/>
        </w:rPr>
      </w:pPr>
      <w:r w:rsidRPr="002E55D1">
        <w:rPr>
          <w:sz w:val="16"/>
        </w:rPr>
        <w:t>&lt;&lt;PARAGRAPH BREAKS RESUME&gt;&gt;</w:t>
      </w:r>
    </w:p>
    <w:p w14:paraId="140535EC" w14:textId="77777777" w:rsidR="00ED1940" w:rsidRPr="00003538" w:rsidRDefault="00ED1940" w:rsidP="00ED1940">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A859B6">
        <w:rPr>
          <w:rStyle w:val="Emphasis"/>
          <w:highlight w:val="cyan"/>
        </w:rPr>
        <w:t>d</w:t>
      </w:r>
      <w:r w:rsidRPr="00003538">
        <w:rPr>
          <w:sz w:val="16"/>
        </w:rPr>
        <w:t xml:space="preserve">irect </w:t>
      </w:r>
      <w:r w:rsidRPr="00A859B6">
        <w:rPr>
          <w:rStyle w:val="Emphasis"/>
          <w:highlight w:val="cyan"/>
        </w:rPr>
        <w:t>a</w:t>
      </w:r>
      <w:r w:rsidRPr="00003538">
        <w:rPr>
          <w:sz w:val="16"/>
        </w:rPr>
        <w:t xml:space="preserve">ir </w:t>
      </w:r>
      <w:r w:rsidRPr="00A859B6">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A859B6">
        <w:rPr>
          <w:rStyle w:val="StyleUnderline"/>
          <w:highlight w:val="cyan"/>
        </w:rPr>
        <w:t>only remove</w:t>
      </w:r>
      <w:r w:rsidRPr="00003538">
        <w:rPr>
          <w:sz w:val="16"/>
        </w:rPr>
        <w:t xml:space="preserve"> the equivalent of </w:t>
      </w:r>
      <w:r w:rsidRPr="00A859B6">
        <w:rPr>
          <w:rStyle w:val="Emphasis"/>
          <w:highlight w:val="cyan"/>
        </w:rPr>
        <w:t>13 min</w:t>
      </w:r>
      <w:r w:rsidRPr="00A859B6">
        <w:rPr>
          <w:rStyle w:val="StyleUnderline"/>
          <w:highlight w:val="cyan"/>
        </w:rPr>
        <w:t xml:space="preserve"> of</w:t>
      </w:r>
      <w:r w:rsidRPr="00EE4DB3">
        <w:rPr>
          <w:rStyle w:val="StyleUnderline"/>
        </w:rPr>
        <w:t xml:space="preserve"> global </w:t>
      </w:r>
      <w:r w:rsidRPr="00A859B6">
        <w:rPr>
          <w:rStyle w:val="StyleUnderline"/>
          <w:highlight w:val="cyan"/>
        </w:rPr>
        <w:t xml:space="preserve">emissions at </w:t>
      </w:r>
      <w:r w:rsidRPr="00A859B6">
        <w:rPr>
          <w:rStyle w:val="Emphasis"/>
          <w:highlight w:val="cyan"/>
        </w:rPr>
        <w:t>full</w:t>
      </w:r>
      <w:r w:rsidRPr="00003538">
        <w:rPr>
          <w:sz w:val="16"/>
        </w:rPr>
        <w:t xml:space="preserve"> annual </w:t>
      </w:r>
      <w:r w:rsidRPr="00A859B6">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26F24A58" w14:textId="77777777" w:rsidR="00ED1940" w:rsidRPr="00003538" w:rsidRDefault="00ED1940" w:rsidP="00ED1940">
      <w:pPr>
        <w:rPr>
          <w:sz w:val="16"/>
        </w:rPr>
      </w:pPr>
      <w:r w:rsidRPr="000C28C8">
        <w:rPr>
          <w:rStyle w:val="StyleUnderline"/>
        </w:rPr>
        <w:t xml:space="preserve">The </w:t>
      </w:r>
      <w:r w:rsidRPr="00A859B6">
        <w:rPr>
          <w:rStyle w:val="Emphasis"/>
          <w:highlight w:val="cyan"/>
        </w:rPr>
        <w:t>only</w:t>
      </w:r>
      <w:r w:rsidRPr="00003538">
        <w:rPr>
          <w:sz w:val="16"/>
        </w:rPr>
        <w:t xml:space="preserve"> honest </w:t>
      </w:r>
      <w:r w:rsidRPr="00A859B6">
        <w:rPr>
          <w:rStyle w:val="StyleUnderline"/>
          <w:highlight w:val="cyan"/>
        </w:rPr>
        <w:t>strategy</w:t>
      </w:r>
      <w:r w:rsidRPr="00003538">
        <w:rPr>
          <w:sz w:val="16"/>
        </w:rPr>
        <w:t xml:space="preserve"> for </w:t>
      </w:r>
      <w:r w:rsidRPr="000C28C8">
        <w:rPr>
          <w:rStyle w:val="StyleUnderline"/>
        </w:rPr>
        <w:t xml:space="preserve">today </w:t>
      </w:r>
      <w:r w:rsidRPr="00A859B6">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A859B6">
        <w:rPr>
          <w:rStyle w:val="Emphasis"/>
          <w:highlight w:val="cyan"/>
        </w:rPr>
        <w:t>immediate</w:t>
      </w:r>
      <w:r w:rsidRPr="00A859B6">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381AE0DE" w14:textId="77777777" w:rsidR="00ED1940" w:rsidRPr="00003538" w:rsidRDefault="00ED1940" w:rsidP="00ED1940">
      <w:pPr>
        <w:rPr>
          <w:sz w:val="16"/>
        </w:rPr>
      </w:pPr>
      <w:r w:rsidRPr="00003538">
        <w:rPr>
          <w:sz w:val="16"/>
        </w:rPr>
        <w:t xml:space="preserve">This urgency is underscored by the fact that </w:t>
      </w:r>
      <w:r w:rsidRPr="00F164AF">
        <w:rPr>
          <w:rStyle w:val="StyleUnderline"/>
        </w:rPr>
        <w:t xml:space="preserve">current </w:t>
      </w:r>
      <w:r w:rsidRPr="00A859B6">
        <w:rPr>
          <w:rStyle w:val="Emphasis"/>
          <w:highlight w:val="cyan"/>
        </w:rPr>
        <w:t>emissions</w:t>
      </w:r>
      <w:r w:rsidRPr="00A859B6">
        <w:rPr>
          <w:rStyle w:val="StyleUnderline"/>
          <w:highlight w:val="cyan"/>
        </w:rPr>
        <w:t xml:space="preserve"> are </w:t>
      </w:r>
      <w:r w:rsidRPr="00A859B6">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7A3188C0" w14:textId="77777777" w:rsidR="00ED1940" w:rsidRPr="00003538" w:rsidRDefault="00ED1940" w:rsidP="00ED1940">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5958215D" w14:textId="77777777" w:rsidR="00ED1940" w:rsidRPr="00003538" w:rsidRDefault="00ED1940" w:rsidP="00ED1940">
      <w:pPr>
        <w:rPr>
          <w:sz w:val="16"/>
        </w:rPr>
      </w:pPr>
      <w:r w:rsidRPr="00003538">
        <w:rPr>
          <w:sz w:val="16"/>
        </w:rPr>
        <w:lastRenderedPageBreak/>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2504D11E" w14:textId="77777777" w:rsidR="00ED1940" w:rsidRPr="00003538" w:rsidRDefault="00ED1940" w:rsidP="00ED1940">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44D727B1" w14:textId="77777777" w:rsidR="00ED1940" w:rsidRPr="00003538" w:rsidRDefault="00ED1940" w:rsidP="00ED1940">
      <w:pPr>
        <w:rPr>
          <w:sz w:val="16"/>
        </w:rPr>
      </w:pPr>
      <w:r w:rsidRPr="00003538">
        <w:rPr>
          <w:sz w:val="16"/>
        </w:rPr>
        <w:t>Abrupt change</w:t>
      </w:r>
    </w:p>
    <w:p w14:paraId="0D1A8932" w14:textId="77777777" w:rsidR="00ED1940" w:rsidRPr="00003538" w:rsidRDefault="00ED1940" w:rsidP="00ED1940">
      <w:pPr>
        <w:rPr>
          <w:sz w:val="16"/>
        </w:rPr>
      </w:pPr>
      <w:r w:rsidRPr="00A859B6">
        <w:rPr>
          <w:rStyle w:val="StyleUnderline"/>
          <w:highlight w:val="cyan"/>
        </w:rPr>
        <w:t>Earth's</w:t>
      </w:r>
      <w:r w:rsidRPr="00AA79B5">
        <w:rPr>
          <w:rStyle w:val="StyleUnderline"/>
        </w:rPr>
        <w:t xml:space="preserve"> biophysical </w:t>
      </w:r>
      <w:r w:rsidRPr="00A859B6">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A859B6">
        <w:rPr>
          <w:rStyle w:val="Emphasis"/>
          <w:highlight w:val="cyan"/>
        </w:rPr>
        <w:t>tip</w:t>
      </w:r>
      <w:r w:rsidRPr="00003538">
        <w:rPr>
          <w:sz w:val="16"/>
        </w:rPr>
        <w:t xml:space="preserve">” </w:t>
      </w:r>
      <w:r w:rsidRPr="00A859B6">
        <w:rPr>
          <w:rStyle w:val="StyleUnderline"/>
          <w:highlight w:val="cyan"/>
        </w:rPr>
        <w:t>into</w:t>
      </w:r>
      <w:r w:rsidRPr="00003538">
        <w:rPr>
          <w:sz w:val="16"/>
        </w:rPr>
        <w:t xml:space="preserve"> a </w:t>
      </w:r>
      <w:r w:rsidRPr="008C1E07">
        <w:rPr>
          <w:rStyle w:val="StyleUnderline"/>
        </w:rPr>
        <w:t xml:space="preserve">fundamentally </w:t>
      </w:r>
      <w:r w:rsidRPr="00A859B6">
        <w:rPr>
          <w:rStyle w:val="Emphasis"/>
          <w:highlight w:val="cyan"/>
        </w:rPr>
        <w:t>irreversible</w:t>
      </w:r>
      <w:r w:rsidRPr="00003538">
        <w:rPr>
          <w:sz w:val="16"/>
        </w:rPr>
        <w:t xml:space="preserve"> new </w:t>
      </w:r>
      <w:r w:rsidRPr="00A859B6">
        <w:rPr>
          <w:rStyle w:val="StyleUnderline"/>
          <w:highlight w:val="cyan"/>
        </w:rPr>
        <w:t>state</w:t>
      </w:r>
      <w:r w:rsidRPr="00003538">
        <w:rPr>
          <w:sz w:val="16"/>
        </w:rPr>
        <w:t xml:space="preserve"> (96).</w:t>
      </w:r>
    </w:p>
    <w:p w14:paraId="4E0DF91D" w14:textId="77777777" w:rsidR="00ED1940" w:rsidRPr="00003538" w:rsidRDefault="00ED1940" w:rsidP="00ED1940">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091A9EFC" w14:textId="77777777" w:rsidR="00ED1940" w:rsidRPr="00003538" w:rsidRDefault="00ED1940" w:rsidP="00ED1940">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A859B6">
        <w:rPr>
          <w:rStyle w:val="StyleUnderline"/>
          <w:highlight w:val="cyan"/>
        </w:rPr>
        <w:t>changes</w:t>
      </w:r>
      <w:r w:rsidRPr="00003538">
        <w:rPr>
          <w:sz w:val="16"/>
        </w:rPr>
        <w:t xml:space="preserve"> could </w:t>
      </w:r>
      <w:r w:rsidRPr="00A859B6">
        <w:rPr>
          <w:rStyle w:val="StyleUnderline"/>
          <w:highlight w:val="cyan"/>
        </w:rPr>
        <w:t xml:space="preserve">unleash </w:t>
      </w:r>
      <w:r w:rsidRPr="00A859B6">
        <w:rPr>
          <w:rStyle w:val="Emphasis"/>
          <w:highlight w:val="cyan"/>
        </w:rPr>
        <w:t>feedback</w:t>
      </w:r>
      <w:r w:rsidRPr="00AF7DCF">
        <w:rPr>
          <w:rStyle w:val="StyleUnderline"/>
        </w:rPr>
        <w:t xml:space="preserve"> loop</w:t>
      </w:r>
      <w:r w:rsidRPr="00A859B6">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A859B6">
        <w:rPr>
          <w:rStyle w:val="Emphasis"/>
          <w:highlight w:val="cyan"/>
        </w:rPr>
        <w:t>beyond</w:t>
      </w:r>
      <w:r w:rsidRPr="00A859B6">
        <w:rPr>
          <w:rStyle w:val="StyleUnderline"/>
          <w:highlight w:val="cyan"/>
        </w:rPr>
        <w:t xml:space="preserve"> our </w:t>
      </w:r>
      <w:r w:rsidRPr="00A859B6">
        <w:rPr>
          <w:rStyle w:val="Emphasis"/>
          <w:highlight w:val="cyan"/>
        </w:rPr>
        <w:t>control</w:t>
      </w:r>
      <w:r w:rsidRPr="00003538">
        <w:rPr>
          <w:sz w:val="16"/>
        </w:rPr>
        <w:t xml:space="preserve"> (111).</w:t>
      </w:r>
    </w:p>
    <w:p w14:paraId="5D51EE08" w14:textId="77777777" w:rsidR="00ED1940" w:rsidRPr="00003538" w:rsidRDefault="00ED1940" w:rsidP="00ED1940">
      <w:pPr>
        <w:rPr>
          <w:sz w:val="16"/>
        </w:rPr>
      </w:pPr>
      <w:r w:rsidRPr="00003538">
        <w:rPr>
          <w:sz w:val="16"/>
        </w:rPr>
        <w:t>Oceans</w:t>
      </w:r>
    </w:p>
    <w:p w14:paraId="2B25837F" w14:textId="77777777" w:rsidR="00ED1940" w:rsidRPr="00003538" w:rsidRDefault="00ED1940" w:rsidP="00ED1940">
      <w:pPr>
        <w:rPr>
          <w:sz w:val="16"/>
        </w:rPr>
      </w:pPr>
      <w:r w:rsidRPr="00003538">
        <w:rPr>
          <w:sz w:val="16"/>
        </w:rPr>
        <w:t xml:space="preserve">The world's </w:t>
      </w:r>
      <w:r w:rsidRPr="00A859B6">
        <w:rPr>
          <w:rStyle w:val="StyleUnderline"/>
          <w:highlight w:val="cyan"/>
        </w:rPr>
        <w:t xml:space="preserve">oceans face </w:t>
      </w:r>
      <w:r w:rsidRPr="00A859B6">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A859B6">
        <w:rPr>
          <w:rStyle w:val="Emphasis"/>
          <w:highlight w:val="cyan"/>
        </w:rPr>
        <w:t>acidification</w:t>
      </w:r>
      <w:r w:rsidRPr="004B3982">
        <w:rPr>
          <w:rStyle w:val="StyleUnderline"/>
        </w:rPr>
        <w:t xml:space="preserve">, stratification, </w:t>
      </w:r>
      <w:r w:rsidRPr="00A859B6">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593269C4" w14:textId="77777777" w:rsidR="00ED1940" w:rsidRPr="00003538" w:rsidRDefault="00ED1940" w:rsidP="00ED1940">
      <w:pPr>
        <w:rPr>
          <w:sz w:val="16"/>
        </w:rPr>
      </w:pPr>
      <w:r w:rsidRPr="00003538">
        <w:rPr>
          <w:sz w:val="16"/>
        </w:rPr>
        <w:t xml:space="preserve">Amplified by global heating (116), </w:t>
      </w:r>
      <w:r w:rsidRPr="00ED19F4">
        <w:rPr>
          <w:rStyle w:val="StyleUnderline"/>
        </w:rPr>
        <w:t xml:space="preserve">marine </w:t>
      </w:r>
      <w:r w:rsidRPr="00A859B6">
        <w:rPr>
          <w:rStyle w:val="Emphasis"/>
          <w:highlight w:val="cyan"/>
        </w:rPr>
        <w:t>biod</w:t>
      </w:r>
      <w:r w:rsidRPr="00ED19F4">
        <w:rPr>
          <w:rStyle w:val="StyleUnderline"/>
        </w:rPr>
        <w:t xml:space="preserve">iversity </w:t>
      </w:r>
      <w:r w:rsidRPr="00A859B6">
        <w:rPr>
          <w:rStyle w:val="StyleUnderline"/>
          <w:highlight w:val="cyan"/>
        </w:rPr>
        <w:t>is</w:t>
      </w:r>
      <w:r w:rsidRPr="00ED19F4">
        <w:rPr>
          <w:rStyle w:val="StyleUnderline"/>
        </w:rPr>
        <w:t xml:space="preserve"> being </w:t>
      </w:r>
      <w:r w:rsidRPr="00A859B6">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7E105ABE" w14:textId="77777777" w:rsidR="00ED1940" w:rsidRPr="00003538" w:rsidRDefault="00ED1940" w:rsidP="00ED1940">
      <w:pPr>
        <w:rPr>
          <w:sz w:val="16"/>
        </w:rPr>
      </w:pPr>
      <w:r w:rsidRPr="00003538">
        <w:rPr>
          <w:sz w:val="16"/>
        </w:rPr>
        <w:t xml:space="preserve">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w:t>
      </w:r>
      <w:r w:rsidRPr="00003538">
        <w:rPr>
          <w:sz w:val="16"/>
        </w:rPr>
        <w:lastRenderedPageBreak/>
        <w:t>above present levels (122). Sea level rise will flood toxic waste sites, cesspools and septic systems, municipal dumps, and polluted groundwater. In many cases, communities of color will be first to experience health impacts (123).</w:t>
      </w:r>
    </w:p>
    <w:p w14:paraId="5476235B" w14:textId="77777777" w:rsidR="00ED1940" w:rsidRPr="00003538" w:rsidRDefault="00ED1940" w:rsidP="00ED1940">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53374F52" w14:textId="77777777" w:rsidR="00ED1940" w:rsidRPr="00003538" w:rsidRDefault="00ED1940" w:rsidP="00ED1940">
      <w:pPr>
        <w:rPr>
          <w:sz w:val="16"/>
        </w:rPr>
      </w:pPr>
      <w:r w:rsidRPr="00A859B6">
        <w:rPr>
          <w:rStyle w:val="StyleUnderline"/>
          <w:highlight w:val="cyan"/>
        </w:rPr>
        <w:t xml:space="preserve">Toxic </w:t>
      </w:r>
      <w:r w:rsidRPr="00A859B6">
        <w:rPr>
          <w:rStyle w:val="Emphasis"/>
          <w:highlight w:val="cyan"/>
        </w:rPr>
        <w:t>metals</w:t>
      </w:r>
      <w:r w:rsidRPr="00003538">
        <w:rPr>
          <w:sz w:val="16"/>
        </w:rPr>
        <w:t xml:space="preserve"> such as mercury, lead, and cadmium </w:t>
      </w:r>
      <w:r w:rsidRPr="00A859B6">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A859B6">
        <w:rPr>
          <w:rStyle w:val="StyleUnderline"/>
          <w:highlight w:val="cyan"/>
        </w:rPr>
        <w:t xml:space="preserve">disrupting </w:t>
      </w:r>
      <w:r w:rsidRPr="00A859B6">
        <w:rPr>
          <w:rStyle w:val="Emphasis"/>
          <w:highlight w:val="cyan"/>
        </w:rPr>
        <w:t>endocrine</w:t>
      </w:r>
      <w:r w:rsidRPr="003F5360">
        <w:rPr>
          <w:rStyle w:val="StyleUnderline"/>
        </w:rPr>
        <w:t xml:space="preserve"> system</w:t>
      </w:r>
      <w:r w:rsidRPr="00A859B6">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A859B6">
        <w:rPr>
          <w:rStyle w:val="Emphasis"/>
          <w:highlight w:val="cyan"/>
        </w:rPr>
        <w:t>Plastics</w:t>
      </w:r>
      <w:r w:rsidRPr="00A859B6">
        <w:rPr>
          <w:rStyle w:val="StyleUnderline"/>
          <w:highlight w:val="cyan"/>
        </w:rPr>
        <w:t xml:space="preserve"> take</w:t>
      </w:r>
      <w:r w:rsidRPr="003F5360">
        <w:rPr>
          <w:rStyle w:val="StyleUnderline"/>
        </w:rPr>
        <w:t xml:space="preserve"> hundreds of </w:t>
      </w:r>
      <w:r w:rsidRPr="00A859B6">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A859B6">
        <w:rPr>
          <w:rStyle w:val="Emphasis"/>
          <w:highlight w:val="cyan"/>
        </w:rPr>
        <w:t>chemicals</w:t>
      </w:r>
      <w:r w:rsidRPr="00003538">
        <w:rPr>
          <w:sz w:val="16"/>
        </w:rPr>
        <w:t xml:space="preserve"> such as polychlorinated biphenyls and dioxins are environmentally persistent toxins that </w:t>
      </w:r>
      <w:r w:rsidRPr="00A859B6">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0BEAE0E6" w14:textId="77777777" w:rsidR="00ED1940" w:rsidRPr="00003538" w:rsidRDefault="00ED1940" w:rsidP="00ED1940">
      <w:pPr>
        <w:rPr>
          <w:sz w:val="16"/>
        </w:rPr>
      </w:pPr>
      <w:r w:rsidRPr="00003538">
        <w:rPr>
          <w:sz w:val="16"/>
        </w:rPr>
        <w:t>Terrestrial biome</w:t>
      </w:r>
    </w:p>
    <w:p w14:paraId="4CC27E71" w14:textId="77777777" w:rsidR="00ED1940" w:rsidRPr="00003538" w:rsidRDefault="00ED1940" w:rsidP="00ED1940">
      <w:pPr>
        <w:rPr>
          <w:sz w:val="16"/>
        </w:rPr>
      </w:pPr>
      <w:r w:rsidRPr="00C216F0">
        <w:rPr>
          <w:rStyle w:val="StyleUnderline"/>
        </w:rPr>
        <w:t xml:space="preserve">Tropical </w:t>
      </w:r>
      <w:r w:rsidRPr="00A859B6">
        <w:rPr>
          <w:rStyle w:val="Emphasis"/>
          <w:highlight w:val="cyan"/>
        </w:rPr>
        <w:t>forests</w:t>
      </w:r>
      <w:r w:rsidRPr="00003538">
        <w:rPr>
          <w:sz w:val="16"/>
        </w:rPr>
        <w:t xml:space="preserve"> now </w:t>
      </w:r>
      <w:r w:rsidRPr="00A859B6">
        <w:rPr>
          <w:rStyle w:val="StyleUnderline"/>
          <w:highlight w:val="cyan"/>
        </w:rPr>
        <w:t xml:space="preserve">emit more </w:t>
      </w:r>
      <w:r w:rsidRPr="00A859B6">
        <w:rPr>
          <w:rStyle w:val="Emphasis"/>
          <w:highlight w:val="cyan"/>
        </w:rPr>
        <w:t>carbon</w:t>
      </w:r>
      <w:r w:rsidRPr="00A859B6">
        <w:rPr>
          <w:rStyle w:val="StyleUnderline"/>
          <w:highlight w:val="cyan"/>
        </w:rPr>
        <w:t xml:space="preserve"> than they</w:t>
      </w:r>
      <w:r w:rsidRPr="00003538">
        <w:rPr>
          <w:sz w:val="16"/>
        </w:rPr>
        <w:t xml:space="preserve"> are able to </w:t>
      </w:r>
      <w:r w:rsidRPr="00A859B6">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C79994E" w14:textId="77777777" w:rsidR="00ED1940" w:rsidRPr="00003538" w:rsidRDefault="00ED1940" w:rsidP="00ED1940">
      <w:pPr>
        <w:rPr>
          <w:sz w:val="16"/>
        </w:rPr>
      </w:pPr>
      <w:r w:rsidRPr="008D56D2">
        <w:rPr>
          <w:rStyle w:val="StyleUnderline"/>
        </w:rPr>
        <w:t>Forest loss sacrifices</w:t>
      </w:r>
      <w:r w:rsidRPr="00003538">
        <w:rPr>
          <w:sz w:val="16"/>
        </w:rPr>
        <w:t xml:space="preserve"> soil </w:t>
      </w:r>
      <w:r w:rsidRPr="00792A58">
        <w:rPr>
          <w:rStyle w:val="Emphasis"/>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3FFB2086" w14:textId="77777777" w:rsidR="00ED1940" w:rsidRPr="00003538" w:rsidRDefault="00ED1940" w:rsidP="00ED1940">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201B90B2" w14:textId="77777777" w:rsidR="00ED1940" w:rsidRPr="00003538" w:rsidRDefault="00ED1940" w:rsidP="00ED1940">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C8AB23D" w14:textId="77777777" w:rsidR="00ED1940" w:rsidRPr="00003538" w:rsidRDefault="00ED1940" w:rsidP="00ED1940">
      <w:pPr>
        <w:rPr>
          <w:sz w:val="16"/>
        </w:rPr>
      </w:pPr>
      <w:r w:rsidRPr="00003538">
        <w:rPr>
          <w:sz w:val="16"/>
        </w:rPr>
        <w:t>Food and water security</w:t>
      </w:r>
    </w:p>
    <w:p w14:paraId="4FE4A321" w14:textId="77777777" w:rsidR="00ED1940" w:rsidRPr="00003538" w:rsidRDefault="00ED1940" w:rsidP="00ED1940">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1530215" w14:textId="77777777" w:rsidR="00ED1940" w:rsidRPr="00003538" w:rsidRDefault="00ED1940" w:rsidP="00ED1940">
      <w:pPr>
        <w:rPr>
          <w:sz w:val="16"/>
        </w:rPr>
      </w:pPr>
      <w:r w:rsidRPr="00B00FDB">
        <w:rPr>
          <w:rStyle w:val="Emphasis"/>
        </w:rPr>
        <w:lastRenderedPageBreak/>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A859B6">
        <w:rPr>
          <w:rStyle w:val="StyleUnderline"/>
          <w:highlight w:val="cyan"/>
        </w:rPr>
        <w:t>Humans poison</w:t>
      </w:r>
      <w:r w:rsidRPr="00003538">
        <w:rPr>
          <w:sz w:val="16"/>
        </w:rPr>
        <w:t xml:space="preserve"> the </w:t>
      </w:r>
      <w:r w:rsidRPr="00A859B6">
        <w:rPr>
          <w:rStyle w:val="StyleUnderline"/>
          <w:highlight w:val="cyan"/>
        </w:rPr>
        <w:t>soil</w:t>
      </w:r>
      <w:r w:rsidRPr="00F72813">
        <w:rPr>
          <w:rStyle w:val="StyleUnderline"/>
        </w:rPr>
        <w:t xml:space="preserve"> annually </w:t>
      </w:r>
      <w:r w:rsidRPr="00A859B6">
        <w:rPr>
          <w:rStyle w:val="StyleUnderline"/>
          <w:highlight w:val="cyan"/>
        </w:rPr>
        <w:t xml:space="preserve">with </w:t>
      </w:r>
      <w:r w:rsidRPr="00A859B6">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388391FB" w14:textId="77777777" w:rsidR="00ED1940" w:rsidRPr="00003538" w:rsidRDefault="00ED1940" w:rsidP="00ED1940">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2A84266C" w14:textId="77777777" w:rsidR="00ED1940" w:rsidRPr="00003538" w:rsidRDefault="00ED1940" w:rsidP="00ED1940">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2AC2C7B7" w14:textId="77777777" w:rsidR="00ED1940" w:rsidRPr="00003538" w:rsidRDefault="00ED1940" w:rsidP="00ED1940">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D748017" w14:textId="77777777" w:rsidR="00ED1940" w:rsidRPr="00003538" w:rsidRDefault="00ED1940" w:rsidP="00ED1940">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4962A635" w14:textId="77777777" w:rsidR="00ED1940" w:rsidRPr="00003538" w:rsidRDefault="00ED1940" w:rsidP="00ED1940">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688F0D67" w14:textId="77777777" w:rsidR="00ED1940" w:rsidRPr="00003538" w:rsidRDefault="00ED1940" w:rsidP="00ED1940">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53021391" w14:textId="77777777" w:rsidR="00ED1940" w:rsidRPr="00003538" w:rsidRDefault="00ED1940" w:rsidP="00ED1940">
      <w:pPr>
        <w:rPr>
          <w:sz w:val="16"/>
        </w:rPr>
      </w:pPr>
      <w:r w:rsidRPr="00003538">
        <w:rPr>
          <w:sz w:val="16"/>
        </w:rPr>
        <w:lastRenderedPageBreak/>
        <w:t>Heat</w:t>
      </w:r>
    </w:p>
    <w:p w14:paraId="11B571C7" w14:textId="77777777" w:rsidR="00ED1940" w:rsidRPr="00003538" w:rsidRDefault="00ED1940" w:rsidP="00ED1940">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78DA996F" w14:textId="77777777" w:rsidR="00ED1940" w:rsidRPr="00003538" w:rsidRDefault="00ED1940" w:rsidP="00ED1940">
      <w:pPr>
        <w:rPr>
          <w:sz w:val="16"/>
        </w:rPr>
      </w:pPr>
      <w:r w:rsidRPr="00003538">
        <w:rPr>
          <w:sz w:val="16"/>
        </w:rPr>
        <w:t xml:space="preserve">In 2022, </w:t>
      </w:r>
      <w:r w:rsidRPr="00A859B6">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A859B6">
        <w:rPr>
          <w:rStyle w:val="StyleUnderline"/>
          <w:highlight w:val="cyan"/>
        </w:rPr>
        <w:t>caused</w:t>
      </w:r>
      <w:r w:rsidRPr="00003538">
        <w:rPr>
          <w:sz w:val="16"/>
        </w:rPr>
        <w:t xml:space="preserve"> the </w:t>
      </w:r>
      <w:r w:rsidRPr="00A859B6">
        <w:rPr>
          <w:rStyle w:val="StyleUnderline"/>
          <w:highlight w:val="cyan"/>
        </w:rPr>
        <w:t>loss of</w:t>
      </w:r>
      <w:r w:rsidRPr="005F2222">
        <w:rPr>
          <w:rStyle w:val="StyleUnderline"/>
        </w:rPr>
        <w:t xml:space="preserve"> 490 billion potential </w:t>
      </w:r>
      <w:r w:rsidRPr="00A859B6">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753D35BA" w14:textId="77777777" w:rsidR="00ED1940" w:rsidRPr="00003538" w:rsidRDefault="00ED1940" w:rsidP="00ED1940">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48430AE5" w14:textId="77777777" w:rsidR="00ED1940" w:rsidRPr="00003538" w:rsidRDefault="00ED1940" w:rsidP="00ED1940">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4F05C370" w14:textId="77777777" w:rsidR="00ED1940" w:rsidRPr="00003538" w:rsidRDefault="00ED1940" w:rsidP="00ED1940">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2B278E22" w14:textId="77777777" w:rsidR="00ED1940" w:rsidRPr="00003538" w:rsidRDefault="00ED1940" w:rsidP="00ED1940">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27847E27" w14:textId="77777777" w:rsidR="00ED1940" w:rsidRPr="00003538" w:rsidRDefault="00ED1940" w:rsidP="00ED1940">
      <w:pPr>
        <w:rPr>
          <w:sz w:val="16"/>
        </w:rPr>
      </w:pPr>
      <w:r w:rsidRPr="00003538">
        <w:rPr>
          <w:sz w:val="16"/>
        </w:rPr>
        <w:t>Illness and disease</w:t>
      </w:r>
    </w:p>
    <w:p w14:paraId="20E862CE" w14:textId="77777777" w:rsidR="00ED1940" w:rsidRPr="00003538" w:rsidRDefault="00ED1940" w:rsidP="00ED1940">
      <w:pPr>
        <w:rPr>
          <w:sz w:val="16"/>
        </w:rPr>
      </w:pPr>
      <w:r w:rsidRPr="00003538">
        <w:rPr>
          <w:sz w:val="16"/>
        </w:rPr>
        <w:t xml:space="preserve">As the planet heats up, </w:t>
      </w:r>
      <w:r w:rsidRPr="004A2F5A">
        <w:rPr>
          <w:rStyle w:val="StyleUnderline"/>
        </w:rPr>
        <w:t xml:space="preserve">infectious </w:t>
      </w:r>
      <w:r w:rsidRPr="00A859B6">
        <w:rPr>
          <w:rStyle w:val="Emphasis"/>
          <w:highlight w:val="cyan"/>
        </w:rPr>
        <w:t>diseases</w:t>
      </w:r>
      <w:r w:rsidRPr="00003538">
        <w:rPr>
          <w:sz w:val="16"/>
        </w:rPr>
        <w:t xml:space="preserve"> once </w:t>
      </w:r>
      <w:r w:rsidRPr="004A2F5A">
        <w:rPr>
          <w:rStyle w:val="StyleUnderline"/>
        </w:rPr>
        <w:t xml:space="preserve">confined to tropical regions </w:t>
      </w:r>
      <w:r w:rsidRPr="00A859B6">
        <w:rPr>
          <w:rStyle w:val="StyleUnderline"/>
          <w:highlight w:val="cyan"/>
        </w:rPr>
        <w:t xml:space="preserve">are </w:t>
      </w:r>
      <w:r w:rsidRPr="00A859B6">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0E233B00" w14:textId="77777777" w:rsidR="00ED1940" w:rsidRPr="00003538" w:rsidRDefault="00ED1940" w:rsidP="00ED1940">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w:t>
      </w:r>
      <w:r w:rsidRPr="00003538">
        <w:rPr>
          <w:sz w:val="16"/>
        </w:rPr>
        <w:lastRenderedPageBreak/>
        <w:t xml:space="preserve">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789B3162" w14:textId="77777777" w:rsidR="00ED1940" w:rsidRPr="00003538" w:rsidRDefault="00ED1940" w:rsidP="00ED1940">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A859B6">
        <w:rPr>
          <w:rStyle w:val="Emphasis"/>
          <w:highlight w:val="cyan"/>
        </w:rPr>
        <w:t>C</w:t>
      </w:r>
      <w:r w:rsidRPr="00BA66B4">
        <w:rPr>
          <w:rStyle w:val="StyleUnderline"/>
        </w:rPr>
        <w:t xml:space="preserve">oncentrated </w:t>
      </w:r>
      <w:r w:rsidRPr="00A859B6">
        <w:rPr>
          <w:rStyle w:val="Emphasis"/>
          <w:highlight w:val="cyan"/>
        </w:rPr>
        <w:t>a</w:t>
      </w:r>
      <w:r w:rsidRPr="00BA66B4">
        <w:rPr>
          <w:rStyle w:val="StyleUnderline"/>
        </w:rPr>
        <w:t xml:space="preserve">nimal </w:t>
      </w:r>
      <w:r w:rsidRPr="00A859B6">
        <w:rPr>
          <w:rStyle w:val="Emphasis"/>
          <w:highlight w:val="cyan"/>
        </w:rPr>
        <w:t>f</w:t>
      </w:r>
      <w:r w:rsidRPr="00BA66B4">
        <w:rPr>
          <w:rStyle w:val="StyleUnderline"/>
        </w:rPr>
        <w:t xml:space="preserve">arming </w:t>
      </w:r>
      <w:r w:rsidRPr="00A859B6">
        <w:rPr>
          <w:rStyle w:val="Emphasis"/>
          <w:highlight w:val="cyan"/>
        </w:rPr>
        <w:t>o</w:t>
      </w:r>
      <w:r w:rsidRPr="00BA66B4">
        <w:rPr>
          <w:rStyle w:val="StyleUnderline"/>
        </w:rPr>
        <w:t>peration</w:t>
      </w:r>
      <w:r w:rsidRPr="00A859B6">
        <w:rPr>
          <w:rStyle w:val="Emphasis"/>
          <w:highlight w:val="cyan"/>
        </w:rPr>
        <w:t>s</w:t>
      </w:r>
      <w:r w:rsidRPr="00A859B6">
        <w:rPr>
          <w:rStyle w:val="StyleUnderline"/>
          <w:highlight w:val="cyan"/>
        </w:rPr>
        <w:t xml:space="preserve"> are </w:t>
      </w:r>
      <w:r w:rsidRPr="00A859B6">
        <w:rPr>
          <w:rStyle w:val="Emphasis"/>
          <w:highlight w:val="cyan"/>
        </w:rPr>
        <w:t>breeding grounds</w:t>
      </w:r>
      <w:r w:rsidRPr="00A859B6">
        <w:rPr>
          <w:rStyle w:val="StyleUnderline"/>
          <w:highlight w:val="cyan"/>
        </w:rPr>
        <w:t xml:space="preserve"> for</w:t>
      </w:r>
      <w:r w:rsidRPr="00BA66B4">
        <w:rPr>
          <w:rStyle w:val="StyleUnderline"/>
        </w:rPr>
        <w:t xml:space="preserve"> virulent </w:t>
      </w:r>
      <w:r w:rsidRPr="00A859B6">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4C27A41" w14:textId="77777777" w:rsidR="00ED1940" w:rsidRPr="00003538" w:rsidRDefault="00ED1940" w:rsidP="00ED1940">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A859B6">
        <w:rPr>
          <w:rStyle w:val="StyleUnderline"/>
          <w:highlight w:val="cyan"/>
        </w:rPr>
        <w:t xml:space="preserve">food </w:t>
      </w:r>
      <w:r w:rsidRPr="00A859B6">
        <w:rPr>
          <w:rStyle w:val="Emphasis"/>
          <w:highlight w:val="cyan"/>
        </w:rPr>
        <w:t>scarcity</w:t>
      </w:r>
      <w:r w:rsidRPr="00003538">
        <w:rPr>
          <w:sz w:val="16"/>
        </w:rPr>
        <w:t xml:space="preserve"> can </w:t>
      </w:r>
      <w:r w:rsidRPr="00A859B6">
        <w:rPr>
          <w:rStyle w:val="StyleUnderline"/>
          <w:highlight w:val="cyan"/>
        </w:rPr>
        <w:t xml:space="preserve">weaken immune </w:t>
      </w:r>
      <w:r w:rsidRPr="00A859B6">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63D900FA" w14:textId="77777777" w:rsidR="00ED1940" w:rsidRPr="00F525AF" w:rsidRDefault="00ED1940" w:rsidP="00ED1940">
      <w:pPr>
        <w:rPr>
          <w:sz w:val="16"/>
        </w:rPr>
      </w:pPr>
      <w:r w:rsidRPr="00F525AF">
        <w:rPr>
          <w:sz w:val="16"/>
        </w:rPr>
        <w:t>Economic inequality, ecological destruction, and global security</w:t>
      </w:r>
    </w:p>
    <w:p w14:paraId="17077048" w14:textId="77777777" w:rsidR="00ED1940" w:rsidRPr="00F525AF" w:rsidRDefault="00ED1940" w:rsidP="00ED1940">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136B3E7E" w14:textId="77777777" w:rsidR="00ED1940" w:rsidRPr="00F525AF" w:rsidRDefault="00ED1940" w:rsidP="00ED1940">
      <w:pPr>
        <w:rPr>
          <w:sz w:val="16"/>
        </w:rPr>
      </w:pPr>
      <w:r w:rsidRPr="00F525AF">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A859B6">
        <w:rPr>
          <w:rStyle w:val="StyleUnderline"/>
          <w:highlight w:val="cyan"/>
        </w:rPr>
        <w:t xml:space="preserve">poorer </w:t>
      </w:r>
      <w:r w:rsidRPr="00A859B6">
        <w:rPr>
          <w:rStyle w:val="Emphasis"/>
          <w:highlight w:val="cyan"/>
        </w:rPr>
        <w:t>communities</w:t>
      </w:r>
      <w:r w:rsidRPr="00A859B6">
        <w:rPr>
          <w:rStyle w:val="StyleUnderline"/>
          <w:highlight w:val="cyan"/>
        </w:rPr>
        <w:t xml:space="preserve"> lack</w:t>
      </w:r>
      <w:r w:rsidRPr="00F525AF">
        <w:rPr>
          <w:sz w:val="16"/>
        </w:rPr>
        <w:t xml:space="preserve"> the </w:t>
      </w:r>
      <w:r w:rsidRPr="00A859B6">
        <w:rPr>
          <w:rStyle w:val="Emphasis"/>
          <w:highlight w:val="cyan"/>
        </w:rPr>
        <w:t>resources</w:t>
      </w:r>
      <w:r w:rsidRPr="00A859B6">
        <w:rPr>
          <w:rStyle w:val="StyleUnderline"/>
          <w:highlight w:val="cyan"/>
        </w:rPr>
        <w:t xml:space="preserve"> to adapt</w:t>
      </w:r>
      <w:r w:rsidRPr="002C693C">
        <w:rPr>
          <w:rStyle w:val="StyleUnderline"/>
        </w:rPr>
        <w:t xml:space="preserve"> to environmental changes</w:t>
      </w:r>
      <w:r w:rsidRPr="00F525AF">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9B05D8">
        <w:rPr>
          <w:rStyle w:val="StyleUnderline"/>
        </w:rPr>
        <w:t xml:space="preserve">cycle of </w:t>
      </w:r>
      <w:r w:rsidRPr="00A859B6">
        <w:rPr>
          <w:rStyle w:val="Emphasis"/>
          <w:highlight w:val="cyan"/>
        </w:rPr>
        <w:t>consumption</w:t>
      </w:r>
      <w:r w:rsidRPr="00A859B6">
        <w:rPr>
          <w:rStyle w:val="StyleUnderline"/>
          <w:highlight w:val="cyan"/>
        </w:rPr>
        <w:t xml:space="preserve">, </w:t>
      </w:r>
      <w:r w:rsidRPr="00A859B6">
        <w:rPr>
          <w:rStyle w:val="Emphasis"/>
          <w:highlight w:val="cyan"/>
        </w:rPr>
        <w:t>inequality</w:t>
      </w:r>
      <w:r w:rsidRPr="00A859B6">
        <w:rPr>
          <w:rStyle w:val="StyleUnderline"/>
          <w:highlight w:val="cyan"/>
        </w:rPr>
        <w:t xml:space="preserve">, and </w:t>
      </w:r>
      <w:r w:rsidRPr="00A859B6">
        <w:rPr>
          <w:rStyle w:val="Emphasis"/>
          <w:highlight w:val="cyan"/>
        </w:rPr>
        <w:t>environment</w:t>
      </w:r>
      <w:r w:rsidRPr="009B05D8">
        <w:rPr>
          <w:rStyle w:val="StyleUnderline"/>
        </w:rPr>
        <w:t xml:space="preserve">al impact </w:t>
      </w:r>
      <w:r w:rsidRPr="00A859B6">
        <w:rPr>
          <w:rStyle w:val="StyleUnderline"/>
          <w:highlight w:val="cyan"/>
        </w:rPr>
        <w:t>creates</w:t>
      </w:r>
      <w:r w:rsidRPr="00F525AF">
        <w:rPr>
          <w:sz w:val="16"/>
        </w:rPr>
        <w:t xml:space="preserve"> a </w:t>
      </w:r>
      <w:r w:rsidRPr="00A859B6">
        <w:rPr>
          <w:rStyle w:val="Emphasis"/>
          <w:highlight w:val="cyan"/>
        </w:rPr>
        <w:t>feedback loop</w:t>
      </w:r>
      <w:r w:rsidRPr="00F525AF">
        <w:rPr>
          <w:sz w:val="16"/>
        </w:rPr>
        <w:t>, perpetuating and intensifying ecological damage globally.</w:t>
      </w:r>
    </w:p>
    <w:p w14:paraId="1449346E" w14:textId="77777777" w:rsidR="00ED1940" w:rsidRPr="00F525AF" w:rsidRDefault="00ED1940" w:rsidP="00ED1940">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576D0C78" w14:textId="77777777" w:rsidR="00ED1940" w:rsidRPr="00F525AF" w:rsidRDefault="00ED1940" w:rsidP="00ED1940">
      <w:pPr>
        <w:rPr>
          <w:sz w:val="16"/>
        </w:rPr>
      </w:pPr>
      <w:r w:rsidRPr="00F525AF">
        <w:rPr>
          <w:sz w:val="16"/>
        </w:rPr>
        <w:lastRenderedPageBreak/>
        <w:t xml:space="preserve">The </w:t>
      </w:r>
      <w:r w:rsidRPr="004715F3">
        <w:rPr>
          <w:rStyle w:val="StyleUnderline"/>
        </w:rPr>
        <w:t xml:space="preserve">use of natural </w:t>
      </w:r>
      <w:r w:rsidRPr="004E70BE">
        <w:rPr>
          <w:rStyle w:val="Emphasis"/>
        </w:rPr>
        <w:t>materials</w:t>
      </w:r>
      <w:r w:rsidRPr="004715F3">
        <w:rPr>
          <w:rStyle w:val="StyleUnderline"/>
        </w:rPr>
        <w:t xml:space="preserve"> and</w:t>
      </w:r>
      <w:r w:rsidRPr="00F525AF">
        <w:rPr>
          <w:sz w:val="16"/>
        </w:rPr>
        <w:t xml:space="preserve"> their </w:t>
      </w:r>
      <w:r w:rsidRPr="004715F3">
        <w:rPr>
          <w:rStyle w:val="StyleUnderline"/>
        </w:rPr>
        <w:t xml:space="preserve">benefits are </w:t>
      </w:r>
      <w:r w:rsidRPr="004E70BE">
        <w:rPr>
          <w:rStyle w:val="Emphasis"/>
        </w:rPr>
        <w:t>uneve</w:t>
      </w:r>
      <w:r w:rsidRPr="004715F3">
        <w:rPr>
          <w:rStyle w:val="StyleUnderline"/>
        </w:rPr>
        <w:t>nly distributed</w:t>
      </w:r>
      <w:r w:rsidRPr="00F525AF">
        <w:rPr>
          <w:sz w:val="16"/>
        </w:rPr>
        <w:t xml:space="preserve">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0D842D64" w14:textId="77777777" w:rsidR="00ED1940" w:rsidRPr="00F525AF" w:rsidRDefault="00ED1940" w:rsidP="00ED1940">
      <w:pPr>
        <w:rPr>
          <w:sz w:val="16"/>
        </w:rPr>
      </w:pPr>
      <w:r w:rsidRPr="00F525AF">
        <w:rPr>
          <w:sz w:val="16"/>
        </w:rPr>
        <w:t xml:space="preserve">Global </w:t>
      </w:r>
      <w:r w:rsidRPr="00A859B6">
        <w:rPr>
          <w:rStyle w:val="Emphasis"/>
          <w:highlight w:val="cyan"/>
        </w:rPr>
        <w:t>inequality</w:t>
      </w:r>
      <w:r w:rsidRPr="00A859B6">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A859B6">
        <w:rPr>
          <w:rStyle w:val="Emphasis"/>
          <w:highlight w:val="cyan"/>
        </w:rPr>
        <w:t>conflict</w:t>
      </w:r>
      <w:r w:rsidRPr="00A859B6">
        <w:rPr>
          <w:rStyle w:val="StyleUnderline"/>
          <w:highlight w:val="cyan"/>
        </w:rPr>
        <w:t xml:space="preserve"> over</w:t>
      </w:r>
      <w:r w:rsidRPr="004A47B0">
        <w:rPr>
          <w:rStyle w:val="StyleUnderline"/>
        </w:rPr>
        <w:t xml:space="preserve"> scarce </w:t>
      </w:r>
      <w:r w:rsidRPr="00A859B6">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A859B6">
        <w:rPr>
          <w:rStyle w:val="StyleUnderline"/>
          <w:highlight w:val="cyan"/>
        </w:rPr>
        <w:t>across all</w:t>
      </w:r>
      <w:r w:rsidRPr="00F40711">
        <w:rPr>
          <w:rStyle w:val="StyleUnderline"/>
        </w:rPr>
        <w:t xml:space="preserve"> major</w:t>
      </w:r>
      <w:r w:rsidRPr="009E25AC">
        <w:rPr>
          <w:rStyle w:val="StyleUnderline"/>
        </w:rPr>
        <w:t xml:space="preserve"> </w:t>
      </w:r>
      <w:r w:rsidRPr="00A859B6">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22CE07FB" w14:textId="77777777" w:rsidR="00ED1940" w:rsidRPr="00F525AF" w:rsidRDefault="00ED1940" w:rsidP="00ED1940">
      <w:pPr>
        <w:rPr>
          <w:sz w:val="16"/>
        </w:rPr>
      </w:pPr>
      <w:r w:rsidRPr="00F525AF">
        <w:rPr>
          <w:sz w:val="16"/>
        </w:rPr>
        <w:t xml:space="preserve">Over the next 3 decades, even under best-case scenarios of low heating, national, and global security face severe risks in every region of the world. Higher levels of heating will pose catastrophic, and likely irreversible, global security risks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5514F9EE" w14:textId="77777777" w:rsidR="00ED1940" w:rsidRPr="00F525AF" w:rsidRDefault="00ED1940" w:rsidP="00ED1940">
      <w:pPr>
        <w:rPr>
          <w:sz w:val="16"/>
        </w:rPr>
      </w:pPr>
      <w:r w:rsidRPr="00F525AF">
        <w:rPr>
          <w:sz w:val="16"/>
        </w:rPr>
        <w:t>Climate purgatory</w:t>
      </w:r>
    </w:p>
    <w:p w14:paraId="20C4FFD2" w14:textId="77777777" w:rsidR="00ED1940" w:rsidRPr="00F525AF" w:rsidRDefault="00ED1940" w:rsidP="00ED1940">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4096E565" w14:textId="77777777" w:rsidR="00ED1940" w:rsidRPr="00F525AF" w:rsidRDefault="00ED1940" w:rsidP="00ED1940">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77EB1FD1" w14:textId="77777777" w:rsidR="00ED1940" w:rsidRPr="00F525AF" w:rsidRDefault="00ED1940" w:rsidP="00ED1940">
      <w:pPr>
        <w:rPr>
          <w:sz w:val="16"/>
        </w:rPr>
      </w:pPr>
      <w:r w:rsidRPr="00F525AF">
        <w:rPr>
          <w:sz w:val="16"/>
        </w:rPr>
        <w:t xml:space="preserve">However, </w:t>
      </w:r>
      <w:r w:rsidRPr="00A859B6">
        <w:rPr>
          <w:rStyle w:val="StyleUnderline"/>
          <w:highlight w:val="cyan"/>
        </w:rPr>
        <w:t>increasing</w:t>
      </w:r>
      <w:r w:rsidRPr="00F525AF">
        <w:rPr>
          <w:sz w:val="16"/>
        </w:rPr>
        <w:t xml:space="preserve"> global </w:t>
      </w:r>
      <w:r w:rsidRPr="00F5619D">
        <w:rPr>
          <w:rStyle w:val="StyleUnderline"/>
        </w:rPr>
        <w:t xml:space="preserve">energy </w:t>
      </w:r>
      <w:r w:rsidRPr="00A859B6">
        <w:rPr>
          <w:rStyle w:val="StyleUnderline"/>
          <w:highlight w:val="cyan"/>
        </w:rPr>
        <w:t xml:space="preserve">consumption </w:t>
      </w:r>
      <w:r w:rsidRPr="00A859B6">
        <w:rPr>
          <w:rStyle w:val="Emphasis"/>
          <w:highlight w:val="cyan"/>
        </w:rPr>
        <w:t>offsets</w:t>
      </w:r>
      <w:r w:rsidRPr="00F525AF">
        <w:rPr>
          <w:sz w:val="16"/>
        </w:rPr>
        <w:t xml:space="preserve"> these </w:t>
      </w:r>
      <w:r w:rsidRPr="00A859B6">
        <w:rPr>
          <w:rStyle w:val="StyleUnderline"/>
          <w:highlight w:val="cyan"/>
        </w:rPr>
        <w:t>gains</w:t>
      </w:r>
      <w:r w:rsidRPr="00F5619D">
        <w:rPr>
          <w:rStyle w:val="StyleUnderline"/>
        </w:rPr>
        <w:t xml:space="preserve"> in </w:t>
      </w:r>
      <w:r w:rsidRPr="00F2316D">
        <w:rPr>
          <w:rStyle w:val="StyleUnderline"/>
        </w:rPr>
        <w:t xml:space="preserve">renewable energy. </w:t>
      </w:r>
      <w:r w:rsidRPr="00A859B6">
        <w:rPr>
          <w:rStyle w:val="StyleUnderline"/>
          <w:highlight w:val="cyan"/>
        </w:rPr>
        <w:t>Because of rising</w:t>
      </w:r>
      <w:r w:rsidRPr="00F2316D">
        <w:rPr>
          <w:rStyle w:val="StyleUnderline"/>
        </w:rPr>
        <w:t xml:space="preserve"> power </w:t>
      </w:r>
      <w:r w:rsidRPr="00A859B6">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A859B6">
        <w:rPr>
          <w:rStyle w:val="Emphasis"/>
          <w:highlight w:val="cyan"/>
        </w:rPr>
        <w:t>transport</w:t>
      </w:r>
      <w:r w:rsidRPr="00F2316D">
        <w:rPr>
          <w:rStyle w:val="StyleUnderline"/>
        </w:rPr>
        <w:t xml:space="preserve"> and </w:t>
      </w:r>
      <w:r w:rsidRPr="00A859B6">
        <w:rPr>
          <w:rStyle w:val="Emphasis"/>
          <w:highlight w:val="cyan"/>
        </w:rPr>
        <w:t>building</w:t>
      </w:r>
      <w:r w:rsidRPr="00F525AF">
        <w:rPr>
          <w:sz w:val="16"/>
        </w:rPr>
        <w:t xml:space="preserve"> sectors, </w:t>
      </w:r>
      <w:r w:rsidRPr="00A859B6">
        <w:rPr>
          <w:rStyle w:val="StyleUnderline"/>
          <w:highlight w:val="cyan"/>
        </w:rPr>
        <w:t xml:space="preserve">and </w:t>
      </w:r>
      <w:r w:rsidRPr="00A859B6">
        <w:rPr>
          <w:rStyle w:val="Emphasis"/>
          <w:highlight w:val="cyan"/>
        </w:rPr>
        <w:t>other</w:t>
      </w:r>
      <w:r w:rsidRPr="00591BA1">
        <w:rPr>
          <w:rStyle w:val="StyleUnderline"/>
        </w:rPr>
        <w:t xml:space="preserve"> area</w:t>
      </w:r>
      <w:r w:rsidRPr="00A859B6">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A859B6">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A859B6">
        <w:rPr>
          <w:rStyle w:val="StyleUnderline"/>
          <w:highlight w:val="cyan"/>
        </w:rPr>
        <w:t xml:space="preserve">is </w:t>
      </w:r>
      <w:r w:rsidRPr="00A859B6">
        <w:rPr>
          <w:rStyle w:val="Emphasis"/>
          <w:highlight w:val="cyan"/>
        </w:rPr>
        <w:t>not</w:t>
      </w:r>
      <w:r w:rsidRPr="00F74BCC">
        <w:rPr>
          <w:rStyle w:val="Emphasis"/>
        </w:rPr>
        <w:t xml:space="preserve"> nearly</w:t>
      </w:r>
      <w:r w:rsidRPr="00AE73C3">
        <w:rPr>
          <w:rStyle w:val="StyleUnderline"/>
        </w:rPr>
        <w:t xml:space="preserve"> wide </w:t>
      </w:r>
      <w:r w:rsidRPr="00A859B6">
        <w:rPr>
          <w:rStyle w:val="Emphasis"/>
          <w:highlight w:val="cyan"/>
        </w:rPr>
        <w:t>enough</w:t>
      </w:r>
      <w:r w:rsidRPr="00A859B6">
        <w:rPr>
          <w:rStyle w:val="StyleUnderline"/>
          <w:highlight w:val="cyan"/>
        </w:rPr>
        <w:t xml:space="preserve"> to meet Paris</w:t>
      </w:r>
      <w:r w:rsidRPr="00F525AF">
        <w:rPr>
          <w:sz w:val="16"/>
        </w:rPr>
        <w:t xml:space="preserve"> Agreement Goals for stopping global heating.</w:t>
      </w:r>
    </w:p>
    <w:p w14:paraId="123083BF" w14:textId="77777777" w:rsidR="00ED1940" w:rsidRPr="00F525AF" w:rsidRDefault="00ED1940" w:rsidP="00ED1940">
      <w:pPr>
        <w:rPr>
          <w:sz w:val="16"/>
        </w:rPr>
      </w:pPr>
      <w:r w:rsidRPr="00F525AF">
        <w:rPr>
          <w:sz w:val="16"/>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6A3B02BD" w14:textId="77777777" w:rsidR="00ED1940" w:rsidRPr="00F525AF" w:rsidRDefault="00ED1940" w:rsidP="00ED1940">
      <w:pPr>
        <w:rPr>
          <w:sz w:val="16"/>
        </w:rPr>
      </w:pPr>
      <w:r w:rsidRPr="00F525AF">
        <w:rPr>
          <w:sz w:val="16"/>
        </w:rPr>
        <w:t xml:space="preserve">The 2023 UN “gap report” (26) tells us that governments plan to produce around 110% more fossil fuels in 2030 than would be consistent with limiting warming to 1.5°C, and 69% more than would be consistent with 2°C. </w:t>
      </w:r>
      <w:r w:rsidRPr="00CE0BD7">
        <w:rPr>
          <w:rStyle w:val="StyleUnderline"/>
        </w:rPr>
        <w:t xml:space="preserve">National </w:t>
      </w:r>
      <w:r w:rsidRPr="00A859B6">
        <w:rPr>
          <w:rStyle w:val="StyleUnderline"/>
          <w:highlight w:val="cyan"/>
        </w:rPr>
        <w:t xml:space="preserve">carbon-cutting </w:t>
      </w:r>
      <w:r w:rsidRPr="00A859B6">
        <w:rPr>
          <w:rStyle w:val="Emphasis"/>
          <w:highlight w:val="cyan"/>
        </w:rPr>
        <w:t>policies</w:t>
      </w:r>
      <w:r w:rsidRPr="00A859B6">
        <w:rPr>
          <w:rStyle w:val="StyleUnderline"/>
          <w:highlight w:val="cyan"/>
        </w:rPr>
        <w:t xml:space="preserve"> are</w:t>
      </w:r>
      <w:r w:rsidRPr="00CE0BD7">
        <w:rPr>
          <w:rStyle w:val="StyleUnderline"/>
        </w:rPr>
        <w:t xml:space="preserve"> </w:t>
      </w:r>
      <w:r w:rsidRPr="007E089D">
        <w:rPr>
          <w:rStyle w:val="Emphasis"/>
        </w:rPr>
        <w:t xml:space="preserve">so </w:t>
      </w:r>
      <w:r w:rsidRPr="00A859B6">
        <w:rPr>
          <w:rStyle w:val="Emphasis"/>
          <w:highlight w:val="cyan"/>
        </w:rPr>
        <w:t>inadequate</w:t>
      </w:r>
      <w:r w:rsidRPr="00F525AF">
        <w:rPr>
          <w:sz w:val="16"/>
        </w:rPr>
        <w:t xml:space="preserve"> that </w:t>
      </w:r>
      <w:r w:rsidRPr="00CE0BD7">
        <w:rPr>
          <w:rStyle w:val="StyleUnderline"/>
        </w:rPr>
        <w:t>3°</w:t>
      </w:r>
      <w:r w:rsidRPr="00F525AF">
        <w:rPr>
          <w:sz w:val="16"/>
        </w:rPr>
        <w:t xml:space="preserve">C of heating </w:t>
      </w:r>
      <w:r w:rsidRPr="00CE0BD7">
        <w:rPr>
          <w:rStyle w:val="StyleUnderline"/>
        </w:rPr>
        <w:t>could be reached this century</w:t>
      </w:r>
      <w:r w:rsidRPr="00F525AF">
        <w:rPr>
          <w:sz w:val="16"/>
        </w:rPr>
        <w:t>.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74E4EA05" w14:textId="77777777" w:rsidR="00ED1940" w:rsidRDefault="00ED1940" w:rsidP="00ED1940">
      <w:pPr>
        <w:rPr>
          <w:sz w:val="16"/>
        </w:rPr>
      </w:pPr>
      <w:r w:rsidRPr="00F525AF">
        <w:rPr>
          <w:sz w:val="16"/>
        </w:rPr>
        <w:lastRenderedPageBreak/>
        <w:t xml:space="preserve">The world will need to increase climate spending to around $9 trillion annually by 2030 and to nearly $11 trillion by 2035 to roll out </w:t>
      </w:r>
      <w:r w:rsidRPr="006A07CB">
        <w:rPr>
          <w:rStyle w:val="Emphasis"/>
        </w:rPr>
        <w:t>clean</w:t>
      </w:r>
      <w:r w:rsidRPr="00C10DD6">
        <w:rPr>
          <w:rStyle w:val="StyleUnderline"/>
        </w:rPr>
        <w:t xml:space="preserve"> sources of </w:t>
      </w:r>
      <w:r w:rsidRPr="006A07CB">
        <w:rPr>
          <w:rStyle w:val="Emphasis"/>
        </w:rPr>
        <w:t>energy</w:t>
      </w:r>
      <w:r w:rsidRPr="00F525AF">
        <w:rPr>
          <w:sz w:val="16"/>
        </w:rPr>
        <w:t xml:space="preserve"> and prepare for the inevitable impacts of a warming climate during coming decades (201). To limit warming to 1.5°C now requires eliminating emissions shortly after 2040. </w:t>
      </w:r>
      <w:r w:rsidRPr="00C10DD6">
        <w:rPr>
          <w:rStyle w:val="StyleUnderline"/>
        </w:rPr>
        <w:t xml:space="preserve">Although technically feasible, </w:t>
      </w:r>
      <w:r w:rsidRPr="005A70F9">
        <w:rPr>
          <w:rStyle w:val="Emphasis"/>
        </w:rPr>
        <w:t>few</w:t>
      </w:r>
      <w:r w:rsidRPr="00F525AF">
        <w:rPr>
          <w:sz w:val="16"/>
        </w:rPr>
        <w:t xml:space="preserve"> mainstream scientists </w:t>
      </w:r>
      <w:r w:rsidRPr="00C10DD6">
        <w:rPr>
          <w:rStyle w:val="StyleUnderline"/>
        </w:rPr>
        <w:t>believe it is</w:t>
      </w:r>
      <w:r w:rsidRPr="00F525AF">
        <w:rPr>
          <w:sz w:val="16"/>
        </w:rPr>
        <w:t xml:space="preserve"> still </w:t>
      </w:r>
      <w:r w:rsidRPr="005A70F9">
        <w:rPr>
          <w:rStyle w:val="Emphasis"/>
        </w:rPr>
        <w:t>achievable</w:t>
      </w:r>
      <w:r w:rsidRPr="00F525AF">
        <w:rPr>
          <w:sz w:val="16"/>
        </w:rPr>
        <w:t xml:space="preserve"> (202). Instead, analysts predict (203) that global fossil fuel emissions will peak at some point in the next decade, followed not by a decline but a long plateau (204), culminating with end-of-century warming potentially reaching 3°C (Fig. 4).</w:t>
      </w:r>
    </w:p>
    <w:p w14:paraId="0CF2A819" w14:textId="77777777" w:rsidR="00ED1940" w:rsidRPr="00690B07" w:rsidRDefault="00ED1940" w:rsidP="00ED1940">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5427784F" w14:textId="77777777" w:rsidR="00ED1940" w:rsidRDefault="00ED1940" w:rsidP="00ED1940">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93F5581" w14:textId="77777777" w:rsidR="00ED1940" w:rsidRPr="008B3913" w:rsidRDefault="00ED1940" w:rsidP="00ED1940">
      <w:pPr>
        <w:rPr>
          <w:sz w:val="16"/>
        </w:rPr>
      </w:pPr>
      <w:r w:rsidRPr="008B3913">
        <w:rPr>
          <w:sz w:val="16"/>
        </w:rPr>
        <w:t xml:space="preserve">In Greece, </w:t>
      </w:r>
      <w:r w:rsidRPr="00A859B6">
        <w:rPr>
          <w:rStyle w:val="StyleUnderline"/>
          <w:highlight w:val="cyan"/>
        </w:rPr>
        <w:t xml:space="preserve">a </w:t>
      </w:r>
      <w:r w:rsidRPr="00A859B6">
        <w:rPr>
          <w:rStyle w:val="Emphasis"/>
          <w:highlight w:val="cyan"/>
        </w:rPr>
        <w:t>decline</w:t>
      </w:r>
      <w:r w:rsidRPr="00A859B6">
        <w:rPr>
          <w:rStyle w:val="StyleUnderline"/>
          <w:highlight w:val="cyan"/>
        </w:rPr>
        <w:t xml:space="preserve"> in</w:t>
      </w:r>
      <w:r w:rsidRPr="00FB7144">
        <w:rPr>
          <w:rStyle w:val="StyleUnderline"/>
        </w:rPr>
        <w:t xml:space="preserve"> economic </w:t>
      </w:r>
      <w:r w:rsidRPr="00A859B6">
        <w:rPr>
          <w:rStyle w:val="StyleUnderline"/>
          <w:highlight w:val="cyan"/>
        </w:rPr>
        <w:t>standards</w:t>
      </w:r>
      <w:r w:rsidRPr="008B3913">
        <w:rPr>
          <w:sz w:val="16"/>
        </w:rPr>
        <w:t xml:space="preserve"> initially led to a decline in subjective well-being. However, </w:t>
      </w:r>
      <w:r w:rsidRPr="00A859B6">
        <w:rPr>
          <w:rStyle w:val="StyleUnderline"/>
          <w:highlight w:val="cyan"/>
        </w:rPr>
        <w:t>within</w:t>
      </w:r>
      <w:r w:rsidRPr="00FB7144">
        <w:rPr>
          <w:rStyle w:val="StyleUnderline"/>
        </w:rPr>
        <w:t xml:space="preserve"> one </w:t>
      </w:r>
      <w:r w:rsidRPr="00A859B6">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A859B6">
        <w:rPr>
          <w:rStyle w:val="Emphasis"/>
          <w:highlight w:val="cyan"/>
        </w:rPr>
        <w:t>well-being</w:t>
      </w:r>
      <w:r w:rsidRPr="008B3913">
        <w:rPr>
          <w:sz w:val="16"/>
        </w:rPr>
        <w:t xml:space="preserve"> subsequently </w:t>
      </w:r>
      <w:r w:rsidRPr="00A859B6">
        <w:rPr>
          <w:rStyle w:val="StyleUnderline"/>
          <w:highlight w:val="cyan"/>
        </w:rPr>
        <w:t>returned</w:t>
      </w:r>
      <w:r w:rsidRPr="00FB7144">
        <w:rPr>
          <w:rStyle w:val="StyleUnderline"/>
        </w:rPr>
        <w:t xml:space="preserve"> to where it once stood, </w:t>
      </w:r>
      <w:r w:rsidRPr="00A859B6">
        <w:rPr>
          <w:rStyle w:val="StyleUnderline"/>
          <w:highlight w:val="cyan"/>
        </w:rPr>
        <w:t xml:space="preserve">despite </w:t>
      </w:r>
      <w:r w:rsidRPr="00A859B6">
        <w:rPr>
          <w:rStyle w:val="Emphasis"/>
          <w:highlight w:val="cyan"/>
        </w:rPr>
        <w:t>no</w:t>
      </w:r>
      <w:r w:rsidRPr="00A859B6">
        <w:rPr>
          <w:rStyle w:val="StyleUnderline"/>
          <w:highlight w:val="cyan"/>
        </w:rPr>
        <w:t xml:space="preserve"> recovery of </w:t>
      </w:r>
      <w:r w:rsidRPr="00A859B6">
        <w:rPr>
          <w:rStyle w:val="Emphasis"/>
          <w:highlight w:val="cyan"/>
        </w:rPr>
        <w:t>economic</w:t>
      </w:r>
      <w:r w:rsidRPr="008B3913">
        <w:rPr>
          <w:sz w:val="16"/>
        </w:rPr>
        <w:t xml:space="preserve"> standard</w:t>
      </w:r>
      <w:r w:rsidRPr="00A859B6">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5DBFF16E" w14:textId="77777777" w:rsidR="00ED1940" w:rsidRPr="008B3913" w:rsidRDefault="00ED1940" w:rsidP="00ED1940">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279DF250" w14:textId="77777777" w:rsidR="00ED1940" w:rsidRPr="008B3913" w:rsidRDefault="00ED1940" w:rsidP="00ED1940">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7165A95F" w14:textId="77777777" w:rsidR="00ED1940" w:rsidRPr="008B3913" w:rsidRDefault="00ED1940" w:rsidP="00ED1940">
      <w:pPr>
        <w:rPr>
          <w:sz w:val="16"/>
        </w:rPr>
      </w:pPr>
      <w:r w:rsidRPr="008B3913">
        <w:rPr>
          <w:sz w:val="16"/>
        </w:rPr>
        <w:t>Environmental impacts</w:t>
      </w:r>
    </w:p>
    <w:p w14:paraId="641F9832" w14:textId="77777777" w:rsidR="00ED1940" w:rsidRPr="008B3913" w:rsidRDefault="00ED1940" w:rsidP="00ED1940">
      <w:pPr>
        <w:rPr>
          <w:sz w:val="16"/>
        </w:rPr>
      </w:pPr>
      <w:r w:rsidRPr="008B3913">
        <w:rPr>
          <w:sz w:val="16"/>
        </w:rPr>
        <w:t xml:space="preserve">For Greece, </w:t>
      </w:r>
      <w:r w:rsidRPr="00A859B6">
        <w:rPr>
          <w:rStyle w:val="Emphasis"/>
          <w:highlight w:val="cyan"/>
        </w:rPr>
        <w:t>reductions</w:t>
      </w:r>
      <w:r w:rsidRPr="00A859B6">
        <w:rPr>
          <w:rStyle w:val="StyleUnderline"/>
          <w:highlight w:val="cyan"/>
        </w:rPr>
        <w:t xml:space="preserve"> in </w:t>
      </w:r>
      <w:r w:rsidRPr="00A859B6">
        <w:rPr>
          <w:rStyle w:val="Emphasis"/>
          <w:highlight w:val="cyan"/>
        </w:rPr>
        <w:t>environment</w:t>
      </w:r>
      <w:r w:rsidRPr="003D4500">
        <w:rPr>
          <w:rStyle w:val="StyleUnderline"/>
        </w:rPr>
        <w:t xml:space="preserve">al </w:t>
      </w:r>
      <w:r w:rsidRPr="00A859B6">
        <w:rPr>
          <w:rStyle w:val="StyleUnderline"/>
          <w:highlight w:val="cyan"/>
        </w:rPr>
        <w:t>impacts</w:t>
      </w:r>
      <w:r w:rsidRPr="00EC5BE4">
        <w:rPr>
          <w:rStyle w:val="StyleUnderline"/>
        </w:rPr>
        <w:t xml:space="preserve"> have </w:t>
      </w:r>
      <w:r w:rsidRPr="00A859B6">
        <w:rPr>
          <w:rStyle w:val="StyleUnderline"/>
          <w:highlight w:val="cyan"/>
        </w:rPr>
        <w:t>been</w:t>
      </w:r>
      <w:r w:rsidRPr="008B3913">
        <w:rPr>
          <w:sz w:val="16"/>
        </w:rPr>
        <w:t xml:space="preserve"> more </w:t>
      </w:r>
      <w:r w:rsidRPr="00A859B6">
        <w:rPr>
          <w:rStyle w:val="Emphasis"/>
          <w:highlight w:val="cyan"/>
        </w:rPr>
        <w:t>rapid</w:t>
      </w:r>
      <w:r w:rsidRPr="00A859B6">
        <w:rPr>
          <w:rStyle w:val="StyleUnderline"/>
          <w:highlight w:val="cyan"/>
        </w:rPr>
        <w:t xml:space="preserve"> and </w:t>
      </w:r>
      <w:r w:rsidRPr="00A859B6">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A859B6">
        <w:rPr>
          <w:rStyle w:val="StyleUnderline"/>
          <w:highlight w:val="cyan"/>
        </w:rPr>
        <w:t>although</w:t>
      </w:r>
      <w:r w:rsidRPr="008B3913">
        <w:rPr>
          <w:sz w:val="16"/>
        </w:rPr>
        <w:t xml:space="preserve"> green growth </w:t>
      </w:r>
      <w:r w:rsidRPr="00A859B6">
        <w:rPr>
          <w:rStyle w:val="Emphasis"/>
          <w:highlight w:val="cyan"/>
        </w:rPr>
        <w:t>policies</w:t>
      </w:r>
      <w:r w:rsidRPr="00C856AF">
        <w:rPr>
          <w:rStyle w:val="StyleUnderline"/>
        </w:rPr>
        <w:t xml:space="preserve"> may </w:t>
      </w:r>
      <w:r w:rsidRPr="00A859B6">
        <w:rPr>
          <w:rStyle w:val="StyleUnderline"/>
          <w:highlight w:val="cyan"/>
        </w:rPr>
        <w:t xml:space="preserve">lead to </w:t>
      </w:r>
      <w:r w:rsidRPr="00A859B6">
        <w:rPr>
          <w:rStyle w:val="Emphasis"/>
          <w:highlight w:val="cyan"/>
        </w:rPr>
        <w:t>some</w:t>
      </w:r>
      <w:r w:rsidRPr="00A859B6">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A859B6">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A859B6">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2B1EAB94" w14:textId="77777777" w:rsidR="00ED1940" w:rsidRPr="008B3913" w:rsidRDefault="00ED1940" w:rsidP="00ED1940">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52A91871" w14:textId="77777777" w:rsidR="00ED1940" w:rsidRPr="008B3913" w:rsidRDefault="00ED1940" w:rsidP="00ED1940">
      <w:pPr>
        <w:rPr>
          <w:sz w:val="16"/>
        </w:rPr>
      </w:pPr>
      <w:r w:rsidRPr="008B3913">
        <w:rPr>
          <w:sz w:val="16"/>
        </w:rPr>
        <w:lastRenderedPageBreak/>
        <w:t>Behind the well-being recovery</w:t>
      </w:r>
    </w:p>
    <w:p w14:paraId="3C1B926C" w14:textId="77777777" w:rsidR="00ED1940" w:rsidRPr="008B3913" w:rsidRDefault="00ED1940" w:rsidP="00ED1940">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08CD1E3E" w14:textId="77777777" w:rsidR="00ED1940" w:rsidRPr="008B3913" w:rsidRDefault="00ED1940" w:rsidP="00ED1940">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A859B6">
        <w:rPr>
          <w:rStyle w:val="Emphasis"/>
          <w:highlight w:val="cyan"/>
        </w:rPr>
        <w:t>governments</w:t>
      </w:r>
      <w:r w:rsidRPr="00A859B6">
        <w:rPr>
          <w:rStyle w:val="StyleUnderline"/>
          <w:highlight w:val="cyan"/>
        </w:rPr>
        <w:t xml:space="preserve">, </w:t>
      </w:r>
      <w:r w:rsidRPr="00A859B6">
        <w:rPr>
          <w:rStyle w:val="Emphasis"/>
          <w:highlight w:val="cyan"/>
        </w:rPr>
        <w:t>industries</w:t>
      </w:r>
      <w:r w:rsidRPr="00A859B6">
        <w:rPr>
          <w:rStyle w:val="StyleUnderline"/>
          <w:highlight w:val="cyan"/>
        </w:rPr>
        <w:t xml:space="preserve">, and </w:t>
      </w:r>
      <w:r w:rsidRPr="00A859B6">
        <w:rPr>
          <w:rStyle w:val="Emphasis"/>
          <w:highlight w:val="cyan"/>
        </w:rPr>
        <w:t>citizens</w:t>
      </w:r>
      <w:r w:rsidRPr="00A859B6">
        <w:rPr>
          <w:rStyle w:val="StyleUnderline"/>
          <w:highlight w:val="cyan"/>
        </w:rPr>
        <w:t xml:space="preserve"> responded</w:t>
      </w:r>
      <w:r w:rsidRPr="00EF4872">
        <w:rPr>
          <w:rStyle w:val="StyleUnderline"/>
        </w:rPr>
        <w:t xml:space="preserve"> to the crisis </w:t>
      </w:r>
      <w:r w:rsidRPr="00A859B6">
        <w:rPr>
          <w:rStyle w:val="StyleUnderline"/>
          <w:highlight w:val="cyan"/>
        </w:rPr>
        <w:t>in</w:t>
      </w:r>
      <w:r w:rsidRPr="008B3913">
        <w:rPr>
          <w:sz w:val="16"/>
        </w:rPr>
        <w:t xml:space="preserve"> an ad hoc </w:t>
      </w:r>
      <w:r w:rsidRPr="00A859B6">
        <w:rPr>
          <w:rStyle w:val="StyleUnderline"/>
          <w:highlight w:val="cyan"/>
        </w:rPr>
        <w:t>manner</w:t>
      </w:r>
      <w:r w:rsidRPr="003D4500">
        <w:rPr>
          <w:sz w:val="16"/>
        </w:rPr>
        <w:t>,</w:t>
      </w:r>
      <w:r w:rsidRPr="008B3913">
        <w:rPr>
          <w:sz w:val="16"/>
        </w:rPr>
        <w:t xml:space="preserve"> their efforts incidentally </w:t>
      </w:r>
      <w:r w:rsidRPr="00A859B6">
        <w:rPr>
          <w:rStyle w:val="Emphasis"/>
          <w:highlight w:val="cyan"/>
        </w:rPr>
        <w:t>aligned</w:t>
      </w:r>
      <w:r w:rsidRPr="00A859B6">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A859B6">
        <w:rPr>
          <w:rStyle w:val="Emphasis"/>
          <w:highlight w:val="cyan"/>
        </w:rPr>
        <w:t>degrowth</w:t>
      </w:r>
      <w:r w:rsidRPr="00EF4872">
        <w:rPr>
          <w:rStyle w:val="StyleUnderline"/>
        </w:rPr>
        <w:t xml:space="preserve"> theorists</w:t>
      </w:r>
      <w:r w:rsidRPr="008B3913">
        <w:rPr>
          <w:sz w:val="16"/>
        </w:rPr>
        <w:t>.</w:t>
      </w:r>
    </w:p>
    <w:p w14:paraId="400DDE4E" w14:textId="77777777" w:rsidR="00ED1940" w:rsidRPr="008B3913" w:rsidRDefault="00ED1940" w:rsidP="00ED1940">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6F162F80" w14:textId="77777777" w:rsidR="00ED1940" w:rsidRPr="008B3913" w:rsidRDefault="00ED1940" w:rsidP="00ED1940">
      <w:pPr>
        <w:rPr>
          <w:sz w:val="16"/>
        </w:rPr>
      </w:pPr>
      <w:r w:rsidRPr="0015497E">
        <w:rPr>
          <w:rStyle w:val="StyleUnderline"/>
        </w:rPr>
        <w:t xml:space="preserve">The economic </w:t>
      </w:r>
      <w:r w:rsidRPr="00A859B6">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A859B6">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A859B6">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4129212F" w14:textId="77777777" w:rsidR="00ED1940" w:rsidRPr="008B3913" w:rsidRDefault="00ED1940" w:rsidP="00ED1940">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A859B6">
        <w:rPr>
          <w:rStyle w:val="StyleUnderline"/>
          <w:highlight w:val="cyan"/>
        </w:rPr>
        <w:t>catalyzed</w:t>
      </w:r>
      <w:r w:rsidRPr="008B3913">
        <w:rPr>
          <w:sz w:val="16"/>
        </w:rPr>
        <w:t xml:space="preserve"> the </w:t>
      </w:r>
      <w:r w:rsidRPr="003D4500">
        <w:rPr>
          <w:rStyle w:val="StyleUnderline"/>
        </w:rPr>
        <w:t xml:space="preserve">emergence of </w:t>
      </w:r>
      <w:r w:rsidRPr="00A859B6">
        <w:rPr>
          <w:rStyle w:val="Emphasis"/>
          <w:highlight w:val="cyan"/>
        </w:rPr>
        <w:t>n</w:t>
      </w:r>
      <w:r w:rsidRPr="003D4500">
        <w:rPr>
          <w:rStyle w:val="StyleUnderline"/>
        </w:rPr>
        <w:t>on-</w:t>
      </w:r>
      <w:r w:rsidRPr="00A859B6">
        <w:rPr>
          <w:rStyle w:val="Emphasis"/>
          <w:highlight w:val="cyan"/>
        </w:rPr>
        <w:t>go</w:t>
      </w:r>
      <w:r w:rsidRPr="00381D60">
        <w:rPr>
          <w:rStyle w:val="StyleUnderline"/>
        </w:rPr>
        <w:t>vernmental collective initiative</w:t>
      </w:r>
      <w:r w:rsidRPr="00A859B6">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A859B6">
        <w:rPr>
          <w:rStyle w:val="Emphasis"/>
          <w:highlight w:val="cyan"/>
        </w:rPr>
        <w:t>kitchens</w:t>
      </w:r>
      <w:r w:rsidRPr="00A859B6">
        <w:rPr>
          <w:rStyle w:val="StyleUnderline"/>
          <w:highlight w:val="cyan"/>
        </w:rPr>
        <w:t xml:space="preserve"> and </w:t>
      </w:r>
      <w:r w:rsidRPr="00A859B6">
        <w:rPr>
          <w:rStyle w:val="Emphasis"/>
          <w:highlight w:val="cyan"/>
        </w:rPr>
        <w:t>medical</w:t>
      </w:r>
      <w:r w:rsidRPr="00A859B6">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A859B6">
        <w:rPr>
          <w:rStyle w:val="StyleUnderline"/>
          <w:highlight w:val="cyan"/>
        </w:rPr>
        <w:t xml:space="preserve">provided </w:t>
      </w:r>
      <w:r w:rsidRPr="00A859B6">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A859B6">
        <w:rPr>
          <w:rStyle w:val="StyleUnderline"/>
          <w:highlight w:val="cyan"/>
        </w:rPr>
        <w:t xml:space="preserve">rise of </w:t>
      </w:r>
      <w:r w:rsidRPr="00A859B6">
        <w:rPr>
          <w:rStyle w:val="Emphasis"/>
          <w:highlight w:val="cyan"/>
        </w:rPr>
        <w:t>alternative</w:t>
      </w:r>
      <w:r w:rsidRPr="00732B22">
        <w:rPr>
          <w:rStyle w:val="StyleUnderline"/>
        </w:rPr>
        <w:t xml:space="preserve"> initiative</w:t>
      </w:r>
      <w:r w:rsidRPr="00A859B6">
        <w:rPr>
          <w:rStyle w:val="Emphasis"/>
          <w:highlight w:val="cyan"/>
        </w:rPr>
        <w:t>s</w:t>
      </w:r>
      <w:r w:rsidRPr="00732B22">
        <w:rPr>
          <w:rStyle w:val="StyleUnderline"/>
        </w:rPr>
        <w:t xml:space="preserve"> </w:t>
      </w:r>
      <w:r w:rsidRPr="00A859B6">
        <w:rPr>
          <w:rStyle w:val="StyleUnderline"/>
          <w:highlight w:val="cyan"/>
        </w:rPr>
        <w:t>is consistent with</w:t>
      </w:r>
      <w:r w:rsidRPr="008B3913">
        <w:rPr>
          <w:sz w:val="16"/>
        </w:rPr>
        <w:t xml:space="preserve"> the perspective put forth by </w:t>
      </w:r>
      <w:r w:rsidRPr="00A859B6">
        <w:rPr>
          <w:rStyle w:val="Emphasis"/>
          <w:highlight w:val="cyan"/>
        </w:rPr>
        <w:t>degrowth</w:t>
      </w:r>
      <w:r w:rsidRPr="008B3913">
        <w:rPr>
          <w:sz w:val="16"/>
        </w:rPr>
        <w:t xml:space="preserve"> and post-growth advocates (Nørgård, 2013; Barlow et al., 2022; Buch-Hansen and Nesterova, 2023).</w:t>
      </w:r>
    </w:p>
    <w:p w14:paraId="61EAE043" w14:textId="77777777" w:rsidR="00ED1940" w:rsidRPr="008B3913" w:rsidRDefault="00ED1940" w:rsidP="00ED1940">
      <w:pPr>
        <w:rPr>
          <w:sz w:val="16"/>
        </w:rPr>
      </w:pPr>
      <w:r w:rsidRPr="008B3913">
        <w:rPr>
          <w:sz w:val="16"/>
        </w:rPr>
        <w:t xml:space="preserve">The </w:t>
      </w:r>
      <w:r w:rsidRPr="002E3FEF">
        <w:rPr>
          <w:rStyle w:val="StyleUnderline"/>
        </w:rPr>
        <w:t xml:space="preserve">institutional </w:t>
      </w:r>
      <w:r w:rsidRPr="00A859B6">
        <w:rPr>
          <w:rStyle w:val="Emphasis"/>
          <w:highlight w:val="cyan"/>
        </w:rPr>
        <w:t>transformation</w:t>
      </w:r>
      <w:r w:rsidRPr="008B3913">
        <w:rPr>
          <w:sz w:val="16"/>
        </w:rPr>
        <w:t xml:space="preserve"> described above </w:t>
      </w:r>
      <w:r w:rsidRPr="002E3FEF">
        <w:rPr>
          <w:rStyle w:val="StyleUnderline"/>
        </w:rPr>
        <w:t xml:space="preserve">was </w:t>
      </w:r>
      <w:r w:rsidRPr="00A859B6">
        <w:rPr>
          <w:rStyle w:val="StyleUnderline"/>
          <w:highlight w:val="cyan"/>
        </w:rPr>
        <w:t>accompanied by</w:t>
      </w:r>
      <w:r w:rsidRPr="008B3913">
        <w:rPr>
          <w:sz w:val="16"/>
        </w:rPr>
        <w:t xml:space="preserve"> broader </w:t>
      </w:r>
      <w:r w:rsidRPr="00A859B6">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w:t>
      </w:r>
      <w:r w:rsidRPr="008B3913">
        <w:rPr>
          <w:sz w:val="16"/>
        </w:rPr>
        <w:lastRenderedPageBreak/>
        <w:t xml:space="preserve">relationship </w:t>
      </w:r>
      <w:r w:rsidRPr="00A859B6">
        <w:rPr>
          <w:rStyle w:val="StyleUnderline"/>
          <w:highlight w:val="cyan"/>
        </w:rPr>
        <w:t>between</w:t>
      </w:r>
      <w:r w:rsidRPr="008F6C6D">
        <w:rPr>
          <w:rStyle w:val="StyleUnderline"/>
        </w:rPr>
        <w:t xml:space="preserve"> </w:t>
      </w:r>
      <w:r w:rsidRPr="00A859B6">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0AAA6287" w14:textId="77777777" w:rsidR="00ED1940" w:rsidRPr="008B3913" w:rsidRDefault="00ED1940" w:rsidP="00ED1940">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45929601" w14:textId="77777777" w:rsidR="00ED1940" w:rsidRPr="008B3913" w:rsidRDefault="00ED1940" w:rsidP="00ED1940">
      <w:pPr>
        <w:rPr>
          <w:sz w:val="16"/>
        </w:rPr>
      </w:pPr>
      <w:r w:rsidRPr="008B3913">
        <w:rPr>
          <w:sz w:val="16"/>
        </w:rPr>
        <w:t>Implications for futures</w:t>
      </w:r>
    </w:p>
    <w:p w14:paraId="239190B6" w14:textId="77777777" w:rsidR="00ED1940" w:rsidRPr="008B3913" w:rsidRDefault="00ED1940" w:rsidP="00ED1940">
      <w:pPr>
        <w:rPr>
          <w:sz w:val="16"/>
        </w:rPr>
      </w:pPr>
      <w:r w:rsidRPr="008B3913">
        <w:rPr>
          <w:sz w:val="16"/>
        </w:rPr>
        <w:t xml:space="preserve">After studying the cases of Japan and Greece, what future scenarios can we envision? The </w:t>
      </w:r>
      <w:r w:rsidRPr="00A859B6">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A859B6">
        <w:rPr>
          <w:rStyle w:val="StyleUnderline"/>
          <w:highlight w:val="cyan"/>
        </w:rPr>
        <w:t>pave</w:t>
      </w:r>
      <w:r w:rsidRPr="008B3913">
        <w:rPr>
          <w:sz w:val="16"/>
        </w:rPr>
        <w:t xml:space="preserve"> the </w:t>
      </w:r>
      <w:r w:rsidRPr="00A859B6">
        <w:rPr>
          <w:rStyle w:val="StyleUnderline"/>
          <w:highlight w:val="cyan"/>
        </w:rPr>
        <w:t>way for</w:t>
      </w:r>
      <w:r w:rsidRPr="00C461CA">
        <w:rPr>
          <w:rStyle w:val="StyleUnderline"/>
        </w:rPr>
        <w:t xml:space="preserve"> a </w:t>
      </w:r>
      <w:r w:rsidRPr="00A859B6">
        <w:rPr>
          <w:rStyle w:val="Emphasis"/>
          <w:highlight w:val="cyan"/>
        </w:rPr>
        <w:t>paradigm shift</w:t>
      </w:r>
      <w:r w:rsidRPr="00C461CA">
        <w:rPr>
          <w:rStyle w:val="StyleUnderline"/>
        </w:rPr>
        <w:t xml:space="preserve">, leading high-income countries </w:t>
      </w:r>
      <w:r w:rsidRPr="00A859B6">
        <w:rPr>
          <w:rStyle w:val="StyleUnderline"/>
          <w:highlight w:val="cyan"/>
        </w:rPr>
        <w:t>to</w:t>
      </w:r>
      <w:r w:rsidRPr="008B3913">
        <w:rPr>
          <w:sz w:val="16"/>
        </w:rPr>
        <w:t xml:space="preserve"> consider and </w:t>
      </w:r>
      <w:r w:rsidRPr="00A859B6">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2269629F" w14:textId="77777777" w:rsidR="00ED1940" w:rsidRPr="00CC358A" w:rsidRDefault="00ED1940" w:rsidP="00ED1940">
      <w:pPr>
        <w:rPr>
          <w:u w:val="single"/>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A859B6">
        <w:rPr>
          <w:rStyle w:val="Emphasis"/>
          <w:highlight w:val="cyan"/>
        </w:rPr>
        <w:t>crisis</w:t>
      </w:r>
      <w:r w:rsidRPr="00A859B6">
        <w:rPr>
          <w:rStyle w:val="StyleUnderline"/>
          <w:highlight w:val="cyan"/>
        </w:rPr>
        <w:t xml:space="preserve">-catalyzed </w:t>
      </w:r>
      <w:r w:rsidRPr="00A859B6">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A859B6">
        <w:rPr>
          <w:rStyle w:val="StyleUnderline"/>
          <w:highlight w:val="cyan"/>
        </w:rPr>
        <w:t>both</w:t>
      </w:r>
      <w:r w:rsidRPr="00687C05">
        <w:rPr>
          <w:rStyle w:val="StyleUnderline"/>
        </w:rPr>
        <w:t xml:space="preserve"> countries </w:t>
      </w:r>
      <w:r w:rsidRPr="00A859B6">
        <w:rPr>
          <w:rStyle w:val="StyleUnderline"/>
          <w:highlight w:val="cyan"/>
        </w:rPr>
        <w:t xml:space="preserve">sought to </w:t>
      </w:r>
      <w:r w:rsidRPr="00A859B6">
        <w:rPr>
          <w:rStyle w:val="Emphasis"/>
          <w:highlight w:val="cyan"/>
        </w:rPr>
        <w:t>revive</w:t>
      </w:r>
      <w:r w:rsidRPr="008B3913">
        <w:rPr>
          <w:sz w:val="16"/>
        </w:rPr>
        <w:t xml:space="preserve"> their </w:t>
      </w:r>
      <w:r w:rsidRPr="00A859B6">
        <w:rPr>
          <w:rStyle w:val="StyleUnderline"/>
          <w:highlight w:val="cyan"/>
        </w:rPr>
        <w:t>economies but</w:t>
      </w:r>
      <w:r w:rsidRPr="00687C05">
        <w:rPr>
          <w:rStyle w:val="StyleUnderline"/>
        </w:rPr>
        <w:t xml:space="preserve"> were </w:t>
      </w:r>
      <w:r w:rsidRPr="00A859B6">
        <w:rPr>
          <w:rStyle w:val="Emphasis"/>
          <w:highlight w:val="cyan"/>
        </w:rPr>
        <w:t>unable</w:t>
      </w:r>
      <w:r w:rsidRPr="00A859B6">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A859B6">
        <w:rPr>
          <w:rStyle w:val="StyleUnderline"/>
          <w:highlight w:val="cyan"/>
        </w:rPr>
        <w:t>as</w:t>
      </w:r>
      <w:r w:rsidRPr="008B3913">
        <w:rPr>
          <w:sz w:val="16"/>
        </w:rPr>
        <w:t xml:space="preserve"> a </w:t>
      </w:r>
      <w:r w:rsidRPr="00A859B6">
        <w:rPr>
          <w:rStyle w:val="Emphasis"/>
          <w:highlight w:val="cyan"/>
        </w:rPr>
        <w:t>response</w:t>
      </w:r>
      <w:r w:rsidRPr="00A859B6">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A859B6">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3FF932B2" w14:textId="77777777" w:rsidR="00ED1940" w:rsidRPr="00AE60FE" w:rsidRDefault="00ED1940" w:rsidP="00ED1940">
      <w:pPr>
        <w:pStyle w:val="Heading4"/>
      </w:pPr>
      <w:r>
        <w:t xml:space="preserve">No war from decline---the most </w:t>
      </w:r>
      <w:r>
        <w:rPr>
          <w:u w:val="single"/>
        </w:rPr>
        <w:t>robust</w:t>
      </w:r>
      <w:r>
        <w:t xml:space="preserve"> datasets are NEG.</w:t>
      </w:r>
    </w:p>
    <w:p w14:paraId="561AB4B3" w14:textId="77777777" w:rsidR="00ED1940" w:rsidRDefault="00ED1940" w:rsidP="00ED1940">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34(7), pages 931-962, https://ideas.repec.org/a/taf/defpea/v34y2023i7p931-962.html]</w:t>
      </w:r>
    </w:p>
    <w:p w14:paraId="59930F4B" w14:textId="77777777" w:rsidR="00ED1940" w:rsidRPr="0033199B" w:rsidRDefault="00ED1940" w:rsidP="00ED1940">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w:t>
      </w:r>
      <w:r w:rsidRPr="00680261">
        <w:rPr>
          <w:sz w:val="16"/>
        </w:rPr>
        <w:lastRenderedPageBreak/>
        <w:t xml:space="preserve">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79BE8908" w14:textId="77777777" w:rsidR="00ED1940" w:rsidRPr="00680261" w:rsidRDefault="00ED1940" w:rsidP="00ED1940">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1D9C017A" w14:textId="77777777" w:rsidR="00ED1940" w:rsidRPr="00680261" w:rsidRDefault="00ED1940" w:rsidP="00ED1940">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04F16BAF" w14:textId="77777777" w:rsidR="00ED1940" w:rsidRPr="00680261" w:rsidRDefault="00ED1940" w:rsidP="00ED1940">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xml:space="preserve">,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w:t>
      </w:r>
      <w:r w:rsidRPr="006F5BC8">
        <w:rPr>
          <w:sz w:val="16"/>
        </w:rPr>
        <w:lastRenderedPageBreak/>
        <w:t>for situations where diversion possibly occurs. Other measures of misery or deprivation, such as inflation or unemployment, may be more directly associated with diversionary political tactics.</w:t>
      </w:r>
    </w:p>
    <w:p w14:paraId="3CBCBB31" w14:textId="77777777" w:rsidR="00ED1940" w:rsidRPr="00680261" w:rsidRDefault="00ED1940" w:rsidP="00ED1940">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F661D7F" w14:textId="77777777" w:rsidR="00ED1940" w:rsidRPr="00680261" w:rsidRDefault="00ED1940" w:rsidP="00ED1940">
      <w:pPr>
        <w:rPr>
          <w:sz w:val="16"/>
        </w:rPr>
      </w:pPr>
      <w:r w:rsidRPr="00680261">
        <w:rPr>
          <w:sz w:val="16"/>
        </w:rPr>
        <w:t>Theoretically Linking Economic Growth and Pressure Valves</w:t>
      </w:r>
    </w:p>
    <w:p w14:paraId="7B864AAE" w14:textId="77777777" w:rsidR="00ED1940" w:rsidRPr="00680261" w:rsidRDefault="00ED1940" w:rsidP="00ED1940">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9EBE23B" w14:textId="77777777" w:rsidR="00ED1940" w:rsidRPr="00680261" w:rsidRDefault="00ED1940" w:rsidP="00ED1940">
      <w:pPr>
        <w:rPr>
          <w:sz w:val="16"/>
        </w:rPr>
      </w:pPr>
      <w:r w:rsidRPr="00680261">
        <w:rPr>
          <w:sz w:val="16"/>
        </w:rPr>
        <w:t>A Process Theory of War</w:t>
      </w:r>
    </w:p>
    <w:p w14:paraId="1952D65D" w14:textId="77777777" w:rsidR="00ED1940" w:rsidRPr="00680261" w:rsidRDefault="00ED1940" w:rsidP="00ED1940">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9F67AF7" w14:textId="77777777" w:rsidR="00ED1940" w:rsidRPr="00680261" w:rsidRDefault="00ED1940" w:rsidP="00ED1940">
      <w:pPr>
        <w:rPr>
          <w:sz w:val="16"/>
        </w:rPr>
      </w:pPr>
      <w:r w:rsidRPr="00680261">
        <w:rPr>
          <w:sz w:val="16"/>
        </w:rPr>
        <w:t>Economic Growth and the War Process</w:t>
      </w:r>
    </w:p>
    <w:p w14:paraId="1FD80CA8" w14:textId="77777777" w:rsidR="00ED1940" w:rsidRPr="00680261" w:rsidRDefault="00ED1940" w:rsidP="00ED1940">
      <w:pPr>
        <w:rPr>
          <w:sz w:val="16"/>
        </w:rPr>
      </w:pPr>
      <w:r w:rsidRPr="00680261">
        <w:rPr>
          <w:sz w:val="16"/>
        </w:rPr>
        <w:t xml:space="preserve">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w:t>
      </w:r>
      <w:r w:rsidRPr="00680261">
        <w:rPr>
          <w:sz w:val="16"/>
        </w:rPr>
        <w:lastRenderedPageBreak/>
        <w:t>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3E6A41FA" w14:textId="77777777" w:rsidR="00ED1940" w:rsidRPr="00680261" w:rsidRDefault="00ED1940" w:rsidP="00ED1940">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0D71EF76" w14:textId="77777777" w:rsidR="00ED1940" w:rsidRPr="00122582" w:rsidRDefault="00ED1940" w:rsidP="00ED1940">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50BE7E83" w14:textId="77777777" w:rsidR="00ED1940" w:rsidRPr="00ED1940" w:rsidRDefault="00ED1940" w:rsidP="00ED1940"/>
    <w:sectPr w:rsidR="00ED1940" w:rsidRPr="00ED194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C33C2"/>
    <w:multiLevelType w:val="hybridMultilevel"/>
    <w:tmpl w:val="F98AD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1723441">
    <w:abstractNumId w:val="10"/>
  </w:num>
  <w:num w:numId="2" w16cid:durableId="160315694">
    <w:abstractNumId w:val="8"/>
  </w:num>
  <w:num w:numId="3" w16cid:durableId="1262568470">
    <w:abstractNumId w:val="7"/>
  </w:num>
  <w:num w:numId="4" w16cid:durableId="1177842149">
    <w:abstractNumId w:val="6"/>
  </w:num>
  <w:num w:numId="5" w16cid:durableId="1021783476">
    <w:abstractNumId w:val="5"/>
  </w:num>
  <w:num w:numId="6" w16cid:durableId="458374289">
    <w:abstractNumId w:val="9"/>
  </w:num>
  <w:num w:numId="7" w16cid:durableId="135222118">
    <w:abstractNumId w:val="4"/>
  </w:num>
  <w:num w:numId="8" w16cid:durableId="312298869">
    <w:abstractNumId w:val="3"/>
  </w:num>
  <w:num w:numId="9" w16cid:durableId="1571115820">
    <w:abstractNumId w:val="2"/>
  </w:num>
  <w:num w:numId="10" w16cid:durableId="603151918">
    <w:abstractNumId w:val="1"/>
  </w:num>
  <w:num w:numId="11" w16cid:durableId="251360985">
    <w:abstractNumId w:val="0"/>
  </w:num>
  <w:num w:numId="12" w16cid:durableId="909073978">
    <w:abstractNumId w:val="15"/>
  </w:num>
  <w:num w:numId="13" w16cid:durableId="1205605210">
    <w:abstractNumId w:val="13"/>
  </w:num>
  <w:num w:numId="14" w16cid:durableId="1695883432">
    <w:abstractNumId w:val="12"/>
  </w:num>
  <w:num w:numId="15" w16cid:durableId="720713117">
    <w:abstractNumId w:val="11"/>
  </w:num>
  <w:num w:numId="16" w16cid:durableId="650064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3185867424"/>
    <w:docVar w:name="VerbatimMac" w:val="True"/>
    <w:docVar w:name="VerbatimVersion" w:val="5.0"/>
  </w:docVars>
  <w:rsids>
    <w:rsidRoot w:val="00F6007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07B3D"/>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42F"/>
    <w:rsid w:val="005B21FA"/>
    <w:rsid w:val="005B3244"/>
    <w:rsid w:val="005B6EE8"/>
    <w:rsid w:val="005B7731"/>
    <w:rsid w:val="005C0AA7"/>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4C7"/>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3FA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2F6B"/>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6210"/>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194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07E"/>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9083F"/>
  <w14:defaultImageDpi w14:val="300"/>
  <w15:docId w15:val="{A15BD937-5AB1-8041-A49E-1131CC27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194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D19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2,Heading 2 Char Char1,Heading 2 Char Char Char1 Char,Heading 2 Char Char2 Char,Heading 2 Cha,Heading 2 Char2, Char Char Char Char1,index, 1, "/>
    <w:basedOn w:val="Normal"/>
    <w:next w:val="Normal"/>
    <w:link w:val="Heading2Char"/>
    <w:uiPriority w:val="1"/>
    <w:qFormat/>
    <w:rsid w:val="00ED19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ED19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ED19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194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D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19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940"/>
  </w:style>
  <w:style w:type="character" w:customStyle="1" w:styleId="Heading1Char">
    <w:name w:val="Heading 1 Char"/>
    <w:aliases w:val="Pocket Char"/>
    <w:basedOn w:val="DefaultParagraphFont"/>
    <w:link w:val="Heading1"/>
    <w:rsid w:val="00ED194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Char Char Char Char1 Char,Char2 Char,Heading 2 Char Char1 Char,Heading 2 Char Char Char1 Char Char,Heading 2 Char Char2 Char Char,Heading 2 Cha Char,Heading 2 Char2 Char1"/>
    <w:basedOn w:val="DefaultParagraphFont"/>
    <w:link w:val="Heading2"/>
    <w:uiPriority w:val="1"/>
    <w:rsid w:val="00ED194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ED1940"/>
    <w:rPr>
      <w:rFonts w:ascii="Calibri" w:eastAsiaTheme="majorEastAsia" w:hAnsi="Calibri" w:cstheme="majorBidi"/>
      <w:b/>
      <w:sz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ED194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194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ci,c,cite,Bo,9.5 ,9.5,B,9.5 p,8.,S,Sty,8"/>
    <w:basedOn w:val="DefaultParagraphFont"/>
    <w:uiPriority w:val="7"/>
    <w:qFormat/>
    <w:rsid w:val="00ED1940"/>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ED19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1940"/>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1940"/>
    <w:rPr>
      <w:color w:val="0000FF" w:themeColor="hyperlink"/>
      <w:u w:val="single"/>
    </w:rPr>
  </w:style>
  <w:style w:type="paragraph" w:styleId="DocumentMap">
    <w:name w:val="Document Map"/>
    <w:basedOn w:val="Normal"/>
    <w:link w:val="DocumentMapChar"/>
    <w:uiPriority w:val="99"/>
    <w:semiHidden/>
    <w:unhideWhenUsed/>
    <w:rsid w:val="00F600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007E"/>
    <w:rPr>
      <w:rFonts w:ascii="Lucida Grande" w:hAnsi="Lucida Grande" w:cs="Lucida Grande"/>
    </w:rPr>
  </w:style>
  <w:style w:type="paragraph" w:customStyle="1" w:styleId="Emphasis1">
    <w:name w:val="Emphasis1"/>
    <w:basedOn w:val="Normal"/>
    <w:link w:val="Emphasis"/>
    <w:autoRedefine/>
    <w:uiPriority w:val="8"/>
    <w:qFormat/>
    <w:rsid w:val="00F6007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F600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aliases w:val="Card Format,DDI Tag,Tag Title,No Spacing6,No Spacing tnr,ClearFormatting,Hidden Block Title,No Spacing311,No Spacing51,No Spacing8,Dont u,No Spacing1111111,Note Level 2,Tag and Ci,tags,Card,No Spacing31,No Spacing22,No Spacing3,Dont use,tag"/>
    <w:link w:val="NoSpacingChar"/>
    <w:uiPriority w:val="99"/>
    <w:unhideWhenUsed/>
    <w:qFormat/>
    <w:rsid w:val="00ED1940"/>
    <w:rPr>
      <w:rFonts w:ascii="Calibri" w:eastAsiaTheme="minorHAnsi" w:hAnsi="Calibri" w:cs="Calibri"/>
      <w:sz w:val="22"/>
      <w:szCs w:val="22"/>
    </w:rPr>
  </w:style>
  <w:style w:type="paragraph" w:styleId="NormalWeb">
    <w:name w:val="Normal (Web)"/>
    <w:basedOn w:val="Normal"/>
    <w:uiPriority w:val="99"/>
    <w:unhideWhenUsed/>
    <w:rsid w:val="007F44C7"/>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uiPriority w:val="9"/>
    <w:semiHidden/>
    <w:rsid w:val="00ED194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ED1940"/>
    <w:rPr>
      <w:b/>
      <w:bCs/>
    </w:rPr>
  </w:style>
  <w:style w:type="character" w:styleId="BookTitle">
    <w:name w:val="Book Title"/>
    <w:basedOn w:val="DefaultParagraphFont"/>
    <w:uiPriority w:val="33"/>
    <w:qFormat/>
    <w:rsid w:val="00ED1940"/>
    <w:rPr>
      <w:b/>
      <w:bCs/>
      <w:i/>
      <w:iCs/>
      <w:spacing w:val="5"/>
    </w:rPr>
  </w:style>
  <w:style w:type="numbering" w:styleId="111111">
    <w:name w:val="Outline List 2"/>
    <w:basedOn w:val="NoList"/>
    <w:uiPriority w:val="99"/>
    <w:semiHidden/>
    <w:unhideWhenUsed/>
    <w:rsid w:val="00ED1940"/>
  </w:style>
  <w:style w:type="paragraph" w:styleId="Header">
    <w:name w:val="header"/>
    <w:basedOn w:val="Normal"/>
    <w:link w:val="HeaderChar"/>
    <w:uiPriority w:val="99"/>
    <w:semiHidden/>
    <w:rsid w:val="00ED19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1940"/>
    <w:rPr>
      <w:rFonts w:ascii="Calibri" w:eastAsiaTheme="minorHAnsi" w:hAnsi="Calibri" w:cs="Calibri"/>
      <w:sz w:val="22"/>
      <w:szCs w:val="22"/>
    </w:rPr>
  </w:style>
  <w:style w:type="paragraph" w:styleId="Footer">
    <w:name w:val="footer"/>
    <w:basedOn w:val="Normal"/>
    <w:link w:val="FooterChar"/>
    <w:uiPriority w:val="99"/>
    <w:semiHidden/>
    <w:rsid w:val="00ED19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1940"/>
    <w:rPr>
      <w:rFonts w:ascii="Calibri" w:eastAsiaTheme="minorHAnsi" w:hAnsi="Calibri" w:cs="Calibri"/>
      <w:sz w:val="22"/>
      <w:szCs w:val="22"/>
    </w:rPr>
  </w:style>
  <w:style w:type="paragraph" w:styleId="BodyText">
    <w:name w:val="Body Text"/>
    <w:basedOn w:val="Normal"/>
    <w:link w:val="BodyTextChar"/>
    <w:uiPriority w:val="99"/>
    <w:semiHidden/>
    <w:unhideWhenUsed/>
    <w:rsid w:val="00ED1940"/>
    <w:pPr>
      <w:spacing w:after="120"/>
    </w:pPr>
  </w:style>
  <w:style w:type="character" w:customStyle="1" w:styleId="BodyTextChar">
    <w:name w:val="Body Text Char"/>
    <w:basedOn w:val="DefaultParagraphFont"/>
    <w:link w:val="BodyText"/>
    <w:uiPriority w:val="99"/>
    <w:semiHidden/>
    <w:rsid w:val="00ED1940"/>
    <w:rPr>
      <w:rFonts w:ascii="Calibri" w:eastAsiaTheme="minorHAnsi" w:hAnsi="Calibri" w:cs="Calibri"/>
      <w:sz w:val="22"/>
      <w:szCs w:val="22"/>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ED1940"/>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ED1940"/>
    <w:rPr>
      <w:color w:val="605E5C"/>
      <w:shd w:val="clear" w:color="auto" w:fill="E1DFDD"/>
    </w:rPr>
  </w:style>
  <w:style w:type="character" w:customStyle="1" w:styleId="Heading6Char">
    <w:name w:val="Heading 6 Char"/>
    <w:basedOn w:val="DefaultParagraphFont"/>
    <w:link w:val="Heading6"/>
    <w:uiPriority w:val="9"/>
    <w:semiHidden/>
    <w:rsid w:val="00ED1940"/>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ED1940"/>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ED1940"/>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ED1940"/>
    <w:rPr>
      <w:rFonts w:ascii="Calibri" w:eastAsiaTheme="majorEastAsia" w:hAnsi="Calibri" w:cstheme="majorBidi"/>
      <w:color w:val="272727" w:themeColor="text1" w:themeTint="D8"/>
      <w:sz w:val="22"/>
      <w:szCs w:val="22"/>
    </w:rPr>
  </w:style>
  <w:style w:type="paragraph" w:styleId="Title">
    <w:name w:val="Title"/>
    <w:basedOn w:val="Normal"/>
    <w:next w:val="Normal"/>
    <w:link w:val="TitleChar"/>
    <w:uiPriority w:val="10"/>
    <w:qFormat/>
    <w:rsid w:val="00ED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94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D1940"/>
    <w:pPr>
      <w:spacing w:before="160"/>
      <w:jc w:val="center"/>
    </w:pPr>
    <w:rPr>
      <w:i/>
      <w:iCs/>
      <w:color w:val="404040" w:themeColor="text1" w:themeTint="BF"/>
    </w:rPr>
  </w:style>
  <w:style w:type="character" w:customStyle="1" w:styleId="QuoteChar">
    <w:name w:val="Quote Char"/>
    <w:basedOn w:val="DefaultParagraphFont"/>
    <w:link w:val="Quote"/>
    <w:uiPriority w:val="29"/>
    <w:rsid w:val="00ED1940"/>
    <w:rPr>
      <w:rFonts w:ascii="Calibri" w:eastAsiaTheme="minorHAnsi" w:hAnsi="Calibri" w:cs="Calibri"/>
      <w:i/>
      <w:iCs/>
      <w:color w:val="404040" w:themeColor="text1" w:themeTint="BF"/>
      <w:sz w:val="22"/>
      <w:szCs w:val="22"/>
    </w:rPr>
  </w:style>
  <w:style w:type="paragraph" w:styleId="ListParagraph">
    <w:name w:val="List Paragraph"/>
    <w:basedOn w:val="Normal"/>
    <w:uiPriority w:val="34"/>
    <w:qFormat/>
    <w:rsid w:val="00ED1940"/>
    <w:pPr>
      <w:ind w:left="720"/>
      <w:contextualSpacing/>
    </w:pPr>
  </w:style>
  <w:style w:type="character" w:styleId="IntenseEmphasis">
    <w:name w:val="Intense Emphasis"/>
    <w:basedOn w:val="DefaultParagraphFont"/>
    <w:uiPriority w:val="21"/>
    <w:qFormat/>
    <w:rsid w:val="00ED1940"/>
    <w:rPr>
      <w:i/>
      <w:iCs/>
      <w:color w:val="365F91" w:themeColor="accent1" w:themeShade="BF"/>
    </w:rPr>
  </w:style>
  <w:style w:type="paragraph" w:styleId="IntenseQuote">
    <w:name w:val="Intense Quote"/>
    <w:basedOn w:val="Normal"/>
    <w:next w:val="Normal"/>
    <w:link w:val="IntenseQuoteChar"/>
    <w:uiPriority w:val="30"/>
    <w:qFormat/>
    <w:rsid w:val="00ED19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940"/>
    <w:rPr>
      <w:rFonts w:ascii="Calibri" w:eastAsiaTheme="minorHAnsi" w:hAnsi="Calibri" w:cs="Calibri"/>
      <w:i/>
      <w:iCs/>
      <w:color w:val="365F91" w:themeColor="accent1" w:themeShade="BF"/>
      <w:sz w:val="22"/>
      <w:szCs w:val="22"/>
    </w:rPr>
  </w:style>
  <w:style w:type="character" w:styleId="IntenseReference">
    <w:name w:val="Intense Reference"/>
    <w:basedOn w:val="DefaultParagraphFont"/>
    <w:uiPriority w:val="32"/>
    <w:qFormat/>
    <w:rsid w:val="00ED1940"/>
    <w:rPr>
      <w:b/>
      <w:bCs/>
      <w:smallCaps/>
      <w:color w:val="365F91" w:themeColor="accent1" w:themeShade="BF"/>
      <w:spacing w:val="5"/>
    </w:rPr>
  </w:style>
  <w:style w:type="paragraph" w:customStyle="1" w:styleId="textbold">
    <w:name w:val="text bold"/>
    <w:basedOn w:val="Normal"/>
    <w:uiPriority w:val="8"/>
    <w:qFormat/>
    <w:rsid w:val="00ED194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NoSpacing61">
    <w:name w:val="No Spacing61"/>
    <w:basedOn w:val="Heading1"/>
    <w:next w:val="NoSpacing"/>
    <w:autoRedefine/>
    <w:uiPriority w:val="99"/>
    <w:qFormat/>
    <w:rsid w:val="00ED1940"/>
    <w:pPr>
      <w:keepNext w:val="0"/>
      <w:keepLines w:val="0"/>
      <w:spacing w:before="0" w:line="252" w:lineRule="auto"/>
      <w:outlineLvl w:val="9"/>
    </w:pPr>
    <w:rPr>
      <w:rFonts w:asciiTheme="minorHAnsi" w:eastAsiaTheme="minorHAnsi" w:hAnsiTheme="minorHAnsi" w:cstheme="minorBidi"/>
      <w:b w:val="0"/>
      <w:color w:val="0000FF" w:themeColor="hyperlink"/>
      <w:sz w:val="22"/>
      <w:szCs w:val="22"/>
      <w:u w:val="single"/>
    </w:rPr>
  </w:style>
  <w:style w:type="paragraph" w:customStyle="1" w:styleId="Emphasis0">
    <w:name w:val="!!_Emphasis"/>
    <w:basedOn w:val="Normal"/>
    <w:uiPriority w:val="8"/>
    <w:qFormat/>
    <w:rsid w:val="00ED194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7"/>
    <w:qFormat/>
    <w:rsid w:val="00ED1940"/>
    <w:pPr>
      <w:widowControl w:val="0"/>
      <w:suppressAutoHyphens/>
      <w:spacing w:after="200" w:line="240" w:lineRule="auto"/>
      <w:contextualSpacing/>
    </w:pPr>
    <w:rPr>
      <w:rFonts w:asciiTheme="minorHAnsi" w:hAnsiTheme="minorHAnsi" w:cstheme="minorBidi"/>
      <w:u w:val="single"/>
    </w:rPr>
  </w:style>
  <w:style w:type="character" w:customStyle="1" w:styleId="8-PointSmall">
    <w:name w:val="8-Point Small"/>
    <w:basedOn w:val="DefaultParagraphFont"/>
    <w:uiPriority w:val="1"/>
    <w:qFormat/>
    <w:rsid w:val="00ED1940"/>
    <w:rPr>
      <w:rFonts w:ascii="Calibri" w:hAnsi="Calibri"/>
      <w:b w:val="0"/>
      <w:sz w:val="16"/>
      <w:u w:val="none"/>
    </w:rPr>
  </w:style>
  <w:style w:type="character" w:customStyle="1" w:styleId="boxboxbox">
    <w:name w:val="boxboxbox"/>
    <w:basedOn w:val="DefaultParagraphFont"/>
    <w:uiPriority w:val="1"/>
    <w:qFormat/>
    <w:rsid w:val="00ED1940"/>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91950">
      <w:bodyDiv w:val="1"/>
      <w:marLeft w:val="0"/>
      <w:marRight w:val="0"/>
      <w:marTop w:val="0"/>
      <w:marBottom w:val="0"/>
      <w:divBdr>
        <w:top w:val="none" w:sz="0" w:space="0" w:color="auto"/>
        <w:left w:val="none" w:sz="0" w:space="0" w:color="auto"/>
        <w:bottom w:val="none" w:sz="0" w:space="0" w:color="auto"/>
        <w:right w:val="none" w:sz="0" w:space="0" w:color="auto"/>
      </w:divBdr>
      <w:divsChild>
        <w:div w:id="942541585">
          <w:marLeft w:val="0"/>
          <w:marRight w:val="0"/>
          <w:marTop w:val="0"/>
          <w:marBottom w:val="0"/>
          <w:divBdr>
            <w:top w:val="none" w:sz="0" w:space="0" w:color="auto"/>
            <w:left w:val="none" w:sz="0" w:space="0" w:color="auto"/>
            <w:bottom w:val="none" w:sz="0" w:space="0" w:color="auto"/>
            <w:right w:val="none" w:sz="0" w:space="0" w:color="auto"/>
          </w:divBdr>
        </w:div>
      </w:divsChild>
    </w:div>
    <w:div w:id="450974903">
      <w:bodyDiv w:val="1"/>
      <w:marLeft w:val="0"/>
      <w:marRight w:val="0"/>
      <w:marTop w:val="0"/>
      <w:marBottom w:val="0"/>
      <w:divBdr>
        <w:top w:val="none" w:sz="0" w:space="0" w:color="auto"/>
        <w:left w:val="none" w:sz="0" w:space="0" w:color="auto"/>
        <w:bottom w:val="none" w:sz="0" w:space="0" w:color="auto"/>
        <w:right w:val="none" w:sz="0" w:space="0" w:color="auto"/>
      </w:divBdr>
      <w:divsChild>
        <w:div w:id="1241599873">
          <w:marLeft w:val="0"/>
          <w:marRight w:val="0"/>
          <w:marTop w:val="0"/>
          <w:marBottom w:val="0"/>
          <w:divBdr>
            <w:top w:val="none" w:sz="0" w:space="0" w:color="auto"/>
            <w:left w:val="none" w:sz="0" w:space="0" w:color="auto"/>
            <w:bottom w:val="none" w:sz="0" w:space="0" w:color="auto"/>
            <w:right w:val="none" w:sz="0" w:space="0" w:color="auto"/>
          </w:divBdr>
        </w:div>
      </w:divsChild>
    </w:div>
    <w:div w:id="913784993">
      <w:bodyDiv w:val="1"/>
      <w:marLeft w:val="0"/>
      <w:marRight w:val="0"/>
      <w:marTop w:val="0"/>
      <w:marBottom w:val="0"/>
      <w:divBdr>
        <w:top w:val="none" w:sz="0" w:space="0" w:color="auto"/>
        <w:left w:val="none" w:sz="0" w:space="0" w:color="auto"/>
        <w:bottom w:val="none" w:sz="0" w:space="0" w:color="auto"/>
        <w:right w:val="none" w:sz="0" w:space="0" w:color="auto"/>
      </w:divBdr>
      <w:divsChild>
        <w:div w:id="1130634674">
          <w:marLeft w:val="0"/>
          <w:marRight w:val="0"/>
          <w:marTop w:val="0"/>
          <w:marBottom w:val="0"/>
          <w:divBdr>
            <w:top w:val="none" w:sz="0" w:space="0" w:color="auto"/>
            <w:left w:val="none" w:sz="0" w:space="0" w:color="auto"/>
            <w:bottom w:val="none" w:sz="0" w:space="0" w:color="auto"/>
            <w:right w:val="none" w:sz="0" w:space="0" w:color="auto"/>
          </w:divBdr>
        </w:div>
      </w:divsChild>
    </w:div>
    <w:div w:id="1339501402">
      <w:bodyDiv w:val="1"/>
      <w:marLeft w:val="0"/>
      <w:marRight w:val="0"/>
      <w:marTop w:val="0"/>
      <w:marBottom w:val="0"/>
      <w:divBdr>
        <w:top w:val="none" w:sz="0" w:space="0" w:color="auto"/>
        <w:left w:val="none" w:sz="0" w:space="0" w:color="auto"/>
        <w:bottom w:val="none" w:sz="0" w:space="0" w:color="auto"/>
        <w:right w:val="none" w:sz="0" w:space="0" w:color="auto"/>
      </w:divBdr>
      <w:divsChild>
        <w:div w:id="1474905363">
          <w:marLeft w:val="0"/>
          <w:marRight w:val="0"/>
          <w:marTop w:val="0"/>
          <w:marBottom w:val="0"/>
          <w:divBdr>
            <w:top w:val="none" w:sz="0" w:space="0" w:color="auto"/>
            <w:left w:val="none" w:sz="0" w:space="0" w:color="auto"/>
            <w:bottom w:val="none" w:sz="0" w:space="0" w:color="auto"/>
            <w:right w:val="none" w:sz="0" w:space="0" w:color="auto"/>
          </w:divBdr>
          <w:divsChild>
            <w:div w:id="118957037">
              <w:marLeft w:val="0"/>
              <w:marRight w:val="0"/>
              <w:marTop w:val="0"/>
              <w:marBottom w:val="0"/>
              <w:divBdr>
                <w:top w:val="none" w:sz="0" w:space="0" w:color="auto"/>
                <w:left w:val="none" w:sz="0" w:space="0" w:color="auto"/>
                <w:bottom w:val="none" w:sz="0" w:space="0" w:color="auto"/>
                <w:right w:val="none" w:sz="0" w:space="0" w:color="auto"/>
              </w:divBdr>
            </w:div>
          </w:divsChild>
        </w:div>
        <w:div w:id="116724082">
          <w:marLeft w:val="0"/>
          <w:marRight w:val="0"/>
          <w:marTop w:val="750"/>
          <w:marBottom w:val="0"/>
          <w:divBdr>
            <w:top w:val="none" w:sz="0" w:space="0" w:color="auto"/>
            <w:left w:val="none" w:sz="0" w:space="0" w:color="auto"/>
            <w:bottom w:val="none" w:sz="0" w:space="0" w:color="auto"/>
            <w:right w:val="none" w:sz="0" w:space="0" w:color="auto"/>
          </w:divBdr>
        </w:div>
      </w:divsChild>
    </w:div>
    <w:div w:id="2126122199">
      <w:bodyDiv w:val="1"/>
      <w:marLeft w:val="0"/>
      <w:marRight w:val="0"/>
      <w:marTop w:val="0"/>
      <w:marBottom w:val="0"/>
      <w:divBdr>
        <w:top w:val="none" w:sz="0" w:space="0" w:color="auto"/>
        <w:left w:val="none" w:sz="0" w:space="0" w:color="auto"/>
        <w:bottom w:val="none" w:sz="0" w:space="0" w:color="auto"/>
        <w:right w:val="none" w:sz="0" w:space="0" w:color="auto"/>
      </w:divBdr>
      <w:divsChild>
        <w:div w:id="204874935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048969724081828" TargetMode="External"/><Relationship Id="rId18" Type="http://schemas.openxmlformats.org/officeDocument/2006/relationships/hyperlink" Target="https://www.govexec.com/management/2023/06/house-republicans-make-noaa-independent-agency/387384/" TargetMode="External"/><Relationship Id="rId26" Type="http://schemas.openxmlformats.org/officeDocument/2006/relationships/hyperlink" Target="https://conbio.onlinelibrary.wiley.com/doi/full/10.1111/csp2.13028" TargetMode="External"/><Relationship Id="rId39" Type="http://schemas.openxmlformats.org/officeDocument/2006/relationships/hyperlink" Target="https://conbio.onlinelibrary.wiley.com/doi/full/10.1111/csp2.13028" TargetMode="External"/><Relationship Id="rId21" Type="http://schemas.openxmlformats.org/officeDocument/2006/relationships/hyperlink" Target="https://en.wikipedia.org/wiki/Intergovernmental_Science-Policy_Platform_on_Biodiversity_and_Ecosystem_Services" TargetMode="External"/><Relationship Id="rId34" Type="http://schemas.openxmlformats.org/officeDocument/2006/relationships/hyperlink" Target="https://conbio.onlinelibrary.wiley.com/doi/full/10.1111/csp2.13028" TargetMode="External"/><Relationship Id="rId42" Type="http://schemas.openxmlformats.org/officeDocument/2006/relationships/hyperlink" Target="https://conbio.onlinelibrary.wiley.com/doi/full/10.1111/csp2.13028" TargetMode="External"/><Relationship Id="rId47" Type="http://schemas.openxmlformats.org/officeDocument/2006/relationships/hyperlink" Target="https://conbio.onlinelibrary.wiley.com/doi/full/10.1111/csp2.13028" TargetMode="External"/><Relationship Id="rId50" Type="http://schemas.openxmlformats.org/officeDocument/2006/relationships/hyperlink" Target="https://www.nesdis.noaa.gov/news/why-does-noaa-collaborate-internationall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log.ucs.org/juan-declet-barreto/we-need-a-strong-and-independent-noaa-to-protect-our-lives-and-homes-from-climate-change/" TargetMode="External"/><Relationship Id="rId29" Type="http://schemas.openxmlformats.org/officeDocument/2006/relationships/hyperlink" Target="https://conbio.onlinelibrary.wiley.com/doi/full/10.1111/csp2.13028" TargetMode="External"/><Relationship Id="rId11" Type="http://schemas.openxmlformats.org/officeDocument/2006/relationships/hyperlink" Target="https://www.sciencedirect.com/science/article/pii/S0048969724081828" TargetMode="External"/><Relationship Id="rId24" Type="http://schemas.openxmlformats.org/officeDocument/2006/relationships/hyperlink" Target="https://conbio.onlinelibrary.wiley.com/doi/full/10.1111/csp2.13028" TargetMode="External"/><Relationship Id="rId32" Type="http://schemas.openxmlformats.org/officeDocument/2006/relationships/hyperlink" Target="https://conbio.onlinelibrary.wiley.com/doi/full/10.1111/csp2.13028" TargetMode="External"/><Relationship Id="rId37" Type="http://schemas.openxmlformats.org/officeDocument/2006/relationships/hyperlink" Target="https://conbio.onlinelibrary.wiley.com/doi/full/10.1111/csp2.13028" TargetMode="External"/><Relationship Id="rId40" Type="http://schemas.openxmlformats.org/officeDocument/2006/relationships/hyperlink" Target="https://conbio.onlinelibrary.wiley.com/doi/full/10.1111/csp2.13028" TargetMode="External"/><Relationship Id="rId45" Type="http://schemas.openxmlformats.org/officeDocument/2006/relationships/hyperlink" Target="https://conbio.onlinelibrary.wiley.com/doi/full/10.1111/csp2.13028"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sciencedirect.com/science/article/pii/S0048969724081828" TargetMode="External"/><Relationship Id="rId19" Type="http://schemas.openxmlformats.org/officeDocument/2006/relationships/hyperlink" Target="https://www.npr.org/2025/04/22/nx-s1-5340753/trump-democracy-authoritarianism-competive-survey-political-scientist" TargetMode="External"/><Relationship Id="rId31" Type="http://schemas.openxmlformats.org/officeDocument/2006/relationships/hyperlink" Target="https://conbio.onlinelibrary.wiley.com/doi/full/10.1111/csp2.13028" TargetMode="External"/><Relationship Id="rId44" Type="http://schemas.openxmlformats.org/officeDocument/2006/relationships/hyperlink" Target="https://conbio.onlinelibrary.wiley.com/doi/full/10.1111/csp2.13028" TargetMode="External"/><Relationship Id="rId52"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https://www.nesdis.noaa.gov/news/why-does-noaa-collaborate-internationally" TargetMode="External"/><Relationship Id="rId14" Type="http://schemas.openxmlformats.org/officeDocument/2006/relationships/hyperlink" Target="https://www.sciencedirect.com/science/article/pii/S0048969724081828" TargetMode="External"/><Relationship Id="rId22" Type="http://schemas.openxmlformats.org/officeDocument/2006/relationships/hyperlink" Target="https://en.wikipedia.org/wiki/Arizona_State_University" TargetMode="External"/><Relationship Id="rId27" Type="http://schemas.openxmlformats.org/officeDocument/2006/relationships/hyperlink" Target="https://conbio.onlinelibrary.wiley.com/doi/full/10.1111/csp2.13028" TargetMode="External"/><Relationship Id="rId30" Type="http://schemas.openxmlformats.org/officeDocument/2006/relationships/hyperlink" Target="https://conbio.onlinelibrary.wiley.com/doi/full/10.1111/csp2.13028" TargetMode="External"/><Relationship Id="rId35" Type="http://schemas.openxmlformats.org/officeDocument/2006/relationships/hyperlink" Target="https://conbio.onlinelibrary.wiley.com/doi/full/10.1111/csp2.13028" TargetMode="External"/><Relationship Id="rId43" Type="http://schemas.openxmlformats.org/officeDocument/2006/relationships/hyperlink" Target="https://conbio.onlinelibrary.wiley.com/doi/full/10.1111/csp2.13028" TargetMode="External"/><Relationship Id="rId48" Type="http://schemas.openxmlformats.org/officeDocument/2006/relationships/hyperlink" Target="https://conbio.onlinelibrary.wiley.com/doi/full/10.1111/csp2.13028" TargetMode="External"/><Relationship Id="rId8" Type="http://schemas.openxmlformats.org/officeDocument/2006/relationships/webSettings" Target="webSettings.xml"/><Relationship Id="rId51" Type="http://schemas.openxmlformats.org/officeDocument/2006/relationships/hyperlink" Target="https://forum.effectivealtruism.org/posts/zbZxisJRJBCdtYvh9/centre-for-the-study-of-existential-risk-six-month-report" TargetMode="External"/><Relationship Id="rId3" Type="http://schemas.openxmlformats.org/officeDocument/2006/relationships/customXml" Target="../customXml/item3.xml"/><Relationship Id="rId12" Type="http://schemas.openxmlformats.org/officeDocument/2006/relationships/hyperlink" Target="https://www.sciencedirect.com/science/article/pii/S0048969724081828" TargetMode="External"/><Relationship Id="rId17" Type="http://schemas.openxmlformats.org/officeDocument/2006/relationships/hyperlink" Target="https://www.eli.org/vibrant-environment-blog/making-noaa-great-again" TargetMode="External"/><Relationship Id="rId25" Type="http://schemas.openxmlformats.org/officeDocument/2006/relationships/hyperlink" Target="https://conbio.onlinelibrary.wiley.com/doi/full/10.1111/csp2.13028" TargetMode="External"/><Relationship Id="rId33" Type="http://schemas.openxmlformats.org/officeDocument/2006/relationships/hyperlink" Target="https://conbio.onlinelibrary.wiley.com/doi/full/10.1111/csp2.13028" TargetMode="External"/><Relationship Id="rId38" Type="http://schemas.openxmlformats.org/officeDocument/2006/relationships/hyperlink" Target="https://conbio.onlinelibrary.wiley.com/doi/full/10.1111/csp2.13028" TargetMode="External"/><Relationship Id="rId46" Type="http://schemas.openxmlformats.org/officeDocument/2006/relationships/hyperlink" Target="https://conbio.onlinelibrary.wiley.com/doi/full/10.1111/csp2.13028" TargetMode="External"/><Relationship Id="rId20" Type="http://schemas.openxmlformats.org/officeDocument/2006/relationships/hyperlink" Target="https://www.realclearworld.com/articles/2025/08/01/the_dangerous_economics_of_authoritarianism_1126318.html" TargetMode="External"/><Relationship Id="rId41" Type="http://schemas.openxmlformats.org/officeDocument/2006/relationships/hyperlink" Target="https://conbio.onlinelibrary.wiley.com/doi/full/10.1111/csp2.1302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searchgate.net/profile/Luna-Charlotte/publication/390662313_The_Impact_of_Climate_Change_on_Biodiversity_and_Ecosystems/links/67f7c19d793d71194fb70d14/The-Impact-of-Climate-Change-on-Biodiversity-and-Ecosystems.pdf" TargetMode="External"/><Relationship Id="rId23" Type="http://schemas.openxmlformats.org/officeDocument/2006/relationships/hyperlink" Target="https://en.wikipedia.org/wiki/Barrett,_The_Honors_College" TargetMode="External"/><Relationship Id="rId28" Type="http://schemas.openxmlformats.org/officeDocument/2006/relationships/hyperlink" Target="https://conbio.onlinelibrary.wiley.com/doi/full/10.1111/csp2.13028" TargetMode="External"/><Relationship Id="rId36" Type="http://schemas.openxmlformats.org/officeDocument/2006/relationships/hyperlink" Target="https://conbio.onlinelibrary.wiley.com/doi/full/10.1111/csp2.13028" TargetMode="External"/><Relationship Id="rId49" Type="http://schemas.openxmlformats.org/officeDocument/2006/relationships/hyperlink" Target="https://www.nesdis.noaa.gov/news/why-does-noaa-collaborate-internation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30334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66</Pages>
  <Words>44508</Words>
  <Characters>253702</Characters>
  <Application>Microsoft Office Word</Application>
  <DocSecurity>0</DocSecurity>
  <Lines>2114</Lines>
  <Paragraphs>595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2025-09-24T15:16:00Z</dcterms:created>
  <dcterms:modified xsi:type="dcterms:W3CDTF">2025-12-09T14:30:00Z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