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54A6" w14:textId="4D01877B" w:rsidR="00D3750F" w:rsidRDefault="00CD2B10" w:rsidP="00CD2B10">
      <w:pPr>
        <w:pStyle w:val="Heading1"/>
      </w:pPr>
      <w:r>
        <w:t>1NC</w:t>
      </w:r>
    </w:p>
    <w:p w14:paraId="13282837" w14:textId="77777777" w:rsidR="00CD2B10" w:rsidRDefault="00CD2B10" w:rsidP="00CD2B10">
      <w:pPr>
        <w:pStyle w:val="Heading2"/>
      </w:pPr>
      <w:r>
        <w:t>1NC---OFF</w:t>
      </w:r>
    </w:p>
    <w:p w14:paraId="069B8992" w14:textId="77777777" w:rsidR="00CD2B10" w:rsidRPr="00A70837" w:rsidRDefault="00CD2B10" w:rsidP="00CD2B10">
      <w:pPr>
        <w:pStyle w:val="Heading4"/>
        <w:rPr>
          <w:sz w:val="28"/>
        </w:rPr>
      </w:pPr>
      <w:r w:rsidRPr="00A70837">
        <w:rPr>
          <w:sz w:val="28"/>
        </w:rPr>
        <w:t xml:space="preserve">Development is </w:t>
      </w:r>
      <w:r w:rsidRPr="00A70837">
        <w:rPr>
          <w:sz w:val="28"/>
          <w:u w:val="single"/>
        </w:rPr>
        <w:t>activity</w:t>
      </w:r>
      <w:r w:rsidRPr="00A70837">
        <w:rPr>
          <w:sz w:val="28"/>
        </w:rPr>
        <w:t xml:space="preserve"> relating to the </w:t>
      </w:r>
      <w:r w:rsidRPr="00A70837">
        <w:rPr>
          <w:sz w:val="28"/>
          <w:u w:val="single"/>
        </w:rPr>
        <w:t>exploitation</w:t>
      </w:r>
      <w:r w:rsidRPr="00A70837">
        <w:rPr>
          <w:sz w:val="28"/>
        </w:rPr>
        <w:t xml:space="preserve"> of resources. Exploration refers to </w:t>
      </w:r>
      <w:r w:rsidRPr="00A70837">
        <w:rPr>
          <w:sz w:val="28"/>
          <w:u w:val="single"/>
        </w:rPr>
        <w:t>any activity</w:t>
      </w:r>
      <w:r w:rsidRPr="00A70837">
        <w:rPr>
          <w:sz w:val="28"/>
        </w:rPr>
        <w:t xml:space="preserve"> related to the </w:t>
      </w:r>
      <w:r w:rsidRPr="00A70837">
        <w:rPr>
          <w:sz w:val="28"/>
          <w:u w:val="single"/>
        </w:rPr>
        <w:t>identification</w:t>
      </w:r>
      <w:r w:rsidRPr="00A70837">
        <w:rPr>
          <w:sz w:val="28"/>
        </w:rPr>
        <w:t xml:space="preserve"> or </w:t>
      </w:r>
      <w:r w:rsidRPr="00A70837">
        <w:rPr>
          <w:sz w:val="28"/>
          <w:u w:val="single"/>
        </w:rPr>
        <w:t>evaluation</w:t>
      </w:r>
      <w:r w:rsidRPr="00A70837">
        <w:rPr>
          <w:sz w:val="28"/>
        </w:rPr>
        <w:t xml:space="preserve"> of resource deposits. </w:t>
      </w:r>
    </w:p>
    <w:p w14:paraId="17F95360" w14:textId="77777777" w:rsidR="00CD2B10" w:rsidRPr="00A70837" w:rsidRDefault="00CD2B10" w:rsidP="00CD2B10">
      <w:pPr>
        <w:rPr>
          <w:b/>
          <w:bCs/>
          <w:sz w:val="28"/>
        </w:rPr>
      </w:pPr>
      <w:r w:rsidRPr="00A70837">
        <w:rPr>
          <w:rStyle w:val="Style13ptBold"/>
          <w:sz w:val="28"/>
        </w:rPr>
        <w:t xml:space="preserve">U.S. Code ’90 </w:t>
      </w:r>
      <w:r w:rsidRPr="00A70837">
        <w:t>[16 U.S. Code § 2462; June 28; Legal Information Institute, “Definition: development from 16 USC § 2462(4),” https://www.law.cornell.edu/definitions/uscode.php]</w:t>
      </w:r>
    </w:p>
    <w:p w14:paraId="5300393B" w14:textId="77777777" w:rsidR="00CD2B10" w:rsidRPr="00A70837" w:rsidRDefault="00CD2B10" w:rsidP="00CD2B10">
      <w:pPr>
        <w:rPr>
          <w:sz w:val="16"/>
        </w:rPr>
      </w:pPr>
      <w:r w:rsidRPr="00A70837">
        <w:rPr>
          <w:sz w:val="16"/>
        </w:rPr>
        <w:t xml:space="preserve">(3)The term </w:t>
      </w:r>
      <w:r w:rsidRPr="00A70837">
        <w:rPr>
          <w:rStyle w:val="Emphasis"/>
          <w:highlight w:val="cyan"/>
        </w:rPr>
        <w:t>“development”</w:t>
      </w:r>
      <w:r w:rsidRPr="00A70837">
        <w:rPr>
          <w:rStyle w:val="StyleUnderline"/>
          <w:highlight w:val="cyan"/>
        </w:rPr>
        <w:t xml:space="preserve"> means any </w:t>
      </w:r>
      <w:r w:rsidRPr="00A70837">
        <w:rPr>
          <w:rStyle w:val="Emphasis"/>
          <w:highlight w:val="cyan"/>
        </w:rPr>
        <w:t>activity</w:t>
      </w:r>
      <w:r w:rsidRPr="00A70837">
        <w:rPr>
          <w:rStyle w:val="StyleUnderline"/>
        </w:rPr>
        <w:t xml:space="preserve">, including </w:t>
      </w:r>
      <w:r w:rsidRPr="00A70837">
        <w:rPr>
          <w:rStyle w:val="Emphasis"/>
        </w:rPr>
        <w:t>logistic support</w:t>
      </w:r>
      <w:r w:rsidRPr="00A70837">
        <w:rPr>
          <w:sz w:val="16"/>
        </w:rPr>
        <w:t xml:space="preserve">, which takes place </w:t>
      </w:r>
      <w:r w:rsidRPr="00A70837">
        <w:rPr>
          <w:rStyle w:val="StyleUnderline"/>
          <w:highlight w:val="cyan"/>
        </w:rPr>
        <w:t xml:space="preserve">following </w:t>
      </w:r>
      <w:r w:rsidRPr="00A70837">
        <w:rPr>
          <w:rStyle w:val="Emphasis"/>
          <w:highlight w:val="cyan"/>
        </w:rPr>
        <w:t>exploration</w:t>
      </w:r>
      <w:r w:rsidRPr="00A70837">
        <w:rPr>
          <w:rStyle w:val="StyleUnderline"/>
        </w:rPr>
        <w:t xml:space="preserve">, the purpose of which is the </w:t>
      </w:r>
      <w:r w:rsidRPr="00A70837">
        <w:rPr>
          <w:rStyle w:val="Emphasis"/>
          <w:highlight w:val="cyan"/>
        </w:rPr>
        <w:t>exploitation</w:t>
      </w:r>
      <w:r w:rsidRPr="00A70837">
        <w:rPr>
          <w:rStyle w:val="StyleUnderline"/>
        </w:rPr>
        <w:t xml:space="preserve"> of specific mineral </w:t>
      </w:r>
      <w:r w:rsidRPr="00A70837">
        <w:rPr>
          <w:rStyle w:val="StyleUnderline"/>
          <w:highlight w:val="cyan"/>
        </w:rPr>
        <w:t>resource</w:t>
      </w:r>
      <w:r w:rsidRPr="00A70837">
        <w:rPr>
          <w:sz w:val="16"/>
        </w:rPr>
        <w:t xml:space="preserve"> </w:t>
      </w:r>
      <w:r w:rsidRPr="00A70837">
        <w:rPr>
          <w:rStyle w:val="Emphasis"/>
          <w:highlight w:val="cyan"/>
        </w:rPr>
        <w:t>deposits</w:t>
      </w:r>
      <w:r w:rsidRPr="00A70837">
        <w:rPr>
          <w:rStyle w:val="StyleUnderline"/>
          <w:highlight w:val="cyan"/>
        </w:rPr>
        <w:t xml:space="preserve">, including </w:t>
      </w:r>
      <w:r w:rsidRPr="00A70837">
        <w:rPr>
          <w:rStyle w:val="Emphasis"/>
          <w:highlight w:val="cyan"/>
        </w:rPr>
        <w:t>processing</w:t>
      </w:r>
      <w:r w:rsidRPr="00A70837">
        <w:rPr>
          <w:rStyle w:val="StyleUnderline"/>
          <w:highlight w:val="cyan"/>
        </w:rPr>
        <w:t xml:space="preserve">, </w:t>
      </w:r>
      <w:r w:rsidRPr="00A70837">
        <w:rPr>
          <w:rStyle w:val="Emphasis"/>
          <w:highlight w:val="cyan"/>
        </w:rPr>
        <w:t>storage</w:t>
      </w:r>
      <w:r w:rsidRPr="00A70837">
        <w:rPr>
          <w:rStyle w:val="StyleUnderline"/>
          <w:highlight w:val="cyan"/>
        </w:rPr>
        <w:t xml:space="preserve">, and </w:t>
      </w:r>
      <w:r w:rsidRPr="00A70837">
        <w:rPr>
          <w:rStyle w:val="Emphasis"/>
          <w:highlight w:val="cyan"/>
        </w:rPr>
        <w:t>transport</w:t>
      </w:r>
      <w:r w:rsidRPr="00A70837">
        <w:rPr>
          <w:rStyle w:val="StyleUnderline"/>
        </w:rPr>
        <w:t xml:space="preserve"> activities</w:t>
      </w:r>
      <w:r w:rsidRPr="00A70837">
        <w:rPr>
          <w:sz w:val="16"/>
        </w:rPr>
        <w:t>.</w:t>
      </w:r>
    </w:p>
    <w:p w14:paraId="4AA05E7B" w14:textId="77777777" w:rsidR="00CD2B10" w:rsidRPr="00A70837" w:rsidRDefault="00CD2B10" w:rsidP="00CD2B10">
      <w:pPr>
        <w:rPr>
          <w:sz w:val="16"/>
        </w:rPr>
      </w:pPr>
      <w:r w:rsidRPr="00A70837">
        <w:rPr>
          <w:sz w:val="16"/>
        </w:rPr>
        <w:t xml:space="preserve">(4) The term </w:t>
      </w:r>
      <w:r w:rsidRPr="00A70837">
        <w:rPr>
          <w:rStyle w:val="Emphasis"/>
          <w:highlight w:val="cyan"/>
        </w:rPr>
        <w:t>“exploration”</w:t>
      </w:r>
      <w:r w:rsidRPr="00A70837">
        <w:rPr>
          <w:rStyle w:val="StyleUnderline"/>
          <w:highlight w:val="cyan"/>
        </w:rPr>
        <w:t xml:space="preserve"> means any </w:t>
      </w:r>
      <w:r w:rsidRPr="00A70837">
        <w:rPr>
          <w:rStyle w:val="Emphasis"/>
          <w:highlight w:val="cyan"/>
        </w:rPr>
        <w:t>activity</w:t>
      </w:r>
      <w:r w:rsidRPr="00A70837">
        <w:rPr>
          <w:rStyle w:val="StyleUnderline"/>
        </w:rPr>
        <w:t xml:space="preserve">, including </w:t>
      </w:r>
      <w:r w:rsidRPr="00A70837">
        <w:rPr>
          <w:rStyle w:val="Emphasis"/>
        </w:rPr>
        <w:t>logistic support</w:t>
      </w:r>
      <w:r w:rsidRPr="00A70837">
        <w:rPr>
          <w:rStyle w:val="StyleUnderline"/>
        </w:rPr>
        <w:t xml:space="preserve">, the </w:t>
      </w:r>
      <w:r w:rsidRPr="00A70837">
        <w:rPr>
          <w:rStyle w:val="Emphasis"/>
          <w:highlight w:val="cyan"/>
        </w:rPr>
        <w:t>purpose</w:t>
      </w:r>
      <w:r w:rsidRPr="00A70837">
        <w:rPr>
          <w:rStyle w:val="StyleUnderline"/>
        </w:rPr>
        <w:t xml:space="preserve"> of which </w:t>
      </w:r>
      <w:r w:rsidRPr="00A70837">
        <w:rPr>
          <w:rStyle w:val="StyleUnderline"/>
          <w:highlight w:val="cyan"/>
        </w:rPr>
        <w:t>is</w:t>
      </w:r>
      <w:r w:rsidRPr="00A70837">
        <w:rPr>
          <w:sz w:val="16"/>
        </w:rPr>
        <w:t xml:space="preserve"> </w:t>
      </w:r>
      <w:r w:rsidRPr="00A70837">
        <w:rPr>
          <w:rStyle w:val="StyleUnderline"/>
        </w:rPr>
        <w:t xml:space="preserve">the </w:t>
      </w:r>
      <w:r w:rsidRPr="00A70837">
        <w:rPr>
          <w:rStyle w:val="Emphasis"/>
          <w:highlight w:val="cyan"/>
        </w:rPr>
        <w:t>identification</w:t>
      </w:r>
      <w:r w:rsidRPr="00A70837">
        <w:rPr>
          <w:rStyle w:val="StyleUnderline"/>
          <w:highlight w:val="cyan"/>
        </w:rPr>
        <w:t xml:space="preserve"> or </w:t>
      </w:r>
      <w:r w:rsidRPr="00A70837">
        <w:rPr>
          <w:rStyle w:val="Emphasis"/>
          <w:highlight w:val="cyan"/>
        </w:rPr>
        <w:t>evaluation</w:t>
      </w:r>
      <w:r w:rsidRPr="00A70837">
        <w:rPr>
          <w:rStyle w:val="StyleUnderline"/>
          <w:highlight w:val="cyan"/>
        </w:rPr>
        <w:t xml:space="preserve"> of</w:t>
      </w:r>
      <w:r w:rsidRPr="00A70837">
        <w:rPr>
          <w:rStyle w:val="StyleUnderline"/>
        </w:rPr>
        <w:t xml:space="preserve"> specific mineral </w:t>
      </w:r>
      <w:r w:rsidRPr="00A70837">
        <w:rPr>
          <w:rStyle w:val="Emphasis"/>
          <w:highlight w:val="cyan"/>
        </w:rPr>
        <w:t>resource</w:t>
      </w:r>
      <w:r w:rsidRPr="00A70837">
        <w:rPr>
          <w:rStyle w:val="StyleUnderline"/>
          <w:highlight w:val="cyan"/>
        </w:rPr>
        <w:t xml:space="preserve"> deposits</w:t>
      </w:r>
      <w:r w:rsidRPr="00A70837">
        <w:rPr>
          <w:rStyle w:val="StyleUnderline"/>
        </w:rPr>
        <w:t xml:space="preserve">. The term </w:t>
      </w:r>
      <w:r w:rsidRPr="00A70837">
        <w:rPr>
          <w:rStyle w:val="StyleUnderline"/>
          <w:highlight w:val="cyan"/>
        </w:rPr>
        <w:t>includes</w:t>
      </w:r>
      <w:r w:rsidRPr="00A70837">
        <w:rPr>
          <w:sz w:val="16"/>
        </w:rPr>
        <w:t xml:space="preserve"> </w:t>
      </w:r>
      <w:r w:rsidRPr="00A70837">
        <w:rPr>
          <w:rStyle w:val="StyleUnderline"/>
        </w:rPr>
        <w:t xml:space="preserve">exploratory </w:t>
      </w:r>
      <w:r w:rsidRPr="00A70837">
        <w:rPr>
          <w:rStyle w:val="Emphasis"/>
          <w:highlight w:val="cyan"/>
        </w:rPr>
        <w:t>drilling</w:t>
      </w:r>
      <w:r w:rsidRPr="00A70837">
        <w:rPr>
          <w:rStyle w:val="StyleUnderline"/>
          <w:highlight w:val="cyan"/>
        </w:rPr>
        <w:t xml:space="preserve">, </w:t>
      </w:r>
      <w:r w:rsidRPr="00A70837">
        <w:rPr>
          <w:rStyle w:val="Emphasis"/>
          <w:highlight w:val="cyan"/>
        </w:rPr>
        <w:t>dredging</w:t>
      </w:r>
      <w:r w:rsidRPr="00A70837">
        <w:rPr>
          <w:rStyle w:val="StyleUnderline"/>
        </w:rPr>
        <w:t>, and</w:t>
      </w:r>
      <w:r w:rsidRPr="00A70837">
        <w:rPr>
          <w:sz w:val="16"/>
        </w:rPr>
        <w:t xml:space="preserve"> other surface or subsurface </w:t>
      </w:r>
      <w:r w:rsidRPr="00A70837">
        <w:rPr>
          <w:rStyle w:val="Emphasis"/>
          <w:highlight w:val="cyan"/>
        </w:rPr>
        <w:t>excavations</w:t>
      </w:r>
      <w:r w:rsidRPr="00A70837">
        <w:rPr>
          <w:rStyle w:val="StyleUnderline"/>
        </w:rPr>
        <w:t xml:space="preserve"> required </w:t>
      </w:r>
      <w:r w:rsidRPr="00A70837">
        <w:rPr>
          <w:rStyle w:val="StyleUnderline"/>
          <w:highlight w:val="cyan"/>
        </w:rPr>
        <w:t>to determine</w:t>
      </w:r>
      <w:r w:rsidRPr="00A70837">
        <w:rPr>
          <w:sz w:val="16"/>
        </w:rPr>
        <w:t xml:space="preserve"> </w:t>
      </w:r>
      <w:r w:rsidRPr="00A70837">
        <w:rPr>
          <w:rStyle w:val="StyleUnderline"/>
        </w:rPr>
        <w:t xml:space="preserve">the </w:t>
      </w:r>
      <w:r w:rsidRPr="00A70837">
        <w:rPr>
          <w:rStyle w:val="Emphasis"/>
          <w:highlight w:val="cyan"/>
        </w:rPr>
        <w:t>nature</w:t>
      </w:r>
      <w:r w:rsidRPr="00A70837">
        <w:rPr>
          <w:rStyle w:val="StyleUnderline"/>
          <w:highlight w:val="cyan"/>
        </w:rPr>
        <w:t xml:space="preserve"> and </w:t>
      </w:r>
      <w:r w:rsidRPr="00A70837">
        <w:rPr>
          <w:rStyle w:val="Emphasis"/>
          <w:highlight w:val="cyan"/>
        </w:rPr>
        <w:t>size</w:t>
      </w:r>
      <w:r w:rsidRPr="00A70837">
        <w:rPr>
          <w:rStyle w:val="StyleUnderline"/>
          <w:highlight w:val="cyan"/>
        </w:rPr>
        <w:t xml:space="preserve"> of</w:t>
      </w:r>
      <w:r w:rsidRPr="00A70837">
        <w:rPr>
          <w:rStyle w:val="StyleUnderline"/>
        </w:rPr>
        <w:t xml:space="preserve"> mineral resource </w:t>
      </w:r>
      <w:r w:rsidRPr="00A70837">
        <w:rPr>
          <w:rStyle w:val="StyleUnderline"/>
          <w:highlight w:val="cyan"/>
        </w:rPr>
        <w:t>deposits and</w:t>
      </w:r>
      <w:r w:rsidRPr="00A70837">
        <w:rPr>
          <w:rStyle w:val="StyleUnderline"/>
        </w:rPr>
        <w:t xml:space="preserve"> the </w:t>
      </w:r>
      <w:r w:rsidRPr="00A70837">
        <w:rPr>
          <w:rStyle w:val="Emphasis"/>
          <w:highlight w:val="cyan"/>
        </w:rPr>
        <w:t>feasibility</w:t>
      </w:r>
      <w:r w:rsidRPr="00A70837">
        <w:rPr>
          <w:rStyle w:val="StyleUnderline"/>
          <w:highlight w:val="cyan"/>
        </w:rPr>
        <w:t xml:space="preserve"> of their </w:t>
      </w:r>
      <w:r w:rsidRPr="00A70837">
        <w:rPr>
          <w:rStyle w:val="Emphasis"/>
          <w:highlight w:val="cyan"/>
        </w:rPr>
        <w:t>development</w:t>
      </w:r>
      <w:r w:rsidRPr="00A70837">
        <w:rPr>
          <w:sz w:val="16"/>
        </w:rPr>
        <w:t>.</w:t>
      </w:r>
    </w:p>
    <w:p w14:paraId="05556A8E" w14:textId="77777777" w:rsidR="00CD2B10" w:rsidRPr="00552FDC" w:rsidRDefault="00CD2B10" w:rsidP="00CD2B10">
      <w:pPr>
        <w:pStyle w:val="Heading4"/>
        <w:rPr>
          <w:color w:val="0A2F41" w:themeColor="accent1" w:themeShade="80"/>
          <w:szCs w:val="26"/>
        </w:rPr>
      </w:pPr>
      <w:r w:rsidRPr="00552FDC">
        <w:rPr>
          <w:color w:val="0A2F41" w:themeColor="accent1" w:themeShade="80"/>
          <w:szCs w:val="26"/>
        </w:rPr>
        <w:t xml:space="preserve">Violation: They </w:t>
      </w:r>
      <w:r>
        <w:rPr>
          <w:color w:val="0A2F41" w:themeColor="accent1" w:themeShade="80"/>
          <w:szCs w:val="26"/>
        </w:rPr>
        <w:t>engage in research about permafrost;</w:t>
      </w:r>
      <w:r w:rsidRPr="00552FDC">
        <w:rPr>
          <w:color w:val="0A2F41" w:themeColor="accent1" w:themeShade="80"/>
          <w:szCs w:val="26"/>
        </w:rPr>
        <w:t xml:space="preserve"> that’s not exploiting minerals.</w:t>
      </w:r>
    </w:p>
    <w:p w14:paraId="38E58335" w14:textId="77777777" w:rsidR="00CD2B10" w:rsidRPr="00552FDC" w:rsidRDefault="00CD2B10" w:rsidP="00CD2B10">
      <w:pPr>
        <w:pStyle w:val="Heading4"/>
        <w:rPr>
          <w:color w:val="0A2F41" w:themeColor="accent1" w:themeShade="80"/>
          <w:szCs w:val="26"/>
        </w:rPr>
      </w:pPr>
      <w:r w:rsidRPr="00552FDC">
        <w:rPr>
          <w:color w:val="0A2F41" w:themeColor="accent1" w:themeShade="80"/>
          <w:szCs w:val="26"/>
        </w:rPr>
        <w:t xml:space="preserve">Any other interp opens the floodgates to small unrelated affs in any sector of human activity. Voting issue for limits and ground. </w:t>
      </w:r>
    </w:p>
    <w:p w14:paraId="57E755E1" w14:textId="77777777" w:rsidR="00CD2B10" w:rsidRPr="00991BDA" w:rsidRDefault="00CD2B10" w:rsidP="00CD2B10"/>
    <w:p w14:paraId="60D67978" w14:textId="77777777" w:rsidR="00CD2B10" w:rsidRDefault="00CD2B10" w:rsidP="00CD2B10">
      <w:pPr>
        <w:pStyle w:val="Heading2"/>
      </w:pPr>
      <w:r>
        <w:t>1NC---OFF</w:t>
      </w:r>
    </w:p>
    <w:p w14:paraId="1EFEDD8B" w14:textId="77777777" w:rsidR="00CD2B10" w:rsidRDefault="00CD2B10" w:rsidP="00CD2B10">
      <w:pPr>
        <w:pStyle w:val="Heading4"/>
      </w:pPr>
      <w:r>
        <w:t>‘its’ is exclusive – it’s ONLY exploration or development owned by the government</w:t>
      </w:r>
    </w:p>
    <w:p w14:paraId="3285D505" w14:textId="77777777" w:rsidR="00CD2B10" w:rsidRDefault="00CD2B10" w:rsidP="00CD2B10">
      <w:r w:rsidRPr="006E7E4A">
        <w:rPr>
          <w:rStyle w:val="Style13ptBold"/>
        </w:rPr>
        <w:t>Singh ’17</w:t>
      </w:r>
      <w:r>
        <w:t xml:space="preserve"> [Balvinder; September 20; Honorable Technical Member, National Company Law Appellate Tribunal addressing at Conference NCLT &amp; NCLAT, “India: Moratorium Applicable Only To Properties Owned By The Corporate Debtor And Not Of A Personal Guarantor,” Mondaq Business Briefing, Nexis Uni]</w:t>
      </w:r>
    </w:p>
    <w:p w14:paraId="5349EB25" w14:textId="77777777" w:rsidR="00CD2B10" w:rsidRPr="006E7E4A" w:rsidRDefault="00CD2B10" w:rsidP="00CD2B10">
      <w:pPr>
        <w:rPr>
          <w:b/>
          <w:bCs/>
        </w:rPr>
      </w:pPr>
      <w:r>
        <w:rPr>
          <w:b/>
          <w:bCs/>
        </w:rPr>
        <w:t>NCLAT = National Company Law Appellate Tribunal (India)</w:t>
      </w:r>
    </w:p>
    <w:p w14:paraId="55CECB79" w14:textId="77777777" w:rsidR="00CD2B10" w:rsidRPr="006E7E4A" w:rsidRDefault="00CD2B10" w:rsidP="00CD2B10">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7960C369" w14:textId="77777777" w:rsidR="00CD2B10" w:rsidRPr="006E7E4A" w:rsidRDefault="00CD2B10" w:rsidP="00CD2B10">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103586E9" w14:textId="77777777" w:rsidR="00CD2B10" w:rsidRDefault="00CD2B10" w:rsidP="00CD2B10"/>
    <w:p w14:paraId="7085648B" w14:textId="77777777" w:rsidR="00CD2B10" w:rsidRPr="0017096B" w:rsidRDefault="00CD2B10" w:rsidP="00CD2B10">
      <w:pPr>
        <w:pStyle w:val="Heading4"/>
        <w:rPr>
          <w:b w:val="0"/>
          <w:bCs/>
        </w:rPr>
      </w:pPr>
      <w:r>
        <w:t>The plan violates – it’s not exclusive to the USFG because it fiats cooperation with Russia</w:t>
      </w:r>
    </w:p>
    <w:p w14:paraId="486F28C6" w14:textId="77777777" w:rsidR="00CD2B10" w:rsidRDefault="00CD2B10" w:rsidP="00CD2B10"/>
    <w:p w14:paraId="6B7C0C91" w14:textId="77777777" w:rsidR="00CD2B10" w:rsidRDefault="00CD2B10" w:rsidP="00CD2B10">
      <w:pPr>
        <w:pStyle w:val="Heading4"/>
      </w:pPr>
      <w:r>
        <w:t xml:space="preserve">That’s a voting issue – it unlimits the topic, cooperation could occur with </w:t>
      </w:r>
      <w:r>
        <w:rPr>
          <w:u w:val="single"/>
        </w:rPr>
        <w:t>any</w:t>
      </w:r>
      <w:r>
        <w:t xml:space="preserve"> country or organization globally, it expands aff advantage ground in unpredictable ways</w:t>
      </w:r>
    </w:p>
    <w:p w14:paraId="10FB1250" w14:textId="77777777" w:rsidR="00CD2B10" w:rsidRPr="00991BDA" w:rsidRDefault="00CD2B10" w:rsidP="00CD2B10"/>
    <w:p w14:paraId="0AFA2F74" w14:textId="77777777" w:rsidR="00CD2B10" w:rsidRDefault="00CD2B10" w:rsidP="00CD2B10">
      <w:pPr>
        <w:pStyle w:val="Heading2"/>
      </w:pPr>
      <w:r>
        <w:t>1NC---OFF</w:t>
      </w:r>
    </w:p>
    <w:p w14:paraId="3AFB24F2" w14:textId="77777777" w:rsidR="00CD2B10" w:rsidRDefault="00CD2B10" w:rsidP="00CD2B10">
      <w:pPr>
        <w:pStyle w:val="Heading4"/>
      </w:pPr>
      <w:r>
        <w:t xml:space="preserve">Canada should significantly increase its scientific exploration </w:t>
      </w:r>
      <w:r w:rsidRPr="00A85EFC">
        <w:t>of permafrost in the Russian Arctic under the auspices of the Agreement on Enhancing International Arctic Scientific Cooperation</w:t>
      </w:r>
      <w:r>
        <w:t>.</w:t>
      </w:r>
    </w:p>
    <w:p w14:paraId="4FC52D68" w14:textId="77777777" w:rsidR="00CD2B10" w:rsidRDefault="00CD2B10" w:rsidP="00CD2B10">
      <w:pPr>
        <w:pStyle w:val="Heading4"/>
      </w:pPr>
      <w:r>
        <w:t xml:space="preserve">Canada should recommend that the United States federal government significantly increase its scientific exploration </w:t>
      </w:r>
      <w:r w:rsidRPr="00A85EFC">
        <w:t>of permafrost in the Russian Arctic under the auspices of the Agreement on Enhancing International Arctic Scientific Cooperation</w:t>
      </w:r>
      <w:r>
        <w:t>.</w:t>
      </w:r>
    </w:p>
    <w:p w14:paraId="5A6BD249" w14:textId="77777777" w:rsidR="00CD2B10" w:rsidRPr="00991BDA" w:rsidRDefault="00CD2B10" w:rsidP="00CD2B10"/>
    <w:p w14:paraId="756F1CBF" w14:textId="77777777" w:rsidR="00CD2B10" w:rsidRDefault="00CD2B10" w:rsidP="00CD2B10"/>
    <w:p w14:paraId="42AED09C" w14:textId="77777777" w:rsidR="00CD2B10" w:rsidRPr="00814362" w:rsidRDefault="00CD2B10" w:rsidP="00CD2B10">
      <w:pPr>
        <w:pStyle w:val="Heading4"/>
      </w:pPr>
      <w:r>
        <w:t xml:space="preserve">It </w:t>
      </w:r>
      <w:r>
        <w:rPr>
          <w:u w:val="single"/>
        </w:rPr>
        <w:t>solves</w:t>
      </w:r>
      <w:r>
        <w:t xml:space="preserve"> the case AND reinvigorates </w:t>
      </w:r>
      <w:r>
        <w:rPr>
          <w:u w:val="single"/>
        </w:rPr>
        <w:t>Canadian independence</w:t>
      </w:r>
      <w:r>
        <w:t>.</w:t>
      </w:r>
    </w:p>
    <w:p w14:paraId="4785C903" w14:textId="77777777" w:rsidR="00CD2B10" w:rsidRPr="00DA14EF" w:rsidRDefault="00CD2B10" w:rsidP="00CD2B10">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727D57D8" w14:textId="77777777" w:rsidR="00CD2B10" w:rsidRPr="00814362" w:rsidRDefault="00CD2B10" w:rsidP="00CD2B10">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r w:rsidRPr="00654DBC">
        <w:rPr>
          <w:rStyle w:val="Emphasis"/>
        </w:rPr>
        <w:t>Canadian-</w:t>
      </w:r>
      <w:r w:rsidRPr="00654DBC">
        <w:rPr>
          <w:rStyle w:val="Emphasis"/>
          <w:highlight w:val="cyan"/>
        </w:rPr>
        <w:t>American</w:t>
      </w:r>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DA14EF">
        <w:rPr>
          <w:rStyle w:val="Emphasis"/>
          <w:highlight w:val="cyan"/>
        </w:rPr>
        <w:t>NORAD</w:t>
      </w:r>
      <w:r w:rsidRPr="00814362">
        <w:rPr>
          <w:sz w:val="16"/>
        </w:rPr>
        <w:t>. Upgrading the North Warning System is an indication that common sense has at last prevailed in Ottawa.</w:t>
      </w:r>
    </w:p>
    <w:p w14:paraId="4D9FFEEA" w14:textId="77777777" w:rsidR="00CD2B10" w:rsidRPr="00654DBC" w:rsidRDefault="00CD2B10" w:rsidP="00CD2B10">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defence</w:t>
      </w:r>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0E03442F" w14:textId="77777777" w:rsidR="00CD2B10" w:rsidRPr="00654DBC" w:rsidRDefault="00CD2B10" w:rsidP="00CD2B10">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defence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2E5B6524" w14:textId="77777777" w:rsidR="00CD2B10" w:rsidRDefault="00CD2B10" w:rsidP="00CD2B10">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neighbours:</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0343D40C" w14:textId="77777777" w:rsidR="00CD2B10" w:rsidRDefault="00CD2B10" w:rsidP="00CD2B10"/>
    <w:p w14:paraId="5C2A8C27" w14:textId="77777777" w:rsidR="00CD2B10" w:rsidRPr="00B24D75" w:rsidRDefault="00CD2B10" w:rsidP="00CD2B10">
      <w:pPr>
        <w:pStyle w:val="Heading4"/>
      </w:pPr>
      <w:r>
        <w:t xml:space="preserve">Canadian leadership prevents </w:t>
      </w:r>
      <w:r>
        <w:rPr>
          <w:u w:val="single"/>
        </w:rPr>
        <w:t>breakdown</w:t>
      </w:r>
      <w:r>
        <w:t xml:space="preserve"> of </w:t>
      </w:r>
      <w:r>
        <w:rPr>
          <w:u w:val="single"/>
        </w:rPr>
        <w:t>multilateral institutions</w:t>
      </w:r>
      <w:r>
        <w:t>---extinction.</w:t>
      </w:r>
    </w:p>
    <w:p w14:paraId="674F8C0F" w14:textId="77777777" w:rsidR="00CD2B10" w:rsidRDefault="00CD2B10" w:rsidP="00CD2B10">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71BD0EC3" w14:textId="77777777" w:rsidR="00CD2B10" w:rsidRPr="00B24D75" w:rsidRDefault="00CD2B10" w:rsidP="00CD2B10">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7CEC3D95" w14:textId="77777777" w:rsidR="00CD2B10" w:rsidRPr="00B24D75" w:rsidRDefault="00CD2B10" w:rsidP="00CD2B10">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0E0368F4" w14:textId="77777777" w:rsidR="00CD2B10" w:rsidRPr="00B24D75" w:rsidRDefault="00CD2B10" w:rsidP="00CD2B10">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defences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33DE1ACE" w14:textId="77777777" w:rsidR="00CD2B10" w:rsidRPr="00B24D75" w:rsidRDefault="00CD2B10" w:rsidP="00CD2B10">
      <w:pPr>
        <w:rPr>
          <w:sz w:val="16"/>
        </w:rPr>
      </w:pPr>
      <w:r w:rsidRPr="00886CB0">
        <w:rPr>
          <w:rStyle w:val="StyleUnderline"/>
        </w:rPr>
        <w:t xml:space="preserve">Yet it is this </w:t>
      </w:r>
      <w:r w:rsidRPr="00EA0137">
        <w:rPr>
          <w:rStyle w:val="Emphasis"/>
        </w:rPr>
        <w:t>global order</w:t>
      </w:r>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6AB71338" w14:textId="77777777" w:rsidR="00CD2B10" w:rsidRPr="00B24D75" w:rsidRDefault="00CD2B10" w:rsidP="00CD2B10">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0C694901" w14:textId="77777777" w:rsidR="00CD2B10" w:rsidRPr="00B24D75" w:rsidRDefault="00CD2B10" w:rsidP="00CD2B10">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3E224FEE" w14:textId="77777777" w:rsidR="00CD2B10" w:rsidRPr="00B24D75" w:rsidRDefault="00CD2B10" w:rsidP="00CD2B10">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45612983" w14:textId="77777777" w:rsidR="00CD2B10" w:rsidRPr="00B24D75" w:rsidRDefault="00CD2B10" w:rsidP="00CD2B10">
      <w:pPr>
        <w:rPr>
          <w:sz w:val="16"/>
        </w:rPr>
      </w:pPr>
      <w:r w:rsidRPr="00B24D75">
        <w:rPr>
          <w:sz w:val="16"/>
        </w:rPr>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3B826E71" w14:textId="77777777" w:rsidR="00CD2B10" w:rsidRPr="00B24D75" w:rsidRDefault="00CD2B10" w:rsidP="00CD2B10">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15D3B574" w14:textId="77777777" w:rsidR="00CD2B10" w:rsidRPr="00B24D75" w:rsidRDefault="00CD2B10" w:rsidP="00CD2B10">
      <w:pPr>
        <w:rPr>
          <w:sz w:val="16"/>
        </w:rPr>
      </w:pPr>
      <w:r w:rsidRPr="00B24D7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75E4D2CB" w14:textId="77777777" w:rsidR="00CD2B10" w:rsidRPr="00B24D75" w:rsidRDefault="00CD2B10" w:rsidP="00CD2B10">
      <w:pPr>
        <w:rPr>
          <w:sz w:val="16"/>
        </w:rPr>
      </w:pPr>
      <w:r w:rsidRPr="00B24D75">
        <w:rPr>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6677A3AA" w14:textId="77777777" w:rsidR="00CD2B10" w:rsidRPr="00B24D75" w:rsidRDefault="00CD2B10" w:rsidP="00CD2B10">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16CE9C95" w14:textId="77777777" w:rsidR="00CD2B10" w:rsidRPr="00B24D75" w:rsidRDefault="00CD2B10" w:rsidP="00CD2B10">
      <w:pPr>
        <w:rPr>
          <w:sz w:val="16"/>
        </w:rPr>
      </w:pPr>
      <w:r w:rsidRPr="00B24D75">
        <w:rPr>
          <w:sz w:val="16"/>
        </w:rPr>
        <w:t>These are all important.</w:t>
      </w:r>
    </w:p>
    <w:p w14:paraId="0F59C238" w14:textId="77777777" w:rsidR="00CD2B10" w:rsidRPr="00B24D75" w:rsidRDefault="00CD2B10" w:rsidP="00CD2B10">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017C99C4" w14:textId="77777777" w:rsidR="00CD2B10" w:rsidRPr="00B24D75" w:rsidRDefault="00CD2B10" w:rsidP="00CD2B10">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r w:rsidRPr="00B24D75">
        <w:rPr>
          <w:rStyle w:val="Emphasis"/>
          <w:highlight w:val="cyan"/>
        </w:rPr>
        <w:t>multilat</w:t>
      </w:r>
      <w:r w:rsidRPr="00EA0137">
        <w:rPr>
          <w:rStyle w:val="Emphasis"/>
        </w:rPr>
        <w:t>eralism</w:t>
      </w:r>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2423A941" w14:textId="77777777" w:rsidR="00CD2B10" w:rsidRDefault="00CD2B10" w:rsidP="00CD2B10"/>
    <w:p w14:paraId="0720ED2C" w14:textId="77777777" w:rsidR="00CD2B10" w:rsidRDefault="00CD2B10" w:rsidP="00CD2B10">
      <w:pPr>
        <w:pStyle w:val="Heading2"/>
      </w:pPr>
      <w:r>
        <w:t>1NC---OFF</w:t>
      </w:r>
    </w:p>
    <w:p w14:paraId="153765B3" w14:textId="77777777" w:rsidR="00CD2B10" w:rsidRPr="00412458" w:rsidRDefault="00CD2B10" w:rsidP="00CD2B10">
      <w:pPr>
        <w:pStyle w:val="Heading4"/>
        <w:rPr>
          <w:b w:val="0"/>
          <w:bCs/>
        </w:rPr>
      </w:pPr>
      <w:r w:rsidRPr="00412458">
        <w:rPr>
          <w:rFonts w:cs="Calibri"/>
        </w:rPr>
        <w:t xml:space="preserve">The impact is </w:t>
      </w:r>
      <w:r>
        <w:rPr>
          <w:rFonts w:cs="Calibri"/>
        </w:rPr>
        <w:t>ongoing</w:t>
      </w:r>
      <w:r w:rsidRPr="00412458">
        <w:rPr>
          <w:rFonts w:cs="Calibri"/>
        </w:rPr>
        <w:t xml:space="preserve"> </w:t>
      </w:r>
      <w:r w:rsidRPr="00412458">
        <w:rPr>
          <w:rFonts w:cs="Calibri"/>
          <w:u w:val="single"/>
        </w:rPr>
        <w:t>epistemic</w:t>
      </w:r>
      <w:r w:rsidRPr="00412458">
        <w:rPr>
          <w:rFonts w:cs="Calibri"/>
        </w:rPr>
        <w:t xml:space="preserve"> and </w:t>
      </w:r>
      <w:r w:rsidRPr="00412458">
        <w:rPr>
          <w:rFonts w:cs="Calibri"/>
          <w:u w:val="single"/>
        </w:rPr>
        <w:t>material</w:t>
      </w:r>
      <w:r w:rsidRPr="00412458">
        <w:rPr>
          <w:rFonts w:cs="Calibri"/>
        </w:rPr>
        <w:t xml:space="preserve"> violence against </w:t>
      </w:r>
      <w:r w:rsidRPr="00412458">
        <w:rPr>
          <w:rFonts w:cs="Calibri"/>
          <w:u w:val="single"/>
        </w:rPr>
        <w:t>Indigenous life</w:t>
      </w:r>
      <w:r w:rsidRPr="00412458">
        <w:rPr>
          <w:rFonts w:cs="Calibri"/>
        </w:rPr>
        <w:t xml:space="preserve"> and </w:t>
      </w:r>
      <w:r>
        <w:rPr>
          <w:rFonts w:cs="Calibri"/>
          <w:u w:val="single"/>
        </w:rPr>
        <w:t>agency</w:t>
      </w:r>
      <w:r w:rsidRPr="00412458">
        <w:rPr>
          <w:rFonts w:cs="Calibri"/>
        </w:rPr>
        <w:t>.</w:t>
      </w:r>
    </w:p>
    <w:p w14:paraId="09454269" w14:textId="77777777" w:rsidR="00CD2B10" w:rsidRPr="00412458" w:rsidRDefault="00CD2B10" w:rsidP="00CD2B10">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40-50, DOA: 7/6/2025, //shubh</w:t>
      </w:r>
    </w:p>
    <w:p w14:paraId="41115EB8" w14:textId="77777777" w:rsidR="00CD2B10" w:rsidRPr="00412458" w:rsidRDefault="00CD2B10" w:rsidP="00CD2B10">
      <w:pPr>
        <w:rPr>
          <w:sz w:val="8"/>
        </w:rPr>
      </w:pPr>
      <w:r w:rsidRPr="00412458">
        <w:rPr>
          <w:sz w:val="8"/>
        </w:rPr>
        <w:t xml:space="preserve">112 non-dominance is reflected in various material and non-material forms </w:t>
      </w:r>
      <w:r w:rsidRPr="00195909">
        <w:rPr>
          <w:sz w:val="8"/>
        </w:rPr>
        <w:t xml:space="preserve">throughout the world: </w:t>
      </w:r>
      <w:r w:rsidRPr="00195909">
        <w:rPr>
          <w:u w:val="single"/>
        </w:rPr>
        <w:t xml:space="preserve">groups experience poverty, prejudice, </w:t>
      </w:r>
      <w:r w:rsidRPr="00195909">
        <w:rPr>
          <w:rStyle w:val="Emphasis"/>
        </w:rPr>
        <w:t>injustice</w:t>
      </w:r>
      <w:r w:rsidRPr="00195909">
        <w:rPr>
          <w:u w:val="single"/>
        </w:rPr>
        <w:t xml:space="preserve">, </w:t>
      </w:r>
      <w:r w:rsidRPr="00195909">
        <w:rPr>
          <w:rStyle w:val="Emphasis"/>
        </w:rPr>
        <w:t>disenfranchisement</w:t>
      </w:r>
      <w:r w:rsidRPr="00195909">
        <w:rPr>
          <w:u w:val="single"/>
        </w:rPr>
        <w:t xml:space="preserve">, and </w:t>
      </w:r>
      <w:r w:rsidRPr="00195909">
        <w:rPr>
          <w:rStyle w:val="Emphasis"/>
        </w:rPr>
        <w:t>violence</w:t>
      </w:r>
      <w:r w:rsidRPr="00195909">
        <w:rPr>
          <w:u w:val="single"/>
        </w:rPr>
        <w:t xml:space="preserve"> by virtue of their </w:t>
      </w:r>
      <w:r w:rsidRPr="00195909">
        <w:rPr>
          <w:rStyle w:val="Emphasis"/>
        </w:rPr>
        <w:t>structurally determined subordinate</w:t>
      </w:r>
      <w:r w:rsidRPr="00195909">
        <w:rPr>
          <w:u w:val="single"/>
        </w:rPr>
        <w:t>, marginalized, or liminal positions within their societies</w:t>
      </w:r>
      <w:r w:rsidRPr="00195909">
        <w:rPr>
          <w:sz w:val="8"/>
        </w:rPr>
        <w:t>. Non-dominance is thus constituted in 109 Michael Barnett and Raymond Duvall, “Power in International Politics,” International Organization 59, no. 1 (2005): 42. 110 Barnett and Duvall 2005, 43. 111 Barnett and Duvall 2005, 48. 112 Barnett and Duvall 2005, 42. 41 varying</w:t>
      </w:r>
      <w:r w:rsidRPr="00412458">
        <w:rPr>
          <w:sz w:val="8"/>
        </w:rPr>
        <w:t xml:space="preserve">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defence against security threats to that group. Securitization nondominance reflects both structural and institutional power, because it is both direct and constitutive of actors, and diffused through regulation of the interactions between particular social actors. Securitization non-dominance is thus a reflection of broader forms of nondominance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Hoogensen and Kirsti Stuvøy,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4C28E8">
        <w:rPr>
          <w:highlight w:val="cyan"/>
          <w:u w:val="single"/>
        </w:rPr>
        <w:t>They</w:t>
      </w:r>
      <w:r w:rsidRPr="00412458">
        <w:rPr>
          <w:u w:val="single"/>
        </w:rPr>
        <w:t xml:space="preserve"> thus enjoy a </w:t>
      </w:r>
      <w:r w:rsidRPr="00412458">
        <w:rPr>
          <w:rStyle w:val="Emphasis"/>
        </w:rPr>
        <w:t>higher degree</w:t>
      </w:r>
      <w:r w:rsidRPr="00412458">
        <w:rPr>
          <w:u w:val="single"/>
        </w:rPr>
        <w:t xml:space="preserve"> of </w:t>
      </w:r>
      <w:r w:rsidRPr="00412458">
        <w:rPr>
          <w:rStyle w:val="Emphasis"/>
        </w:rPr>
        <w:t>political freedom</w:t>
      </w:r>
      <w:r w:rsidRPr="00412458">
        <w:rPr>
          <w:u w:val="single"/>
        </w:rPr>
        <w:t xml:space="preserve"> than most, while also </w:t>
      </w:r>
      <w:r w:rsidRPr="004C28E8">
        <w:rPr>
          <w:highlight w:val="cyan"/>
          <w:u w:val="single"/>
        </w:rPr>
        <w:t>experiencing</w:t>
      </w:r>
      <w:r w:rsidRPr="00412458">
        <w:rPr>
          <w:u w:val="single"/>
        </w:rPr>
        <w:t xml:space="preserve"> </w:t>
      </w:r>
      <w:r w:rsidRPr="004C28E8">
        <w:rPr>
          <w:rStyle w:val="Emphasis"/>
          <w:highlight w:val="cyan"/>
        </w:rPr>
        <w:t>material</w:t>
      </w:r>
      <w:r w:rsidRPr="00412458">
        <w:rPr>
          <w:u w:val="single"/>
        </w:rPr>
        <w:t xml:space="preserve"> conditions and </w:t>
      </w:r>
      <w:r w:rsidRPr="00412458">
        <w:rPr>
          <w:rStyle w:val="Emphasis"/>
        </w:rPr>
        <w:t>political non</w:t>
      </w:r>
      <w:r w:rsidRPr="004C28E8">
        <w:rPr>
          <w:rStyle w:val="Emphasis"/>
          <w:highlight w:val="cyan"/>
        </w:rPr>
        <w:t>dominance</w:t>
      </w:r>
      <w:r w:rsidRPr="00412458">
        <w:rPr>
          <w:u w:val="single"/>
        </w:rPr>
        <w:t xml:space="preserve"> </w:t>
      </w:r>
      <w:r w:rsidRPr="004C28E8">
        <w:rPr>
          <w:highlight w:val="cyan"/>
          <w:u w:val="single"/>
        </w:rPr>
        <w:t>that</w:t>
      </w:r>
      <w:r w:rsidRPr="00412458">
        <w:rPr>
          <w:u w:val="single"/>
        </w:rPr>
        <w:t xml:space="preserve"> </w:t>
      </w:r>
      <w:r w:rsidRPr="004C28E8">
        <w:rPr>
          <w:rStyle w:val="Emphasis"/>
          <w:highlight w:val="cyan"/>
        </w:rPr>
        <w:t>curtail</w:t>
      </w:r>
      <w:r w:rsidRPr="00412458">
        <w:rPr>
          <w:rStyle w:val="Emphasis"/>
        </w:rPr>
        <w:t xml:space="preserve"> their </w:t>
      </w:r>
      <w:r w:rsidRPr="004C28E8">
        <w:rPr>
          <w:rStyle w:val="Emphasis"/>
          <w:highlight w:val="cyan"/>
        </w:rPr>
        <w:t>political agency</w:t>
      </w:r>
      <w:r w:rsidRPr="00412458">
        <w:rPr>
          <w:u w:val="single"/>
        </w:rPr>
        <w:t xml:space="preserve">, </w:t>
      </w:r>
      <w:r w:rsidRPr="004C28E8">
        <w:rPr>
          <w:highlight w:val="cyan"/>
          <w:u w:val="single"/>
        </w:rPr>
        <w:t>reflecting</w:t>
      </w:r>
      <w:r w:rsidRPr="00412458">
        <w:rPr>
          <w:u w:val="single"/>
        </w:rPr>
        <w:t xml:space="preserve"> their </w:t>
      </w:r>
      <w:r w:rsidRPr="004C28E8">
        <w:rPr>
          <w:rStyle w:val="Emphasis"/>
          <w:highlight w:val="cyan"/>
        </w:rPr>
        <w:t>status</w:t>
      </w:r>
      <w:r w:rsidRPr="00412458">
        <w:rPr>
          <w:rStyle w:val="Emphasis"/>
        </w:rPr>
        <w:t xml:space="preserve"> </w:t>
      </w:r>
      <w:r w:rsidRPr="004C28E8">
        <w:rPr>
          <w:rStyle w:val="Emphasis"/>
          <w:highlight w:val="cyan"/>
        </w:rPr>
        <w:t>within</w:t>
      </w:r>
      <w:r w:rsidRPr="00412458">
        <w:rPr>
          <w:u w:val="single"/>
        </w:rPr>
        <w:t xml:space="preserve"> their </w:t>
      </w:r>
      <w:r w:rsidRPr="004C28E8">
        <w:rPr>
          <w:rStyle w:val="Emphasis"/>
          <w:highlight w:val="cyan"/>
        </w:rPr>
        <w:t>settler-colonial</w:t>
      </w:r>
      <w:r w:rsidRPr="00412458">
        <w:rPr>
          <w:rStyle w:val="Emphasis"/>
        </w:rPr>
        <w:t xml:space="preserve"> </w:t>
      </w:r>
      <w:r w:rsidRPr="00412458">
        <w:rPr>
          <w:u w:val="single"/>
        </w:rPr>
        <w:t xml:space="preserve">political </w:t>
      </w:r>
      <w:r w:rsidRPr="004C28E8">
        <w:rPr>
          <w:highlight w:val="cyan"/>
          <w:u w:val="single"/>
        </w:rPr>
        <w:t>contexts</w:t>
      </w:r>
      <w:r w:rsidRPr="00412458">
        <w:rPr>
          <w:u w:val="single"/>
        </w:rPr>
        <w:t xml:space="preserve">. </w:t>
      </w:r>
      <w:r w:rsidRPr="009675D5">
        <w:rPr>
          <w:u w:val="single"/>
        </w:rPr>
        <w:t xml:space="preserve">While </w:t>
      </w:r>
      <w:r w:rsidRPr="009675D5">
        <w:rPr>
          <w:rStyle w:val="Emphasis"/>
        </w:rPr>
        <w:t>debates over indigeneity</w:t>
      </w:r>
      <w:r w:rsidRPr="009675D5">
        <w:rPr>
          <w:u w:val="single"/>
        </w:rPr>
        <w:t xml:space="preserve"> and identity remain relevant in the circumpolar region, by virtue of their distinct structures of political representation </w:t>
      </w:r>
      <w:r w:rsidRPr="009675D5">
        <w:rPr>
          <w:rStyle w:val="Emphasis"/>
        </w:rPr>
        <w:t>Arctic Indigenous peoples</w:t>
      </w:r>
      <w:r w:rsidRPr="009675D5">
        <w:rPr>
          <w:u w:val="single"/>
        </w:rPr>
        <w:t xml:space="preserve"> are somewhat more clearly identifiable than elsewhere. </w:t>
      </w:r>
      <w:r w:rsidRPr="009675D5">
        <w:rPr>
          <w:sz w:val="8"/>
        </w:rPr>
        <w:t xml:space="preserve">By definition, they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9675D5">
        <w:rPr>
          <w:rStyle w:val="Emphasis"/>
        </w:rPr>
        <w:t>discriminated against</w:t>
      </w:r>
      <w:r w:rsidRPr="009675D5">
        <w:rPr>
          <w:u w:val="single"/>
        </w:rPr>
        <w:t xml:space="preserve"> in the </w:t>
      </w:r>
      <w:r w:rsidRPr="009675D5">
        <w:rPr>
          <w:rStyle w:val="Emphasis"/>
        </w:rPr>
        <w:t>political</w:t>
      </w:r>
      <w:r w:rsidRPr="009675D5">
        <w:rPr>
          <w:u w:val="single"/>
        </w:rPr>
        <w:t xml:space="preserve"> system</w:t>
      </w:r>
      <w:r w:rsidRPr="009675D5">
        <w:rPr>
          <w:sz w:val="8"/>
        </w:rPr>
        <w:t xml:space="preserve">; they are being discriminated against within </w:t>
      </w:r>
      <w:r w:rsidRPr="009675D5">
        <w:rPr>
          <w:u w:val="single"/>
        </w:rPr>
        <w:t xml:space="preserve">the </w:t>
      </w:r>
      <w:r w:rsidRPr="009675D5">
        <w:rPr>
          <w:rStyle w:val="Emphasis"/>
        </w:rPr>
        <w:t>legal system</w:t>
      </w:r>
      <w:r w:rsidRPr="009675D5">
        <w:rPr>
          <w:sz w:val="8"/>
        </w:rPr>
        <w:t xml:space="preserve">; their </w:t>
      </w:r>
      <w:r w:rsidRPr="009675D5">
        <w:rPr>
          <w:rStyle w:val="Emphasis"/>
        </w:rPr>
        <w:t>cultures diverge</w:t>
      </w:r>
      <w:r w:rsidRPr="009675D5">
        <w:rPr>
          <w:u w:val="single"/>
        </w:rPr>
        <w:t xml:space="preserve"> from that of the </w:t>
      </w:r>
      <w:r w:rsidRPr="009675D5">
        <w:rPr>
          <w:rStyle w:val="Emphasis"/>
        </w:rPr>
        <w:t>remaining society</w:t>
      </w:r>
      <w:r w:rsidRPr="009675D5">
        <w:rPr>
          <w:sz w:val="8"/>
        </w:rPr>
        <w:t xml:space="preserve">; they often </w:t>
      </w:r>
      <w:r w:rsidRPr="009675D5">
        <w:rPr>
          <w:rStyle w:val="Emphasis"/>
        </w:rPr>
        <w:t>diverge</w:t>
      </w:r>
      <w:r w:rsidRPr="009675D5">
        <w:rPr>
          <w:u w:val="single"/>
        </w:rPr>
        <w:t xml:space="preserve"> from the mainstream society</w:t>
      </w:r>
      <w:r w:rsidRPr="009675D5">
        <w:rPr>
          <w:sz w:val="8"/>
        </w:rPr>
        <w:t xml:space="preserve"> in their </w:t>
      </w:r>
      <w:r w:rsidRPr="009675D5">
        <w:rPr>
          <w:rStyle w:val="Emphasis"/>
        </w:rPr>
        <w:t>resource use</w:t>
      </w:r>
      <w:r w:rsidRPr="009675D5">
        <w:rPr>
          <w:sz w:val="8"/>
        </w:rPr>
        <w:t xml:space="preserve"> by being hunters and gatherers, nomads, pastoralists, or swidden farmers; they consider themselves and are </w:t>
      </w:r>
      <w:r w:rsidRPr="009675D5">
        <w:rPr>
          <w:u w:val="single"/>
        </w:rPr>
        <w:t xml:space="preserve">considered by others as </w:t>
      </w:r>
      <w:r w:rsidRPr="009675D5">
        <w:rPr>
          <w:rStyle w:val="Emphasis"/>
        </w:rPr>
        <w:t>different</w:t>
      </w:r>
      <w:r w:rsidRPr="009675D5">
        <w:rPr>
          <w:u w:val="single"/>
        </w:rPr>
        <w:t xml:space="preserve"> from the </w:t>
      </w:r>
      <w:r w:rsidRPr="009675D5">
        <w:rPr>
          <w:rStyle w:val="Emphasis"/>
        </w:rPr>
        <w:t>rest of the population</w:t>
      </w:r>
      <w:r w:rsidRPr="009675D5">
        <w:rPr>
          <w:sz w:val="8"/>
        </w:rPr>
        <w:t>.114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w:t>
      </w:r>
      <w:r w:rsidRPr="00412458">
        <w:rPr>
          <w:sz w:val="8"/>
        </w:rPr>
        <w:t xml:space="preserve"> peoples with over 41 different groups, including the more populous Chukchi, Evenki, Khaka,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a majority of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colours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Uralic-Yukagiran family Altaic family Chukotko-Kamchatkan family Yukagiran branch Ket (isolated language) Nivkh (isolated language) Ainu (isolated language) Eskimo-Aleut family Finno-Ugric branch Samodic branch Turkic branch Mongolic branch Tunguso-Manchurian branch Inuit group of Eskimo branch Yupik group of Eskimo branch Aleut group Na'Dene family Penutan family Macro-Algonkian family Macro-Sioux family Athabaskan branch Eyak branch Tlingit branch Haida branch Algonkian branch Wakasha branch Salish branch Sioux branch Iroquois branch Indo-European family Germanic branch C A N A D A U S A ALASKA GREENLAND ICELAND NORWAY FAROE ISLANDS NUNAVUT DENMARK FINLAND SWEDEN R U S S I A N F E D E R A T I O N Saami Saami Saami Nenets Nenets Khant Mansi Khant Komi KomiPermyaks Komi IzhmaKomi Selkup Nenets Selkup Ket Ket Enets Nganasan Dolgan Even Even Even Even Chulym Teleut Kumandin Khakas Altai Tuvinians Tuvinians Chelkan Tuba Telengit Soyot Buryat Buryat Buryat Tofa Tuvinian- Todzhin Evenk Evenk Evenk Evenk Evenk Evenk Taz Udege Ainu previously Ainu previously Ainu previously Ainu Negi- dal Nanai Orochi Orok Ulchi Aleut Aleut Aleut Nivkh Alyutor Koryak Koryak Chuvan Chukchi Chukchi Siberian Yup'ik Central Alaskan Yup'ik Itelmen Kerek Iñupiat Iñupiat Kamchadal Alutiiq Alutiiq Eyak Tlingit Tlingit Haida Gwich'in Tsimshian Hän Koyukon Tanana Holikachuk Deg Hit'an Dena’ina Ahtna Upper Kuskokwim Tanacross Upper Tanana Inuvialuit Inuit Inuit Inuit Inuit Tuchone Tagish Northern Slavey Bear Lake Dogrib Southern Slavey Kaska Tahltan Yellowknife Chipewyan Tsetsaut Sekani Babine Carrier Beaver Sarsi Kalaallit Kalaallit Kalaallit Kalaallit Vepsians Karelians Faroese Karelians Shor Yukagir Yukagir Sakha (Yakut) Sakha (Yakut) Nootka Kwakiutl Salish Blackfoot Atsina Assiniboine Cree Cree Cree Cree Cree Ojibwa Naskapi Huron MontagnaisNaskapi Algonkin Abnaki Beothuk Haudenosaunee Haudenosaunee 44 and a plurality of the total population in the Canadian Arctic, as well as a large majority of nearly 90 percent in neighbouring Greenland. Sámi are the only recognized Indigenous people in all of Europe, comprising the entire indigenous populations of Norway, Sweden, and Finland, with a small number also on the Kola Peninsula in western Russia.115 While now rooted in the social and political structures of </w:t>
      </w:r>
      <w:r w:rsidRPr="00412458">
        <w:rPr>
          <w:sz w:val="8"/>
          <w:szCs w:val="8"/>
        </w:rPr>
        <w:t>particular states, the sociological boundaries of Arctic Indigenous peoples are not consistent with the colonial boundaries that have been imposed upon them. Indigenous</w:t>
      </w:r>
      <w:r w:rsidRPr="00412458">
        <w:rPr>
          <w:sz w:val="8"/>
        </w:rPr>
        <w:t xml:space="preserve"> peoples serve as living reminders of pre-modern patterns of habitation in the circumpolar region, and reflect relationships and associations that transcend sovereign borders. The formal political involvement of Indigenous peoples in the circumpolar region is one of the key features of the post-Cold War Arctic order. In addition to significant degrees of selfgovernment, political autonomy, or elected representation exercised by Indigenous peoples throughout much of the region – particularly Self Rule for the Inuit majority in Greenland; selfgovernment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southernbased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and representation, six groups were formally incorpo</w:t>
      </w:r>
      <w:r w:rsidRPr="009675D5">
        <w:rPr>
          <w:sz w:val="8"/>
        </w:rPr>
        <w:t>rated into r</w:t>
      </w:r>
      <w:r w:rsidRPr="00412458">
        <w:rPr>
          <w:sz w:val="8"/>
        </w:rPr>
        <w:t xml:space="preserve">egional </w:t>
      </w:r>
      <w:r w:rsidRPr="009675D5">
        <w:rPr>
          <w:rStyle w:val="Emphasis"/>
        </w:rPr>
        <w:t>governance</w:t>
      </w:r>
      <w:r w:rsidRPr="009675D5">
        <w:rPr>
          <w:sz w:val="8"/>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peoples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Koivurova and Leena Heinämäki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Koivurova and Heinämäki 2006, 104. 120 J. Marshall Beier, “Inter-national Affairs: Indigeneity, Globality, and the Canadian State,” Canadian Foreign Policy Journal 13, no. 3 (2007): 121-131; Niezen 2003. 46 peoples as political actors. The </w:t>
      </w:r>
      <w:r w:rsidRPr="009675D5">
        <w:rPr>
          <w:u w:val="single"/>
        </w:rPr>
        <w:t xml:space="preserve">terms of this inclusion </w:t>
      </w:r>
      <w:r w:rsidRPr="009675D5">
        <w:rPr>
          <w:rStyle w:val="Emphasis"/>
        </w:rPr>
        <w:t>remain constrained</w:t>
      </w:r>
      <w:r w:rsidRPr="009675D5">
        <w:rPr>
          <w:u w:val="single"/>
        </w:rPr>
        <w:t xml:space="preserve">, however, by the </w:t>
      </w:r>
      <w:r w:rsidRPr="009675D5">
        <w:rPr>
          <w:rStyle w:val="Emphasis"/>
        </w:rPr>
        <w:t>interests</w:t>
      </w:r>
      <w:r w:rsidRPr="009675D5">
        <w:rPr>
          <w:u w:val="single"/>
        </w:rPr>
        <w:t xml:space="preserve"> and </w:t>
      </w:r>
      <w:r w:rsidRPr="009675D5">
        <w:rPr>
          <w:rStyle w:val="Emphasis"/>
        </w:rPr>
        <w:t>actions</w:t>
      </w:r>
      <w:r w:rsidRPr="009675D5">
        <w:rPr>
          <w:u w:val="single"/>
        </w:rPr>
        <w:t xml:space="preserve"> of </w:t>
      </w:r>
      <w:r w:rsidRPr="009675D5">
        <w:rPr>
          <w:rStyle w:val="Emphasis"/>
        </w:rPr>
        <w:t>settler-colonial</w:t>
      </w:r>
      <w:r w:rsidRPr="009675D5">
        <w:rPr>
          <w:u w:val="single"/>
        </w:rPr>
        <w:t xml:space="preserve"> states and the </w:t>
      </w:r>
      <w:r w:rsidRPr="009675D5">
        <w:rPr>
          <w:rStyle w:val="Emphasis"/>
        </w:rPr>
        <w:t>international institutions</w:t>
      </w:r>
      <w:r w:rsidRPr="009675D5">
        <w:rPr>
          <w:u w:val="single"/>
        </w:rPr>
        <w:t xml:space="preserve"> over which they exhibit </w:t>
      </w:r>
      <w:r w:rsidRPr="009675D5">
        <w:rPr>
          <w:rStyle w:val="Emphasis"/>
        </w:rPr>
        <w:t>significant</w:t>
      </w:r>
      <w:r w:rsidRPr="009675D5">
        <w:rPr>
          <w:u w:val="single"/>
        </w:rPr>
        <w:t xml:space="preserve"> influence. Although “the most egregious expressions of </w:t>
      </w:r>
      <w:r w:rsidRPr="009675D5">
        <w:rPr>
          <w:rStyle w:val="Emphasis"/>
        </w:rPr>
        <w:t>colonialism</w:t>
      </w:r>
      <w:r w:rsidRPr="009675D5">
        <w:rPr>
          <w:u w:val="single"/>
        </w:rPr>
        <w:t xml:space="preserve"> have been </w:t>
      </w:r>
      <w:r w:rsidRPr="009675D5">
        <w:rPr>
          <w:rStyle w:val="Emphasis"/>
        </w:rPr>
        <w:t>discredited</w:t>
      </w:r>
      <w:r w:rsidRPr="009675D5">
        <w:rPr>
          <w:u w:val="single"/>
        </w:rPr>
        <w:t xml:space="preserve"> … what remained </w:t>
      </w:r>
      <w:r w:rsidRPr="009675D5">
        <w:rPr>
          <w:rStyle w:val="Emphasis"/>
        </w:rPr>
        <w:t>untouched</w:t>
      </w:r>
      <w:r w:rsidRPr="009675D5">
        <w:rPr>
          <w:u w:val="single"/>
        </w:rPr>
        <w:t xml:space="preserve"> are those </w:t>
      </w:r>
      <w:r w:rsidRPr="009675D5">
        <w:rPr>
          <w:rStyle w:val="Emphasis"/>
        </w:rPr>
        <w:t xml:space="preserve">‘colonial agendas’ </w:t>
      </w:r>
      <w:r w:rsidRPr="009675D5">
        <w:rPr>
          <w:u w:val="single"/>
        </w:rPr>
        <w:t xml:space="preserve">that have had a controlling (systemic) effect in </w:t>
      </w:r>
      <w:r w:rsidRPr="009675D5">
        <w:rPr>
          <w:rStyle w:val="Emphasis"/>
        </w:rPr>
        <w:t>privileging national</w:t>
      </w:r>
      <w:r w:rsidRPr="009675D5">
        <w:rPr>
          <w:u w:val="single"/>
        </w:rPr>
        <w:t xml:space="preserve"> (</w:t>
      </w:r>
      <w:r w:rsidRPr="009675D5">
        <w:rPr>
          <w:rStyle w:val="Emphasis"/>
        </w:rPr>
        <w:t>white</w:t>
      </w:r>
      <w:r w:rsidRPr="009675D5">
        <w:rPr>
          <w:u w:val="single"/>
        </w:rPr>
        <w:t xml:space="preserve">) </w:t>
      </w:r>
      <w:r w:rsidRPr="009675D5">
        <w:rPr>
          <w:rStyle w:val="Emphasis"/>
        </w:rPr>
        <w:t>interests</w:t>
      </w:r>
      <w:r w:rsidRPr="009675D5">
        <w:rPr>
          <w:u w:val="single"/>
        </w:rPr>
        <w:t xml:space="preserve"> at the </w:t>
      </w:r>
      <w:r w:rsidRPr="009675D5">
        <w:rPr>
          <w:rStyle w:val="Emphasis"/>
        </w:rPr>
        <w:t>expense</w:t>
      </w:r>
      <w:r w:rsidRPr="009675D5">
        <w:rPr>
          <w:u w:val="single"/>
        </w:rPr>
        <w:t xml:space="preserve"> of </w:t>
      </w:r>
      <w:r w:rsidRPr="009675D5">
        <w:rPr>
          <w:rStyle w:val="Emphasis"/>
        </w:rPr>
        <w:t>indigenous rights</w:t>
      </w:r>
      <w:r w:rsidRPr="009675D5">
        <w:rPr>
          <w:sz w:val="8"/>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009675D5">
        <w:rPr>
          <w:u w:val="single"/>
        </w:rPr>
        <w:t xml:space="preserve">include </w:t>
      </w:r>
      <w:r w:rsidRPr="009675D5">
        <w:rPr>
          <w:rStyle w:val="Emphasis"/>
        </w:rPr>
        <w:t>lower qualities</w:t>
      </w:r>
      <w:r w:rsidRPr="009675D5">
        <w:rPr>
          <w:u w:val="single"/>
        </w:rPr>
        <w:t xml:space="preserve"> of life, forms of </w:t>
      </w:r>
      <w:r w:rsidRPr="009675D5">
        <w:rPr>
          <w:rStyle w:val="Emphasis"/>
        </w:rPr>
        <w:t>governmental control</w:t>
      </w:r>
      <w:r w:rsidRPr="009675D5">
        <w:rPr>
          <w:u w:val="single"/>
        </w:rPr>
        <w:t xml:space="preserve">, and </w:t>
      </w:r>
      <w:r w:rsidRPr="009675D5">
        <w:rPr>
          <w:rStyle w:val="Emphasis"/>
        </w:rPr>
        <w:t>restrictions</w:t>
      </w:r>
      <w:r w:rsidRPr="009675D5">
        <w:rPr>
          <w:u w:val="single"/>
        </w:rPr>
        <w:t xml:space="preserve"> upon indigenous rights and autonomy resulting from “the </w:t>
      </w:r>
      <w:r w:rsidRPr="009675D5">
        <w:rPr>
          <w:rStyle w:val="Emphasis"/>
        </w:rPr>
        <w:t>demoralising effects</w:t>
      </w:r>
      <w:r w:rsidRPr="009675D5">
        <w:rPr>
          <w:u w:val="single"/>
        </w:rPr>
        <w:t xml:space="preserve"> of </w:t>
      </w:r>
      <w:r w:rsidRPr="009675D5">
        <w:rPr>
          <w:rStyle w:val="Emphasis"/>
        </w:rPr>
        <w:t>dispossession</w:t>
      </w:r>
      <w:r w:rsidRPr="009675D5">
        <w:rPr>
          <w:u w:val="single"/>
        </w:rPr>
        <w:t xml:space="preserve">, forced removals, </w:t>
      </w:r>
      <w:r w:rsidRPr="009675D5">
        <w:rPr>
          <w:rStyle w:val="Emphasis"/>
        </w:rPr>
        <w:t>open racism</w:t>
      </w:r>
      <w:r w:rsidRPr="009675D5">
        <w:rPr>
          <w:u w:val="single"/>
        </w:rPr>
        <w:t xml:space="preserve"> and </w:t>
      </w:r>
      <w:r w:rsidRPr="009675D5">
        <w:rPr>
          <w:rStyle w:val="Emphasis"/>
        </w:rPr>
        <w:t>discrimination</w:t>
      </w:r>
      <w:r w:rsidRPr="009675D5">
        <w:rPr>
          <w:sz w:val="8"/>
        </w:rPr>
        <w:t xml:space="preserve">, and </w:t>
      </w:r>
      <w:r w:rsidRPr="009675D5">
        <w:rPr>
          <w:rStyle w:val="Emphasis"/>
        </w:rPr>
        <w:t>destruction</w:t>
      </w:r>
      <w:r w:rsidRPr="009675D5">
        <w:rPr>
          <w:u w:val="single"/>
        </w:rPr>
        <w:t xml:space="preserve"> of language, </w:t>
      </w:r>
      <w:r w:rsidRPr="009675D5">
        <w:rPr>
          <w:rStyle w:val="Emphasis"/>
        </w:rPr>
        <w:t>identity</w:t>
      </w:r>
      <w:r w:rsidRPr="009675D5">
        <w:rPr>
          <w:u w:val="single"/>
        </w:rPr>
        <w:t xml:space="preserve">, and </w:t>
      </w:r>
      <w:r w:rsidRPr="009675D5">
        <w:rPr>
          <w:rStyle w:val="Emphasis"/>
        </w:rPr>
        <w:t>culture</w:t>
      </w:r>
      <w:r w:rsidRPr="009675D5">
        <w:rPr>
          <w:sz w:val="8"/>
        </w:rPr>
        <w:t xml:space="preserve">.”122 Less overt but more pernicious, however, is </w:t>
      </w:r>
      <w:r w:rsidRPr="009675D5">
        <w:rPr>
          <w:u w:val="single"/>
        </w:rPr>
        <w:t>the</w:t>
      </w:r>
      <w:r w:rsidRPr="00195909">
        <w:rPr>
          <w:u w:val="single"/>
        </w:rPr>
        <w:t xml:space="preserve"> </w:t>
      </w:r>
      <w:r w:rsidRPr="00195909">
        <w:rPr>
          <w:rStyle w:val="Emphasis"/>
        </w:rPr>
        <w:t>ideational</w:t>
      </w:r>
      <w:r w:rsidRPr="00195909">
        <w:rPr>
          <w:u w:val="single"/>
        </w:rPr>
        <w:t xml:space="preserve"> non-dominance that has resulted in the </w:t>
      </w:r>
      <w:r w:rsidRPr="00195909">
        <w:rPr>
          <w:rStyle w:val="Emphasis"/>
        </w:rPr>
        <w:t>discrediting</w:t>
      </w:r>
      <w:r w:rsidRPr="00195909">
        <w:rPr>
          <w:u w:val="single"/>
        </w:rPr>
        <w:t xml:space="preserve"> of </w:t>
      </w:r>
      <w:r w:rsidRPr="00195909">
        <w:rPr>
          <w:rStyle w:val="Emphasis"/>
        </w:rPr>
        <w:t>indigenous</w:t>
      </w:r>
      <w:r w:rsidRPr="00195909">
        <w:rPr>
          <w:u w:val="single"/>
        </w:rPr>
        <w:t xml:space="preserve"> forms of knowledge and </w:t>
      </w:r>
      <w:r w:rsidRPr="00195909">
        <w:rPr>
          <w:rStyle w:val="Emphasis"/>
        </w:rPr>
        <w:t>knowledge production</w:t>
      </w:r>
      <w:r w:rsidRPr="00195909">
        <w:rPr>
          <w:u w:val="single"/>
        </w:rPr>
        <w:t xml:space="preserve">, the privileging of settler-colonial legal and political systems, and the ongoing </w:t>
      </w:r>
      <w:r w:rsidRPr="00195909">
        <w:rPr>
          <w:rStyle w:val="Emphasis"/>
        </w:rPr>
        <w:t>marginalization of indigenous</w:t>
      </w:r>
      <w:r w:rsidRPr="00195909">
        <w:rPr>
          <w:u w:val="single"/>
        </w:rPr>
        <w:t xml:space="preserve"> ways of </w:t>
      </w:r>
      <w:r w:rsidRPr="00195909">
        <w:rPr>
          <w:rStyle w:val="Emphasis"/>
        </w:rPr>
        <w:t>knowing</w:t>
      </w:r>
      <w:r w:rsidRPr="00195909">
        <w:rPr>
          <w:u w:val="single"/>
        </w:rPr>
        <w:t xml:space="preserve"> and being </w:t>
      </w:r>
      <w:r w:rsidRPr="00195909">
        <w:rPr>
          <w:rStyle w:val="Emphasis"/>
        </w:rPr>
        <w:t>relative</w:t>
      </w:r>
      <w:r w:rsidRPr="00195909">
        <w:rPr>
          <w:u w:val="single"/>
        </w:rPr>
        <w:t xml:space="preserve"> to those of </w:t>
      </w:r>
      <w:r w:rsidRPr="00195909">
        <w:rPr>
          <w:rStyle w:val="Emphasis"/>
        </w:rPr>
        <w:t>settlers</w:t>
      </w:r>
      <w:r w:rsidRPr="00195909">
        <w:rPr>
          <w:u w:val="single"/>
        </w:rPr>
        <w:t>. Ideational non-dominance is a form of power that operates “in underlying social structures and systems of knowledge</w:t>
      </w:r>
      <w:r w:rsidRPr="00412458">
        <w:rPr>
          <w:u w:val="single"/>
        </w:rPr>
        <w:t xml:space="preserve"> that advantage some and disadvantage others</w:t>
      </w:r>
      <w:r w:rsidRPr="00412458">
        <w:rPr>
          <w:sz w:val="8"/>
        </w:rPr>
        <w:t xml:space="preserve">.”123 .”123 </w:t>
      </w:r>
      <w:r w:rsidRPr="00412458">
        <w:rPr>
          <w:u w:val="single"/>
        </w:rPr>
        <w:t xml:space="preserve">Indigenous </w:t>
      </w:r>
      <w:r w:rsidRPr="004C28E8">
        <w:rPr>
          <w:rStyle w:val="Emphasis"/>
          <w:highlight w:val="cyan"/>
        </w:rPr>
        <w:t>traditional knowledge</w:t>
      </w:r>
      <w:r w:rsidRPr="00412458">
        <w:rPr>
          <w:u w:val="single"/>
        </w:rPr>
        <w:t xml:space="preserve"> and traditional ecological knowledge have long been </w:t>
      </w:r>
      <w:r w:rsidRPr="004C28E8">
        <w:rPr>
          <w:highlight w:val="cyan"/>
          <w:u w:val="single"/>
        </w:rPr>
        <w:t>viewed</w:t>
      </w:r>
      <w:r w:rsidRPr="00412458">
        <w:rPr>
          <w:u w:val="single"/>
        </w:rPr>
        <w:t xml:space="preserve"> as </w:t>
      </w:r>
      <w:r w:rsidRPr="004C28E8">
        <w:rPr>
          <w:rStyle w:val="Emphasis"/>
          <w:highlight w:val="cyan"/>
        </w:rPr>
        <w:t>threatening</w:t>
      </w:r>
      <w:r w:rsidRPr="00412458">
        <w:rPr>
          <w:u w:val="single"/>
        </w:rPr>
        <w:t xml:space="preserve"> </w:t>
      </w:r>
      <w:r w:rsidRPr="004C28E8">
        <w:rPr>
          <w:highlight w:val="cyan"/>
          <w:u w:val="single"/>
        </w:rPr>
        <w:t>to</w:t>
      </w:r>
      <w:r w:rsidRPr="00412458">
        <w:rPr>
          <w:u w:val="single"/>
        </w:rPr>
        <w:t xml:space="preserve"> the </w:t>
      </w:r>
      <w:r w:rsidRPr="004C28E8">
        <w:rPr>
          <w:rStyle w:val="Emphasis"/>
          <w:highlight w:val="cyan"/>
        </w:rPr>
        <w:t>colonial order</w:t>
      </w:r>
      <w:r w:rsidRPr="00412458">
        <w:rPr>
          <w:sz w:val="8"/>
        </w:rPr>
        <w:t xml:space="preserve">, and have been subjected to concerted efforts at destruction, 121 Maaka and Fleras 2005, 12. 122 Maaka and Fleras 2005, 26. 123 Barnett and Duvall 2005, 42. 47 erasure, and forgetting. As Linda Tuhiwai Smith asserts, “the </w:t>
      </w:r>
      <w:r w:rsidRPr="004C28E8">
        <w:rPr>
          <w:rStyle w:val="Emphasis"/>
          <w:highlight w:val="cyan"/>
        </w:rPr>
        <w:t>negation</w:t>
      </w:r>
      <w:r w:rsidRPr="00412458">
        <w:rPr>
          <w:u w:val="single"/>
        </w:rPr>
        <w:t xml:space="preserve"> </w:t>
      </w:r>
      <w:r w:rsidRPr="004C28E8">
        <w:rPr>
          <w:highlight w:val="cyan"/>
          <w:u w:val="single"/>
        </w:rPr>
        <w:t>of</w:t>
      </w:r>
      <w:r w:rsidRPr="00412458">
        <w:rPr>
          <w:u w:val="single"/>
        </w:rPr>
        <w:t xml:space="preserve"> </w:t>
      </w:r>
      <w:r w:rsidRPr="004C28E8">
        <w:rPr>
          <w:highlight w:val="cyan"/>
          <w:u w:val="single"/>
        </w:rPr>
        <w:t>indigenous</w:t>
      </w:r>
      <w:r w:rsidRPr="00412458">
        <w:rPr>
          <w:u w:val="single"/>
        </w:rPr>
        <w:t xml:space="preserve"> views of history was a </w:t>
      </w:r>
      <w:r w:rsidRPr="004C28E8">
        <w:rPr>
          <w:highlight w:val="cyan"/>
          <w:u w:val="single"/>
        </w:rPr>
        <w:t>critical</w:t>
      </w:r>
      <w:r w:rsidRPr="00412458">
        <w:rPr>
          <w:u w:val="single"/>
        </w:rPr>
        <w:t xml:space="preserve"> part of </w:t>
      </w:r>
      <w:r w:rsidRPr="00412458">
        <w:rPr>
          <w:rStyle w:val="Emphasis"/>
        </w:rPr>
        <w:t>asserting</w:t>
      </w:r>
      <w:r w:rsidRPr="00412458">
        <w:rPr>
          <w:u w:val="single"/>
        </w:rPr>
        <w:t xml:space="preserve"> </w:t>
      </w:r>
      <w:r w:rsidRPr="00412458">
        <w:rPr>
          <w:rStyle w:val="Emphasis"/>
        </w:rPr>
        <w:t xml:space="preserve">colonial </w:t>
      </w:r>
      <w:r w:rsidRPr="004C28E8">
        <w:rPr>
          <w:rStyle w:val="Emphasis"/>
          <w:highlight w:val="cyan"/>
        </w:rPr>
        <w:t>ideology</w:t>
      </w:r>
      <w:r w:rsidRPr="00412458">
        <w:rPr>
          <w:sz w:val="8"/>
        </w:rPr>
        <w:t xml:space="preserve">, partly </w:t>
      </w:r>
      <w:r w:rsidRPr="00412458">
        <w:rPr>
          <w:u w:val="single"/>
        </w:rPr>
        <w:t>because such views</w:t>
      </w:r>
      <w:r w:rsidRPr="00412458">
        <w:rPr>
          <w:sz w:val="8"/>
        </w:rPr>
        <w:t xml:space="preserve"> were regarded as clearly ‘primitive’ and ‘incorrect’ and mostly because they </w:t>
      </w:r>
      <w:r w:rsidRPr="00412458">
        <w:rPr>
          <w:u w:val="single"/>
        </w:rPr>
        <w:t xml:space="preserve">challenged and </w:t>
      </w:r>
      <w:r w:rsidRPr="00412458">
        <w:rPr>
          <w:rStyle w:val="Emphasis"/>
        </w:rPr>
        <w:t>resisted the vision</w:t>
      </w:r>
      <w:r w:rsidRPr="00412458">
        <w:rPr>
          <w:u w:val="single"/>
        </w:rPr>
        <w:t xml:space="preserve"> of colonization</w:t>
      </w:r>
      <w:r w:rsidRPr="00412458">
        <w:rPr>
          <w:sz w:val="8"/>
        </w:rPr>
        <w:t xml:space="preserve">.”124 </w:t>
      </w:r>
      <w:r w:rsidRPr="00412458">
        <w:rPr>
          <w:u w:val="single"/>
        </w:rPr>
        <w:t xml:space="preserve">Colonial </w:t>
      </w:r>
      <w:r w:rsidRPr="004C28E8">
        <w:rPr>
          <w:highlight w:val="cyan"/>
          <w:u w:val="single"/>
        </w:rPr>
        <w:t>authorities</w:t>
      </w:r>
      <w:r w:rsidRPr="00412458">
        <w:rPr>
          <w:u w:val="single"/>
        </w:rPr>
        <w:t xml:space="preserve"> sought to </w:t>
      </w:r>
      <w:r w:rsidRPr="004C28E8">
        <w:rPr>
          <w:highlight w:val="cyan"/>
          <w:u w:val="single"/>
        </w:rPr>
        <w:t>render</w:t>
      </w:r>
      <w:r w:rsidRPr="00412458">
        <w:rPr>
          <w:u w:val="single"/>
        </w:rPr>
        <w:t xml:space="preserve"> </w:t>
      </w:r>
      <w:r w:rsidRPr="004C28E8">
        <w:rPr>
          <w:highlight w:val="cyan"/>
          <w:u w:val="single"/>
        </w:rPr>
        <w:t>indigenous populations legible to</w:t>
      </w:r>
      <w:r w:rsidRPr="00412458">
        <w:rPr>
          <w:u w:val="single"/>
        </w:rPr>
        <w:t xml:space="preserve"> </w:t>
      </w:r>
      <w:r w:rsidRPr="00412458">
        <w:rPr>
          <w:rStyle w:val="Emphasis"/>
        </w:rPr>
        <w:t>new forms</w:t>
      </w:r>
      <w:r w:rsidRPr="00412458">
        <w:rPr>
          <w:u w:val="single"/>
        </w:rPr>
        <w:t xml:space="preserve"> of </w:t>
      </w:r>
      <w:r w:rsidRPr="004C28E8">
        <w:rPr>
          <w:rStyle w:val="Emphasis"/>
          <w:highlight w:val="cyan"/>
        </w:rPr>
        <w:t>state power</w:t>
      </w:r>
      <w:r w:rsidRPr="00412458">
        <w:rPr>
          <w:sz w:val="8"/>
        </w:rPr>
        <w:t xml:space="preserve">, which necessitated </w:t>
      </w:r>
      <w:r w:rsidRPr="004C28E8">
        <w:rPr>
          <w:highlight w:val="cyan"/>
          <w:u w:val="single"/>
        </w:rPr>
        <w:t>structuring the social terrain</w:t>
      </w:r>
      <w:r w:rsidRPr="00412458">
        <w:rPr>
          <w:u w:val="single"/>
        </w:rPr>
        <w:t xml:space="preserve"> </w:t>
      </w:r>
      <w:r w:rsidRPr="00412458">
        <w:rPr>
          <w:sz w:val="8"/>
        </w:rPr>
        <w:t xml:space="preserve">on which indigenous/non-indigenous relations would occur </w:t>
      </w:r>
      <w:r w:rsidRPr="004C28E8">
        <w:rPr>
          <w:highlight w:val="cyan"/>
          <w:u w:val="single"/>
        </w:rPr>
        <w:t xml:space="preserve">in a manner </w:t>
      </w:r>
      <w:r w:rsidRPr="004C28E8">
        <w:rPr>
          <w:rStyle w:val="Emphasis"/>
          <w:highlight w:val="cyan"/>
        </w:rPr>
        <w:t>advantageous</w:t>
      </w:r>
      <w:r w:rsidRPr="004C28E8">
        <w:rPr>
          <w:highlight w:val="cyan"/>
          <w:u w:val="single"/>
        </w:rPr>
        <w:t xml:space="preserve"> to the colonizer</w:t>
      </w:r>
      <w:r w:rsidRPr="00412458">
        <w:rPr>
          <w:sz w:val="8"/>
        </w:rPr>
        <w:t xml:space="preserve">.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412458">
        <w:rPr>
          <w:u w:val="single"/>
        </w:rPr>
        <w:t xml:space="preserve">The result has been the </w:t>
      </w:r>
      <w:r w:rsidRPr="009675D5">
        <w:rPr>
          <w:rStyle w:val="Emphasis"/>
        </w:rPr>
        <w:t>widespread discrediting</w:t>
      </w:r>
      <w:r w:rsidRPr="009675D5">
        <w:rPr>
          <w:u w:val="single"/>
        </w:rPr>
        <w:t xml:space="preserve"> of the scientific validity, </w:t>
      </w:r>
      <w:r w:rsidRPr="009675D5">
        <w:rPr>
          <w:rStyle w:val="Emphasis"/>
        </w:rPr>
        <w:t>legal weight</w:t>
      </w:r>
      <w:r w:rsidRPr="009675D5">
        <w:rPr>
          <w:u w:val="single"/>
        </w:rPr>
        <w:t xml:space="preserve">, and moral worth of indigenous knowledge precisely on the basis of its </w:t>
      </w:r>
      <w:r w:rsidRPr="009675D5">
        <w:rPr>
          <w:rStyle w:val="Emphasis"/>
        </w:rPr>
        <w:t>difference</w:t>
      </w:r>
      <w:r w:rsidRPr="009675D5">
        <w:rPr>
          <w:u w:val="single"/>
        </w:rPr>
        <w:t xml:space="preserve"> from </w:t>
      </w:r>
      <w:r w:rsidRPr="009675D5">
        <w:rPr>
          <w:rStyle w:val="Emphasis"/>
        </w:rPr>
        <w:t>settler-colonial</w:t>
      </w:r>
      <w:r w:rsidRPr="009675D5">
        <w:rPr>
          <w:u w:val="single"/>
        </w:rPr>
        <w:t xml:space="preserve">/scientific </w:t>
      </w:r>
      <w:r w:rsidRPr="009675D5">
        <w:rPr>
          <w:rStyle w:val="Emphasis"/>
        </w:rPr>
        <w:t>rationalist modes</w:t>
      </w:r>
      <w:r w:rsidRPr="009675D5">
        <w:rPr>
          <w:u w:val="single"/>
        </w:rPr>
        <w:t xml:space="preserve"> of </w:t>
      </w:r>
      <w:r w:rsidRPr="009675D5">
        <w:rPr>
          <w:rStyle w:val="Emphasis"/>
        </w:rPr>
        <w:t>thought</w:t>
      </w:r>
      <w:r w:rsidRPr="009675D5">
        <w:rPr>
          <w:u w:val="single"/>
        </w:rPr>
        <w:t xml:space="preserve"> and </w:t>
      </w:r>
      <w:r w:rsidRPr="009675D5">
        <w:rPr>
          <w:rStyle w:val="Emphasis"/>
        </w:rPr>
        <w:t>action</w:t>
      </w:r>
      <w:r w:rsidRPr="009675D5">
        <w:rPr>
          <w:u w:val="single"/>
        </w:rPr>
        <w:t>.</w:t>
      </w:r>
      <w:r w:rsidRPr="009675D5">
        <w:rPr>
          <w:sz w:val="8"/>
        </w:rPr>
        <w:t>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w:t>
      </w:r>
      <w:r w:rsidRPr="00412458">
        <w:rPr>
          <w:sz w:val="8"/>
        </w:rPr>
        <w:t xml:space="preserve">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4C28E8">
        <w:rPr>
          <w:rStyle w:val="Emphasis"/>
          <w:highlight w:val="cyan"/>
        </w:rPr>
        <w:t>rejection</w:t>
      </w:r>
      <w:r w:rsidRPr="00412458">
        <w:rPr>
          <w:u w:val="single"/>
        </w:rPr>
        <w:t xml:space="preserve"> and delegitimization of indigenous knowledge</w:t>
      </w:r>
      <w:r w:rsidRPr="00412458">
        <w:rPr>
          <w:sz w:val="8"/>
        </w:rPr>
        <w:t xml:space="preserve"> </w:t>
      </w:r>
      <w:r w:rsidRPr="004C28E8">
        <w:rPr>
          <w:highlight w:val="cyan"/>
          <w:u w:val="single"/>
        </w:rPr>
        <w:t>provides</w:t>
      </w:r>
      <w:r w:rsidRPr="00412458">
        <w:rPr>
          <w:u w:val="single"/>
        </w:rPr>
        <w:t xml:space="preserve"> a </w:t>
      </w:r>
      <w:r w:rsidRPr="004C28E8">
        <w:rPr>
          <w:rStyle w:val="Emphasis"/>
          <w:highlight w:val="cyan"/>
        </w:rPr>
        <w:t>vital precondition</w:t>
      </w:r>
      <w:r w:rsidRPr="00412458">
        <w:rPr>
          <w:u w:val="single"/>
        </w:rPr>
        <w:t xml:space="preserve"> </w:t>
      </w:r>
      <w:r w:rsidRPr="004C28E8">
        <w:rPr>
          <w:highlight w:val="cyan"/>
          <w:u w:val="single"/>
        </w:rPr>
        <w:t>for</w:t>
      </w:r>
      <w:r w:rsidRPr="00412458">
        <w:rPr>
          <w:u w:val="single"/>
        </w:rPr>
        <w:t xml:space="preserve"> the </w:t>
      </w:r>
      <w:r w:rsidRPr="004C28E8">
        <w:rPr>
          <w:rStyle w:val="Emphasis"/>
          <w:highlight w:val="cyan"/>
        </w:rPr>
        <w:t>material</w:t>
      </w:r>
      <w:r w:rsidRPr="00412458">
        <w:rPr>
          <w:u w:val="single"/>
        </w:rPr>
        <w:t xml:space="preserve"> </w:t>
      </w:r>
      <w:r w:rsidRPr="004C28E8">
        <w:rPr>
          <w:highlight w:val="cyan"/>
          <w:u w:val="single"/>
        </w:rPr>
        <w:t>non</w:t>
      </w:r>
      <w:r w:rsidRPr="00412458">
        <w:rPr>
          <w:u w:val="single"/>
        </w:rPr>
        <w:t>-</w:t>
      </w:r>
      <w:r w:rsidRPr="004C28E8">
        <w:rPr>
          <w:highlight w:val="cyan"/>
          <w:u w:val="single"/>
        </w:rPr>
        <w:t>dominance</w:t>
      </w:r>
      <w:r w:rsidRPr="00412458">
        <w:rPr>
          <w:u w:val="single"/>
        </w:rPr>
        <w:t xml:space="preserve"> </w:t>
      </w:r>
      <w:r w:rsidRPr="004C28E8">
        <w:rPr>
          <w:highlight w:val="cyan"/>
          <w:u w:val="single"/>
        </w:rPr>
        <w:t xml:space="preserve">experienced by </w:t>
      </w:r>
      <w:r w:rsidRPr="004C28E8">
        <w:rPr>
          <w:rStyle w:val="Emphasis"/>
          <w:highlight w:val="cyan"/>
        </w:rPr>
        <w:t>indigenous peoples</w:t>
      </w:r>
      <w:r w:rsidRPr="00412458">
        <w:rPr>
          <w:sz w:val="8"/>
        </w:rPr>
        <w:t>,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peoples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interpretation of facts through theory, Tuhiwai Smith notes the “problem is that academic writing is a form of selecting, arranging and presenting knowledge. It 128 The differences between Western scientific and indigenous observations of Arctic climate change are shown in the film Qapirangajuq: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Irlbacher-Fox, Jackie Price, and Elena Wilson-Rowe, “Women’s Participation in Decision-Making: Human Security in the Canadian Arctic,” in Hoogensen Gjørv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behaviour,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14:paraId="526B8D40" w14:textId="77777777" w:rsidR="00CD2B10" w:rsidRDefault="00CD2B10" w:rsidP="00CD2B10"/>
    <w:p w14:paraId="0316AEAA" w14:textId="77777777" w:rsidR="00CD2B10" w:rsidRDefault="00CD2B10" w:rsidP="00CD2B10"/>
    <w:p w14:paraId="18375E24" w14:textId="77777777" w:rsidR="00CD2B10" w:rsidRPr="00E758B1" w:rsidRDefault="00CD2B10" w:rsidP="00CD2B10">
      <w:pPr>
        <w:pStyle w:val="Heading4"/>
      </w:pPr>
      <w:r>
        <w:t xml:space="preserve">Frameworks of knowledge production in the Arctic are products of colonialism established through scientific exploration and exploitation that </w:t>
      </w:r>
      <w:r w:rsidRPr="00D71EC3">
        <w:rPr>
          <w:u w:val="single"/>
        </w:rPr>
        <w:t>always</w:t>
      </w:r>
      <w:r>
        <w:t xml:space="preserve"> result in the loss of Indigenous sovereignty---scientific processes are schemas of “modernization” and scientists always have “hypotheses to test” that </w:t>
      </w:r>
      <w:r w:rsidRPr="00D71EC3">
        <w:rPr>
          <w:u w:val="single"/>
        </w:rPr>
        <w:t>cannot be unlinked</w:t>
      </w:r>
      <w:r>
        <w:t xml:space="preserve"> from their use to exclude communities from decision making and transformation of their cultural land</w:t>
      </w:r>
    </w:p>
    <w:p w14:paraId="1F234F44" w14:textId="77777777" w:rsidR="00CD2B10" w:rsidRPr="00E758B1" w:rsidRDefault="00CD2B10" w:rsidP="00CD2B10">
      <w:pPr>
        <w:rPr>
          <w:sz w:val="16"/>
        </w:rPr>
      </w:pPr>
      <w:r w:rsidRPr="00735DEF">
        <w:rPr>
          <w:rStyle w:val="Style13ptBold"/>
        </w:rPr>
        <w:t>Stuhl 16</w:t>
      </w:r>
      <w:r w:rsidRPr="00E758B1">
        <w:rPr>
          <w:rStyle w:val="Style13ptBold"/>
          <w:sz w:val="16"/>
        </w:rPr>
        <w:t xml:space="preserve"> </w:t>
      </w:r>
      <w:r w:rsidRPr="00735DEF">
        <w:t>[Andrew Stuhl 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06/23/25]s.taghi</w:t>
      </w:r>
    </w:p>
    <w:p w14:paraId="28A4B96C" w14:textId="77777777" w:rsidR="00CD2B10" w:rsidRDefault="00CD2B10" w:rsidP="00CD2B10">
      <w:pPr>
        <w:rPr>
          <w:u w:val="single"/>
        </w:rPr>
      </w:pPr>
      <w:r w:rsidRPr="004C28E8">
        <w:rPr>
          <w:highlight w:val="cyan"/>
          <w:u w:val="single"/>
        </w:rPr>
        <w:t xml:space="preserve">If the Arctic appears </w:t>
      </w:r>
      <w:r w:rsidRPr="00DB44A9">
        <w:rPr>
          <w:u w:val="single"/>
        </w:rPr>
        <w:t xml:space="preserve">to southerners as </w:t>
      </w:r>
      <w:r w:rsidRPr="004C28E8">
        <w:rPr>
          <w:highlight w:val="cyan"/>
          <w:u w:val="single"/>
        </w:rPr>
        <w:t>untouched</w:t>
      </w:r>
      <w:r w:rsidRPr="00DB44A9">
        <w:rPr>
          <w:u w:val="single"/>
        </w:rPr>
        <w:t xml:space="preserve">, </w:t>
      </w:r>
      <w:r w:rsidRPr="004C28E8">
        <w:rPr>
          <w:highlight w:val="cyan"/>
          <w:u w:val="single"/>
        </w:rPr>
        <w:t xml:space="preserve">this is a function of </w:t>
      </w:r>
      <w:r w:rsidRPr="00DB44A9">
        <w:rPr>
          <w:u w:val="single"/>
        </w:rPr>
        <w:t xml:space="preserve">their </w:t>
      </w:r>
      <w:r w:rsidRPr="004C28E8">
        <w:rPr>
          <w:highlight w:val="cyan"/>
          <w:u w:val="single"/>
        </w:rPr>
        <w:t>misunderstanding</w:t>
      </w:r>
      <w:r w:rsidRPr="00DB44A9">
        <w:rPr>
          <w:u w:val="single"/>
        </w:rPr>
        <w:t>, as well as northerners' adaptations not isolation.</w:t>
      </w:r>
      <w:r w:rsidRPr="00E758B1">
        <w:rPr>
          <w:sz w:val="16"/>
        </w:rPr>
        <w:t xml:space="preserve"> The northern landscape is and has been resilient, a term I use throughout this book. It names a colonial history of extraction-like emptying the Beaufort Sea of bowheads-and the capacity of people, plants, and animals to cope with the impacts of such exploitation. </w:t>
      </w:r>
      <w:r w:rsidRPr="00DB44A9">
        <w:rPr>
          <w:u w:val="single"/>
        </w:rPr>
        <w:t xml:space="preserve">When students of history consider indigenous vantage points, they can see Arctic colonialism more clearly. </w:t>
      </w:r>
      <w:r w:rsidRPr="004C28E8">
        <w:rPr>
          <w:rStyle w:val="Emphasis"/>
          <w:highlight w:val="cyan"/>
        </w:rPr>
        <w:t xml:space="preserve">Science </w:t>
      </w:r>
      <w:r w:rsidRPr="00D44204">
        <w:rPr>
          <w:rStyle w:val="Emphasis"/>
        </w:rPr>
        <w:t xml:space="preserve">in particular </w:t>
      </w:r>
      <w:r w:rsidRPr="004C28E8">
        <w:rPr>
          <w:rStyle w:val="Emphasis"/>
          <w:highlight w:val="cyan"/>
        </w:rPr>
        <w:t>loses its sheen of neutrality and objectivity</w:t>
      </w:r>
      <w:r w:rsidRPr="00D44204">
        <w:rPr>
          <w:rStyle w:val="Emphasis"/>
        </w:rPr>
        <w:t>.</w:t>
      </w:r>
      <w:r w:rsidRPr="00DB44A9">
        <w:rPr>
          <w:u w:val="single"/>
        </w:rPr>
        <w:t xml:space="preserve"> </w:t>
      </w:r>
      <w:r w:rsidRPr="00E758B1">
        <w:rPr>
          <w:sz w:val="16"/>
        </w:rPr>
        <w:t>In Cournoyea's representation, for instance, Arctic research is much more grounded, more partial, more partisan even.</w:t>
      </w:r>
      <w:r w:rsidRPr="00DB44A9">
        <w:rPr>
          <w:u w:val="single"/>
        </w:rPr>
        <w:t xml:space="preserve"> </w:t>
      </w:r>
      <w:r w:rsidRPr="004C28E8">
        <w:rPr>
          <w:highlight w:val="cyan"/>
          <w:u w:val="single"/>
        </w:rPr>
        <w:t xml:space="preserve">Scientists </w:t>
      </w:r>
      <w:r w:rsidRPr="00DB44A9">
        <w:rPr>
          <w:u w:val="single"/>
        </w:rPr>
        <w:t xml:space="preserve">come and go to specific locations. They </w:t>
      </w:r>
      <w:r w:rsidRPr="004C28E8">
        <w:rPr>
          <w:highlight w:val="cyan"/>
          <w:u w:val="single"/>
        </w:rPr>
        <w:t>arrive pre-programmed with hypotheses to test</w:t>
      </w:r>
      <w:r w:rsidRPr="00DB44A9">
        <w:rPr>
          <w:u w:val="single"/>
        </w:rPr>
        <w:t xml:space="preserve">, which </w:t>
      </w:r>
      <w:r w:rsidRPr="004C28E8">
        <w:rPr>
          <w:highlight w:val="cyan"/>
          <w:u w:val="single"/>
        </w:rPr>
        <w:t>rarely answer questions of interest to locals</w:t>
      </w:r>
      <w:r w:rsidRPr="00DB44A9">
        <w:rPr>
          <w:u w:val="single"/>
        </w:rPr>
        <w:t xml:space="preserve">. And they are nearly </w:t>
      </w:r>
      <w:r w:rsidRPr="004C28E8">
        <w:rPr>
          <w:highlight w:val="cyan"/>
          <w:u w:val="single"/>
        </w:rPr>
        <w:t>always tailed by schemes of "modernization</w:t>
      </w:r>
      <w:r w:rsidRPr="00DB44A9">
        <w:rPr>
          <w:u w:val="single"/>
        </w:rPr>
        <w:t>.''</w:t>
      </w:r>
      <w:r w:rsidRPr="00E758B1">
        <w:rPr>
          <w:sz w:val="16"/>
        </w:rPr>
        <w:t xml:space="preserve"> Cournoyea told of Nuligak and Mangilaluk, Inuit leaders in Canada's Mackenzie Delta, who in 1921 rejected an offer of treaty by governmental agent 0. S. Finnie. At the time, Canadian officials sought to formalize federal power over northern lands. Rather than money, Inuit wanted the government to help their poor and blind. But when Canadian agencies applied that money to introduce reindeer herding programs-a livelihood common in Siberia and Scandinavia, but foreign in Canada-Inuit in the delta found this culturally inappropriate and refused to participate. The government brought the herds anyway. They created a reindeer reserve where locals could hunt or trap only if they enrolled as apprentices under the supervision of white range managers, or if their application for a permit was approved. </w:t>
      </w:r>
      <w:r w:rsidRPr="004C28E8">
        <w:rPr>
          <w:highlight w:val="cyan"/>
          <w:u w:val="single"/>
        </w:rPr>
        <w:t xml:space="preserve">Inuit </w:t>
      </w:r>
      <w:r w:rsidRPr="00DB44A9">
        <w:rPr>
          <w:u w:val="single"/>
        </w:rPr>
        <w:t xml:space="preserve">were never enslaved, forcibly conquered, or outnumbered by waves of settlers. Nevertheless, </w:t>
      </w:r>
      <w:r w:rsidRPr="00D44204">
        <w:rPr>
          <w:rStyle w:val="Emphasis"/>
        </w:rPr>
        <w:t xml:space="preserve">they </w:t>
      </w:r>
      <w:r w:rsidRPr="004C28E8">
        <w:rPr>
          <w:rStyle w:val="Emphasis"/>
          <w:highlight w:val="cyan"/>
        </w:rPr>
        <w:t>were marginalized in their homelands</w:t>
      </w:r>
      <w:r w:rsidRPr="00DB44A9">
        <w:rPr>
          <w:u w:val="single"/>
        </w:rPr>
        <w:t xml:space="preserve">, whether </w:t>
      </w:r>
      <w:r w:rsidRPr="004C28E8">
        <w:rPr>
          <w:highlight w:val="cyan"/>
          <w:u w:val="single"/>
        </w:rPr>
        <w:t xml:space="preserve">through the </w:t>
      </w:r>
      <w:r w:rsidRPr="004C28E8">
        <w:rPr>
          <w:rStyle w:val="Emphasis"/>
          <w:highlight w:val="cyan"/>
        </w:rPr>
        <w:t>transformation of the physical environment</w:t>
      </w:r>
      <w:r w:rsidRPr="004C28E8">
        <w:rPr>
          <w:highlight w:val="cyan"/>
          <w:u w:val="single"/>
        </w:rPr>
        <w:t xml:space="preserve"> </w:t>
      </w:r>
      <w:r w:rsidRPr="00DB44A9">
        <w:rPr>
          <w:u w:val="single"/>
        </w:rPr>
        <w:t xml:space="preserve">that gave rise to their livelihoods </w:t>
      </w:r>
      <w:r w:rsidRPr="004C28E8">
        <w:rPr>
          <w:highlight w:val="cyan"/>
          <w:u w:val="single"/>
        </w:rPr>
        <w:t xml:space="preserve">or </w:t>
      </w:r>
      <w:r w:rsidRPr="00DB44A9">
        <w:rPr>
          <w:u w:val="single"/>
        </w:rPr>
        <w:t xml:space="preserve">their </w:t>
      </w:r>
      <w:r w:rsidRPr="004C28E8">
        <w:rPr>
          <w:rStyle w:val="Emphasis"/>
          <w:highlight w:val="cyan"/>
        </w:rPr>
        <w:t xml:space="preserve">exclusion from decision making over </w:t>
      </w:r>
      <w:r w:rsidRPr="00D44204">
        <w:rPr>
          <w:rStyle w:val="Emphasis"/>
        </w:rPr>
        <w:t xml:space="preserve">those </w:t>
      </w:r>
      <w:r w:rsidRPr="004C28E8">
        <w:rPr>
          <w:rStyle w:val="Emphasis"/>
          <w:highlight w:val="cyan"/>
        </w:rPr>
        <w:t>lands</w:t>
      </w:r>
      <w:r w:rsidRPr="00DB44A9">
        <w:rPr>
          <w:u w:val="single"/>
        </w:rPr>
        <w:t>.</w:t>
      </w:r>
      <w:r w:rsidRPr="00E758B1">
        <w:rPr>
          <w:sz w:val="16"/>
        </w:rPr>
        <w:t xml:space="preserve"> Indigenous perspectives like Cournoyea's are crucial to understanding today's Arctic, because they disrupt commonly accepted notions of the region and implicate southerners in northern affairs beyond the fossil fuels they burn. Indigenous perspectives have not been well recorded by the pens of academic history, though. For this reason, I have conducted research not only in archives across the southern United States and Canada , but in the Arctic as well. I spent twenty months living in Inuvik, a town in the Mackenzie Delta of Canada's Northwest Territories. I confess that my research in the field was not part of a grand plan hatched at my desk and then carried out in orderly fashion. I began by moving to Inuvik in the fall of 2007 as a community volunteer, with hopes of learning from residents about the impacts of climate change in the Arctic. I spoke with public figures, including scientists with local offices of federal agencies and representatives of municipal, territorial, and Inuvialuit governments. </w:t>
      </w:r>
      <w:r w:rsidRPr="00DB44A9">
        <w:rPr>
          <w:u w:val="single"/>
        </w:rPr>
        <w:t xml:space="preserve">I heard many times that, while warming temperatures have altered physical conditions in the Mackenzie Delta, an </w:t>
      </w:r>
      <w:r w:rsidRPr="004C28E8">
        <w:rPr>
          <w:highlight w:val="cyan"/>
          <w:u w:val="single"/>
        </w:rPr>
        <w:t xml:space="preserve">understanding of climate change should be nested in </w:t>
      </w:r>
      <w:r w:rsidRPr="00DB44A9">
        <w:rPr>
          <w:u w:val="single"/>
        </w:rPr>
        <w:t xml:space="preserve">the story of </w:t>
      </w:r>
      <w:r w:rsidRPr="004C28E8">
        <w:rPr>
          <w:highlight w:val="cyan"/>
          <w:u w:val="single"/>
        </w:rPr>
        <w:t>Arctic science and colonialism</w:t>
      </w:r>
      <w:r w:rsidRPr="00DB44A9">
        <w:rPr>
          <w:u w:val="single"/>
        </w:rPr>
        <w:t xml:space="preserve">. </w:t>
      </w:r>
      <w:r w:rsidRPr="00E758B1">
        <w:rPr>
          <w:sz w:val="16"/>
        </w:rPr>
        <w:t xml:space="preserve">My interests piqued, I left for graduate school in 2008 to craft a more in-depth study. I returned to Inuvik two years later with a commitment to the kinds of community engagement recommended by environmental historians, historians of colonial science, public scholars, and the Inuvialuit Regional Corporation. I attended town hall meetings and joined consultation sessions between oil companies and hunters and trappers committees.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hunting . When I found information about science's history in the Arctic, I shared it through formal presentations-to both town organizations and classrooms of high school students-and informal discussions with individual residents. I helped organize a five-day field trip that brought together scientists, Inuvialuit elders, and high schoolers to explore the culture, ecology, and history in Ivvavik National Park, on the border of Alaska and the Yukon Territory. Although I spent the majority of my time in Canada, I also traveled in Arctic Alaska. I completed a summer field course at the University of Alaska-Fairbanks, 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historical geographers, and Arctic anthropologists. </w:t>
      </w:r>
      <w:r w:rsidRPr="004D61B9">
        <w:rPr>
          <w:u w:val="single"/>
        </w:rPr>
        <w:t>Let me be clear: I do not wish to speak for Inuit. Inuvialuit and Inupiat speak on science, colonialism , and environmental change regularly, and have for some time.</w:t>
      </w:r>
      <w:r w:rsidRPr="00E758B1">
        <w:rPr>
          <w:sz w:val="16"/>
        </w:rPr>
        <w:t xml:space="preserve"> My short stay in northern North America also did not yield complete and objective information. My personal background shaded my experiences, even as acquaintances, friends, mentors, and research participants helped me see different perspectives on the Arctic. </w:t>
      </w:r>
      <w:r w:rsidRPr="004D61B9">
        <w:rPr>
          <w:u w:val="single"/>
        </w:rPr>
        <w:t xml:space="preserve">I am aware that </w:t>
      </w:r>
      <w:r w:rsidRPr="004C28E8">
        <w:rPr>
          <w:highlight w:val="cyan"/>
          <w:u w:val="single"/>
        </w:rPr>
        <w:t>Inuit society transcends Inuit relations with scientists</w:t>
      </w:r>
      <w:r w:rsidRPr="004D61B9">
        <w:rPr>
          <w:u w:val="single"/>
        </w:rPr>
        <w:t xml:space="preserve">. Inuit have many more ideas about the Arctic than I present in these pages. I do not pretend to know these, or intend to discount them. Rather, I want to draw into bright context the ways </w:t>
      </w:r>
      <w:r w:rsidRPr="004C28E8">
        <w:rPr>
          <w:highlight w:val="cyan"/>
          <w:u w:val="single"/>
        </w:rPr>
        <w:t>scientific practices have configured life in the north</w:t>
      </w:r>
      <w:r w:rsidRPr="004D61B9">
        <w:rPr>
          <w:u w:val="single"/>
        </w:rPr>
        <w:t>-and vice versa.</w:t>
      </w:r>
      <w:r w:rsidRPr="00E758B1">
        <w:rPr>
          <w:sz w:val="16"/>
        </w:rPr>
        <w:t xml:space="preserve"> </w:t>
      </w:r>
      <w:r w:rsidRPr="00D44204">
        <w:rPr>
          <w:rStyle w:val="Emphasis"/>
        </w:rPr>
        <w:t xml:space="preserve">This </w:t>
      </w:r>
      <w:r w:rsidRPr="004C28E8">
        <w:rPr>
          <w:rStyle w:val="Emphasis"/>
          <w:highlight w:val="cyan"/>
        </w:rPr>
        <w:t xml:space="preserve">history of science and colonialism in the Arctic cannot </w:t>
      </w:r>
      <w:r w:rsidRPr="00D44204">
        <w:rPr>
          <w:rStyle w:val="Emphasis"/>
        </w:rPr>
        <w:t xml:space="preserve">be fully told without learning </w:t>
      </w:r>
      <w:r w:rsidRPr="004C28E8">
        <w:rPr>
          <w:rStyle w:val="Emphasis"/>
          <w:highlight w:val="cyan"/>
        </w:rPr>
        <w:t>from Inuit voices</w:t>
      </w:r>
      <w:r w:rsidRPr="00C906EB">
        <w:rPr>
          <w:u w:val="single"/>
        </w:rPr>
        <w:t>.</w:t>
      </w:r>
      <w:r w:rsidRPr="00E758B1">
        <w:rPr>
          <w:sz w:val="16"/>
        </w:rPr>
        <w:t xml:space="preserve"> Interviews, casual conversations, unpublished materials, and even silences in the historical record helped me apprehend the colonial nature of science, both then and now. Indeed, </w:t>
      </w:r>
      <w:r w:rsidRPr="00C906EB">
        <w:rPr>
          <w:u w:val="single"/>
        </w:rPr>
        <w:t xml:space="preserve">by </w:t>
      </w:r>
      <w:r w:rsidRPr="004C28E8">
        <w:rPr>
          <w:highlight w:val="cyan"/>
          <w:u w:val="single"/>
        </w:rPr>
        <w:t>confining studies to non-Native actors or neglecting indigenous accounts</w:t>
      </w:r>
      <w:r w:rsidRPr="00C906EB">
        <w:rPr>
          <w:u w:val="single"/>
        </w:rPr>
        <w:t xml:space="preserve">, </w:t>
      </w:r>
      <w:r w:rsidRPr="004C28E8">
        <w:rPr>
          <w:highlight w:val="cyan"/>
          <w:u w:val="single"/>
        </w:rPr>
        <w:t xml:space="preserve">historians contribute to amnesia about colonialism </w:t>
      </w:r>
      <w:r w:rsidRPr="00C906EB">
        <w:rPr>
          <w:u w:val="single"/>
        </w:rPr>
        <w:t xml:space="preserve">in the north and </w:t>
      </w:r>
      <w:r w:rsidRPr="004C28E8">
        <w:rPr>
          <w:highlight w:val="cyan"/>
          <w:u w:val="single"/>
        </w:rPr>
        <w:t xml:space="preserve">overlook </w:t>
      </w:r>
      <w:r w:rsidRPr="00C906EB">
        <w:rPr>
          <w:u w:val="single"/>
        </w:rPr>
        <w:t xml:space="preserve">the resilience of </w:t>
      </w:r>
      <w:r w:rsidRPr="004C28E8">
        <w:rPr>
          <w:highlight w:val="cyan"/>
          <w:u w:val="single"/>
        </w:rPr>
        <w:t>northern peoples and environments</w:t>
      </w:r>
      <w:r w:rsidRPr="00C906EB">
        <w:rPr>
          <w:u w:val="single"/>
        </w:rPr>
        <w:t>.</w:t>
      </w:r>
    </w:p>
    <w:p w14:paraId="526A3648" w14:textId="77777777" w:rsidR="00CD2B10" w:rsidRPr="00E758B1" w:rsidRDefault="00CD2B10" w:rsidP="00CD2B10">
      <w:pPr>
        <w:rPr>
          <w:sz w:val="16"/>
          <w:lang w:eastAsia="zh-CN"/>
        </w:rPr>
      </w:pPr>
      <w:r w:rsidRPr="00E758B1">
        <w:rPr>
          <w:sz w:val="16"/>
          <w:lang w:eastAsia="zh-CN"/>
        </w:rPr>
        <w:t>DISPLACEMENTS</w:t>
      </w:r>
    </w:p>
    <w:p w14:paraId="4FB13E06" w14:textId="77777777" w:rsidR="00CD2B10" w:rsidRPr="00E758B1" w:rsidRDefault="00CD2B10" w:rsidP="00CD2B10">
      <w:pPr>
        <w:rPr>
          <w:sz w:val="16"/>
          <w:lang w:eastAsia="zh-CN"/>
        </w:rPr>
      </w:pPr>
      <w:r w:rsidRPr="00E758B1">
        <w:rPr>
          <w:sz w:val="16"/>
          <w:lang w:eastAsia="zh-CN"/>
        </w:rPr>
        <w:t xml:space="preserve">Traces of history animate modern Arctic affairs and landscapes. Cournoyea shared the intersections of her own family with a genealogy of knowledge. Her grandfather, Mike Siberia, worked as a technician on a governmental survey of resources in the Yukon and Northwest Territories, the Canadian Arctic Expedition of 1913-18.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 - like Cournoyea herself. This lineage shows that </w:t>
      </w:r>
      <w:r w:rsidRPr="00E758B1">
        <w:rPr>
          <w:rStyle w:val="StyleUnderline"/>
          <w:lang w:eastAsia="zh-CN"/>
        </w:rPr>
        <w:t>nothing in the Arctic is</w:t>
      </w:r>
      <w:r w:rsidRPr="00E758B1">
        <w:rPr>
          <w:rStyle w:val="StyleUnderline"/>
        </w:rPr>
        <w:t xml:space="preserve"> </w:t>
      </w:r>
      <w:r w:rsidRPr="00E758B1">
        <w:rPr>
          <w:rStyle w:val="StyleUnderline"/>
          <w:lang w:eastAsia="zh-CN"/>
        </w:rPr>
        <w:t>"pure"-not bloodlines, land, history, or science.</w:t>
      </w:r>
      <w:r w:rsidRPr="00E758B1">
        <w:rPr>
          <w:sz w:val="16"/>
          <w:lang w:eastAsia="zh-CN"/>
        </w:rPr>
        <w:t xml:space="preserve"> I place the Arctic in time not to establish what belongs there, but to discern movements. </w:t>
      </w:r>
      <w:r w:rsidRPr="004C28E8">
        <w:rPr>
          <w:rStyle w:val="StyleUnderline"/>
          <w:highlight w:val="cyan"/>
          <w:lang w:eastAsia="zh-CN"/>
        </w:rPr>
        <w:t>Colonialism</w:t>
      </w:r>
      <w:r w:rsidRPr="004C28E8">
        <w:rPr>
          <w:rStyle w:val="StyleUnderline"/>
          <w:highlight w:val="cyan"/>
        </w:rPr>
        <w:t xml:space="preserve"> </w:t>
      </w:r>
      <w:r w:rsidRPr="00E758B1">
        <w:rPr>
          <w:rStyle w:val="StyleUnderline"/>
          <w:lang w:eastAsia="zh-CN"/>
        </w:rPr>
        <w:t xml:space="preserve">was, and </w:t>
      </w:r>
      <w:r w:rsidRPr="004C28E8">
        <w:rPr>
          <w:rStyle w:val="StyleUnderline"/>
          <w:highlight w:val="cyan"/>
          <w:lang w:eastAsia="zh-CN"/>
        </w:rPr>
        <w:t xml:space="preserve">continues </w:t>
      </w:r>
      <w:r w:rsidRPr="00E758B1">
        <w:rPr>
          <w:rStyle w:val="StyleUnderline"/>
          <w:lang w:eastAsia="zh-CN"/>
        </w:rPr>
        <w:t xml:space="preserve">to be, a tangle of </w:t>
      </w:r>
      <w:r w:rsidRPr="004C28E8">
        <w:rPr>
          <w:rStyle w:val="StyleUnderline"/>
          <w:highlight w:val="cyan"/>
          <w:lang w:eastAsia="zh-CN"/>
        </w:rPr>
        <w:t xml:space="preserve">intentional interference and </w:t>
      </w:r>
      <w:r w:rsidRPr="00E758B1">
        <w:rPr>
          <w:rStyle w:val="StyleUnderline"/>
          <w:lang w:eastAsia="zh-CN"/>
        </w:rPr>
        <w:t xml:space="preserve">its unintended </w:t>
      </w:r>
      <w:r w:rsidRPr="004C28E8">
        <w:rPr>
          <w:rStyle w:val="StyleUnderline"/>
          <w:highlight w:val="cyan"/>
          <w:lang w:eastAsia="zh-CN"/>
        </w:rPr>
        <w:t>consequences</w:t>
      </w:r>
      <w:r w:rsidRPr="00E758B1">
        <w:rPr>
          <w:sz w:val="16"/>
          <w:lang w:eastAsia="zh-CN"/>
        </w:rPr>
        <w:t>. As Cournoyea's testimony evinces, looking at a corner of the region, and keeping it in focus over the long view, helps apprehend both the course of history and the undercurrents of interruption-however fugitive or profound. Displacements in and from the Arctic, then, are part of the picture of global change I want to depict. 19 For most of the nineteenth and early twentieth centuries, Inuit avoided outsider's attempts to control Arctic nature. They relied on knowledge and experience to live off abundant natural resources, including whales, seals, caribou, fish, and an array of plants. They also tapped into economies of exchange operating beyond governmental jurisdiction-whether through independent whaling or trading companies or fellow indigenous groups. Their lives, like those in the nonhuman world, hinged on mobility</w:t>
      </w:r>
      <w:r w:rsidRPr="00E758B1">
        <w:rPr>
          <w:rStyle w:val="StyleUnderline"/>
          <w:lang w:eastAsia="zh-CN"/>
        </w:rPr>
        <w:t>. By the mid-195os, Cournoyea noted, Inuvialuit were stuck</w:t>
      </w:r>
      <w:r w:rsidRPr="00E758B1">
        <w:rPr>
          <w:sz w:val="16"/>
          <w:lang w:eastAsia="zh-CN"/>
        </w:rPr>
        <w:t xml:space="preserve">. They could no longer rely on the productivity of the land or the fur economies built upon it. At the same time, </w:t>
      </w:r>
      <w:r w:rsidRPr="004C28E8">
        <w:rPr>
          <w:rStyle w:val="StyleUnderline"/>
          <w:highlight w:val="cyan"/>
          <w:lang w:eastAsia="zh-CN"/>
        </w:rPr>
        <w:t xml:space="preserve">governmental scientists ceased to involve </w:t>
      </w:r>
      <w:r w:rsidRPr="00E758B1">
        <w:rPr>
          <w:rStyle w:val="StyleUnderline"/>
          <w:lang w:eastAsia="zh-CN"/>
        </w:rPr>
        <w:t>them. Many researchers no longer</w:t>
      </w:r>
      <w:r w:rsidRPr="00E758B1">
        <w:rPr>
          <w:rStyle w:val="StyleUnderline"/>
        </w:rPr>
        <w:t xml:space="preserve"> </w:t>
      </w:r>
      <w:r w:rsidRPr="00E758B1">
        <w:rPr>
          <w:rStyle w:val="StyleUnderline"/>
          <w:lang w:eastAsia="zh-CN"/>
        </w:rPr>
        <w:t xml:space="preserve">saw the value of </w:t>
      </w:r>
      <w:r w:rsidRPr="004C28E8">
        <w:rPr>
          <w:rStyle w:val="StyleUnderline"/>
          <w:highlight w:val="cyan"/>
          <w:lang w:eastAsia="zh-CN"/>
        </w:rPr>
        <w:t xml:space="preserve">local guides </w:t>
      </w:r>
      <w:r w:rsidRPr="00E758B1">
        <w:rPr>
          <w:rStyle w:val="StyleUnderline"/>
          <w:lang w:eastAsia="zh-CN"/>
        </w:rPr>
        <w:t>if they could complete an entire survey by plane</w:t>
      </w:r>
      <w:r w:rsidRPr="00E758B1">
        <w:rPr>
          <w:rStyle w:val="StyleUnderline"/>
        </w:rPr>
        <w:t xml:space="preserve"> </w:t>
      </w:r>
      <w:r w:rsidRPr="00E758B1">
        <w:rPr>
          <w:rStyle w:val="StyleUnderline"/>
          <w:lang w:eastAsia="zh-CN"/>
        </w:rPr>
        <w:t>while on the hunt for oil resources that played little part in indigenous society</w:t>
      </w:r>
      <w:r w:rsidRPr="00E758B1">
        <w:rPr>
          <w:sz w:val="16"/>
          <w:lang w:eastAsia="zh-CN"/>
        </w:rPr>
        <w:t>. Inuit stewed over these developments and began voicing their frustration-to scientists. The means of Inuit resilience by the 1960s, then, was not avoiding science, but appropriating it as a tool in political organization. Inuit allied with a group of concerned scientists-particularly those with environmentalist leanings-in their fight for sovereignty in Arctic Alaska in 1971 and on the Canadian side of the western Arctic between 1977 and 1984. In other words, as the military-industrial complex turned northward, and Arctic administrators granted scientists their highest levels of financial support and decision-making authority, a reconfiguration of science and power was set in motion. Contrary to analyses of colonialism in the Global South, then, the end of my story is not the end of Arctic science. Rather</w:t>
      </w:r>
      <w:r w:rsidRPr="00E758B1">
        <w:rPr>
          <w:rStyle w:val="StyleUnderline"/>
          <w:lang w:eastAsia="zh-CN"/>
        </w:rPr>
        <w:t xml:space="preserve">, </w:t>
      </w:r>
      <w:r w:rsidRPr="004C28E8">
        <w:rPr>
          <w:rStyle w:val="StyleUnderline"/>
          <w:highlight w:val="cyan"/>
          <w:lang w:eastAsia="zh-CN"/>
        </w:rPr>
        <w:t xml:space="preserve">a century of intervention came to a close by articulating </w:t>
      </w:r>
      <w:r w:rsidRPr="00E758B1">
        <w:rPr>
          <w:rStyle w:val="StyleUnderline"/>
          <w:lang w:eastAsia="zh-CN"/>
        </w:rPr>
        <w:t xml:space="preserve">a </w:t>
      </w:r>
      <w:r w:rsidRPr="004C28E8">
        <w:rPr>
          <w:rStyle w:val="StyleUnderline"/>
          <w:highlight w:val="cyan"/>
          <w:lang w:eastAsia="zh-CN"/>
        </w:rPr>
        <w:t xml:space="preserve">science that was </w:t>
      </w:r>
      <w:r w:rsidRPr="00E758B1">
        <w:rPr>
          <w:rStyle w:val="StyleUnderline"/>
          <w:lang w:eastAsia="zh-CN"/>
        </w:rPr>
        <w:t xml:space="preserve">both </w:t>
      </w:r>
      <w:r w:rsidRPr="004C28E8">
        <w:rPr>
          <w:rStyle w:val="StyleUnderline"/>
          <w:highlight w:val="cyan"/>
          <w:lang w:eastAsia="zh-CN"/>
        </w:rPr>
        <w:t>humanist and</w:t>
      </w:r>
      <w:r w:rsidRPr="004C28E8">
        <w:rPr>
          <w:rStyle w:val="StyleUnderline"/>
          <w:highlight w:val="cyan"/>
        </w:rPr>
        <w:t xml:space="preserve"> </w:t>
      </w:r>
      <w:r w:rsidRPr="004C28E8">
        <w:rPr>
          <w:rStyle w:val="StyleUnderline"/>
          <w:highlight w:val="cyan"/>
          <w:lang w:eastAsia="zh-CN"/>
        </w:rPr>
        <w:t xml:space="preserve">environmental-and situating </w:t>
      </w:r>
      <w:r w:rsidRPr="00E758B1">
        <w:rPr>
          <w:rStyle w:val="StyleUnderline"/>
          <w:lang w:eastAsia="zh-CN"/>
        </w:rPr>
        <w:t>it carefully within civil society</w:t>
      </w:r>
      <w:r w:rsidRPr="00E758B1">
        <w:rPr>
          <w:sz w:val="16"/>
          <w:lang w:eastAsia="zh-CN"/>
        </w:rPr>
        <w:t xml:space="preserve">. </w:t>
      </w:r>
      <w:r w:rsidRPr="004C28E8">
        <w:rPr>
          <w:rStyle w:val="Emphasis"/>
          <w:highlight w:val="cyan"/>
          <w:lang w:eastAsia="zh-CN"/>
        </w:rPr>
        <w:t>When Inuit</w:t>
      </w:r>
      <w:r w:rsidRPr="004C28E8">
        <w:rPr>
          <w:rStyle w:val="Emphasis"/>
          <w:highlight w:val="cyan"/>
        </w:rPr>
        <w:t xml:space="preserve"> </w:t>
      </w:r>
      <w:r w:rsidRPr="004C28E8">
        <w:rPr>
          <w:rStyle w:val="Emphasis"/>
          <w:highlight w:val="cyan"/>
          <w:lang w:eastAsia="zh-CN"/>
        </w:rPr>
        <w:t>inked land claims</w:t>
      </w:r>
      <w:r w:rsidRPr="004C28E8">
        <w:rPr>
          <w:rStyle w:val="StyleUnderline"/>
          <w:highlight w:val="cyan"/>
          <w:lang w:eastAsia="zh-CN"/>
        </w:rPr>
        <w:t xml:space="preserve"> </w:t>
      </w:r>
      <w:r w:rsidRPr="00E758B1">
        <w:rPr>
          <w:rStyle w:val="StyleUnderline"/>
          <w:lang w:eastAsia="zh-CN"/>
        </w:rPr>
        <w:t xml:space="preserve">agreements </w:t>
      </w:r>
      <w:r w:rsidRPr="00E758B1">
        <w:rPr>
          <w:sz w:val="16"/>
          <w:lang w:eastAsia="zh-CN"/>
        </w:rPr>
        <w:t xml:space="preserve">with the United States and Canada in the 1970s and 1980s, there was the fanfare of a revolution. But </w:t>
      </w:r>
      <w:r w:rsidRPr="004C28E8">
        <w:rPr>
          <w:rStyle w:val="Emphasis"/>
          <w:highlight w:val="cyan"/>
          <w:lang w:eastAsia="zh-CN"/>
        </w:rPr>
        <w:t xml:space="preserve">there was </w:t>
      </w:r>
      <w:r w:rsidRPr="00E758B1">
        <w:rPr>
          <w:rStyle w:val="Emphasis"/>
          <w:lang w:eastAsia="zh-CN"/>
        </w:rPr>
        <w:t>also</w:t>
      </w:r>
      <w:r w:rsidRPr="00735DEF">
        <w:rPr>
          <w:rStyle w:val="Emphasis"/>
        </w:rPr>
        <w:t xml:space="preserve"> </w:t>
      </w:r>
      <w:r w:rsidRPr="00E758B1">
        <w:rPr>
          <w:rStyle w:val="Emphasis"/>
          <w:lang w:eastAsia="zh-CN"/>
        </w:rPr>
        <w:t xml:space="preserve">a more </w:t>
      </w:r>
      <w:r w:rsidRPr="004C28E8">
        <w:rPr>
          <w:rStyle w:val="Emphasis"/>
          <w:highlight w:val="cyan"/>
          <w:lang w:eastAsia="zh-CN"/>
        </w:rPr>
        <w:t>subtle evolution</w:t>
      </w:r>
      <w:r w:rsidRPr="00E758B1">
        <w:rPr>
          <w:rStyle w:val="Emphasis"/>
          <w:lang w:eastAsia="zh-CN"/>
        </w:rPr>
        <w:t xml:space="preserve">, one </w:t>
      </w:r>
      <w:r w:rsidRPr="004C28E8">
        <w:rPr>
          <w:rStyle w:val="Emphasis"/>
          <w:highlight w:val="cyan"/>
          <w:lang w:eastAsia="zh-CN"/>
        </w:rPr>
        <w:t>predicated</w:t>
      </w:r>
      <w:r w:rsidRPr="004C28E8">
        <w:rPr>
          <w:rStyle w:val="StyleUnderline"/>
          <w:highlight w:val="cyan"/>
          <w:lang w:eastAsia="zh-CN"/>
        </w:rPr>
        <w:t xml:space="preserve"> </w:t>
      </w:r>
      <w:r w:rsidRPr="004C28E8">
        <w:rPr>
          <w:rStyle w:val="Emphasis"/>
          <w:highlight w:val="cyan"/>
          <w:lang w:eastAsia="zh-CN"/>
        </w:rPr>
        <w:t>on</w:t>
      </w:r>
      <w:r w:rsidRPr="004C28E8">
        <w:rPr>
          <w:rStyle w:val="StyleUnderline"/>
          <w:highlight w:val="cyan"/>
          <w:lang w:eastAsia="zh-CN"/>
        </w:rPr>
        <w:t xml:space="preserve"> </w:t>
      </w:r>
      <w:r w:rsidRPr="00E758B1">
        <w:rPr>
          <w:rStyle w:val="Emphasis"/>
          <w:lang w:eastAsia="zh-CN"/>
        </w:rPr>
        <w:t>the</w:t>
      </w:r>
      <w:r w:rsidRPr="00E758B1">
        <w:rPr>
          <w:rStyle w:val="StyleUnderline"/>
          <w:lang w:eastAsia="zh-CN"/>
        </w:rPr>
        <w:t xml:space="preserve"> </w:t>
      </w:r>
      <w:r w:rsidRPr="004C28E8">
        <w:rPr>
          <w:rStyle w:val="Emphasis"/>
          <w:highlight w:val="cyan"/>
          <w:lang w:eastAsia="zh-CN"/>
        </w:rPr>
        <w:t>supervision of science and</w:t>
      </w:r>
      <w:r w:rsidRPr="004C28E8">
        <w:rPr>
          <w:rStyle w:val="Emphasis"/>
          <w:highlight w:val="cyan"/>
        </w:rPr>
        <w:t xml:space="preserve"> </w:t>
      </w:r>
      <w:r w:rsidRPr="00E758B1">
        <w:rPr>
          <w:rStyle w:val="Emphasis"/>
          <w:lang w:eastAsia="zh-CN"/>
        </w:rPr>
        <w:t xml:space="preserve">regular </w:t>
      </w:r>
      <w:r w:rsidRPr="004C28E8">
        <w:rPr>
          <w:rStyle w:val="Emphasis"/>
          <w:highlight w:val="cyan"/>
          <w:lang w:eastAsia="zh-CN"/>
        </w:rPr>
        <w:t>monitoring of the physical environment</w:t>
      </w:r>
      <w:r w:rsidRPr="00E758B1">
        <w:rPr>
          <w:sz w:val="16"/>
          <w:lang w:eastAsia="zh-CN"/>
        </w:rPr>
        <w:t xml:space="preserve">. I thus steer clear of "decolonization" as a reference to the period in which land claims were negotiated and formalized, since it implies a withdrawal of colonial forces. </w:t>
      </w:r>
      <w:r w:rsidRPr="00E758B1">
        <w:rPr>
          <w:rStyle w:val="StyleUnderline"/>
          <w:lang w:eastAsia="zh-CN"/>
        </w:rPr>
        <w:t>I use instead</w:t>
      </w:r>
      <w:r w:rsidRPr="00E758B1">
        <w:rPr>
          <w:rStyle w:val="StyleUnderline"/>
        </w:rPr>
        <w:t xml:space="preserve"> </w:t>
      </w:r>
      <w:r w:rsidRPr="00E758B1">
        <w:rPr>
          <w:rStyle w:val="StyleUnderline"/>
          <w:lang w:eastAsia="zh-CN"/>
        </w:rPr>
        <w:t xml:space="preserve">"postcolonial" to denote all of the years after 1881 as </w:t>
      </w:r>
      <w:r w:rsidRPr="004C28E8">
        <w:rPr>
          <w:rStyle w:val="StyleUnderline"/>
          <w:highlight w:val="cyan"/>
          <w:lang w:eastAsia="zh-CN"/>
        </w:rPr>
        <w:t xml:space="preserve">characterized by </w:t>
      </w:r>
      <w:r w:rsidRPr="00E758B1">
        <w:rPr>
          <w:rStyle w:val="StyleUnderline"/>
          <w:lang w:eastAsia="zh-CN"/>
        </w:rPr>
        <w:t>the</w:t>
      </w:r>
      <w:r w:rsidRPr="00E758B1">
        <w:rPr>
          <w:rStyle w:val="StyleUnderline"/>
        </w:rPr>
        <w:t xml:space="preserve"> </w:t>
      </w:r>
      <w:r w:rsidRPr="004C28E8">
        <w:rPr>
          <w:rStyle w:val="StyleUnderline"/>
          <w:highlight w:val="cyan"/>
          <w:lang w:eastAsia="zh-CN"/>
        </w:rPr>
        <w:t xml:space="preserve">legacies of </w:t>
      </w:r>
      <w:r w:rsidRPr="00E758B1">
        <w:rPr>
          <w:rStyle w:val="StyleUnderline"/>
          <w:lang w:eastAsia="zh-CN"/>
        </w:rPr>
        <w:t xml:space="preserve">the </w:t>
      </w:r>
      <w:r w:rsidRPr="004C28E8">
        <w:rPr>
          <w:rStyle w:val="StyleUnderline"/>
          <w:highlight w:val="cyan"/>
          <w:lang w:eastAsia="zh-CN"/>
        </w:rPr>
        <w:t>continued colonial encounter</w:t>
      </w:r>
      <w:r w:rsidRPr="00E758B1">
        <w:rPr>
          <w:rStyle w:val="StyleUnderline"/>
          <w:lang w:eastAsia="zh-CN"/>
        </w:rPr>
        <w:t xml:space="preserve">, </w:t>
      </w:r>
      <w:r w:rsidRPr="004C28E8">
        <w:rPr>
          <w:rStyle w:val="StyleUnderline"/>
          <w:highlight w:val="cyan"/>
          <w:lang w:eastAsia="zh-CN"/>
        </w:rPr>
        <w:t xml:space="preserve">with attention to </w:t>
      </w:r>
      <w:r w:rsidRPr="00E758B1">
        <w:rPr>
          <w:rStyle w:val="StyleUnderline"/>
          <w:lang w:eastAsia="zh-CN"/>
        </w:rPr>
        <w:t xml:space="preserve">the </w:t>
      </w:r>
      <w:r w:rsidRPr="004C28E8">
        <w:rPr>
          <w:rStyle w:val="StyleUnderline"/>
          <w:highlight w:val="cyan"/>
          <w:lang w:eastAsia="zh-CN"/>
        </w:rPr>
        <w:t>structures through which land was used, studied, and managed</w:t>
      </w:r>
      <w:r w:rsidRPr="00E758B1">
        <w:rPr>
          <w:rStyle w:val="StyleUnderline"/>
          <w:lang w:eastAsia="zh-CN"/>
        </w:rPr>
        <w:t xml:space="preserve">. </w:t>
      </w:r>
      <w:r w:rsidRPr="00E758B1">
        <w:rPr>
          <w:sz w:val="16"/>
          <w:lang w:eastAsia="zh-CN"/>
        </w:rPr>
        <w:t xml:space="preserve">These analytical choices affect more than disciplinary terrain. They </w:t>
      </w:r>
      <w:r w:rsidRPr="00E758B1">
        <w:rPr>
          <w:rStyle w:val="StyleUnderline"/>
          <w:lang w:eastAsia="zh-CN"/>
        </w:rPr>
        <w:t>comprise a way of being</w:t>
      </w:r>
      <w:r w:rsidRPr="00E758B1">
        <w:rPr>
          <w:rStyle w:val="StyleUnderline"/>
        </w:rPr>
        <w:t xml:space="preserve"> </w:t>
      </w:r>
      <w:r w:rsidRPr="00E758B1">
        <w:rPr>
          <w:rStyle w:val="StyleUnderline"/>
          <w:lang w:eastAsia="zh-CN"/>
        </w:rPr>
        <w:t>in the world that treats the past as constitutive of the present</w:t>
      </w:r>
      <w:r w:rsidRPr="00E758B1">
        <w:rPr>
          <w:sz w:val="16"/>
          <w:lang w:eastAsia="zh-CN"/>
        </w:rPr>
        <w:t>. 20 In the 1970s and 1980s, both federal and Inuit governments emphasized the reorganization of knowledge production through more participatory and democratic decision making, informed consent procedures, and research licensing. Through these processes, Inuit shaped research agendas, resource development projects, and political discourse on environmental dilemmas at both the national and international levels. In all of these instances, Inuit forged closer-but no less contentious-relations with scientists. 21 It may be no surprise then, that Cournoyea closed her presentation before the Inuit Studies Conference by courting academics, cautiously. She expressed to members of the audience-many of them anthropologists, geographers, and ecologists-the Inuvialuit Regional Corporation's interests in collaborating on studies of sea ice and Arctic warming.</w:t>
      </w:r>
    </w:p>
    <w:p w14:paraId="5DA54C29" w14:textId="77777777" w:rsidR="00CD2B10" w:rsidRPr="00E758B1" w:rsidRDefault="00CD2B10" w:rsidP="00CD2B10">
      <w:pPr>
        <w:rPr>
          <w:sz w:val="16"/>
          <w:lang w:eastAsia="zh-CN"/>
        </w:rPr>
      </w:pPr>
      <w:r w:rsidRPr="00E758B1">
        <w:rPr>
          <w:sz w:val="16"/>
          <w:lang w:eastAsia="zh-CN"/>
        </w:rPr>
        <w:t>UNFREEZING THE ARCTIC</w:t>
      </w:r>
    </w:p>
    <w:p w14:paraId="2967B4E3" w14:textId="77777777" w:rsidR="00CD2B10" w:rsidRPr="00E758B1" w:rsidRDefault="00CD2B10" w:rsidP="00CD2B10">
      <w:pPr>
        <w:rPr>
          <w:sz w:val="16"/>
          <w:lang w:eastAsia="zh-CN"/>
        </w:rPr>
      </w:pPr>
      <w:r w:rsidRPr="00E758B1">
        <w:rPr>
          <w:sz w:val="16"/>
          <w:lang w:eastAsia="zh-CN"/>
        </w:rPr>
        <w:t>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And, to be fair, many historians choose not to intervene in contemporary debates, even if their scholarship bears directly on present conditions. 22 For those Arctic scholars in disciplines outside of history, this book provides a backstory for climate change and globalization. </w:t>
      </w:r>
    </w:p>
    <w:p w14:paraId="0A9322D6" w14:textId="77777777" w:rsidR="00CD2B10" w:rsidRDefault="00CD2B10" w:rsidP="00CD2B10">
      <w:pPr>
        <w:rPr>
          <w:sz w:val="16"/>
        </w:rPr>
      </w:pPr>
      <w:r w:rsidRPr="00C906EB">
        <w:rPr>
          <w:u w:val="single"/>
        </w:rPr>
        <w:t xml:space="preserve">The </w:t>
      </w:r>
      <w:r w:rsidRPr="004C28E8">
        <w:rPr>
          <w:rStyle w:val="Emphasis"/>
          <w:highlight w:val="cyan"/>
        </w:rPr>
        <w:t xml:space="preserve">Arctic </w:t>
      </w:r>
      <w:r w:rsidRPr="00D44204">
        <w:rPr>
          <w:rStyle w:val="Emphasis"/>
        </w:rPr>
        <w:t xml:space="preserve">has been </w:t>
      </w:r>
      <w:r w:rsidRPr="004C28E8">
        <w:rPr>
          <w:rStyle w:val="Emphasis"/>
          <w:highlight w:val="cyan"/>
        </w:rPr>
        <w:t xml:space="preserve">central to </w:t>
      </w:r>
      <w:r w:rsidRPr="00D44204">
        <w:rPr>
          <w:rStyle w:val="Emphasis"/>
        </w:rPr>
        <w:t xml:space="preserve">the </w:t>
      </w:r>
      <w:r w:rsidRPr="004C28E8">
        <w:rPr>
          <w:rStyle w:val="Emphasis"/>
          <w:highlight w:val="cyan"/>
        </w:rPr>
        <w:t>development of scientific knowledge</w:t>
      </w:r>
      <w:r w:rsidRPr="004C28E8">
        <w:rPr>
          <w:highlight w:val="cyan"/>
          <w:u w:val="single"/>
        </w:rPr>
        <w:t xml:space="preserve"> </w:t>
      </w:r>
      <w:r w:rsidRPr="00C906EB">
        <w:rPr>
          <w:u w:val="single"/>
        </w:rPr>
        <w:t>since the middle of the 18oos, just as scientists have been central to developments in the Arctic over the same period.</w:t>
      </w:r>
      <w:r w:rsidRPr="00E758B1">
        <w:rPr>
          <w:sz w:val="16"/>
        </w:rPr>
        <w:t xml:space="preserve"> And, while melting ice is out of the ordinary, it is also nothing new: it is the latest in a string of rapid environmental transformations in the region over the last 150 years. </w:t>
      </w:r>
      <w:r w:rsidRPr="00C906EB">
        <w:rPr>
          <w:u w:val="single"/>
        </w:rPr>
        <w:t xml:space="preserve">When we take seriously these </w:t>
      </w:r>
      <w:r w:rsidRPr="004C28E8">
        <w:rPr>
          <w:highlight w:val="cyan"/>
          <w:u w:val="single"/>
        </w:rPr>
        <w:t>aspects of the Arctic's past</w:t>
      </w:r>
      <w:r w:rsidRPr="00C906EB">
        <w:rPr>
          <w:u w:val="single"/>
        </w:rPr>
        <w:t xml:space="preserve">, rising temperatures and shifting global power dynamics </w:t>
      </w:r>
      <w:r w:rsidRPr="004C28E8">
        <w:rPr>
          <w:highlight w:val="cyan"/>
          <w:u w:val="single"/>
        </w:rPr>
        <w:t>become more than ecological or social problems</w:t>
      </w:r>
      <w:r w:rsidRPr="00C906EB">
        <w:rPr>
          <w:u w:val="single"/>
        </w:rPr>
        <w:t>. They become matters of history as well.</w:t>
      </w:r>
      <w:r w:rsidRPr="00E758B1">
        <w:rPr>
          <w:sz w:val="16"/>
        </w:rPr>
        <w:t xml:space="preserve"> Quite literally, </w:t>
      </w:r>
      <w:r w:rsidRPr="004C28E8">
        <w:rPr>
          <w:rStyle w:val="Emphasis"/>
          <w:highlight w:val="cyan"/>
        </w:rPr>
        <w:t>previous episodes of scientific exploration and exploitation permeate northern societies</w:t>
      </w:r>
      <w:r w:rsidRPr="004C28E8">
        <w:rPr>
          <w:highlight w:val="cyan"/>
          <w:u w:val="single"/>
        </w:rPr>
        <w:t xml:space="preserve"> </w:t>
      </w:r>
      <w:r w:rsidRPr="00C906EB">
        <w:rPr>
          <w:u w:val="single"/>
        </w:rPr>
        <w:t>and landscapes.</w:t>
      </w:r>
      <w:r w:rsidRPr="00E758B1">
        <w:rPr>
          <w:sz w:val="16"/>
        </w:rPr>
        <w:t xml:space="preserve"> </w:t>
      </w:r>
      <w:r w:rsidRPr="00C906EB">
        <w:rPr>
          <w:u w:val="single"/>
        </w:rPr>
        <w:t xml:space="preserve">Current </w:t>
      </w:r>
      <w:r w:rsidRPr="004C28E8">
        <w:rPr>
          <w:rStyle w:val="Emphasis"/>
          <w:highlight w:val="cyan"/>
        </w:rPr>
        <w:t>frameworks of governance and knowledge</w:t>
      </w:r>
      <w:r w:rsidRPr="00D44204">
        <w:rPr>
          <w:rStyle w:val="Emphasis"/>
        </w:rPr>
        <w:t xml:space="preserve">-making in the Arctic </w:t>
      </w:r>
      <w:r w:rsidRPr="004C28E8">
        <w:rPr>
          <w:rStyle w:val="Emphasis"/>
          <w:highlight w:val="cyan"/>
        </w:rPr>
        <w:t xml:space="preserve">are </w:t>
      </w:r>
      <w:r w:rsidRPr="00D44204">
        <w:rPr>
          <w:rStyle w:val="Emphasis"/>
        </w:rPr>
        <w:t xml:space="preserve">also </w:t>
      </w:r>
      <w:r w:rsidRPr="004C28E8">
        <w:rPr>
          <w:rStyle w:val="Emphasis"/>
          <w:highlight w:val="cyan"/>
        </w:rPr>
        <w:t>products of the colonial experience</w:t>
      </w:r>
      <w:r w:rsidRPr="00C906EB">
        <w:rPr>
          <w:u w:val="single"/>
        </w:rPr>
        <w:t xml:space="preserve">, </w:t>
      </w:r>
      <w:r w:rsidRPr="004C28E8">
        <w:rPr>
          <w:highlight w:val="cyan"/>
          <w:u w:val="single"/>
        </w:rPr>
        <w:t xml:space="preserve">established through </w:t>
      </w:r>
      <w:r w:rsidRPr="00C906EB">
        <w:rPr>
          <w:u w:val="single"/>
        </w:rPr>
        <w:t xml:space="preserve">acts of </w:t>
      </w:r>
      <w:r w:rsidRPr="004C28E8">
        <w:rPr>
          <w:highlight w:val="cyan"/>
          <w:u w:val="single"/>
        </w:rPr>
        <w:t>Congress and modern treaties</w:t>
      </w:r>
      <w:r w:rsidRPr="00C906EB">
        <w:rPr>
          <w:u w:val="single"/>
        </w:rPr>
        <w:t>.</w:t>
      </w:r>
      <w:r w:rsidRPr="00E758B1">
        <w:rPr>
          <w:sz w:val="16"/>
        </w:rPr>
        <w:t xml:space="preserve"> If, in promoting ambitious plans for adaptation in the Arctic, this history is concealed, social and natural scientists may repeat it without realizing it. Geographer Emilie Cameron has convincingly shown that </w:t>
      </w:r>
      <w:r w:rsidRPr="00C906EB">
        <w:rPr>
          <w:u w:val="single"/>
        </w:rPr>
        <w:t xml:space="preserve">such </w:t>
      </w:r>
      <w:r w:rsidRPr="004C28E8">
        <w:rPr>
          <w:highlight w:val="cyan"/>
          <w:u w:val="single"/>
        </w:rPr>
        <w:t>politics are at play in climate science today</w:t>
      </w:r>
      <w:r w:rsidRPr="00C906EB">
        <w:rPr>
          <w:u w:val="single"/>
        </w:rPr>
        <w:t xml:space="preserve">, </w:t>
      </w:r>
      <w:r w:rsidRPr="004C28E8">
        <w:rPr>
          <w:highlight w:val="cyan"/>
          <w:u w:val="single"/>
        </w:rPr>
        <w:t xml:space="preserve">specifically in </w:t>
      </w:r>
      <w:r w:rsidRPr="00C906EB">
        <w:rPr>
          <w:u w:val="single"/>
        </w:rPr>
        <w:t xml:space="preserve">the </w:t>
      </w:r>
      <w:r w:rsidRPr="004C28E8">
        <w:rPr>
          <w:highlight w:val="cyan"/>
          <w:u w:val="single"/>
        </w:rPr>
        <w:t>literature on vulnerability and adaptation</w:t>
      </w:r>
      <w:r w:rsidRPr="00E758B1">
        <w:rPr>
          <w:sz w:val="16"/>
        </w:rPr>
        <w:t xml:space="preserve">. </w:t>
      </w:r>
      <w:r w:rsidRPr="004C28E8">
        <w:rPr>
          <w:rStyle w:val="StyleUnderline"/>
          <w:highlight w:val="cyan"/>
        </w:rPr>
        <w:t xml:space="preserve">Scientists </w:t>
      </w:r>
      <w:r w:rsidRPr="00B15B6C">
        <w:rPr>
          <w:rStyle w:val="StyleUnderline"/>
        </w:rPr>
        <w:t xml:space="preserve">in these fields often </w:t>
      </w:r>
      <w:r w:rsidRPr="004C28E8">
        <w:rPr>
          <w:rStyle w:val="StyleUnderline"/>
          <w:highlight w:val="cyan"/>
        </w:rPr>
        <w:t>frame</w:t>
      </w:r>
      <w:r w:rsidRPr="004C28E8">
        <w:rPr>
          <w:highlight w:val="cyan"/>
          <w:u w:val="single"/>
        </w:rPr>
        <w:t xml:space="preserve"> Inuit ecological knowledge and existing </w:t>
      </w:r>
      <w:r w:rsidRPr="00C906EB">
        <w:rPr>
          <w:u w:val="single"/>
        </w:rPr>
        <w:t xml:space="preserve">natural resource </w:t>
      </w:r>
      <w:r w:rsidRPr="004C28E8">
        <w:rPr>
          <w:highlight w:val="cyan"/>
          <w:u w:val="single"/>
        </w:rPr>
        <w:t xml:space="preserve">management regimes as inapplicable to physical conditions </w:t>
      </w:r>
      <w:r w:rsidRPr="00C906EB">
        <w:rPr>
          <w:u w:val="single"/>
        </w:rPr>
        <w:t>spawned by climate change.</w:t>
      </w:r>
      <w:r w:rsidRPr="00E758B1">
        <w:rPr>
          <w:sz w:val="16"/>
        </w:rPr>
        <w:t xml:space="preserve"> As a result, </w:t>
      </w:r>
      <w:r w:rsidRPr="004C28E8">
        <w:rPr>
          <w:rStyle w:val="Emphasis"/>
          <w:highlight w:val="cyan"/>
        </w:rPr>
        <w:t>Inuit lose standing in channels of Arctic decision making</w:t>
      </w:r>
      <w:r w:rsidRPr="00C906EB">
        <w:rPr>
          <w:u w:val="single"/>
        </w:rPr>
        <w:t>.</w:t>
      </w:r>
      <w:r w:rsidRPr="00E758B1">
        <w:rPr>
          <w:sz w:val="16"/>
        </w:rPr>
        <w:t xml:space="preserve"> Natural scientists and social scientists can prevent this situation by examining circumpolar phenomena in the context of a history of colonialism there, and remaining committed to the principles of modern treaties and participatory democracy-like fair representation, informed consent, and self-determination. For my colleagues in history-and especially environmental history and the history of science-I intend these pages as a call to arms. We should engage more fully in current affairs, as public intellectuals with valuable and relevant expertise. As historians Mark Carey and Nancy Langston have argued for the issue of climate change, historians have an ability-and duty-to reframe environmental crisis in human terms. Circumpolar indigenous peoples have taken the lead on this, reminding world power brokers that climate change is not a problem of atmospheric chemistry-it is a human rights issue. We historians with interests in Arctic and polar regions must complement this narrative by helping our colleagues in the natural and social sciences confront the colonial legacies of their disciplines. </w:t>
      </w:r>
      <w:r w:rsidRPr="004D61B9">
        <w:rPr>
          <w:u w:val="single"/>
        </w:rPr>
        <w:t>We must also challenge the pervasive misconceptions about the Arctic held in the communities we call home, misconceptions that, despite their deconstruction in the scholarly literature, continue to produce troubling political and material effects in the north</w:t>
      </w:r>
      <w:r w:rsidRPr="00E758B1">
        <w:rPr>
          <w:sz w:val="16"/>
        </w:rPr>
        <w:t>. This kind of publicly engaged history is not meant to discredit scientists, or reject science in meeting environmental challenges. Rather, it reorients our discussions from the sites where warming is most obvious to the places and processes that drive climate change and globalization.</w:t>
      </w:r>
    </w:p>
    <w:p w14:paraId="49AC3253" w14:textId="77777777" w:rsidR="00CD2B10" w:rsidRDefault="00CD2B10" w:rsidP="00CD2B10"/>
    <w:p w14:paraId="6E137809" w14:textId="77777777" w:rsidR="00CD2B10" w:rsidRPr="00412458" w:rsidRDefault="00CD2B10" w:rsidP="00CD2B10">
      <w:pPr>
        <w:pStyle w:val="Heading4"/>
      </w:pPr>
      <w:r w:rsidRPr="00412458">
        <w:t xml:space="preserve">Vote negative to </w:t>
      </w:r>
      <w:r w:rsidRPr="00412458">
        <w:rPr>
          <w:u w:val="single"/>
        </w:rPr>
        <w:t>unthink</w:t>
      </w:r>
      <w:r w:rsidRPr="00412458">
        <w:t xml:space="preserve"> the 1AC. </w:t>
      </w:r>
      <w:r w:rsidRPr="00412458">
        <w:rPr>
          <w:u w:val="single"/>
        </w:rPr>
        <w:t>Cleansing</w:t>
      </w:r>
      <w:r w:rsidRPr="00412458">
        <w:t xml:space="preserve"> debate’s archive of colonial Arctic knowledge is key to </w:t>
      </w:r>
      <w:r w:rsidRPr="00412458">
        <w:rPr>
          <w:u w:val="single"/>
        </w:rPr>
        <w:t>unlearn</w:t>
      </w:r>
      <w:r w:rsidRPr="00412458">
        <w:t xml:space="preserve"> the embedded epistemic habits of the settler state.</w:t>
      </w:r>
    </w:p>
    <w:p w14:paraId="7BF0E1F5" w14:textId="77777777" w:rsidR="00CD2B10" w:rsidRPr="00412458" w:rsidRDefault="00CD2B10" w:rsidP="00CD2B10">
      <w:r w:rsidRPr="00412458">
        <w:rPr>
          <w:rStyle w:val="Style13ptBold"/>
        </w:rPr>
        <w:t>Reeploeg, 23</w:t>
      </w:r>
      <w:r w:rsidRPr="00412458">
        <w:t>—Associate Professor, Department of Cultural &amp; Social History, University of Greenland (Silke, “Unthinking historical thinking: lessons from the Arctic,” History Education Research Journal, 20 (1), 2023, dml)</w:t>
      </w:r>
    </w:p>
    <w:p w14:paraId="63197B66" w14:textId="77777777" w:rsidR="00CD2B10" w:rsidRPr="00412458" w:rsidRDefault="00CD2B10" w:rsidP="00CD2B10">
      <w:pPr>
        <w:rPr>
          <w:sz w:val="14"/>
        </w:rPr>
      </w:pPr>
      <w:r w:rsidRPr="00412458">
        <w:rPr>
          <w:sz w:val="14"/>
        </w:rPr>
        <w:t xml:space="preserve">Based on recent research on the </w:t>
      </w:r>
      <w:r w:rsidRPr="00DB325A">
        <w:rPr>
          <w:rStyle w:val="StyleUnderline"/>
          <w:highlight w:val="cyan"/>
        </w:rPr>
        <w:t>coloniality</w:t>
      </w:r>
      <w:r w:rsidRPr="00412458">
        <w:rPr>
          <w:sz w:val="14"/>
        </w:rPr>
        <w:t xml:space="preserve"> of historical knowledge </w:t>
      </w:r>
      <w:r w:rsidRPr="00DB325A">
        <w:rPr>
          <w:rStyle w:val="StyleUnderline"/>
          <w:highlight w:val="cyan"/>
        </w:rPr>
        <w:t xml:space="preserve">in the </w:t>
      </w:r>
      <w:r w:rsidRPr="00DB325A">
        <w:rPr>
          <w:rStyle w:val="Emphasis"/>
          <w:highlight w:val="cyan"/>
        </w:rPr>
        <w:t>Arctic</w:t>
      </w:r>
      <w:r w:rsidRPr="00412458">
        <w:rPr>
          <w:sz w:val="14"/>
        </w:rPr>
        <w:t xml:space="preserve">, this article examines the challenges and opportunities that history education offers in terms of epistemic and cognitive justice within the context of Arctic memory cultures (R. Petersen, 1978; Reeploeg, 2021; Segato, 2022). The article begins by engaging with Indigenous and postcolonial scholarship on how historical thinking, as a methodology, </w:t>
      </w:r>
      <w:r w:rsidRPr="00DB325A">
        <w:rPr>
          <w:rStyle w:val="StyleUnderline"/>
          <w:highlight w:val="cyan"/>
        </w:rPr>
        <w:t>can</w:t>
      </w:r>
      <w:r w:rsidRPr="00412458">
        <w:rPr>
          <w:rStyle w:val="StyleUnderline"/>
        </w:rPr>
        <w:t xml:space="preserve"> currently </w:t>
      </w:r>
      <w:r w:rsidRPr="00DB325A">
        <w:rPr>
          <w:rStyle w:val="StyleUnderline"/>
          <w:highlight w:val="cyan"/>
        </w:rPr>
        <w:t>be defined as</w:t>
      </w:r>
      <w:r w:rsidRPr="00412458">
        <w:rPr>
          <w:rStyle w:val="StyleUnderline"/>
        </w:rPr>
        <w:t xml:space="preserve"> </w:t>
      </w:r>
      <w:r w:rsidRPr="00DB325A">
        <w:rPr>
          <w:rStyle w:val="StyleUnderline"/>
          <w:highlight w:val="cyan"/>
        </w:rPr>
        <w:t>an</w:t>
      </w:r>
      <w:r w:rsidRPr="00412458">
        <w:rPr>
          <w:rStyle w:val="StyleUnderline"/>
        </w:rPr>
        <w:t xml:space="preserve"> </w:t>
      </w:r>
      <w:r w:rsidRPr="00412458">
        <w:rPr>
          <w:rStyle w:val="Emphasis"/>
        </w:rPr>
        <w:t>unsustainable</w:t>
      </w:r>
      <w:r w:rsidRPr="00412458">
        <w:rPr>
          <w:rStyle w:val="StyleUnderline"/>
        </w:rPr>
        <w:t xml:space="preserve"> and </w:t>
      </w:r>
      <w:r w:rsidRPr="00DB325A">
        <w:rPr>
          <w:rStyle w:val="Emphasis"/>
          <w:highlight w:val="cyan"/>
        </w:rPr>
        <w:t>unjust</w:t>
      </w:r>
      <w:r w:rsidRPr="00DB325A">
        <w:rPr>
          <w:rStyle w:val="StyleUnderline"/>
          <w:highlight w:val="cyan"/>
        </w:rPr>
        <w:t xml:space="preserve"> epistemic habit</w:t>
      </w:r>
      <w:r w:rsidRPr="00412458">
        <w:rPr>
          <w:sz w:val="14"/>
        </w:rPr>
        <w:t xml:space="preserve"> (Cutrara, 2018; Kuokkanen, 2008). Using </w:t>
      </w:r>
      <w:r w:rsidRPr="00DB325A">
        <w:rPr>
          <w:rStyle w:val="StyleUnderline"/>
          <w:highlight w:val="cyan"/>
        </w:rPr>
        <w:t>Arctic</w:t>
      </w:r>
      <w:r w:rsidRPr="00412458">
        <w:rPr>
          <w:sz w:val="14"/>
        </w:rPr>
        <w:t xml:space="preserve"> memory cultures as a research field, the article examines historical </w:t>
      </w:r>
      <w:r w:rsidRPr="00DB325A">
        <w:rPr>
          <w:rStyle w:val="StyleUnderline"/>
          <w:highlight w:val="cyan"/>
        </w:rPr>
        <w:t>thinking</w:t>
      </w:r>
      <w:r w:rsidRPr="00412458">
        <w:rPr>
          <w:sz w:val="14"/>
        </w:rPr>
        <w:t xml:space="preserve"> and historical consciousness not as separate, if overlapping, epistemic traditions concerned with managing learning about the past. This </w:t>
      </w:r>
      <w:r w:rsidRPr="00DB325A">
        <w:rPr>
          <w:rStyle w:val="StyleUnderline"/>
          <w:highlight w:val="cyan"/>
        </w:rPr>
        <w:t xml:space="preserve">risks becoming another site of </w:t>
      </w:r>
      <w:r w:rsidRPr="00DB325A">
        <w:rPr>
          <w:rStyle w:val="Emphasis"/>
          <w:highlight w:val="cyan"/>
        </w:rPr>
        <w:t>sanctioned ignorance</w:t>
      </w:r>
      <w:r w:rsidRPr="00DB325A">
        <w:rPr>
          <w:sz w:val="14"/>
          <w:highlight w:val="cyan"/>
        </w:rPr>
        <w:t xml:space="preserve">, </w:t>
      </w:r>
      <w:r w:rsidRPr="00DB325A">
        <w:rPr>
          <w:rStyle w:val="StyleUnderline"/>
          <w:highlight w:val="cyan"/>
        </w:rPr>
        <w:t xml:space="preserve">which </w:t>
      </w:r>
      <w:r w:rsidRPr="00DB325A">
        <w:rPr>
          <w:rStyle w:val="Emphasis"/>
          <w:highlight w:val="cyan"/>
        </w:rPr>
        <w:t>reproduces</w:t>
      </w:r>
      <w:r w:rsidRPr="00412458">
        <w:rPr>
          <w:rStyle w:val="StyleUnderline"/>
        </w:rPr>
        <w:t xml:space="preserve"> and </w:t>
      </w:r>
      <w:r w:rsidRPr="00412458">
        <w:rPr>
          <w:rStyle w:val="Emphasis"/>
        </w:rPr>
        <w:t>forecloses</w:t>
      </w:r>
      <w:r w:rsidRPr="00412458">
        <w:rPr>
          <w:rStyle w:val="StyleUnderline"/>
        </w:rPr>
        <w:t xml:space="preserve"> </w:t>
      </w:r>
      <w:r w:rsidRPr="00DB325A">
        <w:rPr>
          <w:rStyle w:val="StyleUnderline"/>
          <w:highlight w:val="cyan"/>
        </w:rPr>
        <w:t>colonialist structures</w:t>
      </w:r>
      <w:r w:rsidRPr="00412458">
        <w:rPr>
          <w:rStyle w:val="StyleUnderline"/>
        </w:rPr>
        <w:t xml:space="preserve"> through the </w:t>
      </w:r>
      <w:r w:rsidRPr="00412458">
        <w:rPr>
          <w:rStyle w:val="Emphasis"/>
        </w:rPr>
        <w:t>purposeful silencing</w:t>
      </w:r>
      <w:r w:rsidRPr="00412458">
        <w:rPr>
          <w:rStyle w:val="StyleUnderline"/>
        </w:rPr>
        <w:t xml:space="preserve"> of particular contexts as being </w:t>
      </w:r>
      <w:r w:rsidRPr="00412458">
        <w:rPr>
          <w:rStyle w:val="Emphasis"/>
        </w:rPr>
        <w:t>irrelevant</w:t>
      </w:r>
      <w:r w:rsidRPr="00412458">
        <w:rPr>
          <w:rStyle w:val="StyleUnderline"/>
        </w:rPr>
        <w:t xml:space="preserve"> or </w:t>
      </w:r>
      <w:r w:rsidRPr="00412458">
        <w:rPr>
          <w:rStyle w:val="Emphasis"/>
        </w:rPr>
        <w:t>too difficult</w:t>
      </w:r>
      <w:r w:rsidRPr="00412458">
        <w:rPr>
          <w:sz w:val="14"/>
        </w:rPr>
        <w:t xml:space="preserve"> (Guha and Spivak, 1988). Instead, both are integrated into the wider field of memory cultures that produce (not discover or evaluate) knowledge about the past through a system of epistemic habits. In doing so, I suggest that </w:t>
      </w:r>
      <w:r w:rsidRPr="00DB325A">
        <w:rPr>
          <w:rStyle w:val="Emphasis"/>
          <w:highlight w:val="cyan"/>
        </w:rPr>
        <w:t>unthinking</w:t>
      </w:r>
      <w:r w:rsidRPr="00DB325A">
        <w:rPr>
          <w:rStyle w:val="StyleUnderline"/>
          <w:highlight w:val="cyan"/>
        </w:rPr>
        <w:t xml:space="preserve"> these epistemic habits</w:t>
      </w:r>
      <w:r w:rsidRPr="00412458">
        <w:rPr>
          <w:sz w:val="14"/>
        </w:rPr>
        <w:t xml:space="preserve"> as part of a more nuanced critical pedagogical praxis </w:t>
      </w:r>
      <w:r w:rsidRPr="00DB325A">
        <w:rPr>
          <w:rStyle w:val="StyleUnderline"/>
          <w:highlight w:val="cyan"/>
        </w:rPr>
        <w:t xml:space="preserve">is a </w:t>
      </w:r>
      <w:r w:rsidRPr="00DB325A">
        <w:rPr>
          <w:rStyle w:val="Emphasis"/>
          <w:highlight w:val="cyan"/>
        </w:rPr>
        <w:t>necessity</w:t>
      </w:r>
      <w:r w:rsidRPr="00412458">
        <w:rPr>
          <w:sz w:val="14"/>
        </w:rPr>
        <w:t>, if historical thinking is to continue to be part of one of the basic competencies of historians and educators.</w:t>
      </w:r>
    </w:p>
    <w:p w14:paraId="639FDA95" w14:textId="77777777" w:rsidR="00CD2B10" w:rsidRPr="00412458" w:rsidRDefault="00CD2B10" w:rsidP="00CD2B10">
      <w:pPr>
        <w:rPr>
          <w:sz w:val="14"/>
        </w:rPr>
      </w:pPr>
      <w:r w:rsidRPr="00412458">
        <w:rPr>
          <w:sz w:val="14"/>
        </w:rPr>
        <w:t xml:space="preserve">History education does not only take place in educational institutions, but also in museums, archives and libraries, and in </w:t>
      </w:r>
      <w:r w:rsidRPr="00DB325A">
        <w:rPr>
          <w:rStyle w:val="StyleUnderline"/>
          <w:highlight w:val="cyan"/>
        </w:rPr>
        <w:t>public discourses</w:t>
      </w:r>
      <w:r w:rsidRPr="00412458">
        <w:rPr>
          <w:rStyle w:val="StyleUnderline"/>
        </w:rPr>
        <w:t xml:space="preserve"> and other sites of collective memory</w:t>
      </w:r>
      <w:r w:rsidRPr="00412458">
        <w:rPr>
          <w:sz w:val="14"/>
        </w:rPr>
        <w:t xml:space="preserve"> (Ricoeur, 2010). These </w:t>
      </w:r>
      <w:r w:rsidRPr="00DB325A">
        <w:rPr>
          <w:rStyle w:val="Emphasis"/>
          <w:highlight w:val="cyan"/>
        </w:rPr>
        <w:t>create</w:t>
      </w:r>
      <w:r w:rsidRPr="00412458">
        <w:rPr>
          <w:rStyle w:val="StyleUnderline"/>
        </w:rPr>
        <w:t xml:space="preserve"> and </w:t>
      </w:r>
      <w:r w:rsidRPr="00412458">
        <w:rPr>
          <w:rStyle w:val="Emphasis"/>
        </w:rPr>
        <w:t>transmit</w:t>
      </w:r>
      <w:r w:rsidRPr="00412458">
        <w:rPr>
          <w:rStyle w:val="StyleUnderline"/>
        </w:rPr>
        <w:t xml:space="preserve"> </w:t>
      </w:r>
      <w:r w:rsidRPr="00DB325A">
        <w:rPr>
          <w:rStyle w:val="StyleUnderline"/>
          <w:highlight w:val="cyan"/>
        </w:rPr>
        <w:t>a variety of histories</w:t>
      </w:r>
      <w:r w:rsidRPr="00412458">
        <w:rPr>
          <w:rStyle w:val="StyleUnderline"/>
        </w:rPr>
        <w:t xml:space="preserve"> and memory cultures</w:t>
      </w:r>
      <w:r w:rsidRPr="00412458">
        <w:rPr>
          <w:sz w:val="14"/>
        </w:rPr>
        <w:t xml:space="preserve">, </w:t>
      </w:r>
      <w:r w:rsidRPr="00412458">
        <w:rPr>
          <w:rStyle w:val="StyleUnderline"/>
        </w:rPr>
        <w:t xml:space="preserve">becoming </w:t>
      </w:r>
      <w:r w:rsidRPr="00412458">
        <w:rPr>
          <w:rStyle w:val="Emphasis"/>
        </w:rPr>
        <w:t>sites of learning</w:t>
      </w:r>
      <w:r w:rsidRPr="00412458">
        <w:rPr>
          <w:rStyle w:val="StyleUnderline"/>
        </w:rPr>
        <w:t xml:space="preserve"> about the past</w:t>
      </w:r>
      <w:r w:rsidRPr="00412458">
        <w:rPr>
          <w:sz w:val="14"/>
        </w:rPr>
        <w:t xml:space="preserve"> (Carretero et al., 2012). Seen from </w:t>
      </w:r>
      <w:r w:rsidRPr="00DB325A">
        <w:rPr>
          <w:rStyle w:val="StyleUnderline"/>
          <w:highlight w:val="cyan"/>
        </w:rPr>
        <w:t>this</w:t>
      </w:r>
      <w:r w:rsidRPr="00412458">
        <w:rPr>
          <w:sz w:val="14"/>
        </w:rPr>
        <w:t xml:space="preserve"> perspective, historical thinking </w:t>
      </w:r>
      <w:r w:rsidRPr="00DB325A">
        <w:rPr>
          <w:rStyle w:val="StyleUnderline"/>
          <w:highlight w:val="cyan"/>
        </w:rPr>
        <w:t>is part of</w:t>
      </w:r>
      <w:r w:rsidRPr="00412458">
        <w:rPr>
          <w:rStyle w:val="StyleUnderline"/>
        </w:rPr>
        <w:t xml:space="preserve"> a whole set of </w:t>
      </w:r>
      <w:r w:rsidRPr="00DB325A">
        <w:rPr>
          <w:rStyle w:val="Emphasis"/>
          <w:highlight w:val="cyan"/>
        </w:rPr>
        <w:t>epistemic habits</w:t>
      </w:r>
      <w:r w:rsidRPr="00412458">
        <w:rPr>
          <w:rStyle w:val="StyleUnderline"/>
        </w:rPr>
        <w:t xml:space="preserve"> closely </w:t>
      </w:r>
      <w:r w:rsidRPr="00DB325A">
        <w:rPr>
          <w:rStyle w:val="StyleUnderline"/>
          <w:highlight w:val="cyan"/>
        </w:rPr>
        <w:t>tied to the</w:t>
      </w:r>
      <w:r w:rsidRPr="00DB325A">
        <w:rPr>
          <w:sz w:val="14"/>
          <w:highlight w:val="cyan"/>
        </w:rPr>
        <w:t xml:space="preserve"> ‘</w:t>
      </w:r>
      <w:r w:rsidRPr="00DB325A">
        <w:rPr>
          <w:rStyle w:val="Emphasis"/>
          <w:highlight w:val="cyan"/>
        </w:rPr>
        <w:t>cognitive empires</w:t>
      </w:r>
      <w:r w:rsidRPr="00DB325A">
        <w:rPr>
          <w:sz w:val="14"/>
          <w:highlight w:val="cyan"/>
        </w:rPr>
        <w:t>’</w:t>
      </w:r>
      <w:r w:rsidRPr="00412458">
        <w:rPr>
          <w:sz w:val="14"/>
        </w:rPr>
        <w:t xml:space="preserve"> </w:t>
      </w:r>
      <w:r w:rsidRPr="00412458">
        <w:rPr>
          <w:rStyle w:val="StyleUnderline"/>
        </w:rPr>
        <w:t>of dominant western epistemologies</w:t>
      </w:r>
      <w:r w:rsidRPr="00412458">
        <w:rPr>
          <w:sz w:val="14"/>
        </w:rPr>
        <w:t xml:space="preserve"> (Ndlovu-Gatsheni, 2021: 882): ‘</w:t>
      </w:r>
      <w:r w:rsidRPr="00412458">
        <w:rPr>
          <w:rStyle w:val="StyleUnderline"/>
        </w:rPr>
        <w:t>The rise of western empires resulted in a wider dissemination of western knowledge</w:t>
      </w:r>
      <w:r w:rsidRPr="00412458">
        <w:rPr>
          <w:sz w:val="14"/>
        </w:rPr>
        <w:t xml:space="preserve">, </w:t>
      </w:r>
      <w:r w:rsidRPr="00412458">
        <w:rPr>
          <w:rStyle w:val="StyleUnderline"/>
        </w:rPr>
        <w:t xml:space="preserve">but also in the </w:t>
      </w:r>
      <w:r w:rsidRPr="00412458">
        <w:rPr>
          <w:rStyle w:val="Emphasis"/>
        </w:rPr>
        <w:t>destruction</w:t>
      </w:r>
      <w:r w:rsidRPr="00412458">
        <w:rPr>
          <w:rStyle w:val="StyleUnderline"/>
        </w:rPr>
        <w:t xml:space="preserve"> of much non-western knowledge</w:t>
      </w:r>
      <w:r w:rsidRPr="00412458">
        <w:rPr>
          <w:sz w:val="14"/>
        </w:rPr>
        <w:t>, from the burning of manuscripts by missionaries to the extinction of local languages’ (Burke, 2010: n.p.).</w:t>
      </w:r>
    </w:p>
    <w:p w14:paraId="069180DE" w14:textId="77777777" w:rsidR="00CD2B10" w:rsidRPr="00412458" w:rsidRDefault="00CD2B10" w:rsidP="00CD2B10">
      <w:pPr>
        <w:rPr>
          <w:sz w:val="14"/>
        </w:rPr>
      </w:pPr>
      <w:r w:rsidRPr="00412458">
        <w:rPr>
          <w:sz w:val="14"/>
        </w:rPr>
        <w:t xml:space="preserve">Seeing that Indigenous scholarship has always combined critical pedagogical praxis with ways of thinking about the past (Berthelsen, 2020; Graugaard, 2016; Jensen Hansen, 2022; Møller and McLisky, 2021), this article foregrounds Inuit and Inuit-oriented perspectives on the coloniality of knowledge in the circumpolar world. (See Global Social Theory [n.d.] for a definition of the concept of the coloniality of knowledge.) </w:t>
      </w:r>
      <w:r w:rsidRPr="00412458">
        <w:rPr>
          <w:rStyle w:val="StyleUnderline"/>
        </w:rPr>
        <w:t>Within the Arctic context</w:t>
      </w:r>
      <w:r w:rsidRPr="00412458">
        <w:rPr>
          <w:sz w:val="14"/>
        </w:rPr>
        <w:t>, previous research has shown that ‘</w:t>
      </w:r>
      <w:r w:rsidRPr="00DB325A">
        <w:rPr>
          <w:rStyle w:val="StyleUnderline"/>
          <w:highlight w:val="cyan"/>
        </w:rPr>
        <w:t xml:space="preserve">an understanding of the coloniality of knowledge and its connections to epistemic violence is </w:t>
      </w:r>
      <w:r w:rsidRPr="00DB325A">
        <w:rPr>
          <w:rStyle w:val="Emphasis"/>
          <w:highlight w:val="cyan"/>
        </w:rPr>
        <w:t>crucial</w:t>
      </w:r>
      <w:r w:rsidRPr="00DB325A">
        <w:rPr>
          <w:rStyle w:val="StyleUnderline"/>
          <w:highlight w:val="cyan"/>
        </w:rPr>
        <w:t xml:space="preserve"> to the study of</w:t>
      </w:r>
      <w:r w:rsidRPr="00412458">
        <w:rPr>
          <w:sz w:val="14"/>
        </w:rPr>
        <w:t xml:space="preserve"> memory and </w:t>
      </w:r>
      <w:r w:rsidRPr="00DB325A">
        <w:rPr>
          <w:rStyle w:val="StyleUnderline"/>
          <w:highlight w:val="cyan"/>
        </w:rPr>
        <w:t>historical legacy</w:t>
      </w:r>
      <w:r w:rsidRPr="00DB325A">
        <w:rPr>
          <w:sz w:val="14"/>
          <w:highlight w:val="cyan"/>
        </w:rPr>
        <w:t>’</w:t>
      </w:r>
      <w:r w:rsidRPr="00412458">
        <w:rPr>
          <w:sz w:val="14"/>
        </w:rPr>
        <w:t xml:space="preserve"> (Reeploeg, 2021: 1061). This article concludes that </w:t>
      </w:r>
      <w:r w:rsidRPr="00412458">
        <w:rPr>
          <w:rStyle w:val="StyleUnderline"/>
        </w:rPr>
        <w:t xml:space="preserve">much can be learned </w:t>
      </w:r>
      <w:r w:rsidRPr="00412458">
        <w:rPr>
          <w:rStyle w:val="Emphasis"/>
        </w:rPr>
        <w:t>from</w:t>
      </w:r>
      <w:r w:rsidRPr="00412458">
        <w:rPr>
          <w:sz w:val="14"/>
        </w:rPr>
        <w:t xml:space="preserve"> (</w:t>
      </w:r>
      <w:r w:rsidRPr="00412458">
        <w:rPr>
          <w:rStyle w:val="StyleUnderline"/>
        </w:rPr>
        <w:t xml:space="preserve">not </w:t>
      </w:r>
      <w:r w:rsidRPr="00412458">
        <w:rPr>
          <w:rStyle w:val="Emphasis"/>
        </w:rPr>
        <w:t>about</w:t>
      </w:r>
      <w:r w:rsidRPr="00412458">
        <w:rPr>
          <w:sz w:val="14"/>
        </w:rPr>
        <w:t xml:space="preserve">) </w:t>
      </w:r>
      <w:r w:rsidRPr="00412458">
        <w:rPr>
          <w:rStyle w:val="StyleUnderline"/>
        </w:rPr>
        <w:t>Indigenous scholarship and praxis in and about the Arctic</w:t>
      </w:r>
      <w:r w:rsidRPr="00412458">
        <w:rPr>
          <w:sz w:val="14"/>
        </w:rPr>
        <w:t xml:space="preserve">, </w:t>
      </w:r>
      <w:r w:rsidRPr="00412458">
        <w:rPr>
          <w:rStyle w:val="StyleUnderline"/>
        </w:rPr>
        <w:t>which has long combined thinking historically with opportunities to seek epistemic justice and the restitution of cultural memory</w:t>
      </w:r>
      <w:r w:rsidRPr="00412458">
        <w:rPr>
          <w:sz w:val="14"/>
        </w:rPr>
        <w:t>.</w:t>
      </w:r>
    </w:p>
    <w:p w14:paraId="170965FF" w14:textId="77777777" w:rsidR="00CD2B10" w:rsidRPr="00412458" w:rsidRDefault="00CD2B10" w:rsidP="00CD2B10">
      <w:pPr>
        <w:rPr>
          <w:sz w:val="14"/>
        </w:rPr>
      </w:pPr>
      <w:r w:rsidRPr="00412458">
        <w:rPr>
          <w:sz w:val="14"/>
        </w:rPr>
        <w:t>Background, research approach and structure: controlling the cognitive wildfire of coloniality</w:t>
      </w:r>
    </w:p>
    <w:p w14:paraId="5E9A9498" w14:textId="77777777" w:rsidR="00CD2B10" w:rsidRPr="00412458" w:rsidRDefault="00CD2B10" w:rsidP="00CD2B10">
      <w:pPr>
        <w:rPr>
          <w:sz w:val="14"/>
        </w:rPr>
      </w:pPr>
      <w:r w:rsidRPr="00412458">
        <w:rPr>
          <w:sz w:val="14"/>
        </w:rPr>
        <w:t xml:space="preserve">A new Education for Sustainable Development (ESD) framework (UNESCO, 2021: n.p.) aims to ‘increase the contribution of education to building a more just and sustainable world’. The ‘Education for Sustainable Development: Towards achieving the SDGs (ESD for 2030)’ framework calls for education to encourage changes in knowledge, skills, values and attitudes to enable </w:t>
      </w:r>
      <w:r w:rsidRPr="00DB325A">
        <w:rPr>
          <w:rStyle w:val="StyleUnderline"/>
        </w:rPr>
        <w:t xml:space="preserve">a </w:t>
      </w:r>
      <w:r w:rsidRPr="00DB325A">
        <w:rPr>
          <w:rStyle w:val="Emphasis"/>
        </w:rPr>
        <w:t>more sustainable</w:t>
      </w:r>
      <w:r w:rsidRPr="00DB325A">
        <w:rPr>
          <w:rStyle w:val="StyleUnderline"/>
        </w:rPr>
        <w:t xml:space="preserve"> and </w:t>
      </w:r>
      <w:r w:rsidRPr="00DB325A">
        <w:rPr>
          <w:rStyle w:val="Emphasis"/>
        </w:rPr>
        <w:t>just</w:t>
      </w:r>
      <w:r w:rsidRPr="00DB325A">
        <w:rPr>
          <w:rStyle w:val="StyleUnderline"/>
        </w:rPr>
        <w:t xml:space="preserve"> society</w:t>
      </w:r>
      <w:r w:rsidRPr="00412458">
        <w:rPr>
          <w:rStyle w:val="StyleUnderline"/>
        </w:rPr>
        <w:t xml:space="preserve"> for all</w:t>
      </w:r>
      <w:r w:rsidRPr="00412458">
        <w:rPr>
          <w:sz w:val="14"/>
        </w:rPr>
        <w:t>. A previous report by the United Nations Educational, Scientific and Cultural Organization (UNESCO) on history and history education already emphasised the importance of history for future-oriented policy in education:</w:t>
      </w:r>
    </w:p>
    <w:p w14:paraId="6B436475" w14:textId="77777777" w:rsidR="00CD2B10" w:rsidRPr="00412458" w:rsidRDefault="00CD2B10" w:rsidP="00CD2B10">
      <w:pPr>
        <w:rPr>
          <w:sz w:val="14"/>
        </w:rPr>
      </w:pPr>
      <w:r w:rsidRPr="00412458">
        <w:rPr>
          <w:sz w:val="14"/>
        </w:rPr>
        <w:t>[History] can be a generative process for imagining futures which are reparative rather than reproductive of injustices past and present. These approaches to history involve processes of dialogue and exchange; they are constituted through educational relationships and thus they point to the ways in which education is a necessary precondition of reparative address. (Sriprakash et al., 2020: 6)</w:t>
      </w:r>
    </w:p>
    <w:p w14:paraId="1371C329" w14:textId="77777777" w:rsidR="00CD2B10" w:rsidRPr="00412458" w:rsidRDefault="00CD2B10" w:rsidP="00CD2B10">
      <w:pPr>
        <w:rPr>
          <w:sz w:val="14"/>
        </w:rPr>
      </w:pPr>
      <w:r w:rsidRPr="00412458">
        <w:rPr>
          <w:sz w:val="14"/>
        </w:rPr>
        <w:t xml:space="preserve">The authors here clearly call for education as a mode of transformation, as well as an interrogation of the logic of diversity, integration and reciprocity. This </w:t>
      </w:r>
      <w:r w:rsidRPr="00DB325A">
        <w:rPr>
          <w:rStyle w:val="StyleUnderline"/>
        </w:rPr>
        <w:t xml:space="preserve">may require </w:t>
      </w:r>
      <w:r w:rsidRPr="00DB325A">
        <w:rPr>
          <w:rStyle w:val="Emphasis"/>
        </w:rPr>
        <w:t>much more</w:t>
      </w:r>
      <w:r w:rsidRPr="00DB325A">
        <w:rPr>
          <w:rStyle w:val="StyleUnderline"/>
        </w:rPr>
        <w:t xml:space="preserve"> than</w:t>
      </w:r>
      <w:r w:rsidRPr="00412458">
        <w:rPr>
          <w:sz w:val="14"/>
        </w:rPr>
        <w:t xml:space="preserve"> an ‘inclusive’ </w:t>
      </w:r>
      <w:r w:rsidRPr="00412458">
        <w:rPr>
          <w:rStyle w:val="Emphasis"/>
        </w:rPr>
        <w:t>recentring</w:t>
      </w:r>
      <w:r w:rsidRPr="00412458">
        <w:rPr>
          <w:sz w:val="14"/>
        </w:rPr>
        <w:t xml:space="preserve"> of </w:t>
      </w:r>
      <w:r w:rsidRPr="00412458">
        <w:rPr>
          <w:rStyle w:val="StyleUnderline"/>
        </w:rPr>
        <w:t>non-western ways of knowing</w:t>
      </w:r>
      <w:r w:rsidRPr="00412458">
        <w:rPr>
          <w:sz w:val="14"/>
        </w:rPr>
        <w:t xml:space="preserve">, and </w:t>
      </w:r>
      <w:r w:rsidRPr="00DB325A">
        <w:rPr>
          <w:rStyle w:val="StyleUnderline"/>
          <w:highlight w:val="cyan"/>
        </w:rPr>
        <w:t xml:space="preserve">it must include </w:t>
      </w:r>
      <w:r w:rsidRPr="00DB325A">
        <w:rPr>
          <w:rStyle w:val="Emphasis"/>
          <w:highlight w:val="cyan"/>
        </w:rPr>
        <w:t>rethinking</w:t>
      </w:r>
      <w:r w:rsidRPr="00DB325A">
        <w:rPr>
          <w:rStyle w:val="StyleUnderline"/>
          <w:highlight w:val="cyan"/>
        </w:rPr>
        <w:t xml:space="preserve"> the </w:t>
      </w:r>
      <w:r w:rsidRPr="00DB325A">
        <w:rPr>
          <w:rStyle w:val="Emphasis"/>
          <w:highlight w:val="cyan"/>
        </w:rPr>
        <w:t>very structures</w:t>
      </w:r>
      <w:r w:rsidRPr="00DB325A">
        <w:rPr>
          <w:rStyle w:val="StyleUnderline"/>
          <w:highlight w:val="cyan"/>
        </w:rPr>
        <w:t xml:space="preserve"> on which western epistemes are based</w:t>
      </w:r>
      <w:r w:rsidRPr="00412458">
        <w:rPr>
          <w:sz w:val="14"/>
        </w:rPr>
        <w:t xml:space="preserve"> (Kuokkanen, 2008). </w:t>
      </w:r>
      <w:r w:rsidRPr="00412458">
        <w:rPr>
          <w:rStyle w:val="StyleUnderline"/>
        </w:rPr>
        <w:t xml:space="preserve">It must include </w:t>
      </w:r>
      <w:r w:rsidRPr="00412458">
        <w:rPr>
          <w:rStyle w:val="Emphasis"/>
        </w:rPr>
        <w:t>disassembling</w:t>
      </w:r>
      <w:r w:rsidRPr="00412458">
        <w:rPr>
          <w:rStyle w:val="StyleUnderline"/>
        </w:rPr>
        <w:t xml:space="preserve"> structures of harm by </w:t>
      </w:r>
      <w:r w:rsidRPr="00412458">
        <w:rPr>
          <w:rStyle w:val="Emphasis"/>
        </w:rPr>
        <w:t>decentring</w:t>
      </w:r>
      <w:r w:rsidRPr="00412458">
        <w:rPr>
          <w:rStyle w:val="StyleUnderline"/>
        </w:rPr>
        <w:t xml:space="preserve"> of european hegemonies of knowledges</w:t>
      </w:r>
      <w:r w:rsidRPr="00412458">
        <w:rPr>
          <w:sz w:val="14"/>
        </w:rPr>
        <w:t xml:space="preserve">, </w:t>
      </w:r>
      <w:r w:rsidRPr="00412458">
        <w:rPr>
          <w:rStyle w:val="StyleUnderline"/>
        </w:rPr>
        <w:t xml:space="preserve">but also by </w:t>
      </w:r>
      <w:r w:rsidRPr="00412458">
        <w:rPr>
          <w:rStyle w:val="Emphasis"/>
        </w:rPr>
        <w:t>interrogating</w:t>
      </w:r>
      <w:r w:rsidRPr="00412458">
        <w:rPr>
          <w:rStyle w:val="StyleUnderline"/>
        </w:rPr>
        <w:t xml:space="preserve"> interlocking systems of epistemic domination and exploitation</w:t>
      </w:r>
      <w:r w:rsidRPr="00412458">
        <w:rPr>
          <w:sz w:val="14"/>
        </w:rPr>
        <w:t>. In other words: ‘</w:t>
      </w:r>
      <w:r w:rsidRPr="00DB325A">
        <w:rPr>
          <w:rStyle w:val="StyleUnderline"/>
          <w:highlight w:val="cyan"/>
        </w:rPr>
        <w:t xml:space="preserve">We </w:t>
      </w:r>
      <w:r w:rsidRPr="00DB325A">
        <w:rPr>
          <w:rStyle w:val="Emphasis"/>
          <w:highlight w:val="cyan"/>
        </w:rPr>
        <w:t>all</w:t>
      </w:r>
      <w:r w:rsidRPr="00DB325A">
        <w:rPr>
          <w:rStyle w:val="StyleUnderline"/>
          <w:highlight w:val="cyan"/>
        </w:rPr>
        <w:t xml:space="preserve"> need to</w:t>
      </w:r>
      <w:r w:rsidRPr="00DB325A">
        <w:rPr>
          <w:sz w:val="14"/>
          <w:highlight w:val="cyan"/>
        </w:rPr>
        <w:t xml:space="preserve"> “</w:t>
      </w:r>
      <w:r w:rsidRPr="00DB325A">
        <w:rPr>
          <w:rStyle w:val="Emphasis"/>
          <w:highlight w:val="cyan"/>
        </w:rPr>
        <w:t>buy in</w:t>
      </w:r>
      <w:r w:rsidRPr="00DB325A">
        <w:rPr>
          <w:sz w:val="14"/>
          <w:highlight w:val="cyan"/>
        </w:rPr>
        <w:t xml:space="preserve">” </w:t>
      </w:r>
      <w:r w:rsidRPr="00DB325A">
        <w:rPr>
          <w:rStyle w:val="StyleUnderline"/>
          <w:highlight w:val="cyan"/>
        </w:rPr>
        <w:t xml:space="preserve">through our </w:t>
      </w:r>
      <w:r w:rsidRPr="00DB325A">
        <w:rPr>
          <w:rStyle w:val="Emphasis"/>
          <w:highlight w:val="cyan"/>
        </w:rPr>
        <w:t>personal philosophy</w:t>
      </w:r>
      <w:r w:rsidRPr="00DB325A">
        <w:rPr>
          <w:sz w:val="14"/>
          <w:highlight w:val="cyan"/>
        </w:rPr>
        <w:t xml:space="preserve">, </w:t>
      </w:r>
      <w:r w:rsidRPr="00DB325A">
        <w:rPr>
          <w:rStyle w:val="StyleUnderline"/>
          <w:highlight w:val="cyan"/>
        </w:rPr>
        <w:t xml:space="preserve">informing our professional </w:t>
      </w:r>
      <w:r w:rsidRPr="00DB325A">
        <w:rPr>
          <w:rStyle w:val="Emphasis"/>
          <w:highlight w:val="cyan"/>
        </w:rPr>
        <w:t>practice</w:t>
      </w:r>
      <w:r w:rsidRPr="00DB325A">
        <w:rPr>
          <w:rStyle w:val="StyleUnderline"/>
          <w:highlight w:val="cyan"/>
        </w:rPr>
        <w:t xml:space="preserve"> and our professional </w:t>
      </w:r>
      <w:r w:rsidRPr="00DB325A">
        <w:rPr>
          <w:rStyle w:val="Emphasis"/>
          <w:highlight w:val="cyan"/>
        </w:rPr>
        <w:t>orientation</w:t>
      </w:r>
      <w:r w:rsidRPr="00412458">
        <w:rPr>
          <w:sz w:val="14"/>
        </w:rPr>
        <w:t xml:space="preserve">. </w:t>
      </w:r>
      <w:r w:rsidRPr="00412458">
        <w:rPr>
          <w:rStyle w:val="StyleUnderline"/>
        </w:rPr>
        <w:t>We all need to understand the part we continue to play in the colonising process</w:t>
      </w:r>
      <w:r w:rsidRPr="00412458">
        <w:rPr>
          <w:sz w:val="14"/>
        </w:rPr>
        <w:t xml:space="preserve"> and indeed the decolonising process’ (McKenna et al., 2021: 5).</w:t>
      </w:r>
    </w:p>
    <w:p w14:paraId="0E58A9AE" w14:textId="77777777" w:rsidR="00CD2B10" w:rsidRPr="00412458" w:rsidRDefault="00CD2B10" w:rsidP="00CD2B10">
      <w:pPr>
        <w:rPr>
          <w:sz w:val="14"/>
        </w:rPr>
      </w:pPr>
      <w:r w:rsidRPr="00412458">
        <w:rPr>
          <w:sz w:val="14"/>
        </w:rPr>
        <w:t xml:space="preserve">The combined </w:t>
      </w:r>
      <w:r w:rsidRPr="00DB325A">
        <w:rPr>
          <w:rStyle w:val="StyleUnderline"/>
          <w:highlight w:val="cyan"/>
        </w:rPr>
        <w:t xml:space="preserve">desires for </w:t>
      </w:r>
      <w:r w:rsidRPr="00DB325A">
        <w:rPr>
          <w:rStyle w:val="Emphasis"/>
          <w:highlight w:val="cyan"/>
        </w:rPr>
        <w:t>unity</w:t>
      </w:r>
      <w:r w:rsidRPr="00DB325A">
        <w:rPr>
          <w:rStyle w:val="StyleUnderline"/>
          <w:highlight w:val="cyan"/>
        </w:rPr>
        <w:t xml:space="preserve"> and </w:t>
      </w:r>
      <w:r w:rsidRPr="00DB325A">
        <w:rPr>
          <w:rStyle w:val="Emphasis"/>
          <w:highlight w:val="cyan"/>
        </w:rPr>
        <w:t>fully knowing</w:t>
      </w:r>
      <w:r w:rsidRPr="00DB325A">
        <w:rPr>
          <w:sz w:val="14"/>
          <w:highlight w:val="cyan"/>
        </w:rPr>
        <w:t xml:space="preserve"> ‘</w:t>
      </w:r>
      <w:r w:rsidRPr="00DB325A">
        <w:rPr>
          <w:rStyle w:val="StyleUnderline"/>
          <w:highlight w:val="cyan"/>
        </w:rPr>
        <w:t xml:space="preserve">the </w:t>
      </w:r>
      <w:r w:rsidRPr="00DB325A">
        <w:rPr>
          <w:rStyle w:val="Emphasis"/>
          <w:highlight w:val="cyan"/>
        </w:rPr>
        <w:t>other</w:t>
      </w:r>
      <w:r w:rsidRPr="00DB325A">
        <w:rPr>
          <w:sz w:val="14"/>
          <w:highlight w:val="cyan"/>
        </w:rPr>
        <w:t xml:space="preserve">’ </w:t>
      </w:r>
      <w:r w:rsidRPr="00DB325A">
        <w:rPr>
          <w:rStyle w:val="StyleUnderline"/>
          <w:highlight w:val="cyan"/>
        </w:rPr>
        <w:t>have long shaped</w:t>
      </w:r>
      <w:r w:rsidRPr="00412458">
        <w:rPr>
          <w:sz w:val="14"/>
        </w:rPr>
        <w:t xml:space="preserve"> history </w:t>
      </w:r>
      <w:r w:rsidRPr="00412458">
        <w:rPr>
          <w:rStyle w:val="Emphasis"/>
        </w:rPr>
        <w:t>pedagogies</w:t>
      </w:r>
      <w:r w:rsidRPr="00412458">
        <w:rPr>
          <w:sz w:val="14"/>
        </w:rPr>
        <w:t xml:space="preserve">, </w:t>
      </w:r>
      <w:r w:rsidRPr="00DB325A">
        <w:rPr>
          <w:rStyle w:val="Emphasis"/>
          <w:highlight w:val="cyan"/>
        </w:rPr>
        <w:t>research</w:t>
      </w:r>
      <w:r w:rsidRPr="00412458">
        <w:rPr>
          <w:rStyle w:val="Emphasis"/>
        </w:rPr>
        <w:t xml:space="preserve"> programmes</w:t>
      </w:r>
      <w:r w:rsidRPr="00412458">
        <w:rPr>
          <w:rStyle w:val="StyleUnderline"/>
        </w:rPr>
        <w:t xml:space="preserve"> </w:t>
      </w:r>
      <w:r w:rsidRPr="00DB325A">
        <w:rPr>
          <w:rStyle w:val="StyleUnderline"/>
          <w:highlight w:val="cyan"/>
        </w:rPr>
        <w:t>and</w:t>
      </w:r>
      <w:r w:rsidRPr="00412458">
        <w:rPr>
          <w:rStyle w:val="StyleUnderline"/>
        </w:rPr>
        <w:t xml:space="preserve"> </w:t>
      </w:r>
      <w:r w:rsidRPr="00412458">
        <w:rPr>
          <w:rStyle w:val="Emphasis"/>
        </w:rPr>
        <w:t xml:space="preserve">government </w:t>
      </w:r>
      <w:r w:rsidRPr="00DB325A">
        <w:rPr>
          <w:rStyle w:val="Emphasis"/>
          <w:highlight w:val="cyan"/>
        </w:rPr>
        <w:t>policies</w:t>
      </w:r>
      <w:r w:rsidRPr="00412458">
        <w:rPr>
          <w:sz w:val="14"/>
        </w:rPr>
        <w:t xml:space="preserve">, </w:t>
      </w:r>
      <w:r w:rsidRPr="00412458">
        <w:rPr>
          <w:rStyle w:val="StyleUnderline"/>
        </w:rPr>
        <w:t xml:space="preserve">and they appear in the shape of </w:t>
      </w:r>
      <w:r w:rsidRPr="00412458">
        <w:rPr>
          <w:rStyle w:val="Emphasis"/>
        </w:rPr>
        <w:t>embedded epistemic habits</w:t>
      </w:r>
      <w:r w:rsidRPr="00412458">
        <w:rPr>
          <w:rStyle w:val="StyleUnderline"/>
        </w:rPr>
        <w:t xml:space="preserve"> around being and knowing</w:t>
      </w:r>
      <w:r w:rsidRPr="00412458">
        <w:rPr>
          <w:sz w:val="14"/>
        </w:rPr>
        <w:t xml:space="preserve"> (Jones and Jenkins, 2008). </w:t>
      </w:r>
      <w:r w:rsidRPr="00412458">
        <w:rPr>
          <w:rStyle w:val="StyleUnderline"/>
        </w:rPr>
        <w:t>These</w:t>
      </w:r>
      <w:r w:rsidRPr="00412458">
        <w:rPr>
          <w:sz w:val="14"/>
        </w:rPr>
        <w:t xml:space="preserve"> in turn </w:t>
      </w:r>
      <w:r w:rsidRPr="00412458">
        <w:rPr>
          <w:rStyle w:val="StyleUnderline"/>
        </w:rPr>
        <w:t xml:space="preserve">inform </w:t>
      </w:r>
      <w:r w:rsidRPr="00412458">
        <w:rPr>
          <w:rStyle w:val="Emphasis"/>
        </w:rPr>
        <w:t>redemptive fantasies</w:t>
      </w:r>
      <w:r w:rsidRPr="00412458">
        <w:rPr>
          <w:rStyle w:val="StyleUnderline"/>
        </w:rPr>
        <w:t xml:space="preserve"> and </w:t>
      </w:r>
      <w:r w:rsidRPr="00412458">
        <w:rPr>
          <w:rStyle w:val="Emphasis"/>
        </w:rPr>
        <w:t>practices</w:t>
      </w:r>
      <w:r w:rsidRPr="00412458">
        <w:rPr>
          <w:sz w:val="14"/>
        </w:rPr>
        <w:t xml:space="preserve"> around equality and diversity </w:t>
      </w:r>
      <w:r w:rsidRPr="00412458">
        <w:rPr>
          <w:rStyle w:val="StyleUnderline"/>
        </w:rPr>
        <w:t xml:space="preserve">aimed at overcoming history </w:t>
      </w:r>
      <w:r w:rsidRPr="00412458">
        <w:rPr>
          <w:rStyle w:val="Emphasis"/>
        </w:rPr>
        <w:t>without</w:t>
      </w:r>
      <w:r w:rsidRPr="00412458">
        <w:rPr>
          <w:rStyle w:val="StyleUnderline"/>
        </w:rPr>
        <w:t xml:space="preserve"> changing ongoing colonial relations</w:t>
      </w:r>
      <w:r w:rsidRPr="00412458">
        <w:rPr>
          <w:sz w:val="14"/>
        </w:rPr>
        <w:t xml:space="preserve">. Jones and Jenkins (2008), in a book chapter entitled ‘Rethinking collaboration: Working the Indigene-colonizer hyphen’, explain the demand for particular types of ongoing collaborative enquiry and </w:t>
      </w:r>
      <w:r w:rsidRPr="00DB325A">
        <w:rPr>
          <w:rStyle w:val="StyleUnderline"/>
        </w:rPr>
        <w:t>redemptive gestures</w:t>
      </w:r>
      <w:r w:rsidRPr="00412458">
        <w:rPr>
          <w:sz w:val="14"/>
        </w:rPr>
        <w:t xml:space="preserve"> as an </w:t>
      </w:r>
      <w:r w:rsidRPr="00DB325A">
        <w:rPr>
          <w:rStyle w:val="StyleUnderline"/>
        </w:rPr>
        <w:t>express</w:t>
      </w:r>
      <w:r w:rsidRPr="00DB325A">
        <w:rPr>
          <w:sz w:val="14"/>
        </w:rPr>
        <w:t>ion</w:t>
      </w:r>
      <w:r w:rsidRPr="00412458">
        <w:rPr>
          <w:sz w:val="14"/>
        </w:rPr>
        <w:t xml:space="preserve"> of </w:t>
      </w:r>
      <w:r w:rsidRPr="00412458">
        <w:rPr>
          <w:rStyle w:val="StyleUnderline"/>
        </w:rPr>
        <w:t xml:space="preserve">a western enlightenment desire for </w:t>
      </w:r>
      <w:r w:rsidRPr="00412458">
        <w:rPr>
          <w:rStyle w:val="Emphasis"/>
        </w:rPr>
        <w:t>coherence</w:t>
      </w:r>
      <w:r w:rsidRPr="00412458">
        <w:rPr>
          <w:sz w:val="14"/>
        </w:rPr>
        <w:t xml:space="preserve">, </w:t>
      </w:r>
      <w:r w:rsidRPr="00412458">
        <w:rPr>
          <w:rStyle w:val="Emphasis"/>
        </w:rPr>
        <w:t>authorisation</w:t>
      </w:r>
      <w:r w:rsidRPr="00412458">
        <w:rPr>
          <w:rStyle w:val="StyleUnderline"/>
        </w:rPr>
        <w:t xml:space="preserve"> and </w:t>
      </w:r>
      <w:r w:rsidRPr="00412458">
        <w:rPr>
          <w:rStyle w:val="Emphasis"/>
        </w:rPr>
        <w:t>control</w:t>
      </w:r>
      <w:r w:rsidRPr="00412458">
        <w:rPr>
          <w:sz w:val="14"/>
        </w:rPr>
        <w:t xml:space="preserve">. As such, </w:t>
      </w:r>
      <w:r w:rsidRPr="00DB325A">
        <w:rPr>
          <w:rStyle w:val="StyleUnderline"/>
          <w:highlight w:val="cyan"/>
        </w:rPr>
        <w:t>this forms part of a modernist</w:t>
      </w:r>
      <w:r w:rsidRPr="00DB325A">
        <w:rPr>
          <w:sz w:val="14"/>
          <w:highlight w:val="cyan"/>
        </w:rPr>
        <w:t xml:space="preserve">, </w:t>
      </w:r>
      <w:r w:rsidRPr="00DB325A">
        <w:rPr>
          <w:rStyle w:val="StyleUnderline"/>
          <w:highlight w:val="cyan"/>
        </w:rPr>
        <w:t>liberal white control system demanding racial harmony</w:t>
      </w:r>
      <w:r w:rsidRPr="00DB325A">
        <w:rPr>
          <w:sz w:val="14"/>
          <w:highlight w:val="cyan"/>
        </w:rPr>
        <w:t>,</w:t>
      </w:r>
      <w:r w:rsidRPr="00412458">
        <w:rPr>
          <w:sz w:val="14"/>
        </w:rPr>
        <w:t xml:space="preserve"> </w:t>
      </w:r>
      <w:r w:rsidRPr="00412458">
        <w:rPr>
          <w:rStyle w:val="StyleUnderline"/>
        </w:rPr>
        <w:t>collaboration and understanding</w:t>
      </w:r>
      <w:r w:rsidRPr="00412458">
        <w:rPr>
          <w:sz w:val="14"/>
        </w:rPr>
        <w:t xml:space="preserve"> (Jones and Jenkins, 2008). So, for example, the </w:t>
      </w:r>
      <w:r w:rsidRPr="00412458">
        <w:rPr>
          <w:rStyle w:val="StyleUnderline"/>
        </w:rPr>
        <w:t>work</w:t>
      </w:r>
      <w:r w:rsidRPr="00412458">
        <w:rPr>
          <w:sz w:val="14"/>
        </w:rPr>
        <w:t xml:space="preserve"> of Canadian settler-scholars Heather and Catherine McGregor </w:t>
      </w:r>
      <w:r w:rsidRPr="00412458">
        <w:rPr>
          <w:rStyle w:val="StyleUnderline"/>
        </w:rPr>
        <w:t xml:space="preserve">seems to offer </w:t>
      </w:r>
      <w:r w:rsidRPr="00412458">
        <w:rPr>
          <w:rStyle w:val="Emphasis"/>
        </w:rPr>
        <w:t>curricular solutions</w:t>
      </w:r>
      <w:r w:rsidRPr="00412458">
        <w:rPr>
          <w:rStyle w:val="StyleUnderline"/>
        </w:rPr>
        <w:t xml:space="preserve"> to the absence of Indigenous knowledges</w:t>
      </w:r>
      <w:r w:rsidRPr="00412458">
        <w:rPr>
          <w:sz w:val="14"/>
        </w:rPr>
        <w:t xml:space="preserve"> in schools (McGregor and McGregor, 2016). While their suggestion to invite Inuit Elders into the educational settings of Nunavut seems to address a visible knowledge gap, </w:t>
      </w:r>
      <w:r w:rsidRPr="00412458">
        <w:rPr>
          <w:rStyle w:val="StyleUnderline"/>
        </w:rPr>
        <w:t xml:space="preserve">it also enacts the </w:t>
      </w:r>
      <w:r w:rsidRPr="00412458">
        <w:rPr>
          <w:rStyle w:val="Emphasis"/>
        </w:rPr>
        <w:t>embedded epistemic habits</w:t>
      </w:r>
      <w:r w:rsidRPr="00412458">
        <w:rPr>
          <w:rStyle w:val="StyleUnderline"/>
        </w:rPr>
        <w:t xml:space="preserve"> and </w:t>
      </w:r>
      <w:r w:rsidRPr="00412458">
        <w:rPr>
          <w:rStyle w:val="Emphasis"/>
        </w:rPr>
        <w:t>expertise</w:t>
      </w:r>
      <w:r w:rsidRPr="00412458">
        <w:rPr>
          <w:rStyle w:val="StyleUnderline"/>
        </w:rPr>
        <w:t xml:space="preserve"> of the settler-state</w:t>
      </w:r>
      <w:r w:rsidRPr="00412458">
        <w:rPr>
          <w:sz w:val="14"/>
        </w:rPr>
        <w:t xml:space="preserve"> (in this case, the Canadian regional government administrator) (Douglas, 2013; McGregor and Marker, 2018). However, </w:t>
      </w:r>
      <w:r w:rsidRPr="00412458">
        <w:rPr>
          <w:rStyle w:val="StyleUnderline"/>
        </w:rPr>
        <w:t xml:space="preserve">the </w:t>
      </w:r>
      <w:r w:rsidRPr="00412458">
        <w:rPr>
          <w:rStyle w:val="Emphasis"/>
        </w:rPr>
        <w:t>selective</w:t>
      </w:r>
      <w:r w:rsidRPr="00412458">
        <w:rPr>
          <w:rStyle w:val="StyleUnderline"/>
        </w:rPr>
        <w:t xml:space="preserve"> and </w:t>
      </w:r>
      <w:r w:rsidRPr="00412458">
        <w:rPr>
          <w:rStyle w:val="Emphasis"/>
        </w:rPr>
        <w:t>momentary</w:t>
      </w:r>
      <w:r w:rsidRPr="00412458">
        <w:rPr>
          <w:rStyle w:val="StyleUnderline"/>
        </w:rPr>
        <w:t xml:space="preserve"> engagement with Indigenous knowledges and scholarship as</w:t>
      </w:r>
      <w:r w:rsidRPr="00412458">
        <w:rPr>
          <w:sz w:val="14"/>
        </w:rPr>
        <w:t xml:space="preserve"> ‘</w:t>
      </w:r>
      <w:r w:rsidRPr="00412458">
        <w:rPr>
          <w:rStyle w:val="Emphasis"/>
        </w:rPr>
        <w:t>additional knowledge</w:t>
      </w:r>
      <w:r w:rsidRPr="00412458">
        <w:rPr>
          <w:sz w:val="14"/>
        </w:rPr>
        <w:t xml:space="preserve">’ </w:t>
      </w:r>
      <w:r w:rsidRPr="00412458">
        <w:rPr>
          <w:rStyle w:val="StyleUnderline"/>
        </w:rPr>
        <w:t xml:space="preserve">that simply needs to be </w:t>
      </w:r>
      <w:r w:rsidRPr="00412458">
        <w:rPr>
          <w:rStyle w:val="Emphasis"/>
        </w:rPr>
        <w:t>integrated</w:t>
      </w:r>
      <w:r w:rsidRPr="00412458">
        <w:rPr>
          <w:rStyle w:val="StyleUnderline"/>
        </w:rPr>
        <w:t xml:space="preserve"> into the long list of methods and</w:t>
      </w:r>
      <w:r w:rsidRPr="00412458">
        <w:rPr>
          <w:sz w:val="14"/>
        </w:rPr>
        <w:t xml:space="preserve"> ‘</w:t>
      </w:r>
      <w:r w:rsidRPr="00412458">
        <w:rPr>
          <w:rStyle w:val="Emphasis"/>
        </w:rPr>
        <w:t>things to do</w:t>
      </w:r>
      <w:r w:rsidRPr="00412458">
        <w:rPr>
          <w:sz w:val="14"/>
        </w:rPr>
        <w:t xml:space="preserve">’ </w:t>
      </w:r>
      <w:r w:rsidRPr="00412458">
        <w:rPr>
          <w:rStyle w:val="StyleUnderline"/>
        </w:rPr>
        <w:t xml:space="preserve">of the busy settler-scholar </w:t>
      </w:r>
      <w:r w:rsidRPr="00412458">
        <w:rPr>
          <w:rStyle w:val="Emphasis"/>
        </w:rPr>
        <w:t>reduces</w:t>
      </w:r>
      <w:r w:rsidRPr="00412458">
        <w:rPr>
          <w:rStyle w:val="StyleUnderline"/>
        </w:rPr>
        <w:t xml:space="preserve"> reciprocity to a </w:t>
      </w:r>
      <w:r w:rsidRPr="00412458">
        <w:rPr>
          <w:rStyle w:val="Emphasis"/>
        </w:rPr>
        <w:t>redemptive moment</w:t>
      </w:r>
      <w:r w:rsidRPr="00412458">
        <w:rPr>
          <w:sz w:val="14"/>
        </w:rPr>
        <w:t xml:space="preserve"> (with the emphasis on momentary) </w:t>
      </w:r>
      <w:r w:rsidRPr="00412458">
        <w:rPr>
          <w:rStyle w:val="StyleUnderline"/>
        </w:rPr>
        <w:t>that can be adopted by anybody</w:t>
      </w:r>
      <w:r w:rsidRPr="00412458">
        <w:rPr>
          <w:sz w:val="14"/>
        </w:rPr>
        <w:t xml:space="preserve"> (in unity). </w:t>
      </w:r>
      <w:r w:rsidRPr="00DB325A">
        <w:rPr>
          <w:rStyle w:val="StyleUnderline"/>
          <w:highlight w:val="cyan"/>
        </w:rPr>
        <w:t xml:space="preserve">This </w:t>
      </w:r>
      <w:r w:rsidRPr="00DB325A">
        <w:rPr>
          <w:rStyle w:val="Emphasis"/>
          <w:highlight w:val="cyan"/>
        </w:rPr>
        <w:t>avoids</w:t>
      </w:r>
      <w:r w:rsidRPr="00DB325A">
        <w:rPr>
          <w:rStyle w:val="StyleUnderline"/>
          <w:highlight w:val="cyan"/>
        </w:rPr>
        <w:t xml:space="preserve"> interrogating and unsettling</w:t>
      </w:r>
      <w:r w:rsidRPr="00412458">
        <w:rPr>
          <w:sz w:val="14"/>
        </w:rPr>
        <w:t xml:space="preserve"> the logic of reciprocity in research and teaching relationships, and working to challenge (not adapt) and undo (not reform) </w:t>
      </w:r>
      <w:r w:rsidRPr="00DB325A">
        <w:rPr>
          <w:rStyle w:val="StyleUnderline"/>
          <w:highlight w:val="cyan"/>
        </w:rPr>
        <w:t>colonial systems</w:t>
      </w:r>
      <w:r w:rsidRPr="00412458">
        <w:rPr>
          <w:rStyle w:val="StyleUnderline"/>
        </w:rPr>
        <w:t xml:space="preserve"> of domination and exploitation</w:t>
      </w:r>
      <w:r w:rsidRPr="00412458">
        <w:rPr>
          <w:sz w:val="14"/>
        </w:rPr>
        <w:t>.</w:t>
      </w:r>
    </w:p>
    <w:p w14:paraId="7A722B02" w14:textId="77777777" w:rsidR="00CD2B10" w:rsidRPr="00412458" w:rsidRDefault="00CD2B10" w:rsidP="00CD2B10">
      <w:pPr>
        <w:rPr>
          <w:sz w:val="14"/>
        </w:rPr>
      </w:pPr>
      <w:r w:rsidRPr="00412458">
        <w:rPr>
          <w:sz w:val="14"/>
        </w:rPr>
        <w:t xml:space="preserve">Against this background, Indigenous scholars have long argued for </w:t>
      </w:r>
      <w:r w:rsidRPr="00DB325A">
        <w:rPr>
          <w:rStyle w:val="StyleUnderline"/>
          <w:highlight w:val="cyan"/>
        </w:rPr>
        <w:t xml:space="preserve">a </w:t>
      </w:r>
      <w:r w:rsidRPr="00DB325A">
        <w:rPr>
          <w:rStyle w:val="Emphasis"/>
          <w:highlight w:val="cyan"/>
        </w:rPr>
        <w:t>fundamental restructuring</w:t>
      </w:r>
      <w:r w:rsidRPr="00DB325A">
        <w:rPr>
          <w:rStyle w:val="StyleUnderline"/>
          <w:highlight w:val="cyan"/>
        </w:rPr>
        <w:t xml:space="preserve"> of relations</w:t>
      </w:r>
      <w:r w:rsidRPr="00412458">
        <w:rPr>
          <w:sz w:val="14"/>
        </w:rPr>
        <w:t xml:space="preserve"> which adds respect, truth telling and relationality to education (Kuokkanen, 2019). For history educators and academic researchers, this </w:t>
      </w:r>
      <w:r w:rsidRPr="00DB325A">
        <w:rPr>
          <w:rStyle w:val="StyleUnderline"/>
          <w:highlight w:val="cyan"/>
        </w:rPr>
        <w:t xml:space="preserve">means both pedagogic </w:t>
      </w:r>
      <w:r w:rsidRPr="00DB325A">
        <w:rPr>
          <w:rStyle w:val="Emphasis"/>
          <w:highlight w:val="cyan"/>
        </w:rPr>
        <w:t>unlearning</w:t>
      </w:r>
      <w:r w:rsidRPr="00DB325A">
        <w:rPr>
          <w:rStyle w:val="StyleUnderline"/>
          <w:highlight w:val="cyan"/>
        </w:rPr>
        <w:t xml:space="preserve"> and</w:t>
      </w:r>
      <w:r w:rsidRPr="00DB325A">
        <w:rPr>
          <w:sz w:val="14"/>
          <w:highlight w:val="cyan"/>
        </w:rPr>
        <w:t xml:space="preserve"> ‘</w:t>
      </w:r>
      <w:r w:rsidRPr="00DB325A">
        <w:rPr>
          <w:rStyle w:val="Emphasis"/>
          <w:highlight w:val="cyan"/>
        </w:rPr>
        <w:t>recognition</w:t>
      </w:r>
      <w:r w:rsidRPr="00DB325A">
        <w:rPr>
          <w:rStyle w:val="StyleUnderline"/>
          <w:highlight w:val="cyan"/>
        </w:rPr>
        <w:t xml:space="preserve"> and </w:t>
      </w:r>
      <w:r w:rsidRPr="00DB325A">
        <w:rPr>
          <w:rStyle w:val="Emphasis"/>
          <w:highlight w:val="cyan"/>
        </w:rPr>
        <w:t>intellectual activation</w:t>
      </w:r>
      <w:r w:rsidRPr="00DB325A">
        <w:rPr>
          <w:rStyle w:val="StyleUnderline"/>
          <w:highlight w:val="cyan"/>
        </w:rPr>
        <w:t xml:space="preserve"> of Indigenous knowledge</w:t>
      </w:r>
      <w:r w:rsidRPr="00DB325A">
        <w:rPr>
          <w:sz w:val="14"/>
          <w:highlight w:val="cyan"/>
        </w:rPr>
        <w:t>’</w:t>
      </w:r>
      <w:r w:rsidRPr="00412458">
        <w:rPr>
          <w:sz w:val="14"/>
        </w:rPr>
        <w:t xml:space="preserve"> (Steeves, 2021: 20): listening to, learning from, citing and working with Indigenous scholarship, while acknowledging and transforming different types of structural equality that have and are affecting it. In the world of history education, </w:t>
      </w:r>
      <w:r w:rsidRPr="00412458">
        <w:rPr>
          <w:rStyle w:val="StyleUnderline"/>
        </w:rPr>
        <w:t xml:space="preserve">this may include </w:t>
      </w:r>
      <w:r w:rsidRPr="00412458">
        <w:rPr>
          <w:rStyle w:val="Emphasis"/>
        </w:rPr>
        <w:t>decentring</w:t>
      </w:r>
      <w:r w:rsidRPr="00412458">
        <w:rPr>
          <w:rStyle w:val="StyleUnderline"/>
        </w:rPr>
        <w:t xml:space="preserve"> yourself and </w:t>
      </w:r>
      <w:r w:rsidRPr="00412458">
        <w:rPr>
          <w:rStyle w:val="Emphasis"/>
        </w:rPr>
        <w:t>limiting</w:t>
      </w:r>
      <w:r w:rsidRPr="00412458">
        <w:rPr>
          <w:rStyle w:val="StyleUnderline"/>
        </w:rPr>
        <w:t xml:space="preserve"> other dominant voices</w:t>
      </w:r>
      <w:r w:rsidRPr="00412458">
        <w:rPr>
          <w:sz w:val="14"/>
        </w:rPr>
        <w:t xml:space="preserve">, if you are in a position to do so. </w:t>
      </w:r>
      <w:r w:rsidRPr="00412458">
        <w:rPr>
          <w:rStyle w:val="StyleUnderline"/>
        </w:rPr>
        <w:t xml:space="preserve">This seems like a first step towards </w:t>
      </w:r>
      <w:r w:rsidRPr="00412458">
        <w:rPr>
          <w:rStyle w:val="Emphasis"/>
        </w:rPr>
        <w:t>respecting</w:t>
      </w:r>
      <w:r w:rsidRPr="00412458">
        <w:rPr>
          <w:sz w:val="14"/>
        </w:rPr>
        <w:t xml:space="preserve"> (</w:t>
      </w:r>
      <w:r w:rsidRPr="00412458">
        <w:rPr>
          <w:rStyle w:val="StyleUnderline"/>
        </w:rPr>
        <w:t>not</w:t>
      </w:r>
      <w:r w:rsidRPr="00412458">
        <w:rPr>
          <w:sz w:val="14"/>
        </w:rPr>
        <w:t xml:space="preserve"> ‘</w:t>
      </w:r>
      <w:r w:rsidRPr="00412458">
        <w:rPr>
          <w:rStyle w:val="Emphasis"/>
        </w:rPr>
        <w:t>including</w:t>
      </w:r>
      <w:r w:rsidRPr="00412458">
        <w:rPr>
          <w:sz w:val="14"/>
        </w:rPr>
        <w:t xml:space="preserve">’) </w:t>
      </w:r>
      <w:r w:rsidRPr="00412458">
        <w:rPr>
          <w:rStyle w:val="StyleUnderline"/>
        </w:rPr>
        <w:t>Indigenous epistemes and other forms of knowledge on their own terms</w:t>
      </w:r>
      <w:r w:rsidRPr="00412458">
        <w:rPr>
          <w:sz w:val="14"/>
        </w:rPr>
        <w:t>, and emerging from their own intellectual environments. ‘This sense of relationality to each other, to the past, and to epistemologies is integral to a cosmopolitanism that reflects and respects the uniqueness of local environments’ (Cutrara, 2018: 266).</w:t>
      </w:r>
    </w:p>
    <w:p w14:paraId="08E8F1C7" w14:textId="77777777" w:rsidR="00CD2B10" w:rsidRDefault="00CD2B10" w:rsidP="00CD2B10">
      <w:pPr>
        <w:rPr>
          <w:sz w:val="14"/>
        </w:rPr>
      </w:pPr>
      <w:r w:rsidRPr="00412458">
        <w:rPr>
          <w:rStyle w:val="StyleUnderline"/>
        </w:rPr>
        <w:t>Inspired by</w:t>
      </w:r>
      <w:r w:rsidRPr="00412458">
        <w:rPr>
          <w:sz w:val="14"/>
        </w:rPr>
        <w:t xml:space="preserve"> Paulette Steeves’s (2015: 62) notion of ‘</w:t>
      </w:r>
      <w:r w:rsidRPr="00412458">
        <w:rPr>
          <w:rStyle w:val="Emphasis"/>
        </w:rPr>
        <w:t>pyro-epistemology</w:t>
      </w:r>
      <w:r w:rsidRPr="00412458">
        <w:rPr>
          <w:sz w:val="14"/>
        </w:rPr>
        <w:t xml:space="preserve">’, the research approach for this article </w:t>
      </w:r>
      <w:r w:rsidRPr="00412458">
        <w:rPr>
          <w:rStyle w:val="StyleUnderline"/>
        </w:rPr>
        <w:t>aims for a pedagogic</w:t>
      </w:r>
      <w:r w:rsidRPr="00412458">
        <w:rPr>
          <w:sz w:val="14"/>
        </w:rPr>
        <w:t xml:space="preserve"> ‘</w:t>
      </w:r>
      <w:r w:rsidRPr="00412458">
        <w:rPr>
          <w:rStyle w:val="Emphasis"/>
        </w:rPr>
        <w:t>cleanse</w:t>
      </w:r>
      <w:r w:rsidRPr="00412458">
        <w:rPr>
          <w:sz w:val="14"/>
        </w:rPr>
        <w:t xml:space="preserve">’ </w:t>
      </w:r>
      <w:r w:rsidRPr="00412458">
        <w:rPr>
          <w:rStyle w:val="StyleUnderline"/>
        </w:rPr>
        <w:t>of</w:t>
      </w:r>
      <w:r w:rsidRPr="00412458">
        <w:rPr>
          <w:sz w:val="14"/>
        </w:rPr>
        <w:t xml:space="preserve"> current discourses and </w:t>
      </w:r>
      <w:r w:rsidRPr="00412458">
        <w:rPr>
          <w:rStyle w:val="StyleUnderline"/>
        </w:rPr>
        <w:t>scholarly content</w:t>
      </w:r>
      <w:r w:rsidRPr="00412458">
        <w:rPr>
          <w:sz w:val="14"/>
        </w:rPr>
        <w:t xml:space="preserve"> on historical thinking, </w:t>
      </w:r>
      <w:r w:rsidRPr="00412458">
        <w:rPr>
          <w:rStyle w:val="StyleUnderline"/>
        </w:rPr>
        <w:t>as they often include</w:t>
      </w:r>
      <w:r w:rsidRPr="00412458">
        <w:rPr>
          <w:sz w:val="14"/>
        </w:rPr>
        <w:t xml:space="preserve"> ‘</w:t>
      </w:r>
      <w:r w:rsidRPr="00412458">
        <w:rPr>
          <w:rStyle w:val="StyleUnderline"/>
        </w:rPr>
        <w:t xml:space="preserve">discussions that </w:t>
      </w:r>
      <w:r w:rsidRPr="00412458">
        <w:rPr>
          <w:rStyle w:val="Emphasis"/>
        </w:rPr>
        <w:t>misinform</w:t>
      </w:r>
      <w:r w:rsidRPr="00412458">
        <w:rPr>
          <w:rStyle w:val="StyleUnderline"/>
        </w:rPr>
        <w:t xml:space="preserve"> and </w:t>
      </w:r>
      <w:r w:rsidRPr="00412458">
        <w:rPr>
          <w:rStyle w:val="Emphasis"/>
        </w:rPr>
        <w:t>fuel racism</w:t>
      </w:r>
      <w:r w:rsidRPr="00412458">
        <w:rPr>
          <w:sz w:val="14"/>
        </w:rPr>
        <w:t xml:space="preserve">’. Having considered the role of dominant, eurocentric scholarship in the displacement and erasure of Indigenous scholarship overall, </w:t>
      </w:r>
      <w:r w:rsidRPr="00412458">
        <w:rPr>
          <w:rStyle w:val="StyleUnderline"/>
        </w:rPr>
        <w:t>I have</w:t>
      </w:r>
      <w:r w:rsidRPr="00412458">
        <w:rPr>
          <w:sz w:val="14"/>
        </w:rPr>
        <w:t xml:space="preserve">, for example, </w:t>
      </w:r>
      <w:r w:rsidRPr="00412458">
        <w:rPr>
          <w:rStyle w:val="Emphasis"/>
        </w:rPr>
        <w:t>deliberately reduced the airflow available</w:t>
      </w:r>
      <w:r w:rsidRPr="00412458">
        <w:rPr>
          <w:sz w:val="14"/>
        </w:rPr>
        <w:t xml:space="preserve"> (via referencing) </w:t>
      </w:r>
      <w:r w:rsidRPr="00412458">
        <w:rPr>
          <w:rStyle w:val="StyleUnderline"/>
        </w:rPr>
        <w:t>to the vast volume of non-Indigenous literature about Arctic</w:t>
      </w:r>
      <w:r w:rsidRPr="00412458">
        <w:rPr>
          <w:sz w:val="14"/>
        </w:rPr>
        <w:t xml:space="preserve"> cultures and </w:t>
      </w:r>
      <w:r w:rsidRPr="00412458">
        <w:rPr>
          <w:rStyle w:val="StyleUnderline"/>
        </w:rPr>
        <w:t>histories</w:t>
      </w:r>
      <w:r w:rsidRPr="00412458">
        <w:rPr>
          <w:sz w:val="14"/>
        </w:rPr>
        <w:t xml:space="preserve">. </w:t>
      </w:r>
      <w:r w:rsidRPr="00412458">
        <w:rPr>
          <w:rStyle w:val="StyleUnderline"/>
        </w:rPr>
        <w:t>This form of</w:t>
      </w:r>
      <w:r w:rsidRPr="00412458">
        <w:rPr>
          <w:sz w:val="14"/>
        </w:rPr>
        <w:t xml:space="preserve"> weeding or </w:t>
      </w:r>
      <w:r w:rsidRPr="00412458">
        <w:rPr>
          <w:rStyle w:val="Emphasis"/>
        </w:rPr>
        <w:t>controlled incineration</w:t>
      </w:r>
      <w:r w:rsidRPr="00412458">
        <w:rPr>
          <w:rStyle w:val="StyleUnderline"/>
        </w:rPr>
        <w:t xml:space="preserve"> of the </w:t>
      </w:r>
      <w:r w:rsidRPr="00412458">
        <w:rPr>
          <w:rStyle w:val="Emphasis"/>
        </w:rPr>
        <w:t>cognitive wildfire</w:t>
      </w:r>
      <w:r w:rsidRPr="00412458">
        <w:rPr>
          <w:rStyle w:val="StyleUnderline"/>
        </w:rPr>
        <w:t xml:space="preserve"> that is western historical writing seems like a </w:t>
      </w:r>
      <w:r w:rsidRPr="00412458">
        <w:rPr>
          <w:rStyle w:val="Emphasis"/>
        </w:rPr>
        <w:t>productive way to respond</w:t>
      </w:r>
      <w:r w:rsidRPr="00412458">
        <w:rPr>
          <w:rStyle w:val="StyleUnderline"/>
        </w:rPr>
        <w:t xml:space="preserve"> to working within the coloniality of knowledge</w:t>
      </w:r>
      <w:r w:rsidRPr="00412458">
        <w:rPr>
          <w:sz w:val="14"/>
        </w:rPr>
        <w:t xml:space="preserve"> (Quijano, 2007; Silova et al., 2017). It also informs much of the work done within western historical practice itself, by historians continuously questioning and countering the eurocentric nature of western historical thinking (Rüsen, 2002). Readers keen to point to the lack of engagement with canonical texts from history education research or Arctic historiography should look to Eve Tuck’s (2009) ‘Suspending damage: A letter to communities’, or to Derek Rasmussen’s (2002) ‘Quallunology: A pedagogy for the oppressor’ to understand this approach.</w:t>
      </w:r>
    </w:p>
    <w:p w14:paraId="6B90111E" w14:textId="77777777" w:rsidR="00CD2B10" w:rsidRDefault="00CD2B10" w:rsidP="00CD2B10">
      <w:pPr>
        <w:rPr>
          <w:sz w:val="14"/>
        </w:rPr>
      </w:pPr>
    </w:p>
    <w:p w14:paraId="10EDA416" w14:textId="77777777" w:rsidR="00CD2B10" w:rsidRDefault="00CD2B10" w:rsidP="00CD2B10">
      <w:pPr>
        <w:pStyle w:val="Heading2"/>
      </w:pPr>
      <w:r>
        <w:t>ADV---Research</w:t>
      </w:r>
    </w:p>
    <w:p w14:paraId="07BCA0F5" w14:textId="77777777" w:rsidR="00CD2B10" w:rsidRDefault="00CD2B10" w:rsidP="00CD2B10">
      <w:pPr>
        <w:pStyle w:val="Heading4"/>
      </w:pPr>
      <w:r>
        <w:t>Russia says no</w:t>
      </w:r>
    </w:p>
    <w:p w14:paraId="6A779CFC" w14:textId="77777777" w:rsidR="00CD2B10" w:rsidRDefault="00CD2B10" w:rsidP="00CD2B10">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14:paraId="09CE626A" w14:textId="77777777" w:rsidR="00CD2B10" w:rsidRDefault="00CD2B10" w:rsidP="00CD2B10">
      <w:hyperlink r:id="rId5" w:history="1">
        <w:r w:rsidRPr="00F40257">
          <w:rPr>
            <w:rStyle w:val="Hyperlink"/>
          </w:rPr>
          <w:t>https://bylinetimes.com/2024/09/16/can-the-west-and-russia-co-operate-to-save-a-melting-arctic/</w:t>
        </w:r>
      </w:hyperlink>
      <w:r>
        <w:t xml:space="preserve"> //DH</w:t>
      </w:r>
    </w:p>
    <w:p w14:paraId="4DA24171" w14:textId="77777777" w:rsidR="00CD2B10" w:rsidRPr="00E6564E" w:rsidRDefault="00CD2B10" w:rsidP="00CD2B10">
      <w:pPr>
        <w:rPr>
          <w:b/>
          <w:bCs/>
        </w:rPr>
      </w:pPr>
      <w:r>
        <w:rPr>
          <w:b/>
          <w:bCs/>
        </w:rPr>
        <w:t>Jennifer Spence is Project Director of the Arctic Initiative at the Harvard Kennedy School’s Belfer Center for Science and International Affairs</w:t>
      </w:r>
    </w:p>
    <w:p w14:paraId="64B56A15" w14:textId="77777777" w:rsidR="00CD2B10" w:rsidRPr="007F73ED" w:rsidRDefault="00CD2B10" w:rsidP="00CD2B10"/>
    <w:p w14:paraId="1EB3A643" w14:textId="77777777" w:rsidR="00CD2B10" w:rsidRDefault="00CD2B10" w:rsidP="00CD2B10">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14:paraId="6CFE0AC4" w14:textId="77777777" w:rsidR="00CD2B10" w:rsidRDefault="00CD2B10" w:rsidP="00CD2B10">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14:paraId="68EFE468" w14:textId="77777777" w:rsidR="00CD2B10" w:rsidRDefault="00CD2B10" w:rsidP="00CD2B10"/>
    <w:p w14:paraId="561A5680" w14:textId="77777777" w:rsidR="00CD2B10" w:rsidRPr="00F71930" w:rsidRDefault="00CD2B10" w:rsidP="00CD2B10">
      <w:pPr>
        <w:pStyle w:val="Heading4"/>
      </w:pPr>
      <w:r>
        <w:t xml:space="preserve">Permafrost thaw </w:t>
      </w:r>
      <w:r>
        <w:rPr>
          <w:u w:val="single"/>
        </w:rPr>
        <w:t>already passed</w:t>
      </w:r>
      <w:r>
        <w:t xml:space="preserve"> the tipping point – it’s inevitable</w:t>
      </w:r>
    </w:p>
    <w:p w14:paraId="4B755BD8" w14:textId="77777777" w:rsidR="00CD2B10" w:rsidRDefault="00CD2B10" w:rsidP="00CD2B10">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6" w:history="1">
        <w:r w:rsidRPr="00EB1E0A">
          <w:rPr>
            <w:rStyle w:val="Hyperlink"/>
          </w:rPr>
          <w:t>https://www.taylorfrancis.com/books/oa-edit/10.4324/9781003080916/routledge-handbook-global-land-resource-grabbing-andreas-neef-chanrith-ngin-tsegaye-moreda-sharlene-mollett</w:t>
        </w:r>
      </w:hyperlink>
      <w:r>
        <w:t xml:space="preserve">  //DH</w:t>
      </w:r>
    </w:p>
    <w:p w14:paraId="70514428" w14:textId="77777777" w:rsidR="00CD2B10" w:rsidRPr="00F620E8" w:rsidRDefault="00CD2B10" w:rsidP="00CD2B10"/>
    <w:p w14:paraId="78B0B8CD" w14:textId="77777777" w:rsidR="00CD2B10" w:rsidRDefault="00CD2B10" w:rsidP="00CD2B10">
      <w: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Goluke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2EAE7D7F" w14:textId="77777777" w:rsidR="00CD2B10" w:rsidRDefault="00CD2B10" w:rsidP="00CD2B10"/>
    <w:p w14:paraId="77112FB3" w14:textId="77777777" w:rsidR="00CD2B10" w:rsidRPr="003959E8" w:rsidRDefault="00CD2B10" w:rsidP="00CD2B10">
      <w:pPr>
        <w:pStyle w:val="Heading4"/>
      </w:pPr>
      <w:r>
        <w:t xml:space="preserve">Research won’t cause </w:t>
      </w:r>
      <w:r>
        <w:rPr>
          <w:u w:val="single"/>
        </w:rPr>
        <w:t>action</w:t>
      </w:r>
      <w:r>
        <w:t xml:space="preserve"> – politics blocks</w:t>
      </w:r>
    </w:p>
    <w:p w14:paraId="695FD991" w14:textId="77777777" w:rsidR="00CD2B10" w:rsidRDefault="00CD2B10" w:rsidP="00CD2B10">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7" w:history="1">
        <w:r w:rsidRPr="00FF71B1">
          <w:rPr>
            <w:rStyle w:val="Hyperlink"/>
          </w:rPr>
          <w:t>https://www.highnorthnews.com/en/arctic-council-working-groups-must-persist-despite-putin-and-trump-says-researcher</w:t>
        </w:r>
      </w:hyperlink>
      <w:r>
        <w:t xml:space="preserve"> //DH</w:t>
      </w:r>
    </w:p>
    <w:p w14:paraId="1D2A6D1D" w14:textId="77777777" w:rsidR="00CD2B10" w:rsidRDefault="00CD2B10" w:rsidP="00CD2B10"/>
    <w:p w14:paraId="7FA8B86A" w14:textId="77777777" w:rsidR="00CD2B10" w:rsidRDefault="00CD2B10" w:rsidP="00CD2B10">
      <w:r>
        <w:t>One of the Arctic Council's six Working Groups, the Arctic Monitoring and Assessment Programme (AMAP), recently released its Arctic Climate Change Update 2024, summarizing key trends and impacts on the Arctic climate.</w:t>
      </w:r>
    </w:p>
    <w:p w14:paraId="06B7B445" w14:textId="77777777" w:rsidR="00CD2B10" w:rsidRDefault="00CD2B10" w:rsidP="00CD2B10">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508B74FC" w14:textId="77777777" w:rsidR="00CD2B10" w:rsidRDefault="00CD2B10" w:rsidP="00CD2B10">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1113D10D" w14:textId="77777777" w:rsidR="00CD2B10" w:rsidRDefault="00CD2B10" w:rsidP="00CD2B10">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4047899C" w14:textId="77777777" w:rsidR="00CD2B10" w:rsidRDefault="00CD2B10" w:rsidP="00CD2B10">
      <w:r>
        <w:t>"There will come a time after Trump and Putin."</w:t>
      </w:r>
    </w:p>
    <w:p w14:paraId="1376EDC2" w14:textId="77777777" w:rsidR="00CD2B10" w:rsidRDefault="00CD2B10" w:rsidP="00CD2B10">
      <w:r>
        <w:t>Enough research, more action</w:t>
      </w:r>
    </w:p>
    <w:p w14:paraId="548BD4E9" w14:textId="77777777" w:rsidR="00CD2B10" w:rsidRDefault="00CD2B10" w:rsidP="00CD2B10">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1373D9A5" w14:textId="77777777" w:rsidR="00CD2B10" w:rsidRDefault="00CD2B10" w:rsidP="00CD2B10">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5E71511A" w14:textId="77777777" w:rsidR="00CD2B10" w:rsidRDefault="00CD2B10" w:rsidP="00CD2B10">
      <w:r>
        <w:t>The council has primarily focused on surviving after Russia's full-scale invasion of Ukraine, and has only recently managed to start looking toward the future.</w:t>
      </w:r>
    </w:p>
    <w:p w14:paraId="3C413B32" w14:textId="77777777" w:rsidR="00CD2B10" w:rsidRDefault="00CD2B10" w:rsidP="00CD2B10">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2D88C475" w14:textId="77777777" w:rsidR="00CD2B10" w:rsidRDefault="00CD2B10" w:rsidP="00CD2B10">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72E5876E" w14:textId="77777777" w:rsidR="00CD2B10" w:rsidRDefault="00CD2B10" w:rsidP="00CD2B10">
      <w:r>
        <w:t>"The Working Groups are asking themselves why they are doing this and why they should continue, but it is crucial that they continue their work, albeit to a lesser degree than before," says Rottem and continues:</w:t>
      </w:r>
    </w:p>
    <w:p w14:paraId="6A897960" w14:textId="77777777" w:rsidR="00CD2B10" w:rsidRDefault="00CD2B10" w:rsidP="00CD2B10">
      <w:r>
        <w:t>"There might not be any direct political results right now, but it is important to persist even in the face of geopolitical challenges."</w:t>
      </w:r>
    </w:p>
    <w:p w14:paraId="37023FCD" w14:textId="77777777" w:rsidR="00CD2B10" w:rsidRDefault="00CD2B10" w:rsidP="00CD2B10">
      <w:r>
        <w:t>"If the working groups were to disintegrate, it would take a very long time to rebuild those knowledge networks. We are seeing the start of this in Trump's USA right now."</w:t>
      </w:r>
    </w:p>
    <w:p w14:paraId="6C5672D6" w14:textId="77777777" w:rsidR="00CD2B10" w:rsidRDefault="00CD2B10" w:rsidP="00CD2B10"/>
    <w:p w14:paraId="4B807400" w14:textId="77777777" w:rsidR="00CD2B10" w:rsidRPr="003834C3" w:rsidRDefault="00CD2B10" w:rsidP="00CD2B10">
      <w:pPr>
        <w:pStyle w:val="Heading4"/>
        <w:rPr>
          <w:u w:val="single"/>
        </w:rPr>
      </w:pPr>
      <w:r>
        <w:t xml:space="preserve">Trump creates </w:t>
      </w:r>
      <w:r>
        <w:rPr>
          <w:u w:val="single"/>
        </w:rPr>
        <w:t>permanent</w:t>
      </w:r>
      <w:r>
        <w:t xml:space="preserve"> damage to Arctic science – it’s </w:t>
      </w:r>
      <w:r>
        <w:rPr>
          <w:u w:val="single"/>
        </w:rPr>
        <w:t>unrecoverable</w:t>
      </w:r>
    </w:p>
    <w:p w14:paraId="19EF125F" w14:textId="77777777" w:rsidR="00CD2B10" w:rsidRDefault="00CD2B10" w:rsidP="00CD2B10">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8" w:history="1">
        <w:r w:rsidRPr="00F40257">
          <w:rPr>
            <w:rStyle w:val="Hyperlink"/>
          </w:rPr>
          <w:t>https://www.cryopolitics.com/2025/02/22/us-arctic-research-faces-existential-threat/</w:t>
        </w:r>
      </w:hyperlink>
      <w:r>
        <w:t xml:space="preserve"> //DH</w:t>
      </w:r>
    </w:p>
    <w:p w14:paraId="03A08F59" w14:textId="77777777" w:rsidR="00CD2B10" w:rsidRPr="00FD7D88" w:rsidRDefault="00CD2B10" w:rsidP="00CD2B10"/>
    <w:p w14:paraId="41A7EBB9" w14:textId="77777777" w:rsidR="00CD2B10" w:rsidRDefault="00CD2B10" w:rsidP="00CD2B10">
      <w: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even climate scientists who would prefer to somehow stay below the political fray cannot. The administration has made their work by definition political</w:t>
      </w:r>
      <w:r w:rsidRPr="003145F8">
        <w:rPr>
          <w:rStyle w:val="StyleUnderline"/>
        </w:rPr>
        <w:t xml:space="preserve">. </w:t>
      </w:r>
      <w:r w:rsidRPr="000E6F1E">
        <w:rPr>
          <w:rStyle w:val="StyleUnderline"/>
          <w:highlight w:val="cyan"/>
        </w:rPr>
        <w:t>Climate science is seen as “climate fanaticism</w:t>
      </w:r>
      <w: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620B005B" w14:textId="77777777" w:rsidR="00CD2B10" w:rsidRDefault="00CD2B10" w:rsidP="00CD2B10">
      <w:r>
        <w:rPr>
          <w:noProof/>
        </w:rPr>
        <w:drawing>
          <wp:inline distT="0" distB="0" distL="0" distR="0" wp14:anchorId="595BE991" wp14:editId="361C5637">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9"/>
                    <a:stretch>
                      <a:fillRect/>
                    </a:stretch>
                  </pic:blipFill>
                  <pic:spPr>
                    <a:xfrm>
                      <a:off x="0" y="0"/>
                      <a:ext cx="5510861" cy="1721288"/>
                    </a:xfrm>
                    <a:prstGeom prst="rect">
                      <a:avLst/>
                    </a:prstGeom>
                  </pic:spPr>
                </pic:pic>
              </a:graphicData>
            </a:graphic>
          </wp:inline>
        </w:drawing>
      </w:r>
    </w:p>
    <w:p w14:paraId="5B198F54" w14:textId="77777777" w:rsidR="00CD2B10" w:rsidRDefault="00CD2B10" w:rsidP="00CD2B10">
      <w: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7E9C7569" w14:textId="77777777" w:rsidR="00CD2B10" w:rsidRPr="003145F8" w:rsidRDefault="00CD2B10" w:rsidP="00CD2B10">
      <w:pPr>
        <w:rPr>
          <w:rStyle w:val="StyleUnderline"/>
        </w:rPr>
      </w:pPr>
      <w:r w:rsidRPr="003145F8">
        <w:rPr>
          <w:rStyle w:val="StyleUnderline"/>
        </w:rPr>
        <w:t>Trump seeks to exorcise</w:t>
      </w:r>
      <w: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0E6F1E">
        <w:rPr>
          <w:highlight w:val="cyan"/>
        </w:rPr>
        <w:t>,</w:t>
      </w:r>
      <w: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t xml:space="preserve"> </w:t>
      </w:r>
      <w:r w:rsidRPr="000E6F1E">
        <w:rPr>
          <w:rStyle w:val="StyleUnderline"/>
          <w:highlight w:val="cyan"/>
        </w:rPr>
        <w:t>His</w:t>
      </w:r>
      <w: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53512C90" w14:textId="77777777" w:rsidR="00CD2B10" w:rsidRDefault="00CD2B10" w:rsidP="00CD2B10">
      <w:r>
        <w:t>US Arctic science and the communities they risk abandoning</w:t>
      </w:r>
    </w:p>
    <w:p w14:paraId="6C276E0C" w14:textId="77777777" w:rsidR="00CD2B10" w:rsidRDefault="00CD2B10" w:rsidP="00CD2B10">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collapsing and </w:t>
      </w:r>
      <w:r w:rsidRPr="000E6F1E">
        <w:rPr>
          <w:rStyle w:val="StyleUnderline"/>
          <w:highlight w:val="cyan"/>
        </w:rPr>
        <w:t xml:space="preserve">institutional knowledge is </w:t>
      </w:r>
      <w:r w:rsidRPr="000E6F1E">
        <w:rPr>
          <w:rStyle w:val="Emphasis"/>
          <w:highlight w:val="cyan"/>
        </w:rPr>
        <w:t>disappearing overnight</w:t>
      </w:r>
      <w:r>
        <w:t xml:space="preserve">. </w:t>
      </w:r>
      <w:r w:rsidRPr="003145F8">
        <w:rPr>
          <w:rStyle w:val="StyleUnderline"/>
        </w:rPr>
        <w:t>NOAA may soon be incapable of issuing warnings about hurricanes, let alone the state of the Arctic ice cap</w:t>
      </w:r>
      <w: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3FB5A51D" w14:textId="77777777" w:rsidR="00CD2B10" w:rsidRDefault="00CD2B10" w:rsidP="00CD2B10">
      <w: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368C32F6" w14:textId="77777777" w:rsidR="00CD2B10" w:rsidRDefault="00CD2B10" w:rsidP="00CD2B10">
      <w:r>
        <w:t xml:space="preserve">A paper led by former NASA climate scientist James Hansen published earlier this February found that </w:t>
      </w:r>
      <w:r w:rsidRPr="00CE0ACA">
        <w:rPr>
          <w:rStyle w:val="StyleUnderline"/>
        </w:rPr>
        <w:t>in the past two years alone, global temperature skyrocketed 0.4°C</w:t>
      </w:r>
      <w:r>
        <w:t>. The authors observe that “</w:t>
      </w:r>
      <w:r w:rsidRPr="00CE0ACA">
        <w:rPr>
          <w:rStyle w:val="StyleUnderline"/>
        </w:rPr>
        <w:t>polar climate change has the greatest long-term effect on humanity” due to the potential for polar ice melt to inject huge amounts of freshwater into the North Atlantic Ocean</w:t>
      </w:r>
      <w: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3B8BD0A6" w14:textId="77777777" w:rsidR="00CD2B10" w:rsidRPr="000E6F1E" w:rsidRDefault="00CD2B10" w:rsidP="00CD2B10"/>
    <w:p w14:paraId="7DD03C81" w14:textId="77777777" w:rsidR="00CD2B10" w:rsidRDefault="00CD2B10" w:rsidP="00CD2B10">
      <w:pPr>
        <w:pStyle w:val="Heading4"/>
      </w:pPr>
      <w:r>
        <w:t>Consensus and funding rules block Arctic Council effectiveness</w:t>
      </w:r>
    </w:p>
    <w:p w14:paraId="38AE16A7" w14:textId="77777777" w:rsidR="00CD2B10" w:rsidRDefault="00CD2B10" w:rsidP="00CD2B10">
      <w:r>
        <w:t xml:space="preserve">Rachael Lorna </w:t>
      </w:r>
      <w:r w:rsidRPr="0094273C">
        <w:rPr>
          <w:rStyle w:val="Style13ptBold"/>
        </w:rPr>
        <w:t>Johnstone,</w:t>
      </w:r>
      <w:r>
        <w:t xml:space="preserve"> 20</w:t>
      </w:r>
      <w:r w:rsidRPr="0094273C">
        <w:rPr>
          <w:rStyle w:val="Style13ptBold"/>
        </w:rPr>
        <w:t>25</w:t>
      </w:r>
      <w:r>
        <w:t xml:space="preserve"> - professor of law at the University of Akureyri, Iceland, and at the University of Greenland. She is a specialist in polar law and international human rights law. “The Arctic Council: Challenges to the “Science” in Science Diplomacy” 4/23, </w:t>
      </w:r>
      <w:hyperlink r:id="rId10" w:history="1">
        <w:r w:rsidRPr="00F40257">
          <w:rPr>
            <w:rStyle w:val="Hyperlink"/>
          </w:rPr>
          <w:t>https://www.unak.is/is/samfelagid/frettasafn/frettir/the-arctic-council-challenges-to-the-science-in-science-diplomacy</w:t>
        </w:r>
      </w:hyperlink>
      <w:r>
        <w:t xml:space="preserve"> //DH</w:t>
      </w:r>
    </w:p>
    <w:p w14:paraId="09A7CCD4" w14:textId="77777777" w:rsidR="00CD2B10" w:rsidRDefault="00CD2B10" w:rsidP="00CD2B10"/>
    <w:p w14:paraId="0569916C" w14:textId="77777777" w:rsidR="00CD2B10" w:rsidRDefault="00CD2B10" w:rsidP="00CD2B10">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14:paraId="3DFC9CC0" w14:textId="77777777" w:rsidR="00CD2B10" w:rsidRDefault="00CD2B10" w:rsidP="00CD2B10">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14:paraId="1F16344A" w14:textId="77777777" w:rsidR="00CD2B10" w:rsidRDefault="00CD2B10" w:rsidP="00CD2B10">
      <w:r>
        <w:t>The Arctic Council emerged from the Arctic Environmental Protection Strategy (AEPS) and has, from the very beginning, been focused primarily on environmental science and increasingly on Indigenous wellbeing. Nearly everything they do is coloured by the reality of anthropogenic climate change.</w:t>
      </w:r>
    </w:p>
    <w:p w14:paraId="31E0B9C0" w14:textId="77777777" w:rsidR="00CD2B10" w:rsidRDefault="00CD2B10" w:rsidP="00CD2B10">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14:paraId="1542BD70" w14:textId="77777777" w:rsidR="00CD2B10" w:rsidRDefault="00CD2B10" w:rsidP="00CD2B10">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tates: the former because of an expensive war and occupation of Ukraine; the latter owing to political choices to cut science funding and exclude unfavoured topics.</w:t>
      </w:r>
    </w:p>
    <w:p w14:paraId="3C6A3E7D" w14:textId="77777777" w:rsidR="00CD2B10" w:rsidRDefault="00CD2B10" w:rsidP="00CD2B10">
      <w:r>
        <w:t>This is worsened by a political challenge: a securitisation of science-funding. Increasing instability in the High North pushes all Arctic States to pivot funding towards hard security topics. Money is redirected to military security and corporate security, away from human and environmental security.</w:t>
      </w:r>
    </w:p>
    <w:p w14:paraId="52EC2237" w14:textId="77777777" w:rsidR="00CD2B10" w:rsidRDefault="00CD2B10" w:rsidP="00CD2B10">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14:paraId="47E98BE5" w14:textId="77777777" w:rsidR="00CD2B10" w:rsidRDefault="00CD2B10" w:rsidP="00CD2B10">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In fact, the May ministerial meeting will be 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14:paraId="65A8A9F4" w14:textId="77777777" w:rsidR="00CD2B10" w:rsidRDefault="00CD2B10" w:rsidP="00CD2B10"/>
    <w:p w14:paraId="128CE6B6" w14:textId="77777777" w:rsidR="00CD2B10" w:rsidRDefault="00CD2B10" w:rsidP="00CD2B10">
      <w:pPr>
        <w:pStyle w:val="Heading2"/>
      </w:pPr>
      <w:r>
        <w:t>ADV---Diplomacy</w:t>
      </w:r>
    </w:p>
    <w:p w14:paraId="427B8B44" w14:textId="77777777" w:rsidR="00CD2B10" w:rsidRDefault="00CD2B10" w:rsidP="00CD2B10">
      <w:pPr>
        <w:pStyle w:val="Heading4"/>
      </w:pPr>
      <w:r>
        <w:t>The Arctic Council has minimal impact on Arctic governance – other agreements matter more</w:t>
      </w:r>
    </w:p>
    <w:p w14:paraId="189A7D8E" w14:textId="77777777" w:rsidR="00CD2B10" w:rsidRDefault="00CD2B10" w:rsidP="00CD2B10">
      <w:r>
        <w:t xml:space="preserve">Andreas </w:t>
      </w:r>
      <w:r w:rsidRPr="008C3486">
        <w:rPr>
          <w:rStyle w:val="Style13ptBold"/>
        </w:rPr>
        <w:t>Østhagen,</w:t>
      </w:r>
      <w:r>
        <w:t xml:space="preserve"> 20</w:t>
      </w:r>
      <w:r w:rsidRPr="008C3486">
        <w:rPr>
          <w:rStyle w:val="Style13ptBold"/>
        </w:rPr>
        <w:t>23</w:t>
      </w:r>
      <w:r>
        <w:t xml:space="preserve"> - Senior Fellow at The Arctic Institute “Five Misconceptions in Arctic Security and Geopolitics” The Arctic Institute, 6/1, </w:t>
      </w:r>
      <w:hyperlink r:id="rId11" w:history="1">
        <w:r w:rsidRPr="005D631B">
          <w:rPr>
            <w:rStyle w:val="Hyperlink"/>
          </w:rPr>
          <w:t>https://www.thearcticinstitute.org/five-misconceptions-arctic-security-geopolitics/</w:t>
        </w:r>
      </w:hyperlink>
      <w:r>
        <w:t xml:space="preserve"> //DH</w:t>
      </w:r>
    </w:p>
    <w:p w14:paraId="79CF7FDB" w14:textId="77777777" w:rsidR="00CD2B10" w:rsidRDefault="00CD2B10" w:rsidP="00CD2B10"/>
    <w:p w14:paraId="2868FB82" w14:textId="77777777" w:rsidR="00CD2B10" w:rsidRPr="00487DF2" w:rsidRDefault="00CD2B10" w:rsidP="00CD2B10">
      <w:pPr>
        <w:rPr>
          <w:rStyle w:val="StyleUnderline"/>
        </w:rPr>
      </w:pPr>
      <w:r>
        <w:t xml:space="preserve">Cooperation with Russia has remained on single low-level issues for those countries that share a border or boundary with the country, namely, Finland, Norway and the USA in particular. In addition, the Arctic Council has survived and will likely continue to do so. However, </w:t>
      </w:r>
      <w:r w:rsidRPr="00A23AC9">
        <w:rPr>
          <w:rStyle w:val="StyleUnderline"/>
          <w:highlight w:val="cyan"/>
        </w:rPr>
        <w:t>Arctic governance does not</w:t>
      </w:r>
      <w:r w:rsidRPr="00487DF2">
        <w:rPr>
          <w:rStyle w:val="StyleUnderline"/>
        </w:rPr>
        <w:t xml:space="preserve"> stand or </w:t>
      </w:r>
      <w:r w:rsidRPr="00A23AC9">
        <w:rPr>
          <w:rStyle w:val="StyleUnderline"/>
          <w:highlight w:val="cyan"/>
        </w:rPr>
        <w:t>fall within the Arctic Council.</w:t>
      </w:r>
    </w:p>
    <w:p w14:paraId="5E8562F2" w14:textId="77777777" w:rsidR="00CD2B10" w:rsidRPr="00091411" w:rsidRDefault="00CD2B10" w:rsidP="00CD2B10">
      <w:r>
        <w:t xml:space="preserve">Governance is a term used to describe how to deal with problems, in this instance in an Arctic context. </w:t>
      </w:r>
      <w:r w:rsidRPr="00A23AC9">
        <w:rPr>
          <w:rStyle w:val="StyleUnderline"/>
          <w:highlight w:val="cyan"/>
        </w:rPr>
        <w:t>Most governance structures are found at the national level,</w:t>
      </w:r>
      <w:r w:rsidRPr="00487DF2">
        <w:rPr>
          <w:rStyle w:val="StyleUnderline"/>
        </w:rPr>
        <w:t xml:space="preserve"> which</w:t>
      </w:r>
      <w:r>
        <w:t xml:space="preserve"> at the end of the day </w:t>
      </w:r>
      <w:r w:rsidRPr="00487DF2">
        <w:rPr>
          <w:rStyle w:val="StyleUnderline"/>
        </w:rPr>
        <w:t>sets the rules</w:t>
      </w:r>
      <w:r>
        <w:t xml:space="preserve"> and regulations </w:t>
      </w:r>
      <w:r w:rsidRPr="00487DF2">
        <w:rPr>
          <w:rStyle w:val="StyleUnderline"/>
        </w:rPr>
        <w:t>for what can be done in the various Arctic territories</w:t>
      </w:r>
      <w:r>
        <w:t>. Some governance problems, such as the need for a moratorium on fisheries in the Central Arctic Ocean,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14:paraId="3E31CB03" w14:textId="77777777" w:rsidR="00CD2B10" w:rsidRDefault="00CD2B10" w:rsidP="00CD2B10">
      <w:r>
        <w:t xml:space="preserve">In this regard, </w:t>
      </w:r>
      <w:r w:rsidRPr="00A23AC9">
        <w:rPr>
          <w:rStyle w:val="StyleUnderline"/>
          <w:highlight w:val="cyan"/>
        </w:rPr>
        <w:t>the Arctic Council plays</w:t>
      </w:r>
      <w:r>
        <w:t xml:space="preserve"> an important but essentially </w:t>
      </w:r>
      <w:r w:rsidRPr="00A23AC9">
        <w:rPr>
          <w:rStyle w:val="Emphasis"/>
          <w:highlight w:val="cyan"/>
        </w:rPr>
        <w:t>a minor role</w:t>
      </w:r>
      <w:r>
        <w:t>. First and foremost, it provides scientific advice and reports through its different working groups, led by experts from the Arctic countries and the six indigenous representations (and some non-Arctic representatives too). Second, the Arctic Council and its ministerial meetings every second year act as a lightning rod for attention to Arctic international relations. The Arctic states have themselves promoted this forum as the primary arena for Arctic issues because it helped convey the message of a peaceful, stable and cooperative Arctic region.</w:t>
      </w:r>
    </w:p>
    <w:p w14:paraId="1745F78D" w14:textId="77777777" w:rsidR="00CD2B10" w:rsidRDefault="00CD2B10" w:rsidP="00CD2B10">
      <w:r>
        <w:t>However</w:t>
      </w:r>
      <w:r w:rsidRPr="008C3486">
        <w:rPr>
          <w:rStyle w:val="StyleUnderline"/>
        </w:rPr>
        <w:t xml:space="preserve">, if one examines governance in the Arctic, </w:t>
      </w:r>
      <w:r w:rsidRPr="00A23AC9">
        <w:rPr>
          <w:rStyle w:val="StyleUnderline"/>
          <w:highlight w:val="cyan"/>
        </w:rPr>
        <w:t>institutions like the</w:t>
      </w:r>
      <w:r w:rsidRPr="008C3486">
        <w:rPr>
          <w:rStyle w:val="StyleUnderline"/>
        </w:rPr>
        <w:t xml:space="preserve"> UN </w:t>
      </w:r>
      <w:r w:rsidRPr="00A23AC9">
        <w:rPr>
          <w:rStyle w:val="StyleUnderline"/>
          <w:highlight w:val="cyan"/>
        </w:rPr>
        <w:t>Law of the Sea, the Polar Code, the EU, or</w:t>
      </w:r>
      <w:r w:rsidRPr="008C3486">
        <w:rPr>
          <w:rStyle w:val="StyleUnderline"/>
        </w:rPr>
        <w:t xml:space="preserve"> even </w:t>
      </w:r>
      <w:r w:rsidRPr="00A23AC9">
        <w:rPr>
          <w:rStyle w:val="StyleUnderline"/>
          <w:highlight w:val="cyan"/>
        </w:rPr>
        <w:t>bilateral agreements</w:t>
      </w:r>
      <w:r w:rsidRPr="008C3486">
        <w:rPr>
          <w:rStyle w:val="StyleUnderline"/>
        </w:rPr>
        <w:t xml:space="preserve"> between Arctic states </w:t>
      </w:r>
      <w:r w:rsidRPr="00A23AC9">
        <w:rPr>
          <w:rStyle w:val="StyleUnderline"/>
          <w:highlight w:val="cyan"/>
        </w:rPr>
        <w:t>on coast guard cooperation, fisheries management, and</w:t>
      </w:r>
      <w:r>
        <w:t xml:space="preserve"> cultural and educational </w:t>
      </w:r>
      <w:r w:rsidRPr="00A23AC9">
        <w:rPr>
          <w:rStyle w:val="StyleUnderline"/>
          <w:highlight w:val="cyan"/>
        </w:rPr>
        <w:t>exchange</w:t>
      </w:r>
      <w:r w:rsidRPr="008C3486">
        <w:rPr>
          <w:rStyle w:val="StyleUnderline"/>
        </w:rPr>
        <w:t xml:space="preserve"> </w:t>
      </w:r>
      <w:r>
        <w:t xml:space="preserve">and cooperation </w:t>
      </w:r>
      <w:r w:rsidRPr="00A23AC9">
        <w:rPr>
          <w:rStyle w:val="StyleUnderline"/>
          <w:highlight w:val="cyan"/>
        </w:rPr>
        <w:t xml:space="preserve">tend to be much more </w:t>
      </w:r>
      <w:r w:rsidRPr="00A23AC9">
        <w:rPr>
          <w:rStyle w:val="Emphasis"/>
          <w:highlight w:val="cyan"/>
        </w:rPr>
        <w:t>impactful</w:t>
      </w:r>
      <w:r w:rsidRPr="00A23AC9">
        <w:rPr>
          <w:highlight w:val="cyan"/>
        </w:rPr>
        <w:t xml:space="preserve"> </w:t>
      </w:r>
      <w:r w:rsidRPr="00A23AC9">
        <w:rPr>
          <w:rStyle w:val="StyleUnderline"/>
          <w:highlight w:val="cyan"/>
        </w:rPr>
        <w:t xml:space="preserve">and </w:t>
      </w:r>
      <w:r w:rsidRPr="00A23AC9">
        <w:rPr>
          <w:rStyle w:val="Emphasis"/>
          <w:highlight w:val="cyan"/>
        </w:rPr>
        <w:t>far-reaching</w:t>
      </w:r>
      <w:r w:rsidRPr="008C3486">
        <w:rPr>
          <w:rStyle w:val="StyleUnderline"/>
        </w:rPr>
        <w:t xml:space="preserve"> in terms of dealing with Arctic-specific problems.</w:t>
      </w:r>
      <w:r>
        <w:t xml:space="preserve"> That does not mean the Arctic Council is irrelevant, just that it is one—albeit much talked about—piece in a larger Arctic governance puzzle.</w:t>
      </w:r>
    </w:p>
    <w:p w14:paraId="72369E4F" w14:textId="77777777" w:rsidR="00CD2B10" w:rsidRPr="002122B7" w:rsidRDefault="00CD2B10" w:rsidP="00CD2B10"/>
    <w:p w14:paraId="34641E7B" w14:textId="77777777" w:rsidR="00CD2B10" w:rsidRPr="007369C6" w:rsidRDefault="00CD2B10" w:rsidP="00CD2B10">
      <w:pPr>
        <w:pStyle w:val="Heading4"/>
      </w:pPr>
      <w:r>
        <w:t xml:space="preserve">No Arctic war – Ukraine </w:t>
      </w:r>
      <w:r>
        <w:rPr>
          <w:u w:val="single"/>
        </w:rPr>
        <w:t>stabilizes</w:t>
      </w:r>
      <w:r>
        <w:t xml:space="preserve"> the Arctic</w:t>
      </w:r>
    </w:p>
    <w:p w14:paraId="7FF2302B" w14:textId="77777777" w:rsidR="00CD2B10" w:rsidRDefault="00CD2B10" w:rsidP="00CD2B1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092ED983" w14:textId="77777777" w:rsidR="00CD2B10" w:rsidRDefault="00CD2B10" w:rsidP="00CD2B10">
      <w:r>
        <w:t xml:space="preserve">Vol. 16, 2025, pp. 58–80, </w:t>
      </w:r>
      <w:hyperlink r:id="rId12" w:history="1">
        <w:r w:rsidRPr="00021E6E">
          <w:rPr>
            <w:rStyle w:val="Hyperlink"/>
          </w:rPr>
          <w:t>https://arcticreview.no/index.php/arctic/article/view/6837/11032</w:t>
        </w:r>
      </w:hyperlink>
      <w:r>
        <w:t xml:space="preserve">  //DH</w:t>
      </w:r>
    </w:p>
    <w:p w14:paraId="655B1BAD" w14:textId="77777777" w:rsidR="00CD2B10" w:rsidRDefault="00CD2B10" w:rsidP="00CD2B10"/>
    <w:p w14:paraId="7341B8AD" w14:textId="77777777" w:rsidR="00CD2B10" w:rsidRPr="00602660" w:rsidRDefault="00CD2B10" w:rsidP="00CD2B10">
      <w:pPr>
        <w:rPr>
          <w:u w:val="single"/>
        </w:rPr>
      </w:pPr>
      <w:r>
        <w:t xml:space="preserve">Based on available data in an open-source environment, </w:t>
      </w:r>
      <w:r w:rsidRPr="00041EC3">
        <w:rPr>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t xml:space="preserve"> problématique </w:t>
      </w:r>
      <w:r w:rsidRPr="007369C6">
        <w:rPr>
          <w:rStyle w:val="StyleUnderline"/>
        </w:rPr>
        <w:t>in the contemporary international environment</w:t>
      </w:r>
      <w:r>
        <w:t xml:space="preserve">. As both protagonists forge self-imposed restraints, </w:t>
      </w:r>
      <w:r w:rsidRPr="00041EC3">
        <w:rPr>
          <w:rStyle w:val="StyleUnderline"/>
          <w:highlight w:val="cyan"/>
        </w:rPr>
        <w:t>Russia’s</w:t>
      </w:r>
      <w:r>
        <w:t xml:space="preserve"> 2022 </w:t>
      </w:r>
      <w:r w:rsidRPr="00041EC3">
        <w:rPr>
          <w:rStyle w:val="StyleUnderline"/>
          <w:highlight w:val="cyan"/>
        </w:rPr>
        <w:t>invasion</w:t>
      </w:r>
      <w: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041EC3">
        <w:rPr>
          <w:highlight w:val="cyan"/>
        </w:rPr>
        <w:t>.</w:t>
      </w:r>
    </w:p>
    <w:p w14:paraId="3B56B637" w14:textId="77777777" w:rsidR="00CD2B10" w:rsidRDefault="00CD2B10" w:rsidP="00CD2B10"/>
    <w:p w14:paraId="08992F14" w14:textId="77777777" w:rsidR="00CD2B10" w:rsidRDefault="00CD2B10" w:rsidP="00CD2B10">
      <w:pPr>
        <w:pStyle w:val="Heading4"/>
      </w:pPr>
      <w:r>
        <w:t>History disproves cyberwar escalation</w:t>
      </w:r>
    </w:p>
    <w:p w14:paraId="77AFD699" w14:textId="77777777" w:rsidR="00CD2B10" w:rsidRDefault="00CD2B10" w:rsidP="00CD2B10">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2FC89E99" w14:textId="77777777" w:rsidR="00CD2B10" w:rsidRDefault="00CD2B10" w:rsidP="00CD2B10"/>
    <w:p w14:paraId="3E792687" w14:textId="77777777" w:rsidR="00CD2B10" w:rsidRDefault="00CD2B10" w:rsidP="00CD2B10">
      <w:r>
        <w:t xml:space="preserve">The NotPetya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2B410B">
        <w:rPr>
          <w:rStyle w:val="StyleUnderline"/>
          <w:highlight w:val="cyan"/>
        </w:rPr>
        <w:t>there is a significant mismatch between the cyber escalation views</w:t>
      </w:r>
      <w:r w:rsidRPr="00923365">
        <w:rPr>
          <w:rStyle w:val="StyleUnderline"/>
        </w:rPr>
        <w:t xml:space="preserve"> held by many prominent experts </w:t>
      </w:r>
      <w:r w:rsidRPr="002B410B">
        <w:rPr>
          <w:rStyle w:val="StyleUnderline"/>
          <w:highlight w:val="cyan"/>
        </w:rPr>
        <w:t>and the available evidence</w:t>
      </w:r>
      <w:r w:rsidRPr="002B410B">
        <w:rPr>
          <w:highlight w:val="cyan"/>
        </w:rPr>
        <w:t>.</w:t>
      </w:r>
      <w:r>
        <w:t xml:space="preserve"> Three factors could account for this gap.</w:t>
      </w:r>
    </w:p>
    <w:p w14:paraId="48C7E5CE" w14:textId="77777777" w:rsidR="00CD2B10" w:rsidRDefault="00CD2B10" w:rsidP="00CD2B10">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2B410B">
        <w:rPr>
          <w:rStyle w:val="StyleUnderline"/>
          <w:highlight w:val="cyan"/>
        </w:rPr>
        <w:t>the mere presence of</w:t>
      </w:r>
      <w:r w:rsidRPr="002B3E64">
        <w:rPr>
          <w:rStyle w:val="StyleUnderline"/>
        </w:rPr>
        <w:t xml:space="preserve"> </w:t>
      </w:r>
      <w:r>
        <w:t xml:space="preserve">behavior or </w:t>
      </w:r>
      <w:r w:rsidRPr="002B410B">
        <w:rPr>
          <w:rStyle w:val="StyleUnderline"/>
          <w:highlight w:val="cyan"/>
        </w:rPr>
        <w:t>activity per se is not sufficient evidence of escalation</w:t>
      </w:r>
      <w:r w:rsidRPr="002B410B">
        <w:rPr>
          <w:highlight w:val="cyan"/>
        </w:rPr>
        <w:t>.</w:t>
      </w:r>
    </w:p>
    <w:p w14:paraId="37C7E4BB" w14:textId="77777777" w:rsidR="00CD2B10" w:rsidRDefault="00CD2B10" w:rsidP="00CD2B10">
      <w:r>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2B410B">
        <w:rPr>
          <w:rStyle w:val="StyleUnderline"/>
          <w:highlight w:val="cyan"/>
        </w:rPr>
        <w:t>States have developed and employed offensive cyber capabilities since the 1980s</w:t>
      </w:r>
      <w:r w:rsidRPr="002B410B">
        <w:rPr>
          <w:highlight w:val="cyan"/>
        </w:rPr>
        <w:t xml:space="preserve"> </w:t>
      </w:r>
      <w:r w:rsidRPr="002B410B">
        <w:rPr>
          <w:rStyle w:val="StyleUnderline"/>
          <w:highlight w:val="cyan"/>
        </w:rPr>
        <w:t>and their use is</w:t>
      </w:r>
      <w:r>
        <w:t xml:space="preserve"> only </w:t>
      </w:r>
      <w:r w:rsidRPr="002B410B">
        <w:rPr>
          <w:rStyle w:val="StyleUnderline"/>
          <w:highlight w:val="cyan"/>
        </w:rPr>
        <w:t>becoming more prevalent</w:t>
      </w:r>
      <w:r>
        <w:t xml:space="preserve">.29 </w:t>
      </w:r>
      <w:r w:rsidRPr="002B410B">
        <w:rPr>
          <w:rStyle w:val="Emphasis"/>
          <w:highlight w:val="cyan"/>
        </w:rPr>
        <w:t>The sheer number</w:t>
      </w:r>
      <w:r w:rsidRPr="002B3E64">
        <w:rPr>
          <w:rStyle w:val="StyleUnderline"/>
        </w:rPr>
        <w:t xml:space="preserve"> </w:t>
      </w:r>
      <w:r w:rsidRPr="002B410B">
        <w:rPr>
          <w:rStyle w:val="StyleUnderline"/>
          <w:highlight w:val="cyan"/>
        </w:rPr>
        <w:t>of cyber incidents that has occurred over the course of multiple decades raises questions about how likely it is that cyber escalation would take place in the future</w:t>
      </w:r>
      <w:r w:rsidRPr="002B410B">
        <w:rPr>
          <w:highlight w:val="cyan"/>
        </w:rPr>
        <w:t xml:space="preserve">, </w:t>
      </w:r>
      <w:r w:rsidRPr="002B410B">
        <w:rPr>
          <w:rStyle w:val="StyleUnderline"/>
          <w:highlight w:val="cyan"/>
        </w:rPr>
        <w:t xml:space="preserve">given the </w:t>
      </w:r>
      <w:r w:rsidRPr="002B410B">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0A9EAC0F" w14:textId="77777777" w:rsidR="00CD2B10" w:rsidRDefault="00CD2B10" w:rsidP="00CD2B10"/>
    <w:p w14:paraId="043B71ED" w14:textId="77777777" w:rsidR="00CD2B10" w:rsidRDefault="00CD2B10" w:rsidP="00CD2B10">
      <w:pPr>
        <w:pStyle w:val="Heading4"/>
      </w:pPr>
      <w:r>
        <w:t>Arms control fails – China and Russia will never agree, they want to challenge the status quo</w:t>
      </w:r>
    </w:p>
    <w:p w14:paraId="778E4698" w14:textId="77777777" w:rsidR="00CD2B10" w:rsidRDefault="00CD2B10" w:rsidP="00CD2B10">
      <w:r>
        <w:t xml:space="preserve">David J. </w:t>
      </w:r>
      <w:r w:rsidRPr="00931C1E">
        <w:rPr>
          <w:rStyle w:val="Style13ptBold"/>
        </w:rPr>
        <w:t>Trachtenberg</w:t>
      </w:r>
      <w:r>
        <w:t>, 20</w:t>
      </w:r>
      <w:r w:rsidRPr="00931C1E">
        <w:rPr>
          <w:rStyle w:val="Style13ptBold"/>
        </w:rPr>
        <w:t>25</w:t>
      </w:r>
      <w:r>
        <w:t xml:space="preserve"> - is Vice President of the National Institute for Public Policy. Previously, he served as Deputy Under Secretary of Defense for Policy. “Why Arms Control Must Fail” 6/12, RealClear Defense </w:t>
      </w:r>
      <w:hyperlink r:id="rId13" w:history="1">
        <w:r w:rsidRPr="005D631B">
          <w:rPr>
            <w:rStyle w:val="Hyperlink"/>
          </w:rPr>
          <w:t>https://www.realcleardefense.com/articles/2025/06/13/why_arms_control_must_fail_1116338.html</w:t>
        </w:r>
      </w:hyperlink>
      <w:r>
        <w:t xml:space="preserve"> //DH</w:t>
      </w:r>
    </w:p>
    <w:p w14:paraId="28372996" w14:textId="77777777" w:rsidR="00CD2B10" w:rsidRDefault="00CD2B10" w:rsidP="00CD2B10"/>
    <w:p w14:paraId="6743166A" w14:textId="77777777" w:rsidR="00CD2B10" w:rsidRDefault="00CD2B10" w:rsidP="00CD2B10">
      <w:r>
        <w:t xml:space="preserve">Americans typically believe that fundamental disagreements can be overcome through the patient application of logic, reasoning, and common sense.  In international relations, creative </w:t>
      </w:r>
      <w:r w:rsidRPr="00270063">
        <w:rPr>
          <w:rStyle w:val="StyleUnderline"/>
        </w:rPr>
        <w:t>diplomacy is often seen as the key to solving intractable problems</w:t>
      </w:r>
      <w:r>
        <w:t xml:space="preserve">. This applies to negotiations with adversaries; </w:t>
      </w:r>
      <w:r w:rsidRPr="00086A9C">
        <w:rPr>
          <w:rStyle w:val="StyleUnderline"/>
          <w:highlight w:val="cyan"/>
        </w:rPr>
        <w:t>it is often assumed</w:t>
      </w:r>
      <w:r>
        <w:t xml:space="preserve"> that international tensions and the risk of war, especially </w:t>
      </w:r>
      <w:r w:rsidRPr="00086A9C">
        <w:rPr>
          <w:rStyle w:val="StyleUnderline"/>
          <w:highlight w:val="cyan"/>
        </w:rPr>
        <w:t>nuclear war, can be alleviated through arms control</w:t>
      </w:r>
      <w:r>
        <w:t xml:space="preserve"> agreements. Though a noble sentiment</w:t>
      </w:r>
      <w:r w:rsidRPr="00086A9C">
        <w:rPr>
          <w:highlight w:val="cyan"/>
        </w:rPr>
        <w:t xml:space="preserve">, </w:t>
      </w:r>
      <w:r w:rsidRPr="00086A9C">
        <w:rPr>
          <w:rStyle w:val="StyleUnderline"/>
          <w:highlight w:val="cyan"/>
        </w:rPr>
        <w:t xml:space="preserve">this view is </w:t>
      </w:r>
      <w:r w:rsidRPr="00086A9C">
        <w:rPr>
          <w:rStyle w:val="Emphasis"/>
          <w:highlight w:val="cyan"/>
        </w:rPr>
        <w:t>naïve</w:t>
      </w:r>
      <w:r w:rsidRPr="00086A9C">
        <w:rPr>
          <w:rStyle w:val="StyleUnderline"/>
          <w:highlight w:val="cyan"/>
        </w:rPr>
        <w:t>,</w:t>
      </w:r>
      <w:r w:rsidRPr="00270063">
        <w:rPr>
          <w:rStyle w:val="StyleUnderline"/>
        </w:rPr>
        <w:t xml:space="preserve"> unsupported by history, ignores contemporary realities, and is unlikely to produce the desired positive results</w:t>
      </w:r>
      <w:r>
        <w:t>.</w:t>
      </w:r>
    </w:p>
    <w:p w14:paraId="13BFBFD2" w14:textId="77777777" w:rsidR="00CD2B10" w:rsidRDefault="00CD2B10" w:rsidP="00CD2B10">
      <w:r>
        <w:t>This stark conclusion runs counter to the American cultural belief that disagreements among opponents can always be overcome with good faith dialogue and discussion. Such a belief is premised on the notion that all sides share a common desire to bridge their differences in ways that lead to mutually beneficial outcomes.</w:t>
      </w:r>
    </w:p>
    <w:p w14:paraId="3E2E9090" w14:textId="77777777" w:rsidR="00CD2B10" w:rsidRDefault="00CD2B10" w:rsidP="00CD2B10">
      <w:r>
        <w:t>This is a culturally egotistical view that assumes opponents share the same goals and objectives as the United States and that, with due diligence, the United States can succeed in concluding agreements that not only enhance U.S. security but provide outcomes that make the overall strategic environment more stable and secure.</w:t>
      </w:r>
    </w:p>
    <w:p w14:paraId="1B6CC3C6" w14:textId="77777777" w:rsidR="00CD2B10" w:rsidRDefault="00CD2B10" w:rsidP="00CD2B10">
      <w:r>
        <w:t xml:space="preserve">The central problem with this belief is </w:t>
      </w:r>
      <w:r w:rsidRPr="00270063">
        <w:rPr>
          <w:rStyle w:val="StyleUnderline"/>
        </w:rPr>
        <w:t>that there is a growing body of evidence supporting the proposition that U.S. adversaries do not share such goals</w:t>
      </w:r>
      <w:r>
        <w:t xml:space="preserve"> and objectives. In simple terms, both </w:t>
      </w:r>
      <w:r w:rsidRPr="00270063">
        <w:rPr>
          <w:rStyle w:val="StyleUnderline"/>
        </w:rPr>
        <w:t>China and Russia</w:t>
      </w:r>
      <w:r>
        <w:t>—which pose the greatest threat to U.S. security—</w:t>
      </w:r>
      <w:r w:rsidRPr="00270063">
        <w:rPr>
          <w:rStyle w:val="StyleUnderline"/>
        </w:rPr>
        <w:t>are not interested in “stability”</w:t>
      </w:r>
      <w:r>
        <w:t xml:space="preserve"> as the United States defines it. Rather, </w:t>
      </w:r>
      <w:r w:rsidRPr="001E0359">
        <w:rPr>
          <w:rStyle w:val="StyleUnderline"/>
        </w:rPr>
        <w:t>their goal is to work against a stability that preserves the status quo</w:t>
      </w:r>
      <w:r>
        <w:t xml:space="preserve">.  </w:t>
      </w:r>
      <w:r w:rsidRPr="001E0359">
        <w:rPr>
          <w:rStyle w:val="StyleUnderline"/>
        </w:rPr>
        <w:t>These opposing objectives</w:t>
      </w:r>
      <w:r>
        <w:t xml:space="preserve"> are what </w:t>
      </w:r>
      <w:r w:rsidRPr="001E0359">
        <w:rPr>
          <w:rStyle w:val="StyleUnderline"/>
        </w:rPr>
        <w:t>make meaningful arms control impossible</w:t>
      </w:r>
      <w:r>
        <w:t>.</w:t>
      </w:r>
    </w:p>
    <w:p w14:paraId="369F4624" w14:textId="77777777" w:rsidR="00CD2B10" w:rsidRDefault="00CD2B10" w:rsidP="00CD2B10"/>
    <w:p w14:paraId="1752AA4C" w14:textId="77777777" w:rsidR="00CD2B10" w:rsidRPr="006E6347" w:rsidRDefault="00CD2B10" w:rsidP="00CD2B10"/>
    <w:p w14:paraId="6AE68385" w14:textId="3C928293" w:rsidR="00CD2B10" w:rsidRDefault="00CD2B10" w:rsidP="00CD2B10">
      <w:pPr>
        <w:pStyle w:val="Heading1"/>
      </w:pPr>
      <w:r>
        <w:t>2NC</w:t>
      </w:r>
    </w:p>
    <w:p w14:paraId="467FA31E" w14:textId="77777777" w:rsidR="00CD2B10" w:rsidRPr="00A64245" w:rsidRDefault="00CD2B10" w:rsidP="00CD2B10">
      <w:pPr>
        <w:pStyle w:val="Heading2"/>
        <w:rPr>
          <w:iCs/>
          <w:sz w:val="26"/>
          <w:szCs w:val="22"/>
          <w:u w:val="none"/>
        </w:rPr>
      </w:pPr>
      <w:r w:rsidRPr="00A64245">
        <w:rPr>
          <w:iCs/>
          <w:sz w:val="26"/>
          <w:szCs w:val="22"/>
          <w:u w:val="none"/>
        </w:rPr>
        <w:t xml:space="preserve">OH MY GOD they drop EVETRYTHING on the K- that means they concede our framework- they concede they link- they concede the impact and they concede alt solvency- its game over. Default to our framework—do not give them a new interp in the 1ar as it’s a timeskew for us I cant compare our frameworks explicitly due to me not knowing their framework- ill just assume its weiging the consequences and respond as it is. </w:t>
      </w:r>
    </w:p>
    <w:p w14:paraId="29A189D2" w14:textId="77777777" w:rsidR="00CD2B10" w:rsidRDefault="00CD2B10" w:rsidP="00CD2B10">
      <w:pPr>
        <w:pStyle w:val="Heading2"/>
      </w:pPr>
      <w:r>
        <w:t>Framework:</w:t>
      </w:r>
    </w:p>
    <w:p w14:paraId="3531018D" w14:textId="77777777" w:rsidR="00CD2B10" w:rsidRPr="005B2336" w:rsidRDefault="00CD2B10" w:rsidP="00CD2B10">
      <w:pPr>
        <w:pStyle w:val="Heading4"/>
      </w:pPr>
    </w:p>
    <w:p w14:paraId="341543E8" w14:textId="77777777" w:rsidR="00CD2B10" w:rsidRDefault="00CD2B10" w:rsidP="00CD2B10">
      <w:pPr>
        <w:pStyle w:val="Heading4"/>
      </w:pPr>
      <w:r>
        <w:t>It's your responsibility as an educator to prioritize dismantling colonial epistemologies</w:t>
      </w:r>
    </w:p>
    <w:p w14:paraId="2EDAF246" w14:textId="77777777" w:rsidR="00CD2B10" w:rsidRDefault="00CD2B10" w:rsidP="00CD2B10">
      <w:r w:rsidRPr="00FB6007">
        <w:rPr>
          <w:rStyle w:val="Style13ptBold"/>
        </w:rPr>
        <w:t>Reeploeg, 23</w:t>
      </w:r>
      <w:r>
        <w:t>—Associate Professor, Department of Cultural &amp; Social History, University of Greenland (Silke, “Unthinking historical thinking: lessons from the Arctic,” History Education Research Journal, 20 (1), 2023, dml/Lowell-DB)</w:t>
      </w:r>
    </w:p>
    <w:p w14:paraId="208D3CDA" w14:textId="77777777" w:rsidR="00CD2B10" w:rsidRPr="00305306" w:rsidRDefault="00CD2B10" w:rsidP="00CD2B10">
      <w:pPr>
        <w:rPr>
          <w:sz w:val="16"/>
        </w:rPr>
      </w:pPr>
      <w:r w:rsidRPr="00305306">
        <w:rPr>
          <w:sz w:val="16"/>
        </w:rPr>
        <w:t xml:space="preserve">Clearly, </w:t>
      </w:r>
      <w:r w:rsidRPr="004C28E8">
        <w:rPr>
          <w:rStyle w:val="StyleUnderline"/>
          <w:highlight w:val="cyan"/>
        </w:rPr>
        <w:t>western education, in the Arctic, has</w:t>
      </w:r>
      <w:r w:rsidRPr="00277DBB">
        <w:rPr>
          <w:rStyle w:val="StyleUnderline"/>
        </w:rPr>
        <w:t xml:space="preserve"> had a </w:t>
      </w:r>
      <w:r w:rsidRPr="004C28E8">
        <w:rPr>
          <w:rStyle w:val="StyleUnderline"/>
          <w:highlight w:val="cyan"/>
        </w:rPr>
        <w:t>negative impact on Inuit</w:t>
      </w:r>
      <w:r w:rsidRPr="00305306">
        <w:rPr>
          <w:sz w:val="16"/>
        </w:rPr>
        <w:t xml:space="preserve"> epistemologies, but also on ways of being in the world (</w:t>
      </w:r>
      <w:r w:rsidRPr="004C28E8">
        <w:rPr>
          <w:rStyle w:val="StyleUnderline"/>
          <w:highlight w:val="cyan"/>
        </w:rPr>
        <w:t>ontologies</w:t>
      </w:r>
      <w:r w:rsidRPr="00277DBB">
        <w:rPr>
          <w:rStyle w:val="StyleUnderline"/>
        </w:rPr>
        <w:t xml:space="preserve">). When knowledge is </w:t>
      </w:r>
      <w:r w:rsidRPr="00305306">
        <w:rPr>
          <w:sz w:val="16"/>
        </w:rPr>
        <w:t xml:space="preserve">extracted and </w:t>
      </w:r>
      <w:r w:rsidRPr="00DC0891">
        <w:rPr>
          <w:rStyle w:val="StyleUnderline"/>
        </w:rPr>
        <w:t>only available via the</w:t>
      </w:r>
      <w:r w:rsidRPr="00305306">
        <w:rPr>
          <w:sz w:val="16"/>
        </w:rPr>
        <w:t xml:space="preserve"> ‘accredited tap’ </w:t>
      </w:r>
      <w:r w:rsidRPr="00DC0891">
        <w:rPr>
          <w:rStyle w:val="StyleUnderline"/>
        </w:rPr>
        <w:t xml:space="preserve">of state </w:t>
      </w:r>
      <w:r w:rsidRPr="00305306">
        <w:rPr>
          <w:sz w:val="16"/>
        </w:rPr>
        <w:t xml:space="preserve">education (Rasmussen, 2002: 90), it is incorporated into what Aymara scholar Rivera Cusicanqui (2012: 102) refers to as the ‘political economy’ of knowledge. Here, </w:t>
      </w:r>
      <w:r w:rsidRPr="00DC0891">
        <w:rPr>
          <w:rStyle w:val="StyleUnderline"/>
        </w:rPr>
        <w:t>a combination of epistemic habits</w:t>
      </w:r>
      <w:r w:rsidRPr="00305306">
        <w:rPr>
          <w:sz w:val="16"/>
        </w:rPr>
        <w:t xml:space="preserve"> is put to work, </w:t>
      </w:r>
      <w:r w:rsidRPr="00B84E75">
        <w:rPr>
          <w:rStyle w:val="StyleUnderline"/>
        </w:rPr>
        <w:t>ranging from</w:t>
      </w:r>
      <w:r w:rsidRPr="00DC0891">
        <w:rPr>
          <w:rStyle w:val="StyleUnderline"/>
        </w:rPr>
        <w:t xml:space="preserve"> traditions of assimilating and </w:t>
      </w:r>
      <w:r w:rsidRPr="004C28E8">
        <w:rPr>
          <w:rStyle w:val="StyleUnderline"/>
          <w:highlight w:val="cyan"/>
        </w:rPr>
        <w:t>neutralising</w:t>
      </w:r>
      <w:r w:rsidRPr="00DC0891">
        <w:rPr>
          <w:rStyle w:val="StyleUnderline"/>
        </w:rPr>
        <w:t xml:space="preserve"> present or future </w:t>
      </w:r>
      <w:r w:rsidRPr="004C28E8">
        <w:rPr>
          <w:rStyle w:val="StyleUnderline"/>
          <w:highlight w:val="cyan"/>
        </w:rPr>
        <w:t>decolonial practices, to</w:t>
      </w:r>
      <w:r w:rsidRPr="00DC0891">
        <w:rPr>
          <w:rStyle w:val="StyleUnderline"/>
        </w:rPr>
        <w:t xml:space="preserve"> ‘post’-colonialism and whitewashing</w:t>
      </w:r>
      <w:r w:rsidRPr="00305306">
        <w:rPr>
          <w:sz w:val="16"/>
        </w:rPr>
        <w:t xml:space="preserve"> (‘liberation’ of the subaltern by the colonial and/or metropolitan centre – via the urban, educated elite) </w:t>
      </w:r>
      <w:r w:rsidRPr="00DC0891">
        <w:rPr>
          <w:rStyle w:val="StyleUnderline"/>
        </w:rPr>
        <w:t>to the creation of strategic intellectual mini-empires (academic decolonisation discourses separate from praxis/actual change making)</w:t>
      </w:r>
      <w:r w:rsidRPr="00305306">
        <w:rPr>
          <w:sz w:val="16"/>
        </w:rPr>
        <w:t xml:space="preserve">. They include diversions, such as mislabelling movements for Indigenous sovereignty as ‘nationalist’ or ‘reverse racism’, therefore </w:t>
      </w:r>
      <w:r w:rsidRPr="00B84E75">
        <w:rPr>
          <w:rStyle w:val="StyleUnderline"/>
        </w:rPr>
        <w:t>entrenching</w:t>
      </w:r>
      <w:r w:rsidRPr="00DC0891">
        <w:rPr>
          <w:rStyle w:val="StyleUnderline"/>
        </w:rPr>
        <w:t xml:space="preserve"> existing ignorance about historical, systemic inequalities. In addition, </w:t>
      </w:r>
      <w:r w:rsidRPr="004C28E8">
        <w:rPr>
          <w:rStyle w:val="StyleUnderline"/>
          <w:highlight w:val="cyan"/>
        </w:rPr>
        <w:t>Indigenous science and technology are</w:t>
      </w:r>
      <w:r w:rsidRPr="00305306">
        <w:rPr>
          <w:sz w:val="16"/>
        </w:rPr>
        <w:t xml:space="preserve"> often extracted and </w:t>
      </w:r>
      <w:r w:rsidRPr="004C28E8">
        <w:rPr>
          <w:rStyle w:val="StyleUnderline"/>
          <w:highlight w:val="cyan"/>
        </w:rPr>
        <w:t>appropriated as resources for</w:t>
      </w:r>
      <w:r w:rsidRPr="00DC0891">
        <w:rPr>
          <w:rStyle w:val="StyleUnderline"/>
        </w:rPr>
        <w:t xml:space="preserve"> more </w:t>
      </w:r>
      <w:r w:rsidRPr="004C28E8">
        <w:rPr>
          <w:rStyle w:val="StyleUnderline"/>
          <w:highlight w:val="cyan"/>
        </w:rPr>
        <w:t>colonialism</w:t>
      </w:r>
      <w:r w:rsidRPr="00DC0891">
        <w:rPr>
          <w:rStyle w:val="StyleUnderline"/>
        </w:rPr>
        <w:t>, while denying</w:t>
      </w:r>
      <w:r w:rsidRPr="00305306">
        <w:rPr>
          <w:sz w:val="16"/>
        </w:rPr>
        <w:t xml:space="preserve"> financial and institutional </w:t>
      </w:r>
      <w:r w:rsidRPr="00DC0891">
        <w:rPr>
          <w:rStyle w:val="StyleUnderline"/>
        </w:rPr>
        <w:t>resources for decolonial action</w:t>
      </w:r>
      <w:r w:rsidRPr="00305306">
        <w:rPr>
          <w:sz w:val="16"/>
        </w:rPr>
        <w:t xml:space="preserve">, such as language vitalisation and economic sovereignty. Unsurprisingly, this process can also be traced in history </w:t>
      </w:r>
      <w:r w:rsidRPr="00DC0891">
        <w:rPr>
          <w:rStyle w:val="StyleUnderline"/>
        </w:rPr>
        <w:t>education</w:t>
      </w:r>
      <w:r w:rsidRPr="00305306">
        <w:rPr>
          <w:sz w:val="16"/>
        </w:rPr>
        <w:t xml:space="preserve">, which often </w:t>
      </w:r>
      <w:r w:rsidRPr="00DC0891">
        <w:rPr>
          <w:rStyle w:val="StyleUnderline"/>
        </w:rPr>
        <w:t xml:space="preserve">prefers to use a </w:t>
      </w:r>
      <w:r w:rsidRPr="004C28E8">
        <w:rPr>
          <w:rStyle w:val="StyleUnderline"/>
          <w:highlight w:val="cyan"/>
        </w:rPr>
        <w:t>rhetoric of neutrality</w:t>
      </w:r>
      <w:r w:rsidRPr="00DC0891">
        <w:rPr>
          <w:rStyle w:val="StyleUnderline"/>
        </w:rPr>
        <w:t xml:space="preserve"> that </w:t>
      </w:r>
      <w:r w:rsidRPr="004C28E8">
        <w:rPr>
          <w:rStyle w:val="StyleUnderline"/>
          <w:highlight w:val="cyan"/>
        </w:rPr>
        <w:t>hides</w:t>
      </w:r>
      <w:r w:rsidRPr="00DC0891">
        <w:rPr>
          <w:rStyle w:val="StyleUnderline"/>
        </w:rPr>
        <w:t xml:space="preserve"> the </w:t>
      </w:r>
      <w:r w:rsidRPr="004C28E8">
        <w:rPr>
          <w:rStyle w:val="StyleUnderline"/>
          <w:highlight w:val="cyan"/>
        </w:rPr>
        <w:t>epistemic violen</w:t>
      </w:r>
      <w:r w:rsidRPr="00DC0891">
        <w:rPr>
          <w:rStyle w:val="StyleUnderline"/>
        </w:rPr>
        <w:t>ce at the root of historical thinking behind the cloak of objectivity</w:t>
      </w:r>
      <w:r w:rsidRPr="00305306">
        <w:rPr>
          <w:sz w:val="16"/>
        </w:rPr>
        <w:t xml:space="preserve">. So, for example, it presents bias as a mistake or wrong, subjective, ‘stance’ that can easily be overcome through intellectual activity/skills, without addressing the politics of structural inequality and need for change. For example, Cusicanqui (2012: 97–8) notes how: ‘The cultural studies departments of many North American universities have adopted “postcolonial studies” in their curricula with an academicist and culturalist stamp devoid of the sense of political urgency that characterised the intellectual endeavors of their colleagues in India.’ A similar transformation in european and nordic universities has not gone unnoticed, with </w:t>
      </w:r>
      <w:r w:rsidRPr="004C28E8">
        <w:rPr>
          <w:rStyle w:val="StyleUnderline"/>
          <w:highlight w:val="cyan"/>
        </w:rPr>
        <w:t>research frames</w:t>
      </w:r>
      <w:r w:rsidRPr="00DC0891">
        <w:rPr>
          <w:rStyle w:val="StyleUnderline"/>
        </w:rPr>
        <w:t xml:space="preserve"> on the human dimensions of climate change in the Arctic, for example, </w:t>
      </w:r>
      <w:r w:rsidRPr="004C28E8">
        <w:rPr>
          <w:rStyle w:val="StyleUnderline"/>
          <w:highlight w:val="cyan"/>
        </w:rPr>
        <w:t>excluding the politics of colonialism</w:t>
      </w:r>
      <w:r w:rsidRPr="00DC0891">
        <w:rPr>
          <w:rStyle w:val="StyleUnderline"/>
        </w:rPr>
        <w:t xml:space="preserve"> from the study of human vulnerability and/or adaptation</w:t>
      </w:r>
      <w:r w:rsidRPr="00305306">
        <w:rPr>
          <w:sz w:val="16"/>
        </w:rPr>
        <w:t xml:space="preserve"> (Cameron, 2012).</w:t>
      </w:r>
    </w:p>
    <w:p w14:paraId="65642D5E" w14:textId="77777777" w:rsidR="00CD2B10" w:rsidRPr="00305306" w:rsidRDefault="00CD2B10" w:rsidP="00CD2B10">
      <w:pPr>
        <w:rPr>
          <w:sz w:val="16"/>
        </w:rPr>
      </w:pPr>
      <w:r w:rsidRPr="00305306">
        <w:rPr>
          <w:sz w:val="16"/>
        </w:rPr>
        <w:t>In Arctic scientific practice, this position often combines with perceiving local knowledges as ethnographically or anthropologically interesting, but as ultimately secondary or irrelevant. This has generated common generalisations and misconceptions about Indigenous knowledge production: ‘Indigenous nations are not inherently anti-science, but instead aspire to a form of science and knowledge production that is objective, yet ethical and empathetic to peoples who have been affected by histories of structural inequality’ (Smiles, 2021: 227</w:t>
      </w:r>
      <w:r w:rsidRPr="00DC0891">
        <w:rPr>
          <w:rStyle w:val="StyleUnderline"/>
        </w:rPr>
        <w:t xml:space="preserve">). Framing Inuit </w:t>
      </w:r>
      <w:r w:rsidRPr="00305306">
        <w:rPr>
          <w:sz w:val="16"/>
        </w:rPr>
        <w:t>historie</w:t>
      </w:r>
      <w:r w:rsidRPr="00DC0891">
        <w:rPr>
          <w:rStyle w:val="StyleUnderline"/>
        </w:rPr>
        <w:t xml:space="preserve">s as </w:t>
      </w:r>
      <w:r w:rsidRPr="00305306">
        <w:rPr>
          <w:sz w:val="16"/>
        </w:rPr>
        <w:t>politically inactive ‘cultures’ whose authors are</w:t>
      </w:r>
      <w:r w:rsidRPr="00DC0891">
        <w:rPr>
          <w:rStyle w:val="StyleUnderline"/>
        </w:rPr>
        <w:t xml:space="preserve"> merely victims of modernity, imperialism, colonialism or climate change, rather than people in constant interaction with, and resistance to, all of these, has long been part of education</w:t>
      </w:r>
      <w:r w:rsidRPr="00305306">
        <w:rPr>
          <w:sz w:val="16"/>
        </w:rPr>
        <w:t xml:space="preserve"> and politics </w:t>
      </w:r>
      <w:r w:rsidRPr="00DC0891">
        <w:rPr>
          <w:rStyle w:val="StyleUnderline"/>
        </w:rPr>
        <w:t>in the Arctic</w:t>
      </w:r>
      <w:r w:rsidRPr="00305306">
        <w:rPr>
          <w:sz w:val="16"/>
        </w:rPr>
        <w:t xml:space="preserve"> (R. Petersen, 1995a; Rasmussen, 2002). As is the case with historical thinking, </w:t>
      </w:r>
      <w:r w:rsidRPr="004C28E8">
        <w:rPr>
          <w:rStyle w:val="StyleUnderline"/>
          <w:highlight w:val="cyan"/>
        </w:rPr>
        <w:t>these epistemic habits</w:t>
      </w:r>
      <w:r w:rsidRPr="00DC0891">
        <w:rPr>
          <w:rStyle w:val="StyleUnderline"/>
        </w:rPr>
        <w:t xml:space="preserve"> are designed to </w:t>
      </w:r>
      <w:r w:rsidRPr="004C28E8">
        <w:rPr>
          <w:rStyle w:val="StyleUnderline"/>
          <w:highlight w:val="cyan"/>
        </w:rPr>
        <w:t>continue colonial structures</w:t>
      </w:r>
      <w:r w:rsidRPr="00DC0891">
        <w:rPr>
          <w:rStyle w:val="StyleUnderline"/>
        </w:rPr>
        <w:t>,</w:t>
      </w:r>
      <w:r w:rsidRPr="00305306">
        <w:rPr>
          <w:sz w:val="16"/>
        </w:rPr>
        <w:t xml:space="preserve"> relations and discourses into the future, rather than to restructure them in the present. They form part of ‘A tacit agreement to misinterpret the world’ (Berenstain, 2016: 586), but they are also the basis for finding counter-narrative opportunities and possibilities for change.</w:t>
      </w:r>
    </w:p>
    <w:p w14:paraId="4F2D5580" w14:textId="77777777" w:rsidR="00CD2B10" w:rsidRPr="00305306" w:rsidRDefault="00CD2B10" w:rsidP="00CD2B10">
      <w:pPr>
        <w:rPr>
          <w:sz w:val="16"/>
        </w:rPr>
      </w:pPr>
      <w:r w:rsidRPr="00305306">
        <w:rPr>
          <w:sz w:val="16"/>
        </w:rPr>
        <w:t>Changing habits and restructuring relations: lessons from the Arctic</w:t>
      </w:r>
    </w:p>
    <w:p w14:paraId="1935EDFD" w14:textId="77777777" w:rsidR="00CD2B10" w:rsidRPr="00305306" w:rsidRDefault="00CD2B10" w:rsidP="00CD2B10">
      <w:pPr>
        <w:rPr>
          <w:sz w:val="16"/>
        </w:rPr>
      </w:pPr>
      <w:r w:rsidRPr="00305306">
        <w:rPr>
          <w:sz w:val="16"/>
        </w:rPr>
        <w:t>The ethnic condition is ironic, indeed: on the one hand, by our own example, we are a necessary, external contribution to the European self-perception; on the other hand, due exactly to this self-perception, we are not quite matching the European superiority, and must generally remain a sadly outdistanced supplement, an unbearable reminder. (Arke, 2006: 3)</w:t>
      </w:r>
    </w:p>
    <w:p w14:paraId="44F7B842" w14:textId="77777777" w:rsidR="00CD2B10" w:rsidRPr="00305306" w:rsidRDefault="00CD2B10" w:rsidP="00CD2B10">
      <w:pPr>
        <w:rPr>
          <w:sz w:val="16"/>
        </w:rPr>
      </w:pPr>
      <w:r w:rsidRPr="00305306">
        <w:rPr>
          <w:sz w:val="16"/>
        </w:rPr>
        <w:t xml:space="preserve">The previous analysis has explored, on both a theoretical and a practical level, whether and </w:t>
      </w:r>
      <w:r w:rsidRPr="000F37D3">
        <w:rPr>
          <w:rStyle w:val="StyleUnderline"/>
        </w:rPr>
        <w:t xml:space="preserve">how </w:t>
      </w:r>
      <w:r w:rsidRPr="00305306">
        <w:rPr>
          <w:sz w:val="16"/>
        </w:rPr>
        <w:t xml:space="preserve">scholars and </w:t>
      </w:r>
      <w:r w:rsidRPr="004C28E8">
        <w:rPr>
          <w:rStyle w:val="StyleUnderline"/>
          <w:highlight w:val="cyan"/>
        </w:rPr>
        <w:t>sites of learning</w:t>
      </w:r>
      <w:r w:rsidRPr="000F37D3">
        <w:rPr>
          <w:rStyle w:val="StyleUnderline"/>
        </w:rPr>
        <w:t xml:space="preserve"> </w:t>
      </w:r>
      <w:r w:rsidRPr="00305306">
        <w:rPr>
          <w:sz w:val="16"/>
        </w:rPr>
        <w:t xml:space="preserve">should and </w:t>
      </w:r>
      <w:r w:rsidRPr="004C28E8">
        <w:rPr>
          <w:rStyle w:val="StyleUnderline"/>
          <w:highlight w:val="cyan"/>
        </w:rPr>
        <w:t>can resist</w:t>
      </w:r>
      <w:r w:rsidRPr="00305306">
        <w:rPr>
          <w:sz w:val="16"/>
        </w:rPr>
        <w:t xml:space="preserve"> what Spivak (1987: 199) calls the ‘sanctioned ignorance’ that is achieved through </w:t>
      </w:r>
      <w:r w:rsidRPr="004C28E8">
        <w:rPr>
          <w:rStyle w:val="StyleUnderline"/>
          <w:highlight w:val="cyan"/>
        </w:rPr>
        <w:t>the epistemic habits of western</w:t>
      </w:r>
      <w:r w:rsidRPr="000F37D3">
        <w:rPr>
          <w:rStyle w:val="StyleUnderline"/>
        </w:rPr>
        <w:t xml:space="preserve"> historical </w:t>
      </w:r>
      <w:r w:rsidRPr="004C28E8">
        <w:rPr>
          <w:rStyle w:val="StyleUnderline"/>
          <w:highlight w:val="cyan"/>
        </w:rPr>
        <w:t>thinking</w:t>
      </w:r>
      <w:r w:rsidRPr="00305306">
        <w:rPr>
          <w:sz w:val="16"/>
        </w:rPr>
        <w:t xml:space="preserve">. One way to unlearn existing epistemic habits is perhaps to follow Nordgren’s (2019) suggestion to </w:t>
      </w:r>
      <w:r w:rsidRPr="000F37D3">
        <w:rPr>
          <w:rStyle w:val="StyleUnderline"/>
        </w:rPr>
        <w:t>understand historical consciousness as an interpretative process that is both trans-historical and trans-cultural.</w:t>
      </w:r>
      <w:r w:rsidRPr="00305306">
        <w:rPr>
          <w:sz w:val="16"/>
        </w:rPr>
        <w:t xml:space="preserve"> This approach at least allows us to unthink the rationality that guides questions around historical thinking. It allows for the assimilation of historical thinking into critical pedagogical practices that create reparative futures (Sriprakash et al., 2020) with ‘an openness to letting the present and the future impose new requirements on the past’ (Nordgren, 2019: 794).</w:t>
      </w:r>
    </w:p>
    <w:p w14:paraId="6E64A267" w14:textId="77777777" w:rsidR="00CD2B10" w:rsidRDefault="00CD2B10" w:rsidP="00CD2B10">
      <w:pPr>
        <w:rPr>
          <w:rStyle w:val="StyleUnderline"/>
        </w:rPr>
      </w:pPr>
      <w:r w:rsidRPr="000F37D3">
        <w:rPr>
          <w:rStyle w:val="StyleUnderline"/>
        </w:rPr>
        <w:t>Indigenous scholars</w:t>
      </w:r>
      <w:r w:rsidRPr="00305306">
        <w:rPr>
          <w:sz w:val="16"/>
        </w:rPr>
        <w:t xml:space="preserve"> such as Rauna Kuokkanen (2017) </w:t>
      </w:r>
      <w:r w:rsidRPr="000F37D3">
        <w:rPr>
          <w:rStyle w:val="StyleUnderline"/>
        </w:rPr>
        <w:t xml:space="preserve">also suggest a more active role </w:t>
      </w:r>
      <w:r w:rsidRPr="004C28E8">
        <w:rPr>
          <w:rStyle w:val="StyleUnderline"/>
          <w:highlight w:val="cyan"/>
        </w:rPr>
        <w:t>for educator</w:t>
      </w:r>
      <w:r w:rsidRPr="004C28E8">
        <w:rPr>
          <w:sz w:val="16"/>
          <w:highlight w:val="cyan"/>
        </w:rPr>
        <w:t>s</w:t>
      </w:r>
      <w:r w:rsidRPr="00305306">
        <w:rPr>
          <w:sz w:val="16"/>
        </w:rPr>
        <w:t xml:space="preserve"> and academia. She points out that it is </w:t>
      </w:r>
      <w:r w:rsidRPr="004C28E8">
        <w:rPr>
          <w:rStyle w:val="StyleUnderline"/>
          <w:highlight w:val="cyan"/>
        </w:rPr>
        <w:t>the responsibility</w:t>
      </w:r>
      <w:r w:rsidRPr="00305306">
        <w:rPr>
          <w:sz w:val="16"/>
        </w:rPr>
        <w:t xml:space="preserve"> of both the individual academic, academic disciplines and academia as a whole, </w:t>
      </w:r>
      <w:r w:rsidRPr="004C28E8">
        <w:rPr>
          <w:rStyle w:val="StyleUnderline"/>
          <w:highlight w:val="cyan"/>
        </w:rPr>
        <w:t>to actively engage with</w:t>
      </w:r>
      <w:r w:rsidRPr="000F37D3">
        <w:rPr>
          <w:rStyle w:val="StyleUnderline"/>
        </w:rPr>
        <w:t xml:space="preserve"> unjust and ignorant epistemic habits – ‘in the form of responding and reciprocating’ to </w:t>
      </w:r>
      <w:r w:rsidRPr="004C28E8">
        <w:rPr>
          <w:rStyle w:val="StyleUnderline"/>
          <w:highlight w:val="cyan"/>
        </w:rPr>
        <w:t>Indigenous epistemes</w:t>
      </w:r>
      <w:r w:rsidRPr="000F37D3">
        <w:rPr>
          <w:rStyle w:val="StyleUnderline"/>
        </w:rPr>
        <w:t xml:space="preserve"> and other forms of knowledge</w:t>
      </w:r>
      <w:r w:rsidRPr="00305306">
        <w:rPr>
          <w:sz w:val="16"/>
        </w:rPr>
        <w:t xml:space="preserve"> (Kuokkanen, 2017: 323). When the Greenlandic artist and philosopher Pia Arke (2006: 16) states that ‘The suppressed remains suppressed no matter how conscious I am of its suppression’, she points to a central problematic within dominant postcolonial historical thinking. While </w:t>
      </w:r>
      <w:r w:rsidRPr="000F37D3">
        <w:rPr>
          <w:rStyle w:val="StyleUnderline"/>
        </w:rPr>
        <w:t xml:space="preserve">postcolonial </w:t>
      </w:r>
      <w:r w:rsidRPr="004C28E8">
        <w:rPr>
          <w:rStyle w:val="StyleUnderline"/>
          <w:highlight w:val="cyan"/>
        </w:rPr>
        <w:t>theory</w:t>
      </w:r>
      <w:r w:rsidRPr="00305306">
        <w:rPr>
          <w:sz w:val="16"/>
        </w:rPr>
        <w:t xml:space="preserve"> has been very successful in pinpointing the perplexities of the postcolonial condition, it </w:t>
      </w:r>
      <w:r w:rsidRPr="004C28E8">
        <w:rPr>
          <w:rStyle w:val="StyleUnderline"/>
          <w:highlight w:val="cyan"/>
        </w:rPr>
        <w:t>has failed in fostering</w:t>
      </w:r>
      <w:r w:rsidRPr="000F37D3">
        <w:rPr>
          <w:rStyle w:val="StyleUnderline"/>
        </w:rPr>
        <w:t xml:space="preserve"> accountability and </w:t>
      </w:r>
      <w:r w:rsidRPr="004C28E8">
        <w:rPr>
          <w:rStyle w:val="StyleUnderline"/>
          <w:highlight w:val="cyan"/>
        </w:rPr>
        <w:t>action</w:t>
      </w:r>
      <w:r w:rsidRPr="000F37D3">
        <w:rPr>
          <w:rStyle w:val="StyleUnderline"/>
        </w:rPr>
        <w:t xml:space="preserve"> when it comes to addressing complicity with existing colonial structures, ideas and methodologies</w:t>
      </w:r>
      <w:r w:rsidRPr="00305306">
        <w:rPr>
          <w:sz w:val="16"/>
        </w:rPr>
        <w:t xml:space="preserve"> (Arke, 2006; Vuorela, 2009). So, rather than continuing a never-ending loop of pointing out oppression and silences, she suggests filling the silences and gaps intentionally, with intercultural dialogue and opportunities ‘to play with the pieces of different worlds’ (Arke, 2006: 17). This means </w:t>
      </w:r>
      <w:r w:rsidRPr="004C28E8">
        <w:rPr>
          <w:rStyle w:val="StyleUnderline"/>
          <w:highlight w:val="cyan"/>
        </w:rPr>
        <w:t>intentionally transforming</w:t>
      </w:r>
      <w:r w:rsidRPr="000F37D3">
        <w:rPr>
          <w:rStyle w:val="StyleUnderline"/>
        </w:rPr>
        <w:t xml:space="preserve"> historical literacy and history </w:t>
      </w:r>
      <w:r w:rsidRPr="004C28E8">
        <w:rPr>
          <w:rStyle w:val="StyleUnderline"/>
          <w:highlight w:val="cyan"/>
        </w:rPr>
        <w:t>education into</w:t>
      </w:r>
      <w:r w:rsidRPr="000F37D3">
        <w:rPr>
          <w:rStyle w:val="StyleUnderline"/>
        </w:rPr>
        <w:t xml:space="preserve"> a form of </w:t>
      </w:r>
      <w:r w:rsidRPr="004C28E8">
        <w:rPr>
          <w:rStyle w:val="StyleUnderline"/>
          <w:highlight w:val="cyan"/>
        </w:rPr>
        <w:t>productive dialogue</w:t>
      </w:r>
      <w:r w:rsidRPr="000F37D3">
        <w:rPr>
          <w:rStyle w:val="StyleUnderline"/>
        </w:rPr>
        <w:t xml:space="preserve"> with knowledges </w:t>
      </w:r>
      <w:r w:rsidRPr="004C28E8">
        <w:rPr>
          <w:rStyle w:val="StyleUnderline"/>
          <w:highlight w:val="cyan"/>
        </w:rPr>
        <w:t>outside the existing ‘cognitive empire’</w:t>
      </w:r>
      <w:r w:rsidRPr="00305306">
        <w:rPr>
          <w:sz w:val="16"/>
        </w:rPr>
        <w:t xml:space="preserve"> (Ndlovu-Gatsheni, 2021: 882). It means </w:t>
      </w:r>
      <w:r w:rsidRPr="000F37D3">
        <w:rPr>
          <w:rStyle w:val="StyleUnderline"/>
        </w:rPr>
        <w:t xml:space="preserve">engaging in a process that starts by </w:t>
      </w:r>
      <w:r w:rsidRPr="004C28E8">
        <w:rPr>
          <w:rStyle w:val="StyleUnderline"/>
          <w:highlight w:val="cyan"/>
        </w:rPr>
        <w:t>adopting viewpoints and methods that</w:t>
      </w:r>
      <w:r w:rsidRPr="000F37D3">
        <w:rPr>
          <w:rStyle w:val="StyleUnderline"/>
        </w:rPr>
        <w:t xml:space="preserve"> interrogate and </w:t>
      </w:r>
      <w:r w:rsidRPr="004C28E8">
        <w:rPr>
          <w:rStyle w:val="StyleUnderline"/>
          <w:highlight w:val="cyan"/>
        </w:rPr>
        <w:t>dismantle the logic of coloniality</w:t>
      </w:r>
      <w:r w:rsidRPr="000F37D3">
        <w:rPr>
          <w:rStyle w:val="StyleUnderline"/>
        </w:rPr>
        <w:t>, instead of continuing it</w:t>
      </w:r>
      <w:r w:rsidRPr="00305306">
        <w:rPr>
          <w:sz w:val="16"/>
        </w:rPr>
        <w:t xml:space="preserve">. This way, we all participate in unthinking and </w:t>
      </w:r>
      <w:r w:rsidRPr="004C28E8">
        <w:rPr>
          <w:rStyle w:val="StyleUnderline"/>
          <w:highlight w:val="cyan"/>
        </w:rPr>
        <w:t>unlearning western modernity</w:t>
      </w:r>
      <w:r w:rsidRPr="000F37D3">
        <w:rPr>
          <w:rStyle w:val="StyleUnderline"/>
        </w:rPr>
        <w:t xml:space="preserve"> as an epistemological paradigm.</w:t>
      </w:r>
    </w:p>
    <w:p w14:paraId="25B72EDF" w14:textId="77777777" w:rsidR="00CD2B10" w:rsidRPr="005D7873" w:rsidRDefault="00CD2B10" w:rsidP="00CD2B10"/>
    <w:p w14:paraId="7F8DF8C0" w14:textId="77777777" w:rsidR="00CD2B10" w:rsidRDefault="00CD2B10" w:rsidP="00CD2B10">
      <w:pPr>
        <w:pStyle w:val="Heading2"/>
      </w:pPr>
      <w:r>
        <w:t>Impact</w:t>
      </w:r>
    </w:p>
    <w:p w14:paraId="048CD27E" w14:textId="77777777" w:rsidR="00CD2B10" w:rsidRDefault="00CD2B10" w:rsidP="00CD2B10">
      <w:pPr>
        <w:pStyle w:val="Heading3"/>
      </w:pPr>
      <w:r>
        <w:t>O/V</w:t>
      </w:r>
    </w:p>
    <w:p w14:paraId="2973DF40" w14:textId="77777777" w:rsidR="00CD2B10" w:rsidRDefault="00CD2B10" w:rsidP="00CD2B10">
      <w:pPr>
        <w:pStyle w:val="Heading4"/>
      </w:pPr>
      <w:r>
        <w:t xml:space="preserve">Settler colonialism is a structure, not an event, that seeks the extermination of Indigenous communities. </w:t>
      </w:r>
    </w:p>
    <w:p w14:paraId="5D486BEC" w14:textId="77777777" w:rsidR="00CD2B10" w:rsidRDefault="00CD2B10" w:rsidP="00CD2B10">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Immobilities as Coloniality: Indigenous Struggles in the Artic and the Representations of Climate Change Displacement in State and Federal Policies in The United States” Spring, </w:t>
      </w:r>
      <w:hyperlink r:id="rId14" w:history="1">
        <w:r w:rsidRPr="00021E6E">
          <w:rPr>
            <w:rStyle w:val="Hyperlink"/>
          </w:rPr>
          <w:t>https://openarchive.usn.no/usn-xmlui/bitstream/handle/11250/3139788/no.usn%3Awiseflow%3A7108259%3A59080392.pdf?sequence=1&amp;isAllowed=y</w:t>
        </w:r>
      </w:hyperlink>
      <w:r>
        <w:t xml:space="preserve"> //DH</w:t>
      </w:r>
    </w:p>
    <w:p w14:paraId="3E611620" w14:textId="77777777" w:rsidR="00CD2B10" w:rsidRPr="00695003" w:rsidRDefault="00CD2B10" w:rsidP="00CD2B10"/>
    <w:p w14:paraId="2D9A97DA" w14:textId="77777777" w:rsidR="00CD2B10" w:rsidRDefault="00CD2B10" w:rsidP="00CD2B10">
      <w:r>
        <w:t xml:space="preserve">3.3.2 Settler Colonialism </w:t>
      </w:r>
    </w:p>
    <w:p w14:paraId="1EC051F3" w14:textId="77777777" w:rsidR="00CD2B10" w:rsidRDefault="00CD2B10" w:rsidP="00CD2B10">
      <w:r>
        <w:t xml:space="preserve">Settler colonialism is a distinct formation of colonization. </w:t>
      </w:r>
      <w:r w:rsidRPr="00A41211">
        <w:rPr>
          <w:rStyle w:val="StyleUnderline"/>
          <w:highlight w:val="cyan"/>
        </w:rPr>
        <w:t>Settler colonialism is “a structure of domination</w:t>
      </w:r>
      <w:r w:rsidRPr="00C54B70">
        <w:rPr>
          <w:rStyle w:val="StyleUnderline"/>
        </w:rPr>
        <w:t xml:space="preserve"> that is</w:t>
      </w:r>
      <w:r>
        <w:t xml:space="preserve"> partly </w:t>
      </w:r>
      <w:r w:rsidRPr="00A41211">
        <w:rPr>
          <w:rStyle w:val="StyleUnderline"/>
          <w:highlight w:val="cyan"/>
        </w:rPr>
        <w:t>predicated on the ongoing dispossession of Indigenous Peoples' lands</w:t>
      </w:r>
      <w:r w:rsidRPr="00C54B70">
        <w:rPr>
          <w:rStyle w:val="StyleUnderline"/>
        </w:rPr>
        <w:t xml:space="preserve"> and the forms of political authority</w:t>
      </w:r>
      <w:r>
        <w:t xml:space="preserve"> and jurisdiction </w:t>
      </w:r>
      <w:r w:rsidRPr="00C54B70">
        <w:rPr>
          <w:rStyle w:val="StyleUnderline"/>
        </w:rPr>
        <w:t>that govern our relationship to these lands”</w:t>
      </w:r>
      <w:r>
        <w:t xml:space="preserve"> (Coulthard &amp; Simpson, 2016, p. 251). Distinguishing settler colonialism from colonialism lies in the fact that settler colonizers arrived with the goal of removing Indigenous populations whereas other forms sought economic exploitation (Hixson, 2013, p. 4). Veracini (2010) defines the colonization of colonialism as “an expanding metropole that remains permanently distinct from [the entity]” whereas settler colonialism involves the colonization from within the entity (p. 6). Simply put, settler colonialism involves the rule from the occupied land, where other forms rely on administration solely in the colonizing state.  </w:t>
      </w:r>
    </w:p>
    <w:p w14:paraId="5314A341" w14:textId="77777777" w:rsidR="00CD2B10" w:rsidRDefault="00CD2B10" w:rsidP="00CD2B10">
      <w:r>
        <w:t xml:space="preserve">3.4 The Logic of Elimination </w:t>
      </w:r>
    </w:p>
    <w:p w14:paraId="59C7D57F" w14:textId="77777777" w:rsidR="00CD2B10" w:rsidRDefault="00CD2B10" w:rsidP="00CD2B10">
      <w:r>
        <w:t xml:space="preserve">The logic of elimination is extensively explored in the work of Australian anthropologist Patrick Wolfe on settler colonialism. Wolfe’s (2006) theory contends that </w:t>
      </w:r>
      <w:r w:rsidRPr="00A41211">
        <w:rPr>
          <w:rStyle w:val="StyleUnderline"/>
          <w:highlight w:val="cyan"/>
        </w:rPr>
        <w:t xml:space="preserve">settler colonialism as a system exists on the assumption that Indigenous Peoples of the territory </w:t>
      </w:r>
      <w:r w:rsidRPr="00A41211">
        <w:rPr>
          <w:rStyle w:val="Emphasis"/>
          <w:highlight w:val="cyan"/>
        </w:rPr>
        <w:t>are to be eliminated</w:t>
      </w:r>
      <w:r>
        <w:t xml:space="preserve"> (p. 387). Land is, for all peoples, necessary for life; therefore, </w:t>
      </w:r>
      <w:r w:rsidRPr="00C54B70">
        <w:rPr>
          <w:rStyle w:val="StyleUnderline"/>
        </w:rPr>
        <w:t>when land is expropriated, one life is traded for another as settler colonialism “destroys to replace</w:t>
      </w:r>
      <w:r>
        <w:t xml:space="preserve">” (Wolfe, 2006, p. 388).  Territoriality is “settler colonialism’s specific, irreducible element” (Wolfe, 2006, p. 388). Though initial contact and invasion can be historically located, </w:t>
      </w:r>
      <w:r w:rsidRPr="00A41211">
        <w:rPr>
          <w:rStyle w:val="Emphasis"/>
          <w:highlight w:val="cyan"/>
        </w:rPr>
        <w:t>settler colonialism is a structure not an event</w:t>
      </w:r>
      <w:r>
        <w:t xml:space="preserve">, </w:t>
      </w:r>
      <w:r w:rsidRPr="00C54B70">
        <w:rPr>
          <w:rStyle w:val="StyleUnderline"/>
        </w:rPr>
        <w:t>where a new society is constructed atop the stolen land</w:t>
      </w:r>
      <w:r>
        <w:t xml:space="preserve"> (Wolfe, 2006, p. 388). When invasion is seen as a structure not an event, history becomes dynamic rather than a static collection of events (Wolfe, 2006, p. 402). When invasion is limited to an event (i.e., frontier homicide), it is easy to ignore assimilationist policies which have persisted in governmental systems. </w:t>
      </w:r>
      <w:r w:rsidRPr="00A024D4">
        <w:rPr>
          <w:rStyle w:val="StyleUnderline"/>
        </w:rPr>
        <w:t>The outcomes of the logic of elimination in the US include the (attempted) dissolution of Indigenous societies through individual land rights regimes</w:t>
      </w:r>
      <w:r>
        <w:t xml:space="preserve">, boarding school policies, </w:t>
      </w:r>
      <w:r w:rsidRPr="00A024D4">
        <w:rPr>
          <w:rStyle w:val="StyleUnderline"/>
        </w:rPr>
        <w:t>differentiated citizenship, and other assimilationist projects</w:t>
      </w:r>
      <w:r>
        <w:t xml:space="preserve"> (Wolfe, 2006, p. 388). As Wolfe (2006) highlights, </w:t>
      </w:r>
      <w:r w:rsidRPr="00A41211">
        <w:rPr>
          <w:rStyle w:val="StyleUnderline"/>
          <w:highlight w:val="cyan"/>
        </w:rPr>
        <w:t>the logic of elimination in the US evolved from conquest and a desire to gain more territory to institutional approaches of assimilation to avoid challenges to sovereignty and dominion</w:t>
      </w:r>
      <w:r>
        <w:t xml:space="preserve"> (p. 399). As Coulthard and Simpson (2016) put forth, settler colonialism has, “structured its relationship to Indigenous peoples primarily through the dispossession of Indigenous bodies from Indigenous lands and by impeding and systemically regulating the generative relationships and practices that create and maintain Indigenous nationhoods, political practices, sovereignties, and solidarities” (p. 254). </w:t>
      </w:r>
      <w:r w:rsidRPr="00695003">
        <w:rPr>
          <w:rStyle w:val="StyleUnderline"/>
        </w:rPr>
        <w:t>Settler colonialism requires the deterritorialization of Indigenous Peoples while simultaneously denying Indigenous populations of state-making capacity</w:t>
      </w:r>
      <w:r>
        <w:t xml:space="preserve"> (i.e., self-determination) (Veracini, 2010, p. 105). The dissolution of Indigenous societies is the goal for settler colonialism to allow settler culture to flourish unencumbered.  </w:t>
      </w:r>
    </w:p>
    <w:p w14:paraId="62563DA7" w14:textId="77777777" w:rsidR="00CD2B10" w:rsidRDefault="00CD2B10" w:rsidP="00CD2B10">
      <w:r>
        <w:t xml:space="preserve">3.5 Connections &amp; Tensions of Poststructural and Decolonial Thought </w:t>
      </w:r>
    </w:p>
    <w:p w14:paraId="21882BAD" w14:textId="77777777" w:rsidR="00CD2B10" w:rsidRDefault="00CD2B10" w:rsidP="00CD2B10">
      <w:r>
        <w:t xml:space="preserve">Coleman and Rosenow (2023) claim that “no attempt to understand power can exist outside of the very relations of power that it seeks to theorise” (p. 1). Both decolonial and poststructural theory take up power as a main concern though how it is theorized remains distinct to each school of thought. Where poststructural theories point to a diffuse power wrapped in governing, decolonial theorists point to colonialism and the structures left in its wake as the point of departure. Foucault’s (2007) theory of governmentality is connected to history of feudal states turned nation-states, though he pays little attention to the work of colonialism and empire in governance. A decolonial critique of poststructuralism would then be the overreliance on the French canon, where the structure of capitalism remains central with little consideration of colonialism and their relationship. However, it is also true that some decolonial scholars use critical theory understandings of power structures as a starting point for the development of decolonial thought (Coleman &amp; Rosenow, 2023, p. 11). Coleman and Rosenow (2023) argue that in reconciling critical and decolonial theory and praxis, solving the tensions is not always necessary: </w:t>
      </w:r>
    </w:p>
    <w:p w14:paraId="000056EE" w14:textId="77777777" w:rsidR="00CD2B10" w:rsidRDefault="00CD2B10" w:rsidP="00CD2B10">
      <w:pPr>
        <w:ind w:left="720"/>
      </w:pPr>
      <w:r>
        <w:t xml:space="preserve">thinking through struggle as experiment is a call to embrace a degree of dissonance, not to always feel the need to resolve tensions, or to work within a coherent ‘theoretical framework’ … it is vital not to enclose everything in a fixed framework but instead, through attention to the praxis of struggle, to persistently be open to the possibility of what Foucault once called a “way out”. (p. 17) </w:t>
      </w:r>
    </w:p>
    <w:p w14:paraId="28139C17" w14:textId="77777777" w:rsidR="00CD2B10" w:rsidRDefault="00CD2B10" w:rsidP="00CD2B10">
      <w:r>
        <w:t xml:space="preserve">To embrace a rigid framework and limit discourse, the fields of decolonial and poststructural thought become bounded and circumscribed, while embracing epistemologies rooted in the critique of hegemonic thought. </w:t>
      </w:r>
    </w:p>
    <w:p w14:paraId="1357D79B" w14:textId="77777777" w:rsidR="00CD2B10" w:rsidRDefault="00CD2B10" w:rsidP="00CD2B10">
      <w:r w:rsidRPr="00574336">
        <w:rPr>
          <w:rStyle w:val="StyleUnderline"/>
        </w:rPr>
        <w:t>Understanding contemporary Indigenous-State relations requires a perspective keen to settler colonialism and the logic of elimination</w:t>
      </w:r>
      <w:r>
        <w:t xml:space="preserve">. To understand current policies directed towards Indigenous Peoples, </w:t>
      </w:r>
      <w:r w:rsidRPr="00574336">
        <w:rPr>
          <w:rStyle w:val="StyleUnderline"/>
        </w:rPr>
        <w:t>one must view them considering a governing system that was predicated on the extermination and then subjugation of these communities</w:t>
      </w:r>
      <w:r>
        <w:t>. Foucault (1991) argues that “</w:t>
      </w:r>
      <w:r w:rsidRPr="00574336">
        <w:rPr>
          <w:rStyle w:val="StyleUnderline"/>
        </w:rPr>
        <w:t>the state can only operate on the basis of other, already existing power relations</w:t>
      </w:r>
      <w:r>
        <w:t xml:space="preserve">” (p. 64). If governmentality is to be understood as the practices and strategies of governing and the ways in which the government structures relations between itself and its citizens and between its citizens, then governmentality cannot be divorced from colonialism in the case of the US. Mignolo (2023) argues that the system of coloniality and the technology through which it is reproduced creates inequalities and thus to address them the focus cannot be on the inequalities per se, but by addressing assumptions and beliefs which “undergird and sustain the visible aspects of inequalities” (p. 45). This process cannot be addressed through public policy but by shifting people’s knowledge, beliefs, and how they relate to each other (Mignolo, 2023, pp. 45-46). This systemic level of critique is in accordance with poststructural thought, public policy cannot address inequality, but it can signal changes in governing. </w:t>
      </w:r>
      <w:r w:rsidRPr="004559EC">
        <w:rPr>
          <w:rStyle w:val="StyleUnderline"/>
        </w:rPr>
        <w:t>Governments are molded and shaped by the systems it is embedded in</w:t>
      </w:r>
      <w:r>
        <w:t xml:space="preserve">, so changes in governing must be tied to changes in the system. </w:t>
      </w:r>
      <w:r w:rsidRPr="004559EC">
        <w:rPr>
          <w:rStyle w:val="StyleUnderline"/>
        </w:rPr>
        <w:t xml:space="preserve">This </w:t>
      </w:r>
      <w:r w:rsidRPr="00A41211">
        <w:rPr>
          <w:rStyle w:val="StyleUnderline"/>
          <w:highlight w:val="cyan"/>
        </w:rPr>
        <w:t xml:space="preserve">is where the </w:t>
      </w:r>
      <w:r w:rsidRPr="00A41211">
        <w:rPr>
          <w:rStyle w:val="Emphasis"/>
          <w:highlight w:val="cyan"/>
        </w:rPr>
        <w:t>power of resurgence and Indigenous sovereignty can challenge the nation-state</w:t>
      </w:r>
      <w:r w:rsidRPr="00EF32CC">
        <w:rPr>
          <w:rStyle w:val="Emphasis"/>
        </w:rPr>
        <w:t xml:space="preserve"> </w:t>
      </w:r>
      <w:r w:rsidRPr="004559EC">
        <w:rPr>
          <w:rStyle w:val="StyleUnderline"/>
        </w:rPr>
        <w:t>and these hegemonic systems</w:t>
      </w:r>
      <w:r>
        <w:t xml:space="preserve">. </w:t>
      </w:r>
      <w:r w:rsidRPr="004559EC">
        <w:rPr>
          <w:rStyle w:val="StyleUnderline"/>
        </w:rPr>
        <w:t xml:space="preserve">By providing alternative governing </w:t>
      </w:r>
      <w:r w:rsidRPr="00A41211">
        <w:rPr>
          <w:rStyle w:val="StyleUnderline"/>
          <w:highlight w:val="cyan"/>
        </w:rPr>
        <w:t xml:space="preserve">structures, </w:t>
      </w:r>
      <w:r w:rsidRPr="00A41211">
        <w:rPr>
          <w:rStyle w:val="Emphasis"/>
          <w:highlight w:val="cyan"/>
        </w:rPr>
        <w:t>Indigenous sovereignty can institute governance set on other modes of thinking and being</w:t>
      </w:r>
      <w:r w:rsidRPr="00A41211">
        <w:rPr>
          <w:rStyle w:val="StyleUnderline"/>
          <w:highlight w:val="cyan"/>
        </w:rPr>
        <w:t>,</w:t>
      </w:r>
      <w:r w:rsidRPr="004559EC">
        <w:rPr>
          <w:rStyle w:val="StyleUnderline"/>
        </w:rPr>
        <w:t xml:space="preserve"> such as grounded normativity</w:t>
      </w:r>
      <w:r>
        <w:t xml:space="preserve">. </w:t>
      </w:r>
      <w:r w:rsidRPr="00A41211">
        <w:rPr>
          <w:rStyle w:val="StyleUnderline"/>
          <w:highlight w:val="cyan"/>
        </w:rPr>
        <w:t>Grounded normativity challenges the state-centric model as it works from the ground up, the way individuals live moves outward to family then community then nation</w:t>
      </w:r>
      <w:r w:rsidRPr="00A41211">
        <w:rPr>
          <w:highlight w:val="cyan"/>
        </w:rPr>
        <w:t xml:space="preserve"> (</w:t>
      </w:r>
      <w:r>
        <w:t xml:space="preserve">Simpson, 2016, p. 23). </w:t>
      </w:r>
    </w:p>
    <w:p w14:paraId="2BF70DE2" w14:textId="77777777" w:rsidR="00CD2B10" w:rsidRPr="006F54A6" w:rsidRDefault="00CD2B10" w:rsidP="00CD2B10"/>
    <w:p w14:paraId="3FDC4FE6" w14:textId="77777777" w:rsidR="00CD2B10" w:rsidRPr="00250ABA" w:rsidRDefault="00CD2B10" w:rsidP="00CD2B10">
      <w:pPr>
        <w:pStyle w:val="Heading4"/>
      </w:pPr>
      <w:r>
        <w:t xml:space="preserve">Colonial extractivism is </w:t>
      </w:r>
      <w:r>
        <w:rPr>
          <w:u w:val="single"/>
        </w:rPr>
        <w:t>unsustainable</w:t>
      </w:r>
      <w:r>
        <w:t xml:space="preserve"> and causes </w:t>
      </w:r>
      <w:r>
        <w:rPr>
          <w:u w:val="single"/>
        </w:rPr>
        <w:t>extinction</w:t>
      </w:r>
      <w:r>
        <w:t>.</w:t>
      </w:r>
    </w:p>
    <w:p w14:paraId="01F1F842" w14:textId="77777777" w:rsidR="00CD2B10" w:rsidRDefault="00CD2B10" w:rsidP="00CD2B10">
      <w:r w:rsidRPr="00250ABA">
        <w:rPr>
          <w:rStyle w:val="Style13ptBold"/>
        </w:rPr>
        <w:t>Dunlap, 24</w:t>
      </w:r>
      <w:r>
        <w:t xml:space="preserve">—visiting research fellow at the University of Helsinki (Alexander, “The Structures of Conquest: Debating Extractivism(s), Infrastructures and Environmental Justice for Advancing Post-development Pathways,” </w:t>
      </w:r>
      <w:r w:rsidRPr="00250ABA">
        <w:rPr>
          <w:i/>
          <w:iCs/>
        </w:rPr>
        <w:t>The Afterlives of Extraction: Alternatives and Sustainable Futures</w:t>
      </w:r>
      <w:r>
        <w:t>, Chapter 3, pp. 57-59, dml)</w:t>
      </w:r>
    </w:p>
    <w:p w14:paraId="3ACDBD51" w14:textId="77777777" w:rsidR="00CD2B10" w:rsidRPr="00786312" w:rsidRDefault="00CD2B10" w:rsidP="00CD2B10">
      <w:pPr>
        <w:rPr>
          <w:sz w:val="14"/>
        </w:rPr>
      </w:pPr>
      <w:r w:rsidRPr="00786312">
        <w:rPr>
          <w:sz w:val="14"/>
        </w:rPr>
        <w:t xml:space="preserve">Extractivism and infrastructure are the two sides of the socio-ecological coin. </w:t>
      </w:r>
      <w:r w:rsidRPr="00053AB2">
        <w:rPr>
          <w:rStyle w:val="StyleUnderline"/>
        </w:rPr>
        <w:t xml:space="preserve">The </w:t>
      </w:r>
      <w:r w:rsidRPr="004C28E8">
        <w:rPr>
          <w:rStyle w:val="Emphasis"/>
          <w:highlight w:val="cyan"/>
        </w:rPr>
        <w:t>extraction</w:t>
      </w:r>
      <w:r w:rsidRPr="00053AB2">
        <w:rPr>
          <w:rStyle w:val="StyleUnderline"/>
        </w:rPr>
        <w:t xml:space="preserve"> of human and non-human life </w:t>
      </w:r>
      <w:r w:rsidRPr="004C28E8">
        <w:rPr>
          <w:rStyle w:val="StyleUnderline"/>
          <w:highlight w:val="cyan"/>
        </w:rPr>
        <w:t>to</w:t>
      </w:r>
      <w:r w:rsidRPr="00786312">
        <w:rPr>
          <w:sz w:val="14"/>
        </w:rPr>
        <w:t xml:space="preserve"> ‘develop’ states, </w:t>
      </w:r>
      <w:r w:rsidRPr="004C28E8">
        <w:rPr>
          <w:rStyle w:val="StyleUnderline"/>
          <w:highlight w:val="cyan"/>
        </w:rPr>
        <w:t>grow</w:t>
      </w:r>
      <w:r w:rsidRPr="00786312">
        <w:rPr>
          <w:sz w:val="14"/>
        </w:rPr>
        <w:t xml:space="preserve"> economies </w:t>
      </w:r>
      <w:r w:rsidRPr="004C28E8">
        <w:rPr>
          <w:rStyle w:val="StyleUnderline"/>
          <w:highlight w:val="cyan"/>
        </w:rPr>
        <w:t>and modernise</w:t>
      </w:r>
      <w:r w:rsidRPr="00786312">
        <w:rPr>
          <w:sz w:val="14"/>
        </w:rPr>
        <w:t xml:space="preserve"> infrastructures, while responsible for creating living possibilities and enchantments (Alexander, 2008; Harvey and Knox, 2012), is undeniably the modality of development that </w:t>
      </w:r>
      <w:r w:rsidRPr="004C28E8">
        <w:rPr>
          <w:rStyle w:val="StyleUnderline"/>
          <w:highlight w:val="cyan"/>
        </w:rPr>
        <w:t>is responsible for</w:t>
      </w:r>
      <w:r w:rsidRPr="00053AB2">
        <w:rPr>
          <w:rStyle w:val="StyleUnderline"/>
        </w:rPr>
        <w:t xml:space="preserve"> socioecological and climate </w:t>
      </w:r>
      <w:r w:rsidRPr="004C28E8">
        <w:rPr>
          <w:rStyle w:val="Emphasis"/>
          <w:highlight w:val="cyan"/>
        </w:rPr>
        <w:t>catastrophe</w:t>
      </w:r>
      <w:r w:rsidRPr="00786312">
        <w:rPr>
          <w:sz w:val="14"/>
        </w:rPr>
        <w:t xml:space="preserve"> (Kallianos, Dunlap and Dalakoglou, 2022). ‘</w:t>
      </w:r>
      <w:r w:rsidRPr="00053AB2">
        <w:rPr>
          <w:rStyle w:val="StyleUnderline"/>
        </w:rPr>
        <w:t xml:space="preserve">The </w:t>
      </w:r>
      <w:r w:rsidRPr="004C28E8">
        <w:rPr>
          <w:rStyle w:val="StyleUnderline"/>
          <w:highlight w:val="cyan"/>
        </w:rPr>
        <w:t xml:space="preserve">invention of the </w:t>
      </w:r>
      <w:r w:rsidRPr="004C28E8">
        <w:rPr>
          <w:rStyle w:val="Emphasis"/>
          <w:highlight w:val="cyan"/>
        </w:rPr>
        <w:t>boat</w:t>
      </w:r>
      <w:r w:rsidRPr="00786312">
        <w:rPr>
          <w:sz w:val="14"/>
        </w:rPr>
        <w:t>’, as Paul Virilio ((2008 [1983]), 46) reminds us, ‘</w:t>
      </w:r>
      <w:r w:rsidRPr="004C28E8">
        <w:rPr>
          <w:rStyle w:val="StyleUnderline"/>
          <w:highlight w:val="cyan"/>
        </w:rPr>
        <w:t xml:space="preserve">was the invention of </w:t>
      </w:r>
      <w:r w:rsidRPr="004C28E8">
        <w:rPr>
          <w:rStyle w:val="Emphasis"/>
          <w:highlight w:val="cyan"/>
        </w:rPr>
        <w:t>shipwrecks</w:t>
      </w:r>
      <w:r w:rsidRPr="00786312">
        <w:rPr>
          <w:sz w:val="14"/>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F522B0">
        <w:rPr>
          <w:rStyle w:val="Emphasis"/>
        </w:rPr>
        <w:t>colonial genocide</w:t>
      </w:r>
      <w:r w:rsidRPr="00786312">
        <w:rPr>
          <w:sz w:val="14"/>
        </w:rPr>
        <w:t xml:space="preserve">–ecocide process on Turtle Island </w:t>
      </w:r>
      <w:r w:rsidRPr="00053AB2">
        <w:rPr>
          <w:rStyle w:val="StyleUnderline"/>
        </w:rPr>
        <w:t xml:space="preserve">are </w:t>
      </w:r>
      <w:r w:rsidRPr="00786312">
        <w:rPr>
          <w:rStyle w:val="Emphasis"/>
        </w:rPr>
        <w:t>foundational</w:t>
      </w:r>
      <w:r w:rsidRPr="00053AB2">
        <w:rPr>
          <w:rStyle w:val="StyleUnderline"/>
        </w:rPr>
        <w:t xml:space="preserve"> to </w:t>
      </w:r>
      <w:r w:rsidRPr="00786312">
        <w:rPr>
          <w:rStyle w:val="Emphasis"/>
        </w:rPr>
        <w:t>nuclear weapon production</w:t>
      </w:r>
      <w:r w:rsidRPr="00786312">
        <w:rPr>
          <w:sz w:val="14"/>
        </w:rPr>
        <w:t xml:space="preserve">. </w:t>
      </w:r>
      <w:r w:rsidRPr="004C28E8">
        <w:rPr>
          <w:rStyle w:val="StyleUnderline"/>
          <w:highlight w:val="cyan"/>
        </w:rPr>
        <w:t>Colonial conquest</w:t>
      </w:r>
      <w:r w:rsidRPr="00786312">
        <w:rPr>
          <w:sz w:val="14"/>
        </w:rPr>
        <w:t xml:space="preserve"> and the ‘Indian Wars’ </w:t>
      </w:r>
      <w:r w:rsidRPr="004C28E8">
        <w:rPr>
          <w:rStyle w:val="StyleUnderline"/>
          <w:highlight w:val="cyan"/>
        </w:rPr>
        <w:t xml:space="preserve">established the means to </w:t>
      </w:r>
      <w:r w:rsidRPr="004C28E8">
        <w:rPr>
          <w:rStyle w:val="Emphasis"/>
          <w:highlight w:val="cyan"/>
        </w:rPr>
        <w:t>exterminate</w:t>
      </w:r>
      <w:r w:rsidRPr="00786312">
        <w:rPr>
          <w:sz w:val="14"/>
        </w:rPr>
        <w:t xml:space="preserve"> Hiroshima and Nagasaki </w:t>
      </w:r>
      <w:r w:rsidRPr="004C28E8">
        <w:rPr>
          <w:rStyle w:val="StyleUnderline"/>
          <w:highlight w:val="cyan"/>
        </w:rPr>
        <w:t xml:space="preserve">via </w:t>
      </w:r>
      <w:r w:rsidRPr="004C28E8">
        <w:rPr>
          <w:rStyle w:val="Emphasis"/>
          <w:highlight w:val="cyan"/>
        </w:rPr>
        <w:t>atomic bombs</w:t>
      </w:r>
      <w:r w:rsidRPr="00786312">
        <w:rPr>
          <w:sz w:val="14"/>
        </w:rPr>
        <w:t xml:space="preserve"> dropped on Japan.1 With the wider public recognition of climate change, we can now say that </w:t>
      </w:r>
      <w:r w:rsidRPr="00053AB2">
        <w:rPr>
          <w:rStyle w:val="StyleUnderline"/>
        </w:rPr>
        <w:t>the invention of capitalist industrialisation</w:t>
      </w:r>
      <w:r w:rsidRPr="00786312">
        <w:rPr>
          <w:sz w:val="14"/>
        </w:rPr>
        <w:t xml:space="preserve"> (as we know it) </w:t>
      </w:r>
      <w:r w:rsidRPr="00053AB2">
        <w:rPr>
          <w:rStyle w:val="StyleUnderline"/>
        </w:rPr>
        <w:t xml:space="preserve">has </w:t>
      </w:r>
      <w:r w:rsidRPr="00786312">
        <w:rPr>
          <w:rStyle w:val="Emphasis"/>
        </w:rPr>
        <w:t>consolidated</w:t>
      </w:r>
      <w:r w:rsidRPr="00053AB2">
        <w:rPr>
          <w:rStyle w:val="StyleUnderline"/>
        </w:rPr>
        <w:t xml:space="preserve"> the pathways towards </w:t>
      </w:r>
      <w:r w:rsidRPr="00786312">
        <w:rPr>
          <w:rStyle w:val="StyleUnderline"/>
        </w:rPr>
        <w:t>ecological</w:t>
      </w:r>
      <w:r w:rsidRPr="00053AB2">
        <w:rPr>
          <w:rStyle w:val="StyleUnderline"/>
        </w:rPr>
        <w:t xml:space="preserve"> and climate </w:t>
      </w:r>
      <w:r w:rsidRPr="00786312">
        <w:rPr>
          <w:rStyle w:val="Emphasis"/>
        </w:rPr>
        <w:t>catastrophe</w:t>
      </w:r>
      <w:r w:rsidRPr="00786312">
        <w:rPr>
          <w:sz w:val="14"/>
        </w:rPr>
        <w:t>.</w:t>
      </w:r>
    </w:p>
    <w:p w14:paraId="01E48EE5" w14:textId="77777777" w:rsidR="00CD2B10" w:rsidRDefault="00CD2B10" w:rsidP="00CD2B10">
      <w:pPr>
        <w:rPr>
          <w:sz w:val="14"/>
        </w:rPr>
      </w:pPr>
      <w:r w:rsidRPr="00786312">
        <w:rPr>
          <w:rStyle w:val="StyleUnderline"/>
        </w:rPr>
        <w:t xml:space="preserve">Technological </w:t>
      </w:r>
      <w:r w:rsidRPr="004C28E8">
        <w:rPr>
          <w:rStyle w:val="StyleUnderline"/>
          <w:highlight w:val="cyan"/>
        </w:rPr>
        <w:t>progress</w:t>
      </w:r>
      <w:r w:rsidRPr="00786312">
        <w:rPr>
          <w:sz w:val="14"/>
        </w:rPr>
        <w:t xml:space="preserve">, its speed, convenience and possibilities, offered existential purpose and </w:t>
      </w:r>
      <w:r w:rsidRPr="004C28E8">
        <w:rPr>
          <w:rStyle w:val="StyleUnderline"/>
          <w:highlight w:val="cyan"/>
        </w:rPr>
        <w:t>enamoured people</w:t>
      </w:r>
      <w:r w:rsidRPr="00786312">
        <w:rPr>
          <w:sz w:val="14"/>
        </w:rPr>
        <w:t xml:space="preserve"> (Harvey and Knox, 2012; Anand, Gupta and Appel, 2018), meanwhile masking, </w:t>
      </w:r>
      <w:r w:rsidRPr="004C28E8">
        <w:rPr>
          <w:rStyle w:val="StyleUnderline"/>
          <w:highlight w:val="cyan"/>
        </w:rPr>
        <w:t xml:space="preserve">ignoring and externalising the </w:t>
      </w:r>
      <w:r w:rsidRPr="004C28E8">
        <w:rPr>
          <w:rStyle w:val="Emphasis"/>
          <w:highlight w:val="cyan"/>
        </w:rPr>
        <w:t>underside</w:t>
      </w:r>
      <w:r w:rsidRPr="00786312">
        <w:rPr>
          <w:sz w:val="14"/>
        </w:rPr>
        <w:t xml:space="preserve"> and ‘costs’ of this wonder—‘[t] he negative side of technology and speed was censored’, as Virilio ((2008 [1983]), 46) contends. </w:t>
      </w:r>
      <w:r w:rsidRPr="00786312">
        <w:rPr>
          <w:rStyle w:val="StyleUnderline"/>
        </w:rPr>
        <w:t xml:space="preserve">This underside is </w:t>
      </w:r>
      <w:r w:rsidRPr="004C28E8">
        <w:rPr>
          <w:rStyle w:val="StyleUnderline"/>
          <w:highlight w:val="cyan"/>
        </w:rPr>
        <w:t xml:space="preserve">not only </w:t>
      </w:r>
      <w:r w:rsidRPr="004C28E8">
        <w:rPr>
          <w:rStyle w:val="Emphasis"/>
          <w:highlight w:val="cyan"/>
        </w:rPr>
        <w:t>accidents</w:t>
      </w:r>
      <w:r w:rsidRPr="004C28E8">
        <w:rPr>
          <w:rStyle w:val="StyleUnderline"/>
          <w:highlight w:val="cyan"/>
        </w:rPr>
        <w:t xml:space="preserve"> </w:t>
      </w:r>
      <w:r w:rsidRPr="00F522B0">
        <w:rPr>
          <w:rStyle w:val="StyleUnderline"/>
        </w:rPr>
        <w:t xml:space="preserve">and </w:t>
      </w:r>
      <w:r w:rsidRPr="00F522B0">
        <w:rPr>
          <w:rStyle w:val="Emphasis"/>
        </w:rPr>
        <w:t>disasters</w:t>
      </w:r>
      <w:r w:rsidRPr="00786312">
        <w:rPr>
          <w:sz w:val="14"/>
        </w:rPr>
        <w:t xml:space="preserve"> as Virilio indicates, </w:t>
      </w:r>
      <w:r w:rsidRPr="004C28E8">
        <w:rPr>
          <w:rStyle w:val="StyleUnderline"/>
          <w:highlight w:val="cyan"/>
        </w:rPr>
        <w:t xml:space="preserve">but an </w:t>
      </w:r>
      <w:r w:rsidRPr="004C28E8">
        <w:rPr>
          <w:rStyle w:val="Emphasis"/>
          <w:highlight w:val="cyan"/>
        </w:rPr>
        <w:t>entire</w:t>
      </w:r>
      <w:r w:rsidRPr="00786312">
        <w:rPr>
          <w:rStyle w:val="StyleUnderline"/>
        </w:rPr>
        <w:t xml:space="preserve"> self-reinforcing and administering</w:t>
      </w:r>
      <w:r w:rsidRPr="00786312">
        <w:rPr>
          <w:sz w:val="14"/>
        </w:rPr>
        <w:t xml:space="preserve"> institutional </w:t>
      </w:r>
      <w:r w:rsidRPr="004C28E8">
        <w:rPr>
          <w:rStyle w:val="Emphasis"/>
          <w:highlight w:val="cyan"/>
        </w:rPr>
        <w:t>network</w:t>
      </w:r>
      <w:r w:rsidRPr="004C28E8">
        <w:rPr>
          <w:rStyle w:val="StyleUnderline"/>
          <w:highlight w:val="cyan"/>
        </w:rPr>
        <w:t xml:space="preserve"> of extractivism</w:t>
      </w:r>
      <w:r w:rsidRPr="00786312">
        <w:rPr>
          <w:rStyle w:val="StyleUnderline"/>
        </w:rPr>
        <w:t xml:space="preserve"> and infrastructure</w:t>
      </w:r>
      <w:r w:rsidRPr="00786312">
        <w:rPr>
          <w:sz w:val="14"/>
        </w:rPr>
        <w:t xml:space="preserve"> powered by capitalism(s).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786312">
        <w:rPr>
          <w:rStyle w:val="StyleUnderline"/>
        </w:rPr>
        <w:t>colonial</w:t>
      </w:r>
      <w:r w:rsidRPr="00786312">
        <w:rPr>
          <w:sz w:val="14"/>
        </w:rPr>
        <w:t xml:space="preserve"> ‘</w:t>
      </w:r>
      <w:r w:rsidRPr="004C28E8">
        <w:rPr>
          <w:rStyle w:val="StyleUnderline"/>
          <w:highlight w:val="cyan"/>
        </w:rPr>
        <w:t xml:space="preserve">invasion is a </w:t>
      </w:r>
      <w:r w:rsidRPr="004C28E8">
        <w:rPr>
          <w:rStyle w:val="Emphasis"/>
          <w:highlight w:val="cyan"/>
        </w:rPr>
        <w:t>structure</w:t>
      </w:r>
      <w:r w:rsidRPr="004C28E8">
        <w:rPr>
          <w:rStyle w:val="StyleUnderline"/>
          <w:highlight w:val="cyan"/>
        </w:rPr>
        <w:t xml:space="preserve"> not an </w:t>
      </w:r>
      <w:r w:rsidRPr="004C28E8">
        <w:rPr>
          <w:rStyle w:val="Emphasis"/>
          <w:highlight w:val="cyan"/>
        </w:rPr>
        <w:t>event</w:t>
      </w:r>
      <w:r w:rsidRPr="00786312">
        <w:rPr>
          <w:sz w:val="14"/>
        </w:rPr>
        <w:t xml:space="preserve">’, indicates—past and present—how </w:t>
      </w:r>
      <w:r w:rsidRPr="00786312">
        <w:rPr>
          <w:rStyle w:val="StyleUnderline"/>
        </w:rPr>
        <w:t>the modernist process seeks to literally</w:t>
      </w:r>
      <w:r w:rsidRPr="00786312">
        <w:rPr>
          <w:sz w:val="14"/>
        </w:rPr>
        <w:t xml:space="preserve"> ‘</w:t>
      </w:r>
      <w:r w:rsidRPr="00786312">
        <w:rPr>
          <w:rStyle w:val="Emphasis"/>
        </w:rPr>
        <w:t>steamroller</w:t>
      </w:r>
      <w:r w:rsidRPr="00786312">
        <w:rPr>
          <w:sz w:val="14"/>
        </w:rPr>
        <w:t xml:space="preserve">’ </w:t>
      </w:r>
      <w:r w:rsidRPr="00786312">
        <w:rPr>
          <w:rStyle w:val="StyleUnderline"/>
        </w:rPr>
        <w:t xml:space="preserve">and </w:t>
      </w:r>
      <w:r w:rsidRPr="00786312">
        <w:rPr>
          <w:rStyle w:val="Emphasis"/>
        </w:rPr>
        <w:t>absorb</w:t>
      </w:r>
      <w:r w:rsidRPr="00786312">
        <w:rPr>
          <w:rStyle w:val="StyleUnderline"/>
        </w:rPr>
        <w:t xml:space="preserve"> Indigenous peoples and ecologies</w:t>
      </w:r>
      <w:r w:rsidRPr="00786312">
        <w:rPr>
          <w:sz w:val="14"/>
        </w:rPr>
        <w:t xml:space="preserve">, revealing how political economy maintains this socio-ecological apparatus of conquest. Wolfe’s ‘structure’ refers to settler colonialism and colonial societies, their political economy and forms of political organisation— the state (Dunlap, 2018; 2020). Viewing statist2 infrastructures as conquest reminds us of the extent to which </w:t>
      </w:r>
      <w:r w:rsidRPr="004C28E8">
        <w:rPr>
          <w:rStyle w:val="Emphasis"/>
          <w:highlight w:val="cyan"/>
        </w:rPr>
        <w:t>intense socio-ecological destruction</w:t>
      </w:r>
      <w:r w:rsidRPr="004C28E8">
        <w:rPr>
          <w:rStyle w:val="StyleUnderline"/>
          <w:highlight w:val="cyan"/>
        </w:rPr>
        <w:t xml:space="preserve"> is </w:t>
      </w:r>
      <w:r w:rsidRPr="00F522B0">
        <w:rPr>
          <w:rStyle w:val="StyleUnderline"/>
        </w:rPr>
        <w:t xml:space="preserve">tolerated and </w:t>
      </w:r>
      <w:r w:rsidRPr="004C28E8">
        <w:rPr>
          <w:rStyle w:val="StyleUnderline"/>
          <w:highlight w:val="cyan"/>
        </w:rPr>
        <w:t>normalised</w:t>
      </w:r>
      <w:r w:rsidRPr="00786312">
        <w:rPr>
          <w:rStyle w:val="StyleUnderline"/>
        </w:rPr>
        <w:t xml:space="preserve"> within the current institutions and economies</w:t>
      </w:r>
      <w:r w:rsidRPr="00786312">
        <w:rPr>
          <w:sz w:val="14"/>
        </w:rPr>
        <w:t xml:space="preserve">. This is to say that colonial/statist3 invasion is also infrastructural (Dunlap and Arce, 2022, 461; Tornel, 2020), which implies the necessity of rethinking and changing ‘resource’ </w:t>
      </w:r>
      <w:r w:rsidRPr="00786312">
        <w:rPr>
          <w:rStyle w:val="StyleUnderline"/>
        </w:rPr>
        <w:t>extraction practices</w:t>
      </w:r>
      <w:r w:rsidRPr="00786312">
        <w:rPr>
          <w:sz w:val="14"/>
        </w:rPr>
        <w:t xml:space="preserve"> and modern infrastructural construction (Kallianos, Dunlap and Dalakoglou, 2022), which extends to bureaucratic, judicial and mental infrastructures. Mental infrastructures </w:t>
      </w:r>
      <w:r w:rsidRPr="00786312">
        <w:rPr>
          <w:rStyle w:val="StyleUnderline"/>
        </w:rPr>
        <w:t xml:space="preserve">are formed </w:t>
      </w:r>
      <w:r w:rsidRPr="004C28E8">
        <w:rPr>
          <w:rStyle w:val="StyleUnderline"/>
          <w:highlight w:val="cyan"/>
        </w:rPr>
        <w:t>by</w:t>
      </w:r>
      <w:r w:rsidRPr="00786312">
        <w:rPr>
          <w:rStyle w:val="StyleUnderline"/>
        </w:rPr>
        <w:t xml:space="preserve"> </w:t>
      </w:r>
      <w:r w:rsidRPr="00786312">
        <w:rPr>
          <w:rStyle w:val="Emphasis"/>
        </w:rPr>
        <w:t xml:space="preserve">systematically </w:t>
      </w:r>
      <w:r w:rsidRPr="004C28E8">
        <w:rPr>
          <w:rStyle w:val="Emphasis"/>
          <w:highlight w:val="cyan"/>
        </w:rPr>
        <w:t>bombarding</w:t>
      </w:r>
      <w:r w:rsidRPr="004C28E8">
        <w:rPr>
          <w:rStyle w:val="StyleUnderline"/>
          <w:highlight w:val="cyan"/>
        </w:rPr>
        <w:t xml:space="preserve"> people with</w:t>
      </w:r>
      <w:r w:rsidRPr="00786312">
        <w:rPr>
          <w:rStyle w:val="StyleUnderline"/>
        </w:rPr>
        <w:t xml:space="preserve"> efforts at </w:t>
      </w:r>
      <w:r w:rsidRPr="004C28E8">
        <w:rPr>
          <w:rStyle w:val="Emphasis"/>
          <w:highlight w:val="cyan"/>
        </w:rPr>
        <w:t>subjectivity persuasion</w:t>
      </w:r>
      <w:r w:rsidRPr="00786312">
        <w:rPr>
          <w:sz w:val="14"/>
        </w:rPr>
        <w:t xml:space="preserve"> (e.g. ‘brain washing’) by private industries and governments </w:t>
      </w:r>
      <w:r w:rsidRPr="00786312">
        <w:rPr>
          <w:rStyle w:val="StyleUnderline"/>
        </w:rPr>
        <w:t xml:space="preserve">in order to cultivate particular forms of </w:t>
      </w:r>
      <w:r w:rsidRPr="00553355">
        <w:rPr>
          <w:rStyle w:val="StyleUnderline"/>
        </w:rPr>
        <w:t>public conduct and consumer practices</w:t>
      </w:r>
      <w:r w:rsidRPr="00786312">
        <w:rPr>
          <w:sz w:val="14"/>
        </w:rPr>
        <w:t xml:space="preserve">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786312">
        <w:rPr>
          <w:rStyle w:val="StyleUnderline"/>
        </w:rPr>
        <w:t>an</w:t>
      </w:r>
      <w:r w:rsidRPr="00786312">
        <w:rPr>
          <w:sz w:val="14"/>
        </w:rPr>
        <w:t xml:space="preserve"> anthropocentric </w:t>
      </w:r>
      <w:r w:rsidRPr="004C28E8">
        <w:rPr>
          <w:rStyle w:val="Emphasis"/>
          <w:highlight w:val="cyan"/>
        </w:rPr>
        <w:t>extractive</w:t>
      </w:r>
      <w:r w:rsidRPr="00786312">
        <w:rPr>
          <w:sz w:val="14"/>
        </w:rPr>
        <w:t xml:space="preserve"> and infrastructural </w:t>
      </w:r>
      <w:r w:rsidRPr="004C28E8">
        <w:rPr>
          <w:rStyle w:val="Emphasis"/>
          <w:highlight w:val="cyan"/>
        </w:rPr>
        <w:t>bias</w:t>
      </w:r>
      <w:r w:rsidRPr="00786312">
        <w:rPr>
          <w:sz w:val="14"/>
        </w:rPr>
        <w:t xml:space="preserve"> that </w:t>
      </w:r>
      <w:r w:rsidRPr="00786312">
        <w:rPr>
          <w:rStyle w:val="Emphasis"/>
        </w:rPr>
        <w:t>predominates</w:t>
      </w:r>
      <w:r w:rsidRPr="00786312">
        <w:rPr>
          <w:rStyle w:val="StyleUnderline"/>
        </w:rPr>
        <w:t xml:space="preserve"> within</w:t>
      </w:r>
      <w:r w:rsidRPr="00786312">
        <w:rPr>
          <w:sz w:val="14"/>
        </w:rPr>
        <w:t xml:space="preserve"> extractive and environmental justice (ej) </w:t>
      </w:r>
      <w:r w:rsidRPr="00EF6B1C">
        <w:rPr>
          <w:sz w:val="14"/>
        </w:rPr>
        <w:t>literatures</w:t>
      </w:r>
      <w:r w:rsidRPr="00786312">
        <w:rPr>
          <w:sz w:val="14"/>
        </w:rPr>
        <w:t xml:space="preserve">. This bias relates to how </w:t>
      </w:r>
      <w:r w:rsidRPr="00EF6B1C">
        <w:rPr>
          <w:rStyle w:val="StyleUnderline"/>
        </w:rPr>
        <w:t>people</w:t>
      </w:r>
      <w:r w:rsidRPr="00786312">
        <w:rPr>
          <w:sz w:val="14"/>
        </w:rPr>
        <w:t xml:space="preserve"> chart (multi-scalar) extractive supply webs, the state and ‘justice’ phraseology. Critical approaches, the chapter argues, still suffer from ‘infrastructural coloniality’ (Dunlap, 2021a, 6), </w:t>
      </w:r>
      <w:r w:rsidRPr="00786312">
        <w:rPr>
          <w:rStyle w:val="StyleUnderline"/>
        </w:rPr>
        <w:t xml:space="preserve">which </w:t>
      </w:r>
      <w:r w:rsidRPr="004C28E8">
        <w:rPr>
          <w:rStyle w:val="Emphasis"/>
          <w:highlight w:val="cyan"/>
        </w:rPr>
        <w:t>underestimates</w:t>
      </w:r>
      <w:r w:rsidRPr="004C28E8">
        <w:rPr>
          <w:rStyle w:val="StyleUnderline"/>
          <w:highlight w:val="cyan"/>
        </w:rPr>
        <w:t xml:space="preserve"> the accumulation</w:t>
      </w:r>
      <w:r w:rsidRPr="00786312">
        <w:rPr>
          <w:rStyle w:val="StyleUnderline"/>
        </w:rPr>
        <w:t xml:space="preserve"> and interdependence </w:t>
      </w:r>
      <w:r w:rsidRPr="004C28E8">
        <w:rPr>
          <w:rStyle w:val="StyleUnderline"/>
          <w:highlight w:val="cyan"/>
        </w:rPr>
        <w:t>of extractivism</w:t>
      </w:r>
      <w:r w:rsidRPr="00786312">
        <w:rPr>
          <w:sz w:val="14"/>
        </w:rPr>
        <w:t xml:space="preserve">(s) </w:t>
      </w:r>
      <w:r w:rsidRPr="004C28E8">
        <w:rPr>
          <w:rStyle w:val="StyleUnderline"/>
          <w:highlight w:val="cyan"/>
        </w:rPr>
        <w:t xml:space="preserve">and </w:t>
      </w:r>
      <w:r w:rsidRPr="004C28E8">
        <w:rPr>
          <w:rStyle w:val="Emphasis"/>
          <w:highlight w:val="cyan"/>
        </w:rPr>
        <w:t>enables</w:t>
      </w:r>
      <w:r w:rsidRPr="004C28E8">
        <w:rPr>
          <w:rStyle w:val="StyleUnderline"/>
          <w:highlight w:val="cyan"/>
        </w:rPr>
        <w:t xml:space="preserve"> them through processual</w:t>
      </w:r>
      <w:r w:rsidRPr="00786312">
        <w:rPr>
          <w:rStyle w:val="StyleUnderline"/>
        </w:rPr>
        <w:t xml:space="preserve"> and egalitarian </w:t>
      </w:r>
      <w:r w:rsidRPr="004C28E8">
        <w:rPr>
          <w:rStyle w:val="StyleUnderline"/>
          <w:highlight w:val="cyan"/>
        </w:rPr>
        <w:t xml:space="preserve">concerns that </w:t>
      </w:r>
      <w:r w:rsidRPr="004C28E8">
        <w:rPr>
          <w:rStyle w:val="Emphasis"/>
          <w:highlight w:val="cyan"/>
        </w:rPr>
        <w:t>maintain</w:t>
      </w:r>
      <w:r w:rsidRPr="00786312">
        <w:rPr>
          <w:rStyle w:val="Emphasis"/>
        </w:rPr>
        <w:t xml:space="preserve"> the supremacy</w:t>
      </w:r>
      <w:r w:rsidRPr="00786312">
        <w:rPr>
          <w:rStyle w:val="StyleUnderline"/>
        </w:rPr>
        <w:t xml:space="preserve"> of modernist infrastructures</w:t>
      </w:r>
      <w:r w:rsidRPr="00786312">
        <w:rPr>
          <w:sz w:val="14"/>
        </w:rPr>
        <w:t xml:space="preserve"> over ecosystems. </w:t>
      </w:r>
      <w:r w:rsidRPr="00786312">
        <w:rPr>
          <w:rStyle w:val="StyleUnderline"/>
        </w:rPr>
        <w:t>Infrastructural coloniality frequently results in</w:t>
      </w:r>
      <w:r w:rsidRPr="00786312">
        <w:rPr>
          <w:sz w:val="14"/>
        </w:rPr>
        <w:t xml:space="preserve"> ‘</w:t>
      </w:r>
      <w:r w:rsidRPr="00786312">
        <w:rPr>
          <w:rStyle w:val="Emphasis"/>
        </w:rPr>
        <w:t>selling out</w:t>
      </w:r>
      <w:r w:rsidRPr="00786312">
        <w:rPr>
          <w:sz w:val="14"/>
        </w:rPr>
        <w:t xml:space="preserve">’ </w:t>
      </w:r>
      <w:r w:rsidRPr="00786312">
        <w:rPr>
          <w:rStyle w:val="StyleUnderline"/>
        </w:rPr>
        <w:t>ecosystems</w:t>
      </w:r>
      <w:r w:rsidRPr="00786312">
        <w:rPr>
          <w:sz w:val="14"/>
        </w:rPr>
        <w:t xml:space="preserve">/habitats, thereby </w:t>
      </w:r>
      <w:r w:rsidRPr="00786312">
        <w:rPr>
          <w:rStyle w:val="Emphasis"/>
        </w:rPr>
        <w:t>subordinating</w:t>
      </w:r>
      <w:r w:rsidRPr="00786312">
        <w:rPr>
          <w:rStyle w:val="StyleUnderline"/>
        </w:rPr>
        <w:t xml:space="preserve"> nonhuman life</w:t>
      </w:r>
      <w:r w:rsidRPr="00786312">
        <w:rPr>
          <w:sz w:val="14"/>
        </w:rPr>
        <w:t xml:space="preserve"> (e.g. animals, rivers, mountains, trees and habitats) </w:t>
      </w:r>
      <w:r w:rsidRPr="00786312">
        <w:rPr>
          <w:rStyle w:val="StyleUnderline"/>
        </w:rPr>
        <w:t>to</w:t>
      </w:r>
      <w:r w:rsidRPr="00786312">
        <w:rPr>
          <w:sz w:val="14"/>
        </w:rPr>
        <w:t xml:space="preserve"> the desires of various human populations under </w:t>
      </w:r>
      <w:r w:rsidRPr="00786312">
        <w:rPr>
          <w:rStyle w:val="StyleUnderline"/>
        </w:rPr>
        <w:t xml:space="preserve">the influence of </w:t>
      </w:r>
      <w:r w:rsidRPr="004C28E8">
        <w:rPr>
          <w:rStyle w:val="Emphasis"/>
          <w:highlight w:val="cyan"/>
        </w:rPr>
        <w:t>colonial mentalities</w:t>
      </w:r>
      <w:r w:rsidRPr="00786312">
        <w:rPr>
          <w:sz w:val="14"/>
        </w:rPr>
        <w:t xml:space="preserve"> and, later, industrial-‘technocapitalist’ desires. Civilisation,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14:paraId="384A8FBA" w14:textId="77777777" w:rsidR="00CD2B10" w:rsidRDefault="00CD2B10" w:rsidP="00CD2B10">
      <w:pPr>
        <w:rPr>
          <w:sz w:val="14"/>
        </w:rPr>
      </w:pPr>
    </w:p>
    <w:p w14:paraId="1F78B6AE" w14:textId="77777777" w:rsidR="00CD2B10" w:rsidRPr="005A236B" w:rsidRDefault="00CD2B10" w:rsidP="00CD2B10">
      <w:pPr>
        <w:pStyle w:val="Heading4"/>
      </w:pPr>
      <w:r>
        <w:t xml:space="preserve">You should </w:t>
      </w:r>
      <w:r>
        <w:rPr>
          <w:u w:val="single"/>
        </w:rPr>
        <w:t>artificially scale up</w:t>
      </w:r>
      <w:r>
        <w:t xml:space="preserve"> the weight of our impact in your decision calculus. Prioritizing spectacular extinction scenarios </w:t>
      </w:r>
      <w:r>
        <w:rPr>
          <w:u w:val="single"/>
        </w:rPr>
        <w:t>erases</w:t>
      </w:r>
      <w:r>
        <w:t xml:space="preserve"> histories of colonial extraction that have killed </w:t>
      </w:r>
      <w:r>
        <w:rPr>
          <w:u w:val="single"/>
        </w:rPr>
        <w:t>far more</w:t>
      </w:r>
      <w:r>
        <w:t xml:space="preserve"> over time.</w:t>
      </w:r>
    </w:p>
    <w:p w14:paraId="7504EF19" w14:textId="77777777" w:rsidR="00CD2B10" w:rsidRDefault="00CD2B10" w:rsidP="00CD2B10">
      <w:r w:rsidRPr="005A236B">
        <w:rPr>
          <w:rStyle w:val="Style13ptBold"/>
        </w:rPr>
        <w:t>Golańska, 23</w:t>
      </w:r>
      <w:r>
        <w:t>—Associate Professor of Cultural Studies and Religion at the Department of Cultural Research, University of Lodz (Dorota, “Memorializing the unspectacular: Toward a minor remembrance,” Memory Studies, Volume 16, Issue 6, December 2023, dml)</w:t>
      </w:r>
    </w:p>
    <w:p w14:paraId="595593A2" w14:textId="77777777" w:rsidR="00CD2B10" w:rsidRPr="006F6A67" w:rsidRDefault="00CD2B10" w:rsidP="00CD2B10">
      <w:pPr>
        <w:rPr>
          <w:sz w:val="14"/>
        </w:rPr>
      </w:pPr>
      <w:r w:rsidRPr="006F6A67">
        <w:rPr>
          <w:sz w:val="14"/>
        </w:rPr>
        <w:t xml:space="preserve">Acknowledging the urgency of “thinking big” in the context of the imminent ecological catastrophe, I nevertheless remain unconvinced about the long-term productivity of such a (universalizing) move within memory studies. What troubles me is the conceptual (im)possibility of including the discreet, nuanced, and situated manifestations of these multiscalar entanglements within this ever-expanding paradigm. It is true that the hitherto evolution of </w:t>
      </w:r>
      <w:r w:rsidRPr="00321AF3">
        <w:rPr>
          <w:rStyle w:val="StyleUnderline"/>
        </w:rPr>
        <w:t>the</w:t>
      </w:r>
      <w:r w:rsidRPr="006F6A67">
        <w:rPr>
          <w:sz w:val="14"/>
        </w:rPr>
        <w:t xml:space="preserve"> field (from familial, national, transnational, global, to planetary), as well as its </w:t>
      </w:r>
      <w:r w:rsidRPr="0025667A">
        <w:rPr>
          <w:rStyle w:val="StyleUnderline"/>
          <w:highlight w:val="cyan"/>
        </w:rPr>
        <w:t>focus on</w:t>
      </w:r>
      <w:r w:rsidRPr="0025667A">
        <w:rPr>
          <w:sz w:val="14"/>
          <w:highlight w:val="cyan"/>
        </w:rPr>
        <w:t xml:space="preserve"> a </w:t>
      </w:r>
      <w:r w:rsidRPr="0025667A">
        <w:rPr>
          <w:rStyle w:val="Emphasis"/>
          <w:highlight w:val="cyan"/>
        </w:rPr>
        <w:t>shared nature</w:t>
      </w:r>
      <w:r w:rsidRPr="006F6A67">
        <w:rPr>
          <w:sz w:val="14"/>
        </w:rPr>
        <w:t xml:space="preserve"> of remembering, </w:t>
      </w:r>
      <w:r w:rsidRPr="0025667A">
        <w:rPr>
          <w:rStyle w:val="StyleUnderline"/>
          <w:highlight w:val="cyan"/>
        </w:rPr>
        <w:t>generates</w:t>
      </w:r>
      <w:r w:rsidRPr="00321AF3">
        <w:rPr>
          <w:rStyle w:val="StyleUnderline"/>
        </w:rPr>
        <w:t xml:space="preserve"> a situation in which attention is </w:t>
      </w:r>
      <w:r w:rsidRPr="006F6A67">
        <w:rPr>
          <w:rStyle w:val="Emphasis"/>
        </w:rPr>
        <w:t>predominantly</w:t>
      </w:r>
      <w:r w:rsidRPr="00321AF3">
        <w:rPr>
          <w:rStyle w:val="StyleUnderline"/>
        </w:rPr>
        <w:t xml:space="preserve"> being paid to</w:t>
      </w:r>
      <w:r w:rsidRPr="006F6A67">
        <w:rPr>
          <w:sz w:val="14"/>
        </w:rPr>
        <w:t xml:space="preserve"> what is thought of as </w:t>
      </w:r>
      <w:r w:rsidRPr="00321AF3">
        <w:rPr>
          <w:rStyle w:val="Emphasis"/>
        </w:rPr>
        <w:t>spectacular developments</w:t>
      </w:r>
      <w:r w:rsidRPr="00321AF3">
        <w:rPr>
          <w:rStyle w:val="StyleUnderline"/>
        </w:rPr>
        <w:t xml:space="preserve"> of </w:t>
      </w:r>
      <w:r w:rsidRPr="0025667A">
        <w:rPr>
          <w:rStyle w:val="StyleUnderline"/>
          <w:highlight w:val="cyan"/>
        </w:rPr>
        <w:t>massive violence</w:t>
      </w:r>
      <w:r w:rsidRPr="0025667A">
        <w:rPr>
          <w:sz w:val="14"/>
          <w:highlight w:val="cyan"/>
        </w:rPr>
        <w:t xml:space="preserve">, </w:t>
      </w:r>
      <w:r w:rsidRPr="0025667A">
        <w:rPr>
          <w:rStyle w:val="StyleUnderline"/>
          <w:highlight w:val="cyan"/>
        </w:rPr>
        <w:t>mammoth destruction</w:t>
      </w:r>
      <w:r w:rsidRPr="0025667A">
        <w:rPr>
          <w:sz w:val="14"/>
          <w:highlight w:val="cyan"/>
        </w:rPr>
        <w:t xml:space="preserve">, </w:t>
      </w:r>
      <w:r w:rsidRPr="0025667A">
        <w:rPr>
          <w:rStyle w:val="StyleUnderline"/>
          <w:highlight w:val="cyan"/>
        </w:rPr>
        <w:t>outstanding atrocities</w:t>
      </w:r>
      <w:r w:rsidRPr="0025667A">
        <w:rPr>
          <w:sz w:val="14"/>
          <w:highlight w:val="cyan"/>
        </w:rPr>
        <w:t xml:space="preserve">, </w:t>
      </w:r>
      <w:r w:rsidRPr="0025667A">
        <w:rPr>
          <w:rStyle w:val="StyleUnderline"/>
          <w:highlight w:val="cyan"/>
        </w:rPr>
        <w:t>and remarkable deaths</w:t>
      </w:r>
      <w:r w:rsidRPr="006F6A67">
        <w:rPr>
          <w:sz w:val="14"/>
        </w:rPr>
        <w:t xml:space="preserve">.2 It seems that </w:t>
      </w:r>
      <w:r w:rsidRPr="0025667A">
        <w:rPr>
          <w:rStyle w:val="StyleUnderline"/>
          <w:highlight w:val="cyan"/>
        </w:rPr>
        <w:t>the</w:t>
      </w:r>
      <w:r w:rsidRPr="0025667A">
        <w:rPr>
          <w:sz w:val="14"/>
          <w:highlight w:val="cyan"/>
        </w:rPr>
        <w:t xml:space="preserve"> “</w:t>
      </w:r>
      <w:r w:rsidRPr="0025667A">
        <w:rPr>
          <w:rStyle w:val="Emphasis"/>
          <w:highlight w:val="cyan"/>
        </w:rPr>
        <w:t>collective</w:t>
      </w:r>
      <w:r w:rsidRPr="006F6A67">
        <w:rPr>
          <w:sz w:val="14"/>
        </w:rPr>
        <w:t xml:space="preserve">” (rather than “collected”; cf. Olick, 1999) </w:t>
      </w:r>
      <w:r w:rsidRPr="00321AF3">
        <w:rPr>
          <w:rStyle w:val="StyleUnderline"/>
        </w:rPr>
        <w:t>dimension</w:t>
      </w:r>
      <w:r w:rsidRPr="006F6A67">
        <w:rPr>
          <w:sz w:val="14"/>
        </w:rPr>
        <w:t xml:space="preserve"> of memory deliberated upon by memory studies scholars </w:t>
      </w:r>
      <w:r w:rsidRPr="0025667A">
        <w:rPr>
          <w:rStyle w:val="StyleUnderline"/>
          <w:highlight w:val="cyan"/>
        </w:rPr>
        <w:t>enables</w:t>
      </w:r>
      <w:r w:rsidRPr="00321AF3">
        <w:rPr>
          <w:rStyle w:val="StyleUnderline"/>
        </w:rPr>
        <w:t xml:space="preserve"> only </w:t>
      </w:r>
      <w:r w:rsidRPr="0025667A">
        <w:rPr>
          <w:rStyle w:val="StyleUnderline"/>
          <w:highlight w:val="cyan"/>
        </w:rPr>
        <w:t xml:space="preserve">a </w:t>
      </w:r>
      <w:r w:rsidRPr="0025667A">
        <w:rPr>
          <w:rStyle w:val="Emphasis"/>
          <w:highlight w:val="cyan"/>
        </w:rPr>
        <w:t>limited</w:t>
      </w:r>
      <w:r w:rsidRPr="0025667A">
        <w:rPr>
          <w:rStyle w:val="StyleUnderline"/>
          <w:highlight w:val="cyan"/>
        </w:rPr>
        <w:t xml:space="preserve"> subsuming of differentiated</w:t>
      </w:r>
      <w:r w:rsidRPr="0025667A">
        <w:rPr>
          <w:sz w:val="14"/>
          <w:highlight w:val="cyan"/>
        </w:rPr>
        <w:t xml:space="preserve">, </w:t>
      </w:r>
      <w:r w:rsidRPr="0025667A">
        <w:rPr>
          <w:rStyle w:val="StyleUnderline"/>
          <w:highlight w:val="cyan"/>
        </w:rPr>
        <w:t>localized</w:t>
      </w:r>
      <w:r w:rsidRPr="0025667A">
        <w:rPr>
          <w:sz w:val="14"/>
          <w:highlight w:val="cyan"/>
        </w:rPr>
        <w:t xml:space="preserve">, </w:t>
      </w:r>
      <w:r w:rsidRPr="0025667A">
        <w:rPr>
          <w:rStyle w:val="StyleUnderline"/>
          <w:highlight w:val="cyan"/>
        </w:rPr>
        <w:t>and individualized histories of oppression</w:t>
      </w:r>
      <w:r w:rsidRPr="006F6A67">
        <w:rPr>
          <w:sz w:val="14"/>
        </w:rPr>
        <w:t xml:space="preserve">, </w:t>
      </w:r>
      <w:r w:rsidRPr="00321AF3">
        <w:rPr>
          <w:rStyle w:val="StyleUnderline"/>
        </w:rPr>
        <w:t>bereavement</w:t>
      </w:r>
      <w:r w:rsidRPr="006F6A67">
        <w:rPr>
          <w:sz w:val="14"/>
        </w:rPr>
        <w:t xml:space="preserve">, </w:t>
      </w:r>
      <w:r w:rsidRPr="00321AF3">
        <w:rPr>
          <w:rStyle w:val="StyleUnderline"/>
        </w:rPr>
        <w:t>and misery</w:t>
      </w:r>
      <w:r w:rsidRPr="006F6A67">
        <w:rPr>
          <w:sz w:val="14"/>
        </w:rPr>
        <w:t>, even if they remain contingent on more overarching (colonial) practices and (humanist) patterns of thinking. The current emphasis on the planetary scale of memory appears to further aggravate this tendency; as Groes (2016: 141) argues, in such a context, memory must be rethought, since “much more central now are climatological and geological memory, and perhaps cosmological memory that dwarfs the individual, embodied memory that is a part of anthropogenic thinking.”</w:t>
      </w:r>
    </w:p>
    <w:p w14:paraId="430D89F0" w14:textId="77777777" w:rsidR="00CD2B10" w:rsidRPr="006F6A67" w:rsidRDefault="00CD2B10" w:rsidP="00CD2B10">
      <w:pPr>
        <w:rPr>
          <w:sz w:val="14"/>
        </w:rPr>
      </w:pPr>
      <w:r w:rsidRPr="006F6A67">
        <w:rPr>
          <w:sz w:val="14"/>
        </w:rPr>
        <w:t xml:space="preserve">Such </w:t>
      </w:r>
      <w:r w:rsidRPr="00321AF3">
        <w:rPr>
          <w:rStyle w:val="Emphasis"/>
        </w:rPr>
        <w:t>upscaling</w:t>
      </w:r>
      <w:r w:rsidRPr="006F6A67">
        <w:rPr>
          <w:sz w:val="14"/>
        </w:rPr>
        <w:t xml:space="preserve"> does not come without certain risks. In that sense, I align with Bond et al.’s (2017: 859) warning, that in doing so, we </w:t>
      </w:r>
      <w:r w:rsidRPr="00321AF3">
        <w:rPr>
          <w:rStyle w:val="StyleUnderline"/>
        </w:rPr>
        <w:t>may</w:t>
      </w:r>
      <w:r w:rsidRPr="006F6A67">
        <w:rPr>
          <w:sz w:val="14"/>
        </w:rPr>
        <w:t xml:space="preserve"> “</w:t>
      </w:r>
      <w:r w:rsidRPr="006F6A67">
        <w:rPr>
          <w:rStyle w:val="Emphasis"/>
        </w:rPr>
        <w:t>lose sight</w:t>
      </w:r>
      <w:r w:rsidRPr="00321AF3">
        <w:rPr>
          <w:rStyle w:val="StyleUnderline"/>
        </w:rPr>
        <w:t xml:space="preserve"> of particular instances of suffering</w:t>
      </w:r>
      <w:r w:rsidRPr="006F6A67">
        <w:rPr>
          <w:sz w:val="14"/>
        </w:rPr>
        <w:t xml:space="preserve">, </w:t>
      </w:r>
      <w:r w:rsidRPr="006F6A67">
        <w:rPr>
          <w:rStyle w:val="Emphasis"/>
        </w:rPr>
        <w:t>eliding</w:t>
      </w:r>
      <w:r w:rsidRPr="00321AF3">
        <w:rPr>
          <w:rStyle w:val="StyleUnderline"/>
        </w:rPr>
        <w:t xml:space="preserve"> the inequitable distribution of</w:t>
      </w:r>
      <w:r w:rsidRPr="006F6A67">
        <w:rPr>
          <w:sz w:val="14"/>
        </w:rPr>
        <w:t xml:space="preserve"> human and environmental </w:t>
      </w:r>
      <w:r w:rsidRPr="00321AF3">
        <w:rPr>
          <w:rStyle w:val="StyleUnderline"/>
        </w:rPr>
        <w:t>violence</w:t>
      </w:r>
      <w:r w:rsidRPr="006F6A67">
        <w:rPr>
          <w:sz w:val="14"/>
        </w:rPr>
        <w:t xml:space="preserve">, </w:t>
      </w:r>
      <w:r w:rsidRPr="00321AF3">
        <w:rPr>
          <w:rStyle w:val="StyleUnderline"/>
        </w:rPr>
        <w:t xml:space="preserve">and </w:t>
      </w:r>
      <w:r w:rsidRPr="006F6A67">
        <w:rPr>
          <w:rStyle w:val="Emphasis"/>
        </w:rPr>
        <w:t>occluding</w:t>
      </w:r>
      <w:r w:rsidRPr="00321AF3">
        <w:rPr>
          <w:rStyle w:val="StyleUnderline"/>
        </w:rPr>
        <w:t xml:space="preserve"> a valuable opportunity to map the intersections of global upheaval and personal trauma</w:t>
      </w:r>
      <w:r w:rsidRPr="006F6A67">
        <w:rPr>
          <w:sz w:val="14"/>
        </w:rPr>
        <w:t xml:space="preserve">” </w:t>
      </w:r>
      <w:r w:rsidRPr="00321AF3">
        <w:rPr>
          <w:rStyle w:val="StyleUnderline"/>
        </w:rPr>
        <w:t>plotted across the troubling history of subjugation and extraction</w:t>
      </w:r>
      <w:r w:rsidRPr="006F6A67">
        <w:rPr>
          <w:sz w:val="14"/>
        </w:rPr>
        <w:t xml:space="preserve">. Meanwhile, </w:t>
      </w:r>
      <w:r w:rsidRPr="00321AF3">
        <w:rPr>
          <w:rStyle w:val="StyleUnderline"/>
        </w:rPr>
        <w:t>paying attention to</w:t>
      </w:r>
      <w:r w:rsidRPr="006F6A67">
        <w:rPr>
          <w:sz w:val="14"/>
        </w:rPr>
        <w:t xml:space="preserve"> (only </w:t>
      </w:r>
      <w:r w:rsidRPr="00321AF3">
        <w:rPr>
          <w:rStyle w:val="StyleUnderline"/>
        </w:rPr>
        <w:t>seemingly</w:t>
      </w:r>
      <w:r w:rsidRPr="006F6A67">
        <w:rPr>
          <w:sz w:val="14"/>
        </w:rPr>
        <w:t xml:space="preserve">) </w:t>
      </w:r>
      <w:r w:rsidRPr="00321AF3">
        <w:rPr>
          <w:rStyle w:val="Emphasis"/>
        </w:rPr>
        <w:t>unspectacular</w:t>
      </w:r>
      <w:r w:rsidRPr="006F6A67">
        <w:rPr>
          <w:rStyle w:val="StyleUnderline"/>
        </w:rPr>
        <w:t xml:space="preserve"> manifestations </w:t>
      </w:r>
      <w:r w:rsidRPr="00321AF3">
        <w:rPr>
          <w:rStyle w:val="StyleUnderline"/>
        </w:rPr>
        <w:t>of violence allows such stories to</w:t>
      </w:r>
      <w:r w:rsidRPr="006F6A67">
        <w:rPr>
          <w:sz w:val="14"/>
        </w:rPr>
        <w:t xml:space="preserve"> “</w:t>
      </w:r>
      <w:r w:rsidRPr="00321AF3">
        <w:rPr>
          <w:rStyle w:val="StyleUnderline"/>
        </w:rPr>
        <w:t>retain some specificity</w:t>
      </w:r>
      <w:r w:rsidRPr="006F6A67">
        <w:rPr>
          <w:sz w:val="14"/>
        </w:rPr>
        <w:t xml:space="preserve">” (Clark, 2015: 131; see also Bond et al., 2017: 859), whether they refer primarily to human or nonhuman beings. A more thoughtful analysis of (genealogies of) localized violence displays its embeddedness in the humanist—highly extractive and deeply discriminatory—logic of thinking, </w:t>
      </w:r>
      <w:r w:rsidRPr="00321AF3">
        <w:rPr>
          <w:rStyle w:val="StyleUnderline"/>
        </w:rPr>
        <w:t xml:space="preserve">unveiling its </w:t>
      </w:r>
      <w:r w:rsidRPr="00321AF3">
        <w:rPr>
          <w:rStyle w:val="Emphasis"/>
        </w:rPr>
        <w:t>multiscale entanglements</w:t>
      </w:r>
      <w:r w:rsidRPr="00321AF3">
        <w:rPr>
          <w:rStyle w:val="StyleUnderline"/>
        </w:rPr>
        <w:t xml:space="preserve"> and varied manifestations</w:t>
      </w:r>
      <w:r w:rsidRPr="006F6A67">
        <w:rPr>
          <w:sz w:val="14"/>
        </w:rPr>
        <w:t xml:space="preserve">. Attending to such (minor) stories of (planetary) harm clearly uncovers, to reference Braidotti (2020: 265), that </w:t>
      </w:r>
      <w:r w:rsidRPr="0025667A">
        <w:rPr>
          <w:rStyle w:val="StyleUnderline"/>
          <w:highlight w:val="cyan"/>
        </w:rPr>
        <w:t>although</w:t>
      </w:r>
      <w:r w:rsidRPr="0025667A">
        <w:rPr>
          <w:sz w:val="14"/>
          <w:highlight w:val="cyan"/>
        </w:rPr>
        <w:t xml:space="preserve"> “</w:t>
      </w:r>
      <w:r w:rsidRPr="0025667A">
        <w:rPr>
          <w:rStyle w:val="StyleUnderline"/>
          <w:highlight w:val="cyan"/>
        </w:rPr>
        <w:t xml:space="preserve">we are </w:t>
      </w:r>
      <w:r w:rsidRPr="0025667A">
        <w:rPr>
          <w:rStyle w:val="Emphasis"/>
          <w:sz w:val="30"/>
          <w:szCs w:val="30"/>
          <w:highlight w:val="cyan"/>
        </w:rPr>
        <w:t>in this together</w:t>
      </w:r>
      <w:r w:rsidRPr="0025667A">
        <w:rPr>
          <w:sz w:val="14"/>
          <w:highlight w:val="cyan"/>
        </w:rPr>
        <w:t xml:space="preserve">, </w:t>
      </w:r>
      <w:r w:rsidRPr="0025667A">
        <w:rPr>
          <w:rStyle w:val="StyleUnderline"/>
          <w:highlight w:val="cyan"/>
        </w:rPr>
        <w:t xml:space="preserve">we are </w:t>
      </w:r>
      <w:r w:rsidRPr="0025667A">
        <w:rPr>
          <w:rStyle w:val="Emphasis"/>
          <w:sz w:val="30"/>
          <w:szCs w:val="30"/>
          <w:highlight w:val="cyan"/>
        </w:rPr>
        <w:t>not one and the same</w:t>
      </w:r>
      <w:r w:rsidRPr="006F6A67">
        <w:rPr>
          <w:sz w:val="14"/>
        </w:rPr>
        <w:t xml:space="preserve">” (original emphasis; see also Braidotti, 2019), and that we are not (and have never been) in this in the same ways. It is thus necessary to expose the racial and classist blindness, as well as still to a large extent anthropocentric construction, of the Anthropocene rhetoric.3 As Yusoff (2018: 2) notes, “As the Anthropocene proclaims </w:t>
      </w:r>
      <w:r w:rsidRPr="0025667A">
        <w:rPr>
          <w:rStyle w:val="StyleUnderline"/>
          <w:highlight w:val="cyan"/>
        </w:rPr>
        <w:t>the language of species life</w:t>
      </w:r>
      <w:r w:rsidRPr="006F6A67">
        <w:rPr>
          <w:sz w:val="14"/>
        </w:rPr>
        <w:t xml:space="preserve">—anthropos—through universalist geologic commons, it </w:t>
      </w:r>
      <w:r w:rsidRPr="0025667A">
        <w:rPr>
          <w:rStyle w:val="Emphasis"/>
          <w:highlight w:val="cyan"/>
        </w:rPr>
        <w:t>neatly erases</w:t>
      </w:r>
      <w:r w:rsidRPr="0025667A">
        <w:rPr>
          <w:rStyle w:val="StyleUnderline"/>
          <w:highlight w:val="cyan"/>
        </w:rPr>
        <w:t xml:space="preserve"> histories of</w:t>
      </w:r>
      <w:r w:rsidRPr="006F6A67">
        <w:rPr>
          <w:sz w:val="14"/>
        </w:rPr>
        <w:t xml:space="preserve"> racism that were incubated through the regulatory structure of geologic relations.” It is therefore crucial to remember—contra Chakrabarty’s (2014: 11) earlier-mentioned views—that “The human and its subcategory, the inhuman, are historically relational to a discourse of settler-</w:t>
      </w:r>
      <w:r w:rsidRPr="0025667A">
        <w:rPr>
          <w:rStyle w:val="StyleUnderline"/>
          <w:highlight w:val="cyan"/>
        </w:rPr>
        <w:t>colonial</w:t>
      </w:r>
      <w:r w:rsidRPr="006F6A67">
        <w:rPr>
          <w:sz w:val="14"/>
        </w:rPr>
        <w:t xml:space="preserve"> rights and the material </w:t>
      </w:r>
      <w:r w:rsidRPr="0025667A">
        <w:rPr>
          <w:rStyle w:val="StyleUnderline"/>
          <w:highlight w:val="cyan"/>
        </w:rPr>
        <w:t xml:space="preserve">practices of </w:t>
      </w:r>
      <w:r w:rsidRPr="0025667A">
        <w:rPr>
          <w:rStyle w:val="Emphasis"/>
          <w:highlight w:val="cyan"/>
        </w:rPr>
        <w:t>extraction</w:t>
      </w:r>
      <w:r w:rsidRPr="006F6A67">
        <w:rPr>
          <w:sz w:val="14"/>
        </w:rPr>
        <w:t>” (Yusoff, 2018: 2). As such, the language of colonialism, which has been increasingly invoked in discussions associated with the unequal global distribution of climate change’s effects, cannot be approached merely as a metaphor (cf. Bhambra and Newell, 2022; see also Bhambra, 2021). Processes of colonialization of land/people and climate change share a natal moment (Yusoff, 2018), which calls for new forms of remembrance capable of embracing, as Braidotti (2020: 266) evinces, “different ways of caring,” as well as of responding to a great diversity of racially, socially, religiously, and economically stratified—albeit often covert or discreet—violences and desolations.</w:t>
      </w:r>
    </w:p>
    <w:p w14:paraId="79719F17" w14:textId="77777777" w:rsidR="00CD2B10" w:rsidRPr="006F6A67" w:rsidRDefault="00CD2B10" w:rsidP="00CD2B10">
      <w:pPr>
        <w:rPr>
          <w:sz w:val="14"/>
        </w:rPr>
      </w:pPr>
      <w:r w:rsidRPr="006F6A67">
        <w:rPr>
          <w:sz w:val="14"/>
        </w:rPr>
        <w:t>Unspectacular violence</w:t>
      </w:r>
    </w:p>
    <w:p w14:paraId="16F12C92" w14:textId="77777777" w:rsidR="00CD2B10" w:rsidRPr="006F6A67" w:rsidRDefault="00CD2B10" w:rsidP="00CD2B10">
      <w:pPr>
        <w:rPr>
          <w:sz w:val="14"/>
        </w:rPr>
      </w:pPr>
      <w:r w:rsidRPr="006F6A67">
        <w:rPr>
          <w:sz w:val="14"/>
        </w:rPr>
        <w:t>Writing about different forms of environmental damage, Nixon (2011: 2) proposes the concept of “</w:t>
      </w:r>
      <w:r w:rsidRPr="00321AF3">
        <w:rPr>
          <w:rStyle w:val="Emphasis"/>
        </w:rPr>
        <w:t>slow violence</w:t>
      </w:r>
      <w:r w:rsidRPr="006F6A67">
        <w:rPr>
          <w:sz w:val="14"/>
        </w:rPr>
        <w:t xml:space="preserve">” to </w:t>
      </w:r>
      <w:r w:rsidRPr="00321AF3">
        <w:rPr>
          <w:rStyle w:val="StyleUnderline"/>
        </w:rPr>
        <w:t>describe</w:t>
      </w:r>
      <w:r w:rsidRPr="006F6A67">
        <w:rPr>
          <w:sz w:val="14"/>
        </w:rPr>
        <w:t xml:space="preserve"> “a </w:t>
      </w:r>
      <w:r w:rsidRPr="001F4E48">
        <w:rPr>
          <w:rStyle w:val="StyleUnderline"/>
          <w:highlight w:val="cyan"/>
        </w:rPr>
        <w:t xml:space="preserve">violence that occurs </w:t>
      </w:r>
      <w:r w:rsidRPr="001F4E48">
        <w:rPr>
          <w:rStyle w:val="Emphasis"/>
          <w:highlight w:val="cyan"/>
        </w:rPr>
        <w:t>gradually</w:t>
      </w:r>
      <w:r w:rsidRPr="001F4E48">
        <w:rPr>
          <w:rStyle w:val="StyleUnderline"/>
          <w:highlight w:val="cyan"/>
        </w:rPr>
        <w:t xml:space="preserve"> and out of sigh</w:t>
      </w:r>
      <w:r w:rsidRPr="00321AF3">
        <w:rPr>
          <w:rStyle w:val="StyleUnderline"/>
        </w:rPr>
        <w:t>t</w:t>
      </w:r>
      <w:r w:rsidRPr="006F6A67">
        <w:rPr>
          <w:sz w:val="14"/>
        </w:rPr>
        <w:t xml:space="preserve">, </w:t>
      </w:r>
      <w:r w:rsidRPr="00321AF3">
        <w:rPr>
          <w:rStyle w:val="StyleUnderline"/>
        </w:rPr>
        <w:t xml:space="preserve">a violence of </w:t>
      </w:r>
      <w:r w:rsidRPr="006F6A67">
        <w:rPr>
          <w:rStyle w:val="Emphasis"/>
        </w:rPr>
        <w:t>delayed destruction</w:t>
      </w:r>
      <w:r w:rsidRPr="00321AF3">
        <w:rPr>
          <w:rStyle w:val="StyleUnderline"/>
        </w:rPr>
        <w:t xml:space="preserve"> that </w:t>
      </w:r>
      <w:r w:rsidRPr="001F4E48">
        <w:rPr>
          <w:rStyle w:val="StyleUnderline"/>
          <w:highlight w:val="cyan"/>
        </w:rPr>
        <w:t>is</w:t>
      </w:r>
      <w:r w:rsidRPr="00321AF3">
        <w:rPr>
          <w:rStyle w:val="StyleUnderline"/>
        </w:rPr>
        <w:t xml:space="preserve"> dispersed across time and space</w:t>
      </w:r>
      <w:r w:rsidRPr="006F6A67">
        <w:rPr>
          <w:sz w:val="14"/>
        </w:rPr>
        <w:t xml:space="preserve">, an attritional violence that is </w:t>
      </w:r>
      <w:r w:rsidRPr="001F4E48">
        <w:rPr>
          <w:rStyle w:val="StyleUnderline"/>
          <w:highlight w:val="cyan"/>
        </w:rPr>
        <w:t xml:space="preserve">typically </w:t>
      </w:r>
      <w:r w:rsidRPr="001F4E48">
        <w:rPr>
          <w:rStyle w:val="Emphasis"/>
          <w:sz w:val="30"/>
          <w:szCs w:val="30"/>
          <w:highlight w:val="cyan"/>
        </w:rPr>
        <w:t>not viewed as violence at all</w:t>
      </w:r>
      <w:r w:rsidRPr="006F6A67">
        <w:rPr>
          <w:sz w:val="14"/>
        </w:rPr>
        <w:t>.” In Nixon’s (2011: 2) words, “</w:t>
      </w:r>
      <w:r w:rsidRPr="00AB3D02">
        <w:rPr>
          <w:rStyle w:val="StyleUnderline"/>
        </w:rPr>
        <w:t>Violence is customarily conceived as</w:t>
      </w:r>
      <w:r w:rsidRPr="006F6A67">
        <w:rPr>
          <w:sz w:val="14"/>
        </w:rPr>
        <w:t xml:space="preserve"> an event or action that is </w:t>
      </w:r>
      <w:r w:rsidRPr="00AB3D02">
        <w:rPr>
          <w:rStyle w:val="Emphasis"/>
        </w:rPr>
        <w:t>immediate</w:t>
      </w:r>
      <w:r w:rsidRPr="006F6A67">
        <w:rPr>
          <w:sz w:val="14"/>
        </w:rPr>
        <w:t xml:space="preserve"> in time, </w:t>
      </w:r>
      <w:r w:rsidRPr="00AB3D02">
        <w:rPr>
          <w:rStyle w:val="Emphasis"/>
        </w:rPr>
        <w:t>explosive</w:t>
      </w:r>
      <w:r w:rsidRPr="00AB3D02">
        <w:rPr>
          <w:rStyle w:val="StyleUnderline"/>
        </w:rPr>
        <w:t xml:space="preserve"> and </w:t>
      </w:r>
      <w:r w:rsidRPr="00AB3D02">
        <w:rPr>
          <w:rStyle w:val="Emphasis"/>
        </w:rPr>
        <w:t>spectacular</w:t>
      </w:r>
      <w:r w:rsidRPr="006F6A67">
        <w:rPr>
          <w:sz w:val="14"/>
        </w:rPr>
        <w:t xml:space="preserve"> in space, </w:t>
      </w:r>
      <w:r w:rsidRPr="00AB3D02">
        <w:rPr>
          <w:rStyle w:val="StyleUnderline"/>
        </w:rPr>
        <w:t>and</w:t>
      </w:r>
      <w:r w:rsidRPr="006F6A67">
        <w:rPr>
          <w:sz w:val="14"/>
        </w:rPr>
        <w:t xml:space="preserve"> as </w:t>
      </w:r>
      <w:r w:rsidRPr="00AB3D02">
        <w:rPr>
          <w:rStyle w:val="StyleUnderline"/>
        </w:rPr>
        <w:t xml:space="preserve">erupting into </w:t>
      </w:r>
      <w:r w:rsidRPr="00AB3D02">
        <w:rPr>
          <w:rStyle w:val="Emphasis"/>
        </w:rPr>
        <w:t>instant sensational visibility</w:t>
      </w:r>
      <w:r w:rsidRPr="006F6A67">
        <w:rPr>
          <w:sz w:val="14"/>
        </w:rPr>
        <w:t xml:space="preserve">.” For him, however, </w:t>
      </w:r>
      <w:r w:rsidRPr="00AB3D02">
        <w:rPr>
          <w:rStyle w:val="StyleUnderline"/>
        </w:rPr>
        <w:t>it is urgent to address a different kind of violence</w:t>
      </w:r>
      <w:r w:rsidRPr="006F6A67">
        <w:rPr>
          <w:sz w:val="14"/>
        </w:rPr>
        <w:t xml:space="preserve">, “a violence </w:t>
      </w:r>
      <w:r w:rsidRPr="00AB3D02">
        <w:rPr>
          <w:rStyle w:val="StyleUnderline"/>
        </w:rPr>
        <w:t xml:space="preserve">that is neither </w:t>
      </w:r>
      <w:r w:rsidRPr="00AB3D02">
        <w:rPr>
          <w:rStyle w:val="Emphasis"/>
        </w:rPr>
        <w:t>spectacular</w:t>
      </w:r>
      <w:r w:rsidRPr="00AB3D02">
        <w:rPr>
          <w:rStyle w:val="StyleUnderline"/>
        </w:rPr>
        <w:t xml:space="preserve"> nor </w:t>
      </w:r>
      <w:r w:rsidRPr="00AB3D02">
        <w:rPr>
          <w:rStyle w:val="Emphasis"/>
        </w:rPr>
        <w:t>instantaneous</w:t>
      </w:r>
      <w:r w:rsidRPr="006F6A67">
        <w:rPr>
          <w:sz w:val="14"/>
        </w:rPr>
        <w:t xml:space="preserve">, </w:t>
      </w:r>
      <w:r w:rsidRPr="00AB3D02">
        <w:rPr>
          <w:rStyle w:val="StyleUnderline"/>
        </w:rPr>
        <w:t>but</w:t>
      </w:r>
      <w:r w:rsidRPr="006F6A67">
        <w:rPr>
          <w:sz w:val="14"/>
        </w:rPr>
        <w:t xml:space="preserve"> rather </w:t>
      </w:r>
      <w:r w:rsidRPr="00AB3D02">
        <w:rPr>
          <w:rStyle w:val="Emphasis"/>
        </w:rPr>
        <w:t>incremental</w:t>
      </w:r>
      <w:r w:rsidRPr="00AB3D02">
        <w:rPr>
          <w:rStyle w:val="StyleUnderline"/>
        </w:rPr>
        <w:t xml:space="preserve"> and </w:t>
      </w:r>
      <w:r w:rsidRPr="00AB3D02">
        <w:rPr>
          <w:rStyle w:val="Emphasis"/>
        </w:rPr>
        <w:t>accretive</w:t>
      </w:r>
      <w:r w:rsidRPr="006F6A67">
        <w:rPr>
          <w:sz w:val="14"/>
        </w:rPr>
        <w:t xml:space="preserve">, </w:t>
      </w:r>
      <w:r w:rsidRPr="00AB3D02">
        <w:rPr>
          <w:rStyle w:val="StyleUnderline"/>
        </w:rPr>
        <w:t xml:space="preserve">its </w:t>
      </w:r>
      <w:r w:rsidRPr="00AB3D02">
        <w:rPr>
          <w:rStyle w:val="Emphasis"/>
        </w:rPr>
        <w:t>calamitous repercussions</w:t>
      </w:r>
      <w:r w:rsidRPr="00AB3D02">
        <w:rPr>
          <w:rStyle w:val="StyleUnderline"/>
        </w:rPr>
        <w:t xml:space="preserve"> playing out across a </w:t>
      </w:r>
      <w:r w:rsidRPr="00AB3D02">
        <w:rPr>
          <w:rStyle w:val="Emphasis"/>
        </w:rPr>
        <w:t>range</w:t>
      </w:r>
      <w:r w:rsidRPr="00AB3D02">
        <w:rPr>
          <w:rStyle w:val="StyleUnderline"/>
        </w:rPr>
        <w:t xml:space="preserve"> of temporal scales</w:t>
      </w:r>
      <w:r w:rsidRPr="006F6A67">
        <w:rPr>
          <w:sz w:val="14"/>
        </w:rPr>
        <w:t xml:space="preserve">” (Nixon, 2011: 2). It seems that, for Nixon, </w:t>
      </w:r>
      <w:r w:rsidRPr="00AB3D02">
        <w:rPr>
          <w:rStyle w:val="StyleUnderline"/>
        </w:rPr>
        <w:t xml:space="preserve">the </w:t>
      </w:r>
      <w:r w:rsidRPr="00AB3D02">
        <w:rPr>
          <w:rStyle w:val="Emphasis"/>
        </w:rPr>
        <w:t>most problematic</w:t>
      </w:r>
      <w:r w:rsidRPr="00AB3D02">
        <w:rPr>
          <w:rStyle w:val="StyleUnderline"/>
        </w:rPr>
        <w:t xml:space="preserve"> dimension of slow violence is connected to its </w:t>
      </w:r>
      <w:r w:rsidRPr="00AB3D02">
        <w:rPr>
          <w:rStyle w:val="Emphasis"/>
        </w:rPr>
        <w:t>unspectacular</w:t>
      </w:r>
      <w:r w:rsidRPr="00AB3D02">
        <w:rPr>
          <w:rStyle w:val="StyleUnderline"/>
        </w:rPr>
        <w:t xml:space="preserve"> character</w:t>
      </w:r>
      <w:r w:rsidRPr="006F6A67">
        <w:rPr>
          <w:sz w:val="14"/>
        </w:rPr>
        <w:t xml:space="preserve">: </w:t>
      </w:r>
      <w:r w:rsidRPr="00AB3D02">
        <w:rPr>
          <w:rStyle w:val="StyleUnderline"/>
        </w:rPr>
        <w:t xml:space="preserve">such forms of inflicting harm over extended periods of time remain difficult to mediatize as their </w:t>
      </w:r>
      <w:r w:rsidRPr="00AB3D02">
        <w:rPr>
          <w:rStyle w:val="Emphasis"/>
        </w:rPr>
        <w:t>gradual</w:t>
      </w:r>
      <w:r w:rsidRPr="006F6A67">
        <w:rPr>
          <w:sz w:val="14"/>
        </w:rPr>
        <w:t xml:space="preserve">, </w:t>
      </w:r>
      <w:r w:rsidRPr="00AB3D02">
        <w:rPr>
          <w:rStyle w:val="Emphasis"/>
        </w:rPr>
        <w:t>silent</w:t>
      </w:r>
      <w:r w:rsidRPr="00AB3D02">
        <w:rPr>
          <w:rStyle w:val="StyleUnderline"/>
        </w:rPr>
        <w:t xml:space="preserve"> advancement enables </w:t>
      </w:r>
      <w:r w:rsidRPr="00AB3D02">
        <w:rPr>
          <w:rStyle w:val="Emphasis"/>
        </w:rPr>
        <w:t>decoupling</w:t>
      </w:r>
      <w:r w:rsidRPr="00AB3D02">
        <w:rPr>
          <w:rStyle w:val="StyleUnderline"/>
        </w:rPr>
        <w:t xml:space="preserve"> of their effects from causes</w:t>
      </w:r>
      <w:r w:rsidRPr="006F6A67">
        <w:rPr>
          <w:sz w:val="14"/>
        </w:rPr>
        <w:t xml:space="preserve">, making it next to impossible to identify those who should be considered accountable for the generated harm. Time thus serves as a means of naturalizing and neutralizing “the state of things” (Rancière, 2013: n.p.). The originality of Nixon’s concept rests on his insistence that </w:t>
      </w:r>
      <w:r w:rsidRPr="00AB3D02">
        <w:rPr>
          <w:rStyle w:val="StyleUnderline"/>
        </w:rPr>
        <w:t xml:space="preserve">our understanding of violence </w:t>
      </w:r>
      <w:r w:rsidRPr="00AB3D02">
        <w:rPr>
          <w:rStyle w:val="Emphasis"/>
        </w:rPr>
        <w:t>cannot remain limited</w:t>
      </w:r>
      <w:r w:rsidRPr="00AB3D02">
        <w:rPr>
          <w:rStyle w:val="StyleUnderline"/>
        </w:rPr>
        <w:t xml:space="preserve"> to</w:t>
      </w:r>
      <w:r w:rsidRPr="006F6A67">
        <w:rPr>
          <w:sz w:val="14"/>
        </w:rPr>
        <w:t xml:space="preserve"> “</w:t>
      </w:r>
      <w:r w:rsidRPr="00AB3D02">
        <w:rPr>
          <w:rStyle w:val="Emphasis"/>
        </w:rPr>
        <w:t>newsworthy</w:t>
      </w:r>
      <w:r w:rsidRPr="006F6A67">
        <w:rPr>
          <w:sz w:val="14"/>
        </w:rPr>
        <w:t xml:space="preserve">” </w:t>
      </w:r>
      <w:r w:rsidRPr="00AB3D02">
        <w:rPr>
          <w:rStyle w:val="StyleUnderline"/>
        </w:rPr>
        <w:t>occurrences</w:t>
      </w:r>
      <w:r w:rsidRPr="006F6A67">
        <w:rPr>
          <w:sz w:val="14"/>
        </w:rPr>
        <w:t>. In this context, crucial is his differentiation between spectacular, highly visible events of fast violence on the one hand, and unspectacular, indirect and invisible operations of slow violence, on the other hand. While the former catch public attention and call for immediate civic response, the latter exist in the shadow, without making headlines.</w:t>
      </w:r>
    </w:p>
    <w:p w14:paraId="3D479037" w14:textId="77777777" w:rsidR="00CD2B10" w:rsidRPr="006F6A67" w:rsidRDefault="00CD2B10" w:rsidP="00CD2B10">
      <w:pPr>
        <w:rPr>
          <w:sz w:val="14"/>
        </w:rPr>
      </w:pPr>
      <w:r w:rsidRPr="006F6A67">
        <w:rPr>
          <w:sz w:val="14"/>
        </w:rPr>
        <w:t xml:space="preserve">Nixon’s proposal draws on Johan Galtung’s conceptualization of structural violence. Rather than involving direct action between subjects and objects of violence, </w:t>
      </w:r>
      <w:r w:rsidRPr="00AB3D02">
        <w:rPr>
          <w:rStyle w:val="StyleUnderline"/>
        </w:rPr>
        <w:t>such a form of injuring is</w:t>
      </w:r>
      <w:r w:rsidRPr="006F6A67">
        <w:rPr>
          <w:sz w:val="14"/>
        </w:rPr>
        <w:t xml:space="preserve"> “</w:t>
      </w:r>
      <w:r w:rsidRPr="00AB3D02">
        <w:rPr>
          <w:rStyle w:val="StyleUnderline"/>
        </w:rPr>
        <w:t xml:space="preserve">built into the </w:t>
      </w:r>
      <w:r w:rsidRPr="00AB3D02">
        <w:rPr>
          <w:rStyle w:val="Emphasis"/>
        </w:rPr>
        <w:t>structure</w:t>
      </w:r>
      <w:r w:rsidRPr="00AB3D02">
        <w:rPr>
          <w:rStyle w:val="StyleUnderline"/>
        </w:rPr>
        <w:t xml:space="preserve"> and shows up as </w:t>
      </w:r>
      <w:r w:rsidRPr="006F6A67">
        <w:rPr>
          <w:rStyle w:val="Emphasis"/>
        </w:rPr>
        <w:t>unequal power</w:t>
      </w:r>
      <w:r w:rsidRPr="00AB3D02">
        <w:rPr>
          <w:rStyle w:val="StyleUnderline"/>
        </w:rPr>
        <w:t xml:space="preserve"> and</w:t>
      </w:r>
      <w:r w:rsidRPr="006F6A67">
        <w:rPr>
          <w:sz w:val="14"/>
        </w:rPr>
        <w:t xml:space="preserve"> consequently as unequal </w:t>
      </w:r>
      <w:r w:rsidRPr="006F6A67">
        <w:rPr>
          <w:rStyle w:val="Emphasis"/>
        </w:rPr>
        <w:t>life chances</w:t>
      </w:r>
      <w:r w:rsidRPr="006F6A67">
        <w:rPr>
          <w:sz w:val="14"/>
        </w:rPr>
        <w:t xml:space="preserve">” (Galtung, 1969: 171). In this sense, direct violence often remains closely connected to hierarchically organized structures of power, (re)producing social hierarchies. “Cultural violence,” on the other hand, embodied in a rich inventory of cultural means (such as art, science, religion, ideology), “can be used to justify or legitimize direct or structural violence” (Galtung, 1990: 291). Also, “a causal flow from cultural via structural to direct violence can be identified” (Galtung, 1990: 294), as </w:t>
      </w:r>
      <w:r w:rsidRPr="00AB3D02">
        <w:rPr>
          <w:rStyle w:val="StyleUnderline"/>
        </w:rPr>
        <w:t xml:space="preserve">covert violence tends to work as a </w:t>
      </w:r>
      <w:r w:rsidRPr="00AB3D02">
        <w:rPr>
          <w:rStyle w:val="Emphasis"/>
        </w:rPr>
        <w:t>catalyst</w:t>
      </w:r>
      <w:r w:rsidRPr="00AB3D02">
        <w:rPr>
          <w:rStyle w:val="StyleUnderline"/>
        </w:rPr>
        <w:t xml:space="preserve"> for more specific acts of direct violence and to serve as a means for </w:t>
      </w:r>
      <w:r w:rsidRPr="00AB3D02">
        <w:rPr>
          <w:rStyle w:val="Emphasis"/>
        </w:rPr>
        <w:t>justifying</w:t>
      </w:r>
      <w:r w:rsidRPr="00AB3D02">
        <w:rPr>
          <w:rStyle w:val="StyleUnderline"/>
        </w:rPr>
        <w:t xml:space="preserve"> or </w:t>
      </w:r>
      <w:r w:rsidRPr="00AB3D02">
        <w:rPr>
          <w:rStyle w:val="Emphasis"/>
        </w:rPr>
        <w:t>ignoring</w:t>
      </w:r>
      <w:r w:rsidRPr="00AB3D02">
        <w:rPr>
          <w:rStyle w:val="StyleUnderline"/>
        </w:rPr>
        <w:t xml:space="preserve"> them</w:t>
      </w:r>
      <w:r w:rsidRPr="006F6A67">
        <w:rPr>
          <w:sz w:val="14"/>
        </w:rPr>
        <w:t xml:space="preserve">. While Nixon’s elaborations only briefly reference Galtung’s work, I view this aspect of his theory as extremely important, given the complex, racialized genealogies and cartographies of toxicity and environmental damage, as well as considering the unequal distribution of harm across different human and nonhuman entities. Also worth highlighting is the fact that </w:t>
      </w:r>
      <w:r w:rsidRPr="00AB3D02">
        <w:rPr>
          <w:rStyle w:val="StyleUnderline"/>
        </w:rPr>
        <w:t>not only do the well-established</w:t>
      </w:r>
      <w:r w:rsidRPr="006F6A67">
        <w:rPr>
          <w:sz w:val="14"/>
        </w:rPr>
        <w:t xml:space="preserve">, </w:t>
      </w:r>
      <w:r w:rsidRPr="00AB3D02">
        <w:rPr>
          <w:rStyle w:val="StyleUnderline"/>
        </w:rPr>
        <w:t xml:space="preserve">silently operating structural inequalities make slow violence </w:t>
      </w:r>
      <w:r w:rsidRPr="00AB3D02">
        <w:rPr>
          <w:rStyle w:val="Emphasis"/>
        </w:rPr>
        <w:t>possible</w:t>
      </w:r>
      <w:r w:rsidRPr="006F6A67">
        <w:rPr>
          <w:sz w:val="14"/>
        </w:rPr>
        <w:t xml:space="preserve">, </w:t>
      </w:r>
      <w:r w:rsidRPr="00AB3D02">
        <w:rPr>
          <w:rStyle w:val="StyleUnderline"/>
        </w:rPr>
        <w:t>but</w:t>
      </w:r>
      <w:r w:rsidRPr="006F6A67">
        <w:rPr>
          <w:sz w:val="14"/>
        </w:rPr>
        <w:t xml:space="preserve"> they likewise </w:t>
      </w:r>
      <w:r w:rsidRPr="00AB3D02">
        <w:rPr>
          <w:rStyle w:val="StyleUnderline"/>
        </w:rPr>
        <w:t xml:space="preserve">enable the rendering of such </w:t>
      </w:r>
      <w:r w:rsidRPr="00AB3D02">
        <w:rPr>
          <w:rStyle w:val="Emphasis"/>
        </w:rPr>
        <w:t>massive ferocities</w:t>
      </w:r>
      <w:r w:rsidRPr="00AB3D02">
        <w:rPr>
          <w:rStyle w:val="StyleUnderline"/>
        </w:rPr>
        <w:t xml:space="preserve"> as </w:t>
      </w:r>
      <w:r w:rsidRPr="00AB3D02">
        <w:rPr>
          <w:rStyle w:val="Emphasis"/>
        </w:rPr>
        <w:t>unspectacular</w:t>
      </w:r>
      <w:r w:rsidRPr="006F6A67">
        <w:rPr>
          <w:sz w:val="14"/>
        </w:rPr>
        <w:t>.</w:t>
      </w:r>
    </w:p>
    <w:p w14:paraId="7D746A24" w14:textId="77777777" w:rsidR="00CD2B10" w:rsidRPr="006F6A67" w:rsidRDefault="00CD2B10" w:rsidP="00CD2B10">
      <w:pPr>
        <w:rPr>
          <w:sz w:val="14"/>
        </w:rPr>
      </w:pPr>
      <w:r w:rsidRPr="006F6A67">
        <w:rPr>
          <w:sz w:val="14"/>
        </w:rPr>
        <w:t>Posing—as Nixon (2011: 2) highlights—“strategic and representational challenges,” unspectacular violence is typically suppressed, belittled, and marginalized in public memory. But its absence in the mnemonic landscape is also connected to the fact that those groups who are most affected by the detrimental transformations related to processes of toxicity, contamination, and environmental harm—namely, the non-affluent, the non-Western, the non-white, the nonhuman—are rarely considered legitimate political agents, as, at least as far as humans are concerned, exposure to harm has for long been organized along color/class lines. Situated on the invisibilized margins of social hierarchies (ordered by naturalized structural inequalities), the quality of life of those traumatized by the havoc wreaked by slow violence’s continuous operations remains indifferent to the broader public, while their authority as witnesses to the regular courses of inflicting harm happens to be culturally discounted. This is an upshot of what Said (2001: 10) calls “an imposed silence and the normalized quiet of unseen power,” which constantly works to deepen the marginalization of those already structurally excluded. Therefore, the dearth of visibility of unspectacular experiences connected to slow violence in the broader memorial landscape is a result not only of the representational difficulties identified by Nixon, but also of the unequal social organization of power. This hinders possibilities for mobilization and counteracting. It seems, therefore, that some arrangements of quite massive and consequential violence are discursively rendered unspectacular not solely because they unfold in slow motion (as Nixon suggests), but also (or primarily) because they mostly affect those who (historically) possess little political power, that is, the disposable and “non-grievable” (Butler, 2009) bodies, both human and nonhuman, doomed to experience the degrading conditions for sustaining life.</w:t>
      </w:r>
    </w:p>
    <w:p w14:paraId="7618D0F3" w14:textId="77777777" w:rsidR="00CD2B10" w:rsidRPr="006F6A67" w:rsidRDefault="00CD2B10" w:rsidP="00CD2B10">
      <w:pPr>
        <w:rPr>
          <w:sz w:val="14"/>
        </w:rPr>
      </w:pPr>
      <w:r w:rsidRPr="006F6A67">
        <w:rPr>
          <w:sz w:val="14"/>
        </w:rPr>
        <w:t>Violent legacies</w:t>
      </w:r>
    </w:p>
    <w:p w14:paraId="3114ED72" w14:textId="77777777" w:rsidR="00CD2B10" w:rsidRPr="006F6A67" w:rsidRDefault="00CD2B10" w:rsidP="00CD2B10">
      <w:pPr>
        <w:rPr>
          <w:sz w:val="14"/>
        </w:rPr>
      </w:pPr>
      <w:r w:rsidRPr="006F6A67">
        <w:rPr>
          <w:sz w:val="14"/>
        </w:rPr>
        <w:t>Structural hierarchies and unequal participation in power (including the possibilities of shaping the memorial landscape) constitute an ongoing legacy of Eurocentric, humanist ways of thinking, configuring global power relations on different levels since the beginning of modern times. In her critical investigation of the white historiographies of colonization of both knowledge and land, Wynter (1995, 2003) traces the successive processes of transcribing the European theocentric, Judeo-Christian, and Scholastic orders of knowledge into a modern, humanistic one, embodied in what she terms “Man1” and “Man2.” Wynter’s strategy connects the homo oeconomicus to, yet also differentiates it from, homo politicus and homo religiousus (Wynter and McKittrick, 2015: 10). For Wynter, the figuration of “Man1” emerged in a post-1492 context to code human species according to the “rational/irrational” order, which excluded people of African descent, designating them to onto-epistemic absence or death (see McKittrick, 2014: 22; Wynter, 1995; Wynter and McKittrick, 2015: 47). In the nineteenth century, this formulation shifted toward the construction of what Wynter (1995) labels “Man2”—the new bio-centric figure of homo oeconomicus (see also Wynter, 2003). His formation rested on the code of eugenics-inspired “natural selectedness/dysselectedness” (Wynter and McKittrick, 2015: 17; see also Wynter, 2003) (which corresponded to the consolidating Darwinian theory of evolution, that is, the “Man2’s” mythoi), establishing a categorized order of races and resulting in writing non-white people out of what was considered “humanness.” Within thus conceived humanism, racism has worked as a systematic dehumanizing mechanism while the notion of a human originating in a Eurocentric culture has never stood for the entire species, instead being the “overrepresentation” of what Wynter (2003: 317) calls the “ethnoclass of Western-bourgeois” variant of the (white) human. Relying on such radically exclusionary logic, humanism has produced practices of not seeing, or ignoring, certain things/people to such an extent that these things/people are no longer possible to be seen at all, as their invisibility has already belonged to this system as its driving force. Within this framework, Wynter (1995) asserts, such omissions cannot be simply undone, as they remain constitutive of humanism itself. An entirely new logic is necessary to acknowledge (and remember) these disregarded (unspectacular) stories beyond the extant structures of humanist (dualistic) ordering.</w:t>
      </w:r>
    </w:p>
    <w:p w14:paraId="0AE5E8F0" w14:textId="77777777" w:rsidR="00CD2B10" w:rsidRPr="006F6A67" w:rsidRDefault="00CD2B10" w:rsidP="00CD2B10">
      <w:pPr>
        <w:rPr>
          <w:sz w:val="14"/>
        </w:rPr>
      </w:pPr>
      <w:r w:rsidRPr="006F6A67">
        <w:rPr>
          <w:sz w:val="14"/>
        </w:rPr>
        <w:t>Situating it within the context of posthumanist/planetary thinking, Kaiser and Thiele (2017) place Wynter’s historiographical elaborations in dialogue with memory studies scholarship. They acknowledge that much work has been done within this field of inquiry to reveal the complexity of mnemonic processes from different perspectives and critical positionings, which found articulations in such concepts as Négritude (Césaire, 2000), Antillanité (Glissant, 1981), Créolité (Bernabé, 1992; Bernabé et al., 1989), and Black Atlantic (Gilroy, 1993; cf. Kaiser and Thiele, 2017: 404). Certainly, also much more recent conceptual elaborations, such as the previously mentioned “cosmopolitan” (Levy and Sznaider, 2002), “multidirectional” (Rothberg, 2009), and “travelling” (Erll, 2011) memory, as well as the notion of the “implicated subject” (Rothberg, 2013, 2019), have further contributed to the pluralization and complication of the global mnemonic landscape, revealing the various convergences, interconnections, and contradictions among the different memorial contexts and (historical) political settings. Nevertheless, as Kaiser and Thiele (2017: 404) insist, Wynter’s work offers yet another dimension to these (re)formulations, calling for “the systemic transformation of our conception of humanness” (original emphasis). As the two authors explain,</w:t>
      </w:r>
    </w:p>
    <w:p w14:paraId="3125ED58" w14:textId="77777777" w:rsidR="00CD2B10" w:rsidRPr="006F6A67" w:rsidRDefault="00CD2B10" w:rsidP="00CD2B10">
      <w:pPr>
        <w:rPr>
          <w:sz w:val="14"/>
        </w:rPr>
      </w:pPr>
      <w:r w:rsidRPr="006F6A67">
        <w:rPr>
          <w:sz w:val="14"/>
        </w:rPr>
        <w:t>Less concerned with the conflicts and confluences of narratives from different communities, her [Wynter’s] work brings to the fore the Euro- and anthropocentric “initial conditions” from which humanness has been thought and which even a dynamized and multiplied paradigm of memory leaves largely unquestioned. (Kaiser and Thiele, 2017: 404)</w:t>
      </w:r>
    </w:p>
    <w:p w14:paraId="170F1E9D" w14:textId="77777777" w:rsidR="00CD2B10" w:rsidRPr="006F6A67" w:rsidRDefault="00CD2B10" w:rsidP="00CD2B10">
      <w:pPr>
        <w:rPr>
          <w:sz w:val="14"/>
        </w:rPr>
      </w:pPr>
      <w:r w:rsidRPr="006F6A67">
        <w:rPr>
          <w:sz w:val="14"/>
        </w:rPr>
        <w:t>So, for Wynter, the systemic omission of blackness in hegemonic historiographies “is not an amnesia that could be redressed by turning the tables or by including forgotten voices as a now acknowledged group” (Kaiser and Thiele, 2017: 407). Racialized foundations of humanism can never be undone “by merely including within the category of Man what this very category requires to be kept outside” (Kaiser and Thiele, 2017: 408; original emphasis). As Colebrook (2017: 419) further clarifies, “Adding other stories or perspectives, or aiming for maximal inclusion will only reinforce the sense of ‘Man’ as an already universal being” (original emphasis). A gesture toward other than oppositional dynamics is thus necessary to effectuate a true transformation of the discriminatory ways of thinking/remembering associated with humanist exclusionist and extractivist logic, and to genuinely move beyond it. Perhaps, the recent turn to posthumanist ethics creates a momentum for such cautious and situated theoretical transmutations, yet ones that must necessarily acknowledge the racialized genealogy of the current environmental condition which keeps the human (Anthropos), and its (geo-logical) agencies, at its very center.</w:t>
      </w:r>
    </w:p>
    <w:p w14:paraId="3A16381D" w14:textId="77777777" w:rsidR="00CD2B10" w:rsidRPr="006F6A67" w:rsidRDefault="00CD2B10" w:rsidP="00CD2B10">
      <w:pPr>
        <w:rPr>
          <w:sz w:val="14"/>
        </w:rPr>
      </w:pPr>
      <w:r w:rsidRPr="006F6A67">
        <w:rPr>
          <w:sz w:val="14"/>
        </w:rPr>
        <w:t>In my reflections on the logic of unspectacular violence’s invisibility, as well as on such violence’s absence from the dominant mnemonic landscape, I read Wynter’s work together with Yusoff’s ideas elucidating how the entanglement of racial and environmental damage has for long been embedded in a humanist framework. The aim is to unwrap the often-neglected racialized interfaces of natural and human history (to paraphrase Chakrabarty (2009, 2014)). Yusoff (2018: 52) recognizes “the formative role of race in the genealogy of an Anthropocenic subject and the set of environmental processes that accrue in the new subjective mode of geologic force.” Indicating the structural proximity of black and brown bodies to the inhuman, she claims that this relation has been shaped by “</w:t>
      </w:r>
      <w:r w:rsidRPr="00AB3D02">
        <w:rPr>
          <w:rStyle w:val="StyleUnderline"/>
        </w:rPr>
        <w:t xml:space="preserve">historical geographies of </w:t>
      </w:r>
      <w:r w:rsidRPr="00AB3D02">
        <w:rPr>
          <w:rStyle w:val="Emphasis"/>
        </w:rPr>
        <w:t>extraction</w:t>
      </w:r>
      <w:r w:rsidRPr="006F6A67">
        <w:rPr>
          <w:sz w:val="14"/>
        </w:rPr>
        <w:t xml:space="preserve">, grammars of geology, imperial global geographies, and contemporary environmental racism” (Yusoff, 2018: xii). Such structural intimacy “is predicated on the presumed absorbent qualities of black and brown bodies to take up the body burdens of exposure to toxicities and to buffer the violence of the earth” (Yusoff, 2018: xii). This observation </w:t>
      </w:r>
      <w:r w:rsidRPr="00AB3D02">
        <w:rPr>
          <w:rStyle w:val="StyleUnderline"/>
        </w:rPr>
        <w:t xml:space="preserve">corresponds to </w:t>
      </w:r>
      <w:r w:rsidRPr="00AB3D02">
        <w:rPr>
          <w:rStyle w:val="Emphasis"/>
        </w:rPr>
        <w:t>highly racialized</w:t>
      </w:r>
      <w:r w:rsidRPr="00AB3D02">
        <w:rPr>
          <w:rStyle w:val="StyleUnderline"/>
        </w:rPr>
        <w:t xml:space="preserve"> geographies of harm generated by slow violence’s unspectacular operations</w:t>
      </w:r>
      <w:r w:rsidRPr="006F6A67">
        <w:rPr>
          <w:sz w:val="14"/>
        </w:rPr>
        <w:t xml:space="preserve">, identified by Nixon (2011). </w:t>
      </w:r>
      <w:r w:rsidRPr="00AB3D02">
        <w:rPr>
          <w:rStyle w:val="Emphasis"/>
        </w:rPr>
        <w:t>Challenging</w:t>
      </w:r>
      <w:r w:rsidRPr="006F6A67">
        <w:rPr>
          <w:sz w:val="14"/>
        </w:rPr>
        <w:t xml:space="preserve"> the racial blindness of the Anthropocene </w:t>
      </w:r>
      <w:r w:rsidRPr="00AB3D02">
        <w:rPr>
          <w:rStyle w:val="StyleUnderline"/>
        </w:rPr>
        <w:t>rhetoric</w:t>
      </w:r>
      <w:r w:rsidRPr="006F6A67">
        <w:rPr>
          <w:sz w:val="14"/>
        </w:rPr>
        <w:t xml:space="preserve">, </w:t>
      </w:r>
      <w:r w:rsidRPr="00AB3D02">
        <w:rPr>
          <w:rStyle w:val="StyleUnderline"/>
        </w:rPr>
        <w:t xml:space="preserve">which laments the </w:t>
      </w:r>
      <w:r w:rsidRPr="00AB3D02">
        <w:rPr>
          <w:rStyle w:val="Emphasis"/>
        </w:rPr>
        <w:t>looming end of the world</w:t>
      </w:r>
      <w:r w:rsidRPr="006F6A67">
        <w:rPr>
          <w:sz w:val="14"/>
        </w:rPr>
        <w:t xml:space="preserve"> (inhabited by white communities), Yusoff (2018: xiii) pays attention to the fact that “imperialism and ongoing (settler) </w:t>
      </w:r>
      <w:r w:rsidRPr="00AB3D02">
        <w:rPr>
          <w:rStyle w:val="StyleUnderline"/>
        </w:rPr>
        <w:t xml:space="preserve">colonialisms have been </w:t>
      </w:r>
      <w:r w:rsidRPr="00AB3D02">
        <w:rPr>
          <w:rStyle w:val="Emphasis"/>
          <w:sz w:val="30"/>
          <w:szCs w:val="30"/>
        </w:rPr>
        <w:t>ending worlds for as long as they have been in existence</w:t>
      </w:r>
      <w:r w:rsidRPr="006F6A67">
        <w:rPr>
          <w:sz w:val="14"/>
        </w:rPr>
        <w:t xml:space="preserve">,” except </w:t>
      </w:r>
      <w:r w:rsidRPr="00AB3D02">
        <w:rPr>
          <w:rStyle w:val="StyleUnderline"/>
        </w:rPr>
        <w:t>that harm</w:t>
      </w:r>
      <w:r w:rsidRPr="006F6A67">
        <w:rPr>
          <w:sz w:val="14"/>
        </w:rPr>
        <w:t>—</w:t>
      </w:r>
      <w:r w:rsidRPr="00AB3D02">
        <w:rPr>
          <w:rStyle w:val="StyleUnderline"/>
        </w:rPr>
        <w:t>of dispossession</w:t>
      </w:r>
      <w:r w:rsidRPr="006F6A67">
        <w:rPr>
          <w:sz w:val="14"/>
        </w:rPr>
        <w:t xml:space="preserve">, </w:t>
      </w:r>
      <w:r w:rsidRPr="00AB3D02">
        <w:rPr>
          <w:rStyle w:val="StyleUnderline"/>
        </w:rPr>
        <w:t>genocide</w:t>
      </w:r>
      <w:r w:rsidRPr="006F6A67">
        <w:rPr>
          <w:sz w:val="14"/>
        </w:rPr>
        <w:t xml:space="preserve">, </w:t>
      </w:r>
      <w:r w:rsidRPr="00AB3D02">
        <w:rPr>
          <w:rStyle w:val="StyleUnderline"/>
        </w:rPr>
        <w:t>exploitation</w:t>
      </w:r>
      <w:r w:rsidRPr="006F6A67">
        <w:rPr>
          <w:sz w:val="14"/>
        </w:rPr>
        <w:t xml:space="preserve">, </w:t>
      </w:r>
      <w:r w:rsidRPr="00AB3D02">
        <w:rPr>
          <w:rStyle w:val="StyleUnderline"/>
        </w:rPr>
        <w:t>post-nuclear contamination</w:t>
      </w:r>
      <w:r w:rsidRPr="006F6A67">
        <w:rPr>
          <w:sz w:val="14"/>
        </w:rPr>
        <w:t xml:space="preserve">, </w:t>
      </w:r>
      <w:r w:rsidRPr="00AB3D02">
        <w:rPr>
          <w:rStyle w:val="StyleUnderline"/>
        </w:rPr>
        <w:t>environmental toxicity</w:t>
      </w:r>
      <w:r w:rsidRPr="006F6A67">
        <w:rPr>
          <w:sz w:val="14"/>
        </w:rPr>
        <w:t xml:space="preserve">, </w:t>
      </w:r>
      <w:r w:rsidRPr="00AB3D02">
        <w:rPr>
          <w:rStyle w:val="StyleUnderline"/>
        </w:rPr>
        <w:t>desertification</w:t>
      </w:r>
      <w:r w:rsidRPr="006F6A67">
        <w:rPr>
          <w:sz w:val="14"/>
        </w:rPr>
        <w:t xml:space="preserve">, </w:t>
      </w:r>
      <w:r w:rsidRPr="00AB3D02">
        <w:rPr>
          <w:rStyle w:val="StyleUnderline"/>
        </w:rPr>
        <w:t>forced displacement</w:t>
      </w:r>
      <w:r w:rsidRPr="006F6A67">
        <w:rPr>
          <w:sz w:val="14"/>
        </w:rPr>
        <w:t xml:space="preserve">, </w:t>
      </w:r>
      <w:r w:rsidRPr="00AB3D02">
        <w:rPr>
          <w:rStyle w:val="StyleUnderline"/>
        </w:rPr>
        <w:t>and so on</w:t>
      </w:r>
      <w:r w:rsidRPr="006F6A67">
        <w:rPr>
          <w:sz w:val="14"/>
        </w:rPr>
        <w:t>—</w:t>
      </w:r>
      <w:r w:rsidRPr="00AB3D02">
        <w:rPr>
          <w:rStyle w:val="StyleUnderline"/>
        </w:rPr>
        <w:t xml:space="preserve">has been </w:t>
      </w:r>
      <w:r w:rsidRPr="00AB3D02">
        <w:rPr>
          <w:rStyle w:val="Emphasis"/>
        </w:rPr>
        <w:t>exported</w:t>
      </w:r>
      <w:r w:rsidRPr="006F6A67">
        <w:rPr>
          <w:sz w:val="14"/>
        </w:rPr>
        <w:t xml:space="preserve"> to non-white communities.</w:t>
      </w:r>
    </w:p>
    <w:p w14:paraId="01738A87" w14:textId="77777777" w:rsidR="00CD2B10" w:rsidRPr="006F6A67" w:rsidRDefault="00CD2B10" w:rsidP="00CD2B10">
      <w:pPr>
        <w:rPr>
          <w:sz w:val="14"/>
        </w:rPr>
      </w:pPr>
      <w:r w:rsidRPr="006F6A67">
        <w:rPr>
          <w:sz w:val="14"/>
        </w:rPr>
        <w:t>Engaging with the racialized impact of environmental damage, Yusoff renounces framing the Anthropocene as a new condition that forgets its histories of oppression and extraction; instead, she points to the humanism-inspired division of matter into nonlife and life as pertinent to the racial organization of power, foundational to New World geographies. Thus, for Yusoff (2018: 5), tracing “the traffic between the inhuman as matter and the inhuman as race, is to examine how the concept of the inhuman is the connective hinge in the twinned discourses of geology and humanism” (original emphasis; see also Yusoff, 2013, 2016). In the categorization of matter as a commodity with properties, but without subjective will or agency, both “dispossession of land (for extraction) and dispossessions of persons in chattel slavery (as another form of spatial extraction) are enacted” (Yusoff, 2018: 6). Since different kinds of extractive genealogy are closely related to each other (and to Eurocentric, humanist modes of thinking), the strategy of approaching race “as a geologic proposition” (Yusoff, 2018: 6) opens new ways of conceiving of the racialized genealogies of the Anthropocene and to think geology as a relation of power founded on the division between life (human, white) and nonlife (inhuman, flesh, non-white). After all, as LeMenager (2014: 5) reminds us, oil has figured as a replacement of slave labor (see also Nikiforuk, 2012), which aligns the practices of extracting fossil fuels with the complex socio-economic machinery enabling appropriation of energy generated by the enslaved bodies—a process willfully hidden under the banner of development, progress, and civilizational change, and performed for the sake of their advancement. Such a conceptualization calls for an explicit acknowledgment of the (historical) role of racialization and (settler) colonialisms in the production of global spaces that constitute what is now called the Anthropocene. In both Wynter’s and Yusoff’s understandings, violence against the inhuman is built into the structure of humanism, while the way in which inhuman matter has been defined makes this form of violence invisible and unacknowledged in the dominant (memorial) discourse.</w:t>
      </w:r>
    </w:p>
    <w:p w14:paraId="4896164A" w14:textId="77777777" w:rsidR="00CD2B10" w:rsidRPr="006F6A67" w:rsidRDefault="00CD2B10" w:rsidP="00CD2B10">
      <w:pPr>
        <w:rPr>
          <w:sz w:val="14"/>
        </w:rPr>
      </w:pPr>
      <w:r w:rsidRPr="006F6A67">
        <w:rPr>
          <w:sz w:val="14"/>
        </w:rPr>
        <w:t xml:space="preserve">It seems that in its </w:t>
      </w:r>
      <w:r w:rsidRPr="00AB3D02">
        <w:rPr>
          <w:rStyle w:val="Emphasis"/>
        </w:rPr>
        <w:t>future-oriented</w:t>
      </w:r>
      <w:r w:rsidRPr="00AB3D02">
        <w:rPr>
          <w:rStyle w:val="StyleUnderline"/>
        </w:rPr>
        <w:t xml:space="preserve"> rhetoric</w:t>
      </w:r>
      <w:r w:rsidRPr="006F6A67">
        <w:rPr>
          <w:sz w:val="14"/>
        </w:rPr>
        <w:t xml:space="preserve">, dystopic as it may be, the turn to planetary sensitivity in memory studies </w:t>
      </w:r>
      <w:r w:rsidRPr="00AB3D02">
        <w:rPr>
          <w:rStyle w:val="StyleUnderline"/>
        </w:rPr>
        <w:t xml:space="preserve">risks </w:t>
      </w:r>
      <w:r w:rsidRPr="00AB3D02">
        <w:rPr>
          <w:rStyle w:val="Emphasis"/>
        </w:rPr>
        <w:t>failing to acknowledge</w:t>
      </w:r>
      <w:r w:rsidRPr="006F6A67">
        <w:rPr>
          <w:sz w:val="14"/>
        </w:rPr>
        <w:t xml:space="preserve"> the current condition’s own histories of “colonial earth-writing,” </w:t>
      </w:r>
      <w:r w:rsidRPr="00AB3D02">
        <w:rPr>
          <w:rStyle w:val="StyleUnderline"/>
        </w:rPr>
        <w:t>violent dispossession</w:t>
      </w:r>
      <w:r w:rsidRPr="006F6A67">
        <w:rPr>
          <w:sz w:val="14"/>
        </w:rPr>
        <w:t xml:space="preserve"> “</w:t>
      </w:r>
      <w:r w:rsidRPr="00AB3D02">
        <w:rPr>
          <w:rStyle w:val="StyleUnderline"/>
        </w:rPr>
        <w:t xml:space="preserve">under the auspices of </w:t>
      </w:r>
      <w:r w:rsidRPr="00AB3D02">
        <w:rPr>
          <w:rStyle w:val="Emphasis"/>
        </w:rPr>
        <w:t>colonial geo-logics</w:t>
      </w:r>
      <w:r w:rsidRPr="006F6A67">
        <w:rPr>
          <w:sz w:val="14"/>
        </w:rPr>
        <w:t xml:space="preserve">,” and of the “extractive grammars of geology” (Yusoff, 2018: 2) instrumentalized for imperial purposes. </w:t>
      </w:r>
      <w:r w:rsidRPr="00AB3D02">
        <w:rPr>
          <w:rStyle w:val="StyleUnderline"/>
        </w:rPr>
        <w:t xml:space="preserve">These violent amnesias manifest in today’s naturalized </w:t>
      </w:r>
      <w:r w:rsidRPr="006F6A67">
        <w:rPr>
          <w:rStyle w:val="Emphasis"/>
        </w:rPr>
        <w:t>hierarchization</w:t>
      </w:r>
      <w:r w:rsidRPr="00AB3D02">
        <w:rPr>
          <w:rStyle w:val="StyleUnderline"/>
        </w:rPr>
        <w:t xml:space="preserve"> of spectacular versus unspectacular violence</w:t>
      </w:r>
      <w:r w:rsidRPr="006F6A67">
        <w:rPr>
          <w:sz w:val="14"/>
        </w:rPr>
        <w:t xml:space="preserve">, a structure in which certain processes’ belonging to one of these categories is not only premised on the character of experienced violence (e.g. slow vs fast), but by who/what is affected by its very operations. Acknowledging the genealogies of social stratifications, as well as recognizing their ongoing legacies, enables the understanding that </w:t>
      </w:r>
      <w:r w:rsidRPr="00AB3D02">
        <w:rPr>
          <w:rStyle w:val="StyleUnderline"/>
        </w:rPr>
        <w:t xml:space="preserve">what counts as </w:t>
      </w:r>
      <w:r w:rsidRPr="006F6A67">
        <w:rPr>
          <w:rStyle w:val="Emphasis"/>
        </w:rPr>
        <w:t>unspectacular</w:t>
      </w:r>
      <w:r w:rsidRPr="00AB3D02">
        <w:rPr>
          <w:rStyle w:val="StyleUnderline"/>
        </w:rPr>
        <w:t xml:space="preserve"> violence is in fact </w:t>
      </w:r>
      <w:r w:rsidRPr="006F6A67">
        <w:rPr>
          <w:rStyle w:val="Emphasis"/>
        </w:rPr>
        <w:t>quite spectacular</w:t>
      </w:r>
      <w:r w:rsidRPr="006F6A67">
        <w:rPr>
          <w:sz w:val="14"/>
        </w:rPr>
        <w:t xml:space="preserve">; however, </w:t>
      </w:r>
      <w:r w:rsidRPr="006F6A67">
        <w:rPr>
          <w:rStyle w:val="StyleUnderline"/>
        </w:rPr>
        <w:t>these</w:t>
      </w:r>
      <w:r w:rsidRPr="006F6A67">
        <w:rPr>
          <w:sz w:val="14"/>
        </w:rPr>
        <w:t xml:space="preserve"> (un)spectacular developments </w:t>
      </w:r>
      <w:r w:rsidRPr="006F6A67">
        <w:rPr>
          <w:rStyle w:val="StyleUnderline"/>
        </w:rPr>
        <w:t xml:space="preserve">remain </w:t>
      </w:r>
      <w:r w:rsidRPr="006F6A67">
        <w:rPr>
          <w:rStyle w:val="Emphasis"/>
        </w:rPr>
        <w:t>concealed from view</w:t>
      </w:r>
      <w:r w:rsidRPr="006F6A67">
        <w:rPr>
          <w:rStyle w:val="StyleUnderline"/>
        </w:rPr>
        <w:t xml:space="preserve"> by the constant operation of structures of exclusion shaping</w:t>
      </w:r>
      <w:r w:rsidRPr="006F6A67">
        <w:rPr>
          <w:sz w:val="14"/>
        </w:rPr>
        <w:t xml:space="preserve"> the global </w:t>
      </w:r>
      <w:r w:rsidRPr="006F6A67">
        <w:rPr>
          <w:rStyle w:val="StyleUnderline"/>
        </w:rPr>
        <w:t>economies of attention</w:t>
      </w:r>
      <w:r w:rsidRPr="006F6A67">
        <w:rPr>
          <w:sz w:val="14"/>
        </w:rPr>
        <w:t xml:space="preserve">, memory, </w:t>
      </w:r>
      <w:r w:rsidRPr="006F6A67">
        <w:rPr>
          <w:rStyle w:val="StyleUnderline"/>
        </w:rPr>
        <w:t>and care</w:t>
      </w:r>
      <w:r w:rsidRPr="006F6A67">
        <w:rPr>
          <w:sz w:val="14"/>
        </w:rPr>
        <w:t>.</w:t>
      </w:r>
    </w:p>
    <w:p w14:paraId="40E1E608" w14:textId="77777777" w:rsidR="00CD2B10" w:rsidRPr="006F6A67" w:rsidRDefault="00CD2B10" w:rsidP="00CD2B10">
      <w:pPr>
        <w:rPr>
          <w:sz w:val="14"/>
        </w:rPr>
      </w:pPr>
      <w:r w:rsidRPr="006F6A67">
        <w:rPr>
          <w:sz w:val="14"/>
        </w:rPr>
        <w:t>Toward a minor remembrance</w:t>
      </w:r>
    </w:p>
    <w:p w14:paraId="35429B58" w14:textId="77777777" w:rsidR="00CD2B10" w:rsidRPr="006F6A67" w:rsidRDefault="00CD2B10" w:rsidP="00CD2B10">
      <w:pPr>
        <w:rPr>
          <w:sz w:val="14"/>
        </w:rPr>
      </w:pPr>
      <w:r w:rsidRPr="006F6A67">
        <w:rPr>
          <w:rStyle w:val="StyleUnderline"/>
        </w:rPr>
        <w:t>Rather than</w:t>
      </w:r>
      <w:r w:rsidRPr="006F6A67">
        <w:rPr>
          <w:sz w:val="14"/>
        </w:rPr>
        <w:t xml:space="preserve"> clinging to the somewhat universalizing move of “</w:t>
      </w:r>
      <w:r w:rsidRPr="006F6A67">
        <w:rPr>
          <w:rStyle w:val="Emphasis"/>
        </w:rPr>
        <w:t>thinking big</w:t>
      </w:r>
      <w:r w:rsidRPr="006F6A67">
        <w:rPr>
          <w:sz w:val="14"/>
        </w:rPr>
        <w:t xml:space="preserve">” (or “thinking spectacular”) </w:t>
      </w:r>
      <w:r w:rsidRPr="006F6A67">
        <w:rPr>
          <w:rStyle w:val="StyleUnderline"/>
        </w:rPr>
        <w:t xml:space="preserve">in the context of the </w:t>
      </w:r>
      <w:r w:rsidRPr="006F6A67">
        <w:rPr>
          <w:rStyle w:val="Emphasis"/>
        </w:rPr>
        <w:t>catastrophic planetary condition</w:t>
      </w:r>
      <w:r w:rsidRPr="006F6A67">
        <w:rPr>
          <w:sz w:val="14"/>
        </w:rPr>
        <w:t xml:space="preserve">, </w:t>
      </w:r>
      <w:r w:rsidRPr="006F6A67">
        <w:rPr>
          <w:rStyle w:val="StyleUnderline"/>
        </w:rPr>
        <w:t>my proposition here is</w:t>
      </w:r>
      <w:r w:rsidRPr="006F6A67">
        <w:rPr>
          <w:sz w:val="14"/>
        </w:rPr>
        <w:t xml:space="preserve"> to scale-down memory studies investigations with the aim of focusing on the more situated, localized, private, or indeed unspectacular, experiences of violence. Nevertheless, such a recalibration cannot be achieved without simultaneously keeping in mind larger scale temporal and spatial processes. Only </w:t>
      </w:r>
      <w:r w:rsidRPr="006F6A67">
        <w:rPr>
          <w:rStyle w:val="StyleUnderline"/>
        </w:rPr>
        <w:t xml:space="preserve">a </w:t>
      </w:r>
      <w:r w:rsidRPr="006F6A67">
        <w:rPr>
          <w:rStyle w:val="Emphasis"/>
        </w:rPr>
        <w:t>multiscalar analysis</w:t>
      </w:r>
      <w:r w:rsidRPr="006F6A67">
        <w:rPr>
          <w:sz w:val="14"/>
        </w:rPr>
        <w:t xml:space="preserve">—something that, as Keightley et al. (2019: 5) argue, the discipline of memory studies has “failed” to do (see also Van De Putte, 2022)4—has the potential </w:t>
      </w:r>
      <w:r w:rsidRPr="006F6A67">
        <w:rPr>
          <w:rStyle w:val="StyleUnderline"/>
        </w:rPr>
        <w:t>to reveal</w:t>
      </w:r>
      <w:r w:rsidRPr="006F6A67">
        <w:rPr>
          <w:sz w:val="14"/>
        </w:rPr>
        <w:t xml:space="preserve"> (and remember) </w:t>
      </w:r>
      <w:r w:rsidRPr="006F6A67">
        <w:rPr>
          <w:rStyle w:val="StyleUnderline"/>
        </w:rPr>
        <w:t xml:space="preserve">the </w:t>
      </w:r>
      <w:r w:rsidRPr="006F6A67">
        <w:rPr>
          <w:rStyle w:val="Emphasis"/>
        </w:rPr>
        <w:t>multiple facets</w:t>
      </w:r>
      <w:r w:rsidRPr="006F6A67">
        <w:rPr>
          <w:rStyle w:val="StyleUnderline"/>
        </w:rPr>
        <w:t xml:space="preserve"> of violence</w:t>
      </w:r>
      <w:r w:rsidRPr="006F6A67">
        <w:rPr>
          <w:sz w:val="14"/>
        </w:rPr>
        <w:t xml:space="preserve">, </w:t>
      </w:r>
      <w:r w:rsidRPr="006F6A67">
        <w:rPr>
          <w:rStyle w:val="StyleUnderline"/>
        </w:rPr>
        <w:t xml:space="preserve">to better understand how it </w:t>
      </w:r>
      <w:r w:rsidRPr="006F6A67">
        <w:rPr>
          <w:rStyle w:val="Emphasis"/>
        </w:rPr>
        <w:t>unfolds</w:t>
      </w:r>
      <w:r w:rsidRPr="006F6A67">
        <w:rPr>
          <w:sz w:val="14"/>
        </w:rPr>
        <w:t xml:space="preserve">, </w:t>
      </w:r>
      <w:r w:rsidRPr="006F6A67">
        <w:rPr>
          <w:rStyle w:val="StyleUnderline"/>
        </w:rPr>
        <w:t xml:space="preserve">and to undertake actions to </w:t>
      </w:r>
      <w:r w:rsidRPr="006F6A67">
        <w:rPr>
          <w:rStyle w:val="Emphasis"/>
        </w:rPr>
        <w:t>counter</w:t>
      </w:r>
      <w:r w:rsidRPr="006F6A67">
        <w:rPr>
          <w:rStyle w:val="StyleUnderline"/>
        </w:rPr>
        <w:t xml:space="preserve"> its ongoing detrimental effects</w:t>
      </w:r>
      <w:r w:rsidRPr="006F6A67">
        <w:rPr>
          <w:sz w:val="14"/>
        </w:rPr>
        <w:t>. Thinking with feminist geopolitics5 could be productive in this regard, especially given the complex entanglement of the geo and the political within the current debates about both the roots and routes of environmental change.6</w:t>
      </w:r>
    </w:p>
    <w:p w14:paraId="574E6206" w14:textId="77777777" w:rsidR="00CD2B10" w:rsidRPr="006F6A67" w:rsidRDefault="00CD2B10" w:rsidP="00CD2B10">
      <w:pPr>
        <w:rPr>
          <w:sz w:val="14"/>
        </w:rPr>
      </w:pPr>
      <w:r w:rsidRPr="006F6A67">
        <w:rPr>
          <w:sz w:val="14"/>
        </w:rPr>
        <w:t xml:space="preserve">Critical of the implicit binarized framework of Nixon’s conceptualization, feminist geopoliticians Christian and Dowler (2019: 1067) argue for a more “relational” approach to violence, enabling </w:t>
      </w:r>
      <w:r w:rsidRPr="006F6A67">
        <w:rPr>
          <w:rStyle w:val="StyleUnderline"/>
        </w:rPr>
        <w:t>a conception of</w:t>
      </w:r>
      <w:r w:rsidRPr="006F6A67">
        <w:rPr>
          <w:sz w:val="14"/>
        </w:rPr>
        <w:t xml:space="preserve"> “</w:t>
      </w:r>
      <w:r w:rsidRPr="006F6A67">
        <w:rPr>
          <w:rStyle w:val="StyleUnderline"/>
        </w:rPr>
        <w:t>fast and slow violence as a part of a</w:t>
      </w:r>
      <w:r w:rsidRPr="006F6A67">
        <w:rPr>
          <w:sz w:val="14"/>
        </w:rPr>
        <w:t xml:space="preserve"> ‘</w:t>
      </w:r>
      <w:r w:rsidRPr="006F6A67">
        <w:rPr>
          <w:rStyle w:val="Emphasis"/>
        </w:rPr>
        <w:t>single complex</w:t>
      </w:r>
      <w:r w:rsidRPr="006F6A67">
        <w:rPr>
          <w:sz w:val="14"/>
        </w:rPr>
        <w:t xml:space="preserve">’” (see also Pain, 2015). Returning to the feminist theorization of continuities between different forms and modalities of violence (cultural, structural, direct), such an approach </w:t>
      </w:r>
      <w:r w:rsidRPr="006F6A67">
        <w:rPr>
          <w:rStyle w:val="StyleUnderline"/>
        </w:rPr>
        <w:t>offers</w:t>
      </w:r>
      <w:r w:rsidRPr="006F6A67">
        <w:rPr>
          <w:sz w:val="14"/>
        </w:rPr>
        <w:t xml:space="preserve"> “</w:t>
      </w:r>
      <w:r w:rsidRPr="006F6A67">
        <w:rPr>
          <w:rStyle w:val="StyleUnderline"/>
        </w:rPr>
        <w:t xml:space="preserve">a </w:t>
      </w:r>
      <w:r w:rsidRPr="006F6A67">
        <w:rPr>
          <w:rStyle w:val="Emphasis"/>
        </w:rPr>
        <w:t>vital pathway</w:t>
      </w:r>
      <w:r w:rsidRPr="006F6A67">
        <w:rPr>
          <w:rStyle w:val="StyleUnderline"/>
        </w:rPr>
        <w:t xml:space="preserve"> to address</w:t>
      </w:r>
      <w:r w:rsidRPr="006F6A67">
        <w:rPr>
          <w:sz w:val="14"/>
        </w:rPr>
        <w:t xml:space="preserve"> the representational challenge of </w:t>
      </w:r>
      <w:r w:rsidRPr="006F6A67">
        <w:rPr>
          <w:rStyle w:val="StyleUnderline"/>
        </w:rPr>
        <w:t>slow violence’s invisibility</w:t>
      </w:r>
      <w:r w:rsidRPr="006F6A67">
        <w:rPr>
          <w:sz w:val="14"/>
        </w:rPr>
        <w:t xml:space="preserve">” (Christian and Dowler, 2019: 1068). As the two authors emphasize, feminists have consistently invested in explorations of the banal, the everyday, and the invisible, demonstrating how structural violence regularly and silently invades the ordinary and the intimate (Christian et al., 2016; Dowler and Sharp, 2001; Hyndman, 2001, 2004; Mountz and Hyndman, 2006; Pain, 2015; Pain and Staeheli, 2014; Wright, 2008), as well as expounding in detail the structural reasons of the unequal distribution of concern among the spectacular/fast/public and unspectacular/slow/private operations of violence. They have also revealed the links between political violence and its aftermath (Belcher, 2018; Faria, 2017), as well as exposing parallel mechanisms of political violence (or military strategies) and domestic abuse in intimate contexts (Dowler and Sharp, 2001; Pain, 2015; Pain and Staeheli, 2014; Pratt and Rosner, 2006). Drawing on these insights, Christian and Dowler (2019: 1072) argue that “slow [unspectacular] forms of violence imbricate with the fast [spectacular], and the fast [spectacular] inescapably shapes the slow [unspectacular].” Such </w:t>
      </w:r>
      <w:r w:rsidRPr="006F6A67">
        <w:rPr>
          <w:rStyle w:val="StyleUnderline"/>
        </w:rPr>
        <w:t>a relational understanding</w:t>
      </w:r>
      <w:r w:rsidRPr="006F6A67">
        <w:rPr>
          <w:sz w:val="14"/>
        </w:rPr>
        <w:t xml:space="preserve">, </w:t>
      </w:r>
      <w:r w:rsidRPr="006F6A67">
        <w:rPr>
          <w:rStyle w:val="StyleUnderline"/>
        </w:rPr>
        <w:t>rather than focusing on the</w:t>
      </w:r>
      <w:r w:rsidRPr="006F6A67">
        <w:rPr>
          <w:sz w:val="14"/>
        </w:rPr>
        <w:t xml:space="preserve"> extrapolation of </w:t>
      </w:r>
      <w:r w:rsidRPr="006F6A67">
        <w:rPr>
          <w:rStyle w:val="Emphasis"/>
        </w:rPr>
        <w:t>dissimilarities</w:t>
      </w:r>
      <w:r w:rsidRPr="006F6A67">
        <w:rPr>
          <w:rStyle w:val="StyleUnderline"/>
        </w:rPr>
        <w:t xml:space="preserve"> between different scales</w:t>
      </w:r>
      <w:r w:rsidRPr="006F6A67">
        <w:rPr>
          <w:sz w:val="14"/>
        </w:rPr>
        <w:t xml:space="preserve"> and modalities, </w:t>
      </w:r>
      <w:r w:rsidRPr="006F6A67">
        <w:rPr>
          <w:rStyle w:val="StyleUnderline"/>
        </w:rPr>
        <w:t xml:space="preserve">enables comprehension of the </w:t>
      </w:r>
      <w:r w:rsidRPr="006F6A67">
        <w:rPr>
          <w:rStyle w:val="Emphasis"/>
        </w:rPr>
        <w:t>continuity</w:t>
      </w:r>
      <w:r w:rsidRPr="006F6A67">
        <w:rPr>
          <w:rStyle w:val="StyleUnderline"/>
        </w:rPr>
        <w:t xml:space="preserve"> of diverse workings of</w:t>
      </w:r>
      <w:r w:rsidRPr="006F6A67">
        <w:rPr>
          <w:sz w:val="14"/>
        </w:rPr>
        <w:t xml:space="preserve"> (political/colonial/environmental) </w:t>
      </w:r>
      <w:r w:rsidRPr="006F6A67">
        <w:rPr>
          <w:rStyle w:val="StyleUnderline"/>
        </w:rPr>
        <w:t>violence</w:t>
      </w:r>
      <w:r w:rsidRPr="006F6A67">
        <w:rPr>
          <w:sz w:val="14"/>
        </w:rPr>
        <w:t>, “</w:t>
      </w:r>
      <w:r w:rsidRPr="006F6A67">
        <w:rPr>
          <w:rStyle w:val="Emphasis"/>
        </w:rPr>
        <w:t>linking</w:t>
      </w:r>
      <w:r w:rsidRPr="006F6A67">
        <w:rPr>
          <w:rStyle w:val="StyleUnderline"/>
        </w:rPr>
        <w:t xml:space="preserve"> the invisible to the highly visible</w:t>
      </w:r>
      <w:r w:rsidRPr="006F6A67">
        <w:rPr>
          <w:sz w:val="14"/>
        </w:rPr>
        <w:t xml:space="preserve">” (Christian and Dowler, 2019: 1072). </w:t>
      </w:r>
      <w:r w:rsidRPr="006F6A67">
        <w:rPr>
          <w:rStyle w:val="StyleUnderline"/>
        </w:rPr>
        <w:t xml:space="preserve">Maneuvering across </w:t>
      </w:r>
      <w:r w:rsidRPr="006F6A67">
        <w:rPr>
          <w:rStyle w:val="Emphasis"/>
        </w:rPr>
        <w:t>different scales</w:t>
      </w:r>
      <w:r w:rsidRPr="006F6A67">
        <w:rPr>
          <w:rStyle w:val="StyleUnderline"/>
        </w:rPr>
        <w:t xml:space="preserve"> of analysis</w:t>
      </w:r>
      <w:r w:rsidRPr="006F6A67">
        <w:rPr>
          <w:sz w:val="14"/>
        </w:rPr>
        <w:t>—from global/planetary to intimate/local—</w:t>
      </w:r>
      <w:r w:rsidRPr="006F6A67">
        <w:rPr>
          <w:rStyle w:val="StyleUnderline"/>
        </w:rPr>
        <w:t xml:space="preserve">advances a </w:t>
      </w:r>
      <w:r w:rsidRPr="006F6A67">
        <w:rPr>
          <w:rStyle w:val="Emphasis"/>
        </w:rPr>
        <w:t>more encompassing view</w:t>
      </w:r>
      <w:r w:rsidRPr="006F6A67">
        <w:rPr>
          <w:rStyle w:val="StyleUnderline"/>
        </w:rPr>
        <w:t xml:space="preserve"> of</w:t>
      </w:r>
      <w:r w:rsidRPr="006F6A67">
        <w:rPr>
          <w:sz w:val="14"/>
        </w:rPr>
        <w:t xml:space="preserve"> the </w:t>
      </w:r>
      <w:r w:rsidRPr="006F6A67">
        <w:rPr>
          <w:rStyle w:val="StyleUnderline"/>
        </w:rPr>
        <w:t>important continuities</w:t>
      </w:r>
      <w:r w:rsidRPr="006F6A67">
        <w:rPr>
          <w:sz w:val="14"/>
        </w:rPr>
        <w:t xml:space="preserve"> between colonial genealogies of environmental change and the racialized cartographies of exploitation, extraction, and implication. In the context of the reflections presented in this essay, I believe that </w:t>
      </w:r>
      <w:r w:rsidRPr="006F6A67">
        <w:rPr>
          <w:rStyle w:val="StyleUnderline"/>
        </w:rPr>
        <w:t>the notion of the</w:t>
      </w:r>
      <w:r w:rsidRPr="006F6A67">
        <w:rPr>
          <w:sz w:val="14"/>
        </w:rPr>
        <w:t xml:space="preserve"> “</w:t>
      </w:r>
      <w:r w:rsidRPr="006F6A67">
        <w:rPr>
          <w:rStyle w:val="Emphasis"/>
        </w:rPr>
        <w:t>single complex of violence</w:t>
      </w:r>
      <w:r w:rsidRPr="006F6A67">
        <w:rPr>
          <w:sz w:val="14"/>
        </w:rPr>
        <w:t xml:space="preserve">”7 can offer a useful framework in at least two aspects. First, it </w:t>
      </w:r>
      <w:r w:rsidRPr="006F6A67">
        <w:rPr>
          <w:rStyle w:val="StyleUnderline"/>
        </w:rPr>
        <w:t xml:space="preserve">enables the </w:t>
      </w:r>
      <w:r w:rsidRPr="006F6A67">
        <w:rPr>
          <w:rStyle w:val="Emphasis"/>
        </w:rPr>
        <w:t>colonial</w:t>
      </w:r>
      <w:r w:rsidRPr="006F6A67">
        <w:rPr>
          <w:rStyle w:val="StyleUnderline"/>
        </w:rPr>
        <w:t xml:space="preserve"> and </w:t>
      </w:r>
      <w:r w:rsidRPr="006F6A67">
        <w:rPr>
          <w:rStyle w:val="Emphasis"/>
        </w:rPr>
        <w:t>extractive</w:t>
      </w:r>
      <w:r w:rsidRPr="006F6A67">
        <w:rPr>
          <w:rStyle w:val="StyleUnderline"/>
        </w:rPr>
        <w:t xml:space="preserve"> dimensions of imperialist</w:t>
      </w:r>
      <w:r w:rsidRPr="006F6A67">
        <w:rPr>
          <w:sz w:val="14"/>
        </w:rPr>
        <w:t xml:space="preserve">, </w:t>
      </w:r>
      <w:r w:rsidRPr="006F6A67">
        <w:rPr>
          <w:rStyle w:val="StyleUnderline"/>
        </w:rPr>
        <w:t xml:space="preserve">Eurocentric expansion to be </w:t>
      </w:r>
      <w:r w:rsidRPr="006F6A67">
        <w:rPr>
          <w:rStyle w:val="Emphasis"/>
        </w:rPr>
        <w:t>linked</w:t>
      </w:r>
      <w:r w:rsidRPr="006F6A67">
        <w:rPr>
          <w:sz w:val="14"/>
        </w:rPr>
        <w:t xml:space="preserve"> as two facets of the same logic. Second, it facilitates the connection of the violent legacies of humanist thinking to the ongoing racialized exposure to environmental damage. The </w:t>
      </w:r>
      <w:r w:rsidRPr="006F6A67">
        <w:rPr>
          <w:rStyle w:val="StyleUnderline"/>
        </w:rPr>
        <w:t>routinized harms</w:t>
      </w:r>
      <w:r w:rsidRPr="006F6A67">
        <w:rPr>
          <w:sz w:val="14"/>
        </w:rPr>
        <w:t xml:space="preserve"> of racism </w:t>
      </w:r>
      <w:r w:rsidRPr="006F6A67">
        <w:rPr>
          <w:rStyle w:val="Emphasis"/>
        </w:rPr>
        <w:t>accumulate in deadly ways</w:t>
      </w:r>
      <w:r w:rsidRPr="006F6A67">
        <w:rPr>
          <w:sz w:val="14"/>
        </w:rPr>
        <w:t xml:space="preserve"> (cf. Christian and Dowler, 2019: 1072), </w:t>
      </w:r>
      <w:r w:rsidRPr="006F6A67">
        <w:rPr>
          <w:rStyle w:val="StyleUnderline"/>
        </w:rPr>
        <w:t>even if</w:t>
      </w:r>
      <w:r w:rsidRPr="006F6A67">
        <w:rPr>
          <w:sz w:val="14"/>
        </w:rPr>
        <w:t xml:space="preserve"> current racism’s </w:t>
      </w:r>
      <w:r w:rsidRPr="006F6A67">
        <w:rPr>
          <w:rStyle w:val="StyleUnderline"/>
        </w:rPr>
        <w:t xml:space="preserve">consequences </w:t>
      </w:r>
      <w:r w:rsidRPr="006F6A67">
        <w:rPr>
          <w:rStyle w:val="Emphasis"/>
        </w:rPr>
        <w:t>seem</w:t>
      </w:r>
      <w:r w:rsidRPr="006F6A67">
        <w:rPr>
          <w:sz w:val="14"/>
        </w:rPr>
        <w:t xml:space="preserve"> to be </w:t>
      </w:r>
      <w:r w:rsidRPr="006F6A67">
        <w:rPr>
          <w:rStyle w:val="Emphasis"/>
        </w:rPr>
        <w:t>detached</w:t>
      </w:r>
      <w:r w:rsidRPr="006F6A67">
        <w:rPr>
          <w:rStyle w:val="StyleUnderline"/>
        </w:rPr>
        <w:t xml:space="preserve"> from</w:t>
      </w:r>
      <w:r w:rsidRPr="006F6A67">
        <w:rPr>
          <w:sz w:val="14"/>
        </w:rPr>
        <w:t xml:space="preserve"> its </w:t>
      </w:r>
      <w:r w:rsidRPr="006F6A67">
        <w:rPr>
          <w:rStyle w:val="StyleUnderline"/>
        </w:rPr>
        <w:t>colonial origins</w:t>
      </w:r>
      <w:r w:rsidRPr="006F6A67">
        <w:rPr>
          <w:sz w:val="14"/>
        </w:rPr>
        <w:t xml:space="preserve">. </w:t>
      </w:r>
      <w:r w:rsidRPr="006F6A67">
        <w:rPr>
          <w:rStyle w:val="StyleUnderline"/>
        </w:rPr>
        <w:t xml:space="preserve">Such a situation produces conditions for a </w:t>
      </w:r>
      <w:r w:rsidRPr="006F6A67">
        <w:rPr>
          <w:rStyle w:val="Emphasis"/>
          <w:sz w:val="30"/>
          <w:szCs w:val="30"/>
        </w:rPr>
        <w:t>neat reproduction of exclusionary thinking</w:t>
      </w:r>
      <w:r w:rsidRPr="006F6A67">
        <w:rPr>
          <w:sz w:val="14"/>
        </w:rPr>
        <w:t xml:space="preserve">. In that sense, </w:t>
      </w:r>
      <w:r w:rsidRPr="006F6A67">
        <w:rPr>
          <w:rStyle w:val="StyleUnderline"/>
        </w:rPr>
        <w:t xml:space="preserve">treating spectacular and unspectacular violence as part of a </w:t>
      </w:r>
      <w:r w:rsidRPr="006F6A67">
        <w:rPr>
          <w:rStyle w:val="Emphasis"/>
        </w:rPr>
        <w:t>single complex</w:t>
      </w:r>
      <w:r w:rsidRPr="006F6A67">
        <w:rPr>
          <w:rStyle w:val="StyleUnderline"/>
        </w:rPr>
        <w:t xml:space="preserve"> provides us with conceptual tools to </w:t>
      </w:r>
      <w:r w:rsidRPr="006F6A67">
        <w:rPr>
          <w:rStyle w:val="Emphasis"/>
        </w:rPr>
        <w:t>challenge</w:t>
      </w:r>
      <w:r w:rsidRPr="006F6A67">
        <w:rPr>
          <w:sz w:val="14"/>
        </w:rPr>
        <w:t xml:space="preserve"> the (raced) </w:t>
      </w:r>
      <w:r w:rsidRPr="006F6A67">
        <w:rPr>
          <w:rStyle w:val="StyleUnderline"/>
        </w:rPr>
        <w:t>epistemologies which</w:t>
      </w:r>
      <w:r w:rsidRPr="006F6A67">
        <w:rPr>
          <w:sz w:val="14"/>
        </w:rPr>
        <w:t xml:space="preserve"> tend to </w:t>
      </w:r>
      <w:r w:rsidRPr="006F6A67">
        <w:rPr>
          <w:rStyle w:val="Emphasis"/>
        </w:rPr>
        <w:t>politicize</w:t>
      </w:r>
      <w:r w:rsidRPr="006F6A67">
        <w:rPr>
          <w:rStyle w:val="StyleUnderline"/>
        </w:rPr>
        <w:t xml:space="preserve"> what passes as spectacular while</w:t>
      </w:r>
      <w:r w:rsidRPr="006F6A67">
        <w:rPr>
          <w:sz w:val="14"/>
        </w:rPr>
        <w:t xml:space="preserve"> simultaneously </w:t>
      </w:r>
      <w:r w:rsidRPr="006F6A67">
        <w:rPr>
          <w:rStyle w:val="Emphasis"/>
        </w:rPr>
        <w:t>depoliticizing</w:t>
      </w:r>
      <w:r w:rsidRPr="006F6A67">
        <w:rPr>
          <w:rStyle w:val="StyleUnderline"/>
        </w:rPr>
        <w:t xml:space="preserve"> what is deemed unspectacular</w:t>
      </w:r>
      <w:r w:rsidRPr="006F6A67">
        <w:rPr>
          <w:sz w:val="14"/>
        </w:rPr>
        <w:t xml:space="preserve">, </w:t>
      </w:r>
      <w:r w:rsidRPr="006F6A67">
        <w:rPr>
          <w:rStyle w:val="StyleUnderline"/>
        </w:rPr>
        <w:t xml:space="preserve">and to expose the </w:t>
      </w:r>
      <w:r w:rsidRPr="006F6A67">
        <w:rPr>
          <w:rStyle w:val="Emphasis"/>
        </w:rPr>
        <w:t>multiscale</w:t>
      </w:r>
      <w:r w:rsidRPr="006F6A67">
        <w:rPr>
          <w:sz w:val="14"/>
        </w:rPr>
        <w:t xml:space="preserve">, parallel, and entangled </w:t>
      </w:r>
      <w:r w:rsidRPr="006F6A67">
        <w:rPr>
          <w:rStyle w:val="Emphasis"/>
        </w:rPr>
        <w:t>operations</w:t>
      </w:r>
      <w:r w:rsidRPr="006F6A67">
        <w:rPr>
          <w:rStyle w:val="StyleUnderline"/>
        </w:rPr>
        <w:t xml:space="preserve"> of different modalities and forms of violence</w:t>
      </w:r>
      <w:r w:rsidRPr="006F6A67">
        <w:rPr>
          <w:sz w:val="14"/>
        </w:rPr>
        <w:t>. Keeping the two terms, however, is strategically salient, as it helps to critically unpack (and challenge) the causes and methods of affording a different degree of attention to what figures as spectacular and unspectacular developments (cf. Christian and Dowler, 2019).</w:t>
      </w:r>
    </w:p>
    <w:p w14:paraId="75135EF6" w14:textId="77777777" w:rsidR="00CD2B10" w:rsidRDefault="00CD2B10" w:rsidP="00CD2B10">
      <w:pPr>
        <w:rPr>
          <w:sz w:val="14"/>
        </w:rPr>
      </w:pPr>
    </w:p>
    <w:p w14:paraId="032EFAF5" w14:textId="77777777" w:rsidR="00CD2B10" w:rsidRPr="00412458" w:rsidRDefault="00CD2B10" w:rsidP="00CD2B10">
      <w:pPr>
        <w:pStyle w:val="Heading4"/>
        <w:rPr>
          <w:b w:val="0"/>
          <w:bCs/>
        </w:rPr>
      </w:pPr>
      <w:r w:rsidRPr="00412458">
        <w:t xml:space="preserve">Settler colonialism operates by </w:t>
      </w:r>
      <w:r w:rsidRPr="00412458">
        <w:rPr>
          <w:u w:val="single"/>
        </w:rPr>
        <w:t>structurally positioning</w:t>
      </w:r>
      <w:r w:rsidRPr="00412458">
        <w:t xml:space="preserve"> Indigenous populations as </w:t>
      </w:r>
      <w:r w:rsidRPr="00412458">
        <w:rPr>
          <w:u w:val="single"/>
        </w:rPr>
        <w:t>non-dominant</w:t>
      </w:r>
      <w:r w:rsidRPr="00412458">
        <w:t xml:space="preserve"> in order</w:t>
      </w:r>
      <w:r w:rsidRPr="00412458">
        <w:rPr>
          <w:rFonts w:cs="Calibri"/>
        </w:rPr>
        <w:t xml:space="preserve"> to reproduce </w:t>
      </w:r>
      <w:r w:rsidRPr="00412458">
        <w:rPr>
          <w:rFonts w:cs="Calibri"/>
          <w:u w:val="single"/>
        </w:rPr>
        <w:t>Western</w:t>
      </w:r>
      <w:r w:rsidRPr="00412458">
        <w:rPr>
          <w:rFonts w:cs="Calibri"/>
        </w:rPr>
        <w:t xml:space="preserve"> </w:t>
      </w:r>
      <w:r w:rsidRPr="00412458">
        <w:rPr>
          <w:rFonts w:cs="Calibri"/>
          <w:u w:val="single"/>
        </w:rPr>
        <w:t>sovereignty</w:t>
      </w:r>
      <w:r w:rsidRPr="00412458">
        <w:rPr>
          <w:rFonts w:cs="Calibri"/>
        </w:rPr>
        <w:t xml:space="preserve"> and </w:t>
      </w:r>
      <w:r w:rsidRPr="00412458">
        <w:rPr>
          <w:rFonts w:cs="Calibri"/>
          <w:u w:val="single"/>
        </w:rPr>
        <w:t>eliminate</w:t>
      </w:r>
      <w:r w:rsidRPr="00412458">
        <w:rPr>
          <w:rFonts w:cs="Calibri"/>
        </w:rPr>
        <w:t xml:space="preserve"> </w:t>
      </w:r>
      <w:r w:rsidRPr="00412458">
        <w:rPr>
          <w:rFonts w:cs="Calibri"/>
          <w:u w:val="single"/>
        </w:rPr>
        <w:t>Indigenous</w:t>
      </w:r>
      <w:r w:rsidRPr="00412458">
        <w:rPr>
          <w:rFonts w:cs="Calibri"/>
        </w:rPr>
        <w:t xml:space="preserve"> </w:t>
      </w:r>
      <w:r w:rsidRPr="00412458">
        <w:rPr>
          <w:rFonts w:cs="Calibri"/>
          <w:u w:val="single"/>
        </w:rPr>
        <w:t>self</w:t>
      </w:r>
      <w:r w:rsidRPr="00412458">
        <w:rPr>
          <w:rFonts w:cs="Calibri"/>
        </w:rPr>
        <w:t>-</w:t>
      </w:r>
      <w:r w:rsidRPr="00412458">
        <w:rPr>
          <w:rFonts w:cs="Calibri"/>
          <w:u w:val="single"/>
        </w:rPr>
        <w:t>determination</w:t>
      </w:r>
      <w:r w:rsidRPr="00412458">
        <w:rPr>
          <w:rFonts w:cs="Calibri"/>
        </w:rPr>
        <w:t>.</w:t>
      </w:r>
    </w:p>
    <w:p w14:paraId="3C5E3895" w14:textId="77777777" w:rsidR="00CD2B10" w:rsidRPr="00412458" w:rsidRDefault="00CD2B10" w:rsidP="00CD2B10">
      <w:r w:rsidRPr="00412458">
        <w:rPr>
          <w:b/>
          <w:bCs/>
          <w:sz w:val="26"/>
          <w:szCs w:val="26"/>
        </w:rPr>
        <w:t xml:space="preserve">Greaves 16 </w:t>
      </w:r>
      <w:r w:rsidRPr="00412458">
        <w:t>– Wilfrid William John Greaves, Associate professor of international relations at the University of Victoria, 2016, Constructing In/Security in the Arctic: Polar Politics, Indigenous Peoples, and Environmental Change in Canada and Norway, https://www.proquest.com/docview/1820914461/, pp. 39-40, DOA: 7/6/2025, //shubh</w:t>
      </w:r>
    </w:p>
    <w:p w14:paraId="05AD9316" w14:textId="77777777" w:rsidR="00CD2B10" w:rsidRDefault="00CD2B10" w:rsidP="00CD2B10">
      <w:pPr>
        <w:rPr>
          <w:sz w:val="8"/>
        </w:rPr>
      </w:pPr>
      <w:r w:rsidRPr="00412458">
        <w:rPr>
          <w:sz w:val="8"/>
        </w:rPr>
        <w:t xml:space="preserve">39 as political actors. To Alfred and Corntassel, “it is this oppositional, place-based existence, along with the consciousness of being in struggle against the dispossessing and demeaning fact of colonization by foreign peoples, that fundamentally distinguishes Indigenous peoples from other peoples of the world.”106 Similarly, Maaka and Fleras claim “Aboriginal peoples share a common desire to transcend colonial mentalities, contest existing constitutional principles, challenge the normalisation of injustices within systems of power, and transform the structures of dominance that distort and disrupt.”107 For indigenous peoples, understood to “derive much of their identity from histories of state-sponsored genocide, forced settlement, relocation, political marginalization, and various formal attempts at cultural destruction,”108 non-dominance and resistance to it, experienced both personally and inter-generationally, are defining features of indigenous identity and lived experience. Though indigenous peoples are non-dominant to different degrees and in different ways, their political, economic, and social domination by historical and contemporary settler-colonial societies constitutes the political salience of their claims to indigeneity. As theorized in Chapter 3 and examined empirically in Chapters 4-7, nondominance is also central to the forms of in/security experienced by Indigenous peoples in the circumpolar region. Despite recent achievements and significant progress in global indigenous politics, which signify improvement in the relationships between many Indigenous peoples and their colonial metropoles, I suggest that Arctic Indigenous peoples experience non-dominance in terms of their ability to define and pursue security. 2.1.1 Colonialism and Power </w:t>
      </w:r>
      <w:r w:rsidRPr="004C28E8">
        <w:rPr>
          <w:rStyle w:val="Emphasis"/>
          <w:highlight w:val="cyan"/>
        </w:rPr>
        <w:t>Non-dominance</w:t>
      </w:r>
      <w:r w:rsidRPr="00412458">
        <w:rPr>
          <w:u w:val="single"/>
        </w:rPr>
        <w:t xml:space="preserve"> </w:t>
      </w:r>
      <w:r w:rsidRPr="004C28E8">
        <w:rPr>
          <w:highlight w:val="cyan"/>
          <w:u w:val="single"/>
        </w:rPr>
        <w:t>results from</w:t>
      </w:r>
      <w:r w:rsidRPr="00412458">
        <w:rPr>
          <w:u w:val="single"/>
        </w:rPr>
        <w:t xml:space="preserve"> </w:t>
      </w:r>
      <w:r w:rsidRPr="004C28E8">
        <w:rPr>
          <w:highlight w:val="cyan"/>
          <w:u w:val="single"/>
        </w:rPr>
        <w:t>the</w:t>
      </w:r>
      <w:r w:rsidRPr="00412458">
        <w:rPr>
          <w:u w:val="single"/>
        </w:rPr>
        <w:t xml:space="preserve"> </w:t>
      </w:r>
      <w:r w:rsidRPr="00412458">
        <w:rPr>
          <w:rStyle w:val="Emphasis"/>
        </w:rPr>
        <w:t>shortage</w:t>
      </w:r>
      <w:r w:rsidRPr="00412458">
        <w:rPr>
          <w:u w:val="single"/>
        </w:rPr>
        <w:t xml:space="preserve"> or </w:t>
      </w:r>
      <w:r w:rsidRPr="004C28E8">
        <w:rPr>
          <w:rStyle w:val="Emphasis"/>
          <w:highlight w:val="cyan"/>
        </w:rPr>
        <w:t>absence of power</w:t>
      </w:r>
      <w:r w:rsidRPr="00412458">
        <w:rPr>
          <w:sz w:val="8"/>
        </w:rPr>
        <w:t xml:space="preserve">, defined by Barnett and Duvall as “the production, in and through social relations, of effects that shape the capacities of actors to determine their circumstances and fate … the capacities of actors to determine the conditions of 106 Alfred and Corntassel 2005, 597. 107 Maaka and Fleras 2005, 9. 108 Niezen 2003, 5. 40 their existence.”109 Power takes at least four different forms depending on the kinds and specificity of social relations through which it operates: compulsory, institutional, structural, and productive.110 All four forms of power have historically structured the relations between indigenous peoples and settler-colonial states, but in modern Arctic societies compulsory power has generally receded as political actors have increasingly acknowledged Indigenous peoples’ inherent, constitutional, and legal rights. However, </w:t>
      </w:r>
      <w:r w:rsidRPr="004C28E8">
        <w:rPr>
          <w:highlight w:val="cyan"/>
          <w:u w:val="single"/>
        </w:rPr>
        <w:t>institutional power as</w:t>
      </w:r>
      <w:r w:rsidRPr="00412458">
        <w:rPr>
          <w:u w:val="single"/>
        </w:rPr>
        <w:t xml:space="preserve"> “</w:t>
      </w:r>
      <w:r w:rsidRPr="004C28E8">
        <w:rPr>
          <w:rStyle w:val="Emphasis"/>
          <w:highlight w:val="cyan"/>
        </w:rPr>
        <w:t>actors’</w:t>
      </w:r>
      <w:r w:rsidRPr="00412458">
        <w:rPr>
          <w:u w:val="single"/>
        </w:rPr>
        <w:t xml:space="preserve"> indirect </w:t>
      </w:r>
      <w:r w:rsidRPr="004C28E8">
        <w:rPr>
          <w:rStyle w:val="Emphasis"/>
          <w:highlight w:val="cyan"/>
        </w:rPr>
        <w:t>control</w:t>
      </w:r>
      <w:r w:rsidRPr="00412458">
        <w:rPr>
          <w:u w:val="single"/>
        </w:rPr>
        <w:t xml:space="preserve"> over the </w:t>
      </w:r>
      <w:r w:rsidRPr="004C28E8">
        <w:rPr>
          <w:highlight w:val="cyan"/>
          <w:u w:val="single"/>
        </w:rPr>
        <w:t>conditions</w:t>
      </w:r>
      <w:r w:rsidRPr="00412458">
        <w:rPr>
          <w:u w:val="single"/>
        </w:rPr>
        <w:t xml:space="preserve"> </w:t>
      </w:r>
      <w:r w:rsidRPr="004C28E8">
        <w:rPr>
          <w:highlight w:val="cyan"/>
          <w:u w:val="single"/>
        </w:rPr>
        <w:t>of</w:t>
      </w:r>
      <w:r w:rsidRPr="00412458">
        <w:rPr>
          <w:u w:val="single"/>
        </w:rPr>
        <w:t xml:space="preserve"> action of </w:t>
      </w:r>
      <w:r w:rsidRPr="004C28E8">
        <w:rPr>
          <w:rStyle w:val="Emphasis"/>
          <w:highlight w:val="cyan"/>
        </w:rPr>
        <w:t>socially distant others</w:t>
      </w:r>
      <w:r w:rsidRPr="00412458">
        <w:rPr>
          <w:u w:val="single"/>
        </w:rPr>
        <w:t xml:space="preserve">,” </w:t>
      </w:r>
      <w:r w:rsidRPr="004C28E8">
        <w:rPr>
          <w:rStyle w:val="Emphasis"/>
          <w:highlight w:val="cyan"/>
        </w:rPr>
        <w:t>structural</w:t>
      </w:r>
      <w:r w:rsidRPr="00412458">
        <w:rPr>
          <w:rStyle w:val="Emphasis"/>
        </w:rPr>
        <w:t xml:space="preserve"> power</w:t>
      </w:r>
      <w:r w:rsidRPr="00412458">
        <w:rPr>
          <w:u w:val="single"/>
        </w:rPr>
        <w:t xml:space="preserve"> “as the constitutive relations of a direct and specific [kind],” </w:t>
      </w:r>
      <w:r w:rsidRPr="004C28E8">
        <w:rPr>
          <w:highlight w:val="cyan"/>
          <w:u w:val="single"/>
        </w:rPr>
        <w:t>and</w:t>
      </w:r>
      <w:r w:rsidRPr="00412458">
        <w:rPr>
          <w:u w:val="single"/>
        </w:rPr>
        <w:t xml:space="preserve"> </w:t>
      </w:r>
      <w:r w:rsidRPr="004C28E8">
        <w:rPr>
          <w:highlight w:val="cyan"/>
          <w:u w:val="single"/>
        </w:rPr>
        <w:t>productive power</w:t>
      </w:r>
      <w:r w:rsidRPr="00412458">
        <w:rPr>
          <w:u w:val="single"/>
        </w:rPr>
        <w:t xml:space="preserve"> </w:t>
      </w:r>
      <w:r w:rsidRPr="004C28E8">
        <w:rPr>
          <w:highlight w:val="cyan"/>
          <w:u w:val="single"/>
        </w:rPr>
        <w:t>as</w:t>
      </w:r>
      <w:r w:rsidRPr="00412458">
        <w:rPr>
          <w:u w:val="single"/>
        </w:rPr>
        <w:t xml:space="preserve"> “diffusive constitutive </w:t>
      </w:r>
      <w:r w:rsidRPr="004C28E8">
        <w:rPr>
          <w:highlight w:val="cyan"/>
          <w:u w:val="single"/>
        </w:rPr>
        <w:t>relations</w:t>
      </w:r>
      <w:r w:rsidRPr="00412458">
        <w:rPr>
          <w:u w:val="single"/>
        </w:rPr>
        <w:t xml:space="preserve"> </w:t>
      </w:r>
      <w:r w:rsidRPr="004C28E8">
        <w:rPr>
          <w:highlight w:val="cyan"/>
          <w:u w:val="single"/>
        </w:rPr>
        <w:t>to produce</w:t>
      </w:r>
      <w:r w:rsidRPr="00412458">
        <w:rPr>
          <w:u w:val="single"/>
        </w:rPr>
        <w:t xml:space="preserve"> the situated </w:t>
      </w:r>
      <w:r w:rsidRPr="004C28E8">
        <w:rPr>
          <w:rStyle w:val="Emphasis"/>
          <w:highlight w:val="cyan"/>
        </w:rPr>
        <w:t>social capacities</w:t>
      </w:r>
      <w:r w:rsidRPr="00412458">
        <w:rPr>
          <w:u w:val="single"/>
        </w:rPr>
        <w:t xml:space="preserve"> of actors,”111 all remain applicable </w:t>
      </w:r>
      <w:r w:rsidRPr="004C28E8">
        <w:rPr>
          <w:highlight w:val="cyan"/>
          <w:u w:val="single"/>
        </w:rPr>
        <w:t>to</w:t>
      </w:r>
      <w:r w:rsidRPr="00412458">
        <w:rPr>
          <w:u w:val="single"/>
        </w:rPr>
        <w:t xml:space="preserve"> the power states </w:t>
      </w:r>
      <w:r w:rsidRPr="004C28E8">
        <w:rPr>
          <w:highlight w:val="cyan"/>
          <w:u w:val="single"/>
        </w:rPr>
        <w:t>exert</w:t>
      </w:r>
      <w:r w:rsidRPr="00412458">
        <w:rPr>
          <w:u w:val="single"/>
        </w:rPr>
        <w:t xml:space="preserve"> </w:t>
      </w:r>
      <w:r w:rsidRPr="004C28E8">
        <w:rPr>
          <w:highlight w:val="cyan"/>
          <w:u w:val="single"/>
        </w:rPr>
        <w:t>over</w:t>
      </w:r>
      <w:r w:rsidRPr="00412458">
        <w:rPr>
          <w:u w:val="single"/>
        </w:rPr>
        <w:t xml:space="preserve"> </w:t>
      </w:r>
      <w:r w:rsidRPr="004C28E8">
        <w:rPr>
          <w:rStyle w:val="Emphasis"/>
          <w:highlight w:val="cyan"/>
        </w:rPr>
        <w:t>Arctic Indigenous peoples</w:t>
      </w:r>
      <w:r w:rsidRPr="00412458">
        <w:rPr>
          <w:u w:val="single"/>
        </w:rPr>
        <w:t xml:space="preserve">. In reverse order, the very </w:t>
      </w:r>
      <w:r w:rsidRPr="004C28E8">
        <w:rPr>
          <w:highlight w:val="cyan"/>
          <w:u w:val="single"/>
        </w:rPr>
        <w:t>establishment of settler states constitutes</w:t>
      </w:r>
      <w:r w:rsidRPr="00412458">
        <w:rPr>
          <w:u w:val="single"/>
        </w:rPr>
        <w:t xml:space="preserve"> </w:t>
      </w:r>
      <w:r w:rsidRPr="004C28E8">
        <w:rPr>
          <w:highlight w:val="cyan"/>
          <w:u w:val="single"/>
        </w:rPr>
        <w:t>Indigenous peoples</w:t>
      </w:r>
      <w:r w:rsidRPr="00412458">
        <w:rPr>
          <w:u w:val="single"/>
        </w:rPr>
        <w:t xml:space="preserve"> by producing them </w:t>
      </w:r>
      <w:r w:rsidRPr="004C28E8">
        <w:rPr>
          <w:highlight w:val="cyan"/>
          <w:u w:val="single"/>
        </w:rPr>
        <w:t>as</w:t>
      </w:r>
      <w:r w:rsidRPr="00412458">
        <w:rPr>
          <w:u w:val="single"/>
        </w:rPr>
        <w:t xml:space="preserve"> a </w:t>
      </w:r>
      <w:r w:rsidRPr="004C28E8">
        <w:rPr>
          <w:rStyle w:val="Emphasis"/>
          <w:highlight w:val="cyan"/>
        </w:rPr>
        <w:t>sub-altern</w:t>
      </w:r>
      <w:r w:rsidRPr="00412458">
        <w:rPr>
          <w:u w:val="single"/>
        </w:rPr>
        <w:t xml:space="preserve"> population </w:t>
      </w:r>
      <w:r w:rsidRPr="004C28E8">
        <w:rPr>
          <w:highlight w:val="cyan"/>
          <w:u w:val="single"/>
        </w:rPr>
        <w:t>within</w:t>
      </w:r>
      <w:r w:rsidRPr="00412458">
        <w:rPr>
          <w:u w:val="single"/>
        </w:rPr>
        <w:t xml:space="preserve"> their own territories (</w:t>
      </w:r>
      <w:r w:rsidRPr="004C28E8">
        <w:rPr>
          <w:rStyle w:val="Emphasis"/>
          <w:highlight w:val="cyan"/>
        </w:rPr>
        <w:t>productive power</w:t>
      </w:r>
      <w:r w:rsidRPr="00412458">
        <w:rPr>
          <w:u w:val="single"/>
        </w:rPr>
        <w:t>).</w:t>
      </w:r>
      <w:r w:rsidRPr="00412458">
        <w:rPr>
          <w:sz w:val="8"/>
        </w:rPr>
        <w:t xml:space="preserve"> </w:t>
      </w:r>
      <w:r w:rsidRPr="00412458">
        <w:rPr>
          <w:u w:val="single"/>
        </w:rPr>
        <w:t xml:space="preserve">Specific indigenous peoples have been constituted and </w:t>
      </w:r>
      <w:r w:rsidRPr="004C28E8">
        <w:rPr>
          <w:highlight w:val="cyan"/>
          <w:u w:val="single"/>
        </w:rPr>
        <w:t>shaped</w:t>
      </w:r>
      <w:r w:rsidRPr="00412458">
        <w:rPr>
          <w:u w:val="single"/>
        </w:rPr>
        <w:t xml:space="preserve"> </w:t>
      </w:r>
      <w:r w:rsidRPr="004C28E8">
        <w:rPr>
          <w:highlight w:val="cyan"/>
          <w:u w:val="single"/>
        </w:rPr>
        <w:t>through</w:t>
      </w:r>
      <w:r w:rsidRPr="00412458">
        <w:rPr>
          <w:u w:val="single"/>
        </w:rPr>
        <w:t xml:space="preserve"> the </w:t>
      </w:r>
      <w:r w:rsidRPr="004C28E8">
        <w:rPr>
          <w:rStyle w:val="Emphasis"/>
          <w:highlight w:val="cyan"/>
        </w:rPr>
        <w:t>policies</w:t>
      </w:r>
      <w:r w:rsidRPr="00412458">
        <w:rPr>
          <w:u w:val="single"/>
        </w:rPr>
        <w:t xml:space="preserve"> </w:t>
      </w:r>
      <w:r w:rsidRPr="004C28E8">
        <w:rPr>
          <w:highlight w:val="cyan"/>
          <w:u w:val="single"/>
        </w:rPr>
        <w:t>and</w:t>
      </w:r>
      <w:r w:rsidRPr="00412458">
        <w:rPr>
          <w:u w:val="single"/>
        </w:rPr>
        <w:t xml:space="preserve"> actions of </w:t>
      </w:r>
      <w:r w:rsidRPr="00412458">
        <w:rPr>
          <w:rStyle w:val="Emphasis"/>
        </w:rPr>
        <w:t>settler states</w:t>
      </w:r>
      <w:r w:rsidRPr="00412458">
        <w:rPr>
          <w:u w:val="single"/>
        </w:rPr>
        <w:t xml:space="preserve">, for example in terms of policies of relocation and </w:t>
      </w:r>
      <w:r w:rsidRPr="00412458">
        <w:rPr>
          <w:rStyle w:val="Emphasis"/>
        </w:rPr>
        <w:t>amalgamation</w:t>
      </w:r>
      <w:r w:rsidRPr="00412458">
        <w:rPr>
          <w:sz w:val="8"/>
        </w:rPr>
        <w:t xml:space="preserve"> of indigenous communities, or through the very </w:t>
      </w:r>
      <w:r w:rsidRPr="004C28E8">
        <w:rPr>
          <w:highlight w:val="cyan"/>
          <w:u w:val="single"/>
        </w:rPr>
        <w:t>designation</w:t>
      </w:r>
      <w:r w:rsidRPr="00412458">
        <w:rPr>
          <w:u w:val="single"/>
        </w:rPr>
        <w:t xml:space="preserve"> of specific peoples as indigenous or </w:t>
      </w:r>
      <w:r w:rsidRPr="004C28E8">
        <w:rPr>
          <w:rStyle w:val="Emphasis"/>
          <w:highlight w:val="cyan"/>
        </w:rPr>
        <w:t>not through legal</w:t>
      </w:r>
      <w:r w:rsidRPr="00412458">
        <w:rPr>
          <w:u w:val="single"/>
        </w:rPr>
        <w:t xml:space="preserve"> and constitutional </w:t>
      </w:r>
      <w:r w:rsidRPr="004C28E8">
        <w:rPr>
          <w:highlight w:val="cyan"/>
          <w:u w:val="single"/>
        </w:rPr>
        <w:t>instruments</w:t>
      </w:r>
      <w:r w:rsidRPr="00412458">
        <w:rPr>
          <w:sz w:val="8"/>
        </w:rPr>
        <w:t xml:space="preserve"> (structural power). Finally, the </w:t>
      </w:r>
      <w:r w:rsidRPr="00412458">
        <w:rPr>
          <w:u w:val="single"/>
        </w:rPr>
        <w:t xml:space="preserve">institutions and agents of </w:t>
      </w:r>
      <w:r w:rsidRPr="004C28E8">
        <w:rPr>
          <w:rStyle w:val="Emphasis"/>
          <w:highlight w:val="cyan"/>
        </w:rPr>
        <w:t>settler governance</w:t>
      </w:r>
      <w:r w:rsidRPr="00412458">
        <w:rPr>
          <w:u w:val="single"/>
        </w:rPr>
        <w:t xml:space="preserve"> continue to </w:t>
      </w:r>
      <w:r w:rsidRPr="004C28E8">
        <w:rPr>
          <w:highlight w:val="cyan"/>
          <w:u w:val="single"/>
        </w:rPr>
        <w:t>exercise</w:t>
      </w:r>
      <w:r w:rsidRPr="00412458">
        <w:rPr>
          <w:u w:val="single"/>
        </w:rPr>
        <w:t xml:space="preserve"> </w:t>
      </w:r>
      <w:r w:rsidRPr="00412458">
        <w:rPr>
          <w:rStyle w:val="Emphasis"/>
        </w:rPr>
        <w:t>direct</w:t>
      </w:r>
      <w:r w:rsidRPr="00412458">
        <w:rPr>
          <w:u w:val="single"/>
        </w:rPr>
        <w:t xml:space="preserve"> and </w:t>
      </w:r>
      <w:r w:rsidRPr="00412458">
        <w:rPr>
          <w:rStyle w:val="Emphasis"/>
        </w:rPr>
        <w:t xml:space="preserve">indirect </w:t>
      </w:r>
      <w:r w:rsidRPr="004C28E8">
        <w:rPr>
          <w:rStyle w:val="Emphasis"/>
          <w:highlight w:val="cyan"/>
        </w:rPr>
        <w:t>authority</w:t>
      </w:r>
      <w:r w:rsidRPr="00412458">
        <w:rPr>
          <w:u w:val="single"/>
        </w:rPr>
        <w:t xml:space="preserve"> </w:t>
      </w:r>
      <w:r w:rsidRPr="004C28E8">
        <w:rPr>
          <w:highlight w:val="cyan"/>
          <w:u w:val="single"/>
        </w:rPr>
        <w:t>over</w:t>
      </w:r>
      <w:r w:rsidRPr="00412458">
        <w:rPr>
          <w:u w:val="single"/>
        </w:rPr>
        <w:t xml:space="preserve"> the political and </w:t>
      </w:r>
      <w:r w:rsidRPr="00412458">
        <w:rPr>
          <w:rStyle w:val="Emphasis"/>
        </w:rPr>
        <w:t xml:space="preserve">collective </w:t>
      </w:r>
      <w:r w:rsidRPr="004C28E8">
        <w:rPr>
          <w:rStyle w:val="Emphasis"/>
          <w:highlight w:val="cyan"/>
        </w:rPr>
        <w:t>decisions</w:t>
      </w:r>
      <w:r w:rsidRPr="00412458">
        <w:rPr>
          <w:u w:val="single"/>
        </w:rPr>
        <w:t xml:space="preserve"> </w:t>
      </w:r>
      <w:r w:rsidRPr="004C28E8">
        <w:rPr>
          <w:highlight w:val="cyan"/>
          <w:u w:val="single"/>
        </w:rPr>
        <w:t>of</w:t>
      </w:r>
      <w:r w:rsidRPr="00412458">
        <w:rPr>
          <w:u w:val="single"/>
        </w:rPr>
        <w:t xml:space="preserve"> </w:t>
      </w:r>
      <w:r w:rsidRPr="004C28E8">
        <w:rPr>
          <w:highlight w:val="cyan"/>
          <w:u w:val="single"/>
        </w:rPr>
        <w:t>Indigenous peoples</w:t>
      </w:r>
      <w:r w:rsidRPr="00412458">
        <w:rPr>
          <w:u w:val="single"/>
        </w:rPr>
        <w:t xml:space="preserve">, structuring Indigenous self-government and </w:t>
      </w:r>
      <w:r w:rsidRPr="004C28E8">
        <w:rPr>
          <w:rStyle w:val="Emphasis"/>
          <w:highlight w:val="cyan"/>
        </w:rPr>
        <w:t>constraining</w:t>
      </w:r>
      <w:r w:rsidRPr="00412458">
        <w:rPr>
          <w:u w:val="single"/>
        </w:rPr>
        <w:t xml:space="preserve"> their capacity to realize </w:t>
      </w:r>
      <w:r w:rsidRPr="004C28E8">
        <w:rPr>
          <w:highlight w:val="cyan"/>
          <w:u w:val="single"/>
        </w:rPr>
        <w:t>selfdetermination</w:t>
      </w:r>
      <w:r w:rsidRPr="00412458">
        <w:rPr>
          <w:u w:val="single"/>
        </w:rPr>
        <w:t xml:space="preserve"> (institutional power)</w:t>
      </w:r>
      <w:r w:rsidRPr="00412458">
        <w:rPr>
          <w:sz w:val="8"/>
        </w:rPr>
        <w:t>.</w:t>
      </w:r>
    </w:p>
    <w:p w14:paraId="6EF06D22" w14:textId="77777777" w:rsidR="00CD2B10" w:rsidRPr="000F7645" w:rsidRDefault="00CD2B10" w:rsidP="00CD2B10">
      <w:pPr>
        <w:pStyle w:val="Heading2"/>
        <w:rPr>
          <w:color w:val="808080" w:themeColor="background1" w:themeShade="80"/>
        </w:rPr>
      </w:pPr>
      <w:r w:rsidRPr="000F7645">
        <w:rPr>
          <w:color w:val="808080" w:themeColor="background1" w:themeShade="80"/>
        </w:rPr>
        <w:t>Alt</w:t>
      </w:r>
    </w:p>
    <w:p w14:paraId="1897AFC2" w14:textId="77777777" w:rsidR="00CD2B10" w:rsidRPr="002D727E" w:rsidRDefault="00CD2B10" w:rsidP="00CD2B10"/>
    <w:p w14:paraId="0E3E6971" w14:textId="77777777" w:rsidR="00CD2B10" w:rsidRPr="00284AE6" w:rsidRDefault="00CD2B10" w:rsidP="00CD2B10"/>
    <w:p w14:paraId="0B5FBDDD" w14:textId="77777777" w:rsidR="00CD2B10" w:rsidRPr="001955A5" w:rsidRDefault="00CD2B10" w:rsidP="00CD2B10">
      <w:pPr>
        <w:pStyle w:val="Heading4"/>
      </w:pPr>
      <w:r>
        <w:t>Plan focus condenses an 8 minute speech to 4 seconsd- its bad</w:t>
      </w:r>
      <w:r>
        <w:br/>
        <w:t xml:space="preserve">it avoids discourse of the language the aff uses in the 1ac- in plan focus they can read racial slurs and get away with it. </w:t>
      </w:r>
    </w:p>
    <w:p w14:paraId="73038865" w14:textId="77777777" w:rsidR="00CD2B10" w:rsidRPr="00412458" w:rsidRDefault="00CD2B10" w:rsidP="00CD2B10">
      <w:pPr>
        <w:pStyle w:val="Heading4"/>
      </w:pPr>
      <w:r w:rsidRPr="00412458">
        <w:rPr>
          <w:u w:val="single"/>
        </w:rPr>
        <w:t>Reject</w:t>
      </w:r>
      <w:r w:rsidRPr="00412458">
        <w:t xml:space="preserve"> demands for ‘plan focus’ and ‘solvent alternatives’. They’re </w:t>
      </w:r>
      <w:r w:rsidRPr="00412458">
        <w:rPr>
          <w:u w:val="single"/>
        </w:rPr>
        <w:t>colonial dissuasion tactics</w:t>
      </w:r>
      <w:r w:rsidRPr="00412458">
        <w:t xml:space="preserve"> that do </w:t>
      </w:r>
      <w:r w:rsidRPr="00412458">
        <w:rPr>
          <w:u w:val="single"/>
        </w:rPr>
        <w:t>real harm</w:t>
      </w:r>
      <w:r w:rsidRPr="00412458">
        <w:t xml:space="preserve"> to Arctic Indigenous communities.</w:t>
      </w:r>
    </w:p>
    <w:p w14:paraId="699484F9" w14:textId="77777777" w:rsidR="00CD2B10" w:rsidRPr="00412458" w:rsidRDefault="00CD2B10" w:rsidP="00CD2B10">
      <w:r w:rsidRPr="00412458">
        <w:rPr>
          <w:rStyle w:val="Style13ptBold"/>
        </w:rPr>
        <w:t>Hanaček, et al, 24</w:t>
      </w:r>
      <w:r w:rsidRPr="00412458">
        <w:t>—Post-doctoral Fellow, Institute of Environmental Science and Technology (ICTA), Autonomous University of Barcelona (Ksenjia, with Joan Martinez-Alier, Emeritus Professor, Institute of Environmental Science and Technology (ICTA), Autonomous University of Barcelona, and Markus Kröger, Professor, Global Development Studies, University of Helsinki, “Green and climate colonialities: Evidence from Arctic Extractivisms,” Journal of Political Ecology, 31(1), 538–566, dml)</w:t>
      </w:r>
    </w:p>
    <w:p w14:paraId="01BE2F16" w14:textId="77777777" w:rsidR="00CD2B10" w:rsidRPr="00412458" w:rsidRDefault="00CD2B10" w:rsidP="00CD2B10">
      <w:pPr>
        <w:rPr>
          <w:sz w:val="14"/>
        </w:rPr>
      </w:pPr>
      <w:r w:rsidRPr="00412458">
        <w:rPr>
          <w:rStyle w:val="StyleUnderline"/>
        </w:rPr>
        <w:t xml:space="preserve">The third tendency is the </w:t>
      </w:r>
      <w:r w:rsidRPr="00412458">
        <w:rPr>
          <w:rStyle w:val="Emphasis"/>
        </w:rPr>
        <w:t>increased harm</w:t>
      </w:r>
      <w:r w:rsidRPr="00412458">
        <w:rPr>
          <w:rStyle w:val="StyleUnderline"/>
        </w:rPr>
        <w:t xml:space="preserve"> done to Arctic Indigenous Peoples' territory</w:t>
      </w:r>
      <w:r w:rsidRPr="00412458">
        <w:rPr>
          <w:sz w:val="14"/>
        </w:rPr>
        <w:t xml:space="preserve">, </w:t>
      </w:r>
      <w:r w:rsidRPr="00412458">
        <w:rPr>
          <w:rStyle w:val="StyleUnderline"/>
        </w:rPr>
        <w:t>cultures</w:t>
      </w:r>
      <w:r w:rsidRPr="00412458">
        <w:rPr>
          <w:sz w:val="14"/>
        </w:rPr>
        <w:t xml:space="preserve">, </w:t>
      </w:r>
      <w:r w:rsidRPr="00412458">
        <w:rPr>
          <w:rStyle w:val="StyleUnderline"/>
        </w:rPr>
        <w:t>knowledge</w:t>
      </w:r>
      <w:r w:rsidRPr="00412458">
        <w:rPr>
          <w:sz w:val="14"/>
        </w:rPr>
        <w:t xml:space="preserve">, </w:t>
      </w:r>
      <w:r w:rsidRPr="00412458">
        <w:rPr>
          <w:rStyle w:val="StyleUnderline"/>
        </w:rPr>
        <w:t>practices</w:t>
      </w:r>
      <w:r w:rsidRPr="00412458">
        <w:rPr>
          <w:sz w:val="14"/>
        </w:rPr>
        <w:t xml:space="preserve">, </w:t>
      </w:r>
      <w:r w:rsidRPr="00412458">
        <w:rPr>
          <w:rStyle w:val="StyleUnderline"/>
        </w:rPr>
        <w:t>health</w:t>
      </w:r>
      <w:r w:rsidRPr="00412458">
        <w:rPr>
          <w:sz w:val="14"/>
        </w:rPr>
        <w:t xml:space="preserve">, </w:t>
      </w:r>
      <w:r w:rsidRPr="00412458">
        <w:rPr>
          <w:rStyle w:val="StyleUnderline"/>
        </w:rPr>
        <w:t>and lifeways</w:t>
      </w:r>
      <w:r w:rsidRPr="00412458">
        <w:rPr>
          <w:sz w:val="14"/>
        </w:rPr>
        <w:t xml:space="preserve"> (Figure 3 a). </w:t>
      </w:r>
      <w:r w:rsidRPr="001955A5">
        <w:rPr>
          <w:rStyle w:val="Emphasis"/>
          <w:highlight w:val="cyan"/>
        </w:rPr>
        <w:t>Fifteen</w:t>
      </w:r>
      <w:r w:rsidRPr="001955A5">
        <w:rPr>
          <w:rStyle w:val="StyleUnderline"/>
          <w:highlight w:val="cyan"/>
        </w:rPr>
        <w:t xml:space="preserve"> out of the </w:t>
      </w:r>
      <w:r w:rsidRPr="001955A5">
        <w:rPr>
          <w:rStyle w:val="Emphasis"/>
          <w:highlight w:val="cyan"/>
        </w:rPr>
        <w:t>sixteen</w:t>
      </w:r>
      <w:r w:rsidRPr="001955A5">
        <w:rPr>
          <w:rStyle w:val="StyleUnderline"/>
          <w:highlight w:val="cyan"/>
        </w:rPr>
        <w:t xml:space="preserve"> cases reported</w:t>
      </w:r>
      <w:r w:rsidRPr="00412458">
        <w:rPr>
          <w:sz w:val="14"/>
        </w:rPr>
        <w:t xml:space="preserve"> these </w:t>
      </w:r>
      <w:r w:rsidRPr="001955A5">
        <w:rPr>
          <w:rStyle w:val="Emphasis"/>
          <w:highlight w:val="cyan"/>
        </w:rPr>
        <w:t>life</w:t>
      </w:r>
      <w:r w:rsidRPr="001955A5">
        <w:rPr>
          <w:rStyle w:val="StyleUnderline"/>
          <w:highlight w:val="cyan"/>
        </w:rPr>
        <w:t xml:space="preserve"> and </w:t>
      </w:r>
      <w:r w:rsidRPr="001955A5">
        <w:rPr>
          <w:rStyle w:val="Emphasis"/>
          <w:highlight w:val="cyan"/>
        </w:rPr>
        <w:t>death</w:t>
      </w:r>
      <w:r w:rsidRPr="001955A5">
        <w:rPr>
          <w:rStyle w:val="StyleUnderline"/>
          <w:highlight w:val="cyan"/>
        </w:rPr>
        <w:t xml:space="preserve"> concerns</w:t>
      </w:r>
      <w:r w:rsidRPr="00412458">
        <w:rPr>
          <w:sz w:val="14"/>
        </w:rPr>
        <w:t xml:space="preserve"> (Batalla, 2020; Kuokkanen, 2023). </w:t>
      </w:r>
      <w:r w:rsidRPr="00412458">
        <w:rPr>
          <w:rStyle w:val="StyleUnderline"/>
        </w:rPr>
        <w:t>The Sámi</w:t>
      </w:r>
      <w:r w:rsidRPr="00412458">
        <w:rPr>
          <w:sz w:val="14"/>
        </w:rPr>
        <w:t xml:space="preserve">, </w:t>
      </w:r>
      <w:r w:rsidRPr="00412458">
        <w:rPr>
          <w:rStyle w:val="StyleUnderline"/>
        </w:rPr>
        <w:t>Iupiat</w:t>
      </w:r>
      <w:r w:rsidRPr="00412458">
        <w:rPr>
          <w:sz w:val="14"/>
        </w:rPr>
        <w:t xml:space="preserve">, </w:t>
      </w:r>
      <w:r w:rsidRPr="00412458">
        <w:rPr>
          <w:rStyle w:val="StyleUnderline"/>
        </w:rPr>
        <w:t>Nenets</w:t>
      </w:r>
      <w:r w:rsidRPr="00412458">
        <w:rPr>
          <w:sz w:val="14"/>
        </w:rPr>
        <w:t xml:space="preserve">, </w:t>
      </w:r>
      <w:r w:rsidRPr="00412458">
        <w:rPr>
          <w:rStyle w:val="StyleUnderline"/>
        </w:rPr>
        <w:t>Doglan</w:t>
      </w:r>
      <w:r w:rsidRPr="00412458">
        <w:rPr>
          <w:sz w:val="14"/>
        </w:rPr>
        <w:t xml:space="preserve">, </w:t>
      </w:r>
      <w:r w:rsidRPr="00412458">
        <w:rPr>
          <w:rStyle w:val="StyleUnderline"/>
        </w:rPr>
        <w:t>Evenki</w:t>
      </w:r>
      <w:r w:rsidRPr="00412458">
        <w:rPr>
          <w:sz w:val="14"/>
        </w:rPr>
        <w:t xml:space="preserve">, </w:t>
      </w:r>
      <w:r w:rsidRPr="00412458">
        <w:rPr>
          <w:rStyle w:val="StyleUnderline"/>
        </w:rPr>
        <w:t>Dena</w:t>
      </w:r>
      <w:r w:rsidRPr="00412458">
        <w:rPr>
          <w:sz w:val="14"/>
        </w:rPr>
        <w:t xml:space="preserve">, </w:t>
      </w:r>
      <w:r w:rsidRPr="00412458">
        <w:rPr>
          <w:rStyle w:val="StyleUnderline"/>
        </w:rPr>
        <w:t>Entsy</w:t>
      </w:r>
      <w:r w:rsidRPr="00412458">
        <w:rPr>
          <w:sz w:val="14"/>
        </w:rPr>
        <w:t xml:space="preserve">, </w:t>
      </w:r>
      <w:r w:rsidRPr="00412458">
        <w:rPr>
          <w:rStyle w:val="StyleUnderline"/>
        </w:rPr>
        <w:t>Inuvialuit</w:t>
      </w:r>
      <w:r w:rsidRPr="00412458">
        <w:rPr>
          <w:sz w:val="14"/>
        </w:rPr>
        <w:t xml:space="preserve">, </w:t>
      </w:r>
      <w:r w:rsidRPr="00412458">
        <w:rPr>
          <w:rStyle w:val="StyleUnderline"/>
        </w:rPr>
        <w:t xml:space="preserve">and Nganasan are Indigenous communities </w:t>
      </w:r>
      <w:r w:rsidRPr="00412458">
        <w:rPr>
          <w:rStyle w:val="Emphasis"/>
        </w:rPr>
        <w:t>actively resisting</w:t>
      </w:r>
      <w:r w:rsidRPr="00412458">
        <w:rPr>
          <w:rStyle w:val="StyleUnderline"/>
        </w:rPr>
        <w:t xml:space="preserve"> them</w:t>
      </w:r>
      <w:r w:rsidRPr="00412458">
        <w:rPr>
          <w:sz w:val="14"/>
        </w:rPr>
        <w:t xml:space="preserve"> (Figure 3 b). Their primary concern is the loss of reindeer herding or caribou migration and survival, along with their knowledge, practices, landscapes, sacred sites, and overall human-nature relationships. This cultural revival throughout the examples analyzed reveals that reindeer herding is essential to Sámi and Nenets culture. Normann (2021) explains that </w:t>
      </w:r>
      <w:r w:rsidRPr="001955A5">
        <w:rPr>
          <w:rStyle w:val="StyleUnderline"/>
          <w:highlight w:val="cyan"/>
        </w:rPr>
        <w:t>shared memories</w:t>
      </w:r>
      <w:r w:rsidRPr="001955A5">
        <w:rPr>
          <w:sz w:val="14"/>
          <w:highlight w:val="cyan"/>
        </w:rPr>
        <w:t xml:space="preserve">, </w:t>
      </w:r>
      <w:r w:rsidRPr="001955A5">
        <w:rPr>
          <w:rStyle w:val="StyleUnderline"/>
          <w:highlight w:val="cyan"/>
        </w:rPr>
        <w:t>interactions with other communities</w:t>
      </w:r>
      <w:r w:rsidRPr="001955A5">
        <w:rPr>
          <w:sz w:val="14"/>
          <w:highlight w:val="cyan"/>
        </w:rPr>
        <w:t xml:space="preserve">, </w:t>
      </w:r>
      <w:r w:rsidRPr="001955A5">
        <w:rPr>
          <w:rStyle w:val="StyleUnderline"/>
          <w:highlight w:val="cyan"/>
        </w:rPr>
        <w:t xml:space="preserve">and collective activities are </w:t>
      </w:r>
      <w:r w:rsidRPr="001955A5">
        <w:rPr>
          <w:rStyle w:val="Emphasis"/>
          <w:highlight w:val="cyan"/>
        </w:rPr>
        <w:t>effective modes of mobilization</w:t>
      </w:r>
      <w:r w:rsidRPr="001955A5">
        <w:rPr>
          <w:rStyle w:val="StyleUnderline"/>
          <w:highlight w:val="cyan"/>
        </w:rPr>
        <w:t xml:space="preserve"> against green colonialism</w:t>
      </w:r>
      <w:r w:rsidRPr="00412458">
        <w:rPr>
          <w:sz w:val="14"/>
        </w:rPr>
        <w:t xml:space="preserve">, which continue to damage reindeer herders and other Arctic peoples. Thus, the continuation of historical extractivist colonial pressures intensifies through the green shift, territorial invasion, and socio-cultural and environmental erasure (Clark, 2021; Kuokkanen, 2023). Access to hunting, fishing, whaling, and sealing is also a source of contention. As Inuvialuit hunters and community members of Baffin Island stated ''[…it is] our right to eat, and our right to continue to live off the land as we choose, as we have always done'' (Bennett, 2021). Yet, the long history of anti-mining and anti-oil struggles has had a significant influence on both the physical, the emotional, and mental wellbeing of the Arctic peoples (Bjørst et al., 2022). </w:t>
      </w:r>
      <w:r w:rsidRPr="001955A5">
        <w:rPr>
          <w:rStyle w:val="StyleUnderline"/>
          <w:highlight w:val="cyan"/>
        </w:rPr>
        <w:t xml:space="preserve">Extractivisms cause </w:t>
      </w:r>
      <w:r w:rsidRPr="001955A5">
        <w:rPr>
          <w:rStyle w:val="Emphasis"/>
          <w:highlight w:val="cyan"/>
        </w:rPr>
        <w:t>emotional anguish</w:t>
      </w:r>
      <w:r w:rsidRPr="001955A5">
        <w:rPr>
          <w:rStyle w:val="StyleUnderline"/>
          <w:highlight w:val="cyan"/>
        </w:rPr>
        <w:t xml:space="preserve"> to locals by turning </w:t>
      </w:r>
      <w:r w:rsidRPr="001955A5">
        <w:rPr>
          <w:rStyle w:val="Emphasis"/>
          <w:highlight w:val="cyan"/>
        </w:rPr>
        <w:t>highly political</w:t>
      </w:r>
      <w:r w:rsidRPr="001955A5">
        <w:rPr>
          <w:rStyle w:val="StyleUnderline"/>
          <w:highlight w:val="cyan"/>
        </w:rPr>
        <w:t xml:space="preserve"> issues into </w:t>
      </w:r>
      <w:r w:rsidRPr="001955A5">
        <w:rPr>
          <w:rStyle w:val="Emphasis"/>
          <w:highlight w:val="cyan"/>
        </w:rPr>
        <w:t>apolitical</w:t>
      </w:r>
      <w:r w:rsidRPr="001955A5">
        <w:rPr>
          <w:rStyle w:val="StyleUnderline"/>
          <w:highlight w:val="cyan"/>
        </w:rPr>
        <w:t xml:space="preserve"> and </w:t>
      </w:r>
      <w:r w:rsidRPr="001955A5">
        <w:rPr>
          <w:rStyle w:val="Emphasis"/>
          <w:highlight w:val="cyan"/>
        </w:rPr>
        <w:t>technical</w:t>
      </w:r>
      <w:r w:rsidRPr="001955A5">
        <w:rPr>
          <w:rStyle w:val="StyleUnderline"/>
          <w:highlight w:val="cyan"/>
        </w:rPr>
        <w:t xml:space="preserve"> questions</w:t>
      </w:r>
      <w:r w:rsidRPr="001955A5">
        <w:rPr>
          <w:sz w:val="14"/>
          <w:highlight w:val="cyan"/>
        </w:rPr>
        <w:t xml:space="preserve"> (</w:t>
      </w:r>
      <w:r w:rsidRPr="00412458">
        <w:rPr>
          <w:sz w:val="14"/>
        </w:rPr>
        <w:t xml:space="preserve">ibid). </w:t>
      </w:r>
      <w:r w:rsidRPr="00412458">
        <w:rPr>
          <w:rStyle w:val="StyleUnderline"/>
        </w:rPr>
        <w:t>Corporate-state nexuses</w:t>
      </w:r>
      <w:r w:rsidRPr="00412458">
        <w:rPr>
          <w:sz w:val="14"/>
        </w:rPr>
        <w:t xml:space="preserve"> also </w:t>
      </w:r>
      <w:r w:rsidRPr="00412458">
        <w:rPr>
          <w:rStyle w:val="StyleUnderline"/>
        </w:rPr>
        <w:t xml:space="preserve">try to </w:t>
      </w:r>
      <w:r w:rsidRPr="00412458">
        <w:rPr>
          <w:rStyle w:val="Emphasis"/>
        </w:rPr>
        <w:t>dissuade</w:t>
      </w:r>
      <w:r w:rsidRPr="00412458">
        <w:rPr>
          <w:rStyle w:val="StyleUnderline"/>
        </w:rPr>
        <w:t xml:space="preserve"> people from radical resistance</w:t>
      </w:r>
      <w:r w:rsidRPr="00412458">
        <w:rPr>
          <w:sz w:val="14"/>
        </w:rPr>
        <w:t xml:space="preserve">, </w:t>
      </w:r>
      <w:r w:rsidRPr="00412458">
        <w:rPr>
          <w:rStyle w:val="StyleUnderline"/>
        </w:rPr>
        <w:t xml:space="preserve">but instead to </w:t>
      </w:r>
      <w:r w:rsidRPr="001955A5">
        <w:rPr>
          <w:rStyle w:val="StyleUnderline"/>
          <w:highlight w:val="cyan"/>
        </w:rPr>
        <w:t xml:space="preserve">express their views by </w:t>
      </w:r>
      <w:r w:rsidRPr="001955A5">
        <w:rPr>
          <w:rStyle w:val="Emphasis"/>
          <w:highlight w:val="cyan"/>
        </w:rPr>
        <w:t>colonial</w:t>
      </w:r>
      <w:r w:rsidRPr="001955A5">
        <w:rPr>
          <w:rStyle w:val="StyleUnderline"/>
          <w:highlight w:val="cyan"/>
        </w:rPr>
        <w:t xml:space="preserve"> and often </w:t>
      </w:r>
      <w:r w:rsidRPr="001955A5">
        <w:rPr>
          <w:rStyle w:val="Emphasis"/>
          <w:highlight w:val="cyan"/>
        </w:rPr>
        <w:t>Eurocentric</w:t>
      </w:r>
      <w:r w:rsidRPr="001955A5">
        <w:rPr>
          <w:rStyle w:val="StyleUnderline"/>
          <w:highlight w:val="cyan"/>
        </w:rPr>
        <w:t xml:space="preserve"> forms of</w:t>
      </w:r>
      <w:r w:rsidRPr="00412458">
        <w:rPr>
          <w:sz w:val="14"/>
        </w:rPr>
        <w:t xml:space="preserve"> private negotiation, participating in certification, stakeholder </w:t>
      </w:r>
      <w:r w:rsidRPr="001955A5">
        <w:rPr>
          <w:rStyle w:val="Emphasis"/>
          <w:highlight w:val="cyan"/>
        </w:rPr>
        <w:t>dialogue</w:t>
      </w:r>
      <w:r w:rsidRPr="001955A5">
        <w:rPr>
          <w:rStyle w:val="StyleUnderline"/>
          <w:highlight w:val="cyan"/>
        </w:rPr>
        <w:t xml:space="preserve"> and other </w:t>
      </w:r>
      <w:r w:rsidRPr="001955A5">
        <w:rPr>
          <w:rStyle w:val="Emphasis"/>
          <w:highlight w:val="cyan"/>
        </w:rPr>
        <w:t>non-contentious</w:t>
      </w:r>
      <w:r w:rsidRPr="001955A5">
        <w:rPr>
          <w:rStyle w:val="StyleUnderline"/>
          <w:highlight w:val="cyan"/>
        </w:rPr>
        <w:t xml:space="preserve"> politics</w:t>
      </w:r>
      <w:r w:rsidRPr="00412458">
        <w:rPr>
          <w:sz w:val="14"/>
        </w:rPr>
        <w:t xml:space="preserve">, such as sustainable mining roundtables or even state consultation and corporate dialogue </w:t>
      </w:r>
      <w:r w:rsidRPr="00412458">
        <w:rPr>
          <w:rStyle w:val="StyleUnderline"/>
        </w:rPr>
        <w:t>in green colonial contexts</w:t>
      </w:r>
      <w:r w:rsidRPr="00412458">
        <w:rPr>
          <w:sz w:val="14"/>
        </w:rPr>
        <w:t xml:space="preserve"> (Fjellheim, 2023). </w:t>
      </w:r>
      <w:r w:rsidRPr="00412458">
        <w:rPr>
          <w:rStyle w:val="StyleUnderline"/>
        </w:rPr>
        <w:t>Dunlap &amp; Riquito</w:t>
      </w:r>
      <w:r w:rsidRPr="00412458">
        <w:rPr>
          <w:sz w:val="14"/>
        </w:rPr>
        <w:t xml:space="preserve"> (2023) </w:t>
      </w:r>
      <w:r w:rsidRPr="00412458">
        <w:rPr>
          <w:rStyle w:val="StyleUnderline"/>
        </w:rPr>
        <w:t xml:space="preserve">discuss in depth the </w:t>
      </w:r>
      <w:r w:rsidRPr="00412458">
        <w:rPr>
          <w:rStyle w:val="Emphasis"/>
        </w:rPr>
        <w:t>psycho-social damage</w:t>
      </w:r>
      <w:r w:rsidRPr="00412458">
        <w:rPr>
          <w:rStyle w:val="StyleUnderline"/>
        </w:rPr>
        <w:t xml:space="preserve"> that the</w:t>
      </w:r>
      <w:r w:rsidRPr="00412458">
        <w:rPr>
          <w:sz w:val="14"/>
        </w:rPr>
        <w:t xml:space="preserve"> pro-mining </w:t>
      </w:r>
      <w:r w:rsidRPr="00412458">
        <w:rPr>
          <w:rStyle w:val="StyleUnderline"/>
        </w:rPr>
        <w:t>corporate-government nexuses contribute to in green extractivism attempts</w:t>
      </w:r>
      <w:r w:rsidRPr="00412458">
        <w:rPr>
          <w:sz w:val="14"/>
        </w:rPr>
        <w:t>, such as lithium mining.</w:t>
      </w:r>
    </w:p>
    <w:p w14:paraId="7820FE4F" w14:textId="77777777" w:rsidR="00CD2B10" w:rsidRPr="00412458" w:rsidRDefault="00CD2B10" w:rsidP="00CD2B10">
      <w:pPr>
        <w:rPr>
          <w:sz w:val="14"/>
        </w:rPr>
      </w:pPr>
      <w:r w:rsidRPr="00412458">
        <w:rPr>
          <w:sz w:val="14"/>
        </w:rPr>
        <w:t xml:space="preserve">The fourth tendency is </w:t>
      </w:r>
      <w:r w:rsidRPr="00412458">
        <w:rPr>
          <w:rStyle w:val="StyleUnderline"/>
        </w:rPr>
        <w:t xml:space="preserve">rising </w:t>
      </w:r>
      <w:r w:rsidRPr="00412458">
        <w:rPr>
          <w:rStyle w:val="Emphasis"/>
        </w:rPr>
        <w:t>resistance</w:t>
      </w:r>
      <w:r w:rsidRPr="00412458">
        <w:rPr>
          <w:rStyle w:val="StyleUnderline"/>
        </w:rPr>
        <w:t xml:space="preserve"> to Arctic extractivisms</w:t>
      </w:r>
      <w:r w:rsidRPr="00412458">
        <w:rPr>
          <w:sz w:val="14"/>
        </w:rPr>
        <w:t xml:space="preserve">. Impacts of climate change </w:t>
      </w:r>
      <w:r w:rsidRPr="00412458">
        <w:rPr>
          <w:rStyle w:val="StyleUnderline"/>
        </w:rPr>
        <w:t>have</w:t>
      </w:r>
      <w:r w:rsidRPr="00412458">
        <w:rPr>
          <w:sz w:val="14"/>
        </w:rPr>
        <w:t xml:space="preserve"> long </w:t>
      </w:r>
      <w:r w:rsidRPr="00412458">
        <w:rPr>
          <w:rStyle w:val="StyleUnderline"/>
        </w:rPr>
        <w:t>influenced mobilization</w:t>
      </w:r>
      <w:r w:rsidRPr="00412458">
        <w:rPr>
          <w:sz w:val="14"/>
        </w:rPr>
        <w:t xml:space="preserve"> of socio-environmental conflicts </w:t>
      </w:r>
      <w:r w:rsidRPr="00412458">
        <w:rPr>
          <w:rStyle w:val="Emphasis"/>
        </w:rPr>
        <w:t>across</w:t>
      </w:r>
      <w:r w:rsidRPr="00412458">
        <w:rPr>
          <w:rStyle w:val="StyleUnderline"/>
        </w:rPr>
        <w:t xml:space="preserve"> the Arctic</w:t>
      </w:r>
      <w:r w:rsidRPr="00412458">
        <w:rPr>
          <w:sz w:val="14"/>
        </w:rPr>
        <w:t xml:space="preserve"> (Balzer, 2015; Fedorova &amp; Mitryaykina, 2021; Magomedov, 2019). In fact, the links between land and nature, livelihoods, and survival and resistance are all intertwined with Arctic climate challenges. </w:t>
      </w:r>
      <w:r w:rsidRPr="00412458">
        <w:rPr>
          <w:rStyle w:val="StyleUnderline"/>
        </w:rPr>
        <w:t>Concerns over water</w:t>
      </w:r>
      <w:r w:rsidRPr="00412458">
        <w:rPr>
          <w:sz w:val="14"/>
        </w:rPr>
        <w:t xml:space="preserve">, </w:t>
      </w:r>
      <w:r w:rsidRPr="00412458">
        <w:rPr>
          <w:rStyle w:val="StyleUnderline"/>
        </w:rPr>
        <w:t>land</w:t>
      </w:r>
      <w:r w:rsidRPr="00412458">
        <w:rPr>
          <w:sz w:val="14"/>
        </w:rPr>
        <w:t xml:space="preserve">, </w:t>
      </w:r>
      <w:r w:rsidRPr="00412458">
        <w:rPr>
          <w:rStyle w:val="StyleUnderline"/>
        </w:rPr>
        <w:t>culture</w:t>
      </w:r>
      <w:r w:rsidRPr="00412458">
        <w:rPr>
          <w:sz w:val="14"/>
        </w:rPr>
        <w:t xml:space="preserve">, </w:t>
      </w:r>
      <w:r w:rsidRPr="00412458">
        <w:rPr>
          <w:rStyle w:val="StyleUnderline"/>
        </w:rPr>
        <w:t>hazardous waste</w:t>
      </w:r>
      <w:r w:rsidRPr="00412458">
        <w:rPr>
          <w:sz w:val="14"/>
        </w:rPr>
        <w:t xml:space="preserve">, </w:t>
      </w:r>
      <w:r w:rsidRPr="00412458">
        <w:rPr>
          <w:rStyle w:val="StyleUnderline"/>
        </w:rPr>
        <w:t xml:space="preserve">and climate change have surfaced as </w:t>
      </w:r>
      <w:r w:rsidRPr="00412458">
        <w:rPr>
          <w:rStyle w:val="Emphasis"/>
        </w:rPr>
        <w:t>key elements</w:t>
      </w:r>
      <w:r w:rsidRPr="00412458">
        <w:rPr>
          <w:rStyle w:val="StyleUnderline"/>
        </w:rPr>
        <w:t xml:space="preserve"> in the anti-colonial efforts in the Arctic</w:t>
      </w:r>
      <w:r w:rsidRPr="00412458">
        <w:rPr>
          <w:sz w:val="14"/>
        </w:rPr>
        <w:t xml:space="preserve"> (Figure 2). In the Arctic, the </w:t>
      </w:r>
      <w:r w:rsidRPr="00412458">
        <w:rPr>
          <w:rStyle w:val="StyleUnderline"/>
        </w:rPr>
        <w:t xml:space="preserve">resistance revolves around historical and green </w:t>
      </w:r>
      <w:r w:rsidRPr="00412458">
        <w:rPr>
          <w:rStyle w:val="Emphasis"/>
        </w:rPr>
        <w:t>extractivisms</w:t>
      </w:r>
      <w:r w:rsidRPr="00412458">
        <w:rPr>
          <w:rStyle w:val="StyleUnderline"/>
        </w:rPr>
        <w:t xml:space="preserve"> in particular</w:t>
      </w:r>
      <w:r w:rsidRPr="00412458">
        <w:rPr>
          <w:sz w:val="14"/>
        </w:rPr>
        <w:t xml:space="preserve">. This is </w:t>
      </w:r>
      <w:r w:rsidRPr="00412458">
        <w:rPr>
          <w:rStyle w:val="StyleUnderline"/>
        </w:rPr>
        <w:t xml:space="preserve">because green extractivisms </w:t>
      </w:r>
      <w:r w:rsidRPr="00412458">
        <w:rPr>
          <w:rStyle w:val="Emphasis"/>
        </w:rPr>
        <w:t>perpetuate</w:t>
      </w:r>
      <w:r w:rsidRPr="00412458">
        <w:rPr>
          <w:rStyle w:val="StyleUnderline"/>
        </w:rPr>
        <w:t xml:space="preserve"> climate colonialities and establish an </w:t>
      </w:r>
      <w:r w:rsidRPr="00412458">
        <w:rPr>
          <w:rStyle w:val="Emphasis"/>
        </w:rPr>
        <w:t>uninterrupted axis</w:t>
      </w:r>
      <w:r w:rsidRPr="00412458">
        <w:rPr>
          <w:rStyle w:val="StyleUnderline"/>
        </w:rPr>
        <w:t xml:space="preserve"> of </w:t>
      </w:r>
      <w:r w:rsidRPr="00412458">
        <w:rPr>
          <w:rStyle w:val="Emphasis"/>
        </w:rPr>
        <w:t>false</w:t>
      </w:r>
      <w:r w:rsidRPr="00412458">
        <w:rPr>
          <w:sz w:val="14"/>
        </w:rPr>
        <w:t xml:space="preserve"> climate </w:t>
      </w:r>
      <w:r w:rsidRPr="00412458">
        <w:rPr>
          <w:rStyle w:val="Emphasis"/>
        </w:rPr>
        <w:t>solutions</w:t>
      </w:r>
      <w:r w:rsidRPr="00412458">
        <w:rPr>
          <w:sz w:val="14"/>
        </w:rPr>
        <w:t xml:space="preserve">, </w:t>
      </w:r>
      <w:r w:rsidRPr="00412458">
        <w:rPr>
          <w:rStyle w:val="Emphasis"/>
        </w:rPr>
        <w:t>exacerbating</w:t>
      </w:r>
      <w:r w:rsidRPr="00412458">
        <w:rPr>
          <w:rStyle w:val="StyleUnderline"/>
        </w:rPr>
        <w:t xml:space="preserve"> an already worrisome situation on Arctic changing territories and climates</w:t>
      </w:r>
      <w:r w:rsidRPr="00412458">
        <w:rPr>
          <w:sz w:val="14"/>
        </w:rPr>
        <w:t xml:space="preserve">. Increasingly, </w:t>
      </w:r>
      <w:r w:rsidRPr="001955A5">
        <w:rPr>
          <w:rStyle w:val="StyleUnderline"/>
          <w:highlight w:val="cyan"/>
        </w:rPr>
        <w:t>anti-colonial movements</w:t>
      </w:r>
      <w:r w:rsidRPr="00412458">
        <w:rPr>
          <w:sz w:val="14"/>
        </w:rPr>
        <w:t xml:space="preserve">, in the broad sense, </w:t>
      </w:r>
      <w:r w:rsidRPr="001955A5">
        <w:rPr>
          <w:rStyle w:val="Emphasis"/>
          <w:highlight w:val="cyan"/>
        </w:rPr>
        <w:t>reshape</w:t>
      </w:r>
      <w:r w:rsidRPr="001955A5">
        <w:rPr>
          <w:rStyle w:val="StyleUnderline"/>
          <w:highlight w:val="cyan"/>
        </w:rPr>
        <w:t xml:space="preserve"> extractivist trajectorie</w:t>
      </w:r>
      <w:r w:rsidRPr="00412458">
        <w:rPr>
          <w:rStyle w:val="StyleUnderline"/>
        </w:rPr>
        <w:t>s</w:t>
      </w:r>
      <w:r w:rsidRPr="00412458">
        <w:rPr>
          <w:sz w:val="14"/>
        </w:rPr>
        <w:t xml:space="preserve">. Opposition does this </w:t>
      </w:r>
      <w:r w:rsidRPr="001955A5">
        <w:rPr>
          <w:rStyle w:val="StyleUnderline"/>
          <w:highlight w:val="cyan"/>
        </w:rPr>
        <w:t xml:space="preserve">by similar strategies to those used in </w:t>
      </w:r>
      <w:r w:rsidRPr="001955A5">
        <w:rPr>
          <w:rStyle w:val="Emphasis"/>
          <w:highlight w:val="cyan"/>
        </w:rPr>
        <w:t>other contexts</w:t>
      </w:r>
      <w:r w:rsidRPr="001955A5">
        <w:rPr>
          <w:sz w:val="14"/>
          <w:highlight w:val="cyan"/>
        </w:rPr>
        <w:t xml:space="preserve">, </w:t>
      </w:r>
      <w:r w:rsidRPr="001955A5">
        <w:rPr>
          <w:rStyle w:val="StyleUnderline"/>
          <w:highlight w:val="cyan"/>
        </w:rPr>
        <w:t>including</w:t>
      </w:r>
      <w:r w:rsidRPr="00412458">
        <w:rPr>
          <w:sz w:val="14"/>
        </w:rPr>
        <w:t xml:space="preserve"> for example </w:t>
      </w:r>
      <w:r w:rsidRPr="001955A5">
        <w:rPr>
          <w:rStyle w:val="Emphasis"/>
          <w:highlight w:val="cyan"/>
        </w:rPr>
        <w:t>collective resistance</w:t>
      </w:r>
      <w:r w:rsidRPr="001955A5">
        <w:rPr>
          <w:sz w:val="14"/>
          <w:highlight w:val="cyan"/>
        </w:rPr>
        <w:t xml:space="preserve">, </w:t>
      </w:r>
      <w:r w:rsidRPr="001955A5">
        <w:rPr>
          <w:rStyle w:val="Emphasis"/>
          <w:highlight w:val="cyan"/>
        </w:rPr>
        <w:t>media activism</w:t>
      </w:r>
      <w:r w:rsidRPr="001955A5">
        <w:rPr>
          <w:sz w:val="14"/>
          <w:highlight w:val="cyan"/>
        </w:rPr>
        <w:t xml:space="preserve">, </w:t>
      </w:r>
      <w:r w:rsidRPr="001955A5">
        <w:rPr>
          <w:rStyle w:val="StyleUnderline"/>
          <w:highlight w:val="cyan"/>
        </w:rPr>
        <w:t xml:space="preserve">and </w:t>
      </w:r>
      <w:r w:rsidRPr="001955A5">
        <w:rPr>
          <w:rStyle w:val="Emphasis"/>
          <w:highlight w:val="cyan"/>
        </w:rPr>
        <w:t>blockade actions</w:t>
      </w:r>
      <w:r w:rsidRPr="001955A5">
        <w:rPr>
          <w:rStyle w:val="StyleUnderline"/>
          <w:highlight w:val="cyan"/>
        </w:rPr>
        <w:t xml:space="preserve"> against extractive colonialities that </w:t>
      </w:r>
      <w:r w:rsidRPr="001955A5">
        <w:rPr>
          <w:rStyle w:val="Emphasis"/>
          <w:highlight w:val="cyan"/>
        </w:rPr>
        <w:t>devastate</w:t>
      </w:r>
      <w:r w:rsidRPr="001955A5">
        <w:rPr>
          <w:rStyle w:val="StyleUnderline"/>
          <w:highlight w:val="cyan"/>
        </w:rPr>
        <w:t xml:space="preserve"> the people and the </w:t>
      </w:r>
      <w:r w:rsidRPr="001955A5">
        <w:rPr>
          <w:rStyle w:val="Emphasis"/>
          <w:highlight w:val="cyan"/>
        </w:rPr>
        <w:t>Earth</w:t>
      </w:r>
      <w:r w:rsidRPr="00412458">
        <w:rPr>
          <w:sz w:val="14"/>
        </w:rPr>
        <w:t xml:space="preserve"> (Dunlap &amp; Jakobsen, 2020; Kröger, 2020)</w:t>
      </w:r>
    </w:p>
    <w:p w14:paraId="24C91A0F" w14:textId="77777777" w:rsidR="00CD2B10" w:rsidRPr="00412458" w:rsidRDefault="00CD2B10" w:rsidP="00CD2B10"/>
    <w:p w14:paraId="51F97782" w14:textId="77777777" w:rsidR="00CD2B10" w:rsidRPr="00412458" w:rsidRDefault="00CD2B10" w:rsidP="00CD2B10"/>
    <w:p w14:paraId="6A6A89B2" w14:textId="77777777" w:rsidR="00CD2B10" w:rsidRPr="00412458" w:rsidRDefault="00CD2B10" w:rsidP="00CD2B10">
      <w:pPr>
        <w:pStyle w:val="Heading3"/>
      </w:pPr>
      <w:r w:rsidRPr="00412458">
        <w:t>AT: Debate/Reps/Etc Don’t Spill Over</w:t>
      </w:r>
    </w:p>
    <w:p w14:paraId="143158D8" w14:textId="77777777" w:rsidR="00CD2B10" w:rsidRPr="00412458" w:rsidRDefault="00CD2B10" w:rsidP="00CD2B10">
      <w:pPr>
        <w:pStyle w:val="Heading4"/>
      </w:pPr>
      <w:r w:rsidRPr="00412458">
        <w:t xml:space="preserve">The Arctic is a relationship between </w:t>
      </w:r>
      <w:r w:rsidRPr="00412458">
        <w:rPr>
          <w:u w:val="single"/>
        </w:rPr>
        <w:t>practice</w:t>
      </w:r>
      <w:r w:rsidRPr="00412458">
        <w:t xml:space="preserve">, </w:t>
      </w:r>
      <w:r w:rsidRPr="00412458">
        <w:rPr>
          <w:u w:val="single"/>
        </w:rPr>
        <w:t>territory</w:t>
      </w:r>
      <w:r w:rsidRPr="00412458">
        <w:t xml:space="preserve">, and </w:t>
      </w:r>
      <w:r w:rsidRPr="00412458">
        <w:rPr>
          <w:u w:val="single"/>
        </w:rPr>
        <w:t>knowledge</w:t>
      </w:r>
      <w:r w:rsidRPr="00412458">
        <w:t xml:space="preserve"> that constitute one other and </w:t>
      </w:r>
      <w:r w:rsidRPr="00412458">
        <w:rPr>
          <w:u w:val="single"/>
        </w:rPr>
        <w:t>inform policy</w:t>
      </w:r>
      <w:r w:rsidRPr="00412458">
        <w:t xml:space="preserve">. Scalar distinctions of the </w:t>
      </w:r>
      <w:r w:rsidRPr="00412458">
        <w:rPr>
          <w:u w:val="single"/>
        </w:rPr>
        <w:t>local/global</w:t>
      </w:r>
      <w:r w:rsidRPr="00412458">
        <w:t xml:space="preserve"> are irrelevant because macro-politics are </w:t>
      </w:r>
      <w:r w:rsidRPr="00412458">
        <w:rPr>
          <w:u w:val="single"/>
        </w:rPr>
        <w:t>always informed by</w:t>
      </w:r>
      <w:r w:rsidRPr="00412458">
        <w:t xml:space="preserve"> micropolitics.</w:t>
      </w:r>
    </w:p>
    <w:p w14:paraId="442A0E84" w14:textId="77777777" w:rsidR="00CD2B10" w:rsidRPr="00412458" w:rsidRDefault="00CD2B10" w:rsidP="00CD2B10">
      <w:r w:rsidRPr="00412458">
        <w:rPr>
          <w:rStyle w:val="Style13ptBold"/>
        </w:rPr>
        <w:t>Väätänen ’25</w:t>
      </w:r>
      <w:r w:rsidRPr="00412458">
        <w:t xml:space="preserve"> [Vesa Väätänen, Academy Research Fellow at the Arctic Centre, University of Lapland; “Relating to the Planetary Arctic: More-than-human considerations”; The Arctic Institute Center for Circumpolar Security Studies; March 11, 2025; https://www.thearcticinstitute.org/relating-planetary-arctic-more-than-human-considerations/] // SaMi</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C7BB2B3" w14:textId="77777777" w:rsidR="00CD2B10" w:rsidRPr="00412458" w:rsidRDefault="00CD2B10" w:rsidP="00CD2B10">
      <w:pPr>
        <w:rPr>
          <w:rStyle w:val="StyleUnderline"/>
        </w:rPr>
      </w:pPr>
      <w:r w:rsidRPr="00412458">
        <w:rPr>
          <w:sz w:val="16"/>
        </w:rPr>
        <w:t xml:space="preserve">The notion of the Planetary Arctic, as I wish to define it here, is predicated on an ontological position (i.e. the position one adopts on the “nature” of reality), that </w:t>
      </w:r>
      <w:r w:rsidRPr="00412458">
        <w:rPr>
          <w:rStyle w:val="StyleUnderline"/>
        </w:rPr>
        <w:t xml:space="preserve">the Arctic is </w:t>
      </w:r>
      <w:r w:rsidRPr="00412458">
        <w:rPr>
          <w:rStyle w:val="Emphasis"/>
        </w:rPr>
        <w:t>not a pre-defined region</w:t>
      </w:r>
      <w:r w:rsidRPr="00412458">
        <w:rPr>
          <w:rStyle w:val="StyleUnderline"/>
        </w:rPr>
        <w:t xml:space="preserve"> “out there” in which things happen.</w:t>
      </w:r>
      <w:r w:rsidRPr="00412458">
        <w:rPr>
          <w:sz w:val="16"/>
        </w:rPr>
        <w:t xml:space="preserve"> Rather, </w:t>
      </w:r>
      <w:r w:rsidRPr="004C28E8">
        <w:rPr>
          <w:rStyle w:val="StyleUnderline"/>
          <w:highlight w:val="cyan"/>
        </w:rPr>
        <w:t>the Arctic</w:t>
      </w:r>
      <w:r w:rsidRPr="00412458">
        <w:rPr>
          <w:sz w:val="16"/>
        </w:rPr>
        <w:t xml:space="preserve">, that is, what we understand the Arctic to be, </w:t>
      </w:r>
      <w:r w:rsidRPr="004C28E8">
        <w:rPr>
          <w:rStyle w:val="StyleUnderline"/>
          <w:highlight w:val="cyan"/>
        </w:rPr>
        <w:t>is</w:t>
      </w:r>
      <w:r w:rsidRPr="00412458">
        <w:rPr>
          <w:rStyle w:val="StyleUnderline"/>
        </w:rPr>
        <w:t xml:space="preserve"> </w:t>
      </w:r>
      <w:r w:rsidRPr="00412458">
        <w:rPr>
          <w:rStyle w:val="Emphasis"/>
        </w:rPr>
        <w:t xml:space="preserve">always </w:t>
      </w:r>
      <w:r w:rsidRPr="004C28E8">
        <w:rPr>
          <w:rStyle w:val="Emphasis"/>
          <w:highlight w:val="cyan"/>
        </w:rPr>
        <w:t>incorporated</w:t>
      </w:r>
      <w:r w:rsidRPr="004C28E8">
        <w:rPr>
          <w:rStyle w:val="StyleUnderline"/>
          <w:highlight w:val="cyan"/>
        </w:rPr>
        <w:t xml:space="preserve"> in the things we do</w:t>
      </w:r>
      <w:r w:rsidRPr="00412458">
        <w:rPr>
          <w:rStyle w:val="StyleUnderline"/>
        </w:rPr>
        <w:t xml:space="preserve"> “out there”</w:t>
      </w:r>
      <w:r w:rsidRPr="00412458">
        <w:rPr>
          <w:sz w:val="16"/>
        </w:rPr>
        <w:t xml:space="preserve"> in the physical world. In other words, </w:t>
      </w:r>
      <w:r w:rsidRPr="00412458">
        <w:rPr>
          <w:rStyle w:val="StyleUnderline"/>
        </w:rPr>
        <w:t>the Arctic is </w:t>
      </w:r>
      <w:r w:rsidRPr="00412458">
        <w:rPr>
          <w:rStyle w:val="Emphasis"/>
        </w:rPr>
        <w:t>coextensive</w:t>
      </w:r>
      <w:r w:rsidRPr="00412458">
        <w:rPr>
          <w:rStyle w:val="StyleUnderline"/>
        </w:rPr>
        <w:t xml:space="preserve"> with the practices that enact it</w:t>
      </w:r>
      <w:r w:rsidRPr="00412458">
        <w:rPr>
          <w:sz w:val="16"/>
        </w:rPr>
        <w:t xml:space="preserve">. This means that </w:t>
      </w:r>
      <w:r w:rsidRPr="00412458">
        <w:rPr>
          <w:rStyle w:val="StyleUnderline"/>
        </w:rPr>
        <w:t xml:space="preserve">the </w:t>
      </w:r>
      <w:r w:rsidRPr="004C28E8">
        <w:rPr>
          <w:rStyle w:val="StyleUnderline"/>
          <w:highlight w:val="cyan"/>
        </w:rPr>
        <w:t>practices</w:t>
      </w:r>
      <w:r w:rsidRPr="00412458">
        <w:rPr>
          <w:rStyle w:val="StyleUnderline"/>
        </w:rPr>
        <w:t xml:space="preserve"> that have enacted and enact the Arctic as a region of </w:t>
      </w:r>
      <w:r w:rsidRPr="00412458">
        <w:rPr>
          <w:rStyle w:val="Emphasis"/>
        </w:rPr>
        <w:t>exploration</w:t>
      </w:r>
      <w:r w:rsidRPr="00412458">
        <w:rPr>
          <w:rStyle w:val="StyleUnderline"/>
        </w:rPr>
        <w:t xml:space="preserve">, </w:t>
      </w:r>
      <w:r w:rsidRPr="00412458">
        <w:rPr>
          <w:rStyle w:val="Emphasis"/>
        </w:rPr>
        <w:t>geopolitical rivalry</w:t>
      </w:r>
      <w:r w:rsidRPr="00412458">
        <w:rPr>
          <w:rStyle w:val="StyleUnderline"/>
        </w:rPr>
        <w:t xml:space="preserve">, </w:t>
      </w:r>
      <w:r w:rsidRPr="00412458">
        <w:rPr>
          <w:rStyle w:val="Emphasis"/>
        </w:rPr>
        <w:t>multilateral cooperation</w:t>
      </w:r>
      <w:r w:rsidRPr="00412458">
        <w:rPr>
          <w:rStyle w:val="StyleUnderline"/>
        </w:rPr>
        <w:t>, and as a “</w:t>
      </w:r>
      <w:r w:rsidRPr="00412458">
        <w:rPr>
          <w:rStyle w:val="Emphasis"/>
        </w:rPr>
        <w:t>changing</w:t>
      </w:r>
      <w:r w:rsidRPr="00412458">
        <w:rPr>
          <w:rStyle w:val="StyleUnderline"/>
        </w:rPr>
        <w:t>” or “</w:t>
      </w:r>
      <w:r w:rsidRPr="00412458">
        <w:rPr>
          <w:rStyle w:val="Emphasis"/>
        </w:rPr>
        <w:t>global</w:t>
      </w:r>
      <w:r w:rsidRPr="00412458">
        <w:rPr>
          <w:rStyle w:val="StyleUnderline"/>
        </w:rPr>
        <w:t xml:space="preserve">” region </w:t>
      </w:r>
      <w:r w:rsidRPr="004C28E8">
        <w:rPr>
          <w:rStyle w:val="StyleUnderline"/>
          <w:highlight w:val="cyan"/>
        </w:rPr>
        <w:t>are</w:t>
      </w:r>
      <w:r w:rsidRPr="00412458">
        <w:rPr>
          <w:rStyle w:val="StyleUnderline"/>
        </w:rPr>
        <w:t xml:space="preserve"> all </w:t>
      </w:r>
      <w:r w:rsidRPr="004C28E8">
        <w:rPr>
          <w:rStyle w:val="Emphasis"/>
          <w:highlight w:val="cyan"/>
        </w:rPr>
        <w:t>materially embedded</w:t>
      </w:r>
      <w:r w:rsidRPr="00412458">
        <w:rPr>
          <w:rStyle w:val="StyleUnderline"/>
        </w:rPr>
        <w:t xml:space="preserve">, and there are </w:t>
      </w:r>
      <w:r w:rsidRPr="00412458">
        <w:rPr>
          <w:rStyle w:val="Emphasis"/>
        </w:rPr>
        <w:t>distinctive geographies</w:t>
      </w:r>
      <w:r w:rsidRPr="00412458">
        <w:rPr>
          <w:rStyle w:val="StyleUnderline"/>
        </w:rPr>
        <w:t xml:space="preserve"> to the different practices that are </w:t>
      </w:r>
      <w:r w:rsidRPr="00412458">
        <w:rPr>
          <w:rStyle w:val="Emphasis"/>
        </w:rPr>
        <w:t>not constrained</w:t>
      </w:r>
      <w:r w:rsidRPr="00412458">
        <w:rPr>
          <w:rStyle w:val="StyleUnderline"/>
        </w:rPr>
        <w:t xml:space="preserve"> by any pre-set regional boundaries</w:t>
      </w:r>
      <w:r w:rsidRPr="00412458">
        <w:rPr>
          <w:sz w:val="16"/>
        </w:rPr>
        <w:t xml:space="preserve">. Importantly, it is </w:t>
      </w:r>
      <w:r w:rsidRPr="00412458">
        <w:rPr>
          <w:rStyle w:val="StyleUnderline"/>
        </w:rPr>
        <w:t xml:space="preserve">through </w:t>
      </w:r>
      <w:r w:rsidRPr="00412458">
        <w:rPr>
          <w:rStyle w:val="Emphasis"/>
        </w:rPr>
        <w:t>the materiality of the practices</w:t>
      </w:r>
      <w:r w:rsidRPr="00412458">
        <w:rPr>
          <w:rStyle w:val="StyleUnderline"/>
        </w:rPr>
        <w:t xml:space="preserve"> through which the Arctic region is done that matter itself expresses its vibrancy.</w:t>
      </w:r>
      <w:r w:rsidRPr="00412458">
        <w:rPr>
          <w:sz w:val="16"/>
        </w:rPr>
        <w:t xml:space="preserve"> To get this point, one only needs to consider how, </w:t>
      </w:r>
      <w:r w:rsidRPr="004C28E8">
        <w:rPr>
          <w:rStyle w:val="StyleUnderline"/>
          <w:highlight w:val="cyan"/>
        </w:rPr>
        <w:t>for example,</w:t>
      </w:r>
      <w:r w:rsidRPr="00412458">
        <w:rPr>
          <w:rStyle w:val="StyleUnderline"/>
        </w:rPr>
        <w:t xml:space="preserve"> </w:t>
      </w:r>
      <w:r w:rsidRPr="004C28E8">
        <w:rPr>
          <w:rStyle w:val="StyleUnderline"/>
          <w:highlight w:val="cyan"/>
        </w:rPr>
        <w:t xml:space="preserve">ice </w:t>
      </w:r>
      <w:r w:rsidRPr="00412458">
        <w:rPr>
          <w:rStyle w:val="StyleUnderline"/>
        </w:rPr>
        <w:t>can</w:t>
      </w:r>
      <w:r w:rsidRPr="00412458">
        <w:rPr>
          <w:sz w:val="16"/>
        </w:rPr>
        <w:t>—through its movement, melting, or relative fixity—</w:t>
      </w:r>
      <w:r w:rsidRPr="004C28E8">
        <w:rPr>
          <w:rStyle w:val="Emphasis"/>
          <w:highlight w:val="cyan"/>
        </w:rPr>
        <w:t>impede</w:t>
      </w:r>
      <w:r w:rsidRPr="004C28E8">
        <w:rPr>
          <w:rStyle w:val="StyleUnderline"/>
          <w:highlight w:val="cyan"/>
        </w:rPr>
        <w:t xml:space="preserve"> or </w:t>
      </w:r>
      <w:r w:rsidRPr="004C28E8">
        <w:rPr>
          <w:rStyle w:val="Emphasis"/>
          <w:highlight w:val="cyan"/>
        </w:rPr>
        <w:t>make possible</w:t>
      </w:r>
      <w:r w:rsidRPr="00412458">
        <w:rPr>
          <w:rStyle w:val="StyleUnderline"/>
        </w:rPr>
        <w:t xml:space="preserve"> the practices of scientific </w:t>
      </w:r>
      <w:r w:rsidRPr="004C28E8">
        <w:rPr>
          <w:rStyle w:val="StyleUnderline"/>
          <w:highlight w:val="cyan"/>
        </w:rPr>
        <w:t>exploration</w:t>
      </w:r>
      <w:r w:rsidRPr="00412458">
        <w:rPr>
          <w:rStyle w:val="StyleUnderline"/>
        </w:rPr>
        <w:t xml:space="preserve">, natural resource </w:t>
      </w:r>
      <w:r w:rsidRPr="004C28E8">
        <w:rPr>
          <w:rStyle w:val="StyleUnderline"/>
          <w:highlight w:val="cyan"/>
        </w:rPr>
        <w:t>extraction, and military operations that</w:t>
      </w:r>
      <w:r w:rsidRPr="00412458">
        <w:rPr>
          <w:rStyle w:val="StyleUnderline"/>
        </w:rPr>
        <w:t xml:space="preserve"> all </w:t>
      </w:r>
      <w:r w:rsidRPr="004C28E8">
        <w:rPr>
          <w:rStyle w:val="StyleUnderline"/>
          <w:highlight w:val="cyan"/>
        </w:rPr>
        <w:t>enact the Arctic</w:t>
      </w:r>
      <w:r w:rsidRPr="00412458">
        <w:rPr>
          <w:rStyle w:val="StyleUnderline"/>
        </w:rPr>
        <w:t xml:space="preserve"> region </w:t>
      </w:r>
      <w:r w:rsidRPr="004C28E8">
        <w:rPr>
          <w:rStyle w:val="StyleUnderline"/>
          <w:highlight w:val="cyan"/>
        </w:rPr>
        <w:t>in distinct ways</w:t>
      </w:r>
      <w:r w:rsidRPr="004C28E8">
        <w:rPr>
          <w:sz w:val="16"/>
          <w:highlight w:val="cyan"/>
        </w:rPr>
        <w:t>.</w:t>
      </w:r>
      <w:r w:rsidRPr="00412458">
        <w:rPr>
          <w:sz w:val="16"/>
        </w:rPr>
        <w:t xml:space="preserve"> Through this point of view, the notion of </w:t>
      </w:r>
      <w:r w:rsidRPr="00412458">
        <w:rPr>
          <w:rStyle w:val="StyleUnderline"/>
        </w:rPr>
        <w:t xml:space="preserve">socio-material </w:t>
      </w:r>
      <w:r w:rsidRPr="004C28E8">
        <w:rPr>
          <w:rStyle w:val="StyleUnderline"/>
          <w:highlight w:val="cyan"/>
        </w:rPr>
        <w:t>relationality directs</w:t>
      </w:r>
      <w:r w:rsidRPr="00412458">
        <w:rPr>
          <w:rStyle w:val="StyleUnderline"/>
        </w:rPr>
        <w:t xml:space="preserve"> the attention toward different(ly) situated </w:t>
      </w:r>
      <w:r w:rsidRPr="004C28E8">
        <w:rPr>
          <w:rStyle w:val="Emphasis"/>
          <w:highlight w:val="cyan"/>
        </w:rPr>
        <w:t>micro-contexts</w:t>
      </w:r>
      <w:r w:rsidRPr="004C28E8">
        <w:rPr>
          <w:rStyle w:val="StyleUnderline"/>
          <w:highlight w:val="cyan"/>
        </w:rPr>
        <w:t xml:space="preserve"> </w:t>
      </w:r>
      <w:r w:rsidRPr="00412458">
        <w:rPr>
          <w:rStyle w:val="StyleUnderline"/>
        </w:rPr>
        <w:t xml:space="preserve">in and </w:t>
      </w:r>
      <w:r w:rsidRPr="004C28E8">
        <w:rPr>
          <w:rStyle w:val="StyleUnderline"/>
          <w:highlight w:val="cyan"/>
        </w:rPr>
        <w:t>through which the Arctic is done</w:t>
      </w:r>
      <w:r w:rsidRPr="00412458">
        <w:rPr>
          <w:rStyle w:val="StyleUnderline"/>
        </w:rPr>
        <w:t>, and through which human practices relate to the “more-than-human” world.</w:t>
      </w:r>
    </w:p>
    <w:p w14:paraId="50834136" w14:textId="77777777" w:rsidR="00CD2B10" w:rsidRPr="00412458" w:rsidRDefault="00CD2B10" w:rsidP="00CD2B10">
      <w:pPr>
        <w:rPr>
          <w:rStyle w:val="StyleUnderline"/>
        </w:rPr>
      </w:pPr>
      <w:r w:rsidRPr="00412458">
        <w:rPr>
          <w:sz w:val="16"/>
        </w:rPr>
        <w:t xml:space="preserve">Concurrently, while foregrounding these micro-contexts, the notion of socio-material relationality also suggests that </w:t>
      </w:r>
      <w:r w:rsidRPr="00412458">
        <w:rPr>
          <w:rStyle w:val="StyleUnderline"/>
        </w:rPr>
        <w:t xml:space="preserve">it is </w:t>
      </w:r>
      <w:r w:rsidRPr="004C28E8">
        <w:rPr>
          <w:rStyle w:val="StyleUnderline"/>
          <w:highlight w:val="cyan"/>
        </w:rPr>
        <w:t>through</w:t>
      </w:r>
      <w:r w:rsidRPr="00412458">
        <w:rPr>
          <w:rStyle w:val="StyleUnderline"/>
        </w:rPr>
        <w:t xml:space="preserve"> these </w:t>
      </w:r>
      <w:r w:rsidRPr="004C28E8">
        <w:rPr>
          <w:rStyle w:val="StyleUnderline"/>
          <w:highlight w:val="cyan"/>
        </w:rPr>
        <w:t>contexts</w:t>
      </w:r>
      <w:r w:rsidRPr="00412458">
        <w:rPr>
          <w:rStyle w:val="StyleUnderline"/>
        </w:rPr>
        <w:t xml:space="preserve">, and the relations that form them, that </w:t>
      </w:r>
      <w:r w:rsidRPr="004C28E8">
        <w:rPr>
          <w:rStyle w:val="StyleUnderline"/>
          <w:highlight w:val="cyan"/>
        </w:rPr>
        <w:t>our practices</w:t>
      </w:r>
      <w:r w:rsidRPr="00412458">
        <w:rPr>
          <w:sz w:val="16"/>
        </w:rPr>
        <w:t xml:space="preserve"> (such as Arctic extractivism) </w:t>
      </w:r>
      <w:r w:rsidRPr="00412458">
        <w:rPr>
          <w:rStyle w:val="StyleUnderline"/>
        </w:rPr>
        <w:t xml:space="preserve">become </w:t>
      </w:r>
      <w:r w:rsidRPr="004C28E8">
        <w:rPr>
          <w:rStyle w:val="Emphasis"/>
          <w:highlight w:val="cyan"/>
        </w:rPr>
        <w:t>connect</w:t>
      </w:r>
      <w:r w:rsidRPr="00412458">
        <w:rPr>
          <w:rStyle w:val="Emphasis"/>
        </w:rPr>
        <w:t xml:space="preserve">ed </w:t>
      </w:r>
      <w:r w:rsidRPr="004C28E8">
        <w:rPr>
          <w:rStyle w:val="Emphasis"/>
          <w:highlight w:val="cyan"/>
        </w:rPr>
        <w:t>to</w:t>
      </w:r>
      <w:r w:rsidRPr="00412458">
        <w:rPr>
          <w:rStyle w:val="Emphasis"/>
        </w:rPr>
        <w:t xml:space="preserve"> planetary processes</w:t>
      </w:r>
      <w:r w:rsidRPr="00412458">
        <w:rPr>
          <w:rStyle w:val="StyleUnderline"/>
        </w:rPr>
        <w:t xml:space="preserve"> like </w:t>
      </w:r>
      <w:r w:rsidRPr="004C28E8">
        <w:rPr>
          <w:rStyle w:val="Emphasis"/>
          <w:highlight w:val="cyan"/>
        </w:rPr>
        <w:t>climate change</w:t>
      </w:r>
      <w:r w:rsidRPr="004C28E8">
        <w:rPr>
          <w:rStyle w:val="StyleUnderline"/>
          <w:highlight w:val="cyan"/>
        </w:rPr>
        <w:t xml:space="preserve"> or </w:t>
      </w:r>
      <w:r w:rsidRPr="004C28E8">
        <w:rPr>
          <w:rStyle w:val="Emphasis"/>
          <w:highlight w:val="cyan"/>
        </w:rPr>
        <w:t>global capitalism</w:t>
      </w:r>
      <w:r w:rsidRPr="00412458">
        <w:rPr>
          <w:rStyle w:val="StyleUnderline"/>
        </w:rPr>
        <w:t>.</w:t>
      </w:r>
      <w:r w:rsidRPr="00412458">
        <w:rPr>
          <w:sz w:val="16"/>
        </w:rPr>
        <w:t xml:space="preserve"> This implies that </w:t>
      </w:r>
      <w:r w:rsidRPr="004C28E8">
        <w:rPr>
          <w:rStyle w:val="StyleUnderline"/>
          <w:highlight w:val="cyan"/>
        </w:rPr>
        <w:t>it is futile to make scalar distinctions between macro and micro</w:t>
      </w:r>
      <w:r w:rsidRPr="00412458">
        <w:rPr>
          <w:rStyle w:val="StyleUnderline"/>
        </w:rPr>
        <w:t xml:space="preserve"> processes, or the global and the local, </w:t>
      </w:r>
      <w:r w:rsidRPr="004C28E8">
        <w:rPr>
          <w:rStyle w:val="StyleUnderline"/>
          <w:highlight w:val="cyan"/>
        </w:rPr>
        <w:t>since</w:t>
      </w:r>
      <w:r w:rsidRPr="00412458">
        <w:rPr>
          <w:rStyle w:val="StyleUnderline"/>
        </w:rPr>
        <w:t xml:space="preserve">, in practice, </w:t>
      </w:r>
      <w:r w:rsidRPr="004C28E8">
        <w:rPr>
          <w:rStyle w:val="StyleUnderline"/>
          <w:highlight w:val="cyan"/>
        </w:rPr>
        <w:t>macro</w:t>
      </w:r>
      <w:r w:rsidRPr="00412458">
        <w:rPr>
          <w:rStyle w:val="StyleUnderline"/>
        </w:rPr>
        <w:t xml:space="preserve">/global </w:t>
      </w:r>
      <w:r w:rsidRPr="004C28E8">
        <w:rPr>
          <w:rStyle w:val="StyleUnderline"/>
          <w:highlight w:val="cyan"/>
        </w:rPr>
        <w:t>is</w:t>
      </w:r>
      <w:r w:rsidRPr="00412458">
        <w:rPr>
          <w:rStyle w:val="StyleUnderline"/>
        </w:rPr>
        <w:t xml:space="preserve"> always </w:t>
      </w:r>
      <w:r w:rsidRPr="004C28E8">
        <w:rPr>
          <w:rStyle w:val="Emphasis"/>
          <w:highlight w:val="cyan"/>
        </w:rPr>
        <w:t>constituted through</w:t>
      </w:r>
      <w:r w:rsidRPr="004C28E8">
        <w:rPr>
          <w:rStyle w:val="StyleUnderline"/>
          <w:highlight w:val="cyan"/>
        </w:rPr>
        <w:t xml:space="preserve"> micro</w:t>
      </w:r>
      <w:r w:rsidRPr="00412458">
        <w:rPr>
          <w:rStyle w:val="StyleUnderline"/>
        </w:rPr>
        <w:t>/local.</w:t>
      </w:r>
      <w:r w:rsidRPr="00412458">
        <w:rPr>
          <w:sz w:val="16"/>
        </w:rPr>
        <w:t xml:space="preserve"> From this perspective the Planetary Arctic therefore offers a unique vantage point to the political history and present of the Arctic: </w:t>
      </w:r>
      <w:r w:rsidRPr="004C28E8">
        <w:rPr>
          <w:rStyle w:val="StyleUnderline"/>
          <w:highlight w:val="cyan"/>
        </w:rPr>
        <w:t>the</w:t>
      </w:r>
      <w:r w:rsidRPr="00412458">
        <w:rPr>
          <w:rStyle w:val="StyleUnderline"/>
        </w:rPr>
        <w:t xml:space="preserve"> political history of the </w:t>
      </w:r>
      <w:r w:rsidRPr="004C28E8">
        <w:rPr>
          <w:rStyle w:val="StyleUnderline"/>
          <w:highlight w:val="cyan"/>
        </w:rPr>
        <w:t>Arctic is</w:t>
      </w:r>
      <w:r w:rsidRPr="00412458">
        <w:rPr>
          <w:rStyle w:val="StyleUnderline"/>
        </w:rPr>
        <w:t xml:space="preserve"> a history of </w:t>
      </w:r>
      <w:r w:rsidRPr="004C28E8">
        <w:rPr>
          <w:rStyle w:val="StyleUnderline"/>
          <w:highlight w:val="cyan"/>
        </w:rPr>
        <w:t>the</w:t>
      </w:r>
      <w:r w:rsidRPr="00412458">
        <w:rPr>
          <w:rStyle w:val="StyleUnderline"/>
        </w:rPr>
        <w:t xml:space="preserve"> </w:t>
      </w:r>
      <w:r w:rsidRPr="004C28E8">
        <w:rPr>
          <w:rStyle w:val="StyleUnderline"/>
          <w:highlight w:val="cyan"/>
        </w:rPr>
        <w:t>practices</w:t>
      </w:r>
      <w:r w:rsidRPr="00412458">
        <w:rPr>
          <w:rStyle w:val="StyleUnderline"/>
        </w:rPr>
        <w:t xml:space="preserve"> through </w:t>
      </w:r>
      <w:r w:rsidRPr="004C28E8">
        <w:rPr>
          <w:rStyle w:val="StyleUnderline"/>
          <w:highlight w:val="cyan"/>
        </w:rPr>
        <w:t xml:space="preserve">which </w:t>
      </w:r>
      <w:r w:rsidRPr="004C28E8">
        <w:rPr>
          <w:rStyle w:val="Emphasis"/>
          <w:highlight w:val="cyan"/>
        </w:rPr>
        <w:t>different ways of understanding</w:t>
      </w:r>
      <w:r w:rsidRPr="00412458">
        <w:rPr>
          <w:rStyle w:val="StyleUnderline"/>
        </w:rPr>
        <w:t xml:space="preserve">/knowing the region become </w:t>
      </w:r>
      <w:r w:rsidRPr="004C28E8">
        <w:rPr>
          <w:rStyle w:val="Emphasis"/>
          <w:highlight w:val="cyan"/>
        </w:rPr>
        <w:t>enmesh</w:t>
      </w:r>
      <w:r w:rsidRPr="00412458">
        <w:rPr>
          <w:rStyle w:val="Emphasis"/>
        </w:rPr>
        <w:t>ed</w:t>
      </w:r>
      <w:r w:rsidRPr="004C28E8">
        <w:rPr>
          <w:rStyle w:val="Emphasis"/>
          <w:highlight w:val="cyan"/>
        </w:rPr>
        <w:t xml:space="preserve"> in</w:t>
      </w:r>
      <w:r w:rsidRPr="00412458">
        <w:rPr>
          <w:rStyle w:val="Emphasis"/>
        </w:rPr>
        <w:t xml:space="preserve"> various constellations</w:t>
      </w:r>
      <w:r w:rsidRPr="00412458">
        <w:rPr>
          <w:rStyle w:val="StyleUnderline"/>
        </w:rPr>
        <w:t xml:space="preserve"> of </w:t>
      </w:r>
      <w:r w:rsidRPr="004C28E8">
        <w:rPr>
          <w:rStyle w:val="StyleUnderline"/>
          <w:highlight w:val="cyan"/>
        </w:rPr>
        <w:t>socio-material relations that</w:t>
      </w:r>
      <w:r w:rsidRPr="00412458">
        <w:rPr>
          <w:rStyle w:val="StyleUnderline"/>
        </w:rPr>
        <w:t xml:space="preserve"> are parts of, and therefore </w:t>
      </w:r>
      <w:r w:rsidRPr="004C28E8">
        <w:rPr>
          <w:rStyle w:val="Emphasis"/>
          <w:highlight w:val="cyan"/>
        </w:rPr>
        <w:t>constitute</w:t>
      </w:r>
      <w:r w:rsidRPr="00412458">
        <w:rPr>
          <w:rStyle w:val="StyleUnderline"/>
        </w:rPr>
        <w:t xml:space="preserve">, planetary </w:t>
      </w:r>
      <w:r w:rsidRPr="004C28E8">
        <w:rPr>
          <w:rStyle w:val="StyleUnderline"/>
          <w:highlight w:val="cyan"/>
        </w:rPr>
        <w:t>phenomena and processes</w:t>
      </w:r>
      <w:r w:rsidRPr="00412458">
        <w:rPr>
          <w:rStyle w:val="StyleUnderline"/>
        </w:rPr>
        <w:t>.</w:t>
      </w:r>
      <w:r w:rsidRPr="00412458">
        <w:rPr>
          <w:sz w:val="16"/>
        </w:rPr>
        <w:t xml:space="preserve"> This underlines that if we are to focus on Arctic politics from a more-than-human perspective and attempt to steer clear of adopting the Arctic region as a ready-made “geographical context” in which we analyse such Arctic politics, the interface between Arctic knowledge and practices from a material-relational perspective offers a fruitful starting point. Concurrently, by adopting this position, </w:t>
      </w:r>
      <w:r w:rsidRPr="00412458">
        <w:rPr>
          <w:rStyle w:val="StyleUnderline"/>
        </w:rPr>
        <w:t xml:space="preserve">various </w:t>
      </w:r>
      <w:r w:rsidRPr="004C28E8">
        <w:rPr>
          <w:rStyle w:val="StyleUnderline"/>
          <w:highlight w:val="cyan"/>
        </w:rPr>
        <w:t>Arctic</w:t>
      </w:r>
      <w:r w:rsidRPr="00412458">
        <w:rPr>
          <w:rStyle w:val="StyleUnderline"/>
        </w:rPr>
        <w:t xml:space="preserve"> practitioners from </w:t>
      </w:r>
      <w:r w:rsidRPr="004C28E8">
        <w:rPr>
          <w:rStyle w:val="Emphasis"/>
          <w:highlight w:val="cyan"/>
        </w:rPr>
        <w:t>scientists</w:t>
      </w:r>
      <w:r w:rsidRPr="00412458">
        <w:rPr>
          <w:rStyle w:val="Emphasis"/>
        </w:rPr>
        <w:t xml:space="preserve"> to </w:t>
      </w:r>
      <w:r w:rsidRPr="004C28E8">
        <w:rPr>
          <w:rStyle w:val="Emphasis"/>
          <w:highlight w:val="cyan"/>
        </w:rPr>
        <w:t>policymakers</w:t>
      </w:r>
      <w:r w:rsidRPr="00412458">
        <w:rPr>
          <w:rStyle w:val="StyleUnderline"/>
        </w:rPr>
        <w:t xml:space="preserve">, </w:t>
      </w:r>
      <w:r w:rsidRPr="00412458">
        <w:rPr>
          <w:rStyle w:val="Emphasis"/>
        </w:rPr>
        <w:t xml:space="preserve">military </w:t>
      </w:r>
      <w:r w:rsidRPr="004C28E8">
        <w:rPr>
          <w:rStyle w:val="Emphasis"/>
          <w:highlight w:val="cyan"/>
        </w:rPr>
        <w:t>strategists</w:t>
      </w:r>
      <w:r w:rsidRPr="00412458">
        <w:rPr>
          <w:rStyle w:val="StyleUnderline"/>
        </w:rPr>
        <w:t xml:space="preserve">, </w:t>
      </w:r>
      <w:r w:rsidRPr="004C28E8">
        <w:rPr>
          <w:rStyle w:val="Emphasis"/>
          <w:highlight w:val="cyan"/>
        </w:rPr>
        <w:t>investors</w:t>
      </w:r>
      <w:r w:rsidRPr="004C28E8">
        <w:rPr>
          <w:rStyle w:val="StyleUnderline"/>
          <w:highlight w:val="cyan"/>
        </w:rPr>
        <w:t xml:space="preserve">, and </w:t>
      </w:r>
      <w:r w:rsidRPr="004C28E8">
        <w:rPr>
          <w:rStyle w:val="Emphasis"/>
          <w:highlight w:val="cyan"/>
        </w:rPr>
        <w:t>entrepreneurs</w:t>
      </w:r>
      <w:r w:rsidRPr="00412458">
        <w:rPr>
          <w:rStyle w:val="StyleUnderline"/>
        </w:rPr>
        <w:t xml:space="preserve"> can start to </w:t>
      </w:r>
      <w:r w:rsidRPr="004C28E8">
        <w:rPr>
          <w:rStyle w:val="StyleUnderline"/>
          <w:highlight w:val="cyan"/>
        </w:rPr>
        <w:t>consider how</w:t>
      </w:r>
      <w:r w:rsidRPr="00412458">
        <w:rPr>
          <w:rStyle w:val="StyleUnderline"/>
        </w:rPr>
        <w:t xml:space="preserve"> their </w:t>
      </w:r>
      <w:r w:rsidRPr="004C28E8">
        <w:rPr>
          <w:rStyle w:val="StyleUnderline"/>
          <w:highlight w:val="cyan"/>
        </w:rPr>
        <w:t>practices become</w:t>
      </w:r>
      <w:r w:rsidRPr="00412458">
        <w:rPr>
          <w:rStyle w:val="StyleUnderline"/>
        </w:rPr>
        <w:t xml:space="preserve"> </w:t>
      </w:r>
      <w:r w:rsidRPr="00412458">
        <w:rPr>
          <w:rStyle w:val="Emphasis"/>
        </w:rPr>
        <w:t xml:space="preserve">articulated as </w:t>
      </w:r>
      <w:r w:rsidRPr="004C28E8">
        <w:rPr>
          <w:rStyle w:val="Emphasis"/>
          <w:highlight w:val="cyan"/>
        </w:rPr>
        <w:t>constitutive parts</w:t>
      </w:r>
      <w:r w:rsidRPr="004C28E8">
        <w:rPr>
          <w:rStyle w:val="StyleUnderline"/>
          <w:highlight w:val="cyan"/>
        </w:rPr>
        <w:t xml:space="preserve"> of the</w:t>
      </w:r>
      <w:r w:rsidRPr="00412458">
        <w:rPr>
          <w:rStyle w:val="StyleUnderline"/>
        </w:rPr>
        <w:t xml:space="preserve"> ever-evolving Planetary </w:t>
      </w:r>
      <w:r w:rsidRPr="004C28E8">
        <w:rPr>
          <w:rStyle w:val="StyleUnderline"/>
          <w:highlight w:val="cyan"/>
        </w:rPr>
        <w:t>Arctic</w:t>
      </w:r>
      <w:r w:rsidRPr="00412458">
        <w:rPr>
          <w:rStyle w:val="StyleUnderline"/>
        </w:rPr>
        <w:t>.</w:t>
      </w:r>
    </w:p>
    <w:p w14:paraId="566999B2" w14:textId="77777777" w:rsidR="00CD2B10" w:rsidRDefault="00CD2B10" w:rsidP="00CD2B10">
      <w:pPr>
        <w:rPr>
          <w:rStyle w:val="StyleUnderline"/>
        </w:rPr>
      </w:pPr>
    </w:p>
    <w:p w14:paraId="2C3A1CC7" w14:textId="77777777" w:rsidR="00CD2B10" w:rsidRPr="00412458" w:rsidRDefault="00CD2B10" w:rsidP="00CD2B10">
      <w:pPr>
        <w:rPr>
          <w:sz w:val="16"/>
        </w:rPr>
      </w:pPr>
    </w:p>
    <w:p w14:paraId="4C6ED356" w14:textId="77777777" w:rsidR="00CD2B10" w:rsidRPr="00983521" w:rsidRDefault="00CD2B10" w:rsidP="00CD2B10">
      <w:pPr>
        <w:pStyle w:val="Heading4"/>
      </w:pPr>
    </w:p>
    <w:p w14:paraId="52AE6A4D" w14:textId="77777777" w:rsidR="00CD2B10" w:rsidRDefault="00CD2B10" w:rsidP="00CD2B10">
      <w:pPr>
        <w:pStyle w:val="Heading2"/>
        <w:jc w:val="left"/>
        <w:rPr>
          <w:rStyle w:val="StyleUnderline"/>
        </w:rPr>
      </w:pPr>
    </w:p>
    <w:p w14:paraId="0830E092" w14:textId="77777777" w:rsidR="00CD2B10" w:rsidRDefault="00CD2B10" w:rsidP="00CD2B10">
      <w:pPr>
        <w:pStyle w:val="Heading2"/>
      </w:pPr>
      <w:r>
        <w:t>Link</w:t>
      </w:r>
    </w:p>
    <w:p w14:paraId="5623F749" w14:textId="77777777" w:rsidR="00CD2B10" w:rsidRPr="00412458" w:rsidRDefault="00CD2B10" w:rsidP="00CD2B10">
      <w:pPr>
        <w:pStyle w:val="Heading4"/>
      </w:pPr>
      <w:r w:rsidRPr="00412458">
        <w:t xml:space="preserve">The myth of Arctic exceptionalism demarcates </w:t>
      </w:r>
      <w:r w:rsidRPr="00412458">
        <w:rPr>
          <w:u w:val="single"/>
        </w:rPr>
        <w:t>surveillance</w:t>
      </w:r>
      <w:r w:rsidRPr="00412458">
        <w:t xml:space="preserve">, </w:t>
      </w:r>
      <w:r w:rsidRPr="00412458">
        <w:rPr>
          <w:u w:val="single"/>
        </w:rPr>
        <w:t>extraction</w:t>
      </w:r>
      <w:r w:rsidRPr="00412458">
        <w:t xml:space="preserve">, and </w:t>
      </w:r>
      <w:r w:rsidRPr="00412458">
        <w:rPr>
          <w:u w:val="single"/>
        </w:rPr>
        <w:t>climate change</w:t>
      </w:r>
      <w:r w:rsidRPr="00412458">
        <w:t xml:space="preserve"> as </w:t>
      </w:r>
      <w:r w:rsidRPr="00412458">
        <w:rPr>
          <w:u w:val="single"/>
        </w:rPr>
        <w:t>normal means</w:t>
      </w:r>
      <w:r w:rsidRPr="00412458">
        <w:t xml:space="preserve"> for Indigenous communities but </w:t>
      </w:r>
      <w:r w:rsidRPr="00412458">
        <w:rPr>
          <w:u w:val="single"/>
        </w:rPr>
        <w:t>disruptive</w:t>
      </w:r>
      <w:r w:rsidRPr="00412458">
        <w:t xml:space="preserve"> to global powers. The 1AC is an attempt to cling onto a sense of </w:t>
      </w:r>
      <w:r w:rsidRPr="00412458">
        <w:rPr>
          <w:u w:val="single"/>
        </w:rPr>
        <w:t>Arctic stability</w:t>
      </w:r>
      <w:r w:rsidRPr="00412458">
        <w:t xml:space="preserve"> that </w:t>
      </w:r>
      <w:r w:rsidRPr="00412458">
        <w:rPr>
          <w:u w:val="single"/>
        </w:rPr>
        <w:t>never existed</w:t>
      </w:r>
      <w:r w:rsidRPr="00412458">
        <w:t>.</w:t>
      </w:r>
    </w:p>
    <w:p w14:paraId="3CD298D7" w14:textId="77777777" w:rsidR="00CD2B10" w:rsidRPr="00412458" w:rsidRDefault="00CD2B10" w:rsidP="00CD2B10">
      <w:r w:rsidRPr="00412458">
        <w:rPr>
          <w:rStyle w:val="Style13ptBold"/>
        </w:rPr>
        <w:t>Chuffart et al ’25</w:t>
      </w:r>
      <w:r w:rsidRPr="00412458">
        <w:t xml:space="preserve"> [*Romain Chuffart is the Managing Director, **Pavel Devyatkin a Senior Associate and Leadership Group Member, and ***Andreas Raspotnik a Senior Fellow and Leadership Group Member at The Arctic Institute; “Arctic Exceptionalism as Myth, Method, and Mirror”; The Arctic Institute Center for Circumpolar Security Studies; June 24</w:t>
      </w:r>
      <w:r w:rsidRPr="00412458">
        <w:rPr>
          <w:vertAlign w:val="superscript"/>
        </w:rPr>
        <w:t>th</w:t>
      </w:r>
      <w:r w:rsidRPr="00412458">
        <w:t xml:space="preserve">, 2025; https://www.thearcticinstitute.org/arctic-exceptionalism-myth-method-mirror/] // SaMi </w:t>
      </w:r>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63E4A77" w14:textId="77777777" w:rsidR="00CD2B10" w:rsidRPr="00412458" w:rsidRDefault="00CD2B10" w:rsidP="00CD2B10">
      <w:pPr>
        <w:rPr>
          <w:rStyle w:val="StyleUnderline"/>
        </w:rPr>
      </w:pPr>
      <w:r w:rsidRPr="00412458">
        <w:rPr>
          <w:sz w:val="16"/>
        </w:rPr>
        <w:t>What followed became the spine of what many of us now refer to as “</w:t>
      </w:r>
      <w:r w:rsidRPr="00412458">
        <w:rPr>
          <w:rStyle w:val="Emphasis"/>
          <w:highlight w:val="green"/>
        </w:rPr>
        <w:t>Arctic exceptionalism</w:t>
      </w:r>
      <w:r w:rsidRPr="00412458">
        <w:rPr>
          <w:sz w:val="16"/>
        </w:rPr>
        <w:t xml:space="preserve">”: the early 1990s Finnish initiative, the Arctic Environmental Protection Strategy, the creation of the Arctic Council in 1996, the rise of Indigenous representation (although Indigenous peoples had been politically organising in the Arctic at least since the late 1970s, outside the region since the time of the League of Nations, and Indigenous resistance since the onset of colonisation), the institutional layering of chairships and declarations (or lack thereof), the careful choreography of consensus-ish even when global politics fractured elsewhere. It is a story that has been repeated so many times, it is now part of the canon of Arctic governance. And like any good story, </w:t>
      </w:r>
      <w:r w:rsidRPr="00412458">
        <w:rPr>
          <w:rStyle w:val="StyleUnderline"/>
        </w:rPr>
        <w:t xml:space="preserve">its power </w:t>
      </w:r>
      <w:r w:rsidRPr="00412458">
        <w:rPr>
          <w:rStyle w:val="StyleUnderline"/>
          <w:highlight w:val="green"/>
        </w:rPr>
        <w:t>lies</w:t>
      </w:r>
      <w:r w:rsidRPr="00412458">
        <w:rPr>
          <w:rStyle w:val="StyleUnderline"/>
        </w:rPr>
        <w:t xml:space="preserve"> not in what it says, but </w:t>
      </w:r>
      <w:r w:rsidRPr="00412458">
        <w:rPr>
          <w:rStyle w:val="StyleUnderline"/>
          <w:highlight w:val="green"/>
        </w:rPr>
        <w:t xml:space="preserve">in </w:t>
      </w:r>
      <w:r w:rsidRPr="00412458">
        <w:rPr>
          <w:rStyle w:val="Emphasis"/>
          <w:highlight w:val="green"/>
        </w:rPr>
        <w:t>how it</w:t>
      </w:r>
      <w:r w:rsidRPr="00412458">
        <w:rPr>
          <w:rStyle w:val="Emphasis"/>
        </w:rPr>
        <w:t xml:space="preserve"> i</w:t>
      </w:r>
      <w:r w:rsidRPr="00412458">
        <w:rPr>
          <w:rStyle w:val="Emphasis"/>
          <w:highlight w:val="green"/>
        </w:rPr>
        <w:t>s told</w:t>
      </w:r>
      <w:r w:rsidRPr="00412458">
        <w:rPr>
          <w:rStyle w:val="StyleUnderline"/>
        </w:rPr>
        <w:t>.</w:t>
      </w:r>
    </w:p>
    <w:p w14:paraId="4EBBB9AE" w14:textId="77777777" w:rsidR="00CD2B10" w:rsidRPr="00412458" w:rsidRDefault="00CD2B10" w:rsidP="00CD2B10">
      <w:pPr>
        <w:rPr>
          <w:rStyle w:val="StyleUnderline"/>
        </w:rPr>
      </w:pPr>
      <w:r w:rsidRPr="00412458">
        <w:rPr>
          <w:sz w:val="16"/>
        </w:rPr>
        <w:t xml:space="preserve">This is not accidental. </w:t>
      </w:r>
      <w:r w:rsidRPr="00412458">
        <w:rPr>
          <w:rStyle w:val="StyleUnderline"/>
          <w:highlight w:val="green"/>
        </w:rPr>
        <w:t>The</w:t>
      </w:r>
      <w:r w:rsidRPr="00412458">
        <w:rPr>
          <w:rStyle w:val="StyleUnderline"/>
        </w:rPr>
        <w:t xml:space="preserve"> architecture of this Arctic </w:t>
      </w:r>
      <w:r w:rsidRPr="00412458">
        <w:rPr>
          <w:rStyle w:val="StyleUnderline"/>
          <w:highlight w:val="green"/>
        </w:rPr>
        <w:t>story</w:t>
      </w:r>
      <w:r w:rsidRPr="00412458">
        <w:rPr>
          <w:rStyle w:val="StyleUnderline"/>
        </w:rPr>
        <w:t xml:space="preserve"> has </w:t>
      </w:r>
      <w:r w:rsidRPr="00412458">
        <w:rPr>
          <w:rStyle w:val="StyleUnderline"/>
          <w:highlight w:val="green"/>
        </w:rPr>
        <w:t xml:space="preserve">become </w:t>
      </w:r>
      <w:r w:rsidRPr="00412458">
        <w:rPr>
          <w:rStyle w:val="Emphasis"/>
          <w:highlight w:val="green"/>
        </w:rPr>
        <w:t>mythical</w:t>
      </w:r>
      <w:r w:rsidRPr="00412458">
        <w:rPr>
          <w:sz w:val="16"/>
        </w:rPr>
        <w:t xml:space="preserve">. The Arctic is cast as the setting for a drama of international harmony. </w:t>
      </w:r>
      <w:r w:rsidRPr="00412458">
        <w:rPr>
          <w:rStyle w:val="StyleUnderline"/>
        </w:rPr>
        <w:t xml:space="preserve">Arctic cooperation became narrated through the idea of Arctic exceptionalism: an idea that relationships in the region could be </w:t>
      </w:r>
      <w:r w:rsidRPr="00412458">
        <w:rPr>
          <w:rStyle w:val="Emphasis"/>
          <w:highlight w:val="green"/>
        </w:rPr>
        <w:t>sheltered from geopolitics elsewhere</w:t>
      </w:r>
      <w:r w:rsidRPr="00412458">
        <w:rPr>
          <w:rStyle w:val="StyleUnderline"/>
        </w:rPr>
        <w:t>.</w:t>
      </w:r>
      <w:r w:rsidRPr="00412458">
        <w:rPr>
          <w:sz w:val="16"/>
        </w:rPr>
        <w:t xml:space="preserve"> The normative claim of this narrative is that there is a possibility, in the emerging global age, to avoid the reoccurrence of a Cold War–style, East-West confrontation, by bringing into political existence the best version of the Arctic as an “exceptional” region. Again, like any good story, it had its detractors‏. International relations scholars and practitioners who would question, sometimes with accuracy, whether the Arctic was truly geopolitically exceptional or if governance in the region barely reflected the world order. </w:t>
      </w:r>
      <w:r w:rsidRPr="00412458">
        <w:rPr>
          <w:rStyle w:val="StyleUnderline"/>
          <w:highlight w:val="green"/>
        </w:rPr>
        <w:t>At the start of</w:t>
      </w:r>
      <w:r w:rsidRPr="00412458">
        <w:rPr>
          <w:rStyle w:val="StyleUnderline"/>
        </w:rPr>
        <w:t xml:space="preserve"> the war in </w:t>
      </w:r>
      <w:r w:rsidRPr="00412458">
        <w:rPr>
          <w:rStyle w:val="StyleUnderline"/>
          <w:highlight w:val="green"/>
        </w:rPr>
        <w:t>Ukraine</w:t>
      </w:r>
      <w:r w:rsidRPr="00412458">
        <w:rPr>
          <w:rStyle w:val="StyleUnderline"/>
        </w:rPr>
        <w:t>, most of us were met with a “told you so!” from more realist colleagues.</w:t>
      </w:r>
    </w:p>
    <w:p w14:paraId="12CF2B32" w14:textId="77777777" w:rsidR="00CD2B10" w:rsidRPr="00412458" w:rsidRDefault="00CD2B10" w:rsidP="00CD2B10">
      <w:pPr>
        <w:rPr>
          <w:u w:val="single"/>
        </w:rPr>
      </w:pPr>
      <w:r w:rsidRPr="00412458">
        <w:rPr>
          <w:sz w:val="16"/>
        </w:rPr>
        <w:t xml:space="preserve">Like any good story, </w:t>
      </w:r>
      <w:r w:rsidRPr="00412458">
        <w:rPr>
          <w:rStyle w:val="StyleUnderline"/>
          <w:highlight w:val="green"/>
        </w:rPr>
        <w:t>the myth</w:t>
      </w:r>
      <w:r w:rsidRPr="00412458">
        <w:rPr>
          <w:rStyle w:val="StyleUnderline"/>
        </w:rPr>
        <w:t xml:space="preserve"> of Arctic exceptionalism </w:t>
      </w:r>
      <w:r w:rsidRPr="00412458">
        <w:rPr>
          <w:rStyle w:val="Emphasis"/>
        </w:rPr>
        <w:t xml:space="preserve">still </w:t>
      </w:r>
      <w:r w:rsidRPr="00412458">
        <w:rPr>
          <w:rStyle w:val="Emphasis"/>
          <w:highlight w:val="green"/>
        </w:rPr>
        <w:t>endures</w:t>
      </w:r>
      <w:r w:rsidRPr="00412458">
        <w:rPr>
          <w:sz w:val="16"/>
        </w:rPr>
        <w:t xml:space="preserve">. The explanation is rather simple: </w:t>
      </w:r>
      <w:r w:rsidRPr="00412458">
        <w:rPr>
          <w:rStyle w:val="StyleUnderline"/>
          <w:highlight w:val="green"/>
        </w:rPr>
        <w:t>it follows</w:t>
      </w:r>
      <w:r w:rsidRPr="00412458">
        <w:rPr>
          <w:rStyle w:val="StyleUnderline"/>
        </w:rPr>
        <w:t xml:space="preserve"> the familiar </w:t>
      </w:r>
      <w:r w:rsidRPr="00412458">
        <w:rPr>
          <w:rStyle w:val="StyleUnderline"/>
          <w:highlight w:val="green"/>
        </w:rPr>
        <w:t>a</w:t>
      </w:r>
      <w:r w:rsidRPr="00412458">
        <w:rPr>
          <w:rStyle w:val="StyleUnderline"/>
        </w:rPr>
        <w:t xml:space="preserve">rc of </w:t>
      </w:r>
      <w:r w:rsidRPr="00412458">
        <w:rPr>
          <w:rStyle w:val="Emphasis"/>
          <w:highlight w:val="green"/>
        </w:rPr>
        <w:t>heroic narrative</w:t>
      </w:r>
      <w:r w:rsidRPr="00412458">
        <w:rPr>
          <w:sz w:val="16"/>
        </w:rPr>
        <w:t xml:space="preserve">: a visionary call, an assembly of characters, a moment or moments of crisis, a rise through trials and, at least for now, a work toward the restoration of balance. </w:t>
      </w:r>
      <w:r w:rsidRPr="00412458">
        <w:rPr>
          <w:rStyle w:val="StyleUnderline"/>
        </w:rPr>
        <w:t xml:space="preserve">It contains all the elements of enduring myth: </w:t>
      </w:r>
      <w:r w:rsidRPr="00412458">
        <w:rPr>
          <w:rStyle w:val="Emphasis"/>
        </w:rPr>
        <w:t>hope</w:t>
      </w:r>
      <w:r w:rsidRPr="00412458">
        <w:rPr>
          <w:rStyle w:val="StyleUnderline"/>
        </w:rPr>
        <w:t xml:space="preserve">, </w:t>
      </w:r>
      <w:r w:rsidRPr="00412458">
        <w:rPr>
          <w:rStyle w:val="Emphasis"/>
        </w:rPr>
        <w:t>danger</w:t>
      </w:r>
      <w:r w:rsidRPr="00412458">
        <w:rPr>
          <w:rStyle w:val="StyleUnderline"/>
        </w:rPr>
        <w:t xml:space="preserve">, </w:t>
      </w:r>
      <w:r w:rsidRPr="00412458">
        <w:rPr>
          <w:rStyle w:val="Emphasis"/>
        </w:rPr>
        <w:t>transformation</w:t>
      </w:r>
      <w:r w:rsidRPr="00412458">
        <w:rPr>
          <w:rStyle w:val="StyleUnderline"/>
        </w:rPr>
        <w:t xml:space="preserve">, and </w:t>
      </w:r>
      <w:r w:rsidRPr="00412458">
        <w:rPr>
          <w:rStyle w:val="Emphasis"/>
        </w:rPr>
        <w:t>moral clarity</w:t>
      </w:r>
      <w:r w:rsidRPr="00412458">
        <w:rPr>
          <w:sz w:val="16"/>
        </w:rPr>
        <w:t xml:space="preserve">. The myth can be seen as a normative concept that prescribes the Arctic as a unique region with a set of unwritten rules, beliefs and history that have given it a degree of immunity to many of the world’s geopolitical problems. However, as any myth told and retold through countless generations, some aspects were misunderstood, and along the way, we potentially conflated the health of a small, peripheral political and scientific body for the health of Arctic governance itself. We mistook what could be achieved with the limited tools available. </w:t>
      </w:r>
      <w:r w:rsidRPr="00412458">
        <w:rPr>
          <w:rStyle w:val="StyleUnderline"/>
        </w:rPr>
        <w:t xml:space="preserve">Even </w:t>
      </w:r>
      <w:r w:rsidRPr="00412458">
        <w:rPr>
          <w:rStyle w:val="StyleUnderline"/>
          <w:highlight w:val="green"/>
        </w:rPr>
        <w:t>the geopolitics that</w:t>
      </w:r>
      <w:r w:rsidRPr="00412458">
        <w:rPr>
          <w:rStyle w:val="StyleUnderline"/>
        </w:rPr>
        <w:t xml:space="preserve"> came </w:t>
      </w:r>
      <w:r w:rsidRPr="00412458">
        <w:rPr>
          <w:rStyle w:val="Emphasis"/>
          <w:highlight w:val="green"/>
        </w:rPr>
        <w:t>crash</w:t>
      </w:r>
      <w:r w:rsidRPr="00412458">
        <w:rPr>
          <w:rStyle w:val="Emphasis"/>
        </w:rPr>
        <w:t xml:space="preserve">ing </w:t>
      </w:r>
      <w:r w:rsidRPr="00412458">
        <w:rPr>
          <w:rStyle w:val="Emphasis"/>
          <w:highlight w:val="green"/>
        </w:rPr>
        <w:t>on the Arctic’s doorstep</w:t>
      </w:r>
      <w:r w:rsidRPr="00412458">
        <w:rPr>
          <w:rStyle w:val="StyleUnderline"/>
        </w:rPr>
        <w:t xml:space="preserve"> in 2022, which suspended the work of the Arctic Council, </w:t>
      </w:r>
      <w:r w:rsidRPr="00412458">
        <w:rPr>
          <w:rStyle w:val="StyleUnderline"/>
          <w:highlight w:val="green"/>
        </w:rPr>
        <w:t xml:space="preserve">was </w:t>
      </w:r>
      <w:r w:rsidRPr="00412458">
        <w:rPr>
          <w:rStyle w:val="Emphasis"/>
          <w:highlight w:val="green"/>
        </w:rPr>
        <w:t>narratively absorbed</w:t>
      </w:r>
      <w:r w:rsidRPr="00412458">
        <w:rPr>
          <w:rStyle w:val="StyleUnderline"/>
        </w:rPr>
        <w:t xml:space="preserve">. The Council is not broken, we are told. It is </w:t>
      </w:r>
      <w:r w:rsidRPr="00412458">
        <w:rPr>
          <w:rStyle w:val="Emphasis"/>
        </w:rPr>
        <w:t>paused</w:t>
      </w:r>
      <w:r w:rsidRPr="00412458">
        <w:rPr>
          <w:rStyle w:val="StyleUnderline"/>
        </w:rPr>
        <w:t>. It will </w:t>
      </w:r>
      <w:r w:rsidRPr="00412458">
        <w:rPr>
          <w:rStyle w:val="Emphasis"/>
        </w:rPr>
        <w:t>resume</w:t>
      </w:r>
      <w:r w:rsidRPr="00412458">
        <w:rPr>
          <w:rStyle w:val="StyleUnderline"/>
        </w:rPr>
        <w:t>. It has resumed in limited capacity.</w:t>
      </w:r>
      <w:r w:rsidRPr="00412458">
        <w:rPr>
          <w:sz w:val="16"/>
        </w:rPr>
        <w:t xml:space="preserve"> The story goes on and the gavel is passed. That is not to say the Arctic Council is not important; far from it. However, it is only one aspect of what makes the Arctic exceptional. The real question is </w:t>
      </w:r>
      <w:r w:rsidRPr="00412458">
        <w:rPr>
          <w:rStyle w:val="StyleUnderline"/>
        </w:rPr>
        <w:t xml:space="preserve">what happens when </w:t>
      </w:r>
      <w:r w:rsidRPr="00412458">
        <w:rPr>
          <w:rStyle w:val="StyleUnderline"/>
          <w:highlight w:val="green"/>
        </w:rPr>
        <w:t xml:space="preserve">the myth </w:t>
      </w:r>
      <w:r w:rsidRPr="00412458">
        <w:rPr>
          <w:rStyle w:val="Emphasis"/>
          <w:highlight w:val="green"/>
        </w:rPr>
        <w:t>outlives its capacity</w:t>
      </w:r>
      <w:r w:rsidRPr="00412458">
        <w:rPr>
          <w:rStyle w:val="StyleUnderline"/>
        </w:rPr>
        <w:t xml:space="preserve"> to explain what truly occurs in the region?</w:t>
      </w:r>
    </w:p>
    <w:p w14:paraId="30B8CE9E" w14:textId="77777777" w:rsidR="00CD2B10" w:rsidRPr="00412458" w:rsidRDefault="00CD2B10" w:rsidP="00CD2B10">
      <w:pPr>
        <w:rPr>
          <w:rStyle w:val="StyleUnderline"/>
        </w:rPr>
      </w:pPr>
      <w:r w:rsidRPr="00412458">
        <w:rPr>
          <w:rStyle w:val="StyleUnderline"/>
          <w:highlight w:val="green"/>
        </w:rPr>
        <w:t>The</w:t>
      </w:r>
      <w:r w:rsidRPr="00412458">
        <w:rPr>
          <w:rStyle w:val="StyleUnderline"/>
        </w:rPr>
        <w:t xml:space="preserve"> persistence of this narrative structure has</w:t>
      </w:r>
      <w:r w:rsidRPr="00412458">
        <w:rPr>
          <w:sz w:val="16"/>
        </w:rPr>
        <w:t xml:space="preserve">, in recent years, become a form of conceptual inertia. It has </w:t>
      </w:r>
      <w:r w:rsidRPr="00412458">
        <w:rPr>
          <w:rStyle w:val="StyleUnderline"/>
        </w:rPr>
        <w:t xml:space="preserve">allowed </w:t>
      </w:r>
      <w:r w:rsidRPr="00412458">
        <w:rPr>
          <w:rStyle w:val="StyleUnderline"/>
          <w:highlight w:val="green"/>
        </w:rPr>
        <w:t>Arctic</w:t>
      </w:r>
      <w:r w:rsidRPr="00412458">
        <w:rPr>
          <w:rStyle w:val="StyleUnderline"/>
        </w:rPr>
        <w:t xml:space="preserve"> governance to remain </w:t>
      </w:r>
      <w:r w:rsidRPr="00412458">
        <w:rPr>
          <w:rStyle w:val="StyleUnderline"/>
          <w:highlight w:val="green"/>
        </w:rPr>
        <w:t xml:space="preserve">anchored in a self-image that </w:t>
      </w:r>
      <w:r w:rsidRPr="00412458">
        <w:rPr>
          <w:rStyle w:val="Emphasis"/>
          <w:highlight w:val="green"/>
        </w:rPr>
        <w:t>no longer reflects</w:t>
      </w:r>
      <w:r w:rsidRPr="00412458">
        <w:rPr>
          <w:rStyle w:val="StyleUnderline"/>
        </w:rPr>
        <w:t xml:space="preserve"> the region’s political or ecological </w:t>
      </w:r>
      <w:r w:rsidRPr="00412458">
        <w:rPr>
          <w:rStyle w:val="StyleUnderline"/>
          <w:highlight w:val="green"/>
        </w:rPr>
        <w:t>realiti</w:t>
      </w:r>
      <w:r w:rsidRPr="00412458">
        <w:rPr>
          <w:rStyle w:val="StyleUnderline"/>
        </w:rPr>
        <w:t>es.</w:t>
      </w:r>
      <w:r w:rsidRPr="00412458">
        <w:rPr>
          <w:sz w:val="16"/>
        </w:rPr>
        <w:t xml:space="preserve"> The Arctic of 1987 and 1996 is no more. This is no longer a periphery, even when, too often, it still feels like it is in states’ foreign policy. And, </w:t>
      </w:r>
      <w:r w:rsidRPr="00412458">
        <w:rPr>
          <w:rStyle w:val="StyleUnderline"/>
          <w:highlight w:val="green"/>
        </w:rPr>
        <w:t>for the people</w:t>
      </w:r>
      <w:r w:rsidRPr="00412458">
        <w:rPr>
          <w:rStyle w:val="StyleUnderline"/>
        </w:rPr>
        <w:t xml:space="preserve"> in the region </w:t>
      </w:r>
      <w:r w:rsidRPr="00412458">
        <w:rPr>
          <w:rStyle w:val="Emphasis"/>
          <w:highlight w:val="green"/>
        </w:rPr>
        <w:t>it never was</w:t>
      </w:r>
      <w:r w:rsidRPr="00412458">
        <w:rPr>
          <w:rStyle w:val="StyleUnderline"/>
        </w:rPr>
        <w:t xml:space="preserve">. It is central to </w:t>
      </w:r>
      <w:r w:rsidRPr="00412458">
        <w:rPr>
          <w:rStyle w:val="Emphasis"/>
          <w:highlight w:val="green"/>
        </w:rPr>
        <w:t>global climatic systems</w:t>
      </w:r>
      <w:r w:rsidRPr="00412458">
        <w:rPr>
          <w:rStyle w:val="StyleUnderline"/>
        </w:rPr>
        <w:t xml:space="preserve">, to shifting patterns of </w:t>
      </w:r>
      <w:r w:rsidRPr="00412458">
        <w:rPr>
          <w:rStyle w:val="Emphasis"/>
          <w:highlight w:val="green"/>
        </w:rPr>
        <w:t>economic investment</w:t>
      </w:r>
      <w:r w:rsidRPr="00412458">
        <w:rPr>
          <w:rStyle w:val="StyleUnderline"/>
        </w:rPr>
        <w:t xml:space="preserve">, to the geostrategic calculations of </w:t>
      </w:r>
      <w:r w:rsidRPr="00412458">
        <w:rPr>
          <w:rStyle w:val="Emphasis"/>
          <w:highlight w:val="green"/>
        </w:rPr>
        <w:t>state and corporate actors</w:t>
      </w:r>
      <w:r w:rsidRPr="00412458">
        <w:rPr>
          <w:rStyle w:val="StyleUnderline"/>
        </w:rPr>
        <w:t xml:space="preserve">. The region is </w:t>
      </w:r>
      <w:r w:rsidRPr="00412458">
        <w:rPr>
          <w:rStyle w:val="StyleUnderline"/>
          <w:highlight w:val="green"/>
        </w:rPr>
        <w:t>marked by</w:t>
      </w:r>
      <w:r w:rsidRPr="00412458">
        <w:rPr>
          <w:rStyle w:val="StyleUnderline"/>
        </w:rPr>
        <w:t xml:space="preserve"> new forms of </w:t>
      </w:r>
      <w:r w:rsidRPr="00412458">
        <w:rPr>
          <w:rStyle w:val="Emphasis"/>
          <w:highlight w:val="green"/>
        </w:rPr>
        <w:t>extraction</w:t>
      </w:r>
      <w:r w:rsidRPr="00412458">
        <w:rPr>
          <w:rStyle w:val="StyleUnderline"/>
        </w:rPr>
        <w:t xml:space="preserve">, new </w:t>
      </w:r>
      <w:r w:rsidRPr="00412458">
        <w:rPr>
          <w:rStyle w:val="StyleUnderline"/>
          <w:highlight w:val="green"/>
        </w:rPr>
        <w:t>tech</w:t>
      </w:r>
      <w:r w:rsidRPr="00412458">
        <w:rPr>
          <w:rStyle w:val="StyleUnderline"/>
        </w:rPr>
        <w:t xml:space="preserve">nologies </w:t>
      </w:r>
      <w:r w:rsidRPr="00412458">
        <w:rPr>
          <w:rStyle w:val="StyleUnderline"/>
          <w:highlight w:val="green"/>
        </w:rPr>
        <w:t xml:space="preserve">of </w:t>
      </w:r>
      <w:r w:rsidRPr="00412458">
        <w:rPr>
          <w:rStyle w:val="Emphasis"/>
          <w:highlight w:val="green"/>
        </w:rPr>
        <w:t>surveillance and intervention</w:t>
      </w:r>
      <w:r w:rsidRPr="00412458">
        <w:rPr>
          <w:rStyle w:val="StyleUnderline"/>
          <w:highlight w:val="green"/>
        </w:rPr>
        <w:t>, and</w:t>
      </w:r>
      <w:r w:rsidRPr="00412458">
        <w:rPr>
          <w:rStyle w:val="StyleUnderline"/>
        </w:rPr>
        <w:t xml:space="preserve"> new </w:t>
      </w:r>
      <w:r w:rsidRPr="00412458">
        <w:rPr>
          <w:rStyle w:val="Emphasis"/>
          <w:highlight w:val="green"/>
        </w:rPr>
        <w:t>claims to resources</w:t>
      </w:r>
      <w:r w:rsidRPr="00412458">
        <w:rPr>
          <w:rStyle w:val="StyleUnderline"/>
        </w:rPr>
        <w:t xml:space="preserve"> to serve in the so-called green transition</w:t>
      </w:r>
      <w:r w:rsidRPr="00412458">
        <w:rPr>
          <w:sz w:val="16"/>
        </w:rPr>
        <w:t xml:space="preserve"> (we all need the critical minerals, you see?!). </w:t>
      </w:r>
      <w:r w:rsidRPr="00412458">
        <w:rPr>
          <w:rStyle w:val="StyleUnderline"/>
        </w:rPr>
        <w:t xml:space="preserve">These </w:t>
      </w:r>
      <w:r w:rsidRPr="00412458">
        <w:rPr>
          <w:rStyle w:val="StyleUnderline"/>
          <w:highlight w:val="green"/>
        </w:rPr>
        <w:t>are not</w:t>
      </w:r>
      <w:r w:rsidRPr="00412458">
        <w:rPr>
          <w:rStyle w:val="StyleUnderline"/>
        </w:rPr>
        <w:t xml:space="preserve"> outside </w:t>
      </w:r>
      <w:r w:rsidRPr="00412458">
        <w:rPr>
          <w:rStyle w:val="StyleUnderline"/>
          <w:highlight w:val="green"/>
        </w:rPr>
        <w:t xml:space="preserve">disruptions. They are </w:t>
      </w:r>
      <w:r w:rsidRPr="00412458">
        <w:rPr>
          <w:rStyle w:val="Emphasis"/>
          <w:highlight w:val="green"/>
        </w:rPr>
        <w:t>part of the Arctic</w:t>
      </w:r>
      <w:r w:rsidRPr="00412458">
        <w:rPr>
          <w:rStyle w:val="StyleUnderline"/>
        </w:rPr>
        <w:t xml:space="preserve"> now.</w:t>
      </w:r>
    </w:p>
    <w:p w14:paraId="3CDB58BE" w14:textId="77777777" w:rsidR="00CD2B10" w:rsidRDefault="00CD2B10" w:rsidP="00CD2B10">
      <w:pPr>
        <w:rPr>
          <w:sz w:val="14"/>
        </w:rPr>
      </w:pPr>
      <w:r w:rsidRPr="00412458">
        <w:rPr>
          <w:sz w:val="16"/>
        </w:rPr>
        <w:t xml:space="preserve">And </w:t>
      </w:r>
      <w:r w:rsidRPr="00412458">
        <w:rPr>
          <w:rStyle w:val="StyleUnderline"/>
        </w:rPr>
        <w:t xml:space="preserve">yet, </w:t>
      </w:r>
      <w:r w:rsidRPr="00412458">
        <w:rPr>
          <w:rStyle w:val="StyleUnderline"/>
          <w:highlight w:val="green"/>
        </w:rPr>
        <w:t xml:space="preserve">the language of </w:t>
      </w:r>
      <w:r w:rsidRPr="00412458">
        <w:rPr>
          <w:rStyle w:val="Emphasis"/>
          <w:highlight w:val="green"/>
        </w:rPr>
        <w:t>exceptionalism</w:t>
      </w:r>
      <w:r w:rsidRPr="00412458">
        <w:rPr>
          <w:rStyle w:val="Emphasis"/>
        </w:rPr>
        <w:t xml:space="preserve"> lingered</w:t>
      </w:r>
      <w:r w:rsidRPr="00412458">
        <w:rPr>
          <w:sz w:val="16"/>
        </w:rPr>
        <w:t xml:space="preserve">. The notion that the Arctic can remain somehow above politics, or at least adjacent to tensions, persists in public statements and institutional documents. Of course, </w:t>
      </w:r>
      <w:r w:rsidRPr="00412458">
        <w:rPr>
          <w:rStyle w:val="StyleUnderline"/>
        </w:rPr>
        <w:t xml:space="preserve">this rhetorical insulation </w:t>
      </w:r>
      <w:r w:rsidRPr="00412458">
        <w:rPr>
          <w:rStyle w:val="StyleUnderline"/>
          <w:highlight w:val="green"/>
        </w:rPr>
        <w:t xml:space="preserve">is </w:t>
      </w:r>
      <w:r w:rsidRPr="00412458">
        <w:rPr>
          <w:rStyle w:val="Emphasis"/>
          <w:highlight w:val="green"/>
        </w:rPr>
        <w:t>narratively convenient</w:t>
      </w:r>
      <w:r w:rsidRPr="00412458">
        <w:rPr>
          <w:rStyle w:val="StyleUnderline"/>
        </w:rPr>
        <w:t xml:space="preserve">. It allows actors </w:t>
      </w:r>
      <w:r w:rsidRPr="00412458">
        <w:rPr>
          <w:rStyle w:val="StyleUnderline"/>
          <w:highlight w:val="green"/>
        </w:rPr>
        <w:t xml:space="preserve">to </w:t>
      </w:r>
      <w:r w:rsidRPr="00412458">
        <w:rPr>
          <w:rStyle w:val="Emphasis"/>
          <w:highlight w:val="green"/>
        </w:rPr>
        <w:t>defer difficult questions</w:t>
      </w:r>
      <w:r w:rsidRPr="00412458">
        <w:rPr>
          <w:rStyle w:val="StyleUnderline"/>
          <w:highlight w:val="green"/>
        </w:rPr>
        <w:t xml:space="preserve">, about </w:t>
      </w:r>
      <w:r w:rsidRPr="00412458">
        <w:rPr>
          <w:rStyle w:val="Emphasis"/>
          <w:highlight w:val="green"/>
        </w:rPr>
        <w:t>militarisation</w:t>
      </w:r>
      <w:r w:rsidRPr="00412458">
        <w:rPr>
          <w:rStyle w:val="StyleUnderline"/>
        </w:rPr>
        <w:t xml:space="preserve">, sometimes about </w:t>
      </w:r>
      <w:r w:rsidRPr="00412458">
        <w:rPr>
          <w:rStyle w:val="Emphasis"/>
          <w:highlight w:val="green"/>
        </w:rPr>
        <w:t>Indigenous rights</w:t>
      </w:r>
      <w:r w:rsidRPr="00412458">
        <w:rPr>
          <w:rStyle w:val="StyleUnderline"/>
        </w:rPr>
        <w:t xml:space="preserve"> or about our shared (non-)extractive futures, mostly because they do not fit the mythic arc.</w:t>
      </w:r>
      <w:r w:rsidRPr="00412458">
        <w:rPr>
          <w:sz w:val="16"/>
        </w:rPr>
        <w:t xml:space="preserve"> But </w:t>
      </w:r>
      <w:r w:rsidRPr="00412458">
        <w:rPr>
          <w:rStyle w:val="StyleUnderline"/>
          <w:highlight w:val="green"/>
        </w:rPr>
        <w:t xml:space="preserve">the Arctic was </w:t>
      </w:r>
      <w:r w:rsidRPr="00412458">
        <w:rPr>
          <w:rStyle w:val="Emphasis"/>
          <w:highlight w:val="green"/>
        </w:rPr>
        <w:t>never</w:t>
      </w:r>
      <w:r w:rsidRPr="00412458">
        <w:rPr>
          <w:rStyle w:val="Emphasis"/>
        </w:rPr>
        <w:t xml:space="preserve"> truly </w:t>
      </w:r>
      <w:r w:rsidRPr="00412458">
        <w:rPr>
          <w:rStyle w:val="Emphasis"/>
          <w:highlight w:val="green"/>
        </w:rPr>
        <w:t>insulated</w:t>
      </w:r>
      <w:r w:rsidRPr="00412458">
        <w:rPr>
          <w:sz w:val="16"/>
          <w:highlight w:val="green"/>
        </w:rPr>
        <w:t xml:space="preserve">. </w:t>
      </w:r>
      <w:r w:rsidRPr="00412458">
        <w:rPr>
          <w:rStyle w:val="StyleUnderline"/>
          <w:highlight w:val="green"/>
        </w:rPr>
        <w:t>The peace</w:t>
      </w:r>
      <w:r w:rsidRPr="00412458">
        <w:rPr>
          <w:rStyle w:val="StyleUnderline"/>
        </w:rPr>
        <w:t xml:space="preserve"> it projected </w:t>
      </w:r>
      <w:r w:rsidRPr="00412458">
        <w:rPr>
          <w:rStyle w:val="StyleUnderline"/>
          <w:highlight w:val="green"/>
        </w:rPr>
        <w:t xml:space="preserve">was always </w:t>
      </w:r>
      <w:r w:rsidRPr="00412458">
        <w:rPr>
          <w:rStyle w:val="Emphasis"/>
          <w:highlight w:val="green"/>
        </w:rPr>
        <w:t>partial</w:t>
      </w:r>
      <w:r w:rsidRPr="00412458">
        <w:rPr>
          <w:rStyle w:val="StyleUnderline"/>
        </w:rPr>
        <w:t xml:space="preserve">, the </w:t>
      </w:r>
      <w:r w:rsidRPr="00412458">
        <w:rPr>
          <w:rStyle w:val="StyleUnderline"/>
          <w:highlight w:val="green"/>
        </w:rPr>
        <w:t xml:space="preserve">cooperation </w:t>
      </w:r>
      <w:r w:rsidRPr="00412458">
        <w:rPr>
          <w:rStyle w:val="Emphasis"/>
          <w:highlight w:val="green"/>
        </w:rPr>
        <w:t>conditional</w:t>
      </w:r>
      <w:r w:rsidRPr="00412458">
        <w:rPr>
          <w:rStyle w:val="StyleUnderline"/>
        </w:rPr>
        <w:t xml:space="preserve">, the </w:t>
      </w:r>
      <w:r w:rsidRPr="00412458">
        <w:rPr>
          <w:rStyle w:val="StyleUnderline"/>
          <w:highlight w:val="green"/>
        </w:rPr>
        <w:t xml:space="preserve">exclusions </w:t>
      </w:r>
      <w:r w:rsidRPr="00412458">
        <w:rPr>
          <w:rStyle w:val="Emphasis"/>
          <w:highlight w:val="green"/>
        </w:rPr>
        <w:t>structured</w:t>
      </w:r>
      <w:r w:rsidRPr="00412458">
        <w:rPr>
          <w:rStyle w:val="StyleUnderline"/>
        </w:rPr>
        <w:t>.</w:t>
      </w:r>
      <w:r w:rsidRPr="00412458">
        <w:rPr>
          <w:sz w:val="16"/>
        </w:rPr>
        <w:t xml:space="preserve"> To say “the Arctic is exceptional. Period.” therefore lacks nuances. This is not to say that there are not serious academic debates going on about whether Arctic exceptionalism went away in 2022 but, rather, what we need to develop is a more complex story about the production of the myth itself and the outcomes no one could have predicted when the myth first formed in the late 1990s. Arguing against the old blanket exceptionalism and for a renewed engagement of why exactly the Arctic remains “exceptional” beyond geopolitics does not diminish the </w:t>
      </w:r>
      <w:r w:rsidRPr="00412458">
        <w:rPr>
          <w:sz w:val="14"/>
        </w:rPr>
        <w:t xml:space="preserve">real achievements of Arctic diplomacy. On the contrary, it acknowledges that the myth, if left unexamined, can become a form of forgetting. </w:t>
      </w:r>
    </w:p>
    <w:p w14:paraId="45E84697" w14:textId="77777777" w:rsidR="00CD2B10" w:rsidRPr="004D48FF" w:rsidRDefault="00CD2B10" w:rsidP="00CD2B10">
      <w:pPr>
        <w:pStyle w:val="Heading2"/>
        <w:rPr>
          <w:color w:val="808080" w:themeColor="background1" w:themeShade="80"/>
        </w:rPr>
      </w:pPr>
      <w:r w:rsidRPr="004D48FF">
        <w:rPr>
          <w:color w:val="808080" w:themeColor="background1" w:themeShade="80"/>
        </w:rPr>
        <w:t>AT: Perm</w:t>
      </w:r>
    </w:p>
    <w:p w14:paraId="7AE8F953" w14:textId="77777777" w:rsidR="00CD2B10" w:rsidRPr="00C8043A" w:rsidRDefault="00CD2B10" w:rsidP="00CD2B10">
      <w:pPr>
        <w:pStyle w:val="Heading2"/>
      </w:pPr>
      <w:r>
        <w:t>Science Research advantage</w:t>
      </w:r>
    </w:p>
    <w:p w14:paraId="56B1E9A0" w14:textId="77777777" w:rsidR="00CD2B10" w:rsidRDefault="00CD2B10" w:rsidP="00CD2B10">
      <w:pPr>
        <w:pStyle w:val="Heading3"/>
      </w:pPr>
      <w:r>
        <w:t>2nc – Russia says no</w:t>
      </w:r>
    </w:p>
    <w:p w14:paraId="025C7E5D" w14:textId="77777777" w:rsidR="00CD2B10" w:rsidRPr="004D48FF" w:rsidRDefault="00CD2B10" w:rsidP="00CD2B10">
      <w:pPr>
        <w:pStyle w:val="Heading4"/>
      </w:pPr>
    </w:p>
    <w:p w14:paraId="31686418" w14:textId="77777777" w:rsidR="00CD2B10" w:rsidRDefault="00CD2B10" w:rsidP="00CD2B10">
      <w:pPr>
        <w:pStyle w:val="Heading4"/>
      </w:pPr>
      <w:r>
        <w:t>Russian authoritarianism blocks meaningful data sharing</w:t>
      </w:r>
    </w:p>
    <w:p w14:paraId="0CD4A9F1" w14:textId="77777777" w:rsidR="00CD2B10" w:rsidRDefault="00CD2B10" w:rsidP="00CD2B10">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15" w:history="1">
        <w:r w:rsidRPr="00F40257">
          <w:rPr>
            <w:rStyle w:val="Hyperlink"/>
          </w:rPr>
          <w:t>https://www.cryopolitics.com/2025/02/22/us-arctic-research-faces-existential-threat/</w:t>
        </w:r>
      </w:hyperlink>
      <w:r>
        <w:t xml:space="preserve"> //DH</w:t>
      </w:r>
    </w:p>
    <w:p w14:paraId="55883607" w14:textId="77777777" w:rsidR="00CD2B10" w:rsidRPr="00923FD7" w:rsidRDefault="00CD2B10" w:rsidP="00CD2B10"/>
    <w:p w14:paraId="658D7C36" w14:textId="77777777" w:rsidR="00CD2B10" w:rsidRDefault="00CD2B10" w:rsidP="00CD2B10">
      <w:r>
        <w:t>US-Russia peace talks: What consequences for Arctic research?</w:t>
      </w:r>
    </w:p>
    <w:p w14:paraId="7FE3235E" w14:textId="77777777" w:rsidR="00CD2B10" w:rsidRDefault="00CD2B10" w:rsidP="00CD2B10">
      <w:r>
        <w:t xml:space="preserve">While gathered around a table at the University of Washington Arctic research networking event, I asked one colleague originally from Russia what they thought the US-Russia “peace” talks ongoing in Saudi Arabia might spell for Arctic research. They noted that </w:t>
      </w:r>
      <w:r w:rsidRPr="00923FD7">
        <w:rPr>
          <w:rStyle w:val="StyleUnderline"/>
        </w:rPr>
        <w:t>a resolution to</w:t>
      </w:r>
      <w:r>
        <w:t xml:space="preserve"> the war in </w:t>
      </w:r>
      <w:r w:rsidRPr="00923FD7">
        <w:rPr>
          <w:rStyle w:val="StyleUnderline"/>
        </w:rPr>
        <w:t>Ukraine</w:t>
      </w:r>
      <w:r>
        <w:t xml:space="preserve"> under the current circumstances </w:t>
      </w:r>
      <w:r w:rsidRPr="00923FD7">
        <w:rPr>
          <w:rStyle w:val="StyleUnderline"/>
        </w:rPr>
        <w:t>would prove devastating to freedom of speech, academia, and civil society in Russia</w:t>
      </w:r>
      <w:r>
        <w:t>. Trump, they said, was completely vindicating Putin. Russian news networks now show clips from Fox TV that exonerate the Russian war criminal. Should the war end, his grip on domestic society will only tighten. With so many of their young men dying on the battlefield, Russians badly need and want the fight to have been a worthy one.</w:t>
      </w:r>
    </w:p>
    <w:p w14:paraId="47D0C1BD" w14:textId="77777777" w:rsidR="00CD2B10" w:rsidRDefault="00CD2B10" w:rsidP="00CD2B10">
      <w:r w:rsidRPr="00B447F6">
        <w:rPr>
          <w:rStyle w:val="StyleUnderline"/>
          <w:highlight w:val="cyan"/>
        </w:rPr>
        <w:t>US researchers might technically be able to return to Russia if relations are “normalized.”</w:t>
      </w:r>
      <w:r>
        <w:t xml:space="preserve"> They may even be able to use their Visa and Mastercards during their travels, because that’s precisely what hundreds of thousands of Ukrainians and Russians have died for. Priceless sacrifices, indeed.</w:t>
      </w:r>
    </w:p>
    <w:p w14:paraId="2EA53B6A" w14:textId="77777777" w:rsidR="00CD2B10" w:rsidRDefault="00CD2B10" w:rsidP="00CD2B10">
      <w:r w:rsidRPr="00923FD7">
        <w:rPr>
          <w:rStyle w:val="StyleUnderline"/>
        </w:rPr>
        <w:t xml:space="preserve">But </w:t>
      </w:r>
      <w:r>
        <w:t xml:space="preserve">my colleague emphasized that </w:t>
      </w:r>
      <w:r w:rsidRPr="00B447F6">
        <w:rPr>
          <w:rStyle w:val="StyleUnderline"/>
          <w:highlight w:val="cyan"/>
        </w:rPr>
        <w:t>many American universities would likely still not permit sponsored travel to Russia</w:t>
      </w:r>
      <w:r w:rsidRPr="00923FD7">
        <w:rPr>
          <w:rStyle w:val="StyleUnderline"/>
        </w:rPr>
        <w:t xml:space="preserve">, </w:t>
      </w:r>
      <w:r w:rsidRPr="00B447F6">
        <w:rPr>
          <w:rStyle w:val="StyleUnderline"/>
          <w:highlight w:val="cyan"/>
        </w:rPr>
        <w:t>making it impossible</w:t>
      </w:r>
      <w:r w:rsidRPr="00923FD7">
        <w:rPr>
          <w:rStyle w:val="StyleUnderline"/>
        </w:rPr>
        <w:t xml:space="preserve"> to go as part of a funded and insured work trip</w:t>
      </w:r>
      <w:r>
        <w:t xml:space="preserve">. </w:t>
      </w:r>
      <w:r w:rsidRPr="00B447F6">
        <w:rPr>
          <w:rStyle w:val="StyleUnderline"/>
          <w:highlight w:val="cyan"/>
        </w:rPr>
        <w:t>While Russian archives are open, it’s not safe to access them since the Kremlin has deemed any research that is even remotely critical a danger to the state</w:t>
      </w:r>
      <w:r>
        <w:t xml:space="preserve">. </w:t>
      </w:r>
      <w:r w:rsidRPr="00B447F6">
        <w:rPr>
          <w:rStyle w:val="StyleUnderline"/>
          <w:highlight w:val="cyan"/>
        </w:rPr>
        <w:t>Russian researchers</w:t>
      </w:r>
      <w:r w:rsidRPr="00923FD7">
        <w:rPr>
          <w:rStyle w:val="StyleUnderline"/>
        </w:rPr>
        <w:t xml:space="preserve">, too, often </w:t>
      </w:r>
      <w:r w:rsidRPr="00B447F6">
        <w:rPr>
          <w:rStyle w:val="StyleUnderline"/>
          <w:highlight w:val="cyan"/>
        </w:rPr>
        <w:t>fear any form of communication with foreigners</w:t>
      </w:r>
      <w:r w:rsidRPr="00923FD7">
        <w:rPr>
          <w:rStyle w:val="StyleUnderline"/>
        </w:rPr>
        <w:t xml:space="preserve">, let alone collaboration, </w:t>
      </w:r>
      <w:r w:rsidRPr="00B447F6">
        <w:rPr>
          <w:rStyle w:val="StyleUnderline"/>
          <w:highlight w:val="cyan"/>
        </w:rPr>
        <w:t>lest they be seen as colluding with the enemy.</w:t>
      </w:r>
    </w:p>
    <w:p w14:paraId="13E51D7D" w14:textId="77777777" w:rsidR="00CD2B10" w:rsidRDefault="00CD2B10" w:rsidP="00CD2B10">
      <w:r w:rsidRPr="00E271F7">
        <w:rPr>
          <w:rStyle w:val="StyleUnderline"/>
        </w:rPr>
        <w:t>The environment for academic freedom in Russia is lethal. Researchers</w:t>
      </w:r>
      <w:r>
        <w:t xml:space="preserve">, journalists, and activists </w:t>
      </w:r>
      <w:r w:rsidRPr="00E271F7">
        <w:rPr>
          <w:rStyle w:val="StyleUnderline"/>
        </w:rPr>
        <w:t>face jail time for any misstep</w:t>
      </w:r>
      <w:r>
        <w:t>. Their counterparts in the US do not face these sort of threats. Yet they are reckoning with loss of livelihood, meaning, and public acceptance. This means that Arctic research in not just one major Arctic state, but two, risks annihilation.</w:t>
      </w:r>
    </w:p>
    <w:p w14:paraId="57A8FEEE" w14:textId="77777777" w:rsidR="00CD2B10" w:rsidRDefault="00CD2B10" w:rsidP="00CD2B10"/>
    <w:p w14:paraId="0948C4FC" w14:textId="77777777" w:rsidR="00CD2B10" w:rsidRDefault="00CD2B10" w:rsidP="00CD2B10">
      <w:pPr>
        <w:pStyle w:val="Heading4"/>
      </w:pPr>
      <w:r>
        <w:t>Russia’s interest in the Arctic is exclusively economic – which means it won’t return to the Arctic Council</w:t>
      </w:r>
    </w:p>
    <w:p w14:paraId="47B9A6D4" w14:textId="77777777" w:rsidR="00CD2B10" w:rsidRDefault="00CD2B10" w:rsidP="00CD2B10">
      <w:r>
        <w:t xml:space="preserve">Nicholas </w:t>
      </w:r>
      <w:r w:rsidRPr="0089516A">
        <w:rPr>
          <w:rStyle w:val="Style13ptBold"/>
        </w:rPr>
        <w:t>Parlato</w:t>
      </w:r>
      <w:r>
        <w:t xml:space="preserve"> et al, 20</w:t>
      </w:r>
      <w:r w:rsidRPr="0089516A">
        <w:rPr>
          <w:rStyle w:val="Style13ptBold"/>
        </w:rPr>
        <w:t>24</w:t>
      </w:r>
      <w:r>
        <w:t xml:space="preserve"> - interdisciplinary PhD candidate at University of Alaska Fairbanks, studying marine and coastal resource governance in the North Pacific-Arctic region “The “Bear” in the Room: How do we prepare for the future with Russia?” University of Arctic, 11/20, </w:t>
      </w:r>
      <w:hyperlink r:id="rId16" w:history="1">
        <w:r w:rsidRPr="004D1778">
          <w:rPr>
            <w:rStyle w:val="Hyperlink"/>
          </w:rPr>
          <w:t>https://www.uarctic.org/news/2024/11/the-bear-in-the-room-how-do-we-prepare-for-the-future-with-russia/</w:t>
        </w:r>
      </w:hyperlink>
      <w:r>
        <w:t xml:space="preserve"> //DH</w:t>
      </w:r>
    </w:p>
    <w:p w14:paraId="3841DE18" w14:textId="77777777" w:rsidR="00CD2B10" w:rsidRDefault="00CD2B10" w:rsidP="00CD2B10"/>
    <w:p w14:paraId="51F218B5" w14:textId="77777777" w:rsidR="00CD2B10" w:rsidRDefault="00CD2B10" w:rsidP="00CD2B10">
      <w:r w:rsidRPr="00277DB4">
        <w:rPr>
          <w:rStyle w:val="StyleUnderline"/>
        </w:rPr>
        <w:t>Another issue that was raised was the question of</w:t>
      </w:r>
      <w:r>
        <w:t xml:space="preserve"> incentive or </w:t>
      </w:r>
      <w:r w:rsidRPr="00277DB4">
        <w:rPr>
          <w:rStyle w:val="StyleUnderline"/>
        </w:rPr>
        <w:t>motivation for Russia to “rejoin” the Arctic community</w:t>
      </w:r>
      <w:r>
        <w:t xml:space="preserve">, especially as discourse at the Arctic Circle Assembly increasingly used the language of “Arctic Seven” and “like-minded Arctic nations”. </w:t>
      </w:r>
      <w:r w:rsidRPr="003D5169">
        <w:rPr>
          <w:rStyle w:val="StyleUnderline"/>
          <w:highlight w:val="cyan"/>
        </w:rPr>
        <w:t>Russia’s focus on the economic development of their own Arctic Zone had historically</w:t>
      </w:r>
      <w:r w:rsidRPr="003D5169">
        <w:rPr>
          <w:highlight w:val="cyan"/>
        </w:rPr>
        <w:t>,</w:t>
      </w:r>
      <w:r>
        <w:t xml:space="preserve"> in the Arctic Council and elsewhere, </w:t>
      </w:r>
      <w:r w:rsidRPr="003D5169">
        <w:rPr>
          <w:rStyle w:val="StyleUnderline"/>
          <w:highlight w:val="cyan"/>
        </w:rPr>
        <w:t>overshadowed any shared commitments to environmental conservation</w:t>
      </w:r>
      <w:r w:rsidRPr="00277DB4">
        <w:rPr>
          <w:rStyle w:val="StyleUnderline"/>
        </w:rPr>
        <w:t xml:space="preserve"> or Indigenous community well-being</w:t>
      </w:r>
      <w:r>
        <w:t xml:space="preserve">. </w:t>
      </w:r>
      <w:r w:rsidRPr="00277DB4">
        <w:rPr>
          <w:rStyle w:val="StyleUnderline"/>
        </w:rPr>
        <w:t xml:space="preserve">With the current slate of sanctions and mutual hostility, </w:t>
      </w:r>
      <w:r w:rsidRPr="003D5169">
        <w:rPr>
          <w:rStyle w:val="StyleUnderline"/>
          <w:highlight w:val="cyan"/>
        </w:rPr>
        <w:t>Russia’s potential incentive for returning to the Arctic Council table at full scale is dampened by its participation at multiple other “tables”, including the BRICS</w:t>
      </w:r>
      <w:r w:rsidRPr="00277DB4">
        <w:rPr>
          <w:rStyle w:val="StyleUnderline"/>
        </w:rPr>
        <w:t>+ coalition</w:t>
      </w:r>
      <w:r>
        <w:t xml:space="preserve">, </w:t>
      </w:r>
      <w:r w:rsidRPr="003D5169">
        <w:rPr>
          <w:rStyle w:val="StyleUnderline"/>
          <w:highlight w:val="cyan"/>
        </w:rPr>
        <w:t>where its</w:t>
      </w:r>
      <w:r>
        <w:t xml:space="preserve"> sovereign national </w:t>
      </w:r>
      <w:r w:rsidRPr="003D5169">
        <w:rPr>
          <w:rStyle w:val="StyleUnderline"/>
          <w:highlight w:val="cyan"/>
        </w:rPr>
        <w:t>agenda faces</w:t>
      </w:r>
      <w:r>
        <w:t xml:space="preserve"> little-to-</w:t>
      </w:r>
      <w:r w:rsidRPr="003D5169">
        <w:rPr>
          <w:rStyle w:val="StyleUnderline"/>
          <w:highlight w:val="cyan"/>
        </w:rPr>
        <w:t>no opposition</w:t>
      </w:r>
      <w:r w:rsidRPr="003D5169">
        <w:rPr>
          <w:highlight w:val="cyan"/>
        </w:rPr>
        <w:t>.</w:t>
      </w:r>
    </w:p>
    <w:p w14:paraId="4FAAB75D" w14:textId="77777777" w:rsidR="00CD2B10" w:rsidRDefault="00CD2B10" w:rsidP="00CD2B10"/>
    <w:p w14:paraId="63493BEE" w14:textId="77777777" w:rsidR="00CD2B10" w:rsidRDefault="00CD2B10" w:rsidP="00CD2B10">
      <w:pPr>
        <w:pStyle w:val="Heading3"/>
      </w:pPr>
      <w:r>
        <w:t>2nc – thaw inevitable</w:t>
      </w:r>
    </w:p>
    <w:p w14:paraId="0B8D0ECD" w14:textId="77777777" w:rsidR="00CD2B10" w:rsidRPr="009C149D" w:rsidRDefault="00CD2B10" w:rsidP="00CD2B10">
      <w:pPr>
        <w:pStyle w:val="Heading4"/>
      </w:pPr>
      <w:r>
        <w:t xml:space="preserve">XT Kroger 23- Permafrost thaw is inevitable- be inherently skeptical of “brink” arguments—they create wonky timeframes and no warrant can explicitly prove “brinks”—theirs doesn’t even attempt to. They dropped this warrant- conceding its true meaning the aff is worthless. </w:t>
      </w:r>
    </w:p>
    <w:p w14:paraId="3D7D932F" w14:textId="77777777" w:rsidR="00CD2B10" w:rsidRDefault="00CD2B10" w:rsidP="00CD2B10"/>
    <w:p w14:paraId="15843B35" w14:textId="77777777" w:rsidR="00CD2B10" w:rsidRPr="00F71930" w:rsidRDefault="00CD2B10" w:rsidP="00CD2B10">
      <w:pPr>
        <w:pStyle w:val="Heading4"/>
      </w:pPr>
      <w:r>
        <w:t xml:space="preserve">Permafrost thaw </w:t>
      </w:r>
      <w:r>
        <w:rPr>
          <w:u w:val="single"/>
        </w:rPr>
        <w:t>already passed</w:t>
      </w:r>
      <w:r>
        <w:t xml:space="preserve"> the tipping point – it’s inevitable</w:t>
      </w:r>
    </w:p>
    <w:p w14:paraId="0CE01E86" w14:textId="77777777" w:rsidR="00CD2B10" w:rsidRDefault="00CD2B10" w:rsidP="00CD2B10">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7" w:history="1">
        <w:r w:rsidRPr="00EB1E0A">
          <w:rPr>
            <w:rStyle w:val="Hyperlink"/>
          </w:rPr>
          <w:t>https://www.taylorfrancis.com/books/oa-edit/10.4324/9781003080916/routledge-handbook-global-land-resource-grabbing-andreas-neef-chanrith-ngin-tsegaye-moreda-sharlene-mollett</w:t>
        </w:r>
      </w:hyperlink>
      <w:r>
        <w:t xml:space="preserve">  //DH</w:t>
      </w:r>
    </w:p>
    <w:p w14:paraId="0CFFABFC" w14:textId="77777777" w:rsidR="00CD2B10" w:rsidRPr="00F620E8" w:rsidRDefault="00CD2B10" w:rsidP="00CD2B10"/>
    <w:p w14:paraId="4775A9F4" w14:textId="77777777" w:rsidR="00CD2B10" w:rsidRDefault="00CD2B10" w:rsidP="00CD2B10">
      <w:r>
        <w:t xml:space="preserve">Global temperature rises have led to a rapid increase in permafrost temperatures around the world, and this has caused fast-expanding permafrost thawing especially in the Northern Hemisphere (Biskaborn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Goluke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Scientists have warned that this process will be further increased as there are very few signs of decreasing emissions; instead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tonnes of carbon, a considerable part of which will thaw abruptly and not gradually, these abrupt emissions greatly increasing the release projections (Merritt et al. 2019). Just a tiny fraction of this emission potential would have catastrophic impacts (Smith 2011).</w:t>
      </w:r>
    </w:p>
    <w:p w14:paraId="0805D374" w14:textId="77777777" w:rsidR="00CD2B10" w:rsidRDefault="00CD2B10" w:rsidP="00CD2B10"/>
    <w:p w14:paraId="628DCC80" w14:textId="77777777" w:rsidR="00CD2B10" w:rsidRDefault="00CD2B10" w:rsidP="00CD2B10"/>
    <w:p w14:paraId="74EB2FA6" w14:textId="77777777" w:rsidR="00CD2B10" w:rsidRDefault="00CD2B10" w:rsidP="00CD2B10">
      <w:pPr>
        <w:pStyle w:val="Heading3"/>
      </w:pPr>
      <w:r>
        <w:t>2nc – no zombie viruses</w:t>
      </w:r>
    </w:p>
    <w:p w14:paraId="7D8FFBBF" w14:textId="77777777" w:rsidR="00CD2B10" w:rsidRDefault="00CD2B10" w:rsidP="00CD2B10"/>
    <w:p w14:paraId="17B9C5C0" w14:textId="77777777" w:rsidR="00CD2B10" w:rsidRDefault="00CD2B10" w:rsidP="00CD2B10">
      <w:pPr>
        <w:pStyle w:val="Heading4"/>
      </w:pPr>
      <w:r>
        <w:t>No unique risk of permafrost viruses – soil viruses can’t spread to humans or animals</w:t>
      </w:r>
    </w:p>
    <w:p w14:paraId="4CE417DD" w14:textId="77777777" w:rsidR="00CD2B10" w:rsidRDefault="00CD2B10" w:rsidP="00CD2B10">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mSystems Vol. 10, No. 2 1/8, </w:t>
      </w:r>
      <w:hyperlink r:id="rId18" w:history="1">
        <w:r w:rsidRPr="007C42A9">
          <w:rPr>
            <w:rStyle w:val="Hyperlink"/>
          </w:rPr>
          <w:t>https://journals.asm.org/doi/10.1128/msystems.00042-24</w:t>
        </w:r>
      </w:hyperlink>
      <w:r>
        <w:t xml:space="preserve">  //DH</w:t>
      </w:r>
    </w:p>
    <w:p w14:paraId="65744D34" w14:textId="77777777" w:rsidR="00CD2B10" w:rsidRDefault="00CD2B10" w:rsidP="00CD2B10"/>
    <w:p w14:paraId="39C2AE84" w14:textId="77777777" w:rsidR="00CD2B10" w:rsidRDefault="00CD2B10" w:rsidP="00CD2B10">
      <w:r w:rsidRPr="00942E99">
        <w:rPr>
          <w:rStyle w:val="StyleUnderline"/>
        </w:rPr>
        <w:t>The theoretical risk posed by permafrost viruses</w:t>
      </w:r>
      <w:r>
        <w:t xml:space="preserve"> </w:t>
      </w:r>
      <w:r w:rsidRPr="00942E99">
        <w:rPr>
          <w:rStyle w:val="StyleUnderline"/>
        </w:rPr>
        <w:t>with microbial hosts</w:t>
      </w:r>
      <w:r>
        <w:t xml:space="preserve"> to human populations </w:t>
      </w:r>
      <w:r w:rsidRPr="00942E99">
        <w:rPr>
          <w:rStyle w:val="StyleUnderline"/>
        </w:rPr>
        <w:t>can be evaluated by exploring</w:t>
      </w:r>
      <w:r>
        <w:t xml:space="preserve"> the origin and evolution of pathogenic viruses and examining </w:t>
      </w:r>
      <w:r w:rsidRPr="00942E99">
        <w:rPr>
          <w:rStyle w:val="StyleUnderline"/>
        </w:rPr>
        <w:t>whether there is precedent for microbial viruses spilling over to humans or animals.</w:t>
      </w:r>
      <w:r>
        <w:t xml:space="preserve"> Host jumps between closely related species are common at evolutionary timescales; 61% of human pathogens and 75% of emerging human pathogens have zoonotic origins (122). </w:t>
      </w:r>
      <w:r w:rsidRPr="00DB03CF">
        <w:rPr>
          <w:rStyle w:val="StyleUnderline"/>
          <w:highlight w:val="cyan"/>
        </w:rPr>
        <w:t>The likelihood of successful host jumping decreases as the phylogenetic distance between hosts increases</w:t>
      </w:r>
      <w:r>
        <w:t xml:space="preserve">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w:t>
      </w:r>
      <w:r w:rsidRPr="00DB03CF">
        <w:rPr>
          <w:rStyle w:val="StyleUnderline"/>
          <w:highlight w:val="cyan"/>
        </w:rPr>
        <w:t>Given the large phylogenetic distance between soil microbes and humans, such a shift would be</w:t>
      </w:r>
      <w:r w:rsidRPr="00D23FB5">
        <w:rPr>
          <w:rStyle w:val="StyleUnderline"/>
        </w:rPr>
        <w:t xml:space="preserve"> extraordinarily unlikely, if not </w:t>
      </w:r>
      <w:r w:rsidRPr="00DB03CF">
        <w:rPr>
          <w:rStyle w:val="Emphasis"/>
          <w:highlight w:val="cyan"/>
        </w:rPr>
        <w:t>impossible</w:t>
      </w:r>
      <w:r w:rsidRPr="00D23FB5">
        <w:rPr>
          <w:rStyle w:val="StyleUnderline"/>
        </w:rPr>
        <w:t>.</w:t>
      </w:r>
    </w:p>
    <w:p w14:paraId="7CADC3A2" w14:textId="77777777" w:rsidR="00CD2B10" w:rsidRDefault="00CD2B10" w:rsidP="00CD2B10">
      <w:r>
        <w:t>Investigating the origins of human pathogenic viruses shows that microorganisms are not a source of spillovers. The majority of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w:t>
      </w:r>
    </w:p>
    <w:p w14:paraId="31371B35" w14:textId="77777777" w:rsidR="00CD2B10" w:rsidRDefault="00CD2B10" w:rsidP="00CD2B10">
      <w:r w:rsidRPr="004C657A">
        <w:rPr>
          <w:rStyle w:val="StyleUnderline"/>
          <w:highlight w:val="cyan"/>
        </w:rPr>
        <w:t>The lack of precedent for microbial viruses jumping to human or animal hosts suggests this</w:t>
      </w:r>
      <w:r w:rsidRPr="00D23FB5">
        <w:rPr>
          <w:rStyle w:val="StyleUnderline"/>
        </w:rPr>
        <w:t xml:space="preserve"> scenario </w:t>
      </w:r>
      <w:r w:rsidRPr="004C657A">
        <w:rPr>
          <w:rStyle w:val="StyleUnderline"/>
          <w:highlight w:val="cyan"/>
        </w:rPr>
        <w:t>is unlikely to arise from thawing permafrost</w:t>
      </w:r>
      <w:r w:rsidRPr="004C657A">
        <w:rPr>
          <w:highlight w:val="cyan"/>
        </w:rPr>
        <w:t>.</w:t>
      </w:r>
      <w:r>
        <w:t xml:space="preserve"> </w:t>
      </w:r>
      <w:r w:rsidRPr="004C657A">
        <w:rPr>
          <w:rStyle w:val="StyleUnderline"/>
          <w:highlight w:val="cyan"/>
        </w:rPr>
        <w:t xml:space="preserve">Humans are </w:t>
      </w:r>
      <w:r w:rsidRPr="004C657A">
        <w:rPr>
          <w:rStyle w:val="Emphasis"/>
          <w:highlight w:val="cyan"/>
        </w:rPr>
        <w:t>constantly</w:t>
      </w:r>
      <w:r w:rsidRPr="004C657A">
        <w:rPr>
          <w:rStyle w:val="StyleUnderline"/>
          <w:highlight w:val="cyan"/>
        </w:rPr>
        <w:t xml:space="preserve"> exposed to an enormous diversity of viruses</w:t>
      </w:r>
      <w:r w:rsidRPr="00D23FB5">
        <w:rPr>
          <w:rStyle w:val="StyleUnderline"/>
        </w:rPr>
        <w:t xml:space="preserve"> from the environment.</w:t>
      </w:r>
      <w:r>
        <w:t xml:space="preserve"> Viruses are crucial members of all Earth’s ecosystems (143), and soils are perhaps the largest viral reservoir on Earth (144). In some soils, viral abundance can exceed more than one billion per gram, and similar counts are found per gram of human intestinal content (144–146). </w:t>
      </w:r>
      <w:r w:rsidRPr="004C657A">
        <w:rPr>
          <w:rStyle w:val="StyleUnderline"/>
          <w:highlight w:val="cyan"/>
        </w:rPr>
        <w:t>Billions of viruses can be swallowed during a swim in the sea</w:t>
      </w:r>
      <w:r>
        <w:t xml:space="preserve"> (147, 148). </w:t>
      </w:r>
      <w:r w:rsidRPr="007C64E5">
        <w:rPr>
          <w:rStyle w:val="StyleUnderline"/>
        </w:rPr>
        <w:t xml:space="preserve">Despite this constant bombardment, </w:t>
      </w:r>
      <w:r w:rsidRPr="004C657A">
        <w:rPr>
          <w:rStyle w:val="StyleUnderline"/>
          <w:highlight w:val="cyan"/>
        </w:rPr>
        <w:t>there is no indication that microbe-infecting viruses represent a major disease risk</w:t>
      </w:r>
      <w:r w:rsidRPr="007C64E5">
        <w:rPr>
          <w:rStyle w:val="StyleUnderline"/>
        </w:rPr>
        <w:t xml:space="preserve"> for humans, wildlife, or domestic animals</w:t>
      </w:r>
      <w:r>
        <w:t xml:space="preserve"> (87). Research, surveillance, and prevention strategies aimed at mitigating the risk and impact of future pandemics do not identify these viruses as potential threats (90, 149, 150). </w:t>
      </w:r>
      <w:r w:rsidRPr="004C657A">
        <w:rPr>
          <w:rStyle w:val="StyleUnderline"/>
          <w:highlight w:val="cyan"/>
        </w:rPr>
        <w:t>There is no reason to think that viruses from permafrost represent a greater risk for spillover</w:t>
      </w:r>
      <w:r w:rsidRPr="007C64E5">
        <w:rPr>
          <w:rStyle w:val="StyleUnderline"/>
        </w:rPr>
        <w:t xml:space="preserve"> than viruses maintained in other environments such as temperate soils and aquatic systems</w:t>
      </w:r>
      <w:r>
        <w:t>.</w:t>
      </w:r>
    </w:p>
    <w:p w14:paraId="2A1B95C0" w14:textId="77777777" w:rsidR="00CD2B10" w:rsidRPr="004C657A" w:rsidRDefault="00CD2B10" w:rsidP="00CD2B10"/>
    <w:p w14:paraId="7F4CA3E3" w14:textId="77777777" w:rsidR="00CD2B10" w:rsidRDefault="00CD2B10" w:rsidP="00CD2B10">
      <w:pPr>
        <w:pStyle w:val="Heading4"/>
      </w:pPr>
      <w:r>
        <w:t>Current surveillance solves</w:t>
      </w:r>
    </w:p>
    <w:p w14:paraId="3A38440F" w14:textId="77777777" w:rsidR="00CD2B10" w:rsidRPr="00D043D9" w:rsidRDefault="00CD2B10" w:rsidP="00CD2B10">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p>
    <w:p w14:paraId="1B97D263" w14:textId="77777777" w:rsidR="00CD2B10" w:rsidRDefault="00CD2B10" w:rsidP="00CD2B10">
      <w:hyperlink r:id="rId19" w:history="1">
        <w:r w:rsidRPr="007C42A9">
          <w:rPr>
            <w:rStyle w:val="Hyperlink"/>
          </w:rPr>
          <w:t>https://www.thearcticinstitute.org/arctic-viruses-zombies/</w:t>
        </w:r>
      </w:hyperlink>
      <w:r>
        <w:t xml:space="preserve">  //DH</w:t>
      </w:r>
    </w:p>
    <w:p w14:paraId="2A6ED8C3" w14:textId="77777777" w:rsidR="00CD2B10" w:rsidRDefault="00CD2B10" w:rsidP="00CD2B10"/>
    <w:p w14:paraId="797E7E8A" w14:textId="77777777" w:rsidR="00CD2B10" w:rsidRDefault="00CD2B10" w:rsidP="00CD2B10">
      <w:r>
        <w:t>The unexpected rise of an unknown disease</w:t>
      </w:r>
    </w:p>
    <w:p w14:paraId="04C95BD6" w14:textId="77777777" w:rsidR="00CD2B10" w:rsidRDefault="00CD2B10" w:rsidP="00CD2B10">
      <w:r>
        <w:t>In the 2013 film World War Z, Brad Pitt’s character is stuck in traffic – a gridlock that seems normal until its cause is revealed to be the outbreak of a zombie apocalypse. Within the first ten minutes of the film, the zombies’ rise turns the world upside down. Our inability to predict their resurrection is one of the aspects that makes these viruses so fearsome. In the words of infectious disease researcher Jeremy Farrar, “if you don’t see [it], you will always respond too late.”</w:t>
      </w:r>
    </w:p>
    <w:p w14:paraId="3BD4E334" w14:textId="77777777" w:rsidR="00CD2B10" w:rsidRDefault="00CD2B10" w:rsidP="00CD2B10">
      <w:r>
        <w:t xml:space="preserve">But </w:t>
      </w:r>
      <w:r w:rsidRPr="00F20B47">
        <w:rPr>
          <w:rStyle w:val="StyleUnderline"/>
          <w:highlight w:val="cyan"/>
        </w:rPr>
        <w:t>we are already learning how to expect these kinds of viruses.</w:t>
      </w:r>
      <w:r w:rsidRPr="00F20B47">
        <w:rPr>
          <w:highlight w:val="cyan"/>
        </w:rPr>
        <w:t xml:space="preserve"> </w:t>
      </w:r>
      <w:r w:rsidRPr="00F20B47">
        <w:rPr>
          <w:rStyle w:val="StyleUnderline"/>
          <w:highlight w:val="cyan"/>
        </w:rPr>
        <w:t>The International Circumpolar Surveillance</w:t>
      </w:r>
      <w:r>
        <w:t xml:space="preserve"> (ICS) </w:t>
      </w:r>
      <w:r w:rsidRPr="00F20B47">
        <w:rPr>
          <w:rStyle w:val="StyleUnderline"/>
          <w:highlight w:val="cyan"/>
        </w:rPr>
        <w:t>program operates in eight countries, creating a network of hospitals, laboratories, and public health officials that monitor health status</w:t>
      </w:r>
      <w:r w:rsidRPr="004A341D">
        <w:rPr>
          <w:rStyle w:val="StyleUnderline"/>
        </w:rPr>
        <w:t xml:space="preserve"> and report cases of concern. The program</w:t>
      </w:r>
      <w:r>
        <w:t xml:space="preserve">, which started in 1999, </w:t>
      </w:r>
      <w:r w:rsidRPr="004A341D">
        <w:rPr>
          <w:rStyle w:val="StyleUnderline"/>
        </w:rPr>
        <w:t>is a “successful example of collaborative surveillance</w:t>
      </w:r>
      <w:r>
        <w:t xml:space="preserve">,” supplemented by national disease tracking units run by individual member states. </w:t>
      </w:r>
      <w:r w:rsidRPr="004A341D">
        <w:rPr>
          <w:rStyle w:val="StyleUnderline"/>
        </w:rPr>
        <w:t>The U</w:t>
      </w:r>
      <w:r>
        <w:t xml:space="preserve">nited </w:t>
      </w:r>
      <w:r w:rsidRPr="004A341D">
        <w:rPr>
          <w:rStyle w:val="StyleUnderline"/>
        </w:rPr>
        <w:t>S</w:t>
      </w:r>
      <w:r>
        <w:t xml:space="preserve">tates, for example, </w:t>
      </w:r>
      <w:r w:rsidRPr="004A341D">
        <w:rPr>
          <w:rStyle w:val="StyleUnderline"/>
        </w:rPr>
        <w:t>operates the Arctic Investigations Program that coordinates with tribal communities to “evaluate…infectious threats that may be climate sensitive</w:t>
      </w:r>
      <w:r>
        <w:t>.” These efforts are also supported by the International Health Regulations, a recently-amended treaty that outlines surveillance, notification, and verification steps its 196 member states are bound to follow.</w:t>
      </w:r>
    </w:p>
    <w:p w14:paraId="711D2026" w14:textId="77777777" w:rsidR="00CD2B10" w:rsidRDefault="00CD2B10" w:rsidP="00CD2B10">
      <w:r w:rsidRPr="00F20B47">
        <w:rPr>
          <w:rStyle w:val="StyleUnderline"/>
          <w:highlight w:val="cyan"/>
        </w:rPr>
        <w:t>Viruses can only evade detection for so long, and we have a plethora of programs to detect their emergence</w:t>
      </w:r>
      <w:r>
        <w:t xml:space="preserve">. In all likelihood, </w:t>
      </w:r>
      <w:r w:rsidRPr="00F20B47">
        <w:rPr>
          <w:rStyle w:val="StyleUnderline"/>
          <w:highlight w:val="cyan"/>
        </w:rPr>
        <w:t>we will avoid “World War Z</w:t>
      </w:r>
      <w:r>
        <w:t>.”</w:t>
      </w:r>
    </w:p>
    <w:p w14:paraId="05673EFB" w14:textId="77777777" w:rsidR="00CD2B10" w:rsidRDefault="00CD2B10" w:rsidP="00CD2B10">
      <w:pPr>
        <w:pStyle w:val="Heading3"/>
      </w:pPr>
      <w:r>
        <w:t>2nc – research won’t cause action</w:t>
      </w:r>
    </w:p>
    <w:p w14:paraId="64E7C952" w14:textId="77777777" w:rsidR="00CD2B10" w:rsidRDefault="00CD2B10" w:rsidP="00CD2B10">
      <w:pPr>
        <w:pStyle w:val="Heading4"/>
      </w:pPr>
      <w:r>
        <w:t>Trump decision-making isn’t based on data</w:t>
      </w:r>
    </w:p>
    <w:p w14:paraId="2B233A17" w14:textId="77777777" w:rsidR="00CD2B10" w:rsidRPr="00B34633" w:rsidRDefault="00CD2B10" w:rsidP="00CD2B10">
      <w:pPr>
        <w:rPr>
          <w:lang w:val="fr-CA"/>
        </w:rPr>
      </w:pPr>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Policycast Podcast, Episode 284, 5/15, hosted by Ralph Renalli. </w:t>
      </w:r>
      <w:hyperlink r:id="rId20" w:anchor="transcript" w:history="1">
        <w:r w:rsidRPr="00B34633">
          <w:rPr>
            <w:rStyle w:val="Hyperlink"/>
            <w:lang w:val="fr-CA"/>
          </w:rPr>
          <w:t>https://www.hks.harvard.edu/faculty-research/policycast/arctic-faces-historic-pressures-competition-climate-change-and-trump#transcript</w:t>
        </w:r>
      </w:hyperlink>
      <w:r w:rsidRPr="00B34633">
        <w:rPr>
          <w:lang w:val="fr-CA"/>
        </w:rPr>
        <w:t xml:space="preserve">  //DH</w:t>
      </w:r>
    </w:p>
    <w:p w14:paraId="01783C08" w14:textId="77777777" w:rsidR="00CD2B10" w:rsidRPr="00B34633" w:rsidRDefault="00CD2B10" w:rsidP="00CD2B10">
      <w:pPr>
        <w:rPr>
          <w:lang w:val="fr-CA"/>
        </w:rPr>
      </w:pPr>
    </w:p>
    <w:p w14:paraId="7CA3B0CE" w14:textId="77777777" w:rsidR="00CD2B10" w:rsidRPr="00D5263D" w:rsidRDefault="00CD2B10" w:rsidP="00CD2B10">
      <w:pPr>
        <w:rPr>
          <w:rStyle w:val="StyleUnderline"/>
        </w:rPr>
      </w:pPr>
      <w:r>
        <w:t xml:space="preserve">John Holdren: Well, I think it is a factor, but disentangling what Trump’s motivations might be is a fool’s errand, if I may say so. It’s undoubtedly partly that, but who knows whether that’s simply his argument to attract corporate support or whether it’s really important to him? I think one of the things that’s important to </w:t>
      </w:r>
      <w:r w:rsidRPr="003959E8">
        <w:rPr>
          <w:rStyle w:val="StyleUnderline"/>
          <w:highlight w:val="cyan"/>
        </w:rPr>
        <w:t>Trump</w:t>
      </w:r>
      <w:r>
        <w:t xml:space="preserve">, he wants to become the first president in a very long time to expand US territory. He </w:t>
      </w:r>
      <w:r w:rsidRPr="003959E8">
        <w:rPr>
          <w:rStyle w:val="StyleUnderline"/>
          <w:highlight w:val="cyan"/>
        </w:rPr>
        <w:t>thinks he’ll get on Mount Rushmore if he can take Greenland</w:t>
      </w:r>
      <w:r w:rsidRPr="00D5263D">
        <w:rPr>
          <w:rStyle w:val="StyleUnderline"/>
        </w:rPr>
        <w:t xml:space="preserve"> and make Canada a 51st state.</w:t>
      </w:r>
    </w:p>
    <w:p w14:paraId="2EC2CDFE" w14:textId="77777777" w:rsidR="00CD2B10" w:rsidRDefault="00CD2B10" w:rsidP="00CD2B10">
      <w:r>
        <w:t xml:space="preserve">But the other thing </w:t>
      </w:r>
      <w:r w:rsidRPr="003959E8">
        <w:rPr>
          <w:rStyle w:val="StyleUnderline"/>
          <w:highlight w:val="cyan"/>
        </w:rPr>
        <w:t>Trump</w:t>
      </w:r>
      <w:r w:rsidRPr="00D5263D">
        <w:rPr>
          <w:rStyle w:val="StyleUnderline"/>
        </w:rPr>
        <w:t xml:space="preserve"> </w:t>
      </w:r>
      <w:r>
        <w:t xml:space="preserve">seems to want is simply to have the power to do whatever he wants. And </w:t>
      </w:r>
      <w:r w:rsidRPr="00D5263D">
        <w:rPr>
          <w:rStyle w:val="StyleUnderline"/>
        </w:rPr>
        <w:t>he’s been knocking down guardrails.</w:t>
      </w:r>
      <w:r>
        <w:t xml:space="preserve"> He’s been knocking down obstacles to his uninhibited exercise of power in practically every domain he can think of. And so it’s hard to interpret what he’s doing to science in the United States, and worldwide as well, without concluding that </w:t>
      </w:r>
      <w:r w:rsidRPr="003959E8">
        <w:rPr>
          <w:rStyle w:val="StyleUnderline"/>
          <w:highlight w:val="cyan"/>
        </w:rPr>
        <w:t>he’s simply against science</w:t>
      </w:r>
      <w:r w:rsidRPr="00D5263D">
        <w:rPr>
          <w:rStyle w:val="StyleUnderline"/>
        </w:rPr>
        <w:t xml:space="preserve">, against universities, </w:t>
      </w:r>
      <w:r w:rsidRPr="003959E8">
        <w:rPr>
          <w:rStyle w:val="StyleUnderline"/>
          <w:highlight w:val="cyan"/>
        </w:rPr>
        <w:t xml:space="preserve">because he’s against facts. He’s </w:t>
      </w:r>
      <w:r w:rsidRPr="003959E8">
        <w:rPr>
          <w:rStyle w:val="Emphasis"/>
          <w:highlight w:val="cyan"/>
        </w:rPr>
        <w:t>against use of analysis in decision-making</w:t>
      </w:r>
      <w:r w:rsidRPr="003959E8">
        <w:rPr>
          <w:rStyle w:val="Emphasis"/>
        </w:rPr>
        <w:t>.</w:t>
      </w:r>
      <w:r>
        <w:t xml:space="preserve"> He’s against independent opinion. That’s why he’s going after not just the media, he’s going after libraries and museums. He’s not just going after the diversity, equity and inclusion agenda, </w:t>
      </w:r>
      <w:r w:rsidRPr="003959E8">
        <w:rPr>
          <w:rStyle w:val="StyleUnderline"/>
          <w:highlight w:val="cyan"/>
        </w:rPr>
        <w:t>he’s going after the climate change agenda</w:t>
      </w:r>
      <w:r w:rsidRPr="003959E8">
        <w:rPr>
          <w:highlight w:val="cyan"/>
        </w:rPr>
        <w:t>,</w:t>
      </w:r>
      <w:r>
        <w:t xml:space="preserve"> the toxic substances agenda, </w:t>
      </w:r>
      <w:r w:rsidRPr="00D5263D">
        <w:rPr>
          <w:rStyle w:val="StyleUnderline"/>
        </w:rPr>
        <w:t>every aspect of environment—</w:t>
      </w:r>
      <w:r>
        <w:t>he’s going after windmills, for heaven’s sakes. And again, it’s hard to see that as anything but a violent reaction against everybody who’s had the temerity to disagree with him about anything.</w:t>
      </w:r>
    </w:p>
    <w:p w14:paraId="026551BC" w14:textId="77777777" w:rsidR="00CD2B10" w:rsidRDefault="00CD2B10" w:rsidP="00CD2B10"/>
    <w:p w14:paraId="03FD3F37" w14:textId="77777777" w:rsidR="00CD2B10" w:rsidRDefault="00CD2B10" w:rsidP="00CD2B10">
      <w:pPr>
        <w:pStyle w:val="Heading3"/>
      </w:pPr>
      <w:r>
        <w:t>2nc – Trump kills the aff</w:t>
      </w:r>
    </w:p>
    <w:p w14:paraId="256ED104" w14:textId="77777777" w:rsidR="00CD2B10" w:rsidRPr="00A64245" w:rsidRDefault="00CD2B10" w:rsidP="00CD2B10">
      <w:pPr>
        <w:pStyle w:val="Heading4"/>
      </w:pPr>
      <w:r>
        <w:t xml:space="preserve">They dropped all trump warrants in the 2ac only talking about how fiat fixes but fiat only means that the aff will get passed- not that Trump will use the research effectively. That is the key deficit here that you should mark on your flow. If they fiat that the research is used- its utopian fiat which is a reject the team. </w:t>
      </w:r>
    </w:p>
    <w:p w14:paraId="27553B1F" w14:textId="77777777" w:rsidR="00CD2B10" w:rsidRDefault="00CD2B10" w:rsidP="00CD2B10">
      <w:pPr>
        <w:pStyle w:val="Heading4"/>
      </w:pPr>
      <w:r>
        <w:t>Trump gutted US Arctic climate science research infrastructure</w:t>
      </w:r>
    </w:p>
    <w:p w14:paraId="0BC9D318" w14:textId="77777777" w:rsidR="00CD2B10" w:rsidRDefault="00CD2B10" w:rsidP="00CD2B10">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Cryopolitics, 2/22, </w:t>
      </w:r>
      <w:hyperlink r:id="rId21" w:history="1">
        <w:r w:rsidRPr="00F40257">
          <w:rPr>
            <w:rStyle w:val="Hyperlink"/>
          </w:rPr>
          <w:t>https://www.cryopolitics.com/2025/02/22/us-arctic-research-faces-existential-threat/</w:t>
        </w:r>
      </w:hyperlink>
      <w:r>
        <w:t xml:space="preserve"> //DH</w:t>
      </w:r>
    </w:p>
    <w:p w14:paraId="58B3EBBD" w14:textId="77777777" w:rsidR="00CD2B10" w:rsidRPr="004D6014" w:rsidRDefault="00CD2B10" w:rsidP="00CD2B10"/>
    <w:p w14:paraId="096793B5" w14:textId="77777777" w:rsidR="00CD2B10" w:rsidRDefault="00CD2B10" w:rsidP="00CD2B10">
      <w:r>
        <w:t>The evisceration of climate change research</w:t>
      </w:r>
    </w:p>
    <w:p w14:paraId="659A410C" w14:textId="77777777" w:rsidR="00CD2B10" w:rsidRDefault="00CD2B10" w:rsidP="00CD2B10">
      <w:r>
        <w:t>During the Cold War, nationally-scaled military, security, and economic interests motivated a great deal of research in all of the eight Arctic states, including the US and Russia but also Canada and the Nordic countries, as an article led by historian Ronald Doel explains. This trend seems to be rearing its head again.</w:t>
      </w:r>
    </w:p>
    <w:p w14:paraId="69BE4F56" w14:textId="77777777" w:rsidR="00CD2B10" w:rsidRDefault="00CD2B10" w:rsidP="00CD2B10">
      <w:r>
        <w:t xml:space="preserve">The difference between science during the Cold War and today is that </w:t>
      </w:r>
      <w:r w:rsidRPr="003834C3">
        <w:rPr>
          <w:rStyle w:val="StyleUnderline"/>
          <w:highlight w:val="cyan"/>
        </w:rPr>
        <w:t>the US and Russia are willfully ignoring and even attacking work on climate change</w:t>
      </w:r>
      <w:r w:rsidRPr="00535ACA">
        <w:rPr>
          <w:rStyle w:val="StyleUnderline"/>
        </w:rPr>
        <w:t xml:space="preserve"> despite it being one of the most pressing issues facing the region</w:t>
      </w:r>
      <w:r>
        <w:t>. Even the US security establishment recognizes this fact. In 2014, the Pentagon released a report noting that climate change posed “immediate risks” to national security.” In 2017, Trump’s former defense secretary James Mattis acknowledged in Senate testimony that climate change was real and that it posed a threat to US overseas interests and Department of Defense assets around the world. Under Trump 2.0, that threat has somehow simply disappeared – as have the people working on the bête noire of the new administration.</w:t>
      </w:r>
    </w:p>
    <w:p w14:paraId="44F67840" w14:textId="77777777" w:rsidR="00CD2B10" w:rsidRDefault="00CD2B10" w:rsidP="00CD2B10">
      <w:r>
        <w:t xml:space="preserve">In the month since Trump has taken office, over </w:t>
      </w:r>
      <w:r w:rsidRPr="003834C3">
        <w:rPr>
          <w:rStyle w:val="StyleUnderline"/>
          <w:highlight w:val="cyan"/>
        </w:rPr>
        <w:t>10 percent of the US National Science Foundation has been fired, including “all of its experts</w:t>
      </w:r>
      <w:r>
        <w:t xml:space="preserve">, a class of contract workers who are specialists </w:t>
      </w:r>
      <w:r w:rsidRPr="004D6014">
        <w:rPr>
          <w:rStyle w:val="StyleUnderline"/>
        </w:rPr>
        <w:t>in niche scientific fields,</w:t>
      </w:r>
      <w:r>
        <w:t xml:space="preserve">” according to Politico. Making matters worse, the experts did not have to be let go. Instead, NSF leaders decided to fire them in the interest of “fairness” given that probationary workers were required to be made redundant. In a sudden return of McCarthyism, </w:t>
      </w:r>
      <w:r w:rsidRPr="003834C3">
        <w:rPr>
          <w:rStyle w:val="StyleUnderline"/>
          <w:highlight w:val="cyan"/>
        </w:rPr>
        <w:t>NSF staff meetings are no longer recorded out of fear of who might get a hold of the tapes</w:t>
      </w:r>
      <w:r w:rsidRPr="003834C3">
        <w:rPr>
          <w:highlight w:val="cyan"/>
        </w:rPr>
        <w:t>.</w:t>
      </w:r>
    </w:p>
    <w:p w14:paraId="3E6FF934" w14:textId="77777777" w:rsidR="00CD2B10" w:rsidRDefault="00CD2B10" w:rsidP="00CD2B10">
      <w:r w:rsidRPr="003834C3">
        <w:rPr>
          <w:rStyle w:val="StyleUnderline"/>
          <w:highlight w:val="cyan"/>
        </w:rPr>
        <w:t>Entire programs are now gone</w:t>
      </w:r>
      <w:r w:rsidRPr="004D6014">
        <w:rPr>
          <w:rStyle w:val="StyleUnderline"/>
        </w:rPr>
        <w:t>, too</w:t>
      </w:r>
      <w:r>
        <w:t xml:space="preserve">. </w:t>
      </w:r>
      <w:r w:rsidRPr="004D6014">
        <w:rPr>
          <w:rStyle w:val="StyleUnderline"/>
        </w:rPr>
        <w:t xml:space="preserve">The entire staff at </w:t>
      </w:r>
      <w:r w:rsidRPr="003834C3">
        <w:rPr>
          <w:rStyle w:val="StyleUnderline"/>
          <w:highlight w:val="cyan"/>
        </w:rPr>
        <w:t>the Human Environment and Geographic Sciences Program, which</w:t>
      </w:r>
      <w:r w:rsidRPr="004D6014">
        <w:rPr>
          <w:rStyle w:val="StyleUnderline"/>
        </w:rPr>
        <w:t xml:space="preserve"> has </w:t>
      </w:r>
      <w:r w:rsidRPr="003834C3">
        <w:rPr>
          <w:rStyle w:val="StyleUnderline"/>
          <w:highlight w:val="cyan"/>
        </w:rPr>
        <w:t>funded research into</w:t>
      </w:r>
      <w:r w:rsidRPr="004D6014">
        <w:rPr>
          <w:rStyle w:val="StyleUnderline"/>
        </w:rPr>
        <w:t xml:space="preserve"> issues such as </w:t>
      </w:r>
      <w:r w:rsidRPr="003834C3">
        <w:rPr>
          <w:rStyle w:val="StyleUnderline"/>
          <w:highlight w:val="cyan"/>
        </w:rPr>
        <w:t>climate change and human-environment relations, has been shown the door</w:t>
      </w:r>
      <w:r>
        <w:t>. Millions of dollars in funding that was set to be awarded by the NSF in the coming weeks to researchers who had spent countless hours refining their proposals are now likely to never see the light of day.</w:t>
      </w:r>
    </w:p>
    <w:p w14:paraId="68B82471" w14:textId="77777777" w:rsidR="00CD2B10" w:rsidRDefault="00CD2B10" w:rsidP="00CD2B10"/>
    <w:p w14:paraId="7B5AFA1C" w14:textId="77777777" w:rsidR="00CD2B10" w:rsidRDefault="00CD2B10" w:rsidP="00CD2B10"/>
    <w:p w14:paraId="6C39F60F" w14:textId="77777777" w:rsidR="00CD2B10" w:rsidRDefault="00CD2B10" w:rsidP="00CD2B10">
      <w:pPr>
        <w:pStyle w:val="Heading3"/>
      </w:pPr>
      <w:r>
        <w:t>2nc – Trump blocks disease cooperation</w:t>
      </w:r>
    </w:p>
    <w:p w14:paraId="06A1A140" w14:textId="77777777" w:rsidR="00CD2B10" w:rsidRDefault="00CD2B10" w:rsidP="00CD2B10"/>
    <w:p w14:paraId="01B3DB36" w14:textId="77777777" w:rsidR="00CD2B10" w:rsidRDefault="00CD2B10" w:rsidP="00CD2B10">
      <w:pPr>
        <w:pStyle w:val="Heading4"/>
      </w:pPr>
      <w:r>
        <w:t>Trump specifically makes it impossible to cooperate on pandemics</w:t>
      </w:r>
    </w:p>
    <w:p w14:paraId="6BED5A9D" w14:textId="77777777" w:rsidR="00CD2B10" w:rsidRDefault="00CD2B10" w:rsidP="00CD2B10">
      <w:r>
        <w:t xml:space="preserve">Juan Manuel </w:t>
      </w:r>
      <w:r w:rsidRPr="002234C4">
        <w:rPr>
          <w:rStyle w:val="Style13ptBold"/>
        </w:rPr>
        <w:t>Santos,</w:t>
      </w:r>
      <w:r>
        <w:t xml:space="preserve"> 20</w:t>
      </w:r>
      <w:r w:rsidRPr="002234C4">
        <w:rPr>
          <w:rStyle w:val="Style13ptBold"/>
        </w:rPr>
        <w:t>25</w:t>
      </w:r>
      <w:r>
        <w:t xml:space="preserve"> - is the chair of The Elders, a former President of Colombia, and a Nobel Peace Prize laureate. “Countries are neglecting the existential threat of pandemics. Bold leadership is necessary” Bulletin of the Atomic Scientists, 1/30, </w:t>
      </w:r>
      <w:hyperlink r:id="rId22" w:history="1">
        <w:r w:rsidRPr="007C42A9">
          <w:rPr>
            <w:rStyle w:val="Hyperlink"/>
          </w:rPr>
          <w:t>https://thebulletin.org/2025/01/countries-are-neglecting-the-existential-threat-of-pandemics-bold-leadership-is-necessary/</w:t>
        </w:r>
      </w:hyperlink>
      <w:r>
        <w:t xml:space="preserve"> //DH</w:t>
      </w:r>
    </w:p>
    <w:p w14:paraId="0BBA3B7E" w14:textId="77777777" w:rsidR="00CD2B10" w:rsidRDefault="00CD2B10" w:rsidP="00CD2B10"/>
    <w:p w14:paraId="0288FDF6" w14:textId="77777777" w:rsidR="00CD2B10" w:rsidRDefault="00CD2B10" w:rsidP="00CD2B10">
      <w:r w:rsidRPr="004B3447">
        <w:rPr>
          <w:rStyle w:val="StyleUnderline"/>
        </w:rPr>
        <w:t>Along with the executive order freezing foreign aid</w:t>
      </w:r>
      <w:r>
        <w:t xml:space="preserve">, President Donald </w:t>
      </w:r>
      <w:r w:rsidRPr="003834C3">
        <w:rPr>
          <w:rStyle w:val="StyleUnderline"/>
          <w:highlight w:val="cyan"/>
        </w:rPr>
        <w:t>Trump’s decision to withdraw</w:t>
      </w:r>
      <w:r>
        <w:t xml:space="preserve"> the United States </w:t>
      </w:r>
      <w:r w:rsidRPr="003834C3">
        <w:rPr>
          <w:rStyle w:val="StyleUnderline"/>
          <w:highlight w:val="cyan"/>
        </w:rPr>
        <w:t>from the World Health Organization</w:t>
      </w:r>
      <w:r>
        <w:t xml:space="preserve"> (WHO) </w:t>
      </w:r>
      <w:r w:rsidRPr="003834C3">
        <w:rPr>
          <w:rStyle w:val="StyleUnderline"/>
          <w:highlight w:val="cyan"/>
        </w:rPr>
        <w:t>is</w:t>
      </w:r>
      <w:r>
        <w:t xml:space="preserve"> </w:t>
      </w:r>
      <w:r w:rsidRPr="003834C3">
        <w:t xml:space="preserve">particularly </w:t>
      </w:r>
      <w:r w:rsidRPr="003834C3">
        <w:rPr>
          <w:rStyle w:val="StyleUnderline"/>
          <w:highlight w:val="cyan"/>
        </w:rPr>
        <w:t>alarming. No country can manage a global pandemic on its own</w:t>
      </w:r>
      <w:r>
        <w:t xml:space="preserve"> or ignore the risks of one breaking out elsewhere in the world. </w:t>
      </w:r>
      <w:r w:rsidRPr="004B3447">
        <w:rPr>
          <w:rStyle w:val="StyleUnderline"/>
        </w:rPr>
        <w:t>Viruses do not respect national borders</w:t>
      </w:r>
      <w:r>
        <w:t xml:space="preserve"> or political ideologies. They spread quickly across the world. </w:t>
      </w:r>
      <w:r w:rsidRPr="004B3447">
        <w:rPr>
          <w:rStyle w:val="StyleUnderline"/>
        </w:rPr>
        <w:t>The world needs to work together to contain them. The WHO plays a vital role</w:t>
      </w:r>
      <w:r>
        <w:t xml:space="preserve"> in that.</w:t>
      </w:r>
    </w:p>
    <w:p w14:paraId="5C8367C9" w14:textId="77777777" w:rsidR="00CD2B10" w:rsidRDefault="00CD2B10" w:rsidP="00CD2B10">
      <w: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38316450" w14:textId="77777777" w:rsidR="00CD2B10" w:rsidRDefault="00CD2B10" w:rsidP="00CD2B10">
      <w: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59E216D2" w14:textId="77777777" w:rsidR="00CD2B10" w:rsidRDefault="00CD2B10" w:rsidP="00CD2B10">
      <w:r>
        <w:t>The decision to move the Clock’s hands forward reflects both the severity of the existential threats facing humanity, and the weakness of political leadership on the global stage.</w:t>
      </w:r>
    </w:p>
    <w:p w14:paraId="51925440" w14:textId="77777777" w:rsidR="00CD2B10" w:rsidRDefault="00CD2B10" w:rsidP="00CD2B10">
      <w:r>
        <w:t>Pandemics are a case in point. Too few leaders have learned the critical lesson that international cooperation is essential to pandemic prevention, preparedness, and response. A cycle of panic and neglect has historically characterized the politics of pandemics. We are back in the neglect phase.</w:t>
      </w:r>
    </w:p>
    <w:p w14:paraId="75B6EC8B" w14:textId="77777777" w:rsidR="00CD2B10" w:rsidRDefault="00CD2B10" w:rsidP="00CD2B10">
      <w:r>
        <w:t>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people believe that, after the experience of COVID, leaders will know what to do next time. Unfortunately, this may be little more than wishful thinking.</w:t>
      </w:r>
    </w:p>
    <w:p w14:paraId="059D93C6" w14:textId="77777777" w:rsidR="00CD2B10" w:rsidRDefault="00CD2B10" w:rsidP="00CD2B10">
      <w:r>
        <w:t>Nations working effectively together is essential to managing the risks of invisible pathogens that spread around the world freely, but that is not what appears to be happening.</w:t>
      </w:r>
    </w:p>
    <w:p w14:paraId="093ACF67" w14:textId="77777777" w:rsidR="00CD2B10" w:rsidRDefault="00CD2B10" w:rsidP="00CD2B10">
      <w:r w:rsidRPr="003834C3">
        <w:rPr>
          <w:rStyle w:val="StyleUnderline"/>
          <w:highlight w:val="cyan"/>
        </w:rPr>
        <w:t>The world is at risk of reducing its support for the WHO, at a time when its essential role in coordinating global efforts on disease surveillance,</w:t>
      </w:r>
      <w:r w:rsidRPr="004B3447">
        <w:rPr>
          <w:rStyle w:val="StyleUnderline"/>
        </w:rPr>
        <w:t xml:space="preserve"> resilience, and emergency response, </w:t>
      </w:r>
      <w:r w:rsidRPr="003834C3">
        <w:rPr>
          <w:rStyle w:val="StyleUnderline"/>
          <w:highlight w:val="cyan"/>
        </w:rPr>
        <w:t>is needed more than ever</w:t>
      </w:r>
      <w:r>
        <w:t>; countries must defend the organization’s indispensable mandate to promote and safeguard global health. And other critical global health institutions are also at risk, including the Pandemic Fund and the President’s Emergency Plan for AIDS Relief, or PEPFAR.</w:t>
      </w:r>
    </w:p>
    <w:p w14:paraId="303345EF" w14:textId="77777777" w:rsidR="00CD2B10" w:rsidRDefault="00CD2B10" w:rsidP="00CD2B10">
      <w:r>
        <w:t xml:space="preserve">This all as naturally occurring disease outbreaks are becoming more prevalent, exacerbated by the climate and environmental crisis. </w:t>
      </w:r>
      <w:r w:rsidRPr="004B3447">
        <w:rPr>
          <w:rStyle w:val="StyleUnderline"/>
        </w:rPr>
        <w:t>Pandemic neglect is inexcusable given the lessons from COVID</w:t>
      </w:r>
      <w:r>
        <w:t xml:space="preserve"> and the current spate of infectious disease outbreaks, including mpox and Marburg. Of grave concern is the possibility that the devasting H5N1 avian influenza outbreak in birds, cattle, and other species could turn into a full-blown human pandemic.</w:t>
      </w:r>
    </w:p>
    <w:p w14:paraId="3A0EBF69" w14:textId="77777777" w:rsidR="00CD2B10" w:rsidRPr="003834C3" w:rsidRDefault="00CD2B10" w:rsidP="00CD2B10"/>
    <w:p w14:paraId="62D1F3F6" w14:textId="77777777" w:rsidR="00CD2B10" w:rsidRPr="001235F2" w:rsidRDefault="00CD2B10" w:rsidP="00CD2B10"/>
    <w:p w14:paraId="2B8915E3" w14:textId="77777777" w:rsidR="00CD2B10" w:rsidRDefault="00CD2B10" w:rsidP="00CD2B10"/>
    <w:p w14:paraId="4519600F" w14:textId="77777777" w:rsidR="00CD2B10" w:rsidRDefault="00CD2B10" w:rsidP="00CD2B10">
      <w:pPr>
        <w:pStyle w:val="Heading2"/>
      </w:pPr>
      <w:r>
        <w:t>Science Diplomacy advantage</w:t>
      </w:r>
    </w:p>
    <w:p w14:paraId="7986FAEF" w14:textId="77777777" w:rsidR="00CD2B10" w:rsidRDefault="00CD2B10" w:rsidP="00CD2B10"/>
    <w:p w14:paraId="4A559AB6" w14:textId="77777777" w:rsidR="00CD2B10" w:rsidRDefault="00CD2B10" w:rsidP="00CD2B10"/>
    <w:p w14:paraId="511D0392" w14:textId="77777777" w:rsidR="00CD2B10" w:rsidRDefault="00CD2B10" w:rsidP="00CD2B10">
      <w:pPr>
        <w:pStyle w:val="Heading3"/>
      </w:pPr>
      <w:r>
        <w:t>2nc – Arctic Council fails</w:t>
      </w:r>
    </w:p>
    <w:p w14:paraId="611ECE81" w14:textId="77777777" w:rsidR="00CD2B10" w:rsidRDefault="00CD2B10" w:rsidP="00CD2B10"/>
    <w:p w14:paraId="75E51C3A" w14:textId="77777777" w:rsidR="00CD2B10" w:rsidRDefault="00CD2B10" w:rsidP="00CD2B10">
      <w:pPr>
        <w:pStyle w:val="Heading4"/>
      </w:pPr>
      <w:r>
        <w:t>Trump makes Arctic Council collapse inevitable</w:t>
      </w:r>
    </w:p>
    <w:p w14:paraId="7178D674" w14:textId="77777777" w:rsidR="00CD2B10" w:rsidRDefault="00CD2B10" w:rsidP="00CD2B10">
      <w:r>
        <w:t xml:space="preserve">Rob </w:t>
      </w:r>
      <w:r w:rsidRPr="00042B9D">
        <w:rPr>
          <w:rStyle w:val="Style13ptBold"/>
        </w:rPr>
        <w:t>Huebert</w:t>
      </w:r>
      <w:r>
        <w:t>, 20</w:t>
      </w:r>
      <w:r w:rsidRPr="00042B9D">
        <w:rPr>
          <w:rStyle w:val="Style13ptBold"/>
        </w:rPr>
        <w:t>25</w:t>
      </w:r>
      <w:r>
        <w:t xml:space="preserve"> - professor in the Department of Political Science at the University of Calgary. He also is the interim director of the Centre for Military, Security and Strategic Studies. “Can the Arctic Council survive the Trump administration? Probably not. Here’s why” Arctic Today, 3/3, </w:t>
      </w:r>
    </w:p>
    <w:p w14:paraId="43C803DF" w14:textId="77777777" w:rsidR="00CD2B10" w:rsidRDefault="00CD2B10" w:rsidP="00CD2B10">
      <w:hyperlink r:id="rId23" w:history="1">
        <w:r w:rsidRPr="00673A3B">
          <w:rPr>
            <w:rStyle w:val="Hyperlink"/>
          </w:rPr>
          <w:t>https://www.arctictoday.com/can-the-arctic-council-survive-the-trump-administration-probably-not-heres-why/</w:t>
        </w:r>
      </w:hyperlink>
      <w:r>
        <w:t xml:space="preserve"> //DH</w:t>
      </w:r>
    </w:p>
    <w:p w14:paraId="6B4952DB" w14:textId="77777777" w:rsidR="00CD2B10" w:rsidRDefault="00CD2B10" w:rsidP="00CD2B10"/>
    <w:p w14:paraId="76FC9B62" w14:textId="77777777" w:rsidR="00CD2B10" w:rsidRPr="00F22831" w:rsidRDefault="00CD2B10" w:rsidP="00CD2B10">
      <w:pPr>
        <w:rPr>
          <w:u w:val="single"/>
        </w:rPr>
      </w:pPr>
      <w:r>
        <w:t xml:space="preserve">The havoc caused by the new American administration has been devastating on a wide range of fronts. </w:t>
      </w:r>
      <w:r w:rsidRPr="00D21677">
        <w:rPr>
          <w:rStyle w:val="StyleUnderline"/>
          <w:highlight w:val="cyan"/>
        </w:rPr>
        <w:t>We are</w:t>
      </w:r>
      <w:r>
        <w:t xml:space="preserve"> quite possibly </w:t>
      </w:r>
      <w:r w:rsidRPr="00D21677">
        <w:rPr>
          <w:rStyle w:val="StyleUnderline"/>
          <w:highlight w:val="cyan"/>
        </w:rPr>
        <w:t xml:space="preserve">witnessing the </w:t>
      </w:r>
      <w:r w:rsidRPr="00D21677">
        <w:rPr>
          <w:rStyle w:val="Emphasis"/>
          <w:highlight w:val="cyan"/>
        </w:rPr>
        <w:t>end</w:t>
      </w:r>
      <w:r w:rsidRPr="00D21677">
        <w:rPr>
          <w:rStyle w:val="StyleUnderline"/>
          <w:highlight w:val="cyan"/>
        </w:rPr>
        <w:t xml:space="preserve"> of the western rules-based international order</w:t>
      </w:r>
      <w:r w:rsidRPr="00F22831">
        <w:rPr>
          <w:rStyle w:val="StyleUnderline"/>
        </w:rPr>
        <w:t xml:space="preserve"> </w:t>
      </w:r>
      <w:r w:rsidRPr="00F22831">
        <w:t>that has lasted since the end of World War II.</w:t>
      </w:r>
    </w:p>
    <w:p w14:paraId="53E1FA4F" w14:textId="77777777" w:rsidR="00CD2B10" w:rsidRDefault="00CD2B10" w:rsidP="00CD2B10">
      <w:r w:rsidRPr="00D21677">
        <w:rPr>
          <w:rStyle w:val="StyleUnderline"/>
          <w:highlight w:val="cyan"/>
        </w:rPr>
        <w:t>While Trump’s attention hasn’t yet shifted to the Arctic Council</w:t>
      </w:r>
      <w:r w:rsidRPr="00F22831">
        <w:rPr>
          <w:rStyle w:val="StyleUnderline"/>
        </w:rPr>
        <w:t>,</w:t>
      </w:r>
      <w:r>
        <w:t xml:space="preserve"> it should be apparent to all that </w:t>
      </w:r>
      <w:r w:rsidRPr="00D21677">
        <w:rPr>
          <w:rStyle w:val="Emphasis"/>
          <w:highlight w:val="cyan"/>
        </w:rPr>
        <w:t>this is just a matter of time</w:t>
      </w:r>
      <w:r w:rsidRPr="00D21677">
        <w:rPr>
          <w:highlight w:val="cyan"/>
        </w:rPr>
        <w:t xml:space="preserve">. </w:t>
      </w:r>
      <w:r w:rsidRPr="00D21677">
        <w:rPr>
          <w:rStyle w:val="StyleUnderline"/>
          <w:highlight w:val="cyan"/>
        </w:rPr>
        <w:t>When he does, the outcomes will be devastating. He</w:t>
      </w:r>
      <w:r w:rsidRPr="00F22831">
        <w:rPr>
          <w:rStyle w:val="StyleUnderline"/>
        </w:rPr>
        <w:t xml:space="preserve"> </w:t>
      </w:r>
      <w:r w:rsidRPr="00D21677">
        <w:rPr>
          <w:rStyle w:val="StyleUnderline"/>
          <w:highlight w:val="cyan"/>
        </w:rPr>
        <w:t>will</w:t>
      </w:r>
      <w:r>
        <w:t xml:space="preserve"> probably take three steps that will combine to either </w:t>
      </w:r>
      <w:r w:rsidRPr="00D21677">
        <w:rPr>
          <w:rStyle w:val="StyleUnderline"/>
          <w:highlight w:val="cyan"/>
        </w:rPr>
        <w:t>gut the key works of the Council, or</w:t>
      </w:r>
      <w:r>
        <w:t xml:space="preserve"> possibly </w:t>
      </w:r>
      <w:r w:rsidRPr="00D21677">
        <w:rPr>
          <w:rStyle w:val="StyleUnderline"/>
          <w:highlight w:val="cyan"/>
        </w:rPr>
        <w:t>end it altogether</w:t>
      </w:r>
      <w:r w:rsidRPr="00D21677">
        <w:rPr>
          <w:highlight w:val="cyan"/>
        </w:rPr>
        <w:t>.</w:t>
      </w:r>
    </w:p>
    <w:p w14:paraId="1F4C7E58" w14:textId="77777777" w:rsidR="00CD2B10" w:rsidRDefault="00CD2B10" w:rsidP="00CD2B10">
      <w:r>
        <w:t xml:space="preserve">First, </w:t>
      </w:r>
      <w:r w:rsidRPr="003B115F">
        <w:rPr>
          <w:rStyle w:val="StyleUnderline"/>
        </w:rPr>
        <w:t>Trump’s elimination of international aid demonstrates</w:t>
      </w:r>
      <w:r>
        <w:t xml:space="preserve"> his policy of selfish isolationism. His decision to stop much of the assistance provided under the USAID program shows that </w:t>
      </w:r>
      <w:r w:rsidRPr="003B115F">
        <w:rPr>
          <w:rStyle w:val="StyleUnderline"/>
        </w:rPr>
        <w:t>he has no inclination to understand the benefits of a cooperative multilateral system</w:t>
      </w:r>
      <w:r>
        <w:t>, or a desire to continue a policy that every U.S. president since Kennedy has supported.</w:t>
      </w:r>
    </w:p>
    <w:p w14:paraId="5497C10C" w14:textId="77777777" w:rsidR="00CD2B10" w:rsidRDefault="00CD2B10" w:rsidP="00CD2B10">
      <w:r>
        <w:t xml:space="preserve">In addition, he has openly criticized NATO and the ICC, along with many of the U.S. economic agreements with other nations. </w:t>
      </w:r>
      <w:r w:rsidRPr="003B115F">
        <w:rPr>
          <w:rStyle w:val="StyleUnderline"/>
        </w:rPr>
        <w:t>In both his first term and now his second, Trump has shown a clear lack of support for international organizations and multilateral agreements.</w:t>
      </w:r>
      <w:r>
        <w:t xml:space="preserve"> Specifically, he seems intent on either ending American participation or upending the agreements solely for American benefit.</w:t>
      </w:r>
    </w:p>
    <w:p w14:paraId="5CD5C359" w14:textId="77777777" w:rsidR="00CD2B10" w:rsidRDefault="00CD2B10" w:rsidP="00CD2B10">
      <w:r w:rsidRPr="005329A0">
        <w:rPr>
          <w:rStyle w:val="StyleUnderline"/>
        </w:rPr>
        <w:t>Trump has already demonstrated that even if he doesn’t withdraw from the Arctic Council, he would actively gut some of the most important</w:t>
      </w:r>
      <w:r>
        <w:t xml:space="preserve"> achievements in line with his own goals. First, </w:t>
      </w:r>
      <w:r w:rsidRPr="00D21677">
        <w:rPr>
          <w:rStyle w:val="StyleUnderline"/>
          <w:highlight w:val="cyan"/>
        </w:rPr>
        <w:t>he doesn’t “believe” in climate change</w:t>
      </w:r>
      <w:r w:rsidRPr="005329A0">
        <w:rPr>
          <w:rStyle w:val="StyleUnderline"/>
        </w:rPr>
        <w:t xml:space="preserve">. </w:t>
      </w:r>
      <w:r>
        <w:t>During Trump’s first term, the Arctic Council ministerial meeting in Rovaniemi in 2019 failed to produce a final declaration for the first time since the organization was created. This was because the U.S. delegation – under the leadership of Secretary of States Mike Pompeo – objected to the term “climate change” or any reference to the Paris Accord. There is nothing to suggest that the American position on climate change will be altered. If anything, it will probably get more strident.</w:t>
      </w:r>
    </w:p>
    <w:p w14:paraId="0FB40CF2" w14:textId="77777777" w:rsidR="00CD2B10" w:rsidRDefault="00CD2B10" w:rsidP="00CD2B10">
      <w:r>
        <w:t>Reshaping Society</w:t>
      </w:r>
    </w:p>
    <w:p w14:paraId="09614AB4" w14:textId="77777777" w:rsidR="00CD2B10" w:rsidRDefault="00CD2B10" w:rsidP="00CD2B10">
      <w:r>
        <w:t xml:space="preserve">Trump has also moved quickly to end American programs that are in any way associated with the issues surrounding Diversity, Equity and Inclusion (DEI). </w:t>
      </w:r>
      <w:r w:rsidRPr="00D21677">
        <w:rPr>
          <w:rStyle w:val="StyleUnderline"/>
          <w:highlight w:val="cyan"/>
        </w:rPr>
        <w:t>It is highly unlikely</w:t>
      </w:r>
      <w:r>
        <w:t xml:space="preserve"> that as part of this process to reshape American society, </w:t>
      </w:r>
      <w:r w:rsidRPr="00D21677">
        <w:rPr>
          <w:rStyle w:val="StyleUnderline"/>
          <w:highlight w:val="cyan"/>
        </w:rPr>
        <w:t>his administration would support any</w:t>
      </w:r>
      <w:r>
        <w:t xml:space="preserve"> of the important </w:t>
      </w:r>
      <w:r w:rsidRPr="00D21677">
        <w:rPr>
          <w:rStyle w:val="StyleUnderline"/>
          <w:highlight w:val="cyan"/>
        </w:rPr>
        <w:t>initiatives supporting the northern Indigenous Peoples under the Arctic Counci</w:t>
      </w:r>
      <w:r w:rsidRPr="00D21677">
        <w:rPr>
          <w:highlight w:val="cyan"/>
        </w:rPr>
        <w:t xml:space="preserve">l. </w:t>
      </w:r>
      <w:r w:rsidRPr="00D21677">
        <w:rPr>
          <w:rStyle w:val="StyleUnderline"/>
          <w:highlight w:val="cyan"/>
        </w:rPr>
        <w:t>His administration has had no qualms about ending the support that the U.S. had provided to the developing world</w:t>
      </w:r>
      <w:r w:rsidRPr="00A81236">
        <w:rPr>
          <w:rStyle w:val="StyleUnderline"/>
        </w:rPr>
        <w:t>, so he will almost certainly be unwilling to continue to provide any support of the Permanent Participants or any of the Arctic Council programs that support them</w:t>
      </w:r>
      <w:r>
        <w:t>.</w:t>
      </w:r>
    </w:p>
    <w:p w14:paraId="747B8400" w14:textId="77777777" w:rsidR="00CD2B10" w:rsidRPr="002933C0" w:rsidRDefault="00CD2B10" w:rsidP="00CD2B10">
      <w:pPr>
        <w:rPr>
          <w:u w:val="single"/>
        </w:rPr>
      </w:pPr>
      <w:r>
        <w:t xml:space="preserve">Third, </w:t>
      </w:r>
      <w:r w:rsidRPr="00D21677">
        <w:rPr>
          <w:rStyle w:val="StyleUnderline"/>
          <w:highlight w:val="cyan"/>
        </w:rPr>
        <w:t>Trump</w:t>
      </w:r>
      <w:r w:rsidRPr="00A81236">
        <w:rPr>
          <w:rStyle w:val="StyleUnderline"/>
        </w:rPr>
        <w:t xml:space="preserve"> has </w:t>
      </w:r>
      <w:r w:rsidRPr="00D21677">
        <w:rPr>
          <w:rStyle w:val="StyleUnderline"/>
          <w:highlight w:val="cyan"/>
        </w:rPr>
        <w:t>directly attacked two of the core state members of the Arctic Council</w:t>
      </w:r>
      <w:r>
        <w:t xml:space="preserve">. Since his second term began, he has repeatedly threatened to “take over” both Greenland and Canada. While some at first thought he was just joking, Trump has continued to say that these are his intentions. He has begun to take active steps, through the threats of a trade war to critically weaken Canada in order to make it more amendable to “joining” the U.S. Again, </w:t>
      </w:r>
      <w:r w:rsidRPr="00A81236">
        <w:rPr>
          <w:rStyle w:val="StyleUnderline"/>
        </w:rPr>
        <w:t>even if he doesn’t move to directly destroy the Arctic Council, how could Canada and Denmark work with the U.S.,</w:t>
      </w:r>
      <w:r>
        <w:t xml:space="preserve"> </w:t>
      </w:r>
      <w:r w:rsidRPr="00A81236">
        <w:rPr>
          <w:rStyle w:val="StyleUnderline"/>
        </w:rPr>
        <w:t>knowing that the Americans are actively moving to weaken or even cripple them as a state?</w:t>
      </w:r>
    </w:p>
    <w:p w14:paraId="4183DF13" w14:textId="77777777" w:rsidR="00CD2B10" w:rsidRDefault="00CD2B10" w:rsidP="00CD2B10">
      <w:r>
        <w:t>Fourth, the one Arctic state that Trump has attempted to improve relations with – Russia – remains also problematic for the Arctic Council. Trump’s effort to work with Russia will make the existing issues that the Arctic Council had with Russia even more difficult. Trump has already called for the Russians to be readmitted to the G-7. If he doesn’t move to end the Arctic Council, he will undoubtedly call for any sanctions against Russia to be eliminated and for the country to be fully integrated.</w:t>
      </w:r>
    </w:p>
    <w:p w14:paraId="7B11A51B" w14:textId="77777777" w:rsidR="00CD2B10" w:rsidRPr="002933C0" w:rsidRDefault="00CD2B10" w:rsidP="00CD2B10">
      <w:pPr>
        <w:rPr>
          <w:rStyle w:val="StyleUnderline"/>
        </w:rPr>
      </w:pPr>
      <w:r>
        <w:t xml:space="preserve">At the same time he is actively moving to directly be involved in assisting Russia to complete its conquest of Ukraine. In a move that is reminiscent of the conquest of Czechoslovakia through the capitulation of the U.K. and France to Germany in 1938, Trump has begun direct negotiations with Russia without the involvement of the Ukrainians. </w:t>
      </w:r>
      <w:r w:rsidRPr="002933C0">
        <w:rPr>
          <w:rStyle w:val="StyleUnderline"/>
        </w:rPr>
        <w:t>Putin now knows that it has the support of Trump.</w:t>
      </w:r>
    </w:p>
    <w:p w14:paraId="6EF7E867" w14:textId="77777777" w:rsidR="00CD2B10" w:rsidRDefault="00CD2B10" w:rsidP="00CD2B10">
      <w:r>
        <w:t xml:space="preserve">As a result, </w:t>
      </w:r>
      <w:r w:rsidRPr="002933C0">
        <w:rPr>
          <w:rStyle w:val="StyleUnderline"/>
        </w:rPr>
        <w:t>there is every reason to believe that Russia will continue with its acts of aggression against its neighbours.</w:t>
      </w:r>
      <w:r>
        <w:t xml:space="preserve"> </w:t>
      </w:r>
      <w:r w:rsidRPr="002933C0">
        <w:rPr>
          <w:rStyle w:val="StyleUnderline"/>
        </w:rPr>
        <w:t>This includes both Sweden and Finland</w:t>
      </w:r>
      <w:r>
        <w:t>, who both chose to join NATO. Putin has always made it clear that it was the possibility of Ukraine joining NATO that was one of the reasons for his decision to launch his war of aggression against Ukraine in 2014.</w:t>
      </w:r>
    </w:p>
    <w:p w14:paraId="379BB154" w14:textId="77777777" w:rsidR="00CD2B10" w:rsidRDefault="00CD2B10" w:rsidP="00CD2B10">
      <w:r>
        <w:t>Scorched Earth Policy</w:t>
      </w:r>
    </w:p>
    <w:p w14:paraId="6AEEAB5F" w14:textId="77777777" w:rsidR="00CD2B10" w:rsidRDefault="00CD2B10" w:rsidP="00CD2B10">
      <w:r>
        <w:t xml:space="preserve">Ultimately, </w:t>
      </w:r>
      <w:r w:rsidRPr="002933C0">
        <w:rPr>
          <w:rStyle w:val="StyleUnderline"/>
        </w:rPr>
        <w:t>this means that the Arctic Council now faces two terrible scenarios</w:t>
      </w:r>
      <w:r>
        <w:t xml:space="preserve">. The first is that </w:t>
      </w:r>
      <w:r w:rsidRPr="002933C0">
        <w:rPr>
          <w:rStyle w:val="StyleUnderline"/>
        </w:rPr>
        <w:t>in his scorched earth policy toward multilateralism, Trump will either move to end the Arctic Council or at least remove the U.S. as a member</w:t>
      </w:r>
      <w:r>
        <w:t>. He may also carry out his threat to ensure that both Canada and Denmark also cease to be meaningful members of the Arctic Council. If he truly does intend to take over Canada, it won’t even be a state. Even if he only means to weaken and reduce Canada to a vassal state, its ability to participate will be damaged – if not eliminated.</w:t>
      </w:r>
    </w:p>
    <w:p w14:paraId="61313CC4" w14:textId="77777777" w:rsidR="00CD2B10" w:rsidRDefault="00CD2B10" w:rsidP="00CD2B10">
      <w:r>
        <w:t>Likewise, if the U.S. takes over Greenland, Denmark’s main rational for being a member of the Arctic Council will be eliminated. Assuming that somehow the Arctic Council survives an American withdrawal, and the U.S. follows up its threats to control Greenland and Canada, the Council would have only the active membership of Finland, Sweden, Norway and Iceland.</w:t>
      </w:r>
    </w:p>
    <w:p w14:paraId="38F522B7" w14:textId="77777777" w:rsidR="00CD2B10" w:rsidRDefault="00CD2B10" w:rsidP="00CD2B10">
      <w:r w:rsidRPr="00D21677">
        <w:rPr>
          <w:rStyle w:val="StyleUnderline"/>
          <w:highlight w:val="cyan"/>
        </w:rPr>
        <w:t xml:space="preserve">Even if the U.S. remains in the Arctic Council, its current actions means the </w:t>
      </w:r>
      <w:r w:rsidRPr="00D21677">
        <w:rPr>
          <w:rStyle w:val="Emphasis"/>
          <w:highlight w:val="cyan"/>
        </w:rPr>
        <w:t>gutting of some of its most important missions</w:t>
      </w:r>
      <w:r>
        <w:t xml:space="preserve">, </w:t>
      </w:r>
      <w:r w:rsidRPr="006341C5">
        <w:rPr>
          <w:rStyle w:val="StyleUnderline"/>
        </w:rPr>
        <w:t>The U.S. won’t support actions to eliminate the causes of climate change, and it is very unlikely to support the Permanent Participants.</w:t>
      </w:r>
      <w:r>
        <w:t xml:space="preserve"> Outside of the Council, perhaps the Coast Guard forum will continue. But even here Trump is having an impact. He has already fired Admiral Linda Pagan, the Commandant of the USCG. American officials have suggested it was because of her commitment to DEI policies.</w:t>
      </w:r>
    </w:p>
    <w:p w14:paraId="2F419575" w14:textId="77777777" w:rsidR="00CD2B10" w:rsidRDefault="00CD2B10" w:rsidP="00CD2B10">
      <w:r>
        <w:t xml:space="preserve">Even more dangerously, </w:t>
      </w:r>
      <w:r w:rsidRPr="006341C5">
        <w:rPr>
          <w:rStyle w:val="StyleUnderline"/>
        </w:rPr>
        <w:t>this variant of the Arctic Council would include a U.S. whose policies are now at complete odds with the previous actions of the Arctic Council. It would also include a Denmark that has either lost Greenland to the U.S. or will need to take action to prevent this. It will include a Canada that is being continually weakened by American action,</w:t>
      </w:r>
      <w:r>
        <w:t xml:space="preserve"> and is either actively trying to stop an American takeover or has become a vassal state to the U.S. </w:t>
      </w:r>
      <w:r w:rsidRPr="00163671">
        <w:rPr>
          <w:rStyle w:val="StyleUnderline"/>
        </w:rPr>
        <w:t>It will also include a Russia that is being increasingly supported</w:t>
      </w:r>
      <w:r>
        <w:t xml:space="preserve"> by the U.S. and has been given the right of conquest over Ukraine. Furthermore, if Ukraine was conquered for considering joining NATO, the future of both Finland and Sweden (which did actually join NATO) will undoubtedly be even more problematic for Russia.</w:t>
      </w:r>
    </w:p>
    <w:p w14:paraId="020F6E38" w14:textId="77777777" w:rsidR="00CD2B10" w:rsidRPr="00163671" w:rsidRDefault="00CD2B10" w:rsidP="00CD2B10">
      <w:pPr>
        <w:rPr>
          <w:u w:val="single"/>
        </w:rPr>
      </w:pPr>
      <w:r w:rsidRPr="00163671">
        <w:rPr>
          <w:rStyle w:val="StyleUnderline"/>
        </w:rPr>
        <w:t>These are dire times for the Arctic Council. It is hard to think of a way to maintain its many successes in supporting an understanding of the impact of climate change on the Arctic.</w:t>
      </w:r>
      <w:r>
        <w:t xml:space="preserve"> It has also played an important role in supporting a greater awareness of the northern Indigenous Peoples in the region. And perhaps most importantly, </w:t>
      </w:r>
      <w:r w:rsidRPr="00163671">
        <w:rPr>
          <w:rStyle w:val="StyleUnderline"/>
        </w:rPr>
        <w:t>it has served as the principal means of promoting a peaceful and harmonious international regime of cooperation.</w:t>
      </w:r>
    </w:p>
    <w:p w14:paraId="2503FD1D" w14:textId="77777777" w:rsidR="00CD2B10" w:rsidRPr="007354FB" w:rsidRDefault="00CD2B10" w:rsidP="00CD2B10">
      <w:r>
        <w:t xml:space="preserve">All of </w:t>
      </w:r>
      <w:r w:rsidRPr="00163671">
        <w:rPr>
          <w:rStyle w:val="StyleUnderline"/>
        </w:rPr>
        <w:t xml:space="preserve">this is now at risk. </w:t>
      </w:r>
      <w:r w:rsidRPr="007354FB">
        <w:rPr>
          <w:rStyle w:val="StyleUnderline"/>
        </w:rPr>
        <w:t>Perhaps Trump won’t think that the Arctic Council is worth his attention, and it can somehow remain under the American radar until the next presidential election</w:t>
      </w:r>
      <w:r>
        <w:t xml:space="preserve">. </w:t>
      </w:r>
      <w:r w:rsidRPr="007354FB">
        <w:rPr>
          <w:rStyle w:val="StyleUnderline"/>
        </w:rPr>
        <w:t xml:space="preserve">But </w:t>
      </w:r>
      <w:r>
        <w:t xml:space="preserve">as many have said in the past, </w:t>
      </w:r>
      <w:r w:rsidRPr="007354FB">
        <w:rPr>
          <w:rStyle w:val="StyleUnderline"/>
        </w:rPr>
        <w:t>hope is not a strategy.</w:t>
      </w:r>
    </w:p>
    <w:p w14:paraId="2511FFCE" w14:textId="77777777" w:rsidR="00CD2B10" w:rsidRDefault="00CD2B10" w:rsidP="00CD2B10"/>
    <w:p w14:paraId="3E8F4A24" w14:textId="77777777" w:rsidR="00CD2B10" w:rsidRDefault="00CD2B10" w:rsidP="00CD2B10">
      <w:pPr>
        <w:pStyle w:val="Heading4"/>
      </w:pPr>
      <w:r>
        <w:t>Trump will kill the Arctic Council</w:t>
      </w:r>
    </w:p>
    <w:p w14:paraId="1A1C2BC9" w14:textId="77777777" w:rsidR="00CD2B10" w:rsidRPr="009F4BEA" w:rsidRDefault="00CD2B10" w:rsidP="00CD2B10">
      <w:r>
        <w:t xml:space="preserve">Arne O. </w:t>
      </w:r>
      <w:r w:rsidRPr="00711CE9">
        <w:rPr>
          <w:rStyle w:val="Style13ptBold"/>
        </w:rPr>
        <w:t>Holm,</w:t>
      </w:r>
      <w:r>
        <w:t xml:space="preserve"> 20</w:t>
      </w:r>
      <w:r w:rsidRPr="00711CE9">
        <w:rPr>
          <w:rStyle w:val="Style13ptBold"/>
        </w:rPr>
        <w:t xml:space="preserve">25 </w:t>
      </w:r>
      <w:r>
        <w:t>– editor-in-chief, High North News “The Arctic Council: On the Brink of Collapse or Still a Hope for Cooperation?” High North News, 5/9</w:t>
      </w:r>
    </w:p>
    <w:p w14:paraId="45C8764A" w14:textId="77777777" w:rsidR="00CD2B10" w:rsidRDefault="00CD2B10" w:rsidP="00CD2B10">
      <w:hyperlink r:id="rId24" w:history="1">
        <w:r w:rsidRPr="00FF71B1">
          <w:rPr>
            <w:rStyle w:val="Hyperlink"/>
          </w:rPr>
          <w:t>https://www.highnorthnews.com/en/arctic-council-brink-collapse-or-still-hope-cooperation</w:t>
        </w:r>
      </w:hyperlink>
      <w:r>
        <w:t xml:space="preserve"> //DH</w:t>
      </w:r>
    </w:p>
    <w:p w14:paraId="366EDE88" w14:textId="77777777" w:rsidR="00CD2B10" w:rsidRDefault="00CD2B10" w:rsidP="00CD2B10"/>
    <w:p w14:paraId="565BE597" w14:textId="77777777" w:rsidR="00CD2B10" w:rsidRPr="001E5859" w:rsidRDefault="00CD2B10" w:rsidP="00CD2B10">
      <w:pPr>
        <w:rPr>
          <w:u w:val="single"/>
        </w:rPr>
      </w:pPr>
      <w:r>
        <w:t xml:space="preserve">During the two years Norway has led the Arctic Council work, </w:t>
      </w:r>
      <w:r w:rsidRPr="00411747">
        <w:rPr>
          <w:rStyle w:val="StyleUnderline"/>
          <w:highlight w:val="cyan"/>
        </w:rPr>
        <w:t>a new enemy of international cooperation has appeared</w:t>
      </w:r>
      <w:r>
        <w:t xml:space="preserve">. Donald </w:t>
      </w:r>
      <w:r w:rsidRPr="00411747">
        <w:rPr>
          <w:rStyle w:val="StyleUnderline"/>
          <w:highlight w:val="cyan"/>
        </w:rPr>
        <w:t>Trump.</w:t>
      </w:r>
    </w:p>
    <w:p w14:paraId="1E83B80F" w14:textId="77777777" w:rsidR="00CD2B10" w:rsidRDefault="00CD2B10" w:rsidP="00CD2B10">
      <w:r>
        <w:t>He has also used the past few days to light a fuse under that cooperation.</w:t>
      </w:r>
    </w:p>
    <w:p w14:paraId="3E38E7FF" w14:textId="77777777" w:rsidR="00CD2B10" w:rsidRDefault="00CD2B10" w:rsidP="00CD2B10">
      <w:r>
        <w:t xml:space="preserve">The other day, </w:t>
      </w:r>
      <w:r w:rsidRPr="001E5859">
        <w:rPr>
          <w:rStyle w:val="StyleUnderline"/>
        </w:rPr>
        <w:t xml:space="preserve">he </w:t>
      </w:r>
      <w:r w:rsidRPr="00411747">
        <w:rPr>
          <w:rStyle w:val="StyleUnderline"/>
          <w:highlight w:val="cyan"/>
        </w:rPr>
        <w:t>reiterated</w:t>
      </w:r>
      <w:r w:rsidRPr="001E5859">
        <w:rPr>
          <w:rStyle w:val="StyleUnderline"/>
        </w:rPr>
        <w:t xml:space="preserve"> the message of</w:t>
      </w:r>
      <w:r>
        <w:t xml:space="preserve"> considering </w:t>
      </w:r>
      <w:r w:rsidRPr="001E5859">
        <w:rPr>
          <w:rStyle w:val="StyleUnderline"/>
        </w:rPr>
        <w:t xml:space="preserve">using </w:t>
      </w:r>
      <w:r w:rsidRPr="00411747">
        <w:rPr>
          <w:rStyle w:val="StyleUnderline"/>
          <w:highlight w:val="cyan"/>
        </w:rPr>
        <w:t>military power to take Greenland</w:t>
      </w:r>
      <w:r>
        <w:t xml:space="preserve"> from Denmark. When Denmark takes the chairship, it also takes the chairship over a nation that directly threatens its national borders.</w:t>
      </w:r>
    </w:p>
    <w:p w14:paraId="28290598" w14:textId="77777777" w:rsidR="00CD2B10" w:rsidRDefault="00CD2B10" w:rsidP="00CD2B10">
      <w:r>
        <w:t>Threatens own members</w:t>
      </w:r>
    </w:p>
    <w:p w14:paraId="48C85788" w14:textId="77777777" w:rsidR="00CD2B10" w:rsidRDefault="00CD2B10" w:rsidP="00CD2B10">
      <w:r>
        <w:t>However, Trump is not content with threatening just one of the member countries. Canada was also told a few days ago that the country should cease to be an independent nation and be incorporated as a US state</w:t>
      </w:r>
    </w:p>
    <w:p w14:paraId="48D2E8E7" w14:textId="77777777" w:rsidR="00CD2B10" w:rsidRDefault="00CD2B10" w:rsidP="00CD2B10">
      <w:r>
        <w:t>The ambitions, if I can use such a mild expression about Trump's absurd megalomania, are strongly condemned by both Canada and Denmark.</w:t>
      </w:r>
    </w:p>
    <w:p w14:paraId="5E3DC05B" w14:textId="77777777" w:rsidR="00CD2B10" w:rsidRDefault="00CD2B10" w:rsidP="00CD2B10">
      <w:r>
        <w:t xml:space="preserve">However, </w:t>
      </w:r>
      <w:r w:rsidRPr="00411747">
        <w:rPr>
          <w:rStyle w:val="StyleUnderline"/>
          <w:highlight w:val="cyan"/>
        </w:rPr>
        <w:t>Trump's obstacles to Arctic cooperation extend further</w:t>
      </w:r>
      <w:r>
        <w:t xml:space="preserve"> than that. </w:t>
      </w:r>
      <w:r w:rsidRPr="00411747">
        <w:rPr>
          <w:rStyle w:val="StyleUnderline"/>
          <w:highlight w:val="cyan"/>
        </w:rPr>
        <w:t>Under the Danish chairship, two policy areas in particular are highlighted: climate and indigenous peoples.</w:t>
      </w:r>
      <w:r>
        <w:t xml:space="preserve"> This is emphasized precisely by Greenland's special position in the Danish leadership.</w:t>
      </w:r>
    </w:p>
    <w:p w14:paraId="0209461E" w14:textId="77777777" w:rsidR="00CD2B10" w:rsidRDefault="00CD2B10" w:rsidP="00CD2B10">
      <w:r>
        <w:t xml:space="preserve">One would have serious problems rubbing sleep out of one's eyes to not have discovered that </w:t>
      </w:r>
      <w:r w:rsidRPr="00411747">
        <w:rPr>
          <w:rStyle w:val="StyleUnderline"/>
          <w:highlight w:val="cyan"/>
        </w:rPr>
        <w:t xml:space="preserve">these are two topics that Trump is </w:t>
      </w:r>
      <w:r w:rsidRPr="00411747">
        <w:rPr>
          <w:rStyle w:val="Emphasis"/>
          <w:highlight w:val="cyan"/>
        </w:rPr>
        <w:t>intensely opposed to</w:t>
      </w:r>
      <w:r w:rsidRPr="00411747">
        <w:rPr>
          <w:highlight w:val="cyan"/>
        </w:rPr>
        <w:t>,</w:t>
      </w:r>
      <w:r>
        <w:t xml:space="preserve"> in addition to a general opposition to international organizations.</w:t>
      </w:r>
    </w:p>
    <w:p w14:paraId="38D3A552" w14:textId="77777777" w:rsidR="00CD2B10" w:rsidRDefault="00CD2B10" w:rsidP="00CD2B10">
      <w:r>
        <w:t xml:space="preserve">Therefore, </w:t>
      </w:r>
      <w:r w:rsidRPr="00411747">
        <w:rPr>
          <w:rStyle w:val="StyleUnderline"/>
          <w:highlight w:val="cyan"/>
        </w:rPr>
        <w:t>the chance that the Arctic Council will collapse in the next two years is imminent</w:t>
      </w:r>
      <w:r w:rsidRPr="00CB4301">
        <w:rPr>
          <w:rStyle w:val="StyleUnderline"/>
        </w:rPr>
        <w:t>.</w:t>
      </w:r>
    </w:p>
    <w:p w14:paraId="2A7A0C04" w14:textId="77777777" w:rsidR="00CD2B10" w:rsidRDefault="00CD2B10" w:rsidP="00CD2B10"/>
    <w:p w14:paraId="272BBC0A" w14:textId="77777777" w:rsidR="00CD2B10" w:rsidRDefault="00CD2B10" w:rsidP="00CD2B10"/>
    <w:p w14:paraId="53D98327" w14:textId="77777777" w:rsidR="00CD2B10" w:rsidRDefault="00CD2B10" w:rsidP="00CD2B10">
      <w:pPr>
        <w:pStyle w:val="Heading4"/>
      </w:pPr>
      <w:r>
        <w:t>Trump makes Arctic Council fragmentation inevitable</w:t>
      </w:r>
    </w:p>
    <w:p w14:paraId="5A895FDC" w14:textId="77777777" w:rsidR="00CD2B10" w:rsidRDefault="00CD2B10" w:rsidP="00CD2B10">
      <w:r>
        <w:t xml:space="preserve">Svein Vigeland </w:t>
      </w:r>
      <w:r w:rsidRPr="0060166B">
        <w:rPr>
          <w:rStyle w:val="Style13ptBold"/>
        </w:rPr>
        <w:t>Rottem</w:t>
      </w:r>
      <w:r>
        <w:t xml:space="preserve"> et al, 20</w:t>
      </w:r>
      <w:r w:rsidRPr="0060166B">
        <w:rPr>
          <w:rStyle w:val="Style13ptBold"/>
        </w:rPr>
        <w:t>25</w:t>
      </w:r>
      <w:r>
        <w:t xml:space="preserve"> - Senior Researcher, the Fridtjof Nansen Institute “Arctic Cooperation in Crisis, Overshadowed by Great Power Rivalry” High North News, 5/16, </w:t>
      </w:r>
      <w:hyperlink r:id="rId25" w:history="1">
        <w:r w:rsidRPr="00EB1E0A">
          <w:rPr>
            <w:rStyle w:val="Hyperlink"/>
          </w:rPr>
          <w:t>https://www.highnorthnews.com/en/arctic-cooperation-crisis-overshadowed-great-power-rivalry</w:t>
        </w:r>
      </w:hyperlink>
      <w:r>
        <w:t xml:space="preserve">  //DH</w:t>
      </w:r>
    </w:p>
    <w:p w14:paraId="632F5BF4" w14:textId="77777777" w:rsidR="00CD2B10" w:rsidRDefault="00CD2B10" w:rsidP="00CD2B10">
      <w:r>
        <w:tab/>
      </w:r>
    </w:p>
    <w:p w14:paraId="2AE78219" w14:textId="77777777" w:rsidR="00CD2B10" w:rsidRPr="00A42E34" w:rsidRDefault="00CD2B10" w:rsidP="00CD2B10">
      <w:pPr>
        <w:rPr>
          <w:rStyle w:val="StyleUnderline"/>
        </w:rPr>
      </w:pPr>
      <w:r w:rsidRPr="00A42E34">
        <w:rPr>
          <w:rStyle w:val="StyleUnderline"/>
        </w:rPr>
        <w:t>Cooperation in the Arctic is under pressure from more than just Russia.</w:t>
      </w:r>
    </w:p>
    <w:p w14:paraId="0E76C67C" w14:textId="77777777" w:rsidR="00CD2B10" w:rsidRDefault="00CD2B10" w:rsidP="00CD2B10">
      <w:r w:rsidRPr="003834C3">
        <w:rPr>
          <w:rStyle w:val="StyleUnderline"/>
          <w:highlight w:val="cyan"/>
        </w:rPr>
        <w:t>With Trump’s revived ambitions to buy Greenland or absorb Canada</w:t>
      </w:r>
      <w:r>
        <w:t xml:space="preserve"> into the United States, </w:t>
      </w:r>
      <w:r w:rsidRPr="003834C3">
        <w:rPr>
          <w:rStyle w:val="StyleUnderline"/>
          <w:highlight w:val="cyan"/>
        </w:rPr>
        <w:t>the</w:t>
      </w:r>
      <w:r w:rsidRPr="00A42E34">
        <w:rPr>
          <w:rStyle w:val="StyleUnderline"/>
        </w:rPr>
        <w:t xml:space="preserve"> very </w:t>
      </w:r>
      <w:r w:rsidRPr="003834C3">
        <w:rPr>
          <w:rStyle w:val="StyleUnderline"/>
          <w:highlight w:val="cyan"/>
        </w:rPr>
        <w:t>idea of the Arctic as a region governed by peaceful cooperation is under threat</w:t>
      </w:r>
      <w:r>
        <w:t>. Cold winds are blowing from every direction.</w:t>
      </w:r>
    </w:p>
    <w:p w14:paraId="7DA94EDF" w14:textId="77777777" w:rsidR="00CD2B10" w:rsidRDefault="00CD2B10" w:rsidP="00CD2B10">
      <w:r>
        <w:t>Storm Clouds from East and West</w:t>
      </w:r>
    </w:p>
    <w:p w14:paraId="6343BA52" w14:textId="77777777" w:rsidR="00CD2B10" w:rsidRDefault="00CD2B10" w:rsidP="00CD2B10">
      <w:r>
        <w:t>Russia’s full-scale invasion of Ukraine in 2022 shook the foundations of the Arctic Council. The seven Western member states paused their participation, while Russia withdrew from the Barents cooperation and hinted at doing the same in the Arctic Council.</w:t>
      </w:r>
    </w:p>
    <w:p w14:paraId="384FB8A0" w14:textId="77777777" w:rsidR="00CD2B10" w:rsidRDefault="00CD2B10" w:rsidP="00CD2B10">
      <w:r>
        <w:t>Under Norway’s chairship, cooperation slowly resumed. When Norway assumed the role in May 2023, the message was clear: the primary goal was the Council’s survival. For Denmark, the goal must be to make it function again.</w:t>
      </w:r>
    </w:p>
    <w:p w14:paraId="656AADFC" w14:textId="77777777" w:rsidR="00CD2B10" w:rsidRDefault="00CD2B10" w:rsidP="00CD2B10">
      <w:r>
        <w:t>But the shadows of the Trump era still loom large.</w:t>
      </w:r>
    </w:p>
    <w:p w14:paraId="48A190E9" w14:textId="77777777" w:rsidR="00CD2B10" w:rsidRDefault="00CD2B10" w:rsidP="00CD2B10">
      <w:r>
        <w:t>For political, moral, and practical reasons, a full return to business as usual with Russia remains out of reach. The situation is still fragile.</w:t>
      </w:r>
    </w:p>
    <w:p w14:paraId="794117DA" w14:textId="77777777" w:rsidR="00CD2B10" w:rsidRDefault="00CD2B10" w:rsidP="00CD2B10">
      <w:r>
        <w:t>Greenland and Trump</w:t>
      </w:r>
    </w:p>
    <w:p w14:paraId="513D04E6" w14:textId="77777777" w:rsidR="00CD2B10" w:rsidRDefault="00CD2B10" w:rsidP="00CD2B10">
      <w:r>
        <w:t xml:space="preserve">The new </w:t>
      </w:r>
      <w:r w:rsidRPr="003834C3">
        <w:rPr>
          <w:rStyle w:val="StyleUnderline"/>
        </w:rPr>
        <w:t>Trump</w:t>
      </w:r>
      <w:r>
        <w:t xml:space="preserve"> administration </w:t>
      </w:r>
      <w:r w:rsidRPr="00A42E34">
        <w:rPr>
          <w:rStyle w:val="StyleUnderline"/>
        </w:rPr>
        <w:t>casts a long shadow over the Arctic Council</w:t>
      </w:r>
      <w:r>
        <w:t>. During his previous term, the US refused to endorse the Council’s declaration because it mentioned climate change.</w:t>
      </w:r>
    </w:p>
    <w:p w14:paraId="2CF1CB64" w14:textId="77777777" w:rsidR="00CD2B10" w:rsidRDefault="00CD2B10" w:rsidP="00CD2B10">
      <w:r w:rsidRPr="00A42E34">
        <w:rPr>
          <w:rStyle w:val="StyleUnderline"/>
        </w:rPr>
        <w:t>Trump has shown little respect for Indigenous peoples and has repeatedly suggested buying Greenland</w:t>
      </w:r>
      <w:r>
        <w:t>.</w:t>
      </w:r>
    </w:p>
    <w:p w14:paraId="53147B04" w14:textId="77777777" w:rsidR="00CD2B10" w:rsidRDefault="00CD2B10" w:rsidP="00CD2B10">
      <w:r w:rsidRPr="003834C3">
        <w:rPr>
          <w:rStyle w:val="StyleUnderline"/>
          <w:highlight w:val="cyan"/>
        </w:rPr>
        <w:t>As Denmark takes over the chair</w:t>
      </w:r>
      <w:r w:rsidRPr="00F9540F">
        <w:rPr>
          <w:rStyle w:val="StyleUnderline"/>
        </w:rPr>
        <w:t xml:space="preserve">, with Greenland in the driver’s seat, </w:t>
      </w:r>
      <w:r w:rsidRPr="003834C3">
        <w:rPr>
          <w:rStyle w:val="StyleUnderline"/>
          <w:highlight w:val="cyan"/>
        </w:rPr>
        <w:t>the geopolitical backdrop is more volatile than ever. The US President has openly expressed a willingness to interfere in</w:t>
      </w:r>
      <w:r>
        <w:t xml:space="preserve"> what are considered </w:t>
      </w:r>
      <w:r w:rsidRPr="003834C3">
        <w:rPr>
          <w:rStyle w:val="StyleUnderline"/>
          <w:highlight w:val="cyan"/>
        </w:rPr>
        <w:t>internal affairs within</w:t>
      </w:r>
      <w:r>
        <w:t xml:space="preserve"> the Kingdom of </w:t>
      </w:r>
      <w:r w:rsidRPr="003834C3">
        <w:rPr>
          <w:rStyle w:val="StyleUnderline"/>
          <w:highlight w:val="cyan"/>
        </w:rPr>
        <w:t>Denmark.</w:t>
      </w:r>
    </w:p>
    <w:p w14:paraId="53C0316D" w14:textId="77777777" w:rsidR="00CD2B10" w:rsidRDefault="00CD2B10" w:rsidP="00CD2B10">
      <w:r w:rsidRPr="003834C3">
        <w:rPr>
          <w:rStyle w:val="StyleUnderline"/>
          <w:highlight w:val="cyan"/>
        </w:rPr>
        <w:t>This is hardly a recipe for smooth cooperation</w:t>
      </w:r>
      <w:r>
        <w:t>. It does not help that Trump has also proposed making Canada, another Arctic Council member, the 51st US state.</w:t>
      </w:r>
    </w:p>
    <w:p w14:paraId="0F350ECC" w14:textId="77777777" w:rsidR="00CD2B10" w:rsidRDefault="00CD2B10" w:rsidP="00CD2B10"/>
    <w:p w14:paraId="018566AE" w14:textId="77777777" w:rsidR="00CD2B10" w:rsidRDefault="00CD2B10" w:rsidP="00CD2B10">
      <w:pPr>
        <w:pStyle w:val="Heading4"/>
      </w:pPr>
      <w:r>
        <w:t>Trump makes Arctic Council climate cooperation impossible – empirically</w:t>
      </w:r>
    </w:p>
    <w:p w14:paraId="75C0C805" w14:textId="77777777" w:rsidR="00CD2B10" w:rsidRDefault="00CD2B10" w:rsidP="00CD2B10">
      <w:r>
        <w:t xml:space="preserve">Gabriela </w:t>
      </w:r>
      <w:r w:rsidRPr="00D82BDD">
        <w:rPr>
          <w:rStyle w:val="Style13ptBold"/>
        </w:rPr>
        <w:t>Argüello,</w:t>
      </w:r>
      <w:r>
        <w:t xml:space="preserve"> 20</w:t>
      </w:r>
      <w:r w:rsidRPr="00D82BDD">
        <w:rPr>
          <w:rStyle w:val="Style13ptBold"/>
        </w:rPr>
        <w:t>21</w:t>
      </w:r>
      <w:r>
        <w:t xml:space="preserve"> – Postdoctoral Research Fellow in Law focusing on Large Scale Collective Action at the Centre for Collective Action Research “Large-scale collective action in the Arctic Ocean: the role of international organizations in climate governance” Ocean &amp; Coastal Management</w:t>
      </w:r>
    </w:p>
    <w:p w14:paraId="7FC66B77" w14:textId="77777777" w:rsidR="00CD2B10" w:rsidRDefault="00CD2B10" w:rsidP="00CD2B10">
      <w:r>
        <w:t xml:space="preserve">Volume 211, 1 October 2021 Science Direct, </w:t>
      </w:r>
      <w:hyperlink r:id="rId26" w:history="1">
        <w:r w:rsidRPr="00EB1E0A">
          <w:rPr>
            <w:rStyle w:val="Hyperlink"/>
          </w:rPr>
          <w:t>https://www.sciencedirect.com/science/article/pii/S0964569121001903</w:t>
        </w:r>
      </w:hyperlink>
      <w:r>
        <w:t xml:space="preserve"> //DH</w:t>
      </w:r>
    </w:p>
    <w:p w14:paraId="7A159F26" w14:textId="77777777" w:rsidR="00CD2B10" w:rsidRPr="00CC456B" w:rsidRDefault="00CD2B10" w:rsidP="00CD2B10"/>
    <w:p w14:paraId="2A877CCD" w14:textId="77777777" w:rsidR="00CD2B10" w:rsidRDefault="00CD2B10" w:rsidP="00CD2B10">
      <w:r w:rsidRPr="00C318D7">
        <w:rPr>
          <w:rStyle w:val="StyleUnderline"/>
          <w:highlight w:val="cyan"/>
        </w:rPr>
        <w:t>The case of the U.S. shows the fragility of climate governance cooperation</w:t>
      </w:r>
      <w:r>
        <w:t xml:space="preserve"> under different presidential administrations. </w:t>
      </w:r>
      <w:r w:rsidRPr="00D82BDD">
        <w:t>During the</w:t>
      </w:r>
      <w:r>
        <w:t xml:space="preserve"> </w:t>
      </w:r>
      <w:r w:rsidRPr="00D82BDD">
        <w:rPr>
          <w:rStyle w:val="StyleUnderline"/>
        </w:rPr>
        <w:t>Obama</w:t>
      </w:r>
      <w:r>
        <w:t xml:space="preserve"> Administration, the U.S. held the Arctic Council's chairmanship and the </w:t>
      </w:r>
      <w:r w:rsidRPr="00D82BDD">
        <w:rPr>
          <w:rStyle w:val="StyleUnderline"/>
        </w:rPr>
        <w:t>priorities</w:t>
      </w:r>
      <w:r>
        <w:t xml:space="preserve"> of the U.S. government </w:t>
      </w:r>
      <w:r w:rsidRPr="00D82BDD">
        <w:rPr>
          <w:rStyle w:val="StyleUnderline"/>
        </w:rPr>
        <w:t>were</w:t>
      </w:r>
      <w:r>
        <w:t xml:space="preserve">, among others, </w:t>
      </w:r>
      <w:r w:rsidRPr="00D82BDD">
        <w:rPr>
          <w:rStyle w:val="StyleUnderline"/>
        </w:rPr>
        <w:t>to address climate change effects on the Arctic Ocean.</w:t>
      </w:r>
      <w:r>
        <w:t xml:space="preserve">92 However, the </w:t>
      </w:r>
      <w:r w:rsidRPr="00C318D7">
        <w:rPr>
          <w:rStyle w:val="StyleUnderline"/>
          <w:highlight w:val="cyan"/>
        </w:rPr>
        <w:t>Trump</w:t>
      </w:r>
      <w:r>
        <w:t xml:space="preserve">'s administration </w:t>
      </w:r>
      <w:r w:rsidRPr="00C318D7">
        <w:rPr>
          <w:rStyle w:val="Emphasis"/>
          <w:highlight w:val="cyan"/>
        </w:rPr>
        <w:t>dismantled Arctic structures dealing with climate change</w:t>
      </w:r>
      <w:r w:rsidRPr="00D82BDD">
        <w:rPr>
          <w:rStyle w:val="Emphasis"/>
        </w:rPr>
        <w:t xml:space="preserve"> impacts in the region</w:t>
      </w:r>
      <w:r>
        <w:t xml:space="preserve">.93 In June 2017, President </w:t>
      </w:r>
      <w:r w:rsidRPr="00C318D7">
        <w:rPr>
          <w:rStyle w:val="StyleUnderline"/>
          <w:highlight w:val="cyan"/>
        </w:rPr>
        <w:t>Trump announced the withdrawal from</w:t>
      </w:r>
      <w:r w:rsidRPr="00D82BDD">
        <w:rPr>
          <w:rStyle w:val="StyleUnderline"/>
        </w:rPr>
        <w:t xml:space="preserve"> the </w:t>
      </w:r>
      <w:r w:rsidRPr="00C318D7">
        <w:rPr>
          <w:rStyle w:val="StyleUnderline"/>
          <w:highlight w:val="cyan"/>
        </w:rPr>
        <w:t>Paris</w:t>
      </w:r>
      <w:r>
        <w:t xml:space="preserve"> </w:t>
      </w:r>
      <w:r w:rsidRPr="00D82BDD">
        <w:rPr>
          <w:rStyle w:val="StyleUnderline"/>
        </w:rPr>
        <w:t>Agreement</w:t>
      </w:r>
      <w:r>
        <w:t xml:space="preserve">.94 </w:t>
      </w:r>
      <w:r w:rsidRPr="00C318D7">
        <w:rPr>
          <w:rStyle w:val="StyleUnderline"/>
          <w:highlight w:val="cyan"/>
        </w:rPr>
        <w:t>This</w:t>
      </w:r>
      <w:r>
        <w:t xml:space="preserve"> political action </w:t>
      </w:r>
      <w:r w:rsidRPr="00C318D7">
        <w:rPr>
          <w:rStyle w:val="StyleUnderline"/>
          <w:highlight w:val="cyan"/>
        </w:rPr>
        <w:t>weakened not only Arctic climate governance but also the confidence in multilateral governance</w:t>
      </w:r>
      <w:r w:rsidRPr="00D82BDD">
        <w:rPr>
          <w:rStyle w:val="StyleUnderline"/>
        </w:rPr>
        <w:t xml:space="preserve"> frameworks. </w:t>
      </w:r>
      <w:r>
        <w:t>On 20 January 2021, Biden's administration rejoined the Paris Agreement.95 However, it will take time to re-build dismantled climate structures in the Arctic.</w:t>
      </w:r>
    </w:p>
    <w:p w14:paraId="2ACB9206" w14:textId="77777777" w:rsidR="00CD2B10" w:rsidRPr="003834C3" w:rsidRDefault="00CD2B10" w:rsidP="00CD2B10">
      <w:r>
        <w:t xml:space="preserve">Palosaari and Tynkkynen point out that </w:t>
      </w:r>
      <w:r w:rsidRPr="00C318D7">
        <w:rPr>
          <w:rStyle w:val="StyleUnderline"/>
          <w:highlight w:val="cyan"/>
        </w:rPr>
        <w:t>climate change’ international discourses are not reflected in national policies</w:t>
      </w:r>
      <w:r w:rsidRPr="00C318D7">
        <w:rPr>
          <w:highlight w:val="cyan"/>
        </w:rPr>
        <w:t xml:space="preserve"> </w:t>
      </w:r>
      <w:r w:rsidRPr="00C318D7">
        <w:rPr>
          <w:rStyle w:val="StyleUnderline"/>
          <w:highlight w:val="cyan"/>
        </w:rPr>
        <w:t>where a tension exists between reducing</w:t>
      </w:r>
      <w:r w:rsidRPr="003E6D7F">
        <w:rPr>
          <w:rStyle w:val="StyleUnderline"/>
        </w:rPr>
        <w:t xml:space="preserve"> greenhouse gas </w:t>
      </w:r>
      <w:r w:rsidRPr="00C318D7">
        <w:rPr>
          <w:rStyle w:val="StyleUnderline"/>
          <w:highlight w:val="cyan"/>
        </w:rPr>
        <w:t>emissions and the possibility to engage in future oil and gas exploitation</w:t>
      </w:r>
      <w:r>
        <w:t xml:space="preserve">.96 Concerning oil and gas reserves, “Arctic continental shelves constitute one of the world's largest remaining prospective areas."97 In fact, </w:t>
      </w:r>
      <w:r w:rsidRPr="003E6D7F">
        <w:rPr>
          <w:rStyle w:val="StyleUnderline"/>
        </w:rPr>
        <w:t>several Arctic coastal states</w:t>
      </w:r>
      <w:r>
        <w:t xml:space="preserve">, e.g., Canada, Denmark, and Russia, </w:t>
      </w:r>
      <w:r w:rsidRPr="003E6D7F">
        <w:rPr>
          <w:rStyle w:val="StyleUnderline"/>
        </w:rPr>
        <w:t>have either claimed or have submitted a continental shelf claim</w:t>
      </w:r>
      <w:r>
        <w:t xml:space="preserve"> to the Commission on the Limits of the Continental Shelf.98 For instance, the </w:t>
      </w:r>
      <w:r w:rsidRPr="003E6D7F">
        <w:rPr>
          <w:rStyle w:val="StyleUnderline"/>
        </w:rPr>
        <w:t>Trump</w:t>
      </w:r>
      <w:r>
        <w:t xml:space="preserve">'s administration </w:t>
      </w:r>
      <w:r w:rsidRPr="003E6D7F">
        <w:rPr>
          <w:rStyle w:val="StyleUnderline"/>
        </w:rPr>
        <w:t>granted offshore oil leases in the Chukchi Sea</w:t>
      </w:r>
      <w:r>
        <w:t>.99 In 2018, the IMO's Vessel Traffic Management System for the Bering Strait100 was the product of a Russian and the U.S. initiative. Such Management Traffic System will improve the conditions for offshore oil and gas operations.101</w:t>
      </w:r>
    </w:p>
    <w:p w14:paraId="5EADC9F1" w14:textId="77777777" w:rsidR="00CD2B10" w:rsidRDefault="00CD2B10" w:rsidP="00CD2B10">
      <w:pPr>
        <w:pStyle w:val="Heading4"/>
      </w:pPr>
      <w:r>
        <w:t>Prior rejection of Arctic Council climate action proves</w:t>
      </w:r>
    </w:p>
    <w:p w14:paraId="4C29139E" w14:textId="77777777" w:rsidR="00CD2B10" w:rsidRDefault="00CD2B10" w:rsidP="00CD2B10">
      <w:r>
        <w:t xml:space="preserve">Irina A. </w:t>
      </w:r>
      <w:r w:rsidRPr="000037B6">
        <w:rPr>
          <w:rStyle w:val="Style13ptBold"/>
        </w:rPr>
        <w:t xml:space="preserve">Strelnikova </w:t>
      </w:r>
      <w:r>
        <w:t>et al, 20</w:t>
      </w:r>
      <w:r w:rsidRPr="000037B6">
        <w:rPr>
          <w:rStyle w:val="Style13ptBold"/>
        </w:rPr>
        <w:t>25</w:t>
      </w:r>
      <w:r>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27" w:history="1">
        <w:r w:rsidRPr="00673A3B">
          <w:rPr>
            <w:rStyle w:val="Hyperlink"/>
          </w:rPr>
          <w:t>https://www.researchgate.net/publication/390366859_Will_the_Arctic_Cooperation_System_Accommodate_Global_Geopolitical_Changes</w:t>
        </w:r>
      </w:hyperlink>
      <w:r>
        <w:t xml:space="preserve"> //DH</w:t>
      </w:r>
    </w:p>
    <w:p w14:paraId="5EE271E8" w14:textId="77777777" w:rsidR="00CD2B10" w:rsidRDefault="00CD2B10" w:rsidP="00CD2B10"/>
    <w:p w14:paraId="3038C57F" w14:textId="77777777" w:rsidR="00CD2B10" w:rsidRDefault="00CD2B10" w:rsidP="00CD2B10">
      <w:r>
        <w:t>Certain changes have already occurred even in the treaty-based Arctic regimes.</w:t>
      </w:r>
    </w:p>
    <w:p w14:paraId="0CFD686A" w14:textId="77777777" w:rsidR="00CD2B10" w:rsidRDefault="00CD2B10" w:rsidP="00CD2B10">
      <w:r>
        <w:t xml:space="preserve">The atmosphere of cooperation has been damaged at the International Maritime Organization, which devised the Polar Code (Koivurova and Shibata, 2023). Political bias, such as boycotting or avoiding engagement with Russian representatives, has forced Russia to withdraw from the International Council for the Exploration of the Sea, which recommends quotas for fishing in the North Atlantic (The Fishing Daily, 2024). The Agreement on the Conservation of Polar Bears continues to operate, and its members even hold video consultations, but some of its work has been curtailed; for example, data on human-bear conflict is no longer exchanged. </w:t>
      </w:r>
      <w:r w:rsidRPr="00DD6CE2">
        <w:rPr>
          <w:rStyle w:val="StyleUnderline"/>
        </w:rPr>
        <w:t>While the</w:t>
      </w:r>
      <w:r>
        <w:rPr>
          <w:rStyle w:val="StyleUnderline"/>
        </w:rPr>
        <w:t xml:space="preserve"> </w:t>
      </w:r>
      <w:r w:rsidRPr="00DD6CE2">
        <w:rPr>
          <w:rStyle w:val="StyleUnderline"/>
        </w:rPr>
        <w:t>Agreement on Enhancing International Arctic Scientific Cooperation</w:t>
      </w:r>
      <w:r>
        <w:rPr>
          <w:rStyle w:val="StyleUnderline"/>
        </w:rPr>
        <w:t xml:space="preserve"> </w:t>
      </w:r>
      <w:r w:rsidRPr="00DD6CE2">
        <w:rPr>
          <w:rStyle w:val="StyleUnderline"/>
        </w:rPr>
        <w:t>formally survives, cooperation between Russian and other Arctic states’</w:t>
      </w:r>
      <w:r>
        <w:rPr>
          <w:rStyle w:val="StyleUnderline"/>
        </w:rPr>
        <w:t xml:space="preserve"> </w:t>
      </w:r>
      <w:r w:rsidRPr="00DD6CE2">
        <w:rPr>
          <w:rStyle w:val="StyleUnderline"/>
        </w:rPr>
        <w:t>scientists has largely ended</w:t>
      </w:r>
      <w:r>
        <w:t xml:space="preserve"> (Rees and Büntgen, 2024).</w:t>
      </w:r>
    </w:p>
    <w:p w14:paraId="709B64B9" w14:textId="77777777" w:rsidR="00CD2B10" w:rsidRDefault="00CD2B10" w:rsidP="00CD2B10">
      <w:r w:rsidRPr="00DD6CE2">
        <w:rPr>
          <w:rStyle w:val="StyleUnderline"/>
        </w:rPr>
        <w:t>These trends are likely to continue under</w:t>
      </w:r>
      <w:r>
        <w:t xml:space="preserve"> the </w:t>
      </w:r>
      <w:r w:rsidRPr="00DD6CE2">
        <w:rPr>
          <w:rStyle w:val="StyleUnderline"/>
        </w:rPr>
        <w:t>Trump</w:t>
      </w:r>
      <w:r>
        <w:t xml:space="preserve"> Administration, especially given its climate/environmental policy. During his first term, </w:t>
      </w:r>
      <w:r w:rsidRPr="003834C3">
        <w:rPr>
          <w:rStyle w:val="StyleUnderline"/>
          <w:highlight w:val="cyan"/>
        </w:rPr>
        <w:t>in 2019,</w:t>
      </w:r>
      <w:r w:rsidRPr="003834C3">
        <w:rPr>
          <w:rStyle w:val="StyleUnderline"/>
        </w:rPr>
        <w:t xml:space="preserve"> </w:t>
      </w:r>
      <w:r w:rsidRPr="003834C3">
        <w:rPr>
          <w:rStyle w:val="StyleUnderline"/>
          <w:highlight w:val="cyan"/>
        </w:rPr>
        <w:t>Trump refused to sign the Arctic Council’s declaration, since it mentioned the Paris Agreement,</w:t>
      </w:r>
      <w:r w:rsidRPr="00DD6CE2">
        <w:rPr>
          <w:rStyle w:val="StyleUnderline"/>
        </w:rPr>
        <w:t xml:space="preserve"> and</w:t>
      </w:r>
      <w:r>
        <w:t xml:space="preserve"> Mike </w:t>
      </w:r>
      <w:r w:rsidRPr="00DD6CE2">
        <w:rPr>
          <w:rStyle w:val="StyleUnderline"/>
        </w:rPr>
        <w:t>Pompeo harshly criticized China and Russia at the Council’s ministerial meeting</w:t>
      </w:r>
      <w:r>
        <w:t xml:space="preserve"> in Rovaniemi (Arctic Council, 2019). International </w:t>
      </w:r>
      <w:r w:rsidRPr="003834C3">
        <w:rPr>
          <w:rStyle w:val="StyleUnderline"/>
          <w:highlight w:val="cyan"/>
        </w:rPr>
        <w:t xml:space="preserve">cooperation is likely to become even </w:t>
      </w:r>
      <w:r w:rsidRPr="003834C3">
        <w:rPr>
          <w:rStyle w:val="Emphasis"/>
          <w:highlight w:val="cyan"/>
        </w:rPr>
        <w:t>more fragmented</w:t>
      </w:r>
      <w:r w:rsidRPr="003834C3">
        <w:rPr>
          <w:rStyle w:val="StyleUnderline"/>
          <w:highlight w:val="cyan"/>
        </w:rPr>
        <w:t xml:space="preserve"> now</w:t>
      </w:r>
      <w:r w:rsidRPr="00DD6CE2">
        <w:rPr>
          <w:rStyle w:val="StyleUnderline"/>
        </w:rPr>
        <w:t xml:space="preserve">, especially </w:t>
      </w:r>
      <w:r w:rsidRPr="003834C3">
        <w:rPr>
          <w:rStyle w:val="StyleUnderline"/>
          <w:highlight w:val="cyan"/>
        </w:rPr>
        <w:t>given the new</w:t>
      </w:r>
      <w:r w:rsidRPr="00DD6CE2">
        <w:rPr>
          <w:rStyle w:val="StyleUnderline"/>
        </w:rPr>
        <w:t xml:space="preserve"> U.S. </w:t>
      </w:r>
      <w:r w:rsidRPr="003834C3">
        <w:rPr>
          <w:rStyle w:val="StyleUnderline"/>
          <w:highlight w:val="cyan"/>
        </w:rPr>
        <w:t>administration’s position on environmental</w:t>
      </w:r>
      <w:r w:rsidRPr="00DD6CE2">
        <w:rPr>
          <w:rStyle w:val="StyleUnderline"/>
        </w:rPr>
        <w:t xml:space="preserve"> and climate </w:t>
      </w:r>
      <w:r w:rsidRPr="003834C3">
        <w:rPr>
          <w:rStyle w:val="StyleUnderline"/>
          <w:highlight w:val="cyan"/>
        </w:rPr>
        <w:t>issues</w:t>
      </w:r>
      <w:r w:rsidRPr="003834C3">
        <w:rPr>
          <w:highlight w:val="cyan"/>
        </w:rPr>
        <w:t>.</w:t>
      </w:r>
    </w:p>
    <w:p w14:paraId="14741295" w14:textId="77777777" w:rsidR="00CD2B10" w:rsidRDefault="00CD2B10" w:rsidP="00CD2B10"/>
    <w:p w14:paraId="43F99DE5" w14:textId="77777777" w:rsidR="00CD2B10" w:rsidRDefault="00CD2B10" w:rsidP="00CD2B10">
      <w:pPr>
        <w:pStyle w:val="Heading4"/>
      </w:pPr>
      <w:r>
        <w:t>US pressure on Greenland is undermining the Arctic Council</w:t>
      </w:r>
    </w:p>
    <w:p w14:paraId="5A2B23C5" w14:textId="77777777" w:rsidR="00CD2B10" w:rsidRDefault="00CD2B10" w:rsidP="00CD2B10">
      <w:r>
        <w:t xml:space="preserve">Anna </w:t>
      </w:r>
      <w:r w:rsidRPr="00126169">
        <w:rPr>
          <w:rStyle w:val="Style13ptBold"/>
        </w:rPr>
        <w:t>Ivanova</w:t>
      </w:r>
      <w:r>
        <w:t>, 20</w:t>
      </w:r>
      <w:r w:rsidRPr="00126169">
        <w:rPr>
          <w:rStyle w:val="Style13ptBold"/>
        </w:rPr>
        <w:t>25</w:t>
      </w:r>
      <w:r>
        <w:t xml:space="preserve"> - is a Research Assistant at The Arctic Institute. “After Norway, What's Next? The Kingdom of Denmark and the Arctic Council's Future” 5/8, </w:t>
      </w:r>
      <w:hyperlink r:id="rId28" w:history="1">
        <w:r w:rsidRPr="007C42A9">
          <w:rPr>
            <w:rStyle w:val="Hyperlink"/>
          </w:rPr>
          <w:t>https://www.thearcticinstitute.org/after-norway-whats-next-kingdom-of-denmark-arctic-councils-future/</w:t>
        </w:r>
      </w:hyperlink>
      <w:r>
        <w:t xml:space="preserve"> //DH</w:t>
      </w:r>
    </w:p>
    <w:p w14:paraId="440824A4" w14:textId="77777777" w:rsidR="00CD2B10" w:rsidRDefault="00CD2B10" w:rsidP="00CD2B10"/>
    <w:p w14:paraId="07728CE3" w14:textId="77777777" w:rsidR="00CD2B10" w:rsidRDefault="00CD2B10" w:rsidP="00CD2B10">
      <w:r>
        <w:t xml:space="preserve">In recent months, </w:t>
      </w:r>
      <w:r w:rsidRPr="00D21677">
        <w:rPr>
          <w:rStyle w:val="StyleUnderline"/>
          <w:highlight w:val="cyan"/>
        </w:rPr>
        <w:t>the Danish Presidency of the Arctic Council has been challenged by the new US position on the Arctic</w:t>
      </w:r>
      <w:r w:rsidRPr="006D5928">
        <w:rPr>
          <w:rStyle w:val="StyleUnderline"/>
        </w:rPr>
        <w:t>, Greenland and Europe</w:t>
      </w:r>
      <w:r>
        <w:t xml:space="preserve">. President Donald </w:t>
      </w:r>
      <w:r w:rsidRPr="00D21677">
        <w:rPr>
          <w:rStyle w:val="StyleUnderline"/>
          <w:highlight w:val="cyan"/>
        </w:rPr>
        <w:t>Trump’s</w:t>
      </w:r>
      <w:r>
        <w:t xml:space="preserve"> continued provocative </w:t>
      </w:r>
      <w:r w:rsidRPr="00D21677">
        <w:rPr>
          <w:rStyle w:val="StyleUnderline"/>
          <w:highlight w:val="cyan"/>
        </w:rPr>
        <w:t>statements regarding</w:t>
      </w:r>
      <w:r>
        <w:t xml:space="preserve"> the potential transfer of </w:t>
      </w:r>
      <w:r w:rsidRPr="00D21677">
        <w:rPr>
          <w:rStyle w:val="StyleUnderline"/>
          <w:highlight w:val="cyan"/>
        </w:rPr>
        <w:t>Greenland</w:t>
      </w:r>
      <w:r>
        <w:t xml:space="preserve"> to US control have </w:t>
      </w:r>
      <w:r w:rsidRPr="00D21677">
        <w:rPr>
          <w:rStyle w:val="StyleUnderline"/>
          <w:highlight w:val="cyan"/>
        </w:rPr>
        <w:t>heightened political tensions</w:t>
      </w:r>
      <w:r>
        <w:t>. However, neither the Kingdom of Denmark as a whole nor Greenland itself has supported these assertions. In April 2025, Danish Prime Minister Mette Frederiksen made an official visit to Nuuk, where she, together with Greenland’s acting head of government Múte Bourup Egede and newly elected head of government Jens-Frederik Nielsen issued a statement rejecting any external claims. This joint statement demonstrates unity within the Danish Realm in the face of external pressure.</w:t>
      </w:r>
    </w:p>
    <w:p w14:paraId="509383C1" w14:textId="77777777" w:rsidR="00CD2B10" w:rsidRDefault="00CD2B10" w:rsidP="00CD2B10">
      <w:r>
        <w:t xml:space="preserve">The United States views Greenland as a strategically important territory for its missile defense and Arctic surveillance system, especially in the context of the development of the Pituffik base. This is related to the US strategic pressure on the Kingdom. </w:t>
      </w:r>
      <w:r w:rsidRPr="006D5928">
        <w:rPr>
          <w:rStyle w:val="StyleUnderline"/>
        </w:rPr>
        <w:t>Denmark’s response has been to strengthen its position in the Arctic while avoiding direct confrontation with the U</w:t>
      </w:r>
      <w:r>
        <w:t>nited</w:t>
      </w:r>
      <w:r w:rsidRPr="006D5928">
        <w:t xml:space="preserve"> </w:t>
      </w:r>
      <w:r w:rsidRPr="006D5928">
        <w:rPr>
          <w:rStyle w:val="StyleUnderline"/>
        </w:rPr>
        <w:t>S</w:t>
      </w:r>
      <w:r w:rsidRPr="006D5928">
        <w:t>tates</w:t>
      </w:r>
      <w:r>
        <w:t xml:space="preserve">, supporting Greenland’s right to self-determination, and strengthening its defense to protect its interests in the region. However, </w:t>
      </w:r>
      <w:r w:rsidRPr="00D21677">
        <w:rPr>
          <w:rStyle w:val="StyleUnderline"/>
          <w:highlight w:val="cyan"/>
        </w:rPr>
        <w:t xml:space="preserve">growing pressure from the US is undermining the Kingdom’s diplomatic control over the Arctic agenda and is contributing to the </w:t>
      </w:r>
      <w:r w:rsidRPr="00D21677">
        <w:rPr>
          <w:rStyle w:val="Emphasis"/>
          <w:highlight w:val="cyan"/>
        </w:rPr>
        <w:t>decline of the Arctic Council’s influence as a platform for regional cooperation</w:t>
      </w:r>
      <w:r>
        <w:t>.</w:t>
      </w:r>
    </w:p>
    <w:p w14:paraId="46327228" w14:textId="77777777" w:rsidR="00CD2B10" w:rsidRDefault="00CD2B10" w:rsidP="00CD2B10"/>
    <w:p w14:paraId="185249B7" w14:textId="77777777" w:rsidR="00CD2B10" w:rsidRDefault="00CD2B10" w:rsidP="00CD2B10"/>
    <w:p w14:paraId="27E2BB83" w14:textId="77777777" w:rsidR="00CD2B10" w:rsidRDefault="00CD2B10" w:rsidP="00CD2B10">
      <w:pPr>
        <w:pStyle w:val="Heading4"/>
      </w:pPr>
      <w:r>
        <w:t>The Arctic Council can’t enforce policies</w:t>
      </w:r>
    </w:p>
    <w:p w14:paraId="404055C0" w14:textId="77777777" w:rsidR="00CD2B10" w:rsidRPr="003F4E03" w:rsidRDefault="00CD2B10" w:rsidP="00CD2B10">
      <w:r w:rsidRPr="003F4E03">
        <w:t xml:space="preserve">Zhaklin V. </w:t>
      </w:r>
      <w:r w:rsidRPr="003F4E03">
        <w:rPr>
          <w:rStyle w:val="Style13ptBold"/>
        </w:rPr>
        <w:t>Yaneva</w:t>
      </w:r>
      <w:r w:rsidRPr="003F4E03">
        <w:t>, 20</w:t>
      </w:r>
      <w:r w:rsidRPr="003F4E03">
        <w:rPr>
          <w:rStyle w:val="Style13ptBold"/>
        </w:rPr>
        <w:t>25</w:t>
      </w:r>
      <w:r w:rsidRPr="003F4E03">
        <w:t xml:space="preserve"> – </w:t>
      </w:r>
      <w:r>
        <w:t>PhD from the Complutense University of Madrid and this paper is loosely based on her doctoral thesis, related to the cooperation in the Arctic Region and mainly within the Arctic Council framework. She is currently employed in the Ministry of Foreign Affairs of the Republic of Bulgaria.</w:t>
      </w:r>
      <w:r w:rsidRPr="003F4E03">
        <w:t xml:space="preserve">“THE ARCTIC COUNCIL Advocating for Cooperation in Times of Emerging Threats” in </w:t>
      </w:r>
      <w:r w:rsidRPr="003F4E03">
        <w:rPr>
          <w:u w:val="single"/>
        </w:rPr>
        <w:t>The Routledge Handbook of Arctic Governance</w:t>
      </w:r>
      <w:r w:rsidRPr="003F4E03">
        <w:t>, accessed via Taylor &amp; Francis ebooks, University of Michigan //DH</w:t>
      </w:r>
    </w:p>
    <w:p w14:paraId="7F267353" w14:textId="77777777" w:rsidR="00CD2B10" w:rsidRDefault="00CD2B10" w:rsidP="00CD2B10">
      <w:pPr>
        <w:rPr>
          <w:b/>
          <w:bCs/>
        </w:rPr>
      </w:pPr>
      <w:r>
        <w:rPr>
          <w:b/>
          <w:bCs/>
        </w:rPr>
        <w:t>AC = Arctic Council</w:t>
      </w:r>
    </w:p>
    <w:p w14:paraId="0123296C" w14:textId="77777777" w:rsidR="00CD2B10" w:rsidRPr="00A31DFE" w:rsidRDefault="00CD2B10" w:rsidP="00CD2B10">
      <w:pPr>
        <w:rPr>
          <w:b/>
          <w:bCs/>
        </w:rPr>
      </w:pPr>
    </w:p>
    <w:p w14:paraId="3CF8C7DC" w14:textId="77777777" w:rsidR="00CD2B10" w:rsidRPr="00DD05AC" w:rsidRDefault="00CD2B10" w:rsidP="00CD2B10">
      <w:r>
        <w:t xml:space="preserve">In general terms, Arctic cooperation is characterized by an intrinsic interaction between hard law instruments, relating to the (in)direct application of binding international treaties in the Arctic space, and soft law mechanisms, based on the establishment— mainly through the scientific and political role of the AC—of new procedures that apply specifically to the region, but are not legally binding. The Council has become an important institution for formulating the Arctic agenda, issuing detailed guidelines that could be useful for national and international legislative proposals on the region. Thus, through its activity, </w:t>
      </w:r>
      <w:r w:rsidRPr="00777993">
        <w:rPr>
          <w:rStyle w:val="StyleUnderline"/>
        </w:rPr>
        <w:t>the Council “shapes the rules that will guide the behaviour of different actors</w:t>
      </w:r>
      <w:r>
        <w:t xml:space="preserve">, even in the absence of hard power or the threat of legal repercussions” in case of non-compliance11. In that vein, we can affirm that the creation and existence of the Council illustrates the importance of soft power: </w:t>
      </w:r>
      <w:r w:rsidRPr="00777993">
        <w:rPr>
          <w:rStyle w:val="StyleUnderline"/>
        </w:rPr>
        <w:t>Although the AC does not have regulatory powers to compel its members to implement a particular obligation, cooperation has been increasing under the auspices</w:t>
      </w:r>
      <w:r>
        <w:t xml:space="preserve"> and supervision of the circumpolar institution. In this line of thought, a frequently discussed problem is that </w:t>
      </w:r>
      <w:r w:rsidRPr="00C318D7">
        <w:rPr>
          <w:rStyle w:val="StyleUnderline"/>
          <w:highlight w:val="cyan"/>
        </w:rPr>
        <w:t>the AC</w:t>
      </w:r>
      <w:r w:rsidRPr="00777993">
        <w:rPr>
          <w:rStyle w:val="StyleUnderline"/>
        </w:rPr>
        <w:t xml:space="preserve"> remains a decision-shaping rather than a decision-making institution as it </w:t>
      </w:r>
      <w:r w:rsidRPr="00C318D7">
        <w:rPr>
          <w:rStyle w:val="Emphasis"/>
          <w:highlight w:val="cyan"/>
        </w:rPr>
        <w:t>lacks a mandate to</w:t>
      </w:r>
      <w:r w:rsidRPr="00777993">
        <w:rPr>
          <w:rStyle w:val="StyleUnderline"/>
        </w:rPr>
        <w:t xml:space="preserve"> formulate, implement, monitor </w:t>
      </w:r>
      <w:r w:rsidRPr="00C318D7">
        <w:rPr>
          <w:rStyle w:val="Emphasis"/>
        </w:rPr>
        <w:t xml:space="preserve">or </w:t>
      </w:r>
      <w:r w:rsidRPr="00C318D7">
        <w:rPr>
          <w:rStyle w:val="Emphasis"/>
          <w:highlight w:val="cyan"/>
        </w:rPr>
        <w:t>enforce any policies</w:t>
      </w:r>
      <w:r w:rsidRPr="00777993">
        <w:rPr>
          <w:rStyle w:val="StyleUnderline"/>
        </w:rPr>
        <w:t xml:space="preserve"> or regulations </w:t>
      </w:r>
      <w:r w:rsidRPr="00C318D7">
        <w:rPr>
          <w:rStyle w:val="StyleUnderline"/>
          <w:highlight w:val="cyan"/>
        </w:rPr>
        <w:t>upon its Member States</w:t>
      </w:r>
      <w:r>
        <w:t>.</w:t>
      </w:r>
    </w:p>
    <w:p w14:paraId="2F182288" w14:textId="77777777" w:rsidR="00CD2B10" w:rsidRDefault="00CD2B10" w:rsidP="00CD2B10"/>
    <w:p w14:paraId="4BF19804" w14:textId="77777777" w:rsidR="00CD2B10" w:rsidRDefault="00CD2B10" w:rsidP="00CD2B10">
      <w:pPr>
        <w:pStyle w:val="Heading3"/>
      </w:pPr>
      <w:r>
        <w:t>2nc – no Arctic war</w:t>
      </w:r>
    </w:p>
    <w:p w14:paraId="0E61BEC7" w14:textId="77777777" w:rsidR="00CD2B10" w:rsidRDefault="00CD2B10" w:rsidP="00CD2B10">
      <w:pPr>
        <w:pStyle w:val="Heading4"/>
      </w:pPr>
      <w:r>
        <w:t>strict rules of engagement and force deployment limits prevent miscalc</w:t>
      </w:r>
    </w:p>
    <w:p w14:paraId="56E08C4B" w14:textId="77777777" w:rsidR="00CD2B10" w:rsidRDefault="00CD2B10" w:rsidP="00CD2B1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7F72F554" w14:textId="77777777" w:rsidR="00CD2B10" w:rsidRDefault="00CD2B10" w:rsidP="00CD2B10">
      <w:r>
        <w:t xml:space="preserve">Vol. 16, 2025, pp. 58–80, </w:t>
      </w:r>
      <w:hyperlink r:id="rId29" w:history="1">
        <w:r w:rsidRPr="00021E6E">
          <w:rPr>
            <w:rStyle w:val="Hyperlink"/>
          </w:rPr>
          <w:t>https://arcticreview.no/index.php/arctic/article/view/6837/11032</w:t>
        </w:r>
      </w:hyperlink>
      <w:r>
        <w:t xml:space="preserve">  //DH</w:t>
      </w:r>
    </w:p>
    <w:p w14:paraId="783AA0C8" w14:textId="77777777" w:rsidR="00CD2B10" w:rsidRPr="00EB0820" w:rsidRDefault="00CD2B10" w:rsidP="00CD2B10"/>
    <w:p w14:paraId="7C370FDD" w14:textId="77777777" w:rsidR="00CD2B10" w:rsidRDefault="00CD2B10" w:rsidP="00CD2B10">
      <w:r>
        <w:t xml:space="preserve">Hence, as U.S. and Russian forces tacitly agree to maintain a subtle sense of crisis stability in the Norwegian Sea, defined as an absence of mutual provocations, the rivals nevertheless need to display presence and agility. But </w:t>
      </w:r>
      <w:r w:rsidRPr="00A34BB8">
        <w:rPr>
          <w:rStyle w:val="StyleUnderline"/>
        </w:rPr>
        <w:t>contrary to the malign 2015–2021 period, post-2022 deployments are more tempered.</w:t>
      </w:r>
      <w:r>
        <w:t xml:space="preserve"> </w:t>
      </w:r>
      <w:r w:rsidRPr="00A34BB8">
        <w:rPr>
          <w:rStyle w:val="StyleUnderline"/>
        </w:rPr>
        <w:t xml:space="preserve">Cautiously confined to mutually exclusive zones of operations, </w:t>
      </w:r>
      <w:r w:rsidRPr="009361EC">
        <w:rPr>
          <w:rStyle w:val="StyleUnderline"/>
          <w:highlight w:val="cyan"/>
        </w:rPr>
        <w:t>Russian NOTAMs are absent in the Norwegian Sea while U.S. maritime task groups are absent in the Barents Sea</w:t>
      </w:r>
      <w:r>
        <w:t xml:space="preserve">. </w:t>
      </w:r>
      <w:r w:rsidRPr="00A34BB8">
        <w:rPr>
          <w:rStyle w:val="StyleUnderline"/>
        </w:rPr>
        <w:t xml:space="preserve">Abstaining from provocative exercises also means that </w:t>
      </w:r>
      <w:r w:rsidRPr="009361EC">
        <w:rPr>
          <w:rStyle w:val="StyleUnderline"/>
          <w:highlight w:val="cyan"/>
        </w:rPr>
        <w:t xml:space="preserve">the two adversaries pursue a </w:t>
      </w:r>
      <w:r w:rsidRPr="009361EC">
        <w:rPr>
          <w:rStyle w:val="Emphasis"/>
          <w:highlight w:val="cyan"/>
        </w:rPr>
        <w:t>stricter rule of engagement</w:t>
      </w:r>
      <w:r>
        <w:t xml:space="preserve">. </w:t>
      </w:r>
      <w:r w:rsidRPr="009361EC">
        <w:rPr>
          <w:rStyle w:val="StyleUnderline"/>
          <w:highlight w:val="cyan"/>
        </w:rPr>
        <w:t>Careful not to invoke an Arctic escalatory “tit-for-tat” logic,</w:t>
      </w:r>
      <w:r w:rsidRPr="00EB0820">
        <w:rPr>
          <w:rStyle w:val="StyleUnderline"/>
        </w:rPr>
        <w:t xml:space="preserve"> </w:t>
      </w:r>
      <w:r w:rsidRPr="009361EC">
        <w:rPr>
          <w:rStyle w:val="StyleUnderline"/>
          <w:highlight w:val="cyan"/>
        </w:rPr>
        <w:t>this</w:t>
      </w:r>
      <w:r w:rsidRPr="00EB0820">
        <w:rPr>
          <w:rStyle w:val="StyleUnderline"/>
        </w:rPr>
        <w:t xml:space="preserve"> </w:t>
      </w:r>
      <w:r>
        <w:t xml:space="preserve">“gentleman’s </w:t>
      </w:r>
      <w:r w:rsidRPr="009361EC">
        <w:rPr>
          <w:rStyle w:val="StyleUnderline"/>
          <w:highlight w:val="cyan"/>
        </w:rPr>
        <w:t>agreement</w:t>
      </w:r>
      <w:r w:rsidRPr="00EB0820">
        <w:rPr>
          <w:rStyle w:val="StyleUnderline"/>
        </w:rPr>
        <w:t>” can be interpreted as</w:t>
      </w:r>
      <w:r>
        <w:t xml:space="preserve"> a sort of </w:t>
      </w:r>
      <w:r w:rsidRPr="00EB0820">
        <w:rPr>
          <w:rStyle w:val="StyleUnderline"/>
        </w:rPr>
        <w:t xml:space="preserve">tacit cooperation. It </w:t>
      </w:r>
      <w:r w:rsidRPr="009361EC">
        <w:rPr>
          <w:rStyle w:val="StyleUnderline"/>
          <w:highlight w:val="cyan"/>
        </w:rPr>
        <w:t xml:space="preserve">allows state leaders and military commanders to </w:t>
      </w:r>
      <w:r w:rsidRPr="009361EC">
        <w:rPr>
          <w:rStyle w:val="Emphasis"/>
          <w:highlight w:val="cyan"/>
        </w:rPr>
        <w:t>buy time</w:t>
      </w:r>
      <w:r w:rsidRPr="009361EC">
        <w:rPr>
          <w:rStyle w:val="StyleUnderline"/>
          <w:highlight w:val="cyan"/>
        </w:rPr>
        <w:t xml:space="preserve"> in case of </w:t>
      </w:r>
      <w:r w:rsidRPr="009361EC">
        <w:rPr>
          <w:rStyle w:val="Emphasis"/>
          <w:highlight w:val="cyan"/>
        </w:rPr>
        <w:t>unintended accidents</w:t>
      </w:r>
      <w:r>
        <w:t xml:space="preserve">. </w:t>
      </w:r>
      <w:r w:rsidRPr="00CF3120">
        <w:rPr>
          <w:rStyle w:val="StyleUnderline"/>
        </w:rPr>
        <w:t>In the post-Ukrainian environment,</w:t>
      </w:r>
      <w:r>
        <w:t xml:space="preserve"> technical or human errors close to Russia’s second-strike capabilities on the Kola Peninsula should be avoided. The </w:t>
      </w:r>
      <w:r w:rsidRPr="009361EC">
        <w:rPr>
          <w:rStyle w:val="StyleUnderline"/>
          <w:highlight w:val="cyan"/>
        </w:rPr>
        <w:t>operative restraints</w:t>
      </w:r>
      <w:r>
        <w:t xml:space="preserve"> thereby </w:t>
      </w:r>
      <w:r w:rsidRPr="009361EC">
        <w:rPr>
          <w:rStyle w:val="StyleUnderline"/>
          <w:highlight w:val="cyan"/>
        </w:rPr>
        <w:t>provide the two opponents with more room for maneuver. If tension</w:t>
      </w:r>
      <w:r w:rsidRPr="00CF3120">
        <w:rPr>
          <w:rStyle w:val="StyleUnderline"/>
        </w:rPr>
        <w:t xml:space="preserve"> </w:t>
      </w:r>
      <w:r>
        <w:t xml:space="preserve">inadvertently </w:t>
      </w:r>
      <w:r w:rsidRPr="009361EC">
        <w:rPr>
          <w:rStyle w:val="StyleUnderline"/>
          <w:highlight w:val="cyan"/>
        </w:rPr>
        <w:t>spirals</w:t>
      </w:r>
      <w:r>
        <w:t xml:space="preserve"> out of control,</w:t>
      </w:r>
      <w:r w:rsidRPr="00CF3120">
        <w:rPr>
          <w:rStyle w:val="StyleUnderline"/>
        </w:rPr>
        <w:t xml:space="preserve"> </w:t>
      </w:r>
      <w:r w:rsidRPr="009361EC">
        <w:rPr>
          <w:rStyle w:val="StyleUnderline"/>
          <w:highlight w:val="cyan"/>
        </w:rPr>
        <w:t>U.S. and Russian defense officials are allowed to calm down</w:t>
      </w:r>
      <w:r w:rsidRPr="00CF3120">
        <w:rPr>
          <w:rStyle w:val="StyleUnderline"/>
        </w:rPr>
        <w:t xml:space="preserve">, </w:t>
      </w:r>
      <w:r w:rsidRPr="009361EC">
        <w:rPr>
          <w:rStyle w:val="StyleUnderline"/>
          <w:highlight w:val="cyan"/>
        </w:rPr>
        <w:t>communicate, and clarify misperceptions</w:t>
      </w:r>
      <w:r>
        <w:t xml:space="preserve"> or misunderstandings. Paradoxically, therefore, Russia’s full-scale invasion of Ukraine has contributed to a sense of Arctic predictability; a sense of crisis stability where both rivals are tied to a common interest of war avoidance.</w:t>
      </w:r>
    </w:p>
    <w:p w14:paraId="67689130" w14:textId="77777777" w:rsidR="00CD2B10" w:rsidRDefault="00CD2B10" w:rsidP="00CD2B10">
      <w:pPr>
        <w:pStyle w:val="Heading4"/>
      </w:pPr>
      <w:r>
        <w:t xml:space="preserve">Russia and China lack the </w:t>
      </w:r>
      <w:r>
        <w:rPr>
          <w:u w:val="single"/>
        </w:rPr>
        <w:t>capability</w:t>
      </w:r>
      <w:r>
        <w:t xml:space="preserve"> to initiate military operations in the Arctic</w:t>
      </w:r>
    </w:p>
    <w:p w14:paraId="3196BAAD" w14:textId="77777777" w:rsidR="00CD2B10" w:rsidRDefault="00CD2B10" w:rsidP="00CD2B10">
      <w:r>
        <w:t xml:space="preserve">Alex </w:t>
      </w:r>
      <w:r w:rsidRPr="00FE45A3">
        <w:rPr>
          <w:rStyle w:val="Style13ptBold"/>
        </w:rPr>
        <w:t>Little</w:t>
      </w:r>
      <w:r>
        <w:t>, 20</w:t>
      </w:r>
      <w:r w:rsidRPr="00FE45A3">
        <w:rPr>
          <w:rStyle w:val="Style13ptBold"/>
        </w:rPr>
        <w:t>24</w:t>
      </w:r>
      <w:r>
        <w:t xml:space="preserve"> - Alex Little is an M.S. graduate of Georgia Tech and specializes in Russian and Central Asian affairs. “NATO’s Arctic Strategy Is an Overreaction” The American Conservative, 4/26, </w:t>
      </w:r>
      <w:hyperlink r:id="rId30" w:history="1">
        <w:r w:rsidRPr="005D631B">
          <w:rPr>
            <w:rStyle w:val="Hyperlink"/>
          </w:rPr>
          <w:t>https://www.theamericanconservative.com/natos-arctic-strategy-is-an-overreaction/</w:t>
        </w:r>
      </w:hyperlink>
      <w:r>
        <w:t xml:space="preserve"> //DH</w:t>
      </w:r>
    </w:p>
    <w:p w14:paraId="7E844953" w14:textId="77777777" w:rsidR="00CD2B10" w:rsidRDefault="00CD2B10" w:rsidP="00CD2B10"/>
    <w:p w14:paraId="33FDE41F" w14:textId="77777777" w:rsidR="00CD2B10" w:rsidRDefault="00CD2B10" w:rsidP="00CD2B10">
      <w:r>
        <w:t xml:space="preserve">Despite its increased operations in the region over the past few years, </w:t>
      </w:r>
      <w:r w:rsidRPr="00A72359">
        <w:rPr>
          <w:rStyle w:val="StyleUnderline"/>
          <w:highlight w:val="cyan"/>
        </w:rPr>
        <w:t xml:space="preserve">Russia’s ability to mount an Arctic offensive is </w:t>
      </w:r>
      <w:r w:rsidRPr="00A72359">
        <w:rPr>
          <w:rStyle w:val="Emphasis"/>
          <w:highlight w:val="cyan"/>
        </w:rPr>
        <w:t>negligible</w:t>
      </w:r>
      <w:r w:rsidRPr="00A72359">
        <w:rPr>
          <w:rStyle w:val="StyleUnderline"/>
          <w:highlight w:val="cyan"/>
        </w:rPr>
        <w:t xml:space="preserve"> as it remains entrenched in</w:t>
      </w:r>
      <w:r w:rsidRPr="00FE45A3">
        <w:rPr>
          <w:rStyle w:val="StyleUnderline"/>
        </w:rPr>
        <w:t xml:space="preserve"> the</w:t>
      </w:r>
      <w:r>
        <w:t xml:space="preserve"> quagmire that is the Russo-</w:t>
      </w:r>
      <w:r w:rsidRPr="00A72359">
        <w:rPr>
          <w:rStyle w:val="StyleUnderline"/>
          <w:highlight w:val="cyan"/>
        </w:rPr>
        <w:t>Ukrain</w:t>
      </w:r>
      <w:r w:rsidRPr="00FE45A3">
        <w:rPr>
          <w:rStyle w:val="StyleUnderline"/>
        </w:rPr>
        <w:t>ian War</w:t>
      </w:r>
      <w:r>
        <w:t xml:space="preserve">. </w:t>
      </w:r>
      <w:r w:rsidRPr="00A72359">
        <w:rPr>
          <w:rStyle w:val="StyleUnderline"/>
          <w:highlight w:val="cyan"/>
        </w:rPr>
        <w:t>Moscow’s invasion</w:t>
      </w:r>
      <w:r>
        <w:t xml:space="preserve"> of Ukraine </w:t>
      </w:r>
      <w:r w:rsidRPr="00A72359">
        <w:rPr>
          <w:rStyle w:val="StyleUnderline"/>
          <w:highlight w:val="cyan"/>
        </w:rPr>
        <w:t>has been mired with various failures</w:t>
      </w:r>
      <w:r>
        <w:t xml:space="preserve"> and shortcomings, </w:t>
      </w:r>
      <w:r w:rsidRPr="00A72359">
        <w:rPr>
          <w:rStyle w:val="StyleUnderline"/>
          <w:highlight w:val="cyan"/>
        </w:rPr>
        <w:t>including</w:t>
      </w:r>
      <w:r w:rsidRPr="00FE45A3">
        <w:rPr>
          <w:rStyle w:val="StyleUnderline"/>
        </w:rPr>
        <w:t xml:space="preserve"> poor planning and </w:t>
      </w:r>
      <w:r w:rsidRPr="00A72359">
        <w:rPr>
          <w:rStyle w:val="StyleUnderline"/>
          <w:highlight w:val="cyan"/>
        </w:rPr>
        <w:t>running out of necessary supplies</w:t>
      </w:r>
      <w:r w:rsidRPr="00FE45A3">
        <w:rPr>
          <w:rStyle w:val="StyleUnderline"/>
        </w:rPr>
        <w:t>.</w:t>
      </w:r>
      <w:r>
        <w:t xml:space="preserve"> Shortages have become enough of an issue for Moscow to resort to increased cooperation with pariah states, such as North Korea, to attain necessary equipment. </w:t>
      </w:r>
    </w:p>
    <w:p w14:paraId="2E25538D" w14:textId="77777777" w:rsidR="00CD2B10" w:rsidRDefault="00CD2B10" w:rsidP="00CD2B10">
      <w:r>
        <w:t xml:space="preserve">Regarding China, </w:t>
      </w:r>
      <w:r w:rsidRPr="00A72359">
        <w:rPr>
          <w:rStyle w:val="StyleUnderline"/>
          <w:highlight w:val="cyan"/>
        </w:rPr>
        <w:t>Beijing’s interest in the Arctic beyond economic endeavors is minimal</w:t>
      </w:r>
      <w:r w:rsidRPr="00FE45A3">
        <w:rPr>
          <w:rStyle w:val="StyleUnderline"/>
        </w:rPr>
        <w:t xml:space="preserve">. </w:t>
      </w:r>
      <w:r w:rsidRPr="00A72359">
        <w:rPr>
          <w:rStyle w:val="StyleUnderline"/>
          <w:highlight w:val="cyan"/>
        </w:rPr>
        <w:t>China’s main preoccupation has</w:t>
      </w:r>
      <w:r w:rsidRPr="00FE45A3">
        <w:rPr>
          <w:rStyle w:val="StyleUnderline"/>
        </w:rPr>
        <w:t xml:space="preserve"> consistently </w:t>
      </w:r>
      <w:r w:rsidRPr="00A72359">
        <w:rPr>
          <w:rStyle w:val="StyleUnderline"/>
          <w:highlight w:val="cyan"/>
        </w:rPr>
        <w:t>been</w:t>
      </w:r>
      <w:r>
        <w:t xml:space="preserve"> the </w:t>
      </w:r>
      <w:r w:rsidRPr="00A72359">
        <w:rPr>
          <w:rStyle w:val="StyleUnderline"/>
          <w:highlight w:val="cyan"/>
        </w:rPr>
        <w:t>Taiwan</w:t>
      </w:r>
      <w:r>
        <w:t xml:space="preserve"> Strait, as Beijing has used various coercive tactics short of armed conflict aimed at wearing down Taiwan to capitulate to its aim of unification with the island. </w:t>
      </w:r>
      <w:r w:rsidRPr="00A72359">
        <w:rPr>
          <w:rStyle w:val="StyleUnderline"/>
          <w:highlight w:val="cyan"/>
        </w:rPr>
        <w:t>Military activity in the Arctic would rank extremely lowly</w:t>
      </w:r>
      <w:r>
        <w:t xml:space="preserve"> in importance </w:t>
      </w:r>
      <w:r w:rsidRPr="00FE45A3">
        <w:rPr>
          <w:rStyle w:val="StyleUnderline"/>
        </w:rPr>
        <w:t>regarding Beijing’s military initiatives</w:t>
      </w:r>
      <w:r>
        <w:t xml:space="preserve">.   </w:t>
      </w:r>
    </w:p>
    <w:p w14:paraId="69031D57" w14:textId="77777777" w:rsidR="00CD2B10" w:rsidRDefault="00CD2B10" w:rsidP="00CD2B10">
      <w:pPr>
        <w:pStyle w:val="Heading4"/>
      </w:pPr>
      <w:r>
        <w:t>Lack of territorial disputes means no trigger point for war</w:t>
      </w:r>
    </w:p>
    <w:p w14:paraId="378979A2" w14:textId="77777777" w:rsidR="00CD2B10" w:rsidRDefault="00CD2B10" w:rsidP="00CD2B10">
      <w:r>
        <w:t xml:space="preserve">Anna </w:t>
      </w:r>
      <w:r w:rsidRPr="0076088C">
        <w:rPr>
          <w:rStyle w:val="Style13ptBold"/>
        </w:rPr>
        <w:t>Valberg</w:t>
      </w:r>
      <w:r>
        <w:t>, 20</w:t>
      </w:r>
      <w:r w:rsidRPr="0076088C">
        <w:rPr>
          <w:rStyle w:val="Style13ptBold"/>
        </w:rPr>
        <w:t>24</w:t>
      </w:r>
      <w:r>
        <w:t xml:space="preserve"> – head of communications for the Fridtjof Nansen Institute “War in the Arctic? Researchers debunk three myths about the High North” 1/24, </w:t>
      </w:r>
      <w:hyperlink r:id="rId31" w:anchor=":~:text=As%20the%20Arctic%20becomes%20more,in%20the%20North%20will%20occur.&amp;text=But%20%C3%98sthagen%20clarifies%20that%2C%20unlike,no%20disputes%20over%20Arctic%20borders" w:history="1">
        <w:r w:rsidRPr="005D631B">
          <w:rPr>
            <w:rStyle w:val="Hyperlink"/>
          </w:rPr>
          <w:t>https://partner.sciencenorway.no/arctic-climate-conflict/war-in-the-arctic-researchers-debunk-three-myths-about-the-high-north/2314629#:~:text=As%20the%20Arctic%20becomes%20more,in%20the%20North%20will%20occur.&amp;text=But%20%C3%98sthagen%20clarifies%20that%2C%20unlike,no%20disputes%20over%20Arctic%20borders</w:t>
        </w:r>
      </w:hyperlink>
      <w:r>
        <w:t>.  //DH</w:t>
      </w:r>
    </w:p>
    <w:p w14:paraId="300C0C53" w14:textId="77777777" w:rsidR="00CD2B10" w:rsidRPr="00F659F1" w:rsidRDefault="00CD2B10" w:rsidP="00CD2B10">
      <w:pPr>
        <w:rPr>
          <w:b/>
          <w:bCs/>
        </w:rPr>
      </w:pPr>
      <w:r w:rsidRPr="00F659F1">
        <w:rPr>
          <w:b/>
          <w:bCs/>
        </w:rPr>
        <w:t>Andreas Østhagen = senior researcher at the Fridtjof Nansen Institute who studies Arctic geopolitics</w:t>
      </w:r>
    </w:p>
    <w:p w14:paraId="5941A923" w14:textId="77777777" w:rsidR="00CD2B10" w:rsidRDefault="00CD2B10" w:rsidP="00CD2B10"/>
    <w:p w14:paraId="47028D83" w14:textId="77777777" w:rsidR="00CD2B10" w:rsidRDefault="00CD2B10" w:rsidP="00CD2B10">
      <w:r>
        <w:t>Myth 1: The possibility of war in the Arctic</w:t>
      </w:r>
    </w:p>
    <w:p w14:paraId="47FBC6B6" w14:textId="77777777" w:rsidR="00CD2B10" w:rsidRDefault="00CD2B10" w:rsidP="00CD2B10">
      <w:r>
        <w:t xml:space="preserve">Østhagen, addressing the misconception of imminent war in the Arctic, explains that the </w:t>
      </w:r>
      <w:r w:rsidRPr="009147C2">
        <w:rPr>
          <w:rStyle w:val="StyleUnderline"/>
          <w:highlight w:val="cyan"/>
        </w:rPr>
        <w:t>conditions in the Arctic are</w:t>
      </w:r>
      <w:r>
        <w:t xml:space="preserve"> often more </w:t>
      </w:r>
      <w:r w:rsidRPr="009147C2">
        <w:rPr>
          <w:rStyle w:val="Emphasis"/>
          <w:highlight w:val="cyan"/>
        </w:rPr>
        <w:t>stable and transparent</w:t>
      </w:r>
      <w:r>
        <w:t xml:space="preserve"> than many assume. </w:t>
      </w:r>
    </w:p>
    <w:p w14:paraId="21031214" w14:textId="77777777" w:rsidR="00CD2B10" w:rsidRDefault="00CD2B10" w:rsidP="00CD2B10">
      <w:r w:rsidRPr="009147C2">
        <w:rPr>
          <w:rStyle w:val="StyleUnderline"/>
          <w:highlight w:val="cyan"/>
        </w:rPr>
        <w:t xml:space="preserve">Conflict is not easily triggered, considering the </w:t>
      </w:r>
      <w:r w:rsidRPr="009147C2">
        <w:rPr>
          <w:rStyle w:val="Emphasis"/>
          <w:highlight w:val="cyan"/>
        </w:rPr>
        <w:t>vast areas</w:t>
      </w:r>
      <w:r>
        <w:t xml:space="preserve"> and diverse countries involved. Østhagen emphasises the enormity of the Arctic, which encompasses eight countries, four million people, and extensive ocean areas. The countries include Russia, the Nordic states, the USA, and Canada. </w:t>
      </w:r>
    </w:p>
    <w:p w14:paraId="0DD95A91" w14:textId="77777777" w:rsidR="00CD2B10" w:rsidRDefault="00CD2B10" w:rsidP="00CD2B10">
      <w:r>
        <w:t>He notes that the significant Russian presence – with almost half of the Arctic landmass under Russian control – influences perceptions of geopolitics in the North.</w:t>
      </w:r>
    </w:p>
    <w:p w14:paraId="66742339" w14:textId="77777777" w:rsidR="00CD2B10" w:rsidRDefault="00CD2B10" w:rsidP="00CD2B10">
      <w:r>
        <w:t xml:space="preserve">Iver B. Neumann, a Russia researcher and director at the FNI, concurs that </w:t>
      </w:r>
      <w:r w:rsidRPr="00A33F9D">
        <w:rPr>
          <w:rStyle w:val="StyleUnderline"/>
        </w:rPr>
        <w:t>the Arctic is less likely to witness armed conflict than other global locations.</w:t>
      </w:r>
      <w:r>
        <w:t xml:space="preserve"> </w:t>
      </w:r>
    </w:p>
    <w:p w14:paraId="1078248A" w14:textId="77777777" w:rsidR="00CD2B10" w:rsidRDefault="00CD2B10" w:rsidP="00CD2B10">
      <w:r>
        <w:t>He believes the primary driver for military conflict in the Arctic is Russia's use of Murmansk as a base for nuclear weapons.</w:t>
      </w:r>
    </w:p>
    <w:p w14:paraId="6C1E8C02" w14:textId="77777777" w:rsidR="00CD2B10" w:rsidRDefault="00CD2B10" w:rsidP="00CD2B10">
      <w: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6AEE2CAC" w14:textId="77777777" w:rsidR="00CD2B10" w:rsidRDefault="00CD2B10" w:rsidP="00CD2B10">
      <w:r>
        <w:t>Neumann advises caution in responding to Russia's desire for global attention and military control, stressing the importance of Norway maintaining a cool head, enforcing sovereignty, and not succumbing to intimidation.</w:t>
      </w:r>
    </w:p>
    <w:p w14:paraId="4E34BDBE" w14:textId="77777777" w:rsidR="00CD2B10" w:rsidRDefault="00CD2B10" w:rsidP="00CD2B10">
      <w:r>
        <w:t>Myth 2: Unresolved borders and a race for resources</w:t>
      </w:r>
    </w:p>
    <w:p w14:paraId="585FF438" w14:textId="77777777" w:rsidR="00CD2B10" w:rsidRDefault="00CD2B10" w:rsidP="00CD2B10">
      <w:r w:rsidRPr="00F21402">
        <w:rPr>
          <w:rStyle w:val="StyleUnderline"/>
        </w:rPr>
        <w:t>As the Arctic becomes more accessible</w:t>
      </w:r>
      <w:r>
        <w:t xml:space="preserve"> due to melting sea ice because of climate change</w:t>
      </w:r>
      <w:r w:rsidRPr="009147C2">
        <w:rPr>
          <w:highlight w:val="cyan"/>
        </w:rPr>
        <w:t xml:space="preserve">, </w:t>
      </w:r>
      <w:r w:rsidRPr="009147C2">
        <w:rPr>
          <w:rStyle w:val="Emphasis"/>
          <w:highlight w:val="cyan"/>
        </w:rPr>
        <w:t>a common myth</w:t>
      </w:r>
      <w:r w:rsidRPr="009147C2">
        <w:rPr>
          <w:highlight w:val="cyan"/>
        </w:rPr>
        <w:t xml:space="preserve"> </w:t>
      </w:r>
      <w:r w:rsidRPr="009147C2">
        <w:rPr>
          <w:rStyle w:val="StyleUnderline"/>
          <w:highlight w:val="cyan"/>
        </w:rPr>
        <w:t>suggests a scramble for resources</w:t>
      </w:r>
      <w:r>
        <w:t xml:space="preserve"> and land in the North will occur. </w:t>
      </w:r>
    </w:p>
    <w:p w14:paraId="7428EC25" w14:textId="77777777" w:rsidR="00CD2B10" w:rsidRDefault="00CD2B10" w:rsidP="00CD2B10">
      <w:r w:rsidRPr="009147C2">
        <w:rPr>
          <w:rStyle w:val="StyleUnderline"/>
          <w:highlight w:val="cyan"/>
        </w:rPr>
        <w:t>But</w:t>
      </w:r>
      <w:r>
        <w:t xml:space="preserve"> Østhagen clarifies that, unlike in other parts of the world, </w:t>
      </w:r>
      <w:r w:rsidRPr="009147C2">
        <w:rPr>
          <w:rStyle w:val="StyleUnderline"/>
          <w:highlight w:val="cyan"/>
        </w:rPr>
        <w:t>there are</w:t>
      </w:r>
      <w:r>
        <w:t xml:space="preserve"> almost </w:t>
      </w:r>
      <w:r w:rsidRPr="009147C2">
        <w:rPr>
          <w:rStyle w:val="Emphasis"/>
          <w:highlight w:val="cyan"/>
        </w:rPr>
        <w:t>no disputes</w:t>
      </w:r>
      <w:r w:rsidRPr="009147C2">
        <w:rPr>
          <w:highlight w:val="cyan"/>
        </w:rPr>
        <w:t xml:space="preserve"> </w:t>
      </w:r>
      <w:r w:rsidRPr="009147C2">
        <w:rPr>
          <w:rStyle w:val="StyleUnderline"/>
          <w:highlight w:val="cyan"/>
        </w:rPr>
        <w:t>over Arctic borders</w:t>
      </w:r>
      <w:r w:rsidRPr="009147C2">
        <w:rPr>
          <w:highlight w:val="cyan"/>
        </w:rPr>
        <w:t>.</w:t>
      </w:r>
    </w:p>
    <w:p w14:paraId="60F8458B" w14:textId="77777777" w:rsidR="00CD2B10" w:rsidRDefault="00CD2B10" w:rsidP="00CD2B10">
      <w:r>
        <w:t>“</w:t>
      </w:r>
      <w:r w:rsidRPr="00F21402">
        <w:rPr>
          <w:rStyle w:val="Emphasis"/>
        </w:rPr>
        <w:t>All the borders are settled</w:t>
      </w:r>
      <w:r>
        <w:t xml:space="preserve">,” he says, noting that the last conflict between Canada and Greenland was resolved in 2022. </w:t>
      </w:r>
    </w:p>
    <w:p w14:paraId="2F90DA50" w14:textId="77777777" w:rsidR="00CD2B10" w:rsidRDefault="00CD2B10" w:rsidP="00CD2B10">
      <w:r w:rsidRPr="006D259C">
        <w:rPr>
          <w:rStyle w:val="StyleUnderline"/>
        </w:rPr>
        <w:t>Maritime boundaries are key for resource management and potential conflict</w:t>
      </w:r>
      <w:r>
        <w:t xml:space="preserve">. Law of the sea grants coastal states sovereign rights for resource exploitation in their economic zones. </w:t>
      </w:r>
    </w:p>
    <w:p w14:paraId="6313E95B" w14:textId="77777777" w:rsidR="00CD2B10" w:rsidRDefault="00CD2B10" w:rsidP="00CD2B10">
      <w:r>
        <w:t xml:space="preserve">In the Arctic, only one maritime boundary remains unresolve. It is between the USA and Canada – two close allies. </w:t>
      </w:r>
    </w:p>
    <w:p w14:paraId="0DEC2E0A" w14:textId="77777777" w:rsidR="00CD2B10" w:rsidRDefault="00CD2B10" w:rsidP="00CD2B10">
      <w:r w:rsidRPr="009147C2">
        <w:rPr>
          <w:rStyle w:val="StyleUnderline"/>
          <w:highlight w:val="cyan"/>
        </w:rPr>
        <w:t>Østhagen</w:t>
      </w:r>
      <w:r w:rsidRPr="009147C2">
        <w:rPr>
          <w:highlight w:val="cyan"/>
        </w:rPr>
        <w:t>,</w:t>
      </w:r>
      <w:r>
        <w:t xml:space="preserve"> who wrote his PhD on maritime disputes, </w:t>
      </w:r>
      <w:r w:rsidRPr="009147C2">
        <w:rPr>
          <w:rStyle w:val="StyleUnderline"/>
          <w:highlight w:val="cyan"/>
        </w:rPr>
        <w:t>foresees no</w:t>
      </w:r>
      <w:r w:rsidRPr="006D259C">
        <w:rPr>
          <w:rStyle w:val="StyleUnderline"/>
        </w:rPr>
        <w:t xml:space="preserve"> major </w:t>
      </w:r>
      <w:r w:rsidRPr="009147C2">
        <w:rPr>
          <w:rStyle w:val="StyleUnderline"/>
          <w:highlight w:val="cyan"/>
        </w:rPr>
        <w:t>concerns regarding sovereignty or territorial issues</w:t>
      </w:r>
      <w:r w:rsidRPr="006D259C">
        <w:rPr>
          <w:rStyle w:val="StyleUnderline"/>
        </w:rPr>
        <w:t>.</w:t>
      </w:r>
      <w:r>
        <w:t xml:space="preserve"> He believes the myth persists due to historical reasons but emphasises that, with all the land borders settled and just one disputed sea border, Arctic resources are already distributed among the eight Arctic states.</w:t>
      </w:r>
    </w:p>
    <w:p w14:paraId="38AEF147" w14:textId="77777777" w:rsidR="00CD2B10" w:rsidRDefault="00CD2B10" w:rsidP="00CD2B10"/>
    <w:p w14:paraId="2A6AFAC0" w14:textId="77777777" w:rsidR="00CD2B10" w:rsidRPr="00A7707D" w:rsidRDefault="00CD2B10" w:rsidP="00CD2B10">
      <w:pPr>
        <w:pStyle w:val="Heading4"/>
      </w:pPr>
      <w:r>
        <w:t xml:space="preserve">Prefer our evidence – theirs is based upon Arctic </w:t>
      </w:r>
      <w:r w:rsidRPr="00773ADC">
        <w:rPr>
          <w:u w:val="single"/>
        </w:rPr>
        <w:t>mythmaking</w:t>
      </w:r>
      <w:r>
        <w:t xml:space="preserve"> about resources, shipping routes and Russian bases – the reality is that there are clearly defined borders, no resource </w:t>
      </w:r>
      <w:r>
        <w:rPr>
          <w:u w:val="single"/>
        </w:rPr>
        <w:t>disputes</w:t>
      </w:r>
      <w:r>
        <w:t xml:space="preserve"> and </w:t>
      </w:r>
      <w:r>
        <w:rPr>
          <w:u w:val="single"/>
        </w:rPr>
        <w:t>economics</w:t>
      </w:r>
      <w:r>
        <w:t xml:space="preserve"> makes shipping and resource races nonviable</w:t>
      </w:r>
    </w:p>
    <w:p w14:paraId="652255F0" w14:textId="77777777" w:rsidR="00CD2B10" w:rsidRDefault="00CD2B10" w:rsidP="00CD2B10">
      <w:r>
        <w:t xml:space="preserve">Rebecca </w:t>
      </w:r>
      <w:r w:rsidRPr="00EE6044">
        <w:rPr>
          <w:rStyle w:val="Style13ptBold"/>
        </w:rPr>
        <w:t>Pincus</w:t>
      </w:r>
      <w:r>
        <w:t>, 20</w:t>
      </w:r>
      <w:r w:rsidRPr="00EE6044">
        <w:rPr>
          <w:rStyle w:val="Style13ptBold"/>
        </w:rPr>
        <w:t>24</w:t>
      </w:r>
      <w:r>
        <w:t xml:space="preserve"> - Ph.D., is director of the Polar Institute at the Wilson Center. “Small Ocean, Big Hype: Arctic Myths and Realities” War on the Rocks, 5/3, </w:t>
      </w:r>
      <w:hyperlink r:id="rId32" w:history="1">
        <w:r w:rsidRPr="005D631B">
          <w:rPr>
            <w:rStyle w:val="Hyperlink"/>
          </w:rPr>
          <w:t>https://warontherocks.com/2024/05/small-ocean-big-hype-arctic-myths-and-realities/</w:t>
        </w:r>
      </w:hyperlink>
      <w:r>
        <w:t xml:space="preserve"> //DH</w:t>
      </w:r>
    </w:p>
    <w:p w14:paraId="7147CF3F" w14:textId="77777777" w:rsidR="00CD2B10" w:rsidRDefault="00CD2B10" w:rsidP="00CD2B10"/>
    <w:p w14:paraId="6AE695C7" w14:textId="77777777" w:rsidR="00CD2B10" w:rsidRDefault="00CD2B10" w:rsidP="00CD2B10">
      <w:r>
        <w:t xml:space="preserve">Global dynamics, from climate change to the decline of American hegemony and technological revolution, are reshaping the Arctic. Unfortunately, </w:t>
      </w:r>
      <w:r w:rsidRPr="009147C2">
        <w:rPr>
          <w:rStyle w:val="Emphasis"/>
          <w:highlight w:val="cyan"/>
        </w:rPr>
        <w:t xml:space="preserve">mythmaking </w:t>
      </w:r>
      <w:r w:rsidRPr="009147C2">
        <w:rPr>
          <w:rStyle w:val="StyleUnderline"/>
          <w:highlight w:val="cyan"/>
        </w:rPr>
        <w:t>about the Arctic continues to distort</w:t>
      </w:r>
      <w:r>
        <w:t xml:space="preserve"> the </w:t>
      </w:r>
      <w:r w:rsidRPr="009147C2">
        <w:rPr>
          <w:rStyle w:val="StyleUnderline"/>
          <w:highlight w:val="cyan"/>
        </w:rPr>
        <w:t>narratives</w:t>
      </w:r>
      <w:r>
        <w:t xml:space="preserve"> available to both public and elite audiences. Heather Exner-Pirot beautifully explains how easy this can be and, as Josh Tallis has written, the phantom of Arctic misgovernance can be used to raise alarm about an unusual gap in Arctic security governance. In reality, though, the Arctic is profoundly normal.</w:t>
      </w:r>
    </w:p>
    <w:p w14:paraId="2B0CD0BB" w14:textId="77777777" w:rsidR="00CD2B10" w:rsidRDefault="00CD2B10" w:rsidP="00CD2B10">
      <w: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9147C2">
        <w:rPr>
          <w:rStyle w:val="Emphasis"/>
          <w:highlight w:val="cyan"/>
        </w:rPr>
        <w:t>falling for the hype</w:t>
      </w:r>
      <w:r w:rsidRPr="009147C2">
        <w:rPr>
          <w:rStyle w:val="StyleUnderline"/>
          <w:highlight w:val="cyan"/>
        </w:rPr>
        <w:t xml:space="preserve"> is not a good way to make policy</w:t>
      </w:r>
      <w:r>
        <w:t>. Refuting these myths can put the focus back on more mundane, but ultimately more valuable, solutions.</w:t>
      </w:r>
    </w:p>
    <w:p w14:paraId="25B05CE5" w14:textId="77777777" w:rsidR="00CD2B10" w:rsidRDefault="00CD2B10" w:rsidP="00CD2B10">
      <w:r>
        <w:t>The Legendary Arctic Scramble</w:t>
      </w:r>
    </w:p>
    <w:p w14:paraId="79E87130" w14:textId="77777777" w:rsidR="00CD2B10" w:rsidRDefault="00CD2B10" w:rsidP="00CD2B10">
      <w:r>
        <w:t xml:space="preserve">Most of the modern Arctic myths and legends are spicing up mundane realities with added drama. For example, </w:t>
      </w:r>
      <w:r w:rsidRPr="007620B1">
        <w:rPr>
          <w:rStyle w:val="StyleUnderline"/>
        </w:rPr>
        <w:t>it’s common to see the Arctic referred to as a battleground for</w:t>
      </w:r>
      <w:r>
        <w:t xml:space="preserve"> valuable natural </w:t>
      </w:r>
      <w:r w:rsidRPr="007620B1">
        <w:rPr>
          <w:rStyle w:val="StyleUnderline"/>
        </w:rPr>
        <w:t>resource</w:t>
      </w:r>
      <w:r>
        <w:t xml:space="preserve">s. It’s the “$1 Trillion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9147C2">
        <w:rPr>
          <w:rStyle w:val="StyleUnderline"/>
          <w:highlight w:val="cyan"/>
        </w:rPr>
        <w:t>development in the Arctic lag behind</w:t>
      </w:r>
      <w:r w:rsidRPr="007620B1">
        <w:rPr>
          <w:rStyle w:val="StyleUnderline"/>
        </w:rPr>
        <w:t xml:space="preserve"> that of other regions </w:t>
      </w:r>
      <w:r w:rsidRPr="009147C2">
        <w:rPr>
          <w:rStyle w:val="StyleUnderline"/>
          <w:highlight w:val="cyan"/>
        </w:rPr>
        <w:t>due to the significant logistical challenges and</w:t>
      </w:r>
      <w:r w:rsidRPr="007620B1">
        <w:rPr>
          <w:rStyle w:val="StyleUnderline"/>
        </w:rPr>
        <w:t xml:space="preserve"> </w:t>
      </w:r>
      <w:r>
        <w:t xml:space="preserve">resulting </w:t>
      </w:r>
      <w:r w:rsidRPr="009147C2">
        <w:rPr>
          <w:rStyle w:val="StyleUnderline"/>
          <w:highlight w:val="cyan"/>
        </w:rPr>
        <w:t>extra costs</w:t>
      </w:r>
      <w:r>
        <w:t xml:space="preserve"> relating to arctic operations. Resource deposits in the Arctic must be of a higher grade or size to attract investors and overcome the added risk to capital. In short, </w:t>
      </w:r>
      <w:r w:rsidRPr="009147C2">
        <w:rPr>
          <w:rStyle w:val="StyleUnderline"/>
          <w:highlight w:val="cyan"/>
        </w:rPr>
        <w:t>it has</w:t>
      </w:r>
      <w:r w:rsidRPr="007620B1">
        <w:rPr>
          <w:rStyle w:val="StyleUnderline"/>
        </w:rPr>
        <w:t xml:space="preserve"> historically </w:t>
      </w:r>
      <w:r w:rsidRPr="009147C2">
        <w:rPr>
          <w:rStyle w:val="StyleUnderline"/>
          <w:highlight w:val="cyan"/>
        </w:rPr>
        <w:t>been cheaper to look elsewhere</w:t>
      </w:r>
      <w:r>
        <w:t xml:space="preserve">. And that largely remains true: </w:t>
      </w:r>
      <w:r w:rsidRPr="009147C2">
        <w:rPr>
          <w:rStyle w:val="StyleUnderline"/>
          <w:highlight w:val="cyan"/>
        </w:rPr>
        <w:t>There has not been a flood of</w:t>
      </w:r>
      <w:r w:rsidRPr="007620B1">
        <w:rPr>
          <w:rStyle w:val="StyleUnderline"/>
        </w:rPr>
        <w:t xml:space="preserve"> investment and </w:t>
      </w:r>
      <w:r w:rsidRPr="009147C2">
        <w:rPr>
          <w:rStyle w:val="StyleUnderline"/>
          <w:highlight w:val="cyan"/>
        </w:rPr>
        <w:t>new development</w:t>
      </w:r>
      <w:r>
        <w:t xml:space="preserve"> into the Arctic.</w:t>
      </w:r>
    </w:p>
    <w:p w14:paraId="654B40E3" w14:textId="77777777" w:rsidR="00CD2B10" w:rsidRDefault="00CD2B10" w:rsidP="00CD2B10">
      <w:r w:rsidRPr="007620B1">
        <w:rPr>
          <w:rStyle w:val="StyleUnderline"/>
        </w:rPr>
        <w:t xml:space="preserve">Rather than unclaimed, ungoverned space, </w:t>
      </w:r>
      <w:r w:rsidRPr="009147C2">
        <w:rPr>
          <w:rStyle w:val="StyleUnderline"/>
          <w:highlight w:val="cyan"/>
        </w:rPr>
        <w:t>the Arctic Ocean and surrounding landmass are almost entirely sovereign lands and waters of the eight Arctic states.</w:t>
      </w:r>
      <w:r w:rsidRPr="007620B1">
        <w:rPr>
          <w:rStyle w:val="StyleUnderline"/>
        </w:rPr>
        <w:t xml:space="preserve"> </w:t>
      </w:r>
      <w:r>
        <w:t>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 It is linking two separate issues into one misleading causal chain: the decline in Arctic sea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13052773" w14:textId="77777777" w:rsidR="00CD2B10" w:rsidRDefault="00CD2B10" w:rsidP="00CD2B10">
      <w: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47C7183B" w14:textId="77777777" w:rsidR="00CD2B10" w:rsidRDefault="00CD2B10" w:rsidP="00CD2B10">
      <w:r>
        <w:t xml:space="preserve">The U.N. convention and seabed claims have been in the spotlight recently as interest grows in seabed mining for critical minerals. </w:t>
      </w:r>
      <w:r w:rsidRPr="00AD579A">
        <w:rPr>
          <w:rStyle w:val="StyleUnderline"/>
        </w:rPr>
        <w:t>Seabed mining is not likely to drive conflict over Arctic shelf claims</w:t>
      </w:r>
      <w:r>
        <w:t xml:space="preserve">. The central Arctic Ocean — over 200 nautical miles from any coast — is also an incredibly inhospitable area for resource extraction. The Arctic Ocean still freezes in the winter, and is sunk in the frigid darkness of the polar night. </w:t>
      </w:r>
      <w:r w:rsidRPr="00AD579A">
        <w:rPr>
          <w:rStyle w:val="StyleUnderline"/>
        </w:rPr>
        <w:t>The seabed mining industry, like most global industry, is likely to look for less costly options in warmer latitudes.</w:t>
      </w:r>
      <w: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3BF964C7" w14:textId="77777777" w:rsidR="00CD2B10" w:rsidRDefault="00CD2B10" w:rsidP="00CD2B10">
      <w:r>
        <w:t>The Myth of Increasing Accessibility and Arctic Shipping</w:t>
      </w:r>
    </w:p>
    <w:p w14:paraId="699BFBDC" w14:textId="77777777" w:rsidR="00CD2B10" w:rsidRDefault="00CD2B10" w:rsidP="00CD2B10">
      <w:r>
        <w:t>The idea that climate change is increasing accessibility in the Arctic is repeated so often that it is taken for granted. There is an element of truth here — the thick cap of multiyear Arctic sea ice that has shaped the region for thousands of years is melting away and will soon be gone. But that is just one piece of a bigger puzzle, and the net effect of climate change in the Arctic is making human activity harder, not easier.</w:t>
      </w:r>
    </w:p>
    <w:p w14:paraId="201A1166" w14:textId="77777777" w:rsidR="00CD2B10" w:rsidRDefault="00CD2B10" w:rsidP="00CD2B10">
      <w: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231A2DCE" w14:textId="77777777" w:rsidR="00CD2B10" w:rsidRDefault="00CD2B10" w:rsidP="00CD2B10">
      <w:r>
        <w:t>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destinational Arctic maritime activity has ticked up, mostly driven by Russia’s Yamal liquified natural gas project and expansion at Canada’s Mary River Mine. Container ships and roll-on roll-offs are barely present, and this type of traffic has showed no change in the past decade.</w:t>
      </w:r>
    </w:p>
    <w:p w14:paraId="3E5BF0B5" w14:textId="77777777" w:rsidR="00CD2B10" w:rsidRDefault="00CD2B10" w:rsidP="00CD2B10">
      <w:r>
        <w:t xml:space="preserve">It is clear that </w:t>
      </w:r>
      <w:r w:rsidRPr="009147C2">
        <w:rPr>
          <w:rStyle w:val="StyleUnderline"/>
          <w:highlight w:val="cyan"/>
        </w:rPr>
        <w:t>Canada has no interest in opening the Northwest Passage to</w:t>
      </w:r>
      <w:r>
        <w:t xml:space="preserve"> international </w:t>
      </w:r>
      <w:r w:rsidRPr="009147C2">
        <w:rPr>
          <w:rStyle w:val="StyleUnderline"/>
          <w:highlight w:val="cyan"/>
        </w:rPr>
        <w:t>shipping</w:t>
      </w:r>
      <w:r>
        <w:t xml:space="preserve">. Furthermore, the complex routes of the passage have draft limitations, significant remaining ice, and inadequate charting. </w:t>
      </w:r>
      <w:r w:rsidRPr="009147C2">
        <w:rPr>
          <w:rStyle w:val="StyleUnderline"/>
          <w:highlight w:val="cyan"/>
        </w:rPr>
        <w:t>While</w:t>
      </w:r>
      <w:r>
        <w:t xml:space="preserve"> Russian President Vladimir </w:t>
      </w:r>
      <w:r w:rsidRPr="009147C2">
        <w:rPr>
          <w:rStyle w:val="StyleUnderline"/>
          <w:highlight w:val="cyan"/>
        </w:rPr>
        <w:t>Putin has been</w:t>
      </w:r>
      <w:r>
        <w:t xml:space="preserve"> personally </w:t>
      </w:r>
      <w:r w:rsidRPr="009147C2">
        <w:rPr>
          <w:rStyle w:val="StyleUnderline"/>
          <w:highlight w:val="cyan"/>
        </w:rPr>
        <w:t>driving the</w:t>
      </w:r>
      <w:r w:rsidRPr="00A65899">
        <w:rPr>
          <w:rStyle w:val="StyleUnderline"/>
        </w:rPr>
        <w:t xml:space="preserve"> effort to develop the </w:t>
      </w:r>
      <w:r w:rsidRPr="009147C2">
        <w:rPr>
          <w:rStyle w:val="StyleUnderline"/>
          <w:highlight w:val="cyan"/>
        </w:rPr>
        <w:t>Northern Sea Route</w:t>
      </w:r>
      <w:r>
        <w:t xml:space="preserve">, imposing an ambitious timeline for cargo growth, </w:t>
      </w:r>
      <w:r w:rsidRPr="009147C2">
        <w:rPr>
          <w:rStyle w:val="Emphasis"/>
          <w:highlight w:val="cyan"/>
        </w:rPr>
        <w:t>reality is not keeping pace</w:t>
      </w:r>
      <w:r>
        <w:t xml:space="preserve">. </w:t>
      </w:r>
      <w:r w:rsidRPr="009147C2">
        <w:rPr>
          <w:rStyle w:val="StyleUnderline"/>
          <w:highlight w:val="cyan"/>
        </w:rPr>
        <w:t>The route is plagued by its own draft limitations and lack of</w:t>
      </w:r>
      <w:r w:rsidRPr="00A65899">
        <w:rPr>
          <w:rStyle w:val="StyleUnderline"/>
        </w:rPr>
        <w:t xml:space="preserve"> supporting </w:t>
      </w:r>
      <w:r w:rsidRPr="009147C2">
        <w:rPr>
          <w:rStyle w:val="StyleUnderline"/>
          <w:highlight w:val="cyan"/>
        </w:rPr>
        <w:t>infrastructure, as well as unpredictable ice hazards</w:t>
      </w:r>
      <w:r>
        <w:t>. International shipping vanished following the 2022 invasion of Ukraine, and while cargo totals 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682E246C" w14:textId="77777777" w:rsidR="00CD2B10" w:rsidRDefault="00CD2B10" w:rsidP="00CD2B10">
      <w:r>
        <w:t>The Myth of Russian Dominance and American Indifference</w:t>
      </w:r>
    </w:p>
    <w:p w14:paraId="4D3826D0" w14:textId="77777777" w:rsidR="00CD2B10" w:rsidRDefault="00CD2B10" w:rsidP="00CD2B10">
      <w:r w:rsidRPr="009147C2">
        <w:rPr>
          <w:rStyle w:val="Emphasis"/>
          <w:highlight w:val="cyan"/>
        </w:rPr>
        <w:t>A large body of mythmaking</w:t>
      </w:r>
      <w:r w:rsidRPr="00A65899">
        <w:rPr>
          <w:rStyle w:val="StyleUnderline"/>
        </w:rPr>
        <w:t xml:space="preserve"> threatens to create a security crisis in the Arctic by </w:t>
      </w:r>
      <w:r w:rsidRPr="009147C2">
        <w:rPr>
          <w:rStyle w:val="StyleUnderline"/>
          <w:highlight w:val="cyan"/>
        </w:rPr>
        <w:t>sketch</w:t>
      </w:r>
      <w:r w:rsidRPr="00A65899">
        <w:rPr>
          <w:rStyle w:val="StyleUnderline"/>
        </w:rPr>
        <w:t xml:space="preserve">ing </w:t>
      </w:r>
      <w:r w:rsidRPr="009147C2">
        <w:rPr>
          <w:rStyle w:val="StyleUnderline"/>
          <w:highlight w:val="cyan"/>
        </w:rPr>
        <w:t>a 10-foot-tall Russia intent on conquering</w:t>
      </w:r>
      <w:r w:rsidRPr="00A65899">
        <w:rPr>
          <w:rStyle w:val="StyleUnderline"/>
        </w:rPr>
        <w:t xml:space="preserve"> the region</w:t>
      </w:r>
      <w: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and also ripple across the global balance.</w:t>
      </w:r>
    </w:p>
    <w:p w14:paraId="7E35E2C2" w14:textId="77777777" w:rsidR="00CD2B10" w:rsidRDefault="00CD2B10" w:rsidP="00CD2B10">
      <w:r>
        <w:t>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74492D93" w14:textId="77777777" w:rsidR="00CD2B10" w:rsidRDefault="00CD2B10" w:rsidP="00CD2B10">
      <w:r>
        <w:t>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Avey. Does Russia dominate the Arctic with its icebreakers? Or does it just have a reasonable number of icebreakers for its 24,000 kilometer Arctic coastline, along which Putin is desperately thirsting to build an international shipping lane that has so far failed to catch on? Sober analyses of Russia’s power and strategy in the Arctic need to be facts-based, rather than dealing in terms of dominance.</w:t>
      </w:r>
    </w:p>
    <w:p w14:paraId="36665F68" w14:textId="77777777" w:rsidR="00CD2B10" w:rsidRDefault="00CD2B10" w:rsidP="00CD2B10">
      <w:r>
        <w:t xml:space="preserve">Yes, </w:t>
      </w:r>
      <w:r w:rsidRPr="009147C2">
        <w:rPr>
          <w:rStyle w:val="StyleUnderline"/>
          <w:highlight w:val="cyan"/>
        </w:rPr>
        <w:t>Russian military capabilities</w:t>
      </w:r>
      <w:r>
        <w:t xml:space="preserve"> and capacities </w:t>
      </w:r>
      <w:r w:rsidRPr="00A65899">
        <w:rPr>
          <w:rStyle w:val="StyleUnderline"/>
        </w:rPr>
        <w:t>in the Arctic are substantive.</w:t>
      </w:r>
      <w:r>
        <w:t xml:space="preserve"> It is widely recognized that Russian leadership began to rebuild and expand Arctic military capabilities and capacities as soon as it was able to, starting in the early 2000s. </w:t>
      </w:r>
      <w:r w:rsidRPr="00A65899">
        <w:rPr>
          <w:rStyle w:val="StyleUnderline"/>
        </w:rPr>
        <w:t xml:space="preserve">Most authoritative analyses note that these installations and systems </w:t>
      </w:r>
      <w:r w:rsidRPr="009147C2">
        <w:rPr>
          <w:rStyle w:val="StyleUnderline"/>
          <w:highlight w:val="cyan"/>
        </w:rPr>
        <w:t xml:space="preserve">are </w:t>
      </w:r>
      <w:r w:rsidRPr="009147C2">
        <w:rPr>
          <w:rStyle w:val="Emphasis"/>
          <w:highlight w:val="cyan"/>
        </w:rPr>
        <w:t>primarily defensive</w:t>
      </w:r>
      <w:r>
        <w:t xml:space="preserve"> in nature, intended </w:t>
      </w:r>
      <w:r w:rsidRPr="009147C2">
        <w:rPr>
          <w:rStyle w:val="StyleUnderline"/>
          <w:highlight w:val="cyan"/>
        </w:rPr>
        <w:t>to help</w:t>
      </w:r>
      <w:r w:rsidRPr="00A65899">
        <w:rPr>
          <w:rStyle w:val="StyleUnderline"/>
        </w:rPr>
        <w:t xml:space="preserve"> control and </w:t>
      </w:r>
      <w:r w:rsidRPr="009147C2">
        <w:rPr>
          <w:rStyle w:val="StyleUnderline"/>
          <w:highlight w:val="cyan"/>
        </w:rPr>
        <w:t>protect Russia’s economic and strategic interests</w:t>
      </w:r>
      <w:r>
        <w:t xml:space="preserve"> in the Arctic, although they could of course be useful in supporting aggression and, as Katarzyna Zysk notes, Russian strategic thinking does not clearly differentiate between offence and defense. </w:t>
      </w:r>
      <w:r w:rsidRPr="009147C2">
        <w:rPr>
          <w:rStyle w:val="StyleUnderline"/>
          <w:highlight w:val="cyan"/>
        </w:rPr>
        <w:t>All great powers have military bases along their coastlines</w:t>
      </w:r>
      <w:r>
        <w:t>, and Russia has both strategic and economic interests to protect in its Arctic territory.</w:t>
      </w:r>
    </w:p>
    <w:p w14:paraId="1066EE21" w14:textId="77777777" w:rsidR="00CD2B10" w:rsidRDefault="00CD2B10" w:rsidP="00CD2B10">
      <w:r>
        <w:t>And if fears over Russia are not enough, another myth holds that China is coming for the Arctic. Or that Chinese-Russian cooperation will open the door for Chinese dominance in the Arctic. As Marc Lanteigne has explained, relations between Beijing and Moscow in the Arctic are far more complicated. And others have noted that the myth of China’s growing influence in the Arctic is mostly serving Beijing’s interests. It is important to watch the broader trajectory of Russian-Chinese relations and not rush to assumptions about China’s future in the Arctic.</w:t>
      </w:r>
    </w:p>
    <w:p w14:paraId="57CA1731" w14:textId="77777777" w:rsidR="00CD2B10" w:rsidRDefault="00CD2B10" w:rsidP="00CD2B10">
      <w: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7EE89D45" w14:textId="77777777" w:rsidR="00CD2B10" w:rsidRPr="004522A8" w:rsidRDefault="00CD2B10" w:rsidP="00CD2B10">
      <w: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3CE6648A" w14:textId="77777777" w:rsidR="00CD2B10" w:rsidRPr="000B6893" w:rsidRDefault="00CD2B10" w:rsidP="00CD2B10"/>
    <w:p w14:paraId="6DABE15D" w14:textId="77777777" w:rsidR="00CD2B10" w:rsidRDefault="00CD2B10" w:rsidP="00CD2B10">
      <w:pPr>
        <w:pStyle w:val="Heading4"/>
      </w:pPr>
      <w:r>
        <w:t>No miscalc risk – both sides are pursuing restraint expressly to reduce the risk of miscalc</w:t>
      </w:r>
    </w:p>
    <w:p w14:paraId="75F1A7D1" w14:textId="77777777" w:rsidR="00CD2B10" w:rsidRDefault="00CD2B10" w:rsidP="00CD2B1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52BFE0A8" w14:textId="77777777" w:rsidR="00CD2B10" w:rsidRDefault="00CD2B10" w:rsidP="00CD2B10">
      <w:r>
        <w:t xml:space="preserve">Vol. 16, 2025, pp. 58–80, </w:t>
      </w:r>
      <w:hyperlink r:id="rId33" w:history="1">
        <w:r w:rsidRPr="00021E6E">
          <w:rPr>
            <w:rStyle w:val="Hyperlink"/>
          </w:rPr>
          <w:t>https://arcticreview.no/index.php/arctic/article/view/6837/11032</w:t>
        </w:r>
      </w:hyperlink>
      <w:r>
        <w:t xml:space="preserve">  //DH</w:t>
      </w:r>
    </w:p>
    <w:p w14:paraId="261A5DE1" w14:textId="77777777" w:rsidR="00CD2B10" w:rsidRPr="00A34BB8" w:rsidRDefault="00CD2B10" w:rsidP="00CD2B10"/>
    <w:p w14:paraId="5C905A34" w14:textId="77777777" w:rsidR="00CD2B10" w:rsidRDefault="00CD2B10" w:rsidP="00CD2B10">
      <w:r>
        <w:t>Analysis</w:t>
      </w:r>
    </w:p>
    <w:p w14:paraId="28E15216" w14:textId="77777777" w:rsidR="00CD2B10" w:rsidRDefault="00CD2B10" w:rsidP="00CD2B10">
      <w:r>
        <w:t xml:space="preserve">Based on the empirical description, how can the slide from malign to benign operations be explained? Or more precisely, why </w:t>
      </w:r>
      <w:r w:rsidRPr="006A3324">
        <w:rPr>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t xml:space="preserve"> seemingly </w:t>
      </w:r>
      <w:r w:rsidRPr="006A3324">
        <w:rPr>
          <w:rStyle w:val="StyleUnderline"/>
          <w:highlight w:val="cyan"/>
        </w:rPr>
        <w:t>stopped antagonizing each other</w:t>
      </w:r>
      <w: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t>. Analyzing this assumption, two explanations seem particularly plausible: broader security concerns and strategic necessity.</w:t>
      </w:r>
    </w:p>
    <w:p w14:paraId="6716DD9F" w14:textId="77777777" w:rsidR="00CD2B10" w:rsidRDefault="00CD2B10" w:rsidP="00CD2B10">
      <w: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73410F79" w14:textId="77777777" w:rsidR="00CD2B10" w:rsidRDefault="00CD2B10" w:rsidP="00CD2B10">
      <w:r>
        <w:t xml:space="preserve">The </w:t>
      </w:r>
      <w:r w:rsidRPr="00A34BB8">
        <w:rPr>
          <w:rStyle w:val="StyleUnderline"/>
        </w:rPr>
        <w:t>post-Ukrainian restraints</w:t>
      </w:r>
      <w: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t>man</w:t>
      </w:r>
      <w:r w:rsidRPr="00A34BB8">
        <w:rPr>
          <w:rStyle w:val="StyleUnderline"/>
        </w:rPr>
        <w:t>ship</w:t>
      </w:r>
      <w:r>
        <w:t xml:space="preserve"> </w:t>
      </w:r>
      <w:r w:rsidRPr="00A34BB8">
        <w:rPr>
          <w:rStyle w:val="StyleUnderline"/>
        </w:rPr>
        <w:t xml:space="preserve">strategy </w:t>
      </w:r>
      <w: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t xml:space="preserve"> state </w:t>
      </w:r>
      <w:r w:rsidRPr="006A3324">
        <w:rPr>
          <w:rStyle w:val="StyleUnderline"/>
          <w:highlight w:val="cyan"/>
        </w:rPr>
        <w:t>leaders</w:t>
      </w:r>
      <w:r w:rsidRPr="00A34BB8">
        <w:rPr>
          <w:rStyle w:val="StyleUnderline"/>
        </w:rPr>
        <w:t xml:space="preserve"> i</w:t>
      </w:r>
      <w:r>
        <w:t xml:space="preserve">n Washington D.C. and Moscow </w:t>
      </w:r>
      <w:r w:rsidRPr="006A3324">
        <w:rPr>
          <w:rStyle w:val="StyleUnderline"/>
          <w:highlight w:val="cyan"/>
        </w:rPr>
        <w:t>are allowed to take active steps away from the brink of war</w:t>
      </w:r>
      <w: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t>.</w:t>
      </w:r>
    </w:p>
    <w:p w14:paraId="21FB98AF" w14:textId="77777777" w:rsidR="00CD2B10" w:rsidRDefault="00CD2B10" w:rsidP="00CD2B10">
      <w:pPr>
        <w:pStyle w:val="Heading4"/>
      </w:pPr>
      <w:r>
        <w:t>The US and Russia both prioritize crisis management over escalation</w:t>
      </w:r>
    </w:p>
    <w:p w14:paraId="4C1D31A3" w14:textId="77777777" w:rsidR="00CD2B10" w:rsidRDefault="00CD2B10" w:rsidP="00CD2B10">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17061FAC" w14:textId="77777777" w:rsidR="00CD2B10" w:rsidRDefault="00CD2B10" w:rsidP="00CD2B10">
      <w:r>
        <w:t xml:space="preserve">Vol. 16, 2025, pp. 58–80, </w:t>
      </w:r>
      <w:hyperlink r:id="rId34" w:history="1">
        <w:r w:rsidRPr="00021E6E">
          <w:rPr>
            <w:rStyle w:val="Hyperlink"/>
          </w:rPr>
          <w:t>https://arcticreview.no/index.php/arctic/article/view/6837/11032</w:t>
        </w:r>
      </w:hyperlink>
      <w:r>
        <w:t xml:space="preserve">  //DH</w:t>
      </w:r>
    </w:p>
    <w:p w14:paraId="60F9BAB6" w14:textId="77777777" w:rsidR="00CD2B10" w:rsidRDefault="00CD2B10" w:rsidP="00CD2B10"/>
    <w:p w14:paraId="677CBEEB" w14:textId="77777777" w:rsidR="00CD2B10" w:rsidRDefault="00CD2B10" w:rsidP="00CD2B10">
      <w:r>
        <w:t xml:space="preserve">The main finding is that </w:t>
      </w:r>
      <w:r w:rsidRPr="00302591">
        <w:rPr>
          <w:rStyle w:val="StyleUnderline"/>
          <w:highlight w:val="cyan"/>
        </w:rPr>
        <w:t>brink</w:t>
      </w:r>
      <w:r>
        <w:t>man</w:t>
      </w:r>
      <w:r w:rsidRPr="00302591">
        <w:rPr>
          <w:rStyle w:val="StyleUnderline"/>
          <w:highlight w:val="cyan"/>
        </w:rPr>
        <w:t>ship</w:t>
      </w:r>
      <w:r>
        <w:t xml:space="preserve"> </w:t>
      </w:r>
      <w:r w:rsidRPr="00302591">
        <w:rPr>
          <w:rStyle w:val="StyleUnderline"/>
          <w:highlight w:val="cyan"/>
        </w:rPr>
        <w:t>ceased because Russia’s invasion in Eastern-Europe made it too dangerous for the two rivals to continue a “tit-for-tat” logic</w:t>
      </w:r>
      <w:r w:rsidRPr="0011500D">
        <w:rPr>
          <w:rStyle w:val="StyleUnderline"/>
        </w:rPr>
        <w:t xml:space="preserve"> outside Norway.</w:t>
      </w:r>
      <w:r>
        <w:t xml:space="preserve"> As Europe’s largest war since 1945 unfolded, the United States and Russia could no longer push each other towards the brink of war. </w:t>
      </w:r>
      <w:r w:rsidRPr="007A1B71">
        <w:rPr>
          <w:rStyle w:val="StyleUnderline"/>
        </w:rPr>
        <w:t xml:space="preserve">In the post-Ukrainian security environment, </w:t>
      </w:r>
      <w:r w:rsidRPr="00302591">
        <w:rPr>
          <w:rStyle w:val="StyleUnderline"/>
          <w:highlight w:val="cyan"/>
        </w:rPr>
        <w:t>both nuclear powers accept that inadvertent crises must be mitigated</w:t>
      </w:r>
      <w:r w:rsidRPr="00302591">
        <w:rPr>
          <w:highlight w:val="cyan"/>
        </w:rPr>
        <w:t xml:space="preserve">. </w:t>
      </w:r>
      <w:r w:rsidRPr="00302591">
        <w:rPr>
          <w:rStyle w:val="StyleUnderline"/>
          <w:highlight w:val="cyan"/>
        </w:rPr>
        <w:t xml:space="preserve">Fearing the Ukraine war will escalate beyond its borders, both parties have </w:t>
      </w:r>
      <w:r w:rsidRPr="00302591">
        <w:rPr>
          <w:rStyle w:val="Emphasis"/>
          <w:highlight w:val="cyan"/>
        </w:rPr>
        <w:t>tempered their Arctic saber rattling</w:t>
      </w:r>
      <w:r>
        <w:t xml:space="preserve">. As seen from Moscow and Washington D.C., an Arctic salami-tactic aiming to install fear, uncertainty and ultimately coerce the other part to step down in the Norwegian Sea has become irresponsible. </w:t>
      </w:r>
      <w:r w:rsidRPr="00302591">
        <w:rPr>
          <w:rStyle w:val="StyleUnderline"/>
          <w:highlight w:val="cyan"/>
        </w:rPr>
        <w:t>The fact that no provocative incidents have been reported on either side of the Bear Gap signifies</w:t>
      </w:r>
      <w:r>
        <w:t xml:space="preserve"> a </w:t>
      </w:r>
      <w:r w:rsidRPr="00302591">
        <w:rPr>
          <w:rStyle w:val="StyleUnderline"/>
          <w:highlight w:val="cyan"/>
        </w:rPr>
        <w:t>tacit cooperation</w:t>
      </w:r>
      <w:r>
        <w:t xml:space="preserve"> between the two protagonists. U.S. and Russian state leaders stick to a “gentleman’s agreement”. This is not out of sympathy for each other but out of fear, anxiety and a mutual respect for each other’s destructive power.</w:t>
      </w:r>
    </w:p>
    <w:p w14:paraId="37B51F4E" w14:textId="77777777" w:rsidR="00CD2B10" w:rsidRDefault="00CD2B10" w:rsidP="00CD2B10">
      <w:r>
        <w:t xml:space="preserve">Paradoxically, therefore, </w:t>
      </w:r>
      <w:r w:rsidRPr="00BC67E3">
        <w:rPr>
          <w:rStyle w:val="StyleUnderline"/>
        </w:rPr>
        <w:t>Russia’s failed attempt to rapidly seize Ukraine has led to more Arctic predictability</w:t>
      </w:r>
      <w:r>
        <w:t xml:space="preserve">. </w:t>
      </w:r>
      <w:r w:rsidRPr="00302591">
        <w:rPr>
          <w:rStyle w:val="StyleUnderline"/>
          <w:highlight w:val="cyan"/>
        </w:rPr>
        <w:t>Russia’s failure to win</w:t>
      </w:r>
      <w:r>
        <w:t xml:space="preserve"> decisively in Eastern Europe has, in relative terms, led to more crisis stability outside Norway. The General Staff’s military blunder and failed coup d’état in Kyiv </w:t>
      </w:r>
      <w:r w:rsidRPr="00302591">
        <w:rPr>
          <w:rStyle w:val="StyleUnderline"/>
          <w:highlight w:val="cyan"/>
        </w:rPr>
        <w:t xml:space="preserve">has become </w:t>
      </w:r>
      <w:r w:rsidRPr="00302591">
        <w:rPr>
          <w:rStyle w:val="Emphasis"/>
          <w:highlight w:val="cyan"/>
        </w:rPr>
        <w:t>a regional tranquilizer</w:t>
      </w:r>
      <w:r>
        <w:t xml:space="preserve"> in one of the most sensitive operational areas on Earth. The finding coincides with conclusions drawn by Kristian Åtland et al., claiming</w:t>
      </w:r>
    </w:p>
    <w:p w14:paraId="3A7EB653" w14:textId="77777777" w:rsidR="00CD2B10" w:rsidRDefault="00CD2B10" w:rsidP="00CD2B10">
      <w:pPr>
        <w:ind w:left="720"/>
      </w:pPr>
      <w:r>
        <w:t>[…] the dominant pattern of Russia’s sea and air exercises on NATO’s northern flank has changed significantly in the time that has passed since February 2022. Particularly noteworthy is the shift in location […] from the Norwegian Sea to the Barents Sea.83</w:t>
      </w:r>
    </w:p>
    <w:p w14:paraId="2A255077" w14:textId="77777777" w:rsidR="00CD2B10" w:rsidRDefault="00CD2B10" w:rsidP="00CD2B10"/>
    <w:p w14:paraId="748CB58D" w14:textId="77777777" w:rsidR="00CD2B10" w:rsidRDefault="00CD2B10" w:rsidP="00CD2B10"/>
    <w:p w14:paraId="551DD7A2" w14:textId="77777777" w:rsidR="00CD2B10" w:rsidRDefault="00CD2B10" w:rsidP="00CD2B10"/>
    <w:p w14:paraId="57A633AC" w14:textId="77777777" w:rsidR="00CD2B10" w:rsidRPr="00CD2B10" w:rsidRDefault="00CD2B10" w:rsidP="00CD2B10"/>
    <w:sectPr w:rsidR="00CD2B10" w:rsidRPr="00CD2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B734886"/>
    <w:multiLevelType w:val="hybridMultilevel"/>
    <w:tmpl w:val="D5187B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A275AE"/>
    <w:multiLevelType w:val="hybridMultilevel"/>
    <w:tmpl w:val="787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072185">
    <w:abstractNumId w:val="9"/>
  </w:num>
  <w:num w:numId="2" w16cid:durableId="1585264842">
    <w:abstractNumId w:val="7"/>
  </w:num>
  <w:num w:numId="3" w16cid:durableId="1215656749">
    <w:abstractNumId w:val="6"/>
  </w:num>
  <w:num w:numId="4" w16cid:durableId="594559322">
    <w:abstractNumId w:val="5"/>
  </w:num>
  <w:num w:numId="5" w16cid:durableId="1521117048">
    <w:abstractNumId w:val="4"/>
  </w:num>
  <w:num w:numId="6" w16cid:durableId="937323948">
    <w:abstractNumId w:val="8"/>
  </w:num>
  <w:num w:numId="7" w16cid:durableId="189152962">
    <w:abstractNumId w:val="3"/>
  </w:num>
  <w:num w:numId="8" w16cid:durableId="910968644">
    <w:abstractNumId w:val="2"/>
  </w:num>
  <w:num w:numId="9" w16cid:durableId="1927692142">
    <w:abstractNumId w:val="1"/>
  </w:num>
  <w:num w:numId="10" w16cid:durableId="1126241993">
    <w:abstractNumId w:val="0"/>
  </w:num>
  <w:num w:numId="11" w16cid:durableId="1721247328">
    <w:abstractNumId w:val="15"/>
  </w:num>
  <w:num w:numId="12" w16cid:durableId="909073978">
    <w:abstractNumId w:val="13"/>
  </w:num>
  <w:num w:numId="13" w16cid:durableId="1205605210">
    <w:abstractNumId w:val="12"/>
  </w:num>
  <w:num w:numId="14" w16cid:durableId="1695883432">
    <w:abstractNumId w:val="11"/>
  </w:num>
  <w:num w:numId="15" w16cid:durableId="720713117">
    <w:abstractNumId w:val="10"/>
  </w:num>
  <w:num w:numId="16" w16cid:durableId="1012533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10"/>
    <w:rsid w:val="00451834"/>
    <w:rsid w:val="005A472C"/>
    <w:rsid w:val="00C62E57"/>
    <w:rsid w:val="00CD2B10"/>
    <w:rsid w:val="00D3750F"/>
    <w:rsid w:val="00E8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58AA"/>
  <w15:chartTrackingRefBased/>
  <w15:docId w15:val="{2162332E-4016-410C-84EB-034F0C2E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D2B1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D2B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2B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unhideWhenUsed/>
    <w:qFormat/>
    <w:rsid w:val="00CD2B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CD2B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CD2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D2B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B10"/>
  </w:style>
  <w:style w:type="character" w:customStyle="1" w:styleId="Heading1Char">
    <w:name w:val="Heading 1 Char"/>
    <w:aliases w:val="Pocket Char"/>
    <w:basedOn w:val="DefaultParagraphFont"/>
    <w:link w:val="Heading1"/>
    <w:rsid w:val="00CD2B1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D2B1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Cite 1 Char,Read Char Char,Heading 3 Char Char1 Char Char Char, Char Char"/>
    <w:basedOn w:val="DefaultParagraphFont"/>
    <w:link w:val="Heading3"/>
    <w:uiPriority w:val="2"/>
    <w:rsid w:val="00CD2B1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D2B1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D2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B10"/>
    <w:rPr>
      <w:rFonts w:eastAsiaTheme="majorEastAsia" w:cstheme="majorBidi"/>
      <w:color w:val="272727" w:themeColor="text1" w:themeTint="D8"/>
    </w:rPr>
  </w:style>
  <w:style w:type="paragraph" w:styleId="Title">
    <w:name w:val="Title"/>
    <w:basedOn w:val="Normal"/>
    <w:next w:val="Normal"/>
    <w:link w:val="TitleChar"/>
    <w:uiPriority w:val="10"/>
    <w:qFormat/>
    <w:rsid w:val="00CD2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B10"/>
    <w:pPr>
      <w:spacing w:before="160"/>
      <w:jc w:val="center"/>
    </w:pPr>
    <w:rPr>
      <w:i/>
      <w:iCs/>
      <w:color w:val="404040" w:themeColor="text1" w:themeTint="BF"/>
    </w:rPr>
  </w:style>
  <w:style w:type="character" w:customStyle="1" w:styleId="QuoteChar">
    <w:name w:val="Quote Char"/>
    <w:basedOn w:val="DefaultParagraphFont"/>
    <w:link w:val="Quote"/>
    <w:uiPriority w:val="29"/>
    <w:rsid w:val="00CD2B10"/>
    <w:rPr>
      <w:i/>
      <w:iCs/>
      <w:color w:val="404040" w:themeColor="text1" w:themeTint="BF"/>
    </w:rPr>
  </w:style>
  <w:style w:type="paragraph" w:styleId="ListParagraph">
    <w:name w:val="List Paragraph"/>
    <w:basedOn w:val="Normal"/>
    <w:uiPriority w:val="99"/>
    <w:qFormat/>
    <w:rsid w:val="00CD2B10"/>
    <w:pPr>
      <w:ind w:left="720"/>
      <w:contextualSpacing/>
    </w:pPr>
  </w:style>
  <w:style w:type="character" w:styleId="IntenseEmphasis">
    <w:name w:val="Intense Emphasis"/>
    <w:basedOn w:val="DefaultParagraphFont"/>
    <w:uiPriority w:val="21"/>
    <w:qFormat/>
    <w:rsid w:val="00CD2B10"/>
    <w:rPr>
      <w:i/>
      <w:iCs/>
      <w:color w:val="0F4761" w:themeColor="accent1" w:themeShade="BF"/>
    </w:rPr>
  </w:style>
  <w:style w:type="paragraph" w:styleId="IntenseQuote">
    <w:name w:val="Intense Quote"/>
    <w:basedOn w:val="Normal"/>
    <w:next w:val="Normal"/>
    <w:link w:val="IntenseQuoteChar"/>
    <w:uiPriority w:val="30"/>
    <w:qFormat/>
    <w:rsid w:val="00CD2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B10"/>
    <w:rPr>
      <w:i/>
      <w:iCs/>
      <w:color w:val="0F4761" w:themeColor="accent1" w:themeShade="BF"/>
    </w:rPr>
  </w:style>
  <w:style w:type="character" w:styleId="IntenseReference">
    <w:name w:val="Intense Reference"/>
    <w:basedOn w:val="DefaultParagraphFont"/>
    <w:uiPriority w:val="32"/>
    <w:qFormat/>
    <w:rsid w:val="00CD2B1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7"/>
    <w:qFormat/>
    <w:rsid w:val="00CD2B10"/>
    <w:rPr>
      <w:rFonts w:ascii="Calibri" w:hAnsi="Calibri" w:cs="Calibri"/>
      <w:b/>
      <w:i w:val="0"/>
      <w:iCs/>
      <w:sz w:val="26"/>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D2B1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CD2B10"/>
    <w:rPr>
      <w:b w:val="0"/>
      <w:sz w:val="26"/>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NoSpacing61"/>
    <w:uiPriority w:val="99"/>
    <w:unhideWhenUsed/>
    <w:rsid w:val="00CD2B10"/>
    <w:rPr>
      <w:color w:val="auto"/>
      <w:u w:val="none"/>
    </w:rPr>
  </w:style>
  <w:style w:type="character" w:styleId="FollowedHyperlink">
    <w:name w:val="FollowedHyperlink"/>
    <w:basedOn w:val="DefaultParagraphFont"/>
    <w:uiPriority w:val="99"/>
    <w:semiHidden/>
    <w:unhideWhenUsed/>
    <w:rsid w:val="00CD2B10"/>
    <w:rPr>
      <w:color w:val="auto"/>
      <w:u w:val="none"/>
    </w:rPr>
  </w:style>
  <w:style w:type="paragraph" w:customStyle="1" w:styleId="Emphasis1">
    <w:name w:val="Emphasis1"/>
    <w:basedOn w:val="Normal"/>
    <w:link w:val="Emphasis"/>
    <w:autoRedefine/>
    <w:uiPriority w:val="7"/>
    <w:qFormat/>
    <w:rsid w:val="00CD2B10"/>
    <w:pPr>
      <w:pBdr>
        <w:top w:val="single" w:sz="4" w:space="1" w:color="auto"/>
        <w:left w:val="single" w:sz="4" w:space="4" w:color="auto"/>
        <w:bottom w:val="single" w:sz="4" w:space="1" w:color="auto"/>
        <w:right w:val="single" w:sz="4" w:space="4" w:color="auto"/>
      </w:pBdr>
      <w:ind w:left="720"/>
      <w:jc w:val="both"/>
    </w:pPr>
    <w:rPr>
      <w:b/>
      <w:iCs/>
      <w:kern w:val="2"/>
      <w:sz w:val="26"/>
      <w:szCs w:val="24"/>
      <w:u w:val="single"/>
      <w14:ligatures w14:val="standardContextual"/>
    </w:rPr>
  </w:style>
  <w:style w:type="paragraph" w:customStyle="1" w:styleId="UnderlinePara">
    <w:name w:val="Underline Para"/>
    <w:basedOn w:val="Normal"/>
    <w:link w:val="StyleUnderline"/>
    <w:uiPriority w:val="6"/>
    <w:qFormat/>
    <w:rsid w:val="00CD2B10"/>
    <w:pPr>
      <w:widowControl w:val="0"/>
      <w:suppressAutoHyphens/>
      <w:spacing w:after="200"/>
      <w:contextualSpacing/>
    </w:pPr>
    <w:rPr>
      <w:rFonts w:asciiTheme="minorHAnsi" w:hAnsiTheme="minorHAnsi" w:cstheme="minorBidi"/>
      <w:kern w:val="2"/>
      <w:sz w:val="26"/>
      <w:szCs w:val="24"/>
      <w:u w:val="single"/>
      <w14:ligatures w14:val="standardContextual"/>
    </w:rPr>
  </w:style>
  <w:style w:type="paragraph" w:customStyle="1" w:styleId="textbold">
    <w:name w:val="text bold"/>
    <w:basedOn w:val="Normal"/>
    <w:uiPriority w:val="7"/>
    <w:qFormat/>
    <w:rsid w:val="00CD2B10"/>
    <w:pPr>
      <w:pBdr>
        <w:top w:val="single" w:sz="4" w:space="0" w:color="auto"/>
        <w:left w:val="single" w:sz="4" w:space="0" w:color="auto"/>
        <w:bottom w:val="single" w:sz="4" w:space="0" w:color="auto"/>
        <w:right w:val="single" w:sz="4" w:space="0" w:color="auto"/>
      </w:pBdr>
      <w:ind w:left="720"/>
      <w:jc w:val="both"/>
    </w:pPr>
    <w:rPr>
      <w:b/>
      <w:iCs/>
      <w:kern w:val="2"/>
      <w:szCs w:val="30"/>
      <w:u w:val="single"/>
      <w:lang w:bidi="th-TH"/>
      <w14:ligatures w14:val="standardContextual"/>
    </w:rPr>
  </w:style>
  <w:style w:type="paragraph" w:customStyle="1" w:styleId="NoSpacing61">
    <w:name w:val="No Spacing61"/>
    <w:basedOn w:val="Heading1"/>
    <w:next w:val="NoSpacing"/>
    <w:link w:val="Hyperlink"/>
    <w:autoRedefine/>
    <w:uiPriority w:val="99"/>
    <w:qFormat/>
    <w:rsid w:val="00CD2B10"/>
    <w:pPr>
      <w:keepNext w:val="0"/>
      <w:keepLines w:val="0"/>
      <w:spacing w:before="0" w:line="252" w:lineRule="auto"/>
      <w:outlineLvl w:val="9"/>
    </w:pPr>
    <w:rPr>
      <w:rFonts w:asciiTheme="minorHAnsi" w:eastAsiaTheme="minorHAnsi" w:hAnsiTheme="minorHAnsi" w:cstheme="minorBidi"/>
      <w:b w:val="0"/>
      <w:kern w:val="2"/>
      <w:sz w:val="24"/>
      <w:szCs w:val="24"/>
      <w14:ligatures w14:val="standardContextual"/>
    </w:rPr>
  </w:style>
  <w:style w:type="paragraph" w:styleId="NoSpacing">
    <w:name w:val="No Spacing"/>
    <w:link w:val="NoSpacingChar"/>
    <w:uiPriority w:val="99"/>
    <w:qFormat/>
    <w:rsid w:val="00CD2B10"/>
    <w:pPr>
      <w:spacing w:after="0" w:line="240" w:lineRule="auto"/>
    </w:pPr>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D2B10"/>
    <w:rPr>
      <w:color w:val="605E5C"/>
      <w:shd w:val="clear" w:color="auto" w:fill="E1DFDD"/>
    </w:rPr>
  </w:style>
  <w:style w:type="character" w:styleId="Strong">
    <w:name w:val="Strong"/>
    <w:basedOn w:val="DefaultParagraphFont"/>
    <w:uiPriority w:val="22"/>
    <w:qFormat/>
    <w:rsid w:val="00CD2B10"/>
    <w:rPr>
      <w:b/>
      <w:bCs/>
    </w:rPr>
  </w:style>
  <w:style w:type="character" w:styleId="BookTitle">
    <w:name w:val="Book Title"/>
    <w:basedOn w:val="DefaultParagraphFont"/>
    <w:uiPriority w:val="33"/>
    <w:qFormat/>
    <w:rsid w:val="00CD2B10"/>
    <w:rPr>
      <w:b/>
      <w:bCs/>
      <w:i/>
      <w:iCs/>
      <w:spacing w:val="5"/>
    </w:rPr>
  </w:style>
  <w:style w:type="numbering" w:styleId="111111">
    <w:name w:val="Outline List 2"/>
    <w:basedOn w:val="NoList"/>
    <w:uiPriority w:val="99"/>
    <w:semiHidden/>
    <w:unhideWhenUsed/>
    <w:rsid w:val="00CD2B10"/>
  </w:style>
  <w:style w:type="paragraph" w:styleId="Header">
    <w:name w:val="header"/>
    <w:basedOn w:val="Normal"/>
    <w:link w:val="HeaderChar"/>
    <w:uiPriority w:val="99"/>
    <w:semiHidden/>
    <w:rsid w:val="00CD2B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2B10"/>
    <w:rPr>
      <w:rFonts w:ascii="Calibri" w:hAnsi="Calibri" w:cs="Calibri"/>
      <w:kern w:val="0"/>
      <w:sz w:val="22"/>
      <w:szCs w:val="22"/>
      <w14:ligatures w14:val="none"/>
    </w:rPr>
  </w:style>
  <w:style w:type="paragraph" w:styleId="Footer">
    <w:name w:val="footer"/>
    <w:basedOn w:val="Normal"/>
    <w:link w:val="FooterChar"/>
    <w:uiPriority w:val="99"/>
    <w:semiHidden/>
    <w:rsid w:val="00CD2B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2B1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D2B10"/>
    <w:pPr>
      <w:spacing w:after="120"/>
    </w:pPr>
  </w:style>
  <w:style w:type="character" w:customStyle="1" w:styleId="BodyTextChar">
    <w:name w:val="Body Text Char"/>
    <w:basedOn w:val="DefaultParagraphFont"/>
    <w:link w:val="BodyText"/>
    <w:uiPriority w:val="99"/>
    <w:semiHidden/>
    <w:rsid w:val="00CD2B10"/>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D2B10"/>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alcleardefense.com/articles/2025/06/13/why_arms_control_must_fail_1116338.html" TargetMode="External"/><Relationship Id="rId18" Type="http://schemas.openxmlformats.org/officeDocument/2006/relationships/hyperlink" Target="https://journals.asm.org/doi/10.1128/msystems.00042-24" TargetMode="External"/><Relationship Id="rId26" Type="http://schemas.openxmlformats.org/officeDocument/2006/relationships/hyperlink" Target="https://www.sciencedirect.com/science/article/pii/S0964569121001903" TargetMode="External"/><Relationship Id="rId3" Type="http://schemas.openxmlformats.org/officeDocument/2006/relationships/settings" Target="settings.xml"/><Relationship Id="rId21" Type="http://schemas.openxmlformats.org/officeDocument/2006/relationships/hyperlink" Target="https://www.cryopolitics.com/2025/02/22/us-arctic-research-faces-existential-threat/" TargetMode="External"/><Relationship Id="rId34" Type="http://schemas.openxmlformats.org/officeDocument/2006/relationships/hyperlink" Target="https://arcticreview.no/index.php/arctic/article/view/6837/11032" TargetMode="External"/><Relationship Id="rId7" Type="http://schemas.openxmlformats.org/officeDocument/2006/relationships/hyperlink" Target="https://www.highnorthnews.com/en/arctic-council-working-groups-must-persist-despite-putin-and-trump-says-researcher" TargetMode="External"/><Relationship Id="rId12" Type="http://schemas.openxmlformats.org/officeDocument/2006/relationships/hyperlink" Target="https://arcticreview.no/index.php/arctic/article/view/6837/11032" TargetMode="External"/><Relationship Id="rId17" Type="http://schemas.openxmlformats.org/officeDocument/2006/relationships/hyperlink" Target="https://www.taylorfrancis.com/books/oa-edit/10.4324/9781003080916/routledge-handbook-global-land-resource-grabbing-andreas-neef-chanrith-ngin-tsegaye-moreda-sharlene-mollett" TargetMode="External"/><Relationship Id="rId25" Type="http://schemas.openxmlformats.org/officeDocument/2006/relationships/hyperlink" Target="https://www.highnorthnews.com/en/arctic-cooperation-crisis-overshadowed-great-power-rivalry" TargetMode="External"/><Relationship Id="rId33" Type="http://schemas.openxmlformats.org/officeDocument/2006/relationships/hyperlink" Target="https://arcticreview.no/index.php/arctic/article/view/6837/11032" TargetMode="External"/><Relationship Id="rId2" Type="http://schemas.openxmlformats.org/officeDocument/2006/relationships/styles" Target="styles.xml"/><Relationship Id="rId16" Type="http://schemas.openxmlformats.org/officeDocument/2006/relationships/hyperlink" Target="https://www.uarctic.org/news/2024/11/the-bear-in-the-room-how-do-we-prepare-for-the-future-with-russia/" TargetMode="External"/><Relationship Id="rId20" Type="http://schemas.openxmlformats.org/officeDocument/2006/relationships/hyperlink" Target="https://www.hks.harvard.edu/faculty-research/policycast/arctic-faces-historic-pressures-competition-climate-change-and-trump" TargetMode="External"/><Relationship Id="rId29" Type="http://schemas.openxmlformats.org/officeDocument/2006/relationships/hyperlink" Target="https://arcticreview.no/index.php/arctic/article/view/6837/11032" TargetMode="External"/><Relationship Id="rId1" Type="http://schemas.openxmlformats.org/officeDocument/2006/relationships/numbering" Target="numbering.xml"/><Relationship Id="rId6" Type="http://schemas.openxmlformats.org/officeDocument/2006/relationships/hyperlink" Target="https://www.taylorfrancis.com/books/oa-edit/10.4324/9781003080916/routledge-handbook-global-land-resource-grabbing-andreas-neef-chanrith-ngin-tsegaye-moreda-sharlene-mollett" TargetMode="External"/><Relationship Id="rId11" Type="http://schemas.openxmlformats.org/officeDocument/2006/relationships/hyperlink" Target="https://www.thearcticinstitute.org/five-misconceptions-arctic-security-geopolitics/" TargetMode="External"/><Relationship Id="rId24" Type="http://schemas.openxmlformats.org/officeDocument/2006/relationships/hyperlink" Target="https://www.highnorthnews.com/en/arctic-council-brink-collapse-or-still-hope-cooperation" TargetMode="External"/><Relationship Id="rId32" Type="http://schemas.openxmlformats.org/officeDocument/2006/relationships/hyperlink" Target="https://warontherocks.com/2024/05/small-ocean-big-hype-arctic-myths-and-realities/" TargetMode="External"/><Relationship Id="rId5" Type="http://schemas.openxmlformats.org/officeDocument/2006/relationships/hyperlink" Target="https://bylinetimes.com/2024/09/16/can-the-west-and-russia-co-operate-to-save-a-melting-arctic/" TargetMode="External"/><Relationship Id="rId15" Type="http://schemas.openxmlformats.org/officeDocument/2006/relationships/hyperlink" Target="https://www.cryopolitics.com/2025/02/22/us-arctic-research-faces-existential-threat/" TargetMode="External"/><Relationship Id="rId23" Type="http://schemas.openxmlformats.org/officeDocument/2006/relationships/hyperlink" Target="https://www.arctictoday.com/can-the-arctic-council-survive-the-trump-administration-probably-not-heres-why/" TargetMode="External"/><Relationship Id="rId28" Type="http://schemas.openxmlformats.org/officeDocument/2006/relationships/hyperlink" Target="https://www.thearcticinstitute.org/after-norway-whats-next-kingdom-of-denmark-arctic-councils-future/" TargetMode="External"/><Relationship Id="rId36" Type="http://schemas.openxmlformats.org/officeDocument/2006/relationships/theme" Target="theme/theme1.xml"/><Relationship Id="rId10" Type="http://schemas.openxmlformats.org/officeDocument/2006/relationships/hyperlink" Target="https://www.unak.is/is/samfelagid/frettasafn/frettir/the-arctic-council-challenges-to-the-science-in-science-diplomacy" TargetMode="External"/><Relationship Id="rId19" Type="http://schemas.openxmlformats.org/officeDocument/2006/relationships/hyperlink" Target="https://www.thearcticinstitute.org/arctic-viruses-zombies/" TargetMode="External"/><Relationship Id="rId31" Type="http://schemas.openxmlformats.org/officeDocument/2006/relationships/hyperlink" Target="https://partner.sciencenorway.no/arctic-climate-conflict/war-in-the-arctic-researchers-debunk-three-myths-about-the-high-north/231462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penarchive.usn.no/usn-xmlui/bitstream/handle/11250/3139788/no.usn%3Awiseflow%3A7108259%3A59080392.pdf?sequence=1&amp;isAllowed=y" TargetMode="External"/><Relationship Id="rId22" Type="http://schemas.openxmlformats.org/officeDocument/2006/relationships/hyperlink" Target="https://thebulletin.org/2025/01/countries-are-neglecting-the-existential-threat-of-pandemics-bold-leadership-is-necessary/" TargetMode="External"/><Relationship Id="rId27" Type="http://schemas.openxmlformats.org/officeDocument/2006/relationships/hyperlink" Target="https://www.researchgate.net/publication/390366859_Will_the_Arctic_Cooperation_System_Accommodate_Global_Geopolitical_Changes" TargetMode="External"/><Relationship Id="rId30" Type="http://schemas.openxmlformats.org/officeDocument/2006/relationships/hyperlink" Target="https://www.theamericanconservative.com/natos-arctic-strategy-is-an-overreaction/" TargetMode="External"/><Relationship Id="rId35" Type="http://schemas.openxmlformats.org/officeDocument/2006/relationships/fontTable" Target="fontTable.xml"/><Relationship Id="rId8" Type="http://schemas.openxmlformats.org/officeDocument/2006/relationships/hyperlink" Target="https://www.cryopolitics.com/2025/02/22/us-arctic-research-faces-existential-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qa2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33036</Words>
  <Characters>188310</Characters>
  <Application>Microsoft Office Word</Application>
  <DocSecurity>0</DocSecurity>
  <Lines>1569</Lines>
  <Paragraphs>441</Paragraphs>
  <ScaleCrop>false</ScaleCrop>
  <Company/>
  <LinksUpToDate>false</LinksUpToDate>
  <CharactersWithSpaces>220905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 Adam</dc:creator>
  <cp:keywords/>
  <dc:description/>
  <cp:lastModifiedBy>Haq, Adam</cp:lastModifiedBy>
  <cp:revision>1</cp:revision>
  <dcterms:created xsi:type="dcterms:W3CDTF">2025-09-13T17:35:00Z</dcterms:created>
  <dcterms:modified xsi:type="dcterms:W3CDTF">2025-09-13T17:37:00Z</dcterms:modified>
</cp:coreProperties>
</file>