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8DE13" w14:textId="6138BFD6" w:rsidR="004700D2" w:rsidRPr="007A0791" w:rsidRDefault="004700D2" w:rsidP="00D3113E">
      <w:pPr>
        <w:pStyle w:val="Heading4"/>
      </w:pPr>
      <w:r>
        <w:t xml:space="preserve">CP: The United States federal government should seek prior consent with relevant indigenous groups in the Arctic as a precondition to whether </w:t>
      </w:r>
      <w:r w:rsidR="00D3113E">
        <w:t xml:space="preserve">The United States federal government </w:t>
      </w:r>
      <w:r w:rsidR="00D3113E">
        <w:t>ought to</w:t>
      </w:r>
      <w:r w:rsidR="00D3113E">
        <w:t xml:space="preserve"> develop and deploy Marine Cloud</w:t>
      </w:r>
      <w:r w:rsidR="00D3113E">
        <w:t xml:space="preserve"> </w:t>
      </w:r>
      <w:r w:rsidR="00D3113E">
        <w:t>Brightening technology at a regional scale of the Arctic.</w:t>
      </w:r>
    </w:p>
    <w:p w14:paraId="36F8DE7D" w14:textId="77777777" w:rsidR="00A72724" w:rsidRDefault="00A72724" w:rsidP="004700D2"/>
    <w:p w14:paraId="00D6DD32" w14:textId="77777777" w:rsidR="004700D2" w:rsidRPr="005553E2" w:rsidRDefault="004700D2" w:rsidP="004700D2">
      <w:pPr>
        <w:pStyle w:val="Heading4"/>
      </w:pPr>
      <w:r w:rsidRPr="005553E2">
        <w:t xml:space="preserve">Moving </w:t>
      </w:r>
      <w:r w:rsidRPr="005553E2">
        <w:rPr>
          <w:u w:val="single"/>
        </w:rPr>
        <w:t>beyond</w:t>
      </w:r>
      <w:r w:rsidRPr="005553E2">
        <w:t xml:space="preserve"> </w:t>
      </w:r>
      <w:r w:rsidRPr="005553E2">
        <w:rPr>
          <w:u w:val="single"/>
        </w:rPr>
        <w:t>“mere”</w:t>
      </w:r>
      <w:r w:rsidRPr="005553E2">
        <w:t xml:space="preserve"> </w:t>
      </w:r>
      <w:r w:rsidRPr="005553E2">
        <w:rPr>
          <w:u w:val="single"/>
        </w:rPr>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4DF07458" w14:textId="77777777" w:rsidR="004700D2" w:rsidRPr="005553E2" w:rsidRDefault="004700D2" w:rsidP="004700D2">
      <w:r w:rsidRPr="005553E2">
        <w:rPr>
          <w:rStyle w:val="Style13ptBold"/>
        </w:rPr>
        <w:t>Fusco 22</w:t>
      </w:r>
      <w:r w:rsidRPr="005553E2">
        <w:t xml:space="preserve"> – PhD Candidate in Law, University of Naples Federico II</w:t>
      </w:r>
    </w:p>
    <w:p w14:paraId="1CAC421E" w14:textId="77777777" w:rsidR="004700D2" w:rsidRPr="005553E2" w:rsidRDefault="004700D2" w:rsidP="004700D2">
      <w:r w:rsidRPr="005553E2">
        <w:t xml:space="preserve">Sara Fusco, “Participation, Sharing, and Cooperation: The Rights of Indigenous Peoples Over Natural Resources in the Arctic,” </w:t>
      </w:r>
      <w:proofErr w:type="spellStart"/>
      <w:r w:rsidRPr="005553E2">
        <w:t>Nordicum</w:t>
      </w:r>
      <w:proofErr w:type="spellEnd"/>
      <w:r w:rsidRPr="005553E2">
        <w:t xml:space="preserve">-Mediterraneum. Icelandic E-Journal of </w:t>
      </w:r>
      <w:proofErr w:type="spellStart"/>
      <w:r w:rsidRPr="005553E2">
        <w:t>Nordicum</w:t>
      </w:r>
      <w:proofErr w:type="spellEnd"/>
      <w:r w:rsidRPr="005553E2">
        <w:t xml:space="preserve"> and Mediterranean Studies, Vol. 16, No. 4b, 2022, https://nome.unak.is/wordpress/volume-16-no-4b-2022/participation-sharing-and-cooperation-the-rights-of-indigenous-peoples-over-natural-resources-in-the-arctic/</w:t>
      </w:r>
    </w:p>
    <w:p w14:paraId="1771384A" w14:textId="77777777" w:rsidR="004700D2" w:rsidRPr="005553E2" w:rsidRDefault="004700D2" w:rsidP="004700D2">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6D893BFB" w14:textId="77777777" w:rsidR="004700D2" w:rsidRPr="005553E2" w:rsidRDefault="004700D2" w:rsidP="004700D2">
      <w:pPr>
        <w:rPr>
          <w:sz w:val="16"/>
        </w:rPr>
      </w:pPr>
      <w:r w:rsidRPr="005553E2">
        <w:rPr>
          <w:sz w:val="16"/>
        </w:rPr>
        <w:t xml:space="preserve">The multitude of parties involved, and the multidisciplinary nature of the matter has promoted the adoption of different approaches to define the concept of environmental justice. Holifield, </w:t>
      </w:r>
      <w:proofErr w:type="spellStart"/>
      <w:r w:rsidRPr="005553E2">
        <w:rPr>
          <w:sz w:val="16"/>
        </w:rPr>
        <w:t>Chakrabotyr</w:t>
      </w:r>
      <w:proofErr w:type="spellEnd"/>
      <w:r w:rsidRPr="005553E2">
        <w:rPr>
          <w:sz w:val="16"/>
        </w:rPr>
        <w:t xml:space="preserve"> and Walker envisaged four different </w:t>
      </w:r>
      <w:proofErr w:type="gramStart"/>
      <w:r w:rsidRPr="005553E2">
        <w:rPr>
          <w:sz w:val="16"/>
        </w:rPr>
        <w:t>approaches[</w:t>
      </w:r>
      <w:proofErr w:type="gramEnd"/>
      <w:r w:rsidRPr="005553E2">
        <w:rPr>
          <w:sz w:val="16"/>
        </w:rPr>
        <w:t>12]:</w:t>
      </w:r>
    </w:p>
    <w:p w14:paraId="44CF08DD" w14:textId="77777777" w:rsidR="004700D2" w:rsidRPr="005553E2" w:rsidRDefault="004700D2" w:rsidP="004700D2">
      <w:pPr>
        <w:rPr>
          <w:sz w:val="16"/>
        </w:rPr>
      </w:pPr>
      <w:r w:rsidRPr="005553E2">
        <w:rPr>
          <w:sz w:val="16"/>
        </w:rPr>
        <w:t>Distributive environmental justice: This approach concerns the allocation scheme of natural resources between the parties.</w:t>
      </w:r>
    </w:p>
    <w:p w14:paraId="5593E9B7" w14:textId="77777777" w:rsidR="004700D2" w:rsidRPr="005553E2" w:rsidRDefault="004700D2" w:rsidP="004700D2">
      <w:pPr>
        <w:rPr>
          <w:sz w:val="16"/>
        </w:rPr>
      </w:pPr>
      <w:r w:rsidRPr="005553E2">
        <w:rPr>
          <w:sz w:val="16"/>
        </w:rPr>
        <w:t xml:space="preserve">Procedural environmental justice: Concerns the degree of fairness in the decision-making processes. An interesting analysis by Cesur and </w:t>
      </w:r>
      <w:proofErr w:type="spellStart"/>
      <w:r w:rsidRPr="005553E2">
        <w:rPr>
          <w:sz w:val="16"/>
        </w:rPr>
        <w:t>Altunel</w:t>
      </w:r>
      <w:proofErr w:type="spellEnd"/>
      <w:r w:rsidRPr="005553E2">
        <w:rPr>
          <w:sz w:val="16"/>
        </w:rPr>
        <w:t>, analyzed the concept through the principle of public interest (benefit principle). There are cases in which the court has assessed the right to access information regarding the problem of pollution as a human right (</w:t>
      </w:r>
      <w:proofErr w:type="spellStart"/>
      <w:r w:rsidRPr="005553E2">
        <w:rPr>
          <w:sz w:val="16"/>
        </w:rPr>
        <w:t>Oneryildiz</w:t>
      </w:r>
      <w:proofErr w:type="spellEnd"/>
      <w:r w:rsidRPr="005553E2">
        <w:rPr>
          <w:sz w:val="16"/>
        </w:rPr>
        <w:t xml:space="preserve"> v. Turkey) (Mladenov; </w:t>
      </w:r>
      <w:proofErr w:type="spellStart"/>
      <w:r w:rsidRPr="005553E2">
        <w:rPr>
          <w:sz w:val="16"/>
        </w:rPr>
        <w:t>Avramovic</w:t>
      </w:r>
      <w:proofErr w:type="spellEnd"/>
      <w:r w:rsidRPr="005553E2">
        <w:rPr>
          <w:sz w:val="16"/>
        </w:rPr>
        <w:t>).</w:t>
      </w:r>
    </w:p>
    <w:p w14:paraId="2679ECBF" w14:textId="77777777" w:rsidR="004700D2" w:rsidRPr="005553E2" w:rsidRDefault="004700D2" w:rsidP="004700D2">
      <w:pPr>
        <w:rPr>
          <w:sz w:val="16"/>
        </w:rPr>
      </w:pPr>
      <w:r w:rsidRPr="005553E2">
        <w:rPr>
          <w:sz w:val="16"/>
        </w:rPr>
        <w:t>Environmental justice of recognition: As an inclusion of the cultures and values ​​of the stakeholders.</w:t>
      </w:r>
    </w:p>
    <w:p w14:paraId="2E7C1801" w14:textId="77777777" w:rsidR="004700D2" w:rsidRPr="005553E2" w:rsidRDefault="004700D2" w:rsidP="004700D2">
      <w:pPr>
        <w:rPr>
          <w:sz w:val="16"/>
        </w:rPr>
      </w:pPr>
      <w:r w:rsidRPr="005553E2">
        <w:rPr>
          <w:sz w:val="16"/>
        </w:rPr>
        <w:t>Capability Environmental Justice: Analysis of the actual tools and opportunities that the parties involved enjoy accessing justice systems.</w:t>
      </w:r>
    </w:p>
    <w:p w14:paraId="69B1B62D" w14:textId="77777777" w:rsidR="004700D2" w:rsidRPr="005553E2" w:rsidRDefault="004700D2" w:rsidP="004700D2">
      <w:pPr>
        <w:rPr>
          <w:sz w:val="16"/>
        </w:rPr>
      </w:pPr>
      <w:r w:rsidRPr="005553E2">
        <w:rPr>
          <w:sz w:val="16"/>
        </w:rPr>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61A6D80D" w14:textId="77777777" w:rsidR="004700D2" w:rsidRPr="005553E2" w:rsidRDefault="004700D2" w:rsidP="004700D2">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58BB66A7" w14:textId="77777777" w:rsidR="004700D2" w:rsidRPr="005553E2" w:rsidRDefault="004700D2" w:rsidP="004700D2">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285DFF25" w14:textId="77777777" w:rsidR="004700D2" w:rsidRPr="005553E2" w:rsidRDefault="004700D2" w:rsidP="004700D2">
      <w:pPr>
        <w:rPr>
          <w:rStyle w:val="StyleUnderline"/>
        </w:rPr>
      </w:pPr>
      <w:r w:rsidRPr="005553E2">
        <w:rPr>
          <w:sz w:val="16"/>
        </w:rPr>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3911E630" w14:textId="77777777" w:rsidR="004700D2" w:rsidRPr="005553E2" w:rsidRDefault="004700D2" w:rsidP="004700D2">
      <w:pPr>
        <w:rPr>
          <w:sz w:val="16"/>
        </w:rPr>
      </w:pPr>
      <w:r w:rsidRPr="005553E2">
        <w:rPr>
          <w:sz w:val="16"/>
        </w:rPr>
        <w:t>3. Consultation and Participation interplay</w:t>
      </w:r>
    </w:p>
    <w:p w14:paraId="7EB89EAB" w14:textId="77777777" w:rsidR="004700D2" w:rsidRPr="005553E2" w:rsidRDefault="004700D2" w:rsidP="004700D2">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compensations, possible relocations, and land transfers in case of </w:t>
      </w:r>
      <w:proofErr w:type="gramStart"/>
      <w:r w:rsidRPr="005553E2">
        <w:rPr>
          <w:rStyle w:val="StyleUnderline"/>
        </w:rPr>
        <w:t>damage[</w:t>
      </w:r>
      <w:proofErr w:type="gramEnd"/>
      <w:r w:rsidRPr="005553E2">
        <w:rPr>
          <w:rStyle w:val="StyleUnderline"/>
        </w:rPr>
        <w:t>13].</w:t>
      </w:r>
    </w:p>
    <w:p w14:paraId="0BAC0128" w14:textId="77777777" w:rsidR="004700D2" w:rsidRPr="005553E2" w:rsidRDefault="004700D2" w:rsidP="004700D2">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interested parties.</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w:t>
      </w:r>
      <w:proofErr w:type="gramStart"/>
      <w:r w:rsidRPr="005553E2">
        <w:rPr>
          <w:sz w:val="16"/>
        </w:rPr>
        <w:t>institutions[</w:t>
      </w:r>
      <w:proofErr w:type="gramEnd"/>
      <w:r w:rsidRPr="005553E2">
        <w:rPr>
          <w:sz w:val="16"/>
        </w:rPr>
        <w:t xml:space="preserve">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60B518BF" w14:textId="77777777" w:rsidR="004700D2" w:rsidRPr="005553E2" w:rsidRDefault="004700D2" w:rsidP="004700D2">
      <w:pPr>
        <w:rPr>
          <w:sz w:val="16"/>
        </w:rPr>
      </w:pPr>
      <w:r w:rsidRPr="005553E2">
        <w:rPr>
          <w:sz w:val="16"/>
        </w:rPr>
        <w:t xml:space="preserve">Active participation can be done in various ways. Can be conducted: polls, hearings, publications, rules negotiation, and citizens’ </w:t>
      </w:r>
      <w:proofErr w:type="gramStart"/>
      <w:r w:rsidRPr="005553E2">
        <w:rPr>
          <w:sz w:val="16"/>
        </w:rPr>
        <w:t>committees[</w:t>
      </w:r>
      <w:proofErr w:type="gramEnd"/>
      <w:r w:rsidRPr="005553E2">
        <w:rPr>
          <w:sz w:val="16"/>
        </w:rPr>
        <w:t>15]. In citizens’ committees, people who do not hold leadership positions are also given the opportunity to participate and ask for further information.</w:t>
      </w:r>
    </w:p>
    <w:p w14:paraId="1E834097" w14:textId="77777777" w:rsidR="004700D2" w:rsidRPr="005553E2" w:rsidRDefault="004700D2" w:rsidP="004700D2">
      <w:pPr>
        <w:rPr>
          <w:sz w:val="16"/>
        </w:rPr>
      </w:pPr>
      <w:r w:rsidRPr="005553E2">
        <w:rPr>
          <w:sz w:val="16"/>
        </w:rPr>
        <w:t>4. Legal aspects and best practices</w:t>
      </w:r>
    </w:p>
    <w:p w14:paraId="2C51953B" w14:textId="77777777" w:rsidR="004700D2" w:rsidRPr="005553E2" w:rsidRDefault="004700D2" w:rsidP="004700D2">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50D6D100" w14:textId="77777777" w:rsidR="004700D2" w:rsidRPr="005553E2" w:rsidRDefault="004700D2" w:rsidP="004700D2">
      <w:pPr>
        <w:rPr>
          <w:sz w:val="4"/>
          <w:szCs w:val="4"/>
        </w:rPr>
      </w:pPr>
      <w:r w:rsidRPr="005553E2">
        <w:rPr>
          <w:sz w:val="4"/>
          <w:szCs w:val="4"/>
        </w:rPr>
        <w:t xml:space="preserve">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w:t>
      </w:r>
      <w:proofErr w:type="gramStart"/>
      <w:r w:rsidRPr="005553E2">
        <w:rPr>
          <w:sz w:val="4"/>
          <w:szCs w:val="4"/>
        </w:rPr>
        <w:t>law[</w:t>
      </w:r>
      <w:proofErr w:type="gramEnd"/>
      <w:r w:rsidRPr="005553E2">
        <w:rPr>
          <w:sz w:val="4"/>
          <w:szCs w:val="4"/>
        </w:rPr>
        <w:t xml:space="preserve">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rights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w:t>
      </w:r>
      <w:proofErr w:type="gramStart"/>
      <w:r w:rsidRPr="005553E2">
        <w:rPr>
          <w:sz w:val="4"/>
          <w:szCs w:val="4"/>
        </w:rPr>
        <w:t>obligations[</w:t>
      </w:r>
      <w:proofErr w:type="gramEnd"/>
      <w:r w:rsidRPr="005553E2">
        <w:rPr>
          <w:sz w:val="4"/>
          <w:szCs w:val="4"/>
        </w:rPr>
        <w:t xml:space="preserve">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w:t>
      </w:r>
      <w:proofErr w:type="gramStart"/>
      <w:r w:rsidRPr="005553E2">
        <w:rPr>
          <w:sz w:val="4"/>
          <w:szCs w:val="4"/>
        </w:rPr>
        <w:t>program[</w:t>
      </w:r>
      <w:proofErr w:type="gramEnd"/>
      <w:r w:rsidRPr="005553E2">
        <w:rPr>
          <w:sz w:val="4"/>
          <w:szCs w:val="4"/>
        </w:rPr>
        <w:t xml:space="preserve">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w:t>
      </w:r>
      <w:proofErr w:type="gramStart"/>
      <w:r w:rsidRPr="005553E2">
        <w:rPr>
          <w:sz w:val="4"/>
          <w:szCs w:val="4"/>
        </w:rPr>
        <w:t>provides</w:t>
      </w:r>
      <w:proofErr w:type="gramEnd"/>
      <w:r w:rsidRPr="005553E2">
        <w:rPr>
          <w:sz w:val="4"/>
          <w:szCs w:val="4"/>
        </w:rPr>
        <w:t xml:space="preserve">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w:t>
      </w:r>
      <w:proofErr w:type="gramStart"/>
      <w:r w:rsidRPr="005553E2">
        <w:rPr>
          <w:sz w:val="4"/>
          <w:szCs w:val="4"/>
        </w:rPr>
        <w:t>government[</w:t>
      </w:r>
      <w:proofErr w:type="gramEnd"/>
      <w:r w:rsidRPr="005553E2">
        <w:rPr>
          <w:sz w:val="4"/>
          <w:szCs w:val="4"/>
        </w:rPr>
        <w:t xml:space="preserve">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w:t>
      </w:r>
      <w:proofErr w:type="gramStart"/>
      <w:r w:rsidRPr="005553E2">
        <w:rPr>
          <w:sz w:val="4"/>
          <w:szCs w:val="4"/>
        </w:rPr>
        <w:t>companies[</w:t>
      </w:r>
      <w:proofErr w:type="gramEnd"/>
      <w:r w:rsidRPr="005553E2">
        <w:rPr>
          <w:sz w:val="4"/>
          <w:szCs w:val="4"/>
        </w:rPr>
        <w:t xml:space="preserve">20]. The major diatribes are still directed at the uranium mine in southern Greenland, but the newly elected government seems to support the definitive ban on mining in that </w:t>
      </w:r>
      <w:proofErr w:type="gramStart"/>
      <w:r w:rsidRPr="005553E2">
        <w:rPr>
          <w:sz w:val="4"/>
          <w:szCs w:val="4"/>
        </w:rPr>
        <w:t>particular region</w:t>
      </w:r>
      <w:proofErr w:type="gramEnd"/>
      <w:r w:rsidRPr="005553E2">
        <w:rPr>
          <w:sz w:val="4"/>
          <w:szCs w:val="4"/>
        </w:rPr>
        <w:t xml:space="preserve"> of the country. A more pragmatic situation exists in mainland Scandinavia, where the Sami population still feels excluded from major decision-making centers. Norway, Sweden, and Finland present a partially similar legal framework, but they offer a different picture </w:t>
      </w:r>
      <w:proofErr w:type="gramStart"/>
      <w:r w:rsidRPr="005553E2">
        <w:rPr>
          <w:sz w:val="4"/>
          <w:szCs w:val="4"/>
        </w:rPr>
        <w:t>in the area of</w:t>
      </w:r>
      <w:proofErr w:type="gramEnd"/>
      <w:r w:rsidRPr="005553E2">
        <w:rPr>
          <w:sz w:val="4"/>
          <w:szCs w:val="4"/>
        </w:rPr>
        <w:t xml:space="preserve">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w:t>
      </w:r>
      <w:proofErr w:type="gramStart"/>
      <w:r w:rsidRPr="005553E2">
        <w:rPr>
          <w:sz w:val="4"/>
          <w:szCs w:val="4"/>
        </w:rPr>
        <w:t>provisions[</w:t>
      </w:r>
      <w:proofErr w:type="gramEnd"/>
      <w:r w:rsidRPr="005553E2">
        <w:rPr>
          <w:sz w:val="4"/>
          <w:szCs w:val="4"/>
        </w:rPr>
        <w:t xml:space="preserve">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w:t>
      </w:r>
      <w:proofErr w:type="spellStart"/>
      <w:r w:rsidRPr="005553E2">
        <w:rPr>
          <w:sz w:val="4"/>
          <w:szCs w:val="4"/>
        </w:rPr>
        <w:t>Heurgren</w:t>
      </w:r>
      <w:proofErr w:type="spellEnd"/>
      <w:r w:rsidRPr="005553E2">
        <w:rPr>
          <w:sz w:val="4"/>
          <w:szCs w:val="4"/>
        </w:rPr>
        <w:t xml:space="preserve">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w:t>
      </w:r>
      <w:proofErr w:type="gramStart"/>
      <w:r w:rsidRPr="005553E2">
        <w:rPr>
          <w:sz w:val="4"/>
          <w:szCs w:val="4"/>
        </w:rPr>
        <w:t>husbandry[</w:t>
      </w:r>
      <w:proofErr w:type="gramEnd"/>
      <w:r w:rsidRPr="005553E2">
        <w:rPr>
          <w:sz w:val="4"/>
          <w:szCs w:val="4"/>
        </w:rPr>
        <w:t xml:space="preserve">23]. Subsequently, two acts were issued: The Reindeer Husbandry Act and The Reindeer Grazing Act. In both acts, the land defined for use by Sami is discussed only </w:t>
      </w:r>
      <w:proofErr w:type="gramStart"/>
      <w:r w:rsidRPr="005553E2">
        <w:rPr>
          <w:sz w:val="4"/>
          <w:szCs w:val="4"/>
        </w:rPr>
        <w:t>in regards to</w:t>
      </w:r>
      <w:proofErr w:type="gramEnd"/>
      <w:r w:rsidRPr="005553E2">
        <w:rPr>
          <w:sz w:val="4"/>
          <w:szCs w:val="4"/>
        </w:rPr>
        <w:t xml:space="preserve">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t>
      </w:r>
      <w:proofErr w:type="gramStart"/>
      <w:r w:rsidRPr="005553E2">
        <w:rPr>
          <w:sz w:val="4"/>
          <w:szCs w:val="4"/>
        </w:rPr>
        <w:t>with regard to</w:t>
      </w:r>
      <w:proofErr w:type="gramEnd"/>
      <w:r w:rsidRPr="005553E2">
        <w:rPr>
          <w:sz w:val="4"/>
          <w:szCs w:val="4"/>
        </w:rPr>
        <w:t xml:space="preserve">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w:t>
      </w:r>
      <w:proofErr w:type="gramStart"/>
      <w:r w:rsidRPr="005553E2">
        <w:rPr>
          <w:sz w:val="4"/>
          <w:szCs w:val="4"/>
        </w:rPr>
        <w:t>protected[</w:t>
      </w:r>
      <w:proofErr w:type="gramEnd"/>
      <w:r w:rsidRPr="005553E2">
        <w:rPr>
          <w:sz w:val="4"/>
          <w:szCs w:val="4"/>
        </w:rPr>
        <w:t xml:space="preserve">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w:t>
      </w:r>
      <w:proofErr w:type="gramStart"/>
      <w:r w:rsidRPr="005553E2">
        <w:rPr>
          <w:sz w:val="4"/>
          <w:szCs w:val="4"/>
        </w:rPr>
        <w:t>negotiations[</w:t>
      </w:r>
      <w:proofErr w:type="gramEnd"/>
      <w:r w:rsidRPr="005553E2">
        <w:rPr>
          <w:sz w:val="4"/>
          <w:szCs w:val="4"/>
        </w:rPr>
        <w:t xml:space="preserve">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w:t>
      </w:r>
      <w:proofErr w:type="gramStart"/>
      <w:r w:rsidRPr="005553E2">
        <w:rPr>
          <w:sz w:val="4"/>
          <w:szCs w:val="4"/>
        </w:rPr>
        <w:t>IP[</w:t>
      </w:r>
      <w:proofErr w:type="gramEnd"/>
      <w:r w:rsidRPr="005553E2">
        <w:rPr>
          <w:sz w:val="4"/>
          <w:szCs w:val="4"/>
        </w:rPr>
        <w:t xml:space="preserve">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w:t>
      </w:r>
      <w:proofErr w:type="gramStart"/>
      <w:r w:rsidRPr="005553E2">
        <w:rPr>
          <w:sz w:val="4"/>
          <w:szCs w:val="4"/>
        </w:rPr>
        <w:t>in order to</w:t>
      </w:r>
      <w:proofErr w:type="gramEnd"/>
      <w:r w:rsidRPr="005553E2">
        <w:rPr>
          <w:sz w:val="4"/>
          <w:szCs w:val="4"/>
        </w:rPr>
        <w:t xml:space="preserve">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w:t>
      </w:r>
      <w:proofErr w:type="gramStart"/>
      <w:r w:rsidRPr="005553E2">
        <w:rPr>
          <w:sz w:val="4"/>
          <w:szCs w:val="4"/>
        </w:rPr>
        <w:t>process[</w:t>
      </w:r>
      <w:proofErr w:type="gramEnd"/>
      <w:r w:rsidRPr="005553E2">
        <w:rPr>
          <w:sz w:val="4"/>
          <w:szCs w:val="4"/>
        </w:rPr>
        <w:t xml:space="preserve">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w:t>
      </w:r>
      <w:proofErr w:type="gramStart"/>
      <w:r w:rsidRPr="005553E2">
        <w:rPr>
          <w:sz w:val="4"/>
          <w:szCs w:val="4"/>
        </w:rPr>
        <w:t>example;</w:t>
      </w:r>
      <w:proofErr w:type="gramEnd"/>
      <w:r w:rsidRPr="005553E2">
        <w:rPr>
          <w:sz w:val="4"/>
          <w:szCs w:val="4"/>
        </w:rPr>
        <w:t xml:space="preserve"> </w:t>
      </w:r>
      <w:proofErr w:type="gramStart"/>
      <w:r w:rsidRPr="005553E2">
        <w:rPr>
          <w:sz w:val="4"/>
          <w:szCs w:val="4"/>
        </w:rPr>
        <w:t>Russia[</w:t>
      </w:r>
      <w:proofErr w:type="gramEnd"/>
      <w:r w:rsidRPr="005553E2">
        <w:rPr>
          <w:sz w:val="4"/>
          <w:szCs w:val="4"/>
        </w:rPr>
        <w:t xml:space="preserve">29]. 6. Bureaucratic complexity – The case of Sweden </w:t>
      </w:r>
      <w:proofErr w:type="gramStart"/>
      <w:r w:rsidRPr="005553E2">
        <w:rPr>
          <w:sz w:val="4"/>
          <w:szCs w:val="4"/>
        </w:rPr>
        <w:t>On</w:t>
      </w:r>
      <w:proofErr w:type="gramEnd"/>
      <w:r w:rsidRPr="005553E2">
        <w:rPr>
          <w:sz w:val="4"/>
          <w:szCs w:val="4"/>
        </w:rPr>
        <w:t xml:space="preserve"> the occasion of a workshop in </w:t>
      </w:r>
      <w:proofErr w:type="gramStart"/>
      <w:r w:rsidRPr="005553E2">
        <w:rPr>
          <w:sz w:val="4"/>
          <w:szCs w:val="4"/>
        </w:rPr>
        <w:t>Troms[</w:t>
      </w:r>
      <w:proofErr w:type="gramEnd"/>
      <w:r w:rsidRPr="005553E2">
        <w:rPr>
          <w:sz w:val="4"/>
          <w:szCs w:val="4"/>
        </w:rPr>
        <w:t xml:space="preserve">30], the author addressed the issue of deliberative democracy in the Lapland region, </w:t>
      </w:r>
      <w:proofErr w:type="spellStart"/>
      <w:r w:rsidRPr="005553E2">
        <w:rPr>
          <w:sz w:val="4"/>
          <w:szCs w:val="4"/>
        </w:rPr>
        <w:t>Sapmi</w:t>
      </w:r>
      <w:proofErr w:type="spellEnd"/>
      <w:r w:rsidRPr="005553E2">
        <w:rPr>
          <w:sz w:val="4"/>
          <w:szCs w:val="4"/>
        </w:rPr>
        <w:t xml:space="preserve">,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w:t>
      </w:r>
      <w:proofErr w:type="spellStart"/>
      <w:r w:rsidRPr="005553E2">
        <w:rPr>
          <w:sz w:val="4"/>
          <w:szCs w:val="4"/>
        </w:rPr>
        <w:t>vaguery</w:t>
      </w:r>
      <w:proofErr w:type="spellEnd"/>
      <w:r w:rsidRPr="005553E2">
        <w:rPr>
          <w:sz w:val="4"/>
          <w:szCs w:val="4"/>
        </w:rPr>
        <w:t xml:space="preserve">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w:t>
      </w:r>
      <w:proofErr w:type="gramStart"/>
      <w:r w:rsidRPr="005553E2">
        <w:rPr>
          <w:sz w:val="4"/>
          <w:szCs w:val="4"/>
        </w:rPr>
        <w:t>ICCPR[</w:t>
      </w:r>
      <w:proofErr w:type="gramEnd"/>
      <w:r w:rsidRPr="005553E2">
        <w:rPr>
          <w:sz w:val="4"/>
          <w:szCs w:val="4"/>
        </w:rPr>
        <w:t xml:space="preserve">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w:t>
      </w:r>
      <w:proofErr w:type="gramStart"/>
      <w:r w:rsidRPr="005553E2">
        <w:rPr>
          <w:sz w:val="4"/>
          <w:szCs w:val="4"/>
        </w:rPr>
        <w:t>Sweden[</w:t>
      </w:r>
      <w:proofErr w:type="gramEnd"/>
      <w:r w:rsidRPr="005553E2">
        <w:rPr>
          <w:sz w:val="4"/>
          <w:szCs w:val="4"/>
        </w:rPr>
        <w:t xml:space="preserve">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w:t>
      </w:r>
      <w:proofErr w:type="gramStart"/>
      <w:r w:rsidRPr="005553E2">
        <w:rPr>
          <w:sz w:val="4"/>
          <w:szCs w:val="4"/>
        </w:rPr>
        <w:t>concession</w:t>
      </w:r>
      <w:proofErr w:type="gramEnd"/>
      <w:r w:rsidRPr="005553E2">
        <w:rPr>
          <w:sz w:val="4"/>
          <w:szCs w:val="4"/>
        </w:rPr>
        <w:t xml:space="preserve"> and the institution consults the local representations (</w:t>
      </w:r>
      <w:proofErr w:type="spellStart"/>
      <w:r w:rsidRPr="005553E2">
        <w:rPr>
          <w:sz w:val="4"/>
          <w:szCs w:val="4"/>
        </w:rPr>
        <w:t>Sameby</w:t>
      </w:r>
      <w:proofErr w:type="spellEnd"/>
      <w:r w:rsidRPr="005553E2">
        <w:rPr>
          <w:sz w:val="4"/>
          <w:szCs w:val="4"/>
        </w:rPr>
        <w:t xml:space="preserve">) about the </w:t>
      </w:r>
      <w:proofErr w:type="gramStart"/>
      <w:r w:rsidRPr="005553E2">
        <w:rPr>
          <w:sz w:val="4"/>
          <w:szCs w:val="4"/>
        </w:rPr>
        <w:t>project[</w:t>
      </w:r>
      <w:proofErr w:type="gramEnd"/>
      <w:r w:rsidRPr="005553E2">
        <w:rPr>
          <w:sz w:val="4"/>
          <w:szCs w:val="4"/>
        </w:rPr>
        <w:t xml:space="preserve">33]. The same local representations will be advised about the first EIA by the </w:t>
      </w:r>
      <w:proofErr w:type="gramStart"/>
      <w:r w:rsidRPr="005553E2">
        <w:rPr>
          <w:sz w:val="4"/>
          <w:szCs w:val="4"/>
        </w:rPr>
        <w:t>company[</w:t>
      </w:r>
      <w:proofErr w:type="gramEnd"/>
      <w:r w:rsidRPr="005553E2">
        <w:rPr>
          <w:sz w:val="4"/>
          <w:szCs w:val="4"/>
        </w:rPr>
        <w:t xml:space="preserve">34]. However, considering that ILO 169 isn’t applied, the role of the SIA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w:t>
      </w:r>
      <w:proofErr w:type="gramStart"/>
      <w:r w:rsidRPr="005553E2">
        <w:rPr>
          <w:sz w:val="4"/>
          <w:szCs w:val="4"/>
        </w:rPr>
        <w:t>cases[</w:t>
      </w:r>
      <w:proofErr w:type="gramEnd"/>
      <w:r w:rsidRPr="005553E2">
        <w:rPr>
          <w:sz w:val="4"/>
          <w:szCs w:val="4"/>
        </w:rPr>
        <w:t xml:space="preserve">35]. In addition, the administrative system provides for alternative conflict resolution solutions, such as mediation. NGOs and indigenous communities can be included in the process through the appeal </w:t>
      </w:r>
      <w:proofErr w:type="gramStart"/>
      <w:r w:rsidRPr="005553E2">
        <w:rPr>
          <w:sz w:val="4"/>
          <w:szCs w:val="4"/>
        </w:rPr>
        <w:t>phase[</w:t>
      </w:r>
      <w:proofErr w:type="gramEnd"/>
      <w:r w:rsidRPr="005553E2">
        <w:rPr>
          <w:sz w:val="4"/>
          <w:szCs w:val="4"/>
        </w:rPr>
        <w:t xml:space="preserve">36]. The major limitation to the access to environmental justice is represented by the reservation of Sweden to the Aarhus Convention, which limits the review procedures by environmental organizations in specific </w:t>
      </w:r>
      <w:proofErr w:type="gramStart"/>
      <w:r w:rsidRPr="005553E2">
        <w:rPr>
          <w:sz w:val="4"/>
          <w:szCs w:val="4"/>
        </w:rPr>
        <w:t>circumstances[</w:t>
      </w:r>
      <w:proofErr w:type="gramEnd"/>
      <w:r w:rsidRPr="005553E2">
        <w:rPr>
          <w:sz w:val="4"/>
          <w:szCs w:val="4"/>
        </w:rPr>
        <w:t>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5C1CBB4C" w14:textId="77777777" w:rsidR="004700D2" w:rsidRPr="005553E2" w:rsidRDefault="004700D2" w:rsidP="004700D2">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554A4BB1" w14:textId="77777777" w:rsidR="004700D2" w:rsidRPr="00A3348A" w:rsidRDefault="004700D2" w:rsidP="004700D2">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w:t>
      </w:r>
      <w:proofErr w:type="gramStart"/>
      <w:r w:rsidRPr="005553E2">
        <w:rPr>
          <w:sz w:val="16"/>
        </w:rPr>
        <w:t>standpoint[</w:t>
      </w:r>
      <w:proofErr w:type="gramEnd"/>
      <w:r w:rsidRPr="005553E2">
        <w:rPr>
          <w:sz w:val="16"/>
        </w:rPr>
        <w:t xml:space="preserve">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xml:space="preserve">, limiting itself to allowing the use of land for grazing </w:t>
      </w:r>
      <w:proofErr w:type="gramStart"/>
      <w:r w:rsidRPr="005553E2">
        <w:rPr>
          <w:sz w:val="16"/>
        </w:rPr>
        <w:t>reindeer[</w:t>
      </w:r>
      <w:proofErr w:type="gramEnd"/>
      <w:r w:rsidRPr="005553E2">
        <w:rPr>
          <w:sz w:val="16"/>
        </w:rPr>
        <w:t>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the Saami’s political weakness could also be a strengthening of the collaboration between the Kiruna Parliament and the national one, still very compromised by political systems and parliamentary representation which are not yet fully inclusive.</w:t>
      </w:r>
    </w:p>
    <w:p w14:paraId="1E46B386" w14:textId="77777777" w:rsidR="004700D2" w:rsidRPr="002F5643" w:rsidRDefault="004700D2" w:rsidP="004700D2">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Independently, the plan sets a standard for Indigenous participation and </w:t>
      </w:r>
      <w:proofErr w:type="spellStart"/>
      <w:r w:rsidRPr="002F5643">
        <w:rPr>
          <w:rFonts w:asciiTheme="minorHAnsi" w:hAnsiTheme="minorHAnsi" w:cstheme="minorHAnsi"/>
          <w:u w:val="single"/>
        </w:rPr>
        <w:t>self determination</w:t>
      </w:r>
      <w:proofErr w:type="spellEnd"/>
      <w:r w:rsidRPr="002F5643">
        <w:rPr>
          <w:rFonts w:asciiTheme="minorHAnsi" w:hAnsiTheme="minorHAnsi" w:cstheme="minorHAnsi"/>
        </w:rPr>
        <w:t>---Norway proves.</w:t>
      </w:r>
    </w:p>
    <w:p w14:paraId="1961D693" w14:textId="77777777" w:rsidR="004700D2" w:rsidRPr="002F5643" w:rsidRDefault="004700D2" w:rsidP="004700D2">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59719666"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Recommendations’s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participate in the 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w:t>
      </w:r>
      <w:proofErr w:type="spellStart"/>
      <w:r w:rsidRPr="002F5643">
        <w:rPr>
          <w:rFonts w:asciiTheme="minorHAnsi" w:hAnsiTheme="minorHAnsi" w:cstheme="minorHAnsi"/>
          <w:u w:val="single"/>
        </w:rPr>
        <w:t>ensur</w:t>
      </w:r>
      <w:proofErr w:type="spellEnd"/>
      <w:r w:rsidRPr="002F5643">
        <w:rPr>
          <w:rFonts w:asciiTheme="minorHAnsi" w:hAnsiTheme="minorHAnsi" w:cstheme="minorHAnsi"/>
          <w:u w:val="single"/>
        </w:rPr>
        <w:t>[</w:t>
      </w:r>
      <w:proofErr w:type="spellStart"/>
      <w:r w:rsidRPr="002F5643">
        <w:rPr>
          <w:rFonts w:asciiTheme="minorHAnsi" w:hAnsiTheme="minorHAnsi" w:cstheme="minorHAnsi"/>
          <w:u w:val="single"/>
        </w:rPr>
        <w:t>ing</w:t>
      </w:r>
      <w:proofErr w:type="spellEnd"/>
      <w:r w:rsidRPr="002F5643">
        <w:rPr>
          <w:rFonts w:asciiTheme="minorHAnsi" w:hAnsiTheme="minorHAnsi" w:cstheme="minorHAnsi"/>
          <w:u w:val="single"/>
        </w:rPr>
        <w:t xml:space="preserve">] stronger awareness and participation in matters relating to international </w:t>
      </w:r>
      <w:proofErr w:type="spellStart"/>
      <w:r w:rsidRPr="002F5643">
        <w:rPr>
          <w:rFonts w:asciiTheme="minorHAnsi" w:hAnsiTheme="minorHAnsi" w:cstheme="minorHAnsi"/>
          <w:u w:val="single"/>
        </w:rPr>
        <w:t>labour</w:t>
      </w:r>
      <w:proofErr w:type="spellEnd"/>
      <w:r w:rsidRPr="002F5643">
        <w:rPr>
          <w:rFonts w:asciiTheme="minorHAnsi" w:hAnsiTheme="minorHAnsi" w:cstheme="minorHAnsi"/>
          <w:u w:val="single"/>
        </w:rPr>
        <w:t xml:space="preserve"> standards and eventually </w:t>
      </w:r>
      <w:r w:rsidRPr="002F5643">
        <w:rPr>
          <w:rFonts w:asciiTheme="minorHAnsi" w:hAnsiTheme="minorHAnsi" w:cstheme="minorHAnsi"/>
          <w:b/>
          <w:bCs/>
          <w:highlight w:val="cyan"/>
          <w:u w:val="single"/>
        </w:rPr>
        <w:t>lead[</w:t>
      </w:r>
      <w:proofErr w:type="spellStart"/>
      <w:r w:rsidRPr="002F5643">
        <w:rPr>
          <w:rFonts w:asciiTheme="minorHAnsi" w:hAnsiTheme="minorHAnsi" w:cstheme="minorHAnsi"/>
          <w:b/>
          <w:bCs/>
          <w:highlight w:val="cyan"/>
          <w:u w:val="single"/>
        </w:rPr>
        <w:t>ing</w:t>
      </w:r>
      <w:proofErr w:type="spellEnd"/>
      <w:r w:rsidRPr="002F5643">
        <w:rPr>
          <w:rFonts w:asciiTheme="minorHAnsi" w:hAnsiTheme="minorHAnsi" w:cstheme="minorHAnsi"/>
          <w:b/>
          <w:bCs/>
          <w:highlight w:val="cyan"/>
          <w:u w:val="single"/>
        </w:rPr>
        <w:t>]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w:t>
      </w:r>
      <w:proofErr w:type="gramStart"/>
      <w:r w:rsidRPr="002F5643">
        <w:rPr>
          <w:rFonts w:asciiTheme="minorHAnsi" w:hAnsiTheme="minorHAnsi" w:cstheme="minorHAnsi"/>
          <w:sz w:val="16"/>
        </w:rPr>
        <w:t>The</w:t>
      </w:r>
      <w:proofErr w:type="gramEnd"/>
      <w:r w:rsidRPr="002F5643">
        <w:rPr>
          <w:rFonts w:asciiTheme="minorHAnsi" w:hAnsiTheme="minorHAnsi" w:cstheme="minorHAnsi"/>
          <w:sz w:val="16"/>
        </w:rPr>
        <w:t xml:space="preserve"> Committee of </w:t>
      </w:r>
      <w:proofErr w:type="spellStart"/>
      <w:r w:rsidRPr="002F5643">
        <w:rPr>
          <w:rFonts w:asciiTheme="minorHAnsi" w:hAnsiTheme="minorHAnsi" w:cstheme="minorHAnsi"/>
          <w:sz w:val="16"/>
        </w:rPr>
        <w:t>Experts’s</w:t>
      </w:r>
      <w:proofErr w:type="spellEnd"/>
      <w:r w:rsidRPr="002F5643">
        <w:rPr>
          <w:rFonts w:asciiTheme="minorHAnsi" w:hAnsiTheme="minorHAnsi" w:cstheme="minorHAnsi"/>
          <w:sz w:val="16"/>
        </w:rPr>
        <w:t xml:space="preserve"> (“the Committee”) commentary on Convention 169, </w:t>
      </w:r>
      <w:proofErr w:type="gramStart"/>
      <w:r w:rsidRPr="002F5643">
        <w:rPr>
          <w:rFonts w:asciiTheme="minorHAnsi" w:hAnsiTheme="minorHAnsi" w:cstheme="minorHAnsi"/>
          <w:sz w:val="16"/>
        </w:rPr>
        <w:t>in particular Article</w:t>
      </w:r>
      <w:proofErr w:type="gramEnd"/>
      <w:r w:rsidRPr="002F5643">
        <w:rPr>
          <w:rFonts w:asciiTheme="minorHAnsi" w:hAnsiTheme="minorHAnsi" w:cstheme="minorHAnsi"/>
          <w:sz w:val="16"/>
        </w:rPr>
        <w:t xml:space="preserv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w:t>
      </w:r>
      <w:r w:rsidRPr="002F5643">
        <w:rPr>
          <w:rFonts w:asciiTheme="minorHAnsi" w:hAnsiTheme="minorHAnsi" w:cstheme="minorHAnsi"/>
          <w:sz w:val="16"/>
        </w:rPr>
        <w:t xml:space="preserve">.85 </w:t>
      </w:r>
      <w:r w:rsidRPr="002F5643">
        <w:rPr>
          <w:rFonts w:asciiTheme="minorHAnsi" w:hAnsiTheme="minorHAnsi" w:cstheme="minorHAnsi"/>
          <w:u w:val="single"/>
        </w:rPr>
        <w:t xml:space="preserve">Sámi institutions and legal experts asserted the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 did not meet Convention 169’s standards</w:t>
      </w:r>
      <w:r w:rsidRPr="002F5643">
        <w:rPr>
          <w:rFonts w:asciiTheme="minorHAnsi" w:hAnsiTheme="minorHAnsi" w:cstheme="minorHAnsi"/>
          <w:sz w:val="16"/>
        </w:rPr>
        <w:t xml:space="preserve">, and a debate ensued over whether the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w:t>
      </w:r>
      <w:proofErr w:type="spellStart"/>
      <w:r w:rsidRPr="002F5643">
        <w:rPr>
          <w:rFonts w:asciiTheme="minorHAnsi" w:hAnsiTheme="minorHAnsi" w:cstheme="minorHAnsi"/>
          <w:b/>
          <w:bCs/>
          <w:u w:val="single"/>
        </w:rPr>
        <w:t>Sámediggi</w:t>
      </w:r>
      <w:proofErr w:type="spellEnd"/>
      <w:r w:rsidRPr="002F5643">
        <w:rPr>
          <w:rFonts w:asciiTheme="minorHAnsi" w:hAnsiTheme="minorHAnsi" w:cstheme="minorHAnsi"/>
          <w:b/>
          <w:bCs/>
          <w:u w:val="single"/>
        </w:rPr>
        <w:t xml:space="preserve">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t xml:space="preserve">amended </w:t>
      </w:r>
      <w:proofErr w:type="spellStart"/>
      <w:r w:rsidRPr="002F5643">
        <w:rPr>
          <w:rFonts w:asciiTheme="minorHAnsi" w:hAnsiTheme="minorHAnsi" w:cstheme="minorHAnsi"/>
          <w:b/>
          <w:bCs/>
          <w:highlight w:val="cyan"/>
          <w:u w:val="single"/>
        </w:rPr>
        <w:t>Finnmark</w:t>
      </w:r>
      <w:proofErr w:type="spellEnd"/>
      <w:r w:rsidRPr="002F5643">
        <w:rPr>
          <w:rFonts w:asciiTheme="minorHAnsi" w:hAnsiTheme="minorHAnsi" w:cstheme="minorHAnsi"/>
          <w:b/>
          <w:bCs/>
          <w:highlight w:val="cyan"/>
          <w:u w:val="single"/>
        </w:rPr>
        <w:t xml:space="preserve">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such that the Indigenous community has the opportunity to participate in the 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Norwegian state representatives, the ILO produced a report reflecting optimism that a mutually agreeable consultation procedure can be developed.94 </w:t>
      </w:r>
      <w:r w:rsidRPr="002F5643">
        <w:rPr>
          <w:rFonts w:asciiTheme="minorHAnsi" w:hAnsiTheme="minorHAnsi" w:cstheme="minorHAnsi"/>
          <w:u w:val="single"/>
        </w:rPr>
        <w:t xml:space="preserve">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 xml:space="preserve">after 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must “take reasonable steps to obtain information about directly affected Sami interests in the area,” and that the exploration permit application might be refused if it would be contrary to Sámi interests, providing an opportunity to comment for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local authorities, and reindeer management boards, but leaving ultimate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capacity to the Norwegian state authority.98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expressed serious concern that the Minerals Act did not provide adequate consultations on mineral exploration permits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urged that its mineral guide was an attempt to overcome a situation in which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could not provide consent to all mineral activities, recalling that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had refused the Minerals Act and any activities regulated by it twice.101 Further,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reminded the Norwegian state government of the real consequences of proceeding with legislation that ran counter to Sámi interests and to which the Sámi had not given their consent: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held powerful sway with the private companies engaged in the mineral business, and, historically, these mineral companies would stay activity whenever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refused their consent.102 Ultimately,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2F5643">
        <w:rPr>
          <w:rFonts w:asciiTheme="minorHAnsi" w:hAnsiTheme="minorHAnsi" w:cstheme="min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75A3AE74" w14:textId="77777777" w:rsidR="004700D2" w:rsidRPr="002F5643" w:rsidRDefault="004700D2" w:rsidP="004700D2">
      <w:pPr>
        <w:pStyle w:val="Heading4"/>
        <w:rPr>
          <w:rFonts w:asciiTheme="minorHAnsi" w:hAnsiTheme="minorHAnsi" w:cstheme="minorHAnsi"/>
          <w:u w:val="single"/>
        </w:rPr>
      </w:pPr>
      <w:r w:rsidRPr="002F5643">
        <w:rPr>
          <w:rFonts w:asciiTheme="minorHAnsi" w:hAnsiTheme="minorHAnsi" w:cstheme="minorHAnsi"/>
        </w:rPr>
        <w:t xml:space="preserve">Cooperation with </w:t>
      </w:r>
      <w:r w:rsidRPr="002F5643">
        <w:rPr>
          <w:rFonts w:asciiTheme="minorHAnsi" w:hAnsiTheme="minorHAnsi" w:cstheme="minorHAnsi"/>
          <w:u w:val="single"/>
        </w:rPr>
        <w:t>indigenous groups</w:t>
      </w:r>
      <w:r w:rsidRPr="002F5643">
        <w:rPr>
          <w:rFonts w:asciiTheme="minorHAnsi" w:hAnsiTheme="minorHAnsi" w:cstheme="minorHAnsi"/>
        </w:rPr>
        <w:t xml:space="preserve"> in the arctic solves </w:t>
      </w:r>
      <w:r w:rsidRPr="002F5643">
        <w:rPr>
          <w:rFonts w:asciiTheme="minorHAnsi" w:hAnsiTheme="minorHAnsi" w:cstheme="minorHAnsi"/>
          <w:u w:val="single"/>
        </w:rPr>
        <w:t>self determination</w:t>
      </w:r>
    </w:p>
    <w:p w14:paraId="23688B75" w14:textId="77777777" w:rsidR="004700D2" w:rsidRPr="002F5643" w:rsidRDefault="004700D2" w:rsidP="004700D2">
      <w:pPr>
        <w:rPr>
          <w:rStyle w:val="StyleUnderline"/>
          <w:rFonts w:asciiTheme="minorHAnsi" w:hAnsiTheme="minorHAnsi" w:cstheme="minorHAnsi"/>
          <w:b/>
          <w:bCs/>
          <w:sz w:val="26"/>
        </w:rPr>
      </w:pPr>
      <w:r w:rsidRPr="002F5643">
        <w:rPr>
          <w:rStyle w:val="Style13ptBold"/>
          <w:rFonts w:asciiTheme="minorHAnsi" w:hAnsiTheme="minorHAnsi" w:cstheme="minorHAnsi"/>
        </w:rPr>
        <w:t xml:space="preserve">Bogdanova et al. 22 </w:t>
      </w:r>
      <w:r w:rsidRPr="002F5643">
        <w:rPr>
          <w:rStyle w:val="StyleUnderline"/>
          <w:rFonts w:asciiTheme="minorHAnsi" w:hAnsiTheme="minorHAnsi" w:cstheme="minorHAnsi"/>
        </w:rPr>
        <w:t xml:space="preserve">[1/27/22, Elena Bogdanova, Konstantin Filant, </w:t>
      </w:r>
      <w:proofErr w:type="spellStart"/>
      <w:r w:rsidRPr="002F5643">
        <w:rPr>
          <w:rStyle w:val="StyleUnderline"/>
          <w:rFonts w:asciiTheme="minorHAnsi" w:hAnsiTheme="minorHAnsi" w:cstheme="minorHAnsi"/>
        </w:rPr>
        <w:t>Medeya</w:t>
      </w:r>
      <w:proofErr w:type="spellEnd"/>
      <w:r w:rsidRPr="002F5643">
        <w:rPr>
          <w:rStyle w:val="StyleUnderline"/>
          <w:rFonts w:asciiTheme="minorHAnsi" w:hAnsiTheme="minorHAnsi" w:cstheme="minorHAnsi"/>
        </w:rPr>
        <w:t xml:space="preserve"> Ivanova, Tatiana Romanenko, Ludmila Voronina, Kamrul Hossain, Praskovia </w:t>
      </w:r>
      <w:proofErr w:type="spellStart"/>
      <w:r w:rsidRPr="002F5643">
        <w:rPr>
          <w:rStyle w:val="StyleUnderline"/>
          <w:rFonts w:asciiTheme="minorHAnsi" w:hAnsiTheme="minorHAnsi" w:cstheme="minorHAnsi"/>
        </w:rPr>
        <w:t>Filant</w:t>
      </w:r>
      <w:proofErr w:type="spellEnd"/>
      <w:r w:rsidRPr="002F5643">
        <w:rPr>
          <w:rStyle w:val="StyleUnderline"/>
          <w:rFonts w:asciiTheme="minorHAnsi" w:hAnsiTheme="minorHAnsi" w:cstheme="minorHAnsi"/>
        </w:rPr>
        <w:t>, Sergei Andronov, Andrey Lobanov, “Strengthening Collaboration of the Indigenous Peoples in the Russian Arctic: Adaptation in the COVID-19 Pandemic Times,” MDPI,</w:t>
      </w:r>
      <w:r w:rsidRPr="002F5643">
        <w:rPr>
          <w:rFonts w:asciiTheme="minorHAnsi" w:hAnsiTheme="minorHAnsi" w:cstheme="minorHAnsi"/>
        </w:rPr>
        <w:t xml:space="preserve"> </w:t>
      </w:r>
      <w:r w:rsidRPr="002F5643">
        <w:rPr>
          <w:rStyle w:val="StyleUnderline"/>
          <w:rFonts w:asciiTheme="minorHAnsi" w:hAnsiTheme="minorHAnsi" w:cstheme="minorHAnsi"/>
        </w:rPr>
        <w:t>https://www.mdpi.com/2071-1050/14/6/3225]MZ</w:t>
      </w:r>
    </w:p>
    <w:p w14:paraId="7CBACFF5" w14:textId="77777777" w:rsidR="004700D2" w:rsidRPr="002F5643" w:rsidRDefault="004700D2" w:rsidP="004700D2">
      <w:pPr>
        <w:rPr>
          <w:rStyle w:val="StyleUnderline"/>
          <w:rFonts w:asciiTheme="minorHAnsi" w:hAnsiTheme="minorHAnsi" w:cstheme="minorHAnsi"/>
        </w:rPr>
      </w:pPr>
      <w:r w:rsidRPr="002F5643">
        <w:rPr>
          <w:rStyle w:val="StyleUnderline"/>
          <w:rFonts w:asciiTheme="minorHAnsi" w:hAnsiTheme="minorHAnsi" w:cstheme="minorHAnsi"/>
        </w:rPr>
        <w:t xml:space="preserve">Human security issues are especially significant for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since they are </w:t>
      </w:r>
      <w:r w:rsidRPr="002F5643">
        <w:rPr>
          <w:rStyle w:val="Emphasis"/>
          <w:rFonts w:asciiTheme="minorHAnsi" w:hAnsiTheme="minorHAnsi" w:cstheme="minorHAnsi"/>
          <w:highlight w:val="cyan"/>
        </w:rPr>
        <w:t>disproportionately vulnerable</w:t>
      </w:r>
      <w:r w:rsidRPr="002F5643">
        <w:rPr>
          <w:rFonts w:asciiTheme="minorHAnsi" w:hAnsiTheme="minorHAnsi" w:cstheme="minorHAnsi"/>
          <w:sz w:val="16"/>
        </w:rPr>
        <w:t xml:space="preserve">. This is because they, traditionally, rely on the pristine, Arctic, natural environment for their livelihoods, and </w:t>
      </w:r>
      <w:r w:rsidRPr="002F5643">
        <w:rPr>
          <w:rStyle w:val="StyleUnderline"/>
          <w:rFonts w:asciiTheme="minorHAnsi" w:hAnsiTheme="minorHAnsi" w:cstheme="minorHAnsi"/>
        </w:rPr>
        <w:t>their ethnic, cultural identity is linked to the unique Arctic ecosystems</w:t>
      </w:r>
      <w:r w:rsidRPr="002F5643">
        <w:rPr>
          <w:rFonts w:asciiTheme="minorHAnsi" w:hAnsiTheme="minorHAnsi" w:cstheme="minorHAnsi"/>
          <w:sz w:val="16"/>
        </w:rPr>
        <w:t xml:space="preserve"> [8]. They become </w:t>
      </w:r>
      <w:r w:rsidRPr="002F5643">
        <w:rPr>
          <w:rStyle w:val="StyleUnderline"/>
          <w:rFonts w:asciiTheme="minorHAnsi" w:hAnsiTheme="minorHAnsi" w:cstheme="minorHAnsi"/>
        </w:rPr>
        <w:t xml:space="preserve">increasingly vulnerable </w:t>
      </w:r>
      <w:r w:rsidRPr="002F5643">
        <w:rPr>
          <w:rStyle w:val="StyleUnderline"/>
          <w:rFonts w:asciiTheme="minorHAnsi" w:hAnsiTheme="minorHAnsi" w:cstheme="minorHAnsi"/>
          <w:highlight w:val="cyan"/>
        </w:rPr>
        <w:t>as human activities</w:t>
      </w:r>
      <w:r w:rsidRPr="002F5643">
        <w:rPr>
          <w:rStyle w:val="StyleUnderline"/>
          <w:rFonts w:asciiTheme="minorHAnsi" w:hAnsiTheme="minorHAnsi" w:cstheme="minorHAnsi"/>
        </w:rPr>
        <w:t xml:space="preserve"> on their lands </w:t>
      </w:r>
      <w:r w:rsidRPr="002F5643">
        <w:rPr>
          <w:rStyle w:val="StyleUnderline"/>
          <w:rFonts w:asciiTheme="minorHAnsi" w:hAnsiTheme="minorHAnsi" w:cstheme="minorHAnsi"/>
          <w:highlight w:val="cyan"/>
        </w:rPr>
        <w:t>escalate</w:t>
      </w:r>
      <w:r w:rsidRPr="002F5643">
        <w:rPr>
          <w:rStyle w:val="StyleUnderline"/>
          <w:rFonts w:asciiTheme="minorHAnsi" w:hAnsiTheme="minorHAnsi" w:cstheme="minorHAnsi"/>
        </w:rPr>
        <w:t>,</w:t>
      </w:r>
      <w:r w:rsidRPr="002F5643">
        <w:rPr>
          <w:rFonts w:asciiTheme="minorHAnsi" w:hAnsiTheme="minorHAnsi" w:cstheme="minorHAnsi"/>
          <w:sz w:val="16"/>
        </w:rPr>
        <w:t xml:space="preserve"> impacting traditional livelihood activities while offering an imbalance in benefit sharing due to the engagement of multiple-interest groups. </w:t>
      </w:r>
      <w:r w:rsidRPr="002F5643">
        <w:rPr>
          <w:rStyle w:val="StyleUnderline"/>
          <w:rFonts w:asciiTheme="minorHAnsi" w:hAnsiTheme="minorHAnsi" w:cstheme="minorHAnsi"/>
        </w:rPr>
        <w:t>As a result, social, economic, and environmental conditions that define human security</w:t>
      </w:r>
      <w:r w:rsidRPr="002F5643">
        <w:rPr>
          <w:rFonts w:asciiTheme="minorHAnsi" w:hAnsiTheme="minorHAnsi" w:cstheme="minorHAnsi"/>
          <w:sz w:val="16"/>
        </w:rPr>
        <w:t xml:space="preserve"> [9] and </w:t>
      </w:r>
      <w:r w:rsidRPr="002F5643">
        <w:rPr>
          <w:rStyle w:val="StyleUnderline"/>
          <w:rFonts w:asciiTheme="minorHAnsi" w:hAnsiTheme="minorHAnsi" w:cstheme="minorHAnsi"/>
        </w:rPr>
        <w:t xml:space="preserve">provide conditions for the enjoyment of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contributing to the promotion of social justice and non-discrimination</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are</w:t>
      </w:r>
      <w:r w:rsidRPr="002F5643">
        <w:rPr>
          <w:rFonts w:asciiTheme="minorHAnsi" w:hAnsiTheme="minorHAnsi" w:cstheme="minorHAnsi"/>
          <w:sz w:val="16"/>
        </w:rPr>
        <w:t xml:space="preserve"> located </w:t>
      </w:r>
      <w:r w:rsidRPr="002F5643">
        <w:rPr>
          <w:rStyle w:val="StyleUnderline"/>
          <w:rFonts w:asciiTheme="minorHAnsi" w:hAnsiTheme="minorHAnsi" w:cstheme="minorHAnsi"/>
          <w:highlight w:val="cyan"/>
        </w:rPr>
        <w:t xml:space="preserve">at </w:t>
      </w:r>
      <w:r w:rsidRPr="002F5643">
        <w:rPr>
          <w:rStyle w:val="StyleUnderline"/>
          <w:rFonts w:asciiTheme="minorHAnsi" w:hAnsiTheme="minorHAnsi" w:cstheme="minorHAnsi"/>
        </w:rPr>
        <w:t xml:space="preserve">the </w:t>
      </w:r>
      <w:proofErr w:type="spellStart"/>
      <w:r w:rsidRPr="002F5643">
        <w:rPr>
          <w:rStyle w:val="StyleUnderline"/>
          <w:rFonts w:asciiTheme="minorHAnsi" w:hAnsiTheme="minorHAnsi" w:cstheme="minorHAnsi"/>
          <w:highlight w:val="cyan"/>
        </w:rPr>
        <w:t>centre</w:t>
      </w:r>
      <w:proofErr w:type="spellEnd"/>
      <w:r w:rsidRPr="002F5643">
        <w:rPr>
          <w:rStyle w:val="StyleUnderline"/>
          <w:rFonts w:asciiTheme="minorHAnsi" w:hAnsiTheme="minorHAnsi" w:cstheme="minorHAnsi"/>
          <w:highlight w:val="cyan"/>
        </w:rPr>
        <w:t xml:space="preserve"> of tensions</w:t>
      </w:r>
      <w:r w:rsidRPr="002F5643">
        <w:rPr>
          <w:rStyle w:val="StyleUnderline"/>
          <w:rFonts w:asciiTheme="minorHAnsi" w:hAnsiTheme="minorHAnsi" w:cstheme="minorHAnsi"/>
        </w:rPr>
        <w:t>.</w:t>
      </w:r>
      <w:r w:rsidRPr="002F5643">
        <w:rPr>
          <w:rFonts w:asciiTheme="minorHAnsi" w:hAnsiTheme="minorHAnsi" w:cstheme="minorHAnsi"/>
          <w:sz w:val="16"/>
        </w:rPr>
        <w:t xml:space="preserve"> Therefore, </w:t>
      </w:r>
      <w:r w:rsidRPr="002F5643">
        <w:rPr>
          <w:rStyle w:val="StyleUnderline"/>
          <w:rFonts w:asciiTheme="minorHAnsi" w:hAnsiTheme="minorHAnsi" w:cstheme="minorHAnsi"/>
        </w:rPr>
        <w:t xml:space="preserve">accommodating these various groups of peoples in the Arctic in their partnership </w:t>
      </w:r>
      <w:r w:rsidRPr="002F5643">
        <w:rPr>
          <w:rFonts w:asciiTheme="minorHAnsi" w:hAnsiTheme="minorHAnsi" w:cstheme="minorHAnsi"/>
          <w:sz w:val="16"/>
        </w:rPr>
        <w:t xml:space="preserve">relationship, via Indigenous peoples’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with national governments</w:t>
      </w:r>
      <w:r w:rsidRPr="002F5643">
        <w:rPr>
          <w:rStyle w:val="StyleUnderline"/>
          <w:rFonts w:asciiTheme="minorHAnsi" w:hAnsiTheme="minorHAnsi" w:cstheme="minorHAnsi"/>
        </w:rPr>
        <w:t xml:space="preserve"> and with international forums, such as the Arctic Council</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allows the sharing of decision making while observing rights and duties, which </w:t>
      </w:r>
      <w:r w:rsidRPr="002F5643">
        <w:rPr>
          <w:rFonts w:asciiTheme="minorHAnsi" w:hAnsiTheme="minorHAnsi" w:cstheme="minorHAnsi"/>
          <w:sz w:val="16"/>
        </w:rPr>
        <w:t xml:space="preserve">may </w:t>
      </w:r>
      <w:r w:rsidRPr="002F5643">
        <w:rPr>
          <w:rStyle w:val="StyleUnderline"/>
          <w:rFonts w:asciiTheme="minorHAnsi" w:hAnsiTheme="minorHAnsi" w:cstheme="minorHAnsi"/>
          <w:highlight w:val="cyan"/>
        </w:rPr>
        <w:t>enable</w:t>
      </w:r>
      <w:r w:rsidRPr="002F5643">
        <w:rPr>
          <w:rStyle w:val="StyleUnderline"/>
          <w:rFonts w:asciiTheme="minorHAnsi" w:hAnsiTheme="minorHAnsi" w:cstheme="minorHAnsi"/>
        </w:rPr>
        <w:t xml:space="preserve"> an inclusive and a broader “</w:t>
      </w:r>
      <w:proofErr w:type="spellStart"/>
      <w:r w:rsidRPr="002F5643">
        <w:rPr>
          <w:rStyle w:val="Emphasis"/>
          <w:rFonts w:asciiTheme="minorHAnsi" w:hAnsiTheme="minorHAnsi" w:cstheme="minorHAnsi"/>
          <w:highlight w:val="cyan"/>
        </w:rPr>
        <w:t>democratisation</w:t>
      </w:r>
      <w:proofErr w:type="spellEnd"/>
      <w:r w:rsidRPr="002F5643">
        <w:rPr>
          <w:rFonts w:asciiTheme="minorHAnsi" w:hAnsiTheme="minorHAnsi" w:cstheme="minorHAnsi"/>
          <w:sz w:val="16"/>
        </w:rPr>
        <w:t xml:space="preserve">” [10]. In other words, these groups of people </w:t>
      </w:r>
      <w:proofErr w:type="gramStart"/>
      <w:r w:rsidRPr="002F5643">
        <w:rPr>
          <w:rFonts w:asciiTheme="minorHAnsi" w:hAnsiTheme="minorHAnsi" w:cstheme="minorHAnsi"/>
          <w:sz w:val="16"/>
        </w:rPr>
        <w:t xml:space="preserve">are </w:t>
      </w:r>
      <w:r w:rsidRPr="002F5643">
        <w:rPr>
          <w:rStyle w:val="StyleUnderline"/>
          <w:rFonts w:asciiTheme="minorHAnsi" w:hAnsiTheme="minorHAnsi" w:cstheme="minorHAnsi"/>
        </w:rPr>
        <w:t>considered to be</w:t>
      </w:r>
      <w:proofErr w:type="gramEnd"/>
      <w:r w:rsidRPr="002F5643">
        <w:rPr>
          <w:rStyle w:val="StyleUnderline"/>
          <w:rFonts w:asciiTheme="minorHAnsi" w:hAnsiTheme="minorHAnsi" w:cstheme="minorHAnsi"/>
        </w:rPr>
        <w:t xml:space="preserve"> the object and the authors of their developments</w:t>
      </w:r>
      <w:r w:rsidRPr="002F5643">
        <w:rPr>
          <w:rFonts w:asciiTheme="minorHAnsi" w:hAnsiTheme="minorHAnsi" w:cstheme="minorHAnsi"/>
          <w:sz w:val="16"/>
        </w:rPr>
        <w:t xml:space="preserve">. They participate in managing the environment, biodiversity, and natural resources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improving the quality of life and well-being of local communities</w:t>
      </w:r>
      <w:r w:rsidRPr="002F5643">
        <w:rPr>
          <w:rFonts w:asciiTheme="minorHAnsi" w:hAnsiTheme="minorHAnsi" w:cstheme="minorHAnsi"/>
          <w:sz w:val="16"/>
        </w:rPr>
        <w:t xml:space="preserve">. Practices such as these </w:t>
      </w:r>
      <w:r w:rsidRPr="002F5643">
        <w:rPr>
          <w:rStyle w:val="StyleUnderline"/>
          <w:rFonts w:asciiTheme="minorHAnsi" w:hAnsiTheme="minorHAnsi" w:cstheme="minorHAnsi"/>
        </w:rPr>
        <w:t>offer a safeguard for an equal society in partnership with actors</w:t>
      </w:r>
      <w:r w:rsidRPr="002F5643">
        <w:rPr>
          <w:rFonts w:asciiTheme="minorHAnsi" w:hAnsiTheme="minorHAnsi" w:cstheme="minorHAnsi"/>
          <w:sz w:val="16"/>
        </w:rPr>
        <w:t xml:space="preserve"> at multiple levels. Furthermore, </w:t>
      </w:r>
      <w:r w:rsidRPr="002F5643">
        <w:rPr>
          <w:rStyle w:val="StyleUnderline"/>
          <w:rFonts w:asciiTheme="minorHAnsi" w:hAnsiTheme="minorHAnsi" w:cstheme="minorHAnsi"/>
        </w:rPr>
        <w:t xml:space="preserve">human security </w:t>
      </w:r>
      <w:r w:rsidRPr="002F5643">
        <w:rPr>
          <w:rStyle w:val="StyleUnderline"/>
          <w:rFonts w:asciiTheme="minorHAnsi" w:hAnsiTheme="minorHAnsi" w:cstheme="minorHAnsi"/>
          <w:highlight w:val="cyan"/>
        </w:rPr>
        <w:t>provides a tool</w:t>
      </w:r>
      <w:r w:rsidRPr="002F5643">
        <w:rPr>
          <w:rStyle w:val="StyleUnderline"/>
          <w:rFonts w:asciiTheme="minorHAnsi" w:hAnsiTheme="minorHAnsi" w:cstheme="minorHAnsi"/>
        </w:rPr>
        <w:t xml:space="preserve"> with which the right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can be exercised in this </w:t>
      </w:r>
      <w:proofErr w:type="spellStart"/>
      <w:r w:rsidRPr="002F5643">
        <w:rPr>
          <w:rStyle w:val="StyleUnderline"/>
          <w:rFonts w:asciiTheme="minorHAnsi" w:hAnsiTheme="minorHAnsi" w:cstheme="minorHAnsi"/>
        </w:rPr>
        <w:t>endeavour</w:t>
      </w:r>
      <w:proofErr w:type="spellEnd"/>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exercise of the </w:t>
      </w:r>
      <w:r w:rsidRPr="002F5643">
        <w:rPr>
          <w:rStyle w:val="StyleUnderline"/>
          <w:rFonts w:asciiTheme="minorHAnsi" w:hAnsiTheme="minorHAnsi" w:cstheme="minorHAnsi"/>
          <w:highlight w:val="cyan"/>
        </w:rPr>
        <w:t>right to self-determination</w:t>
      </w:r>
      <w:r w:rsidRPr="002F5643">
        <w:rPr>
          <w:rStyle w:val="StyleUnderline"/>
          <w:rFonts w:asciiTheme="minorHAnsi" w:hAnsiTheme="minorHAnsi" w:cstheme="minorHAnsi"/>
        </w:rPr>
        <w:t xml:space="preserve"> eventually reinforces the meeting of the SDGs</w:t>
      </w:r>
      <w:r w:rsidRPr="002F5643">
        <w:rPr>
          <w:rFonts w:asciiTheme="minorHAnsi" w:hAnsiTheme="minorHAnsi" w:cstheme="minorHAnsi"/>
          <w:sz w:val="16"/>
        </w:rPr>
        <w:t xml:space="preserve"> as it </w:t>
      </w:r>
      <w:r w:rsidRPr="002F5643">
        <w:rPr>
          <w:rStyle w:val="StyleUnderline"/>
          <w:rFonts w:asciiTheme="minorHAnsi" w:hAnsiTheme="minorHAnsi" w:cstheme="minorHAnsi"/>
          <w:highlight w:val="cyan"/>
        </w:rPr>
        <w:t>brings 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onboard with</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implementation</w:t>
      </w:r>
      <w:r w:rsidRPr="002F5643">
        <w:rPr>
          <w:rStyle w:val="StyleUnderline"/>
          <w:rFonts w:asciiTheme="minorHAnsi" w:hAnsiTheme="minorHAnsi" w:cstheme="minorHAnsi"/>
        </w:rPr>
        <w:t>.</w:t>
      </w:r>
    </w:p>
    <w:p w14:paraId="25C8DCA5" w14:textId="77777777" w:rsidR="004700D2" w:rsidRPr="002F5643" w:rsidRDefault="004700D2" w:rsidP="004700D2">
      <w:pPr>
        <w:rPr>
          <w:rStyle w:val="StyleUnderline"/>
          <w:rFonts w:asciiTheme="minorHAnsi" w:hAnsiTheme="minorHAnsi" w:cstheme="minorHAnsi"/>
        </w:rPr>
      </w:pPr>
      <w:r w:rsidRPr="002F5643">
        <w:rPr>
          <w:rFonts w:asciiTheme="minorHAnsi" w:hAnsiTheme="minorHAnsi" w:cstheme="minorHAnsi"/>
          <w:sz w:val="16"/>
        </w:rPr>
        <w:t xml:space="preserve">In the Russian Arctic, the </w:t>
      </w:r>
      <w:r w:rsidRPr="002F5643">
        <w:rPr>
          <w:rStyle w:val="StyleUnderline"/>
          <w:rFonts w:asciiTheme="minorHAnsi" w:hAnsiTheme="minorHAnsi" w:cstheme="minorHAnsi"/>
          <w:highlight w:val="cyan"/>
        </w:rPr>
        <w:t>cooperation</w:t>
      </w:r>
      <w:r w:rsidRPr="002F5643">
        <w:rPr>
          <w:rStyle w:val="StyleUnderline"/>
          <w:rFonts w:asciiTheme="minorHAnsi" w:hAnsiTheme="minorHAnsi" w:cstheme="minorHAnsi"/>
        </w:rPr>
        <w:t xml:space="preserve"> among the Indigenous communities </w:t>
      </w:r>
      <w:r w:rsidRPr="002F5643">
        <w:rPr>
          <w:rStyle w:val="StyleUnderline"/>
          <w:rFonts w:asciiTheme="minorHAnsi" w:hAnsiTheme="minorHAnsi" w:cstheme="minorHAnsi"/>
          <w:highlight w:val="cyan"/>
        </w:rPr>
        <w:t>strengthens their collaborative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efforts to set agendas</w:t>
      </w:r>
      <w:r w:rsidRPr="002F5643">
        <w:rPr>
          <w:rStyle w:val="StyleUnderline"/>
          <w:rFonts w:asciiTheme="minorHAnsi" w:hAnsiTheme="minorHAnsi" w:cstheme="minorHAnsi"/>
        </w:rPr>
        <w:t xml:space="preserve"> that enhance their unitedness </w:t>
      </w:r>
      <w:r w:rsidRPr="002F5643">
        <w:rPr>
          <w:rStyle w:val="StyleUnderline"/>
          <w:rFonts w:asciiTheme="minorHAnsi" w:hAnsiTheme="minorHAnsi" w:cstheme="minorHAnsi"/>
          <w:highlight w:val="cyan"/>
        </w:rPr>
        <w:t xml:space="preserve">around </w:t>
      </w:r>
      <w:r w:rsidRPr="002F5643">
        <w:rPr>
          <w:rStyle w:val="Emphasis"/>
          <w:rFonts w:asciiTheme="minorHAnsi" w:hAnsiTheme="minorHAnsi" w:cstheme="minorHAnsi"/>
          <w:highlight w:val="cyan"/>
        </w:rPr>
        <w:t>solving human security issues</w:t>
      </w:r>
      <w:r w:rsidRPr="002F5643">
        <w:rPr>
          <w:rStyle w:val="StyleUnderline"/>
          <w:rFonts w:asciiTheme="minorHAnsi" w:hAnsiTheme="minorHAnsi" w:cstheme="minorHAnsi"/>
        </w:rPr>
        <w:t xml:space="preserve"> and offer a more uniform approach to raising them</w:t>
      </w:r>
      <w:r w:rsidRPr="002F5643">
        <w:rPr>
          <w:rFonts w:asciiTheme="minorHAnsi" w:hAnsiTheme="minorHAnsi" w:cstheme="minorHAnsi"/>
          <w:sz w:val="16"/>
        </w:rPr>
        <w:t xml:space="preserve">. The </w:t>
      </w:r>
      <w:r w:rsidRPr="002F5643">
        <w:rPr>
          <w:rStyle w:val="StyleUnderline"/>
          <w:rFonts w:asciiTheme="minorHAnsi" w:hAnsiTheme="minorHAnsi" w:cstheme="minorHAnsi"/>
        </w:rPr>
        <w:t>unity of Indigenous communities is vital</w:t>
      </w:r>
      <w:r w:rsidRPr="002F5643">
        <w:rPr>
          <w:rFonts w:asciiTheme="minorHAnsi" w:hAnsiTheme="minorHAnsi" w:cstheme="minorHAnsi"/>
          <w:sz w:val="16"/>
        </w:rPr>
        <w:t xml:space="preserve"> </w:t>
      </w:r>
      <w:r w:rsidRPr="002F5643">
        <w:rPr>
          <w:rStyle w:val="StyleUnderline"/>
          <w:rFonts w:asciiTheme="minorHAnsi" w:hAnsiTheme="minorHAnsi" w:cstheme="minorHAnsi"/>
        </w:rPr>
        <w:t>for sharing</w:t>
      </w:r>
      <w:r w:rsidRPr="002F5643">
        <w:rPr>
          <w:rFonts w:asciiTheme="minorHAnsi" w:hAnsiTheme="minorHAnsi" w:cstheme="minorHAnsi"/>
          <w:sz w:val="16"/>
        </w:rPr>
        <w:t xml:space="preserve"> identical </w:t>
      </w:r>
      <w:r w:rsidRPr="002F5643">
        <w:rPr>
          <w:rStyle w:val="StyleUnderline"/>
          <w:rFonts w:asciiTheme="minorHAnsi" w:hAnsiTheme="minorHAnsi" w:cstheme="minorHAnsi"/>
        </w:rPr>
        <w:t>views and voices</w:t>
      </w:r>
      <w:r w:rsidRPr="002F5643">
        <w:rPr>
          <w:rFonts w:asciiTheme="minorHAnsi" w:hAnsiTheme="minorHAnsi" w:cstheme="minorHAnsi"/>
          <w:sz w:val="16"/>
        </w:rPr>
        <w:t xml:space="preserve"> coherently while interacting </w:t>
      </w:r>
      <w:r w:rsidRPr="002F5643">
        <w:rPr>
          <w:rStyle w:val="StyleUnderline"/>
          <w:rFonts w:asciiTheme="minorHAnsi" w:hAnsiTheme="minorHAnsi" w:cstheme="minorHAnsi"/>
        </w:rPr>
        <w:t>with other actors—regional and federal governments</w:t>
      </w:r>
      <w:r w:rsidRPr="002F5643">
        <w:rPr>
          <w:rFonts w:asciiTheme="minorHAnsi" w:hAnsiTheme="minorHAnsi" w:cstheme="minorHAnsi"/>
          <w:sz w:val="16"/>
        </w:rPr>
        <w:t xml:space="preserve">, non-governmental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(NGOs: Indigenous communities and Indigenous associations), corporations, </w:t>
      </w:r>
      <w:r w:rsidRPr="002F5643">
        <w:rPr>
          <w:rStyle w:val="StyleUnderline"/>
          <w:rFonts w:asciiTheme="minorHAnsi" w:hAnsiTheme="minorHAnsi" w:cstheme="minorHAnsi"/>
        </w:rPr>
        <w:t>scientific institutions, and others</w:t>
      </w:r>
      <w:r w:rsidRPr="002F5643">
        <w:rPr>
          <w:rFonts w:asciiTheme="minorHAnsi" w:hAnsiTheme="minorHAnsi" w:cstheme="minorHAnsi"/>
          <w:sz w:val="16"/>
        </w:rPr>
        <w:t xml:space="preserve">. Nowadays, Indigenous communities form transnational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across borders to promote broader collaboration. Their uniform voices are driven by the unique concerns that affect their socio-cultural, economic, and environmental integrity, regardless of territorial divides. Moreover, they participate in norm building at the international level, directly acting as participants in various global processes and through their national governments. </w:t>
      </w:r>
      <w:r w:rsidRPr="002F5643">
        <w:rPr>
          <w:rStyle w:val="StyleUnderline"/>
          <w:rFonts w:asciiTheme="minorHAnsi" w:hAnsiTheme="minorHAnsi" w:cstheme="minorHAnsi"/>
        </w:rPr>
        <w:t>The need for such collaboration is exceptionally high for the</w:t>
      </w:r>
      <w:r w:rsidRPr="002F5643">
        <w:rPr>
          <w:rFonts w:asciiTheme="minorHAnsi" w:hAnsiTheme="minorHAnsi" w:cstheme="minorHAnsi"/>
          <w:sz w:val="16"/>
        </w:rPr>
        <w:t xml:space="preserve"> 19 </w:t>
      </w:r>
      <w:r w:rsidRPr="002F5643">
        <w:rPr>
          <w:rStyle w:val="StyleUnderline"/>
          <w:rFonts w:asciiTheme="minorHAnsi" w:hAnsiTheme="minorHAnsi" w:cstheme="minorHAnsi"/>
          <w:highlight w:val="cyan"/>
        </w:rPr>
        <w:t>Indigenous</w:t>
      </w:r>
      <w:r w:rsidRPr="002F5643">
        <w:rPr>
          <w:rFonts w:asciiTheme="minorHAnsi" w:hAnsiTheme="minorHAnsi" w:cstheme="minorHAnsi"/>
          <w:sz w:val="16"/>
        </w:rPr>
        <w:t xml:space="preserve"> small-numbered </w:t>
      </w:r>
      <w:r w:rsidRPr="002F5643">
        <w:rPr>
          <w:rStyle w:val="StyleUnderline"/>
          <w:rFonts w:asciiTheme="minorHAnsi" w:hAnsiTheme="minorHAnsi" w:cstheme="minorHAnsi"/>
          <w:highlight w:val="cyan"/>
        </w:rPr>
        <w:t>peoples in</w:t>
      </w:r>
      <w:r w:rsidRPr="002F5643">
        <w:rPr>
          <w:rStyle w:val="StyleUnderline"/>
          <w:rFonts w:asciiTheme="minorHAnsi" w:hAnsiTheme="minorHAnsi" w:cstheme="minorHAnsi"/>
        </w:rPr>
        <w:t xml:space="preserve"> the</w:t>
      </w:r>
      <w:r w:rsidRPr="002F5643">
        <w:rPr>
          <w:rFonts w:asciiTheme="minorHAnsi" w:hAnsiTheme="minorHAnsi" w:cstheme="minorHAnsi"/>
          <w:sz w:val="16"/>
        </w:rPr>
        <w:t xml:space="preserve"> Russian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(Nenets, Saami, </w:t>
      </w:r>
      <w:proofErr w:type="spellStart"/>
      <w:r w:rsidRPr="002F5643">
        <w:rPr>
          <w:rFonts w:asciiTheme="minorHAnsi" w:hAnsiTheme="minorHAnsi" w:cstheme="minorHAnsi"/>
          <w:sz w:val="16"/>
        </w:rPr>
        <w:t>Selkups</w:t>
      </w:r>
      <w:proofErr w:type="spellEnd"/>
      <w:r w:rsidRPr="002F5643">
        <w:rPr>
          <w:rFonts w:asciiTheme="minorHAnsi" w:hAnsiTheme="minorHAnsi" w:cstheme="minorHAnsi"/>
          <w:sz w:val="16"/>
        </w:rPr>
        <w:t xml:space="preserve">, Khanty, etc.), who are some of the </w:t>
      </w:r>
      <w:r w:rsidRPr="002F5643">
        <w:rPr>
          <w:rStyle w:val="StyleUnderline"/>
          <w:rFonts w:asciiTheme="minorHAnsi" w:hAnsiTheme="minorHAnsi" w:cstheme="minorHAnsi"/>
        </w:rPr>
        <w:t>most vulnerable groups</w:t>
      </w:r>
      <w:r w:rsidRPr="002F5643">
        <w:rPr>
          <w:rFonts w:asciiTheme="minorHAnsi" w:hAnsiTheme="minorHAnsi" w:cstheme="minorHAnsi"/>
          <w:sz w:val="16"/>
        </w:rPr>
        <w:t xml:space="preserve"> in the COVID-19 times [11], </w:t>
      </w:r>
      <w:r w:rsidRPr="002F5643">
        <w:rPr>
          <w:rStyle w:val="StyleUnderline"/>
          <w:rFonts w:asciiTheme="minorHAnsi" w:hAnsiTheme="minorHAnsi" w:cstheme="minorHAnsi"/>
          <w:highlight w:val="cyan"/>
        </w:rPr>
        <w:t>seeking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opportunities to maintain </w:t>
      </w:r>
      <w:r w:rsidRPr="002F5643">
        <w:rPr>
          <w:rStyle w:val="StyleUnderline"/>
          <w:rFonts w:asciiTheme="minorHAnsi" w:hAnsiTheme="minorHAnsi" w:cstheme="minorHAnsi"/>
        </w:rPr>
        <w:t xml:space="preserve">their </w:t>
      </w:r>
      <w:r w:rsidRPr="002F5643">
        <w:rPr>
          <w:rStyle w:val="StyleUnderline"/>
          <w:rFonts w:asciiTheme="minorHAnsi" w:hAnsiTheme="minorHAnsi" w:cstheme="minorHAnsi"/>
          <w:highlight w:val="cyan"/>
        </w:rPr>
        <w:t>cultural identity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social security to achieve </w:t>
      </w:r>
      <w:r w:rsidRPr="002F5643">
        <w:rPr>
          <w:rStyle w:val="StyleUnderline"/>
          <w:rFonts w:asciiTheme="minorHAnsi" w:hAnsiTheme="minorHAnsi" w:cstheme="minorHAnsi"/>
          <w:highlight w:val="cyan"/>
        </w:rPr>
        <w:t>sustainable development</w:t>
      </w:r>
      <w:r w:rsidRPr="002F5643">
        <w:rPr>
          <w:rStyle w:val="StyleUnderline"/>
          <w:rFonts w:asciiTheme="minorHAnsi" w:hAnsiTheme="minorHAnsi" w:cstheme="minorHAnsi"/>
        </w:rPr>
        <w:t>.</w:t>
      </w:r>
    </w:p>
    <w:p w14:paraId="25C57C56" w14:textId="77777777" w:rsidR="004700D2" w:rsidRPr="002F5643" w:rsidRDefault="004700D2" w:rsidP="004700D2">
      <w:pPr>
        <w:pStyle w:val="Heading4"/>
        <w:rPr>
          <w:rFonts w:asciiTheme="minorHAnsi" w:hAnsiTheme="minorHAnsi" w:cstheme="minorHAnsi"/>
        </w:rPr>
      </w:pPr>
      <w:r w:rsidRPr="002F5643">
        <w:rPr>
          <w:rFonts w:asciiTheme="minorHAnsi" w:hAnsiTheme="minorHAnsi" w:cstheme="minorHAnsi"/>
        </w:rPr>
        <w:t xml:space="preserve">Prioritizing </w:t>
      </w:r>
      <w:r w:rsidRPr="002F5643">
        <w:rPr>
          <w:rFonts w:asciiTheme="minorHAnsi" w:hAnsiTheme="minorHAnsi" w:cstheme="minorHAnsi"/>
          <w:u w:val="single"/>
        </w:rPr>
        <w:t>indigenous knowledge</w:t>
      </w:r>
      <w:r w:rsidRPr="002F5643">
        <w:rPr>
          <w:rFonts w:asciiTheme="minorHAnsi" w:hAnsiTheme="minorHAnsi" w:cstheme="minorHAnsi"/>
        </w:rPr>
        <w:t xml:space="preserve"> crucial to tribal sovereignty and self determination</w:t>
      </w:r>
    </w:p>
    <w:p w14:paraId="243FB347" w14:textId="77777777" w:rsidR="004700D2" w:rsidRPr="002F5643" w:rsidRDefault="004700D2" w:rsidP="004700D2">
      <w:pPr>
        <w:rPr>
          <w:rFonts w:asciiTheme="minorHAnsi" w:hAnsiTheme="minorHAnsi" w:cstheme="minorHAnsi"/>
          <w:b/>
          <w:bCs/>
          <w:sz w:val="26"/>
        </w:rPr>
      </w:pPr>
      <w:r w:rsidRPr="002F5643">
        <w:rPr>
          <w:rStyle w:val="Style13ptBold"/>
          <w:rFonts w:asciiTheme="minorHAnsi" w:hAnsiTheme="minorHAnsi" w:cstheme="minorHAnsi"/>
        </w:rPr>
        <w:t xml:space="preserve">Brewer 20 </w:t>
      </w:r>
      <w:r w:rsidRPr="002F5643">
        <w:rPr>
          <w:rFonts w:asciiTheme="minorHAnsi" w:hAnsiTheme="minorHAnsi" w:cstheme="minorHAnsi"/>
        </w:rPr>
        <w:t>[9/1/20, Joseph P. Brewer works with Indigenous peoples on initiatives, “An Expression of Self-Determination: Incorporating Alaska Native Knowledge into Community-Driven Energy Sovereignty,” https://escholarship.org/content/qt3g88z4d6/qt3g88z4d6.pdf]MZ</w:t>
      </w:r>
    </w:p>
    <w:p w14:paraId="3ACD81EF"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sz w:val="16"/>
        </w:rPr>
        <w:t xml:space="preserve">Alaska Native peoples have a varied and complicated history with energy sovereignty, one that makes it difficult to generalize the region’s progress toward that goal. In Fort Yukon, the </w:t>
      </w:r>
      <w:r w:rsidRPr="002F5643">
        <w:rPr>
          <w:rStyle w:val="StyleUnderline"/>
          <w:rFonts w:asciiTheme="minorHAnsi" w:hAnsiTheme="minorHAnsi" w:cstheme="minorHAnsi"/>
        </w:rPr>
        <w:t xml:space="preserve">Alaska Native-owned and -operated village corporation of </w:t>
      </w:r>
      <w:proofErr w:type="spellStart"/>
      <w:r w:rsidRPr="002F5643">
        <w:rPr>
          <w:rStyle w:val="StyleUnderline"/>
          <w:rFonts w:asciiTheme="minorHAnsi" w:hAnsiTheme="minorHAnsi" w:cstheme="minorHAnsi"/>
        </w:rPr>
        <w:t>Gwichyaa</w:t>
      </w:r>
      <w:proofErr w:type="spellEnd"/>
      <w:r w:rsidRPr="002F5643">
        <w:rPr>
          <w:rStyle w:val="StyleUnderline"/>
          <w:rFonts w:asciiTheme="minorHAnsi" w:hAnsiTheme="minorHAnsi" w:cstheme="minorHAnsi"/>
        </w:rPr>
        <w:t xml:space="preserve"> </w:t>
      </w:r>
      <w:proofErr w:type="spellStart"/>
      <w:r w:rsidRPr="002F5643">
        <w:rPr>
          <w:rStyle w:val="StyleUnderline"/>
          <w:rFonts w:asciiTheme="minorHAnsi" w:hAnsiTheme="minorHAnsi" w:cstheme="minorHAnsi"/>
        </w:rPr>
        <w:t>Zhee</w:t>
      </w:r>
      <w:proofErr w:type="spellEnd"/>
      <w:r w:rsidRPr="002F5643">
        <w:rPr>
          <w:rStyle w:val="StyleUnderline"/>
          <w:rFonts w:asciiTheme="minorHAnsi" w:hAnsiTheme="minorHAnsi" w:cstheme="minorHAnsi"/>
        </w:rPr>
        <w:t xml:space="preserve"> has been moving away from a reliance on fossil</w:t>
      </w:r>
      <w:r w:rsidRPr="002F5643">
        <w:rPr>
          <w:rFonts w:asciiTheme="minorHAnsi" w:hAnsiTheme="minorHAnsi" w:cstheme="minorHAnsi"/>
          <w:sz w:val="16"/>
        </w:rPr>
        <w:t xml:space="preserve"> fuels by creating a wood-to-energy project that employs community members in harvesting biomass, that is, timber. This article presents a case study that examines the decision-making process of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as a form of Indigenous knowledge that is inextricably tied to the actions of self-determination. The project’s reliance upon abundant traditional ecological knowledge (TEK) has proved essential in ensuring its success.</w:t>
      </w:r>
    </w:p>
    <w:p w14:paraId="78FE912D" w14:textId="77777777" w:rsidR="004700D2" w:rsidRPr="002F5643" w:rsidRDefault="004700D2" w:rsidP="004700D2">
      <w:pPr>
        <w:rPr>
          <w:rStyle w:val="Emphasis"/>
          <w:rFonts w:asciiTheme="minorHAnsi" w:hAnsiTheme="minorHAnsi" w:cstheme="minorHAnsi"/>
        </w:rPr>
      </w:pPr>
      <w:r w:rsidRPr="002F5643">
        <w:rPr>
          <w:rFonts w:asciiTheme="minorHAnsi" w:hAnsiTheme="minorHAnsi" w:cstheme="minorHAnsi"/>
          <w:sz w:val="16"/>
        </w:rPr>
        <w:t xml:space="preserve">As TEK continuously evolves as a field, studying examples of this kind can provide deep insights into productive cross-cultural collaborations. This case study has implications, </w:t>
      </w:r>
      <w:r w:rsidRPr="002F5643">
        <w:rPr>
          <w:rStyle w:val="StyleUnderline"/>
          <w:rFonts w:asciiTheme="minorHAnsi" w:hAnsiTheme="minorHAnsi" w:cstheme="minorHAnsi"/>
        </w:rPr>
        <w:t>especially for those who seek to work for or with tribal nations, tribal consortia, and the like</w:t>
      </w:r>
      <w:r w:rsidRPr="002F5643">
        <w:rPr>
          <w:rFonts w:asciiTheme="minorHAnsi" w:hAnsiTheme="minorHAnsi" w:cstheme="minorHAnsi"/>
          <w:sz w:val="16"/>
        </w:rPr>
        <w:t xml:space="preserve">. For in addition to the idea of making local observations or being rigorous in one’s application of knowledge, </w:t>
      </w:r>
      <w:r w:rsidRPr="002F5643">
        <w:rPr>
          <w:rStyle w:val="StyleUnderline"/>
          <w:rFonts w:asciiTheme="minorHAnsi" w:hAnsiTheme="minorHAnsi" w:cstheme="minorHAnsi"/>
        </w:rPr>
        <w:t xml:space="preserve">Alaska </w:t>
      </w:r>
      <w:r w:rsidRPr="002F5643">
        <w:rPr>
          <w:rStyle w:val="StyleUnderline"/>
          <w:rFonts w:asciiTheme="minorHAnsi" w:hAnsiTheme="minorHAnsi" w:cstheme="minorHAnsi"/>
          <w:highlight w:val="cyan"/>
        </w:rPr>
        <w:t>Natives</w:t>
      </w:r>
      <w:r w:rsidRPr="002F5643">
        <w:rPr>
          <w:rStyle w:val="StyleUnderline"/>
          <w:rFonts w:asciiTheme="minorHAnsi" w:hAnsiTheme="minorHAnsi" w:cstheme="minorHAnsi"/>
        </w:rPr>
        <w:t xml:space="preserve"> seem to be </w:t>
      </w:r>
      <w:r w:rsidRPr="002F5643">
        <w:rPr>
          <w:rStyle w:val="StyleUnderline"/>
          <w:rFonts w:asciiTheme="minorHAnsi" w:hAnsiTheme="minorHAnsi" w:cstheme="minorHAnsi"/>
          <w:highlight w:val="cyan"/>
        </w:rPr>
        <w:t>demonstrating</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community knowledge</w:t>
      </w:r>
      <w:r w:rsidRPr="002F5643">
        <w:rPr>
          <w:rStyle w:val="StyleUnderline"/>
          <w:rFonts w:asciiTheme="minorHAnsi" w:hAnsiTheme="minorHAnsi" w:cstheme="minorHAnsi"/>
        </w:rPr>
        <w:t xml:space="preserve">, and knowing how to access that knowledge, plays </w:t>
      </w:r>
      <w:r w:rsidRPr="002F5643">
        <w:rPr>
          <w:rStyle w:val="StyleUnderline"/>
          <w:rFonts w:asciiTheme="minorHAnsi" w:hAnsiTheme="minorHAnsi" w:cstheme="minorHAnsi"/>
          <w:highlight w:val="cyan"/>
        </w:rPr>
        <w:t xml:space="preserve">a crucial role in </w:t>
      </w:r>
      <w:r w:rsidRPr="002F5643">
        <w:rPr>
          <w:rStyle w:val="Emphasis"/>
          <w:rFonts w:asciiTheme="minorHAnsi" w:hAnsiTheme="minorHAnsi" w:cstheme="minorHAnsi"/>
          <w:highlight w:val="cyan"/>
        </w:rPr>
        <w:t>tribal sovereignty</w:t>
      </w:r>
      <w:r w:rsidRPr="002F5643">
        <w:rPr>
          <w:rFonts w:asciiTheme="minorHAnsi" w:hAnsiTheme="minorHAnsi" w:cstheme="minorHAnsi"/>
          <w:sz w:val="16"/>
        </w:rPr>
        <w:t xml:space="preserve">. Indeed, scholars have argued that TEK is an essential component of Indigenous ways of knowing and doing that is also crucial to developing Indigenous sovereignty. </w:t>
      </w:r>
      <w:r w:rsidRPr="002F5643">
        <w:rPr>
          <w:rStyle w:val="StyleUnderline"/>
          <w:rFonts w:asciiTheme="minorHAnsi" w:hAnsiTheme="minorHAnsi" w:cstheme="minorHAnsi"/>
        </w:rPr>
        <w:t xml:space="preserve">That is, if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are to create food and energy security, it is </w:t>
      </w:r>
      <w:r w:rsidRPr="002F5643">
        <w:rPr>
          <w:rStyle w:val="StyleUnderline"/>
          <w:rFonts w:asciiTheme="minorHAnsi" w:hAnsiTheme="minorHAnsi" w:cstheme="minorHAnsi"/>
          <w:highlight w:val="cyan"/>
        </w:rPr>
        <w:t>important to make decisions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center community well-being</w:t>
      </w:r>
      <w:r w:rsidRPr="002F5643">
        <w:rPr>
          <w:rStyle w:val="StyleUnderline"/>
          <w:rFonts w:asciiTheme="minorHAnsi" w:hAnsiTheme="minorHAnsi" w:cstheme="minorHAnsi"/>
        </w:rPr>
        <w:t>.</w:t>
      </w:r>
      <w:r w:rsidRPr="002F5643">
        <w:rPr>
          <w:rFonts w:asciiTheme="minorHAnsi" w:hAnsiTheme="minorHAnsi" w:cstheme="minorHAnsi"/>
          <w:sz w:val="16"/>
        </w:rPr>
        <w:t xml:space="preserve"> In this sense—</w:t>
      </w:r>
      <w:r w:rsidRPr="002F5643">
        <w:rPr>
          <w:rStyle w:val="StyleUnderline"/>
          <w:rFonts w:asciiTheme="minorHAnsi" w:hAnsiTheme="minorHAnsi" w:cstheme="minorHAnsi"/>
        </w:rPr>
        <w:t xml:space="preserve">reliance on the entire community </w:t>
      </w:r>
      <w:proofErr w:type="gramStart"/>
      <w:r w:rsidRPr="002F5643">
        <w:rPr>
          <w:rStyle w:val="StyleUnderline"/>
          <w:rFonts w:asciiTheme="minorHAnsi" w:hAnsiTheme="minorHAnsi" w:cstheme="minorHAnsi"/>
        </w:rPr>
        <w:t>in order to</w:t>
      </w:r>
      <w:proofErr w:type="gramEnd"/>
      <w:r w:rsidRPr="002F5643">
        <w:rPr>
          <w:rStyle w:val="StyleUnderline"/>
          <w:rFonts w:asciiTheme="minorHAnsi" w:hAnsiTheme="minorHAnsi" w:cstheme="minorHAnsi"/>
        </w:rPr>
        <w:t xml:space="preserve"> move toward a common goal of sovereignty—</w:t>
      </w:r>
      <w:r w:rsidRPr="002F5643">
        <w:rPr>
          <w:rStyle w:val="StyleUnderline"/>
          <w:rFonts w:asciiTheme="minorHAnsi" w:hAnsiTheme="minorHAnsi" w:cstheme="minorHAnsi"/>
          <w:highlight w:val="cyan"/>
        </w:rPr>
        <w:t>self-determination is an active component</w:t>
      </w:r>
      <w:r w:rsidRPr="002F5643">
        <w:rPr>
          <w:rStyle w:val="StyleUnderline"/>
          <w:rFonts w:asciiTheme="minorHAnsi" w:hAnsiTheme="minorHAnsi" w:cstheme="minorHAnsi"/>
        </w:rPr>
        <w:t xml:space="preserve"> of TEK</w:t>
      </w:r>
      <w:r w:rsidRPr="002F5643">
        <w:rPr>
          <w:rFonts w:asciiTheme="minorHAnsi" w:hAnsiTheme="minorHAnsi" w:cstheme="minorHAnsi"/>
          <w:sz w:val="16"/>
        </w:rPr>
        <w:t xml:space="preserve">. The </w:t>
      </w:r>
      <w:r w:rsidRPr="002F5643">
        <w:rPr>
          <w:rStyle w:val="StyleUnderline"/>
          <w:rFonts w:asciiTheme="minorHAnsi" w:hAnsiTheme="minorHAnsi" w:cstheme="minorHAnsi"/>
        </w:rPr>
        <w:t>Indigenous knowledge</w:t>
      </w:r>
      <w:r w:rsidRPr="002F5643">
        <w:rPr>
          <w:rFonts w:asciiTheme="minorHAnsi" w:hAnsiTheme="minorHAnsi" w:cstheme="minorHAnsi"/>
          <w:sz w:val="16"/>
        </w:rPr>
        <w:t xml:space="preserve"> used in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is local in that it is </w:t>
      </w:r>
      <w:r w:rsidRPr="002F5643">
        <w:rPr>
          <w:rStyle w:val="StyleUnderline"/>
          <w:rFonts w:asciiTheme="minorHAnsi" w:hAnsiTheme="minorHAnsi" w:cstheme="minorHAnsi"/>
        </w:rPr>
        <w:t>directly connected to important self-determination ethics of community building and knowledge transfer</w:t>
      </w:r>
      <w:r w:rsidRPr="002F5643">
        <w:rPr>
          <w:rFonts w:asciiTheme="minorHAnsi" w:hAnsiTheme="minorHAnsi" w:cstheme="minorHAnsi"/>
          <w:sz w:val="16"/>
        </w:rPr>
        <w:t xml:space="preserve">, </w:t>
      </w:r>
      <w:proofErr w:type="gramStart"/>
      <w:r w:rsidRPr="002F5643">
        <w:rPr>
          <w:rFonts w:asciiTheme="minorHAnsi" w:hAnsiTheme="minorHAnsi" w:cstheme="minorHAnsi"/>
          <w:sz w:val="16"/>
        </w:rPr>
        <w:t>and also</w:t>
      </w:r>
      <w:proofErr w:type="gramEnd"/>
      <w:r w:rsidRPr="002F5643">
        <w:rPr>
          <w:rFonts w:asciiTheme="minorHAnsi" w:hAnsiTheme="minorHAnsi" w:cstheme="minorHAnsi"/>
          <w:sz w:val="16"/>
        </w:rPr>
        <w:t xml:space="preserve"> because </w:t>
      </w:r>
      <w:proofErr w:type="gramStart"/>
      <w:r w:rsidRPr="002F5643">
        <w:rPr>
          <w:rFonts w:asciiTheme="minorHAnsi" w:hAnsiTheme="minorHAnsi" w:cstheme="minorHAnsi"/>
          <w:sz w:val="16"/>
        </w:rPr>
        <w:t>as a result of</w:t>
      </w:r>
      <w:proofErr w:type="gramEnd"/>
      <w:r w:rsidRPr="002F5643">
        <w:rPr>
          <w:rFonts w:asciiTheme="minorHAnsi" w:hAnsiTheme="minorHAnsi" w:cstheme="minorHAnsi"/>
          <w:sz w:val="16"/>
        </w:rPr>
        <w:t xml:space="preserve"> teamwork, </w:t>
      </w:r>
      <w:r w:rsidRPr="002F5643">
        <w:rPr>
          <w:rStyle w:val="StyleUnderline"/>
          <w:rFonts w:asciiTheme="minorHAnsi" w:hAnsiTheme="minorHAnsi" w:cstheme="minorHAnsi"/>
        </w:rPr>
        <w:t>it helps strengthen the fabric of society</w:t>
      </w:r>
      <w:r w:rsidRPr="002F5643">
        <w:rPr>
          <w:rFonts w:asciiTheme="minorHAnsi" w:hAnsiTheme="minorHAnsi" w:cstheme="minorHAnsi"/>
          <w:sz w:val="16"/>
        </w:rPr>
        <w:t xml:space="preserve">. In this sense, </w:t>
      </w:r>
      <w:r w:rsidRPr="002F5643">
        <w:rPr>
          <w:rStyle w:val="StyleUnderline"/>
          <w:rFonts w:asciiTheme="minorHAnsi" w:hAnsiTheme="minorHAnsi" w:cstheme="minorHAnsi"/>
          <w:highlight w:val="cyan"/>
        </w:rPr>
        <w:t>prioritizing and encouraging Indigenous knowledge</w:t>
      </w:r>
      <w:r w:rsidRPr="002F5643">
        <w:rPr>
          <w:rStyle w:val="StyleUnderline"/>
          <w:rFonts w:asciiTheme="minorHAnsi" w:hAnsiTheme="minorHAnsi" w:cstheme="minorHAnsi"/>
        </w:rPr>
        <w:t xml:space="preserve"> is not only </w:t>
      </w:r>
      <w:r w:rsidRPr="002F5643">
        <w:rPr>
          <w:rStyle w:val="StyleUnderline"/>
          <w:rFonts w:asciiTheme="minorHAnsi" w:hAnsiTheme="minorHAnsi" w:cstheme="minorHAnsi"/>
          <w:highlight w:val="cyan"/>
        </w:rPr>
        <w:t>essential in planning and</w:t>
      </w:r>
      <w:r w:rsidRPr="002F5643">
        <w:rPr>
          <w:rStyle w:val="StyleUnderline"/>
          <w:rFonts w:asciiTheme="minorHAnsi" w:hAnsiTheme="minorHAnsi" w:cstheme="minorHAnsi"/>
        </w:rPr>
        <w:t xml:space="preserve"> implementing this kind of </w:t>
      </w:r>
      <w:proofErr w:type="gramStart"/>
      <w:r w:rsidRPr="002F5643">
        <w:rPr>
          <w:rStyle w:val="StyleUnderline"/>
          <w:rFonts w:asciiTheme="minorHAnsi" w:hAnsiTheme="minorHAnsi" w:cstheme="minorHAnsi"/>
        </w:rPr>
        <w:t>community based</w:t>
      </w:r>
      <w:proofErr w:type="gramEnd"/>
      <w:r w:rsidRPr="002F5643">
        <w:rPr>
          <w:rStyle w:val="StyleUnderline"/>
          <w:rFonts w:asciiTheme="minorHAnsi" w:hAnsiTheme="minorHAnsi" w:cstheme="minorHAnsi"/>
        </w:rPr>
        <w:t xml:space="preserve"> project, but is paramount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p>
    <w:p w14:paraId="59146601" w14:textId="77777777" w:rsidR="004700D2" w:rsidRPr="002F5643" w:rsidRDefault="004700D2" w:rsidP="004700D2">
      <w:pPr>
        <w:pStyle w:val="Heading4"/>
        <w:rPr>
          <w:rFonts w:asciiTheme="minorHAnsi" w:hAnsiTheme="minorHAnsi" w:cstheme="minorHAnsi"/>
          <w:u w:val="single"/>
        </w:rPr>
      </w:pPr>
      <w:r w:rsidRPr="002F5643">
        <w:rPr>
          <w:rFonts w:asciiTheme="minorHAnsi" w:hAnsiTheme="minorHAnsi" w:cstheme="minorHAnsi"/>
        </w:rPr>
        <w:t xml:space="preserve">Absent self-determination, indigenous populations risk </w:t>
      </w:r>
      <w:r w:rsidRPr="002F5643">
        <w:rPr>
          <w:rFonts w:asciiTheme="minorHAnsi" w:hAnsiTheme="minorHAnsi" w:cstheme="minorHAnsi"/>
          <w:u w:val="single"/>
        </w:rPr>
        <w:t>extinction</w:t>
      </w:r>
    </w:p>
    <w:p w14:paraId="7E9A1B89" w14:textId="77777777" w:rsidR="004700D2" w:rsidRPr="002F5643" w:rsidRDefault="004700D2" w:rsidP="004700D2">
      <w:pPr>
        <w:rPr>
          <w:rFonts w:asciiTheme="minorHAnsi" w:hAnsiTheme="minorHAnsi" w:cstheme="minorHAnsi"/>
          <w:b/>
          <w:bCs/>
          <w:sz w:val="26"/>
        </w:rPr>
      </w:pPr>
      <w:r w:rsidRPr="002F5643">
        <w:rPr>
          <w:rStyle w:val="Style13ptBold"/>
          <w:rFonts w:asciiTheme="minorHAnsi" w:hAnsiTheme="minorHAnsi" w:cstheme="minorHAnsi"/>
        </w:rPr>
        <w:t xml:space="preserve">Castillo 21 </w:t>
      </w:r>
      <w:r w:rsidRPr="002F5643">
        <w:rPr>
          <w:rFonts w:asciiTheme="minorHAnsi" w:hAnsiTheme="minorHAnsi" w:cstheme="minorHAnsi"/>
        </w:rPr>
        <w:t xml:space="preserve">[2/21, Beatriz Huertas Castillo is a Peruvian anthropologist, “RESPECT FOR THE SELF-DETERMINATION AND PROTECTION OF THE INDIGENOUS PEOPLES IN ISOLATION,” </w:t>
      </w:r>
      <w:proofErr w:type="spellStart"/>
      <w:r w:rsidRPr="002F5643">
        <w:rPr>
          <w:rFonts w:asciiTheme="minorHAnsi" w:hAnsiTheme="minorHAnsi" w:cstheme="minorHAnsi"/>
        </w:rPr>
        <w:t>iwgia</w:t>
      </w:r>
      <w:proofErr w:type="spellEnd"/>
      <w:r w:rsidRPr="002F5643">
        <w:rPr>
          <w:rFonts w:asciiTheme="minorHAnsi" w:hAnsiTheme="minorHAnsi" w:cstheme="minorHAnsi"/>
        </w:rPr>
        <w:t>, https://iwgia.org/en/documents-and-publications/documents/publications-pdfs/english-publications/164-iwgia-book-respect-for-the-self-determination-and-protection-of-indigenous-peoples-in-isolation-2021-eng/file.html]MZ</w:t>
      </w:r>
    </w:p>
    <w:p w14:paraId="791F5B8A"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sz w:val="16"/>
        </w:rPr>
        <w:t xml:space="preserve">It is necessary for the State and civil society, especially the academic sector, to </w:t>
      </w:r>
      <w:r w:rsidRPr="002F5643">
        <w:rPr>
          <w:rStyle w:val="StyleUnderline"/>
          <w:rFonts w:asciiTheme="minorHAnsi" w:hAnsiTheme="minorHAnsi" w:cstheme="minorHAnsi"/>
        </w:rPr>
        <w:t>adopt respectful policies and practices toward the way of life and the fundamental rights of indigenous peoples in isolation</w:t>
      </w:r>
      <w:r w:rsidRPr="002F5643">
        <w:rPr>
          <w:rFonts w:asciiTheme="minorHAnsi" w:hAnsiTheme="minorHAnsi" w:cstheme="minorHAnsi"/>
          <w:sz w:val="16"/>
        </w:rPr>
        <w:t xml:space="preserve">. This means </w:t>
      </w:r>
      <w:r w:rsidRPr="002F5643">
        <w:rPr>
          <w:rStyle w:val="StyleUnderline"/>
          <w:rFonts w:asciiTheme="minorHAnsi" w:hAnsiTheme="minorHAnsi" w:cstheme="minorHAnsi"/>
        </w:rPr>
        <w:t xml:space="preserve">guaranteeing the exercise of their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providing legal security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efficient protection</w:t>
      </w:r>
      <w:r w:rsidRPr="002F5643">
        <w:rPr>
          <w:rStyle w:val="StyleUnderline"/>
          <w:rFonts w:asciiTheme="minorHAnsi" w:hAnsiTheme="minorHAnsi" w:cstheme="minorHAnsi"/>
        </w:rPr>
        <w:t xml:space="preserve"> for their territories and </w:t>
      </w:r>
      <w:r w:rsidRPr="002F5643">
        <w:rPr>
          <w:rStyle w:val="StyleUnderline"/>
          <w:rFonts w:asciiTheme="minorHAnsi" w:hAnsiTheme="minorHAnsi" w:cstheme="minorHAnsi"/>
          <w:highlight w:val="cyan"/>
        </w:rPr>
        <w:t>prohibiting the concession of rights</w:t>
      </w:r>
      <w:r w:rsidRPr="002F5643">
        <w:rPr>
          <w:rStyle w:val="StyleUnderline"/>
          <w:rFonts w:asciiTheme="minorHAnsi" w:hAnsiTheme="minorHAnsi" w:cstheme="minorHAnsi"/>
        </w:rPr>
        <w:t xml:space="preserve"> within these territories to external agents.</w:t>
      </w:r>
      <w:r w:rsidRPr="002F5643">
        <w:rPr>
          <w:rFonts w:asciiTheme="minorHAnsi" w:hAnsiTheme="minorHAnsi" w:cstheme="minorHAnsi"/>
          <w:sz w:val="16"/>
        </w:rPr>
        <w:t xml:space="preserve"> Simultaneously, it is necessary to implement strategies for epidemiological prevention and, in the cases in which there are tensions between peoples in isolation and neighboring populations, prevent these conflicts. These are some of the basic conditions to guarantee the physical and sociocultural survival of peoples in isolation, as well as the peaceful coexistence with the surrounding communities.</w:t>
      </w:r>
    </w:p>
    <w:p w14:paraId="4307B83D"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sz w:val="16"/>
        </w:rPr>
        <w:t xml:space="preserve">In more concrete terms, political will, specialized personnel, logistics and a budget are needed to strengthen the protection of these peoples’ territories, implementing surveillance systems </w:t>
      </w:r>
      <w:proofErr w:type="gramStart"/>
      <w:r w:rsidRPr="002F5643">
        <w:rPr>
          <w:rFonts w:asciiTheme="minorHAnsi" w:hAnsiTheme="minorHAnsi" w:cstheme="minorHAnsi"/>
          <w:sz w:val="16"/>
        </w:rPr>
        <w:t>in order to</w:t>
      </w:r>
      <w:proofErr w:type="gramEnd"/>
      <w:r w:rsidRPr="002F5643">
        <w:rPr>
          <w:rFonts w:asciiTheme="minorHAnsi" w:hAnsiTheme="minorHAnsi" w:cstheme="minorHAnsi"/>
          <w:sz w:val="16"/>
        </w:rPr>
        <w:t xml:space="preserve"> identify and eradicate menaces. </w:t>
      </w:r>
      <w:r w:rsidRPr="002F5643">
        <w:rPr>
          <w:rStyle w:val="StyleUnderline"/>
          <w:rFonts w:asciiTheme="minorHAnsi" w:hAnsiTheme="minorHAnsi" w:cstheme="minorHAnsi"/>
        </w:rPr>
        <w:t xml:space="preserve">It is </w:t>
      </w:r>
      <w:r w:rsidRPr="002F5643">
        <w:rPr>
          <w:rStyle w:val="StyleUnderline"/>
          <w:rFonts w:asciiTheme="minorHAnsi" w:hAnsiTheme="minorHAnsi" w:cstheme="minorHAnsi"/>
          <w:highlight w:val="cyan"/>
        </w:rPr>
        <w:t>necessary to listen closely</w:t>
      </w:r>
      <w:r w:rsidRPr="002F5643">
        <w:rPr>
          <w:rStyle w:val="StyleUnderline"/>
          <w:rFonts w:asciiTheme="minorHAnsi" w:hAnsiTheme="minorHAnsi" w:cstheme="minorHAnsi"/>
        </w:rPr>
        <w:t xml:space="preserve"> to the population that shares territories with peoples in isolation, which is mainly indigenous, </w:t>
      </w:r>
      <w:r w:rsidRPr="002F5643">
        <w:rPr>
          <w:rStyle w:val="StyleUnderline"/>
          <w:rFonts w:asciiTheme="minorHAnsi" w:hAnsiTheme="minorHAnsi" w:cstheme="minorHAnsi"/>
          <w:highlight w:val="cyan"/>
        </w:rPr>
        <w:t>with the purpose of identifying potential conflicts and</w:t>
      </w:r>
      <w:r w:rsidRPr="002F5643">
        <w:rPr>
          <w:rStyle w:val="StyleUnderline"/>
          <w:rFonts w:asciiTheme="minorHAnsi" w:hAnsiTheme="minorHAnsi" w:cstheme="minorHAnsi"/>
        </w:rPr>
        <w:t xml:space="preserve"> adopting adequate measures to </w:t>
      </w:r>
      <w:r w:rsidRPr="002F5643">
        <w:rPr>
          <w:rStyle w:val="StyleUnderline"/>
          <w:rFonts w:asciiTheme="minorHAnsi" w:hAnsiTheme="minorHAnsi" w:cstheme="minorHAnsi"/>
          <w:highlight w:val="cyan"/>
        </w:rPr>
        <w:t>prevent them</w:t>
      </w:r>
      <w:r w:rsidRPr="002F5643">
        <w:rPr>
          <w:rFonts w:asciiTheme="minorHAnsi" w:hAnsiTheme="minorHAnsi" w:cstheme="minorHAnsi"/>
          <w:sz w:val="16"/>
        </w:rPr>
        <w:t xml:space="preserve">. The tensions can be a result of either conflicts and schisms within the group in isolation, interethnic conflicts with the neighboring communities or external pressure. </w:t>
      </w:r>
      <w:r w:rsidRPr="002F5643">
        <w:rPr>
          <w:rStyle w:val="StyleUnderline"/>
          <w:rFonts w:asciiTheme="minorHAnsi" w:hAnsiTheme="minorHAnsi" w:cstheme="minorHAnsi"/>
        </w:rPr>
        <w:t xml:space="preserve">Intersectoral </w:t>
      </w:r>
      <w:r w:rsidRPr="002F5643">
        <w:rPr>
          <w:rStyle w:val="StyleUnderline"/>
          <w:rFonts w:asciiTheme="minorHAnsi" w:hAnsiTheme="minorHAnsi" w:cstheme="minorHAnsi"/>
          <w:highlight w:val="cyan"/>
        </w:rPr>
        <w:t>coordination and collaborating</w:t>
      </w:r>
      <w:r w:rsidRPr="002F5643">
        <w:rPr>
          <w:rStyle w:val="StyleUnderline"/>
          <w:rFonts w:asciiTheme="minorHAnsi" w:hAnsiTheme="minorHAnsi" w:cstheme="minorHAnsi"/>
        </w:rPr>
        <w:t xml:space="preserve"> with the local population to </w:t>
      </w:r>
      <w:r w:rsidRPr="002F5643">
        <w:rPr>
          <w:rStyle w:val="Emphasis"/>
          <w:rFonts w:asciiTheme="minorHAnsi" w:hAnsiTheme="minorHAnsi" w:cstheme="minorHAnsi"/>
          <w:highlight w:val="cyan"/>
        </w:rPr>
        <w:t>prevent conflicts</w:t>
      </w:r>
      <w:r w:rsidRPr="002F5643">
        <w:rPr>
          <w:rFonts w:asciiTheme="minorHAnsi" w:hAnsiTheme="minorHAnsi" w:cstheme="minorHAnsi"/>
          <w:sz w:val="16"/>
        </w:rPr>
        <w:t xml:space="preserve"> and deal with health emergencies caused by the potential spread of diseases seems to be one of the State’s biggest challenges.</w:t>
      </w:r>
    </w:p>
    <w:p w14:paraId="1A33E6C9"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sz w:val="16"/>
        </w:rPr>
        <w:t>When facing risky situations that involve direct interaction with peoples in isolation, it is necessary to dismiss the possibility of manipulating said interaction in favor of academic, religious, economic or political interests; the integrity and the fundamental rights of these peoples must be guaranteed. The institutions involved in this process, such as academic ones, should establish codes of ethics and mechanisms to ensure that their practices do not promote or accelerate processes of direct and sustained interaction with these peoples.</w:t>
      </w:r>
    </w:p>
    <w:p w14:paraId="542972B4" w14:textId="77777777" w:rsidR="004700D2" w:rsidRPr="002F5643" w:rsidRDefault="004700D2" w:rsidP="004700D2">
      <w:pPr>
        <w:rPr>
          <w:rStyle w:val="Emphasis"/>
          <w:rFonts w:asciiTheme="minorHAnsi" w:hAnsiTheme="minorHAnsi" w:cstheme="minorHAnsi"/>
        </w:rPr>
      </w:pPr>
      <w:r w:rsidRPr="002F5643">
        <w:rPr>
          <w:rFonts w:asciiTheme="minorHAnsi" w:hAnsiTheme="minorHAnsi" w:cstheme="minorHAnsi"/>
          <w:sz w:val="16"/>
        </w:rPr>
        <w:t xml:space="preserve">If there is a case in which an indigenous people in isolation voluntarily seeks to increase the degree of interaction with their surroundings, </w:t>
      </w:r>
      <w:r w:rsidRPr="002F5643">
        <w:rPr>
          <w:rStyle w:val="StyleUnderline"/>
          <w:rFonts w:asciiTheme="minorHAnsi" w:hAnsiTheme="minorHAnsi" w:cstheme="minorHAnsi"/>
        </w:rPr>
        <w:t>the State must be prepared to guarantee that the necessary sanitary conditions, personal and collective integrity, territorial needs, food sources and time are provided</w:t>
      </w:r>
      <w:r w:rsidRPr="002F5643">
        <w:rPr>
          <w:rFonts w:asciiTheme="minorHAnsi" w:hAnsiTheme="minorHAnsi" w:cstheme="minorHAnsi"/>
          <w:sz w:val="16"/>
        </w:rPr>
        <w:t xml:space="preserve">, so that the population develops physical (immunological), psychological and sociocultural mechanisms to adapt to the changes and new situations they will face. </w:t>
      </w:r>
      <w:r w:rsidRPr="002F5643">
        <w:rPr>
          <w:rStyle w:val="StyleUnderline"/>
          <w:rFonts w:asciiTheme="minorHAnsi" w:hAnsiTheme="minorHAnsi" w:cstheme="minorHAnsi"/>
        </w:rPr>
        <w:t xml:space="preserve">Overall, attention should be directed to generating conditions that allow increased interaction with the surrounding population, </w:t>
      </w:r>
      <w:r w:rsidRPr="002F5643">
        <w:rPr>
          <w:rStyle w:val="StyleUnderline"/>
          <w:rFonts w:asciiTheme="minorHAnsi" w:hAnsiTheme="minorHAnsi" w:cstheme="minorHAnsi"/>
          <w:highlight w:val="cyan"/>
        </w:rPr>
        <w:t xml:space="preserve">preventing the negative effects that have historically put indigenous peoples under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risk of extinction.</w:t>
      </w:r>
    </w:p>
    <w:p w14:paraId="1EB26DF8" w14:textId="77777777" w:rsidR="004700D2" w:rsidRPr="002F5643" w:rsidRDefault="004700D2" w:rsidP="004700D2">
      <w:pPr>
        <w:pStyle w:val="Heading4"/>
        <w:rPr>
          <w:rFonts w:asciiTheme="minorHAnsi" w:hAnsiTheme="minorHAnsi" w:cstheme="minorHAnsi"/>
        </w:rPr>
      </w:pPr>
      <w:r w:rsidRPr="002F5643">
        <w:rPr>
          <w:rFonts w:asciiTheme="minorHAnsi" w:hAnsiTheme="minorHAnsi" w:cstheme="minorHAnsi"/>
        </w:rPr>
        <w:t xml:space="preserve">Failure to consult </w:t>
      </w:r>
      <w:r w:rsidRPr="002F5643">
        <w:rPr>
          <w:rFonts w:asciiTheme="minorHAnsi" w:hAnsiTheme="minorHAnsi" w:cstheme="minorHAnsi"/>
          <w:u w:val="single"/>
        </w:rPr>
        <w:t>undermines</w:t>
      </w:r>
      <w:r w:rsidRPr="002F5643">
        <w:rPr>
          <w:rFonts w:asciiTheme="minorHAnsi" w:hAnsiTheme="minorHAnsi" w:cstheme="minorHAnsi"/>
        </w:rPr>
        <w:t xml:space="preserve"> plan effectiveness, </w:t>
      </w:r>
      <w:r w:rsidRPr="002F5643">
        <w:rPr>
          <w:rFonts w:asciiTheme="minorHAnsi" w:hAnsiTheme="minorHAnsi" w:cstheme="minorHAnsi"/>
          <w:u w:val="single"/>
        </w:rPr>
        <w:t>only</w:t>
      </w:r>
      <w:r w:rsidRPr="002F5643">
        <w:rPr>
          <w:rFonts w:asciiTheme="minorHAnsi" w:hAnsiTheme="minorHAnsi" w:cstheme="minorHAnsi"/>
        </w:rPr>
        <w:t xml:space="preserve"> a standard of consultation ensures development success.</w:t>
      </w:r>
    </w:p>
    <w:p w14:paraId="3E31846F" w14:textId="77777777" w:rsidR="004700D2" w:rsidRPr="002F5643" w:rsidRDefault="004700D2" w:rsidP="004700D2">
      <w:pPr>
        <w:rPr>
          <w:rFonts w:asciiTheme="minorHAnsi" w:hAnsiTheme="minorHAnsi" w:cstheme="minorHAnsi"/>
        </w:rPr>
      </w:pPr>
      <w:r w:rsidRPr="002F5643">
        <w:rPr>
          <w:rStyle w:val="Style13ptBold"/>
          <w:rFonts w:asciiTheme="minorHAnsi" w:hAnsiTheme="minorHAnsi" w:cstheme="minorHAnsi"/>
        </w:rPr>
        <w:t>Rodgers ’24</w:t>
      </w:r>
      <w:r w:rsidRPr="002F5643">
        <w:rPr>
          <w:rFonts w:asciiTheme="minorHAnsi" w:hAnsiTheme="minorHAnsi" w:cstheme="minorHAnsi"/>
        </w:rPr>
        <w:t xml:space="preserve"> (</w:t>
      </w:r>
      <w:r w:rsidRPr="002F5643">
        <w:rPr>
          <w:rFonts w:asciiTheme="minorHAnsi" w:hAnsiTheme="minorHAnsi" w:cstheme="minorHAnsi"/>
          <w:szCs w:val="20"/>
        </w:rPr>
        <w:t xml:space="preserve">Angela Rodgers, </w:t>
      </w:r>
      <w:proofErr w:type="gramStart"/>
      <w:r w:rsidRPr="002F5643">
        <w:rPr>
          <w:rFonts w:asciiTheme="minorHAnsi" w:hAnsiTheme="minorHAnsi" w:cstheme="minorHAnsi"/>
          <w:szCs w:val="20"/>
        </w:rPr>
        <w:t>Bachelors of Communication</w:t>
      </w:r>
      <w:proofErr w:type="gramEnd"/>
      <w:r w:rsidRPr="002F5643">
        <w:rPr>
          <w:rFonts w:asciiTheme="minorHAnsi" w:hAnsiTheme="minorHAnsi" w:cstheme="minorHAnsi"/>
          <w:szCs w:val="20"/>
        </w:rPr>
        <w:t xml:space="preserve"> from the University of Queensland, “The Importance of Indigenous Engagement &amp; Consulting Traditional Owners” May 30</w:t>
      </w:r>
      <w:proofErr w:type="gramStart"/>
      <w:r w:rsidRPr="002F5643">
        <w:rPr>
          <w:rFonts w:asciiTheme="minorHAnsi" w:hAnsiTheme="minorHAnsi" w:cstheme="minorHAnsi"/>
          <w:szCs w:val="20"/>
        </w:rPr>
        <w:t xml:space="preserve"> 2024</w:t>
      </w:r>
      <w:proofErr w:type="gramEnd"/>
      <w:r w:rsidRPr="002F5643">
        <w:rPr>
          <w:rFonts w:asciiTheme="minorHAnsi" w:hAnsiTheme="minorHAnsi" w:cstheme="minorHAnsi"/>
          <w:szCs w:val="20"/>
        </w:rPr>
        <w:t>, https://simplystakeholders.com/indigenous-engagement/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0CB258CA"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b/>
          <w:bCs/>
          <w:highlight w:val="cyan"/>
          <w:u w:val="single"/>
        </w:rPr>
        <w:t>Seeking consent</w:t>
      </w:r>
      <w:r w:rsidRPr="002F5643">
        <w:rPr>
          <w:rFonts w:asciiTheme="minorHAnsi" w:hAnsiTheme="minorHAnsi" w:cstheme="minorHAnsi"/>
          <w:sz w:val="16"/>
        </w:rPr>
        <w:t xml:space="preserve"> from Traditional Custodians helps to recognize their ownership, ensure appropriate respect is given, and </w:t>
      </w:r>
      <w:r w:rsidRPr="002F5643">
        <w:rPr>
          <w:rFonts w:asciiTheme="minorHAnsi" w:hAnsiTheme="minorHAnsi" w:cstheme="minorHAnsi"/>
          <w:b/>
          <w:bCs/>
          <w:highlight w:val="cyan"/>
          <w:u w:val="single"/>
        </w:rPr>
        <w:t>helps to reduce</w:t>
      </w:r>
      <w:r w:rsidRPr="002F5643">
        <w:rPr>
          <w:rFonts w:asciiTheme="minorHAnsi" w:hAnsiTheme="minorHAnsi" w:cstheme="minorHAnsi"/>
          <w:b/>
          <w:bCs/>
          <w:u w:val="single"/>
        </w:rPr>
        <w:t xml:space="preserve"> the likelihood of causing </w:t>
      </w:r>
      <w:r w:rsidRPr="002F5643">
        <w:rPr>
          <w:rFonts w:asciiTheme="minorHAnsi" w:hAnsiTheme="minorHAnsi" w:cstheme="minorHAnsi"/>
          <w:b/>
          <w:bCs/>
          <w:highlight w:val="cyan"/>
          <w:u w:val="single"/>
        </w:rPr>
        <w:t>harm</w:t>
      </w:r>
      <w:r w:rsidRPr="002F5643">
        <w:rPr>
          <w:rFonts w:asciiTheme="minorHAnsi" w:hAnsiTheme="minorHAnsi" w:cstheme="minorHAnsi"/>
          <w:sz w:val="16"/>
        </w:rPr>
        <w:t xml:space="preserve">. </w:t>
      </w:r>
      <w:proofErr w:type="gramStart"/>
      <w:r w:rsidRPr="002F5643">
        <w:rPr>
          <w:rFonts w:asciiTheme="minorHAnsi" w:hAnsiTheme="minorHAnsi" w:cstheme="minorHAnsi"/>
          <w:sz w:val="16"/>
        </w:rPr>
        <w:t>In order to</w:t>
      </w:r>
      <w:proofErr w:type="gramEnd"/>
      <w:r w:rsidRPr="002F5643">
        <w:rPr>
          <w:rFonts w:asciiTheme="minorHAnsi" w:hAnsiTheme="minorHAnsi" w:cstheme="minorHAnsi"/>
          <w:sz w:val="16"/>
        </w:rPr>
        <w:t xml:space="preserve"> gain real consent from Traditional Owners, they must be appropriately informed, consulted with in advance (</w:t>
      </w:r>
      <w:proofErr w:type="gramStart"/>
      <w:r w:rsidRPr="002F5643">
        <w:rPr>
          <w:rFonts w:asciiTheme="minorHAnsi" w:hAnsiTheme="minorHAnsi" w:cstheme="minorHAnsi"/>
          <w:sz w:val="16"/>
        </w:rPr>
        <w:t>early on in the</w:t>
      </w:r>
      <w:proofErr w:type="gramEnd"/>
      <w:r w:rsidRPr="002F5643">
        <w:rPr>
          <w:rFonts w:asciiTheme="minorHAnsi" w:hAnsiTheme="minorHAnsi" w:cstheme="minorHAnsi"/>
          <w:sz w:val="16"/>
        </w:rPr>
        <w:t xml:space="preserve"> planning process), and must be freely able to consent (without coercion or manipulation). Many </w:t>
      </w:r>
      <w:r w:rsidRPr="002F5643">
        <w:rPr>
          <w:rFonts w:asciiTheme="minorHAnsi" w:hAnsiTheme="minorHAnsi" w:cstheme="minorHAnsi"/>
          <w:b/>
          <w:bCs/>
          <w:highlight w:val="cyan"/>
          <w:u w:val="single"/>
        </w:rPr>
        <w:t>Indigenous peoples</w:t>
      </w:r>
      <w:r w:rsidRPr="002F5643">
        <w:rPr>
          <w:rFonts w:asciiTheme="minorHAnsi" w:hAnsiTheme="minorHAnsi" w:cstheme="minorHAnsi"/>
          <w:u w:val="single"/>
        </w:rPr>
        <w:t xml:space="preserve"> have lived on the land for thousands of years, and </w:t>
      </w:r>
      <w:r w:rsidRPr="002F5643">
        <w:rPr>
          <w:rFonts w:asciiTheme="minorHAnsi" w:hAnsiTheme="minorHAnsi" w:cstheme="minorHAnsi"/>
          <w:b/>
          <w:bCs/>
          <w:highlight w:val="cyan"/>
          <w:u w:val="single"/>
        </w:rPr>
        <w:t>hold</w:t>
      </w:r>
      <w:r w:rsidRPr="002F5643">
        <w:rPr>
          <w:rFonts w:asciiTheme="minorHAnsi" w:hAnsiTheme="minorHAnsi" w:cstheme="minorHAnsi"/>
          <w:b/>
          <w:bCs/>
          <w:u w:val="single"/>
        </w:rPr>
        <w:t xml:space="preserve"> unique </w:t>
      </w:r>
      <w:r w:rsidRPr="002F5643">
        <w:rPr>
          <w:rFonts w:asciiTheme="minorHAnsi" w:hAnsiTheme="minorHAnsi" w:cstheme="minorHAnsi"/>
          <w:b/>
          <w:bCs/>
          <w:highlight w:val="cyan"/>
          <w:u w:val="single"/>
        </w:rPr>
        <w:t>knowledge</w:t>
      </w:r>
      <w:r w:rsidRPr="002F5643">
        <w:rPr>
          <w:rFonts w:asciiTheme="minorHAnsi" w:hAnsiTheme="minorHAnsi" w:cstheme="minorHAnsi"/>
          <w:b/>
          <w:bCs/>
          <w:u w:val="single"/>
        </w:rPr>
        <w:t xml:space="preserve"> built up over many generations</w:t>
      </w:r>
      <w:r w:rsidRPr="002F5643">
        <w:rPr>
          <w:rFonts w:asciiTheme="minorHAnsi" w:hAnsiTheme="minorHAnsi" w:cstheme="minorHAnsi"/>
          <w:u w:val="single"/>
        </w:rPr>
        <w:t xml:space="preserve"> — especially traditional ecological knowledge </w:t>
      </w:r>
      <w:r w:rsidRPr="002F5643">
        <w:rPr>
          <w:rFonts w:asciiTheme="minorHAnsi" w:hAnsiTheme="minorHAnsi" w:cstheme="minorHAnsi"/>
          <w:b/>
          <w:bCs/>
          <w:highlight w:val="cyan"/>
          <w:u w:val="single"/>
        </w:rPr>
        <w:t>relevant to sustainable</w:t>
      </w:r>
      <w:r w:rsidRPr="002F5643">
        <w:rPr>
          <w:rFonts w:asciiTheme="minorHAnsi" w:hAnsiTheme="minorHAnsi" w:cstheme="minorHAnsi"/>
          <w:b/>
          <w:bCs/>
          <w:u w:val="single"/>
        </w:rPr>
        <w:t xml:space="preserve"> resource use and land </w:t>
      </w:r>
      <w:r w:rsidRPr="002F5643">
        <w:rPr>
          <w:rFonts w:asciiTheme="minorHAnsi" w:hAnsiTheme="minorHAnsi" w:cstheme="minorHAnsi"/>
          <w:b/>
          <w:bCs/>
          <w:highlight w:val="cyan"/>
          <w:u w:val="single"/>
        </w:rPr>
        <w:t>management</w:t>
      </w:r>
      <w:r w:rsidRPr="002F5643">
        <w:rPr>
          <w:rFonts w:asciiTheme="minorHAnsi" w:hAnsiTheme="minorHAnsi" w:cstheme="minorHAnsi"/>
          <w:u w:val="single"/>
        </w:rPr>
        <w:t xml:space="preserve">.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can </w:t>
      </w:r>
      <w:r w:rsidRPr="002F5643">
        <w:rPr>
          <w:rFonts w:asciiTheme="minorHAnsi" w:hAnsiTheme="minorHAnsi" w:cstheme="minorHAnsi"/>
          <w:b/>
          <w:bCs/>
          <w:highlight w:val="cyan"/>
          <w:u w:val="single"/>
        </w:rPr>
        <w:t>benefit from consulting</w:t>
      </w:r>
      <w:r w:rsidRPr="002F5643">
        <w:rPr>
          <w:rFonts w:asciiTheme="minorHAnsi" w:hAnsiTheme="minorHAnsi" w:cstheme="minorHAnsi"/>
          <w:b/>
          <w:bCs/>
          <w:u w:val="single"/>
        </w:rPr>
        <w:t xml:space="preserve"> with Traditional Owners</w:t>
      </w:r>
      <w:r w:rsidRPr="002F5643">
        <w:rPr>
          <w:rFonts w:asciiTheme="minorHAnsi" w:hAnsiTheme="minorHAnsi" w:cstheme="minorHAnsi"/>
          <w:u w:val="single"/>
        </w:rPr>
        <w:t xml:space="preserve"> to tap into any knowledge that may impact their project or work</w:t>
      </w:r>
      <w:r w:rsidRPr="002F5643">
        <w:rPr>
          <w:rFonts w:asciiTheme="minorHAnsi" w:hAnsiTheme="minorHAnsi" w:cstheme="minorHAnsi"/>
          <w:sz w:val="16"/>
        </w:rPr>
        <w:t xml:space="preserve">. Avoid Conflict As you’ll see in some of the examples further down the page, </w:t>
      </w:r>
      <w:r w:rsidRPr="002F5643">
        <w:rPr>
          <w:rFonts w:asciiTheme="minorHAnsi" w:hAnsiTheme="minorHAnsi" w:cstheme="minorHAnsi"/>
          <w:b/>
          <w:bCs/>
          <w:highlight w:val="cyan"/>
          <w:u w:val="single"/>
        </w:rPr>
        <w:t>failing to</w:t>
      </w:r>
      <w:r w:rsidRPr="002F5643">
        <w:rPr>
          <w:rFonts w:asciiTheme="minorHAnsi" w:hAnsiTheme="minorHAnsi" w:cstheme="minorHAnsi"/>
          <w:b/>
          <w:bCs/>
          <w:u w:val="single"/>
        </w:rPr>
        <w:t xml:space="preserve"> adequately </w:t>
      </w:r>
      <w:r w:rsidRPr="002F5643">
        <w:rPr>
          <w:rFonts w:asciiTheme="minorHAnsi" w:hAnsiTheme="minorHAnsi" w:cstheme="minorHAnsi"/>
          <w:b/>
          <w:bCs/>
          <w:highlight w:val="cyan"/>
          <w:u w:val="single"/>
        </w:rPr>
        <w:t>consult</w:t>
      </w:r>
      <w:r w:rsidRPr="002F5643">
        <w:rPr>
          <w:rFonts w:asciiTheme="minorHAnsi" w:hAnsiTheme="minorHAnsi" w:cstheme="minorHAnsi"/>
          <w:b/>
          <w:bCs/>
          <w:u w:val="single"/>
        </w:rPr>
        <w:t xml:space="preserve"> with Indigenous people can </w:t>
      </w:r>
      <w:r w:rsidRPr="002F5643">
        <w:rPr>
          <w:rFonts w:asciiTheme="minorHAnsi" w:hAnsiTheme="minorHAnsi" w:cstheme="minorHAnsi"/>
          <w:b/>
          <w:bCs/>
          <w:highlight w:val="cyan"/>
          <w:u w:val="single"/>
        </w:rPr>
        <w:t xml:space="preserve">lead to disputes, conflicts, </w:t>
      </w:r>
      <w:r w:rsidRPr="002F5643">
        <w:rPr>
          <w:rFonts w:asciiTheme="minorHAnsi" w:hAnsiTheme="minorHAnsi" w:cstheme="minorHAnsi"/>
          <w:b/>
          <w:bCs/>
          <w:u w:val="single"/>
        </w:rPr>
        <w:t xml:space="preserve">legal </w:t>
      </w:r>
      <w:r w:rsidRPr="002F5643">
        <w:rPr>
          <w:rFonts w:asciiTheme="minorHAnsi" w:hAnsiTheme="minorHAnsi" w:cstheme="minorHAnsi"/>
          <w:b/>
          <w:bCs/>
          <w:highlight w:val="cyan"/>
          <w:u w:val="single"/>
        </w:rPr>
        <w:t>challenges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and</w:t>
      </w:r>
      <w:r w:rsidRPr="002F5643">
        <w:rPr>
          <w:rFonts w:asciiTheme="minorHAnsi" w:hAnsiTheme="minorHAnsi" w:cstheme="minorHAnsi"/>
          <w:b/>
          <w:bCs/>
          <w:u w:val="single"/>
        </w:rPr>
        <w:t xml:space="preserve"> project </w:t>
      </w:r>
      <w:r w:rsidRPr="002F5643">
        <w:rPr>
          <w:rFonts w:asciiTheme="minorHAnsi" w:hAnsiTheme="minorHAnsi" w:cstheme="minorHAnsi"/>
          <w:b/>
          <w:bCs/>
          <w:highlight w:val="cyan"/>
          <w:u w:val="single"/>
        </w:rPr>
        <w:t>delays</w:t>
      </w:r>
      <w:r w:rsidRPr="002F5643">
        <w:rPr>
          <w:rFonts w:asciiTheme="minorHAnsi" w:hAnsiTheme="minorHAnsi" w:cstheme="minorHAnsi"/>
          <w:sz w:val="16"/>
        </w:rPr>
        <w:t xml:space="preserve">. </w:t>
      </w:r>
      <w:r w:rsidRPr="002F5643">
        <w:rPr>
          <w:rFonts w:asciiTheme="minorHAnsi" w:hAnsiTheme="minorHAnsi" w:cstheme="minorHAnsi"/>
          <w:b/>
          <w:bCs/>
          <w:highlight w:val="cyan"/>
          <w:u w:val="single"/>
        </w:rPr>
        <w:t>By</w:t>
      </w:r>
      <w:r w:rsidRPr="002F5643">
        <w:rPr>
          <w:rFonts w:asciiTheme="minorHAnsi" w:hAnsiTheme="minorHAnsi" w:cstheme="minorHAnsi"/>
          <w:b/>
          <w:bCs/>
          <w:u w:val="single"/>
        </w:rPr>
        <w:t xml:space="preserve"> appropriately </w:t>
      </w:r>
      <w:r w:rsidRPr="002F5643">
        <w:rPr>
          <w:rFonts w:asciiTheme="minorHAnsi" w:hAnsiTheme="minorHAnsi" w:cstheme="minorHAnsi"/>
          <w:b/>
          <w:bCs/>
          <w:highlight w:val="cyan"/>
          <w:u w:val="single"/>
        </w:rPr>
        <w:t>engaging</w:t>
      </w:r>
      <w:r w:rsidRPr="002F5643">
        <w:rPr>
          <w:rFonts w:asciiTheme="minorHAnsi" w:hAnsiTheme="minorHAnsi" w:cstheme="minorHAnsi"/>
          <w:u w:val="single"/>
        </w:rPr>
        <w:t xml:space="preserve"> with Indigenous stakeholders,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may be able to anticipate and </w:t>
      </w:r>
      <w:r w:rsidRPr="002F5643">
        <w:rPr>
          <w:rFonts w:asciiTheme="minorHAnsi" w:hAnsiTheme="minorHAnsi" w:cstheme="minorHAnsi"/>
          <w:b/>
          <w:bCs/>
          <w:highlight w:val="cyan"/>
          <w:u w:val="single"/>
        </w:rPr>
        <w:t>avoid conflicts before they escalate</w:t>
      </w:r>
      <w:r w:rsidRPr="002F5643">
        <w:rPr>
          <w:rFonts w:asciiTheme="minorHAnsi" w:hAnsiTheme="minorHAnsi" w:cstheme="minorHAnsi"/>
          <w:b/>
          <w:bCs/>
          <w:u w:val="single"/>
        </w:rPr>
        <w:t xml:space="preserve"> and impact the project</w:t>
      </w:r>
      <w:r w:rsidRPr="002F5643">
        <w:rPr>
          <w:rFonts w:asciiTheme="minorHAnsi" w:hAnsiTheme="minorHAnsi" w:cstheme="minorHAnsi"/>
          <w:sz w:val="16"/>
        </w:rPr>
        <w:t xml:space="preserve">. Build Social Acceptance Indigenous engagement is also often a stakeholder expectation, with increasing understanding of the importance of respecting indigenous customs, protecting cultural heritage, and the value of traditional knowledge. As such, </w:t>
      </w:r>
      <w:r w:rsidRPr="002F5643">
        <w:rPr>
          <w:rFonts w:asciiTheme="minorHAnsi" w:hAnsiTheme="minorHAnsi" w:cstheme="minorHAnsi"/>
          <w:b/>
          <w:bCs/>
          <w:highlight w:val="cyan"/>
          <w:u w:val="single"/>
        </w:rPr>
        <w:t>engaging</w:t>
      </w:r>
      <w:r w:rsidRPr="002F5643">
        <w:rPr>
          <w:rFonts w:asciiTheme="minorHAnsi" w:hAnsiTheme="minorHAnsi" w:cstheme="minorHAnsi"/>
          <w:b/>
          <w:bCs/>
          <w:u w:val="single"/>
        </w:rPr>
        <w:t xml:space="preserve"> with First Nations</w:t>
      </w:r>
      <w:r w:rsidRPr="002F5643">
        <w:rPr>
          <w:rFonts w:asciiTheme="minorHAnsi" w:hAnsiTheme="minorHAnsi" w:cstheme="minorHAnsi"/>
          <w:u w:val="single"/>
        </w:rPr>
        <w:t xml:space="preserve"> and Traditional Custodians </w:t>
      </w:r>
      <w:r w:rsidRPr="002F5643">
        <w:rPr>
          <w:rFonts w:asciiTheme="minorHAnsi" w:hAnsiTheme="minorHAnsi" w:cstheme="minorHAnsi"/>
          <w:b/>
          <w:bCs/>
          <w:highlight w:val="cyan"/>
          <w:u w:val="single"/>
        </w:rPr>
        <w:t>can</w:t>
      </w:r>
      <w:r w:rsidRPr="002F5643">
        <w:rPr>
          <w:rFonts w:asciiTheme="minorHAnsi" w:hAnsiTheme="minorHAnsi" w:cstheme="minorHAnsi"/>
          <w:b/>
          <w:bCs/>
          <w:u w:val="single"/>
        </w:rPr>
        <w:t xml:space="preserve"> also </w:t>
      </w:r>
      <w:r w:rsidRPr="002F5643">
        <w:rPr>
          <w:rFonts w:asciiTheme="minorHAnsi" w:hAnsiTheme="minorHAnsi" w:cstheme="minorHAnsi"/>
          <w:b/>
          <w:bCs/>
          <w:highlight w:val="cyan"/>
          <w:u w:val="single"/>
        </w:rPr>
        <w:t>lead to</w:t>
      </w:r>
      <w:r w:rsidRPr="002F5643">
        <w:rPr>
          <w:rFonts w:asciiTheme="minorHAnsi" w:hAnsiTheme="minorHAnsi" w:cstheme="minorHAnsi"/>
          <w:b/>
          <w:bCs/>
          <w:u w:val="single"/>
        </w:rPr>
        <w:t xml:space="preserve"> broader </w:t>
      </w:r>
      <w:r w:rsidRPr="002F5643">
        <w:rPr>
          <w:rFonts w:asciiTheme="minorHAnsi" w:hAnsiTheme="minorHAnsi" w:cstheme="minorHAnsi"/>
          <w:b/>
          <w:bCs/>
          <w:highlight w:val="cyan"/>
          <w:u w:val="single"/>
        </w:rPr>
        <w:t>stakeholder and social acceptance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of your</w:t>
      </w:r>
      <w:r w:rsidRPr="002F5643">
        <w:rPr>
          <w:rFonts w:asciiTheme="minorHAnsi" w:hAnsiTheme="minorHAnsi" w:cstheme="minorHAnsi"/>
          <w:b/>
          <w:bCs/>
          <w:u w:val="single"/>
        </w:rPr>
        <w:t xml:space="preserve"> organization and </w:t>
      </w:r>
      <w:r w:rsidRPr="002F5643">
        <w:rPr>
          <w:rFonts w:asciiTheme="minorHAnsi" w:hAnsiTheme="minorHAnsi" w:cstheme="minorHAnsi"/>
          <w:b/>
          <w:bCs/>
          <w:highlight w:val="cyan"/>
          <w:u w:val="single"/>
        </w:rPr>
        <w:t>project</w:t>
      </w:r>
      <w:r w:rsidRPr="002F5643">
        <w:rPr>
          <w:rFonts w:asciiTheme="minorHAnsi" w:hAnsiTheme="minorHAnsi" w:cstheme="minorHAnsi"/>
          <w:sz w:val="16"/>
        </w:rPr>
        <w:t xml:space="preserve">. Strengthen Relationships By engaging with stakeholders, </w:t>
      </w:r>
      <w:r w:rsidRPr="002F5643">
        <w:rPr>
          <w:rFonts w:asciiTheme="minorHAnsi" w:hAnsiTheme="minorHAnsi" w:cstheme="minorHAnsi"/>
          <w:u w:val="single"/>
        </w:rPr>
        <w:t xml:space="preserve">organizations </w:t>
      </w:r>
      <w:r w:rsidRPr="002F5643">
        <w:rPr>
          <w:rFonts w:asciiTheme="minorHAnsi" w:hAnsiTheme="minorHAnsi" w:cstheme="minorHAnsi"/>
          <w:b/>
          <w:bCs/>
          <w:u w:val="single"/>
        </w:rPr>
        <w:t xml:space="preserve">get an opportunity to </w:t>
      </w:r>
      <w:r w:rsidRPr="002F5643">
        <w:rPr>
          <w:rFonts w:asciiTheme="minorHAnsi" w:hAnsiTheme="minorHAnsi" w:cstheme="minorHAnsi"/>
          <w:b/>
          <w:bCs/>
          <w:highlight w:val="cyan"/>
          <w:u w:val="single"/>
        </w:rPr>
        <w:t xml:space="preserve">build relationships that can </w:t>
      </w:r>
      <w:r w:rsidRPr="002F5643">
        <w:rPr>
          <w:rFonts w:asciiTheme="minorHAnsi" w:hAnsiTheme="minorHAnsi" w:cstheme="minorHAnsi"/>
          <w:b/>
          <w:bCs/>
          <w:u w:val="single"/>
        </w:rPr>
        <w:t>be long-</w:t>
      </w:r>
      <w:r w:rsidRPr="002F5643">
        <w:rPr>
          <w:rFonts w:asciiTheme="minorHAnsi" w:hAnsiTheme="minorHAnsi" w:cstheme="minorHAnsi"/>
          <w:b/>
          <w:bCs/>
          <w:highlight w:val="cyan"/>
          <w:u w:val="single"/>
        </w:rPr>
        <w:t>last</w:t>
      </w:r>
      <w:r w:rsidRPr="002F5643">
        <w:rPr>
          <w:rFonts w:asciiTheme="minorHAnsi" w:hAnsiTheme="minorHAnsi" w:cstheme="minorHAnsi"/>
          <w:b/>
          <w:bCs/>
          <w:u w:val="single"/>
        </w:rPr>
        <w:t>ing and mutually beneficial</w:t>
      </w:r>
      <w:r w:rsidRPr="002F5643">
        <w:rPr>
          <w:rFonts w:asciiTheme="minorHAnsi" w:hAnsiTheme="minorHAnsi" w:cstheme="minorHAnsi"/>
          <w:sz w:val="16"/>
        </w:rPr>
        <w:t xml:space="preserve">. Not only that, but </w:t>
      </w:r>
      <w:r w:rsidRPr="002F5643">
        <w:rPr>
          <w:rFonts w:asciiTheme="minorHAnsi" w:hAnsiTheme="minorHAnsi" w:cstheme="minorHAnsi"/>
          <w:u w:val="single"/>
        </w:rPr>
        <w:t>the process of building relationships and consulting can play an important role in reconciliation</w:t>
      </w:r>
      <w:r w:rsidRPr="002F5643">
        <w:rPr>
          <w:rFonts w:asciiTheme="minorHAnsi" w:hAnsiTheme="minorHAnsi" w:cstheme="minorHAnsi"/>
          <w:sz w:val="16"/>
        </w:rPr>
        <w:t xml:space="preserve"> as communities and governments work to address historical wrongs committed against Indigenous peoples. What’s Involved in Consulting Traditional Owners? The process of consulting with Traditional Owners is often part of the overall stakeholder engagement process, including stakeholder identification, stakeholder analysis, stakeholder mapping, and implementation. However, some specific steps and considerations for engaging with Indigenous people might include: Identifying the Traditional Owners and relevant Indigenous groups by asking local authorities and reviewing reliable sources Using appropriate cultural protocols to communicate about your proposed policy, project, or activity Engaging groups to seek their input, concerns, and approval for any activities that impact them or their lands Actively seeking to avoid or minimize impacts on culturally significant sites Engaging in negotiation, where appropriate, to address any concerns raised by Traditional Owners and incorporating their feedback into the project, policy, or decision Where appropriate, formalizing agreements with Traditional Owners to outline conditions for proceeding with the project, including any protection measures and limitations Finally, remember that </w:t>
      </w:r>
      <w:r w:rsidRPr="002F5643">
        <w:rPr>
          <w:rFonts w:asciiTheme="minorHAnsi" w:hAnsiTheme="minorHAnsi" w:cstheme="minorHAnsi"/>
          <w:b/>
          <w:bCs/>
          <w:u w:val="single"/>
        </w:rPr>
        <w:t xml:space="preserve">genuine </w:t>
      </w:r>
      <w:r w:rsidRPr="002F5643">
        <w:rPr>
          <w:rFonts w:asciiTheme="minorHAnsi" w:hAnsiTheme="minorHAnsi" w:cstheme="minorHAnsi"/>
          <w:b/>
          <w:bCs/>
          <w:highlight w:val="cyan"/>
          <w:u w:val="single"/>
        </w:rPr>
        <w:t>engagement means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knowledge and </w:t>
      </w:r>
      <w:r w:rsidRPr="002F5643">
        <w:rPr>
          <w:rFonts w:asciiTheme="minorHAnsi" w:hAnsiTheme="minorHAnsi" w:cstheme="minorHAnsi"/>
          <w:b/>
          <w:bCs/>
          <w:highlight w:val="cyan"/>
          <w:u w:val="single"/>
        </w:rPr>
        <w:t>views are valued</w:t>
      </w:r>
      <w:r w:rsidRPr="002F5643">
        <w:rPr>
          <w:rFonts w:asciiTheme="minorHAnsi" w:hAnsiTheme="minorHAnsi" w:cstheme="minorHAnsi"/>
          <w:u w:val="single"/>
        </w:rPr>
        <w:t xml:space="preserve"> and considered in your decision-making</w:t>
      </w:r>
      <w:r w:rsidRPr="002F5643">
        <w:rPr>
          <w:rFonts w:asciiTheme="minorHAnsi" w:hAnsiTheme="minorHAnsi" w:cstheme="minorHAnsi"/>
          <w:sz w:val="16"/>
        </w:rPr>
        <w:t xml:space="preserve">. To understand the importance of genuine engagement (and the harm caused by tokenistic or symbolic engagement), check out Chapter 2.2 of the EPBC Act review that talks about how the Act prioritized the views of western science over Indigenous knowledge and views. 5 Examples That Demonstrate the Importance of Indigenous Engagement </w:t>
      </w:r>
      <w:r w:rsidRPr="002F5643">
        <w:rPr>
          <w:rFonts w:asciiTheme="minorHAnsi" w:hAnsiTheme="minorHAnsi" w:cstheme="minorHAnsi"/>
          <w:u w:val="single"/>
        </w:rPr>
        <w:t xml:space="preserve">The best way to understand why engaging with First Nations People and Traditional Owners matters is to look at some </w:t>
      </w:r>
      <w:proofErr w:type="gramStart"/>
      <w:r w:rsidRPr="002F5643">
        <w:rPr>
          <w:rFonts w:asciiTheme="minorHAnsi" w:hAnsiTheme="minorHAnsi" w:cstheme="minorHAnsi"/>
          <w:u w:val="single"/>
        </w:rPr>
        <w:t>real life</w:t>
      </w:r>
      <w:proofErr w:type="gramEnd"/>
      <w:r w:rsidRPr="002F5643">
        <w:rPr>
          <w:rFonts w:asciiTheme="minorHAnsi" w:hAnsiTheme="minorHAnsi" w:cstheme="minorHAnsi"/>
          <w:u w:val="single"/>
        </w:rPr>
        <w:t xml:space="preserve"> examples where organizations got this right — and wrong</w:t>
      </w:r>
      <w:r w:rsidRPr="002F5643">
        <w:rPr>
          <w:rFonts w:asciiTheme="minorHAnsi" w:hAnsiTheme="minorHAnsi" w:cstheme="minorHAnsi"/>
          <w:sz w:val="16"/>
        </w:rPr>
        <w:t xml:space="preserve">. Western Australia Gas Development Image source: http://www.reuters.com/ Off the Pilbara coast of Western Australia, a large US$12 billion gas </w:t>
      </w:r>
      <w:r w:rsidRPr="002F5643">
        <w:rPr>
          <w:rFonts w:asciiTheme="minorHAnsi" w:hAnsiTheme="minorHAnsi" w:cstheme="minorHAnsi"/>
          <w:u w:val="single"/>
        </w:rPr>
        <w:t>development was put on hold in late 2023 after a Traditional Owner brought forward a legal challenge in court</w:t>
      </w:r>
      <w:r w:rsidRPr="002F5643">
        <w:rPr>
          <w:rFonts w:asciiTheme="minorHAnsi" w:hAnsiTheme="minorHAnsi" w:cstheme="minorHAnsi"/>
          <w:sz w:val="16"/>
        </w:rPr>
        <w:t xml:space="preserve">, </w:t>
      </w:r>
      <w:r w:rsidRPr="002F5643">
        <w:rPr>
          <w:rFonts w:asciiTheme="minorHAnsi" w:hAnsiTheme="minorHAnsi" w:cstheme="minorHAnsi"/>
          <w:u w:val="single"/>
        </w:rPr>
        <w:t>claiming that she was not adequately consulted</w:t>
      </w:r>
      <w:r w:rsidRPr="002F5643">
        <w:rPr>
          <w:rFonts w:asciiTheme="minorHAnsi" w:hAnsiTheme="minorHAnsi" w:cstheme="minorHAnsi"/>
          <w:sz w:val="16"/>
        </w:rPr>
        <w:t xml:space="preserve">. The judge ruled that the original project approval was invalid, and the organization was required to halt testing and resubmit an environmental plan properly informed by adequate consultation with Traditional Owners. New South Wales Water Resource Plan Image source: http://www.abc.net.au/ Also in late 2023, the previously approved New South Wales Fractured Rock Water Resource Plan was challenged by a confederation of 20 First Nations groups that claimed the plan failed to meet its legal requirements to engage and consult with Indigenous groups prior to approval. Concerns included: Lack of consultation on cultural, social, and spiritual aspects tied to water resources The plan not meeting criteria of the Murray-Darling Basin plan Incomplete consultation with several First Nations groups Some First Nations groups not consulted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Naming (Caboolture West Development) in South-East Queensland One positive example of engaging with First Nations and Indigenous groups is the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place naming project in South-East Queensland. As part of the process to name the new city and surrounding suburbs, the council engaged with the local Kabi </w:t>
      </w:r>
      <w:proofErr w:type="spellStart"/>
      <w:r w:rsidRPr="002F5643">
        <w:rPr>
          <w:rFonts w:asciiTheme="minorHAnsi" w:hAnsiTheme="minorHAnsi" w:cstheme="minorHAnsi"/>
          <w:sz w:val="16"/>
        </w:rPr>
        <w:t>Kabi</w:t>
      </w:r>
      <w:proofErr w:type="spellEnd"/>
      <w:r w:rsidRPr="002F5643">
        <w:rPr>
          <w:rFonts w:asciiTheme="minorHAnsi" w:hAnsiTheme="minorHAnsi" w:cstheme="minorHAnsi"/>
          <w:sz w:val="16"/>
        </w:rPr>
        <w:t xml:space="preserve"> people to ensure any new names would be culturally and historically appropriate, accurately reflect the local indigenous language, and have support from Traditional Custodians. This was important to meet the local Place Names Act 1994 legislation that </w:t>
      </w:r>
      <w:proofErr w:type="gramStart"/>
      <w:r w:rsidRPr="002F5643">
        <w:rPr>
          <w:rFonts w:asciiTheme="minorHAnsi" w:hAnsiTheme="minorHAnsi" w:cstheme="minorHAnsi"/>
          <w:sz w:val="16"/>
        </w:rPr>
        <w:t>stated</w:t>
      </w:r>
      <w:proofErr w:type="gramEnd"/>
      <w:r w:rsidRPr="002F5643">
        <w:rPr>
          <w:rFonts w:asciiTheme="minorHAnsi" w:hAnsiTheme="minorHAnsi" w:cstheme="minorHAnsi"/>
          <w:sz w:val="16"/>
        </w:rPr>
        <w:t xml:space="preserve"> ‘There must be consideration of place naming issues (6), including community views, cultural and historical significance, and Aboriginal tradition and Island custom’. But it also met the council’s goals of gaining community input into the naming processes to ensure the new names would be influenced by community values and </w:t>
      </w:r>
      <w:proofErr w:type="gramStart"/>
      <w:r w:rsidRPr="002F5643">
        <w:rPr>
          <w:rFonts w:asciiTheme="minorHAnsi" w:hAnsiTheme="minorHAnsi" w:cstheme="minorHAnsi"/>
          <w:sz w:val="16"/>
        </w:rPr>
        <w:t>suggestions, and</w:t>
      </w:r>
      <w:proofErr w:type="gramEnd"/>
      <w:r w:rsidRPr="002F5643">
        <w:rPr>
          <w:rFonts w:asciiTheme="minorHAnsi" w:hAnsiTheme="minorHAnsi" w:cstheme="minorHAnsi"/>
          <w:sz w:val="16"/>
        </w:rPr>
        <w:t xml:space="preserve"> would help to increase community support for the new names and boundaries. The chosen city name,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comes from the Kabi </w:t>
      </w:r>
      <w:proofErr w:type="spellStart"/>
      <w:r w:rsidRPr="002F5643">
        <w:rPr>
          <w:rFonts w:asciiTheme="minorHAnsi" w:hAnsiTheme="minorHAnsi" w:cstheme="minorHAnsi"/>
          <w:sz w:val="16"/>
        </w:rPr>
        <w:t>Kabi</w:t>
      </w:r>
      <w:proofErr w:type="spellEnd"/>
      <w:r w:rsidRPr="002F5643">
        <w:rPr>
          <w:rFonts w:asciiTheme="minorHAnsi" w:hAnsiTheme="minorHAnsi" w:cstheme="minorHAnsi"/>
          <w:sz w:val="16"/>
        </w:rPr>
        <w:t xml:space="preserve"> language and means ‘burn’, reflecting traditional land management practices, new life, and a healthy land and people. Ontario Government Roads Through Traditional Homelands In 2021, </w:t>
      </w:r>
      <w:proofErr w:type="spellStart"/>
      <w:r w:rsidRPr="002F5643">
        <w:rPr>
          <w:rFonts w:asciiTheme="minorHAnsi" w:hAnsiTheme="minorHAnsi" w:cstheme="minorHAnsi"/>
          <w:sz w:val="16"/>
        </w:rPr>
        <w:t>Neskantaga</w:t>
      </w:r>
      <w:proofErr w:type="spellEnd"/>
      <w:r w:rsidRPr="002F5643">
        <w:rPr>
          <w:rFonts w:asciiTheme="minorHAnsi" w:hAnsiTheme="minorHAnsi" w:cstheme="minorHAnsi"/>
          <w:sz w:val="16"/>
        </w:rPr>
        <w:t xml:space="preserve"> First Nation took Ontario to court following their “recent experience of inadequate consultations on a component of a larger road project that will run through [the First Nation’s] homelands”, as well as the lack of guidelines in the Environmental Assessment Act on how to consult indigenous communities in crisis. Despite the community’s inability to meet in person since the pandemic began, the government held its consultation period and approved the terms of reference for environmental assessments on the proposed Ring of Fire roads. Ontario Housing Bill In 2022, the Ontario government passed Bill 23 (the More Homes Built Faster Act) without consulting First Nations, </w:t>
      </w:r>
      <w:proofErr w:type="gramStart"/>
      <w:r w:rsidRPr="002F5643">
        <w:rPr>
          <w:rFonts w:asciiTheme="minorHAnsi" w:hAnsiTheme="minorHAnsi" w:cstheme="minorHAnsi"/>
          <w:sz w:val="16"/>
        </w:rPr>
        <w:t>in spite of</w:t>
      </w:r>
      <w:proofErr w:type="gramEnd"/>
      <w:r w:rsidRPr="002F5643">
        <w:rPr>
          <w:rFonts w:asciiTheme="minorHAnsi" w:hAnsiTheme="minorHAnsi" w:cstheme="minorHAnsi"/>
          <w:sz w:val="16"/>
        </w:rPr>
        <w:t xml:space="preserve"> clashes with Indigenous communities over the development. A leaked cabinet document even listed various concerns about Indigenous communities’ response to the bill (almost all negative or critical), showing that the government was aware of the impact on Indigenous stakeholders. In a statement released by Nishnawbe Aski Nation Grand Chief Derek, the government was “respectfully advised that </w:t>
      </w:r>
      <w:r w:rsidRPr="002F5643">
        <w:rPr>
          <w:rFonts w:asciiTheme="minorHAnsi" w:hAnsiTheme="minorHAnsi" w:cstheme="minorHAnsi"/>
          <w:b/>
          <w:bCs/>
          <w:highlight w:val="cyan"/>
          <w:u w:val="single"/>
        </w:rPr>
        <w:t>development cannot proceed without full recognition of the rights of</w:t>
      </w:r>
      <w:r w:rsidRPr="002F5643">
        <w:rPr>
          <w:rFonts w:asciiTheme="minorHAnsi" w:hAnsiTheme="minorHAnsi" w:cstheme="minorHAnsi"/>
          <w:b/>
          <w:bCs/>
          <w:u w:val="single"/>
        </w:rPr>
        <w:t xml:space="preserve"> our </w:t>
      </w:r>
      <w:r w:rsidRPr="002F5643">
        <w:rPr>
          <w:rFonts w:asciiTheme="minorHAnsi" w:hAnsiTheme="minorHAnsi" w:cstheme="minorHAnsi"/>
          <w:b/>
          <w:bCs/>
          <w:highlight w:val="cyan"/>
          <w:u w:val="single"/>
        </w:rPr>
        <w:t>nations</w:t>
      </w:r>
      <w:r w:rsidRPr="002F5643">
        <w:rPr>
          <w:rFonts w:asciiTheme="minorHAnsi" w:hAnsiTheme="minorHAnsi" w:cstheme="minorHAnsi"/>
          <w:sz w:val="16"/>
        </w:rPr>
        <w:t xml:space="preserve">.” </w:t>
      </w:r>
    </w:p>
    <w:p w14:paraId="1D0FB7D3" w14:textId="77777777" w:rsidR="00E42E4C" w:rsidRDefault="00E42E4C" w:rsidP="00F601E6"/>
    <w:p w14:paraId="39B64967" w14:textId="7B7820F4" w:rsidR="004700D2" w:rsidRDefault="00D3113E" w:rsidP="00F601E6">
      <w:r>
        <w:t xml:space="preserve">Their plan requires </w:t>
      </w:r>
      <w:r w:rsidR="008F006E">
        <w:t xml:space="preserve">altering the entire ecosystem of the Arctic. IT is essential that we consult natives who’s lands we are completely altering. </w:t>
      </w:r>
      <w:r>
        <w:t xml:space="preserve"> </w:t>
      </w:r>
    </w:p>
    <w:p w14:paraId="02658995" w14:textId="16E0CD72" w:rsidR="004700D2" w:rsidRDefault="008F006E" w:rsidP="00F601E6">
      <w:r>
        <w:t xml:space="preserve">They might try to say that </w:t>
      </w:r>
      <w:proofErr w:type="spellStart"/>
      <w:r>
        <w:t>thair</w:t>
      </w:r>
      <w:proofErr w:type="spellEnd"/>
      <w:r>
        <w:t xml:space="preserve"> plan happening now outweighs native interests, but the fact is that their plan can happen faster if we consult natives, ensuring that backlash doesn’t come from natives in the first place.</w:t>
      </w:r>
    </w:p>
    <w:p w14:paraId="57BF08CE" w14:textId="3B989DE6" w:rsidR="008F006E" w:rsidRDefault="008F006E" w:rsidP="00F601E6">
      <w:r>
        <w:t xml:space="preserve">We can also improve their plan by incorporating indigenous knowledge, knowledge of people who have lived on this land for generations. IF you </w:t>
      </w:r>
      <w:proofErr w:type="spellStart"/>
      <w:r>
        <w:t>wan’t</w:t>
      </w:r>
      <w:proofErr w:type="spellEnd"/>
      <w:r>
        <w:t xml:space="preserve"> to maintain a constant presence in the arctic, like their plan does, consultation and consent is key.</w:t>
      </w:r>
    </w:p>
    <w:p w14:paraId="3A51D623" w14:textId="77777777" w:rsidR="004700D2" w:rsidRDefault="004700D2" w:rsidP="00F601E6"/>
    <w:p w14:paraId="7E27AAE4" w14:textId="590C17E9" w:rsidR="004700D2" w:rsidRDefault="004700D2" w:rsidP="004700D2">
      <w:pPr>
        <w:pStyle w:val="Heading3"/>
      </w:pPr>
      <w:r>
        <w:t>Case</w:t>
      </w:r>
    </w:p>
    <w:p w14:paraId="46B6C0D3" w14:textId="77777777" w:rsidR="00D3113E" w:rsidRDefault="00D3113E" w:rsidP="00D3113E">
      <w:pPr>
        <w:pStyle w:val="Heading4"/>
      </w:pPr>
      <w:r>
        <w:t xml:space="preserve">Geoengineering’s regulated --- the </w:t>
      </w:r>
      <w:proofErr w:type="spellStart"/>
      <w:r>
        <w:t>aff</w:t>
      </w:r>
      <w:proofErr w:type="spellEnd"/>
      <w:r>
        <w:t xml:space="preserve"> just reinforces disrespect for those regulations.</w:t>
      </w:r>
    </w:p>
    <w:p w14:paraId="6C103352" w14:textId="77777777" w:rsidR="00D3113E" w:rsidRDefault="00D3113E" w:rsidP="00D3113E">
      <w:r>
        <w:t xml:space="preserve">Mary </w:t>
      </w:r>
      <w:r w:rsidRPr="00ED2275">
        <w:rPr>
          <w:rStyle w:val="Style13ptBold"/>
        </w:rPr>
        <w:t>Church</w:t>
      </w:r>
      <w:r>
        <w:t xml:space="preserve"> 3-5-20</w:t>
      </w:r>
      <w:r w:rsidRPr="00ED2275">
        <w:rPr>
          <w:rStyle w:val="Style13ptBold"/>
        </w:rPr>
        <w:t>25</w:t>
      </w:r>
      <w:r>
        <w:t xml:space="preserve">, Mary Church is the Geoengineering Campaign Manager at the Center for International Environmental Law (CIEL). “Geoengineering Governance: Restrictive Framework Must Be Upheld and Strengthened” </w:t>
      </w:r>
      <w:r w:rsidRPr="00165E2E">
        <w:t>https://www.ciel.org/govern-geoengineering/</w:t>
      </w:r>
      <w:r>
        <w:t xml:space="preserve"> //MDC</w:t>
      </w:r>
    </w:p>
    <w:p w14:paraId="448DB45E" w14:textId="77777777" w:rsidR="00D3113E" w:rsidRPr="00C36D71" w:rsidRDefault="00D3113E" w:rsidP="00D3113E">
      <w:pPr>
        <w:rPr>
          <w:rStyle w:val="StyleUnderline"/>
        </w:rPr>
      </w:pPr>
      <w:r w:rsidRPr="001E2A9F">
        <w:rPr>
          <w:rStyle w:val="StyleUnderline"/>
          <w:highlight w:val="cyan"/>
        </w:rPr>
        <w:t>Geoengineering</w:t>
      </w:r>
      <w:r w:rsidRPr="00C36D71">
        <w:rPr>
          <w:rStyle w:val="StyleUnderline"/>
        </w:rPr>
        <w:t xml:space="preserve"> — the large-scale manipulation of Earth’s climate — </w:t>
      </w:r>
      <w:r w:rsidRPr="001E2A9F">
        <w:rPr>
          <w:rStyle w:val="StyleUnderline"/>
          <w:highlight w:val="cyan"/>
        </w:rPr>
        <w:t>is often framed as an unregulated new frontier, where a lack of rules leaves the door open to dangerous experimentation.</w:t>
      </w:r>
      <w:r w:rsidRPr="00C36D71">
        <w:rPr>
          <w:rStyle w:val="StyleUnderline"/>
        </w:rPr>
        <w:t xml:space="preserve"> But </w:t>
      </w:r>
      <w:r w:rsidRPr="001E2A9F">
        <w:rPr>
          <w:rStyle w:val="StyleUnderline"/>
          <w:highlight w:val="cyan"/>
        </w:rPr>
        <w:t xml:space="preserve">this is simply </w:t>
      </w:r>
      <w:r w:rsidRPr="001E2A9F">
        <w:rPr>
          <w:rStyle w:val="Emphasis"/>
          <w:highlight w:val="cyan"/>
        </w:rPr>
        <w:t>not true</w:t>
      </w:r>
      <w:r w:rsidRPr="00D86738">
        <w:rPr>
          <w:sz w:val="16"/>
        </w:rPr>
        <w:t xml:space="preserve">. Across international law, human rights frameworks, and United Nations environmental agreements, </w:t>
      </w:r>
      <w:r w:rsidRPr="00C36D71">
        <w:rPr>
          <w:rStyle w:val="StyleUnderline"/>
        </w:rPr>
        <w:t xml:space="preserve">a strong foundation for </w:t>
      </w:r>
      <w:r w:rsidRPr="001E2A9F">
        <w:rPr>
          <w:rStyle w:val="StyleUnderline"/>
          <w:highlight w:val="cyan"/>
        </w:rPr>
        <w:t>geoengineering</w:t>
      </w:r>
      <w:r w:rsidRPr="00C36D71">
        <w:rPr>
          <w:rStyle w:val="StyleUnderline"/>
        </w:rPr>
        <w:t xml:space="preserve"> </w:t>
      </w:r>
      <w:r w:rsidRPr="001E2A9F">
        <w:rPr>
          <w:rStyle w:val="StyleUnderline"/>
          <w:highlight w:val="cyan"/>
        </w:rPr>
        <w:t>governance already exists — and</w:t>
      </w:r>
      <w:r w:rsidRPr="00C36D71">
        <w:rPr>
          <w:rStyle w:val="StyleUnderline"/>
        </w:rPr>
        <w:t xml:space="preserve"> it </w:t>
      </w:r>
      <w:r w:rsidRPr="001E2A9F">
        <w:rPr>
          <w:rStyle w:val="StyleUnderline"/>
          <w:highlight w:val="cyan"/>
        </w:rPr>
        <w:t xml:space="preserve">is </w:t>
      </w:r>
      <w:r w:rsidRPr="001E2A9F">
        <w:rPr>
          <w:rStyle w:val="Emphasis"/>
          <w:highlight w:val="cyan"/>
        </w:rPr>
        <w:t>highly restrictive</w:t>
      </w:r>
      <w:r w:rsidRPr="00C36D71">
        <w:rPr>
          <w:rStyle w:val="StyleUnderline"/>
        </w:rPr>
        <w:t>.</w:t>
      </w:r>
    </w:p>
    <w:p w14:paraId="0B4D636D" w14:textId="77777777" w:rsidR="00D3113E" w:rsidRPr="00D86738" w:rsidRDefault="00D3113E" w:rsidP="00D3113E">
      <w:pPr>
        <w:rPr>
          <w:sz w:val="16"/>
        </w:rPr>
      </w:pPr>
      <w:r w:rsidRPr="00D86738">
        <w:rPr>
          <w:sz w:val="16"/>
        </w:rPr>
        <w:t xml:space="preserve">The </w:t>
      </w:r>
      <w:r w:rsidRPr="00C36D71">
        <w:rPr>
          <w:rStyle w:val="StyleUnderline"/>
        </w:rPr>
        <w:t xml:space="preserve">real </w:t>
      </w:r>
      <w:r w:rsidRPr="001E2A9F">
        <w:rPr>
          <w:rStyle w:val="StyleUnderline"/>
          <w:highlight w:val="cyan"/>
        </w:rPr>
        <w:t>issue is</w:t>
      </w:r>
      <w:r w:rsidRPr="00C36D71">
        <w:rPr>
          <w:rStyle w:val="StyleUnderline"/>
        </w:rPr>
        <w:t xml:space="preserve"> not the absence of governance but </w:t>
      </w:r>
      <w:r w:rsidRPr="001E2A9F">
        <w:rPr>
          <w:rStyle w:val="StyleUnderline"/>
          <w:highlight w:val="cyan"/>
        </w:rPr>
        <w:t>the growing disregard for the restrictive framework that already exists</w:t>
      </w:r>
      <w:r w:rsidRPr="00C36D71">
        <w:rPr>
          <w:rStyle w:val="StyleUnderline"/>
        </w:rPr>
        <w:t>. In recent years, geoengineering proponents have attempted to push forward research and field experiments despite clear international decisions that prohibit or severely limit its development</w:t>
      </w:r>
      <w:r w:rsidRPr="00D86738">
        <w:rPr>
          <w:sz w:val="16"/>
        </w:rPr>
        <w:t>. Even worse, the voluntary carbon markets and decisions at the 2024 UN Climate Conference (COP29) risk creating a backdoor for geoengineering commercialization, undermining climate action while benefiting polluters.</w:t>
      </w:r>
    </w:p>
    <w:p w14:paraId="32EC07F1" w14:textId="77777777" w:rsidR="00D3113E" w:rsidRPr="00D86738" w:rsidRDefault="00D3113E" w:rsidP="00D3113E">
      <w:pPr>
        <w:rPr>
          <w:sz w:val="16"/>
        </w:rPr>
      </w:pPr>
      <w:r w:rsidRPr="002272F8">
        <w:rPr>
          <w:rStyle w:val="StyleUnderline"/>
        </w:rPr>
        <w:t xml:space="preserve">Existing </w:t>
      </w:r>
      <w:r w:rsidRPr="001512AD">
        <w:rPr>
          <w:rStyle w:val="StyleUnderline"/>
          <w:highlight w:val="cyan"/>
        </w:rPr>
        <w:t xml:space="preserve">restrictive governance that </w:t>
      </w:r>
      <w:r w:rsidRPr="001512AD">
        <w:rPr>
          <w:rStyle w:val="Emphasis"/>
          <w:highlight w:val="cyan"/>
        </w:rPr>
        <w:t>prevents geoengineering development</w:t>
      </w:r>
      <w:r w:rsidRPr="002272F8">
        <w:rPr>
          <w:rStyle w:val="StyleUnderline"/>
        </w:rPr>
        <w:t xml:space="preserve"> and deployment </w:t>
      </w:r>
      <w:r w:rsidRPr="001512AD">
        <w:rPr>
          <w:rStyle w:val="StyleUnderline"/>
          <w:highlight w:val="cyan"/>
        </w:rPr>
        <w:t>must be upheld and enforced</w:t>
      </w:r>
      <w:r w:rsidRPr="002272F8">
        <w:rPr>
          <w:rStyle w:val="StyleUnderline"/>
        </w:rPr>
        <w:t xml:space="preserve"> in the immediate term</w:t>
      </w:r>
      <w:r w:rsidRPr="00D86738">
        <w:rPr>
          <w:sz w:val="16"/>
        </w:rPr>
        <w:t xml:space="preserve">. Looking forward, this precautionary framework must be the basis for developing any additional agreements and rules and ultimately build up to a global ban or nonuse agreement. </w:t>
      </w:r>
    </w:p>
    <w:p w14:paraId="23F97CFF" w14:textId="77777777" w:rsidR="00D3113E" w:rsidRPr="00D86738" w:rsidRDefault="00D3113E" w:rsidP="00D3113E">
      <w:pPr>
        <w:rPr>
          <w:sz w:val="16"/>
        </w:rPr>
      </w:pPr>
      <w:r w:rsidRPr="00D86738">
        <w:rPr>
          <w:sz w:val="16"/>
        </w:rPr>
        <w:t>[image omitted]</w:t>
      </w:r>
    </w:p>
    <w:p w14:paraId="353D1150" w14:textId="77777777" w:rsidR="00D3113E" w:rsidRPr="00D86738" w:rsidRDefault="00D3113E" w:rsidP="00D3113E">
      <w:pPr>
        <w:rPr>
          <w:sz w:val="16"/>
        </w:rPr>
      </w:pPr>
      <w:r w:rsidRPr="00D86738">
        <w:rPr>
          <w:sz w:val="16"/>
        </w:rPr>
        <w:t>Existing International Agreements Already Restrict Geoengineering</w:t>
      </w:r>
    </w:p>
    <w:p w14:paraId="02CDF944" w14:textId="77777777" w:rsidR="00D3113E" w:rsidRPr="00D86738" w:rsidRDefault="00D3113E" w:rsidP="00D3113E">
      <w:pPr>
        <w:rPr>
          <w:sz w:val="16"/>
        </w:rPr>
      </w:pPr>
      <w:r w:rsidRPr="00D86738">
        <w:rPr>
          <w:sz w:val="16"/>
        </w:rPr>
        <w:t>‘The CBD reaffirmed its longstanding moratorium in 2024</w:t>
      </w:r>
    </w:p>
    <w:p w14:paraId="32E058F5" w14:textId="77777777" w:rsidR="00D3113E" w:rsidRPr="002272F8" w:rsidRDefault="00D3113E" w:rsidP="00D3113E">
      <w:pPr>
        <w:rPr>
          <w:rStyle w:val="StyleUnderline"/>
        </w:rPr>
      </w:pPr>
      <w:r w:rsidRPr="002272F8">
        <w:rPr>
          <w:rStyle w:val="StyleUnderline"/>
        </w:rPr>
        <w:t xml:space="preserve">One of the </w:t>
      </w:r>
      <w:r w:rsidRPr="001512AD">
        <w:rPr>
          <w:rStyle w:val="StyleUnderline"/>
          <w:highlight w:val="cyan"/>
        </w:rPr>
        <w:t>most robust restrictions</w:t>
      </w:r>
      <w:r w:rsidRPr="002272F8">
        <w:rPr>
          <w:rStyle w:val="StyleUnderline"/>
        </w:rPr>
        <w:t xml:space="preserve"> on geoengineering </w:t>
      </w:r>
      <w:r w:rsidRPr="001512AD">
        <w:rPr>
          <w:rStyle w:val="StyleUnderline"/>
          <w:highlight w:val="cyan"/>
        </w:rPr>
        <w:t>comes from</w:t>
      </w:r>
      <w:r w:rsidRPr="002272F8">
        <w:rPr>
          <w:rStyle w:val="StyleUnderline"/>
        </w:rPr>
        <w:t xml:space="preserve"> the United Nations Convention on Biological Diversity (</w:t>
      </w:r>
      <w:r w:rsidRPr="001512AD">
        <w:rPr>
          <w:rStyle w:val="Emphasis"/>
          <w:highlight w:val="cyan"/>
        </w:rPr>
        <w:t>CBD</w:t>
      </w:r>
      <w:r w:rsidRPr="00447952">
        <w:rPr>
          <w:rStyle w:val="StyleUnderline"/>
          <w:highlight w:val="cyan"/>
        </w:rPr>
        <w:t>). Recognizing</w:t>
      </w:r>
      <w:r w:rsidRPr="002272F8">
        <w:rPr>
          <w:rStyle w:val="StyleUnderline"/>
        </w:rPr>
        <w:t xml:space="preserve"> the </w:t>
      </w:r>
      <w:r w:rsidRPr="00447952">
        <w:rPr>
          <w:rStyle w:val="StyleUnderline"/>
          <w:highlight w:val="cyan"/>
        </w:rPr>
        <w:t>grave and</w:t>
      </w:r>
      <w:r w:rsidRPr="002272F8">
        <w:rPr>
          <w:rStyle w:val="StyleUnderline"/>
        </w:rPr>
        <w:t xml:space="preserve"> potentially </w:t>
      </w:r>
      <w:r w:rsidRPr="00447952">
        <w:rPr>
          <w:rStyle w:val="StyleUnderline"/>
          <w:highlight w:val="cyan"/>
        </w:rPr>
        <w:t>irreversible harm geoengineering could cause</w:t>
      </w:r>
      <w:r w:rsidRPr="002272F8">
        <w:rPr>
          <w:rStyle w:val="StyleUnderline"/>
        </w:rPr>
        <w:t xml:space="preserve"> to biodiversity, </w:t>
      </w:r>
      <w:r w:rsidRPr="00447952">
        <w:rPr>
          <w:rStyle w:val="StyleUnderline"/>
          <w:highlight w:val="cyan"/>
        </w:rPr>
        <w:t>the CBD</w:t>
      </w:r>
      <w:r w:rsidRPr="002272F8">
        <w:rPr>
          <w:rStyle w:val="StyleUnderline"/>
        </w:rPr>
        <w:t xml:space="preserve"> had the foresight to </w:t>
      </w:r>
      <w:r w:rsidRPr="0002264C">
        <w:rPr>
          <w:rStyle w:val="StyleUnderline"/>
          <w:highlight w:val="cyan"/>
        </w:rPr>
        <w:t>address geoengineering as early as 2008 with</w:t>
      </w:r>
      <w:r w:rsidRPr="002272F8">
        <w:rPr>
          <w:rStyle w:val="StyleUnderline"/>
        </w:rPr>
        <w:t xml:space="preserve"> a decision that put in place an effective </w:t>
      </w:r>
      <w:r w:rsidRPr="0002264C">
        <w:rPr>
          <w:rStyle w:val="StyleUnderline"/>
          <w:highlight w:val="cyan"/>
        </w:rPr>
        <w:t>moratorium</w:t>
      </w:r>
      <w:r w:rsidRPr="002272F8">
        <w:rPr>
          <w:rStyle w:val="StyleUnderline"/>
        </w:rPr>
        <w:t xml:space="preserve"> on ocean fertilization and was quickly followed by a wider decision for a de facto moratorium on all geoengineering in 2010. </w:t>
      </w:r>
    </w:p>
    <w:p w14:paraId="63C16BC5" w14:textId="77777777" w:rsidR="00D3113E" w:rsidRPr="00D86738" w:rsidRDefault="00D3113E" w:rsidP="00D3113E">
      <w:pPr>
        <w:rPr>
          <w:sz w:val="16"/>
        </w:rPr>
      </w:pPr>
      <w:r w:rsidRPr="00D86738">
        <w:rPr>
          <w:sz w:val="16"/>
        </w:rPr>
        <w:t xml:space="preserve">The decision is clear: </w:t>
      </w:r>
      <w:r w:rsidRPr="0002264C">
        <w:rPr>
          <w:rStyle w:val="StyleUnderline"/>
          <w:highlight w:val="cyan"/>
        </w:rPr>
        <w:t>no geoengineering</w:t>
      </w:r>
      <w:r w:rsidRPr="002272F8">
        <w:rPr>
          <w:rStyle w:val="StyleUnderline"/>
        </w:rPr>
        <w:t xml:space="preserve"> activities </w:t>
      </w:r>
      <w:r w:rsidRPr="0002264C">
        <w:rPr>
          <w:rStyle w:val="StyleUnderline"/>
          <w:highlight w:val="cyan"/>
        </w:rPr>
        <w:t>should be allowed</w:t>
      </w:r>
      <w:r w:rsidRPr="002272F8">
        <w:rPr>
          <w:rStyle w:val="StyleUnderline"/>
        </w:rPr>
        <w:t xml:space="preserve"> unless there </w:t>
      </w:r>
      <w:proofErr w:type="gramStart"/>
      <w:r w:rsidRPr="002272F8">
        <w:rPr>
          <w:rStyle w:val="StyleUnderline"/>
        </w:rPr>
        <w:t>is</w:t>
      </w:r>
      <w:proofErr w:type="gramEnd"/>
      <w:r w:rsidRPr="002272F8">
        <w:rPr>
          <w:rStyle w:val="StyleUnderline"/>
        </w:rPr>
        <w:t xml:space="preserve"> robust scientific justification and appropriate consideration of the environmental risks and broader social impacts</w:t>
      </w:r>
      <w:r w:rsidRPr="00D86738">
        <w:rPr>
          <w:sz w:val="16"/>
        </w:rPr>
        <w:t xml:space="preserve">. Countries have repeatedly reaffirmed the moratorium. In 2016, the CBD first reaffirmed its longstanding moratorium and again in 2024 at the 16th Conference of the Parties (COP16) to the CBD due to concerns over the proliferation of outdoor experiments — particularly in the marine environment. Furthermore, over 100 organizations supported a statement calling on States to prevent such geoengineering experiments. </w:t>
      </w:r>
    </w:p>
    <w:p w14:paraId="0E506153" w14:textId="77777777" w:rsidR="00D3113E" w:rsidRPr="00D86738" w:rsidRDefault="00D3113E" w:rsidP="00D3113E">
      <w:pPr>
        <w:rPr>
          <w:sz w:val="16"/>
        </w:rPr>
      </w:pPr>
      <w:r w:rsidRPr="00D86738">
        <w:rPr>
          <w:sz w:val="16"/>
        </w:rPr>
        <w:t xml:space="preserve">The only exception under the CBD moratorium is for small-scale scientific research studies conducted in a controlled setting, but even this is heavily caveated and requires that research be: </w:t>
      </w:r>
    </w:p>
    <w:p w14:paraId="3CB27130" w14:textId="77777777" w:rsidR="00D3113E" w:rsidRPr="00D86738" w:rsidRDefault="00D3113E" w:rsidP="00D3113E">
      <w:pPr>
        <w:rPr>
          <w:sz w:val="16"/>
        </w:rPr>
      </w:pPr>
      <w:r w:rsidRPr="00D86738">
        <w:rPr>
          <w:sz w:val="16"/>
        </w:rPr>
        <w:t xml:space="preserve">Fully justified by the need to gather specific scientific data </w:t>
      </w:r>
    </w:p>
    <w:p w14:paraId="24AD1595" w14:textId="77777777" w:rsidR="00D3113E" w:rsidRPr="00D86738" w:rsidRDefault="00D3113E" w:rsidP="00D3113E">
      <w:pPr>
        <w:rPr>
          <w:sz w:val="16"/>
        </w:rPr>
      </w:pPr>
      <w:r w:rsidRPr="00D86738">
        <w:rPr>
          <w:sz w:val="16"/>
        </w:rPr>
        <w:t>Subject to environmental impact assessment</w:t>
      </w:r>
    </w:p>
    <w:p w14:paraId="1F21B21F" w14:textId="77777777" w:rsidR="00D3113E" w:rsidRPr="00D86738" w:rsidRDefault="00D3113E" w:rsidP="00D3113E">
      <w:pPr>
        <w:rPr>
          <w:sz w:val="16"/>
        </w:rPr>
      </w:pPr>
      <w:r w:rsidRPr="00D86738">
        <w:rPr>
          <w:sz w:val="16"/>
        </w:rPr>
        <w:t>Not cause transboundary harm</w:t>
      </w:r>
    </w:p>
    <w:p w14:paraId="6ABB238E" w14:textId="77777777" w:rsidR="00D3113E" w:rsidRPr="00D86738" w:rsidRDefault="00D3113E" w:rsidP="00D3113E">
      <w:pPr>
        <w:rPr>
          <w:sz w:val="16"/>
        </w:rPr>
      </w:pPr>
      <w:r w:rsidRPr="00D86738">
        <w:rPr>
          <w:sz w:val="16"/>
        </w:rPr>
        <w:t xml:space="preserve">Furthermore, </w:t>
      </w:r>
      <w:r w:rsidRPr="00077B3D">
        <w:rPr>
          <w:rStyle w:val="StyleUnderline"/>
        </w:rPr>
        <w:t xml:space="preserve">the </w:t>
      </w:r>
      <w:r w:rsidRPr="0002264C">
        <w:rPr>
          <w:rStyle w:val="StyleUnderline"/>
          <w:highlight w:val="cyan"/>
        </w:rPr>
        <w:t>decision</w:t>
      </w:r>
      <w:r w:rsidRPr="00077B3D">
        <w:rPr>
          <w:rStyle w:val="StyleUnderline"/>
        </w:rPr>
        <w:t xml:space="preserve"> imposing the moratorium stresses that it </w:t>
      </w:r>
      <w:r w:rsidRPr="0002264C">
        <w:rPr>
          <w:rStyle w:val="StyleUnderline"/>
          <w:highlight w:val="cyan"/>
        </w:rPr>
        <w:t>is</w:t>
      </w:r>
      <w:r w:rsidRPr="00077B3D">
        <w:rPr>
          <w:rStyle w:val="StyleUnderline"/>
        </w:rPr>
        <w:t xml:space="preserve"> “in line and </w:t>
      </w:r>
      <w:r w:rsidRPr="0002264C">
        <w:rPr>
          <w:rStyle w:val="StyleUnderline"/>
          <w:highlight w:val="cyan"/>
        </w:rPr>
        <w:t>consistent with</w:t>
      </w:r>
      <w:r w:rsidRPr="00077B3D">
        <w:rPr>
          <w:rStyle w:val="StyleUnderline"/>
        </w:rPr>
        <w:t xml:space="preserve">” the earlier </w:t>
      </w:r>
      <w:r w:rsidRPr="0002264C">
        <w:rPr>
          <w:rStyle w:val="StyleUnderline"/>
          <w:highlight w:val="cyan"/>
        </w:rPr>
        <w:t>decision on ocean fertilization</w:t>
      </w:r>
      <w:r w:rsidRPr="00077B3D">
        <w:rPr>
          <w:rStyle w:val="StyleUnderline"/>
        </w:rPr>
        <w:t>, which explicitly rules out any commercial purpose, such as carbon offsetting in such research studies.</w:t>
      </w:r>
    </w:p>
    <w:p w14:paraId="284FE5B0" w14:textId="77777777" w:rsidR="00D3113E" w:rsidRPr="00D86738" w:rsidRDefault="00D3113E" w:rsidP="00D3113E">
      <w:pPr>
        <w:rPr>
          <w:sz w:val="16"/>
        </w:rPr>
      </w:pPr>
      <w:r w:rsidRPr="0002264C">
        <w:rPr>
          <w:rStyle w:val="StyleUnderline"/>
          <w:highlight w:val="cyan"/>
        </w:rPr>
        <w:t>It is doubtful</w:t>
      </w:r>
      <w:r w:rsidRPr="00077B3D">
        <w:rPr>
          <w:rStyle w:val="StyleUnderline"/>
        </w:rPr>
        <w:t xml:space="preserve"> that </w:t>
      </w:r>
      <w:r w:rsidRPr="0002264C">
        <w:rPr>
          <w:rStyle w:val="StyleUnderline"/>
          <w:highlight w:val="cyan"/>
        </w:rPr>
        <w:t>any</w:t>
      </w:r>
      <w:r w:rsidRPr="00077B3D">
        <w:rPr>
          <w:rStyle w:val="StyleUnderline"/>
        </w:rPr>
        <w:t xml:space="preserve"> of the outdoor field </w:t>
      </w:r>
      <w:r w:rsidRPr="0002264C">
        <w:rPr>
          <w:rStyle w:val="StyleUnderline"/>
          <w:highlight w:val="cyan"/>
        </w:rPr>
        <w:t>experiments</w:t>
      </w:r>
      <w:r w:rsidRPr="00077B3D">
        <w:rPr>
          <w:rStyle w:val="StyleUnderline"/>
        </w:rPr>
        <w:t xml:space="preserve"> proposed or executed in recent years </w:t>
      </w:r>
      <w:r w:rsidRPr="0002264C">
        <w:rPr>
          <w:rStyle w:val="StyleUnderline"/>
          <w:highlight w:val="cyan"/>
        </w:rPr>
        <w:t>meet the required threshold</w:t>
      </w:r>
      <w:r w:rsidRPr="00D86738">
        <w:rPr>
          <w:sz w:val="16"/>
        </w:rPr>
        <w:t xml:space="preserve">. At COP16, countries explicitly cited concern at the increase in outdoor field experiments in negotiations. </w:t>
      </w:r>
    </w:p>
    <w:p w14:paraId="1C2B6862" w14:textId="77777777" w:rsidR="00D3113E" w:rsidRPr="00D86738" w:rsidRDefault="00D3113E" w:rsidP="00D3113E">
      <w:pPr>
        <w:rPr>
          <w:sz w:val="16"/>
        </w:rPr>
      </w:pPr>
      <w:r w:rsidRPr="00D86738">
        <w:rPr>
          <w:sz w:val="16"/>
        </w:rPr>
        <w:t>The London Convention/London Protocol Also Restricts Marine Geoengineering</w:t>
      </w:r>
    </w:p>
    <w:p w14:paraId="48502A1A" w14:textId="77777777" w:rsidR="00D3113E" w:rsidRPr="00D86738" w:rsidRDefault="00D3113E" w:rsidP="00D3113E">
      <w:pPr>
        <w:rPr>
          <w:sz w:val="16"/>
        </w:rPr>
      </w:pPr>
      <w:r w:rsidRPr="00D86738">
        <w:rPr>
          <w:sz w:val="16"/>
        </w:rPr>
        <w:t xml:space="preserve">Emerging in parallel to the CBD moratorium is a restrictive regime for marine geoengineering at the London Convention/London Protocol (LC/LP), which regulates pollution and dumping at sea. In 2008, the LC/PC effectively prohibited the deployment of ocean fertilization, and in 2013, it amended the Protocol to allow for the regulation of marine geoengineering. </w:t>
      </w:r>
    </w:p>
    <w:p w14:paraId="466C119E" w14:textId="77777777" w:rsidR="00D3113E" w:rsidRPr="00D86738" w:rsidRDefault="00D3113E" w:rsidP="00D3113E">
      <w:pPr>
        <w:rPr>
          <w:sz w:val="16"/>
        </w:rPr>
      </w:pPr>
      <w:r w:rsidRPr="00D86738">
        <w:rPr>
          <w:sz w:val="16"/>
        </w:rPr>
        <w:t xml:space="preserve">Countries under the LC/PC have further indicated their intention to include four additional categories of marine geoengineering that should be restricted due to their potential for widespread harm: </w:t>
      </w:r>
    </w:p>
    <w:p w14:paraId="3AECC300" w14:textId="77777777" w:rsidR="00D3113E" w:rsidRPr="00D86738" w:rsidRDefault="00D3113E" w:rsidP="00D3113E">
      <w:pPr>
        <w:rPr>
          <w:sz w:val="16"/>
        </w:rPr>
      </w:pPr>
      <w:r w:rsidRPr="00D86738">
        <w:rPr>
          <w:sz w:val="16"/>
        </w:rPr>
        <w:t>Biomass cultivation and dumping</w:t>
      </w:r>
    </w:p>
    <w:p w14:paraId="2801A05B" w14:textId="77777777" w:rsidR="00D3113E" w:rsidRPr="00D86738" w:rsidRDefault="00D3113E" w:rsidP="00D3113E">
      <w:pPr>
        <w:rPr>
          <w:sz w:val="16"/>
        </w:rPr>
      </w:pPr>
      <w:r w:rsidRPr="00D86738">
        <w:rPr>
          <w:sz w:val="16"/>
        </w:rPr>
        <w:t xml:space="preserve">Ocean alkalinity enhancement </w:t>
      </w:r>
    </w:p>
    <w:p w14:paraId="6171963A" w14:textId="77777777" w:rsidR="00D3113E" w:rsidRPr="00D86738" w:rsidRDefault="00D3113E" w:rsidP="00D3113E">
      <w:pPr>
        <w:rPr>
          <w:sz w:val="16"/>
        </w:rPr>
      </w:pPr>
      <w:r w:rsidRPr="00D86738">
        <w:rPr>
          <w:sz w:val="16"/>
        </w:rPr>
        <w:t>Marine cloud brightening</w:t>
      </w:r>
    </w:p>
    <w:p w14:paraId="5D9D20BC" w14:textId="77777777" w:rsidR="00D3113E" w:rsidRPr="00D86738" w:rsidRDefault="00D3113E" w:rsidP="00D3113E">
      <w:pPr>
        <w:rPr>
          <w:sz w:val="16"/>
        </w:rPr>
      </w:pPr>
      <w:r w:rsidRPr="00D86738">
        <w:rPr>
          <w:sz w:val="16"/>
        </w:rPr>
        <w:t>Microbubbles</w:t>
      </w:r>
    </w:p>
    <w:p w14:paraId="6FFDBB30" w14:textId="77777777" w:rsidR="00D3113E" w:rsidRPr="00D86738" w:rsidRDefault="00D3113E" w:rsidP="00D3113E">
      <w:pPr>
        <w:rPr>
          <w:sz w:val="16"/>
        </w:rPr>
      </w:pPr>
      <w:r w:rsidRPr="00D86738">
        <w:rPr>
          <w:sz w:val="16"/>
        </w:rPr>
        <w:t>In 2023, governments stated that activities “other than legitimate scientific research should be deferred,” as these techniques had “the potential for deleterious effects that are widespread, long-lasting or severe” and “there is considerable uncertainty regarding their effects on the marine environment, human health, and on other uses of the ocean.”</w:t>
      </w:r>
    </w:p>
    <w:p w14:paraId="74031A0B" w14:textId="77777777" w:rsidR="00D3113E" w:rsidRPr="00D86738" w:rsidRDefault="00D3113E" w:rsidP="00D3113E">
      <w:pPr>
        <w:rPr>
          <w:sz w:val="16"/>
        </w:rPr>
      </w:pPr>
      <w:r w:rsidRPr="00D86738">
        <w:rPr>
          <w:sz w:val="16"/>
        </w:rPr>
        <w:t xml:space="preserve">While the Protocol and its amendment have yet to enter into force, decisions of the LC/LP have been approved by resolution and clearly ought to be implemented by countries. </w:t>
      </w:r>
      <w:r w:rsidRPr="00AB54E5">
        <w:rPr>
          <w:rStyle w:val="StyleUnderline"/>
        </w:rPr>
        <w:t xml:space="preserve">Like the CBD, the </w:t>
      </w:r>
      <w:r w:rsidRPr="0058328B">
        <w:rPr>
          <w:rStyle w:val="StyleUnderline"/>
          <w:highlight w:val="cyan"/>
        </w:rPr>
        <w:t>LC/LP also has an exemption</w:t>
      </w:r>
      <w:r w:rsidRPr="00AB54E5">
        <w:rPr>
          <w:rStyle w:val="StyleUnderline"/>
        </w:rPr>
        <w:t xml:space="preserve"> for what it refers to as “legitimate scientific research” and has adopted pre-screening criteria for experiments. Importantly, this exception excludes any projects with a commercial aspect — a critical safeguard that should prevent marine geoengineering from being used for carbon credit schemes.</w:t>
      </w:r>
      <w:r w:rsidRPr="00D86738">
        <w:rPr>
          <w:sz w:val="16"/>
        </w:rPr>
        <w:t xml:space="preserve"> </w:t>
      </w:r>
    </w:p>
    <w:p w14:paraId="360B10B5" w14:textId="77777777" w:rsidR="00D3113E" w:rsidRPr="00D86738" w:rsidRDefault="00D3113E" w:rsidP="00D3113E">
      <w:pPr>
        <w:rPr>
          <w:sz w:val="16"/>
        </w:rPr>
      </w:pPr>
      <w:r w:rsidRPr="00D86738">
        <w:rPr>
          <w:sz w:val="16"/>
        </w:rPr>
        <w:t xml:space="preserve">Geoengineering Contravenes Wider International Law and Human Rights Obligations </w:t>
      </w:r>
    </w:p>
    <w:p w14:paraId="618CBB34" w14:textId="77777777" w:rsidR="00D3113E" w:rsidRPr="00D86738" w:rsidRDefault="00D3113E" w:rsidP="00D3113E">
      <w:pPr>
        <w:rPr>
          <w:sz w:val="16"/>
        </w:rPr>
      </w:pPr>
      <w:r w:rsidRPr="00D86738">
        <w:rPr>
          <w:sz w:val="16"/>
        </w:rPr>
        <w:t>The Precautionary Principle and the Obligation to Prevent Harm</w:t>
      </w:r>
    </w:p>
    <w:p w14:paraId="6EF6B6B8" w14:textId="77777777" w:rsidR="00D3113E" w:rsidRPr="004260B8" w:rsidRDefault="00D3113E" w:rsidP="00D3113E">
      <w:pPr>
        <w:rPr>
          <w:rStyle w:val="StyleUnderline"/>
        </w:rPr>
      </w:pPr>
      <w:r w:rsidRPr="00D86738">
        <w:rPr>
          <w:sz w:val="16"/>
        </w:rPr>
        <w:t>Both the CBD and the LC/LP decisions are based on the precautionary principle enshrined in the UN Rio Declaration. The precautionary principle states that where there is scientific uncertainty, actions that could cause severe or irreversible harm should not be taken. This approach is highly applicable in the context of geoengineering technologies because they are unprecedented</w:t>
      </w:r>
      <w:proofErr w:type="gramStart"/>
      <w:r w:rsidRPr="00D86738">
        <w:rPr>
          <w:sz w:val="16"/>
        </w:rPr>
        <w:t xml:space="preserve">.,  </w:t>
      </w:r>
      <w:r w:rsidRPr="0058328B">
        <w:rPr>
          <w:rStyle w:val="StyleUnderline"/>
          <w:highlight w:val="cyan"/>
        </w:rPr>
        <w:t>These</w:t>
      </w:r>
      <w:proofErr w:type="gramEnd"/>
      <w:r w:rsidRPr="0058328B">
        <w:rPr>
          <w:rStyle w:val="StyleUnderline"/>
          <w:highlight w:val="cyan"/>
        </w:rPr>
        <w:t xml:space="preserve"> technologies can never be</w:t>
      </w:r>
      <w:r w:rsidRPr="004260B8">
        <w:rPr>
          <w:rStyle w:val="StyleUnderline"/>
        </w:rPr>
        <w:t xml:space="preserve"> fully </w:t>
      </w:r>
      <w:r w:rsidRPr="0058328B">
        <w:rPr>
          <w:rStyle w:val="StyleUnderline"/>
          <w:highlight w:val="cyan"/>
        </w:rPr>
        <w:t>tested other than</w:t>
      </w:r>
      <w:r w:rsidRPr="004260B8">
        <w:rPr>
          <w:rStyle w:val="StyleUnderline"/>
        </w:rPr>
        <w:t xml:space="preserve"> via </w:t>
      </w:r>
      <w:r w:rsidRPr="0058328B">
        <w:rPr>
          <w:rStyle w:val="StyleUnderline"/>
          <w:highlight w:val="cyan"/>
        </w:rPr>
        <w:t>large-scale</w:t>
      </w:r>
      <w:r w:rsidRPr="004260B8">
        <w:rPr>
          <w:rStyle w:val="StyleUnderline"/>
        </w:rPr>
        <w:t xml:space="preserve"> deployment — </w:t>
      </w:r>
      <w:r w:rsidRPr="0058328B">
        <w:rPr>
          <w:rStyle w:val="StyleUnderline"/>
          <w:highlight w:val="cyan"/>
        </w:rPr>
        <w:t>with</w:t>
      </w:r>
      <w:r w:rsidRPr="004260B8">
        <w:rPr>
          <w:rStyle w:val="StyleUnderline"/>
        </w:rPr>
        <w:t xml:space="preserve"> the many </w:t>
      </w:r>
      <w:r w:rsidRPr="0058328B">
        <w:rPr>
          <w:rStyle w:val="Emphasis"/>
          <w:highlight w:val="cyan"/>
        </w:rPr>
        <w:t>novel risks</w:t>
      </w:r>
      <w:r w:rsidRPr="0058328B">
        <w:rPr>
          <w:rStyle w:val="StyleUnderline"/>
          <w:highlight w:val="cyan"/>
        </w:rPr>
        <w:t xml:space="preserve"> this would generate</w:t>
      </w:r>
      <w:r w:rsidRPr="004260B8">
        <w:rPr>
          <w:rStyle w:val="StyleUnderline"/>
        </w:rPr>
        <w:t xml:space="preserve">. </w:t>
      </w:r>
    </w:p>
    <w:p w14:paraId="09CCA237" w14:textId="77777777" w:rsidR="00D3113E" w:rsidRPr="00D86738" w:rsidRDefault="00D3113E" w:rsidP="00D3113E">
      <w:pPr>
        <w:rPr>
          <w:sz w:val="16"/>
        </w:rPr>
      </w:pPr>
      <w:r w:rsidRPr="004260B8">
        <w:rPr>
          <w:rStyle w:val="StyleUnderline"/>
        </w:rPr>
        <w:t>The obligation not to cause transboundary harm is highly relevant in relation to geoengineering and, again, is referenced in related decisions of the CBD</w:t>
      </w:r>
      <w:r w:rsidRPr="00D86738">
        <w:rPr>
          <w:sz w:val="16"/>
        </w:rPr>
        <w:t>. This is particularly true in relation to solar and marine approaches — since the oceans and atmosphere know no political borders — and because of the scale at which these technologies would have to be implemented to achieve their intended impact on the climate. For example, around 10 percent of the ocean’s surface would be required for various marine geoengineering interventions to theoretically have any meaningful climate impact, while stratospheric aerosol injection proposes massive-scale pollution of the atmosphere over hundreds of years. Furthermore, modeling shows that techniques such as marine cloud brightening and stratospheric aerosol injection would cause harmful impacts that far surpass mere intervention, for example, interfering with monsoons. Moreover, such technologies raise concerns about the challenges of determining attribution.  This is particularly relevant in the context of loss and damage: how do we determine the contribution of climate change as opposed to any potential future deployment of solar geoengineering to a specific extreme weather event?</w:t>
      </w:r>
    </w:p>
    <w:p w14:paraId="0A77C4B7" w14:textId="77777777" w:rsidR="00D3113E" w:rsidRPr="00D86738" w:rsidRDefault="00D3113E" w:rsidP="00D3113E">
      <w:pPr>
        <w:rPr>
          <w:sz w:val="16"/>
        </w:rPr>
      </w:pPr>
      <w:r w:rsidRPr="00D86738">
        <w:rPr>
          <w:sz w:val="16"/>
        </w:rPr>
        <w:t>UNCLOS and ITLOS Advisory Opinion</w:t>
      </w:r>
    </w:p>
    <w:p w14:paraId="2FC264D1" w14:textId="77777777" w:rsidR="00D3113E" w:rsidRPr="00D86738" w:rsidRDefault="00D3113E" w:rsidP="00D3113E">
      <w:pPr>
        <w:rPr>
          <w:sz w:val="16"/>
        </w:rPr>
      </w:pPr>
      <w:r w:rsidRPr="00740635">
        <w:rPr>
          <w:rStyle w:val="StyleUnderline"/>
        </w:rPr>
        <w:t>Under the UN Convention on the Law of the Sea (</w:t>
      </w:r>
      <w:r w:rsidRPr="004C6965">
        <w:rPr>
          <w:rStyle w:val="Emphasis"/>
          <w:highlight w:val="cyan"/>
        </w:rPr>
        <w:t>UNCLOS</w:t>
      </w:r>
      <w:r w:rsidRPr="004C6965">
        <w:rPr>
          <w:rStyle w:val="StyleUnderline"/>
          <w:highlight w:val="cyan"/>
        </w:rPr>
        <w:t>), governments have an obligation not to pollute</w:t>
      </w:r>
      <w:r w:rsidRPr="00740635">
        <w:rPr>
          <w:rStyle w:val="StyleUnderline"/>
        </w:rPr>
        <w:t xml:space="preserve"> the marine environment. In 2024, the International Tribunal for the Law of the Sea (ITLOS) issued an Advisory Opinion emphasizing that </w:t>
      </w:r>
      <w:r w:rsidRPr="004C6965">
        <w:rPr>
          <w:rStyle w:val="StyleUnderline"/>
          <w:highlight w:val="cyan"/>
        </w:rPr>
        <w:t>marine geoengineering could violate</w:t>
      </w:r>
      <w:r w:rsidRPr="00740635">
        <w:rPr>
          <w:rStyle w:val="StyleUnderline"/>
        </w:rPr>
        <w:t xml:space="preserve"> UNCLOS if it introduces pollutants to the marine environment, as well as if it has the effect of converting one form of pollution into another</w:t>
      </w:r>
      <w:r w:rsidRPr="00D86738">
        <w:rPr>
          <w:sz w:val="16"/>
        </w:rPr>
        <w:t>. Indeed, proposals to dump biomass, minerals, and chemicals into the oceans and sequester or store carbon dioxide in the marine environment clearly have the potential to do precisely that.</w:t>
      </w:r>
    </w:p>
    <w:p w14:paraId="4FA27294" w14:textId="77777777" w:rsidR="00D3113E" w:rsidRPr="00D86738" w:rsidRDefault="00D3113E" w:rsidP="00D3113E">
      <w:pPr>
        <w:rPr>
          <w:sz w:val="16"/>
        </w:rPr>
      </w:pPr>
      <w:r w:rsidRPr="00D86738">
        <w:rPr>
          <w:sz w:val="16"/>
        </w:rPr>
        <w:t>Human Rights Law Exposes Geoengineering’s Global Risks</w:t>
      </w:r>
    </w:p>
    <w:p w14:paraId="26126AA3" w14:textId="77777777" w:rsidR="00D3113E" w:rsidRPr="00D86738" w:rsidRDefault="00D3113E" w:rsidP="00D3113E">
      <w:pPr>
        <w:rPr>
          <w:sz w:val="16"/>
        </w:rPr>
      </w:pPr>
      <w:r w:rsidRPr="00D86738">
        <w:rPr>
          <w:sz w:val="16"/>
        </w:rPr>
        <w:t>In highlighting “the urgency to implement actions aligned with the best available science, respecting the human right to a healthy environment and other human rights,” last year, the UN Special Rapporteur on the human right to a clean, healthy and sustainable environment identified geoengineering as “worsening the situation, threatening climate safety and thus a healthy environment.”</w:t>
      </w:r>
    </w:p>
    <w:p w14:paraId="2B91C502" w14:textId="77777777" w:rsidR="00D3113E" w:rsidRPr="00D86738" w:rsidRDefault="00D3113E" w:rsidP="00D3113E">
      <w:pPr>
        <w:rPr>
          <w:sz w:val="16"/>
        </w:rPr>
      </w:pPr>
      <w:r w:rsidRPr="00D86738">
        <w:rPr>
          <w:sz w:val="16"/>
        </w:rPr>
        <w:t>Geoengineering runs counter to a wide range of human rights obligations, including:</w:t>
      </w:r>
    </w:p>
    <w:p w14:paraId="123FB6BF" w14:textId="77777777" w:rsidR="00D3113E" w:rsidRPr="00D86738" w:rsidRDefault="00D3113E" w:rsidP="00D3113E">
      <w:pPr>
        <w:rPr>
          <w:sz w:val="16"/>
        </w:rPr>
      </w:pPr>
      <w:r w:rsidRPr="00D86738">
        <w:rPr>
          <w:sz w:val="16"/>
        </w:rPr>
        <w:t>The right to a clean, healthy, and sustainable environment</w:t>
      </w:r>
    </w:p>
    <w:p w14:paraId="315268C5" w14:textId="77777777" w:rsidR="00D3113E" w:rsidRPr="00D86738" w:rsidRDefault="00D3113E" w:rsidP="00D3113E">
      <w:pPr>
        <w:rPr>
          <w:sz w:val="16"/>
        </w:rPr>
      </w:pPr>
      <w:r w:rsidRPr="00D86738">
        <w:rPr>
          <w:sz w:val="16"/>
        </w:rPr>
        <w:t>The right to life, food, water, and health</w:t>
      </w:r>
    </w:p>
    <w:p w14:paraId="418A2DED" w14:textId="77777777" w:rsidR="00D3113E" w:rsidRPr="00D86738" w:rsidRDefault="00D3113E" w:rsidP="00D3113E">
      <w:pPr>
        <w:rPr>
          <w:sz w:val="16"/>
        </w:rPr>
      </w:pPr>
      <w:r w:rsidRPr="00D86738">
        <w:rPr>
          <w:sz w:val="16"/>
        </w:rPr>
        <w:t>Indigenous Peoples’ right to Free Prior and Informed Consent (FPIC)</w:t>
      </w:r>
    </w:p>
    <w:p w14:paraId="6D10A733" w14:textId="77777777" w:rsidR="00D3113E" w:rsidRPr="00D86738" w:rsidRDefault="00D3113E" w:rsidP="00D3113E">
      <w:pPr>
        <w:rPr>
          <w:sz w:val="16"/>
        </w:rPr>
      </w:pPr>
      <w:r w:rsidRPr="00D86738">
        <w:rPr>
          <w:sz w:val="16"/>
        </w:rPr>
        <w:t>The rights of future generations</w:t>
      </w:r>
    </w:p>
    <w:p w14:paraId="32EB4205" w14:textId="77777777" w:rsidR="00D3113E" w:rsidRPr="00740635" w:rsidRDefault="00D3113E" w:rsidP="00D3113E">
      <w:pPr>
        <w:rPr>
          <w:rStyle w:val="StyleUnderline"/>
        </w:rPr>
      </w:pPr>
      <w:r w:rsidRPr="00D86738">
        <w:rPr>
          <w:sz w:val="16"/>
        </w:rPr>
        <w:t>A 2023 Human Rights Council Advisory Committee report warned that “</w:t>
      </w:r>
      <w:r w:rsidRPr="00740635">
        <w:rPr>
          <w:rStyle w:val="StyleUnderline"/>
        </w:rPr>
        <w:t>because [</w:t>
      </w:r>
      <w:r w:rsidRPr="00A662AA">
        <w:rPr>
          <w:rStyle w:val="StyleUnderline"/>
          <w:highlight w:val="cyan"/>
        </w:rPr>
        <w:t>geoengineering</w:t>
      </w:r>
      <w:r w:rsidRPr="00740635">
        <w:rPr>
          <w:rStyle w:val="StyleUnderline"/>
        </w:rPr>
        <w:t xml:space="preserve"> approaches] are meant to be applied on a global scale, they </w:t>
      </w:r>
      <w:r w:rsidRPr="00A662AA">
        <w:rPr>
          <w:rStyle w:val="StyleUnderline"/>
          <w:highlight w:val="cyan"/>
        </w:rPr>
        <w:t>have the potential to affect everyone</w:t>
      </w:r>
      <w:r w:rsidRPr="00740635">
        <w:rPr>
          <w:rStyle w:val="StyleUnderline"/>
        </w:rPr>
        <w:t xml:space="preserve"> indiscriminately,” </w:t>
      </w:r>
      <w:r w:rsidRPr="00A662AA">
        <w:rPr>
          <w:rStyle w:val="StyleUnderline"/>
          <w:highlight w:val="cyan"/>
        </w:rPr>
        <w:t>which could</w:t>
      </w:r>
      <w:r w:rsidRPr="00740635">
        <w:rPr>
          <w:rStyle w:val="StyleUnderline"/>
        </w:rPr>
        <w:t xml:space="preserve"> adversely </w:t>
      </w:r>
      <w:r w:rsidRPr="00A662AA">
        <w:rPr>
          <w:rStyle w:val="StyleUnderline"/>
          <w:highlight w:val="cyan"/>
        </w:rPr>
        <w:t>impact the human rights of</w:t>
      </w:r>
      <w:r w:rsidRPr="00740635">
        <w:rPr>
          <w:rStyle w:val="StyleUnderline"/>
        </w:rPr>
        <w:t xml:space="preserve"> “millions or perhaps </w:t>
      </w:r>
      <w:r w:rsidRPr="00A662AA">
        <w:rPr>
          <w:rStyle w:val="StyleUnderline"/>
          <w:highlight w:val="cyan"/>
        </w:rPr>
        <w:t>billions</w:t>
      </w:r>
      <w:r w:rsidRPr="00740635">
        <w:rPr>
          <w:rStyle w:val="StyleUnderline"/>
        </w:rPr>
        <w:t xml:space="preserve"> of people.” </w:t>
      </w:r>
    </w:p>
    <w:p w14:paraId="06508247" w14:textId="77777777" w:rsidR="00D3113E" w:rsidRPr="00D86738" w:rsidRDefault="00D3113E" w:rsidP="00D3113E">
      <w:pPr>
        <w:rPr>
          <w:sz w:val="16"/>
        </w:rPr>
      </w:pPr>
      <w:r w:rsidRPr="00D86738">
        <w:rPr>
          <w:sz w:val="16"/>
        </w:rPr>
        <w:t>The report also highlighted that Indigenous Peoples, peasants, rural communities, and people on the front lines of the climate crisis were most at risk and that “potential deployment … would have a massive and disproportionate impact on Indigenous Peoples whose traditional lands and territories are particularly exposed and at risk of experimental uses.”</w:t>
      </w:r>
    </w:p>
    <w:p w14:paraId="59A283B5" w14:textId="77777777" w:rsidR="00D3113E" w:rsidRPr="00D86738" w:rsidRDefault="00D3113E" w:rsidP="00D3113E">
      <w:pPr>
        <w:rPr>
          <w:sz w:val="16"/>
        </w:rPr>
      </w:pPr>
      <w:r w:rsidRPr="00D86738">
        <w:rPr>
          <w:sz w:val="16"/>
        </w:rPr>
        <w:t>This points to the importance of upholding the principle of Free, Prior, and Informed Consent of Indigenous Peoples, while broader rights of access to information and participation in decision-making are also worth noting, as is the implausibility of ever fully implementing these in relation to geoengineering given its nature and scale.</w:t>
      </w:r>
    </w:p>
    <w:p w14:paraId="4AA38D25" w14:textId="77777777" w:rsidR="00D3113E" w:rsidRPr="00D86738" w:rsidRDefault="00D3113E" w:rsidP="00D3113E">
      <w:pPr>
        <w:rPr>
          <w:sz w:val="16"/>
        </w:rPr>
      </w:pPr>
      <w:r w:rsidRPr="00D86738">
        <w:rPr>
          <w:sz w:val="16"/>
        </w:rPr>
        <w:t xml:space="preserve">Meanwhile, the Maastricht Principles on the Rights of Future Generations, a comprehensive framework for understanding how international law applies to the human rights of future generations, highlights geoengineering as one of </w:t>
      </w:r>
      <w:proofErr w:type="gramStart"/>
      <w:r w:rsidRPr="00D86738">
        <w:rPr>
          <w:sz w:val="16"/>
        </w:rPr>
        <w:t>a number of</w:t>
      </w:r>
      <w:proofErr w:type="gramEnd"/>
      <w:r w:rsidRPr="00D86738">
        <w:rPr>
          <w:sz w:val="16"/>
        </w:rPr>
        <w:t xml:space="preserve"> areas that “pose[s] a reasonably foreseeable and substantial risk to the human rights of future generations.”</w:t>
      </w:r>
    </w:p>
    <w:p w14:paraId="7F6AAED6" w14:textId="77777777" w:rsidR="00D3113E" w:rsidRPr="00D86738" w:rsidRDefault="00D3113E" w:rsidP="00D3113E">
      <w:pPr>
        <w:rPr>
          <w:sz w:val="16"/>
        </w:rPr>
      </w:pPr>
      <w:r w:rsidRPr="00D86738">
        <w:rPr>
          <w:sz w:val="16"/>
        </w:rPr>
        <w:t>The Dangerous Proliferation of Geoengineering Experiments</w:t>
      </w:r>
    </w:p>
    <w:p w14:paraId="3AC2453F" w14:textId="77777777" w:rsidR="00D3113E" w:rsidRPr="00F30886" w:rsidRDefault="00D3113E" w:rsidP="00D3113E">
      <w:pPr>
        <w:rPr>
          <w:rStyle w:val="StyleUnderline"/>
        </w:rPr>
      </w:pPr>
      <w:r w:rsidRPr="00D86738">
        <w:rPr>
          <w:sz w:val="16"/>
        </w:rPr>
        <w:t xml:space="preserve">Taken together, </w:t>
      </w:r>
      <w:r w:rsidRPr="00A662AA">
        <w:rPr>
          <w:rStyle w:val="StyleUnderline"/>
          <w:highlight w:val="cyan"/>
        </w:rPr>
        <w:t>international agreements</w:t>
      </w:r>
      <w:r w:rsidRPr="00F30886">
        <w:rPr>
          <w:rStyle w:val="StyleUnderline"/>
        </w:rPr>
        <w:t xml:space="preserve">, international </w:t>
      </w:r>
      <w:r w:rsidRPr="00A662AA">
        <w:rPr>
          <w:rStyle w:val="StyleUnderline"/>
          <w:highlight w:val="cyan"/>
        </w:rPr>
        <w:t>customary law, and human rights law create a broad range of principles, norms, and obligations</w:t>
      </w:r>
      <w:r w:rsidRPr="00F30886">
        <w:rPr>
          <w:rStyle w:val="StyleUnderline"/>
        </w:rPr>
        <w:t xml:space="preserve"> squarely </w:t>
      </w:r>
      <w:r w:rsidRPr="00A662AA">
        <w:rPr>
          <w:rStyle w:val="StyleUnderline"/>
          <w:highlight w:val="cyan"/>
        </w:rPr>
        <w:t>applicable to geoengineering, all of which are restrictive and precautionary</w:t>
      </w:r>
      <w:r w:rsidRPr="00F30886">
        <w:rPr>
          <w:rStyle w:val="StyleUnderline"/>
        </w:rPr>
        <w:t>.</w:t>
      </w:r>
    </w:p>
    <w:p w14:paraId="49E76551" w14:textId="77777777" w:rsidR="00D3113E" w:rsidRPr="00D86738" w:rsidRDefault="00D3113E" w:rsidP="00D3113E">
      <w:pPr>
        <w:rPr>
          <w:sz w:val="16"/>
        </w:rPr>
      </w:pPr>
      <w:r w:rsidRPr="00D86738">
        <w:rPr>
          <w:sz w:val="16"/>
        </w:rPr>
        <w:t xml:space="preserve">However, in practice, </w:t>
      </w:r>
      <w:r w:rsidRPr="006F57F7">
        <w:rPr>
          <w:rStyle w:val="StyleUnderline"/>
        </w:rPr>
        <w:t xml:space="preserve">what </w:t>
      </w:r>
      <w:r w:rsidRPr="00A662AA">
        <w:rPr>
          <w:rStyle w:val="StyleUnderline"/>
          <w:highlight w:val="cyan"/>
        </w:rPr>
        <w:t>we are seeing</w:t>
      </w:r>
      <w:r w:rsidRPr="006F57F7">
        <w:rPr>
          <w:rStyle w:val="StyleUnderline"/>
        </w:rPr>
        <w:t xml:space="preserve"> is </w:t>
      </w:r>
      <w:r w:rsidRPr="00A662AA">
        <w:rPr>
          <w:rStyle w:val="StyleUnderline"/>
          <w:highlight w:val="cyan"/>
        </w:rPr>
        <w:t xml:space="preserve">a </w:t>
      </w:r>
      <w:r w:rsidRPr="00A662AA">
        <w:rPr>
          <w:rStyle w:val="Emphasis"/>
          <w:highlight w:val="cyan"/>
        </w:rPr>
        <w:t>proliferation</w:t>
      </w:r>
      <w:r w:rsidRPr="00A662AA">
        <w:rPr>
          <w:rStyle w:val="StyleUnderline"/>
          <w:highlight w:val="cyan"/>
        </w:rPr>
        <w:t xml:space="preserve"> of outdoor experiments</w:t>
      </w:r>
      <w:r w:rsidRPr="006F57F7">
        <w:rPr>
          <w:rStyle w:val="StyleUnderline"/>
        </w:rPr>
        <w:t xml:space="preserve"> — open-air and open-water — that are planned or underway</w:t>
      </w:r>
      <w:r w:rsidRPr="00D86738">
        <w:rPr>
          <w:sz w:val="16"/>
        </w:rPr>
        <w:t xml:space="preserve">. An analysis of data aggregated by the Heinrich Böll Foundation and ETC Group and presented through the Geoengineering Monitor Map shows that: </w:t>
      </w:r>
    </w:p>
    <w:p w14:paraId="4D26AFB0" w14:textId="77777777" w:rsidR="00D3113E" w:rsidRPr="00D86738" w:rsidRDefault="00D3113E" w:rsidP="00D3113E">
      <w:pPr>
        <w:rPr>
          <w:sz w:val="16"/>
        </w:rPr>
      </w:pPr>
      <w:r w:rsidRPr="00D86738">
        <w:rPr>
          <w:sz w:val="16"/>
        </w:rPr>
        <w:t>At least 598 outdoor geoengineering experiment trials have been proposed since 1971.</w:t>
      </w:r>
    </w:p>
    <w:p w14:paraId="602ED5EB" w14:textId="77777777" w:rsidR="00D3113E" w:rsidRPr="00D86738" w:rsidRDefault="00D3113E" w:rsidP="00D3113E">
      <w:pPr>
        <w:rPr>
          <w:sz w:val="16"/>
        </w:rPr>
      </w:pPr>
      <w:r w:rsidRPr="00D86738">
        <w:rPr>
          <w:sz w:val="16"/>
        </w:rPr>
        <w:t>Over 90 percent were proposed between 2004 and 2023, and more than half were proposed between 2019 and 2023.</w:t>
      </w:r>
    </w:p>
    <w:p w14:paraId="7FD1702F" w14:textId="77777777" w:rsidR="00D3113E" w:rsidRPr="00D86738" w:rsidRDefault="00D3113E" w:rsidP="00D3113E">
      <w:pPr>
        <w:rPr>
          <w:sz w:val="16"/>
        </w:rPr>
      </w:pPr>
      <w:r w:rsidRPr="00D86738">
        <w:rPr>
          <w:sz w:val="16"/>
        </w:rPr>
        <w:t xml:space="preserve">Between 2019 and 2023, proposed marine carbon dioxide removal field experiments quadrupled — compared to the period from 2014 to 2018 — and solar geoengineering experiments tripled. </w:t>
      </w:r>
    </w:p>
    <w:p w14:paraId="20C9B6C8" w14:textId="77777777" w:rsidR="00D3113E" w:rsidRPr="00D86738" w:rsidRDefault="00D3113E" w:rsidP="00D3113E">
      <w:pPr>
        <w:rPr>
          <w:sz w:val="16"/>
        </w:rPr>
      </w:pPr>
      <w:r w:rsidRPr="0036784B">
        <w:rPr>
          <w:rStyle w:val="StyleUnderline"/>
        </w:rPr>
        <w:t xml:space="preserve">A key risk of small-scale outdoor experiments is that </w:t>
      </w:r>
      <w:r w:rsidRPr="00A662AA">
        <w:rPr>
          <w:rStyle w:val="StyleUnderline"/>
          <w:highlight w:val="cyan"/>
        </w:rPr>
        <w:t>they</w:t>
      </w:r>
      <w:r w:rsidRPr="0036784B">
        <w:rPr>
          <w:rStyle w:val="StyleUnderline"/>
        </w:rPr>
        <w:t xml:space="preserve"> tend to </w:t>
      </w:r>
      <w:r w:rsidRPr="00A662AA">
        <w:rPr>
          <w:rStyle w:val="StyleUnderline"/>
          <w:highlight w:val="cyan"/>
        </w:rPr>
        <w:t>lead to technology development and</w:t>
      </w:r>
      <w:r w:rsidRPr="0036784B">
        <w:rPr>
          <w:rStyle w:val="StyleUnderline"/>
        </w:rPr>
        <w:t xml:space="preserve"> potentially </w:t>
      </w:r>
      <w:r w:rsidRPr="00A662AA">
        <w:rPr>
          <w:rStyle w:val="StyleUnderline"/>
          <w:highlight w:val="cyan"/>
        </w:rPr>
        <w:t xml:space="preserve">a </w:t>
      </w:r>
      <w:r w:rsidRPr="00A662AA">
        <w:rPr>
          <w:rStyle w:val="Emphasis"/>
          <w:highlight w:val="cyan"/>
        </w:rPr>
        <w:t>slippery slope</w:t>
      </w:r>
      <w:r w:rsidRPr="00A662AA">
        <w:rPr>
          <w:rStyle w:val="StyleUnderline"/>
          <w:highlight w:val="cyan"/>
        </w:rPr>
        <w:t xml:space="preserve"> to deployment</w:t>
      </w:r>
      <w:r w:rsidRPr="00D86738">
        <w:rPr>
          <w:sz w:val="16"/>
        </w:rPr>
        <w:t xml:space="preserve">. </w:t>
      </w:r>
    </w:p>
    <w:p w14:paraId="7575EC4C" w14:textId="77777777" w:rsidR="00D3113E" w:rsidRPr="00D86738" w:rsidRDefault="00D3113E" w:rsidP="00D3113E">
      <w:pPr>
        <w:rPr>
          <w:sz w:val="16"/>
        </w:rPr>
      </w:pPr>
      <w:r w:rsidRPr="00D86738">
        <w:rPr>
          <w:sz w:val="16"/>
        </w:rPr>
        <w:t>Carbon Markets an Open Door for Risky Geoengineering Technologies</w:t>
      </w:r>
    </w:p>
    <w:p w14:paraId="47F7110D" w14:textId="77777777" w:rsidR="00D3113E" w:rsidRPr="00D86738" w:rsidRDefault="00D3113E" w:rsidP="00D3113E">
      <w:pPr>
        <w:rPr>
          <w:sz w:val="16"/>
        </w:rPr>
      </w:pPr>
      <w:r w:rsidRPr="00D86738">
        <w:rPr>
          <w:sz w:val="16"/>
        </w:rPr>
        <w:t xml:space="preserve">This acceleration, particularly of marine carbon dioxide removal experiments, is largely driven by voluntary carbon markets and the false promise of carbon offsets, with many projects pre-selling carbon credits despite a lack of evidence that such techniques are effective in the long-term removal and storage of carbon dioxide. </w:t>
      </w:r>
    </w:p>
    <w:p w14:paraId="6C55F9B6" w14:textId="77777777" w:rsidR="00D3113E" w:rsidRPr="00D86738" w:rsidRDefault="00D3113E" w:rsidP="00D3113E">
      <w:pPr>
        <w:rPr>
          <w:sz w:val="16"/>
        </w:rPr>
      </w:pPr>
      <w:r w:rsidRPr="00D86738">
        <w:rPr>
          <w:sz w:val="16"/>
        </w:rPr>
        <w:t xml:space="preserve">At COP29, under questionable circumstances, rules for a decade-long contested carbon market mechanism were approved that could permit the trading of greenhouse gas removals and risks further </w:t>
      </w:r>
      <w:proofErr w:type="spellStart"/>
      <w:r w:rsidRPr="00D86738">
        <w:rPr>
          <w:sz w:val="16"/>
        </w:rPr>
        <w:t>fuelling</w:t>
      </w:r>
      <w:proofErr w:type="spellEnd"/>
      <w:r w:rsidRPr="00D86738">
        <w:rPr>
          <w:sz w:val="16"/>
        </w:rPr>
        <w:t xml:space="preserve"> the growth of commercial geoengineering schemes. </w:t>
      </w:r>
    </w:p>
    <w:p w14:paraId="39599ABA" w14:textId="77777777" w:rsidR="00D3113E" w:rsidRPr="00535397" w:rsidRDefault="00D3113E" w:rsidP="00D3113E">
      <w:r w:rsidRPr="00D86738">
        <w:rPr>
          <w:sz w:val="16"/>
        </w:rPr>
        <w:t xml:space="preserve">However, both the CBD and the LC/LP clearly rule out projects with a commercial element or those that sell carbon credits, and Member States to the UN Framework Convention on Climate Change must interpret their obligations under that regime in alignment with their obligations under other treaties, as well as the wider principles, norms, and obligations of international law. This means that credits generated through geoengineering experiments should not be allowed to be traded under the climate regime. </w:t>
      </w:r>
    </w:p>
    <w:p w14:paraId="72BCB796" w14:textId="2C0B4084" w:rsidR="004700D2" w:rsidRDefault="004700D2" w:rsidP="00D3113E"/>
    <w:p w14:paraId="73614BA9" w14:textId="77777777" w:rsidR="00A72724" w:rsidRDefault="00A72724" w:rsidP="00D3113E"/>
    <w:p w14:paraId="44B609D5" w14:textId="77777777" w:rsidR="00D3113E" w:rsidRDefault="00D3113E" w:rsidP="00D3113E">
      <w:pPr>
        <w:pStyle w:val="Heading4"/>
      </w:pPr>
      <w:r>
        <w:t>Geoengineering projects collapse customary international law.</w:t>
      </w:r>
    </w:p>
    <w:p w14:paraId="16A41037" w14:textId="77777777" w:rsidR="00D3113E" w:rsidRPr="00A244DB" w:rsidRDefault="00D3113E" w:rsidP="00D3113E">
      <w:r>
        <w:t xml:space="preserve"> Katalin </w:t>
      </w:r>
      <w:r w:rsidRPr="00F31FEC">
        <w:rPr>
          <w:rStyle w:val="Style13ptBold"/>
        </w:rPr>
        <w:t>Sulyok</w:t>
      </w:r>
      <w:r>
        <w:t xml:space="preserve"> 20</w:t>
      </w:r>
      <w:r w:rsidRPr="00F31FEC">
        <w:rPr>
          <w:rStyle w:val="Style13ptBold"/>
        </w:rPr>
        <w:t>25</w:t>
      </w:r>
      <w:r>
        <w:t xml:space="preserve">, Associate Professor of International Law and Sustainability at Durham University and Visiting Professor at ELTE Faculty of Law, Budapest, </w:t>
      </w:r>
      <w:proofErr w:type="spellStart"/>
      <w:proofErr w:type="gramStart"/>
      <w:r>
        <w:t>Hungary.“</w:t>
      </w:r>
      <w:proofErr w:type="gramEnd"/>
      <w:r>
        <w:t>Can</w:t>
      </w:r>
      <w:proofErr w:type="spellEnd"/>
      <w:r>
        <w:t xml:space="preserve"> International Law Limit Our Technological Imagination? On the Implications of the Customary Law Obligation of Prevention for SRM Governance” p. 14-15 //MDC</w:t>
      </w:r>
    </w:p>
    <w:p w14:paraId="2F0ECDAC" w14:textId="77777777" w:rsidR="00D3113E" w:rsidRPr="007F64A0" w:rsidRDefault="00D3113E" w:rsidP="00D3113E">
      <w:pPr>
        <w:rPr>
          <w:sz w:val="16"/>
        </w:rPr>
      </w:pPr>
      <w:r w:rsidRPr="007F64A0">
        <w:rPr>
          <w:sz w:val="16"/>
        </w:rPr>
        <w:t>V. Conclusion: Testing the power of social technology in the face of SRM technology</w:t>
      </w:r>
    </w:p>
    <w:p w14:paraId="65F50218" w14:textId="77777777" w:rsidR="00D3113E" w:rsidRPr="007F64A0" w:rsidRDefault="00D3113E" w:rsidP="00D3113E">
      <w:pPr>
        <w:rPr>
          <w:sz w:val="16"/>
        </w:rPr>
      </w:pPr>
      <w:r w:rsidRPr="007F64A0">
        <w:rPr>
          <w:sz w:val="16"/>
        </w:rPr>
        <w:t xml:space="preserve">The above assessment reveals that the </w:t>
      </w:r>
      <w:r w:rsidRPr="00F31FEC">
        <w:rPr>
          <w:rStyle w:val="StyleUnderline"/>
        </w:rPr>
        <w:t xml:space="preserve">development and deployment of </w:t>
      </w:r>
      <w:r w:rsidRPr="007F64A0">
        <w:rPr>
          <w:rStyle w:val="StyleUnderline"/>
          <w:highlight w:val="cyan"/>
        </w:rPr>
        <w:t>SRM would put</w:t>
      </w:r>
      <w:r w:rsidRPr="00F31FEC">
        <w:rPr>
          <w:rStyle w:val="StyleUnderline"/>
        </w:rPr>
        <w:t xml:space="preserve"> almost the entire structure of </w:t>
      </w:r>
      <w:r w:rsidRPr="000425D3">
        <w:rPr>
          <w:rStyle w:val="StyleUnderline"/>
          <w:highlight w:val="cyan"/>
        </w:rPr>
        <w:t>international legal obligations</w:t>
      </w:r>
      <w:r w:rsidRPr="00F31FEC">
        <w:rPr>
          <w:rStyle w:val="StyleUnderline"/>
        </w:rPr>
        <w:t xml:space="preserve"> pertaining to environmental protection </w:t>
      </w:r>
      <w:r w:rsidRPr="000425D3">
        <w:rPr>
          <w:rStyle w:val="StyleUnderline"/>
          <w:highlight w:val="cyan"/>
        </w:rPr>
        <w:t>under strain, especially</w:t>
      </w:r>
      <w:r w:rsidRPr="00F31FEC">
        <w:rPr>
          <w:rStyle w:val="StyleUnderline"/>
        </w:rPr>
        <w:t xml:space="preserve"> the </w:t>
      </w:r>
      <w:r w:rsidRPr="000425D3">
        <w:rPr>
          <w:rStyle w:val="Emphasis"/>
          <w:highlight w:val="cyan"/>
        </w:rPr>
        <w:t>harm prevention obligation</w:t>
      </w:r>
      <w:r w:rsidRPr="000425D3">
        <w:rPr>
          <w:rStyle w:val="StyleUnderline"/>
          <w:highlight w:val="cyan"/>
        </w:rPr>
        <w:t xml:space="preserve"> under international customary law</w:t>
      </w:r>
      <w:r w:rsidRPr="007F64A0">
        <w:rPr>
          <w:sz w:val="16"/>
        </w:rPr>
        <w:t xml:space="preserve">. Against this backdrop, strong arguments can be made for reading this obligation as rendering SRM deployment unlawful, even in the absence of a specific treaty to that effect. The extent of legal constraints depends on how States </w:t>
      </w:r>
      <w:proofErr w:type="spellStart"/>
      <w:r w:rsidRPr="007F64A0">
        <w:rPr>
          <w:sz w:val="16"/>
        </w:rPr>
        <w:t>conceptualise</w:t>
      </w:r>
      <w:proofErr w:type="spellEnd"/>
      <w:r w:rsidRPr="007F64A0">
        <w:rPr>
          <w:sz w:val="16"/>
        </w:rPr>
        <w:t xml:space="preserve"> the temporal scope and content of prevention. This paper argues that </w:t>
      </w:r>
      <w:r w:rsidRPr="000425D3">
        <w:rPr>
          <w:rStyle w:val="StyleUnderline"/>
          <w:highlight w:val="cyan"/>
        </w:rPr>
        <w:t>strong doctrinal arguments can be made against</w:t>
      </w:r>
      <w:r w:rsidRPr="00165E2E">
        <w:rPr>
          <w:rStyle w:val="StyleUnderline"/>
        </w:rPr>
        <w:t xml:space="preserve"> the </w:t>
      </w:r>
      <w:r w:rsidRPr="000425D3">
        <w:rPr>
          <w:rStyle w:val="StyleUnderline"/>
          <w:highlight w:val="cyan"/>
        </w:rPr>
        <w:t xml:space="preserve">weak </w:t>
      </w:r>
      <w:proofErr w:type="spellStart"/>
      <w:r w:rsidRPr="000425D3">
        <w:rPr>
          <w:rStyle w:val="StyleUnderline"/>
          <w:highlight w:val="cyan"/>
        </w:rPr>
        <w:t>conceptualisations</w:t>
      </w:r>
      <w:proofErr w:type="spellEnd"/>
      <w:r w:rsidRPr="00165E2E">
        <w:rPr>
          <w:rStyle w:val="StyleUnderline"/>
        </w:rPr>
        <w:t xml:space="preserve"> of the principle </w:t>
      </w:r>
      <w:r w:rsidRPr="000425D3">
        <w:rPr>
          <w:rStyle w:val="StyleUnderline"/>
          <w:highlight w:val="cyan"/>
        </w:rPr>
        <w:t>that would relegate its role to regulating only</w:t>
      </w:r>
      <w:r w:rsidRPr="00165E2E">
        <w:rPr>
          <w:rStyle w:val="StyleUnderline"/>
        </w:rPr>
        <w:t xml:space="preserve"> the </w:t>
      </w:r>
      <w:r w:rsidRPr="000425D3">
        <w:rPr>
          <w:rStyle w:val="StyleUnderline"/>
          <w:highlight w:val="cyan"/>
        </w:rPr>
        <w:t>harmful</w:t>
      </w:r>
      <w:r w:rsidRPr="00165E2E">
        <w:rPr>
          <w:rStyle w:val="StyleUnderline"/>
        </w:rPr>
        <w:t xml:space="preserve"> side effects of </w:t>
      </w:r>
      <w:r w:rsidRPr="000425D3">
        <w:rPr>
          <w:rStyle w:val="StyleUnderline"/>
          <w:highlight w:val="cyan"/>
        </w:rPr>
        <w:t>SRM</w:t>
      </w:r>
      <w:r w:rsidRPr="00165E2E">
        <w:rPr>
          <w:rStyle w:val="StyleUnderline"/>
        </w:rPr>
        <w:t xml:space="preserve"> or would deem it an optional limit that States can modify or circumvent by a treaty arrangement</w:t>
      </w:r>
      <w:r w:rsidRPr="007F64A0">
        <w:rPr>
          <w:sz w:val="16"/>
        </w:rPr>
        <w:t xml:space="preserve">. Importantly, stronger configurations of prevention not only arise as a logical necessity from the positivist reading of relevant rules of international law, but they also find budding support in the practice of influential stakeholders. More concretely, the Scientific Advice Mechanism advised the EU Commission in December 2024 to give effect to an EU wide moratorium on SRM deployment and large-scale experiments and to work towards a global governance framework with a position </w:t>
      </w:r>
      <w:proofErr w:type="spellStart"/>
      <w:r w:rsidRPr="007F64A0">
        <w:rPr>
          <w:sz w:val="16"/>
        </w:rPr>
        <w:t>favouring</w:t>
      </w:r>
      <w:proofErr w:type="spellEnd"/>
      <w:r w:rsidRPr="007F64A0">
        <w:rPr>
          <w:sz w:val="16"/>
        </w:rPr>
        <w:t xml:space="preserve"> non-deployment in the foreseeable future.105</w:t>
      </w:r>
    </w:p>
    <w:p w14:paraId="035E3EEB" w14:textId="77777777" w:rsidR="00D3113E" w:rsidRPr="007F64A0" w:rsidRDefault="00D3113E" w:rsidP="00D3113E">
      <w:pPr>
        <w:rPr>
          <w:sz w:val="16"/>
        </w:rPr>
      </w:pPr>
      <w:r w:rsidRPr="007F64A0">
        <w:rPr>
          <w:sz w:val="16"/>
        </w:rPr>
        <w:t xml:space="preserve">The future of SRM technology largely depends on how its social perception will unfold; and how the risks, uncertainties, and opportunities of this form of geoengineering are framed against the background of the escalating effects of the climate crisis. This article zeroed in on the specific role of international law in shaping this public discourse. It is argued that </w:t>
      </w:r>
      <w:r w:rsidRPr="007F64A0">
        <w:rPr>
          <w:rStyle w:val="StyleUnderline"/>
        </w:rPr>
        <w:t>international law, a special type of social technology, may even be capable of halting the advent of harmful physical technologies</w:t>
      </w:r>
      <w:r w:rsidRPr="007F64A0">
        <w:rPr>
          <w:sz w:val="16"/>
        </w:rPr>
        <w:t>. It depends on whether international lawyers conceive the harm prevention obligation as one that tolerates further technological research and development despite their foreseeable harmful effects, or rather, they amplify a reading of this obligation that has a binding, justiciable and future oriented character, which can be breached even before respective harm occurs.</w:t>
      </w:r>
    </w:p>
    <w:p w14:paraId="51A07BEF" w14:textId="77777777" w:rsidR="00D3113E" w:rsidRPr="007F64A0" w:rsidRDefault="00D3113E" w:rsidP="00D3113E">
      <w:pPr>
        <w:rPr>
          <w:sz w:val="16"/>
        </w:rPr>
      </w:pPr>
      <w:r w:rsidRPr="007F64A0">
        <w:rPr>
          <w:rStyle w:val="StyleUnderline"/>
        </w:rPr>
        <w:t xml:space="preserve">This paper showed how the unique temporality of emerging </w:t>
      </w:r>
      <w:r w:rsidRPr="006D1F9B">
        <w:rPr>
          <w:rStyle w:val="StyleUnderline"/>
          <w:highlight w:val="cyan"/>
        </w:rPr>
        <w:t>geoengineering</w:t>
      </w:r>
      <w:r w:rsidRPr="007F64A0">
        <w:rPr>
          <w:rStyle w:val="StyleUnderline"/>
        </w:rPr>
        <w:t xml:space="preserve"> technologies, such as SRM, </w:t>
      </w:r>
      <w:r w:rsidRPr="006D1F9B">
        <w:rPr>
          <w:rStyle w:val="Emphasis"/>
          <w:highlight w:val="cyan"/>
        </w:rPr>
        <w:t>puts the normative “teeth” and strength of the prevention principle to the test</w:t>
      </w:r>
      <w:r w:rsidRPr="007F64A0">
        <w:rPr>
          <w:sz w:val="16"/>
        </w:rPr>
        <w:t xml:space="preserve">. SRM technologies do not yet exist in the real world only in the shared imagination of experts, policy advisors, and political stakeholders. So are the inevitable risks and potential impacts triggered by SRM, which currently manifest themselves in model calculations and projections. </w:t>
      </w:r>
      <w:r w:rsidRPr="006D1F9B">
        <w:rPr>
          <w:rStyle w:val="StyleUnderline"/>
          <w:highlight w:val="cyan"/>
        </w:rPr>
        <w:t>The international community is</w:t>
      </w:r>
      <w:r w:rsidRPr="007F64A0">
        <w:rPr>
          <w:rStyle w:val="StyleUnderline"/>
        </w:rPr>
        <w:t xml:space="preserve"> currently </w:t>
      </w:r>
      <w:r w:rsidRPr="006D1F9B">
        <w:rPr>
          <w:rStyle w:val="StyleUnderline"/>
          <w:highlight w:val="cyan"/>
        </w:rPr>
        <w:t>at a critical juncture</w:t>
      </w:r>
      <w:r w:rsidRPr="007F64A0">
        <w:rPr>
          <w:rStyle w:val="StyleUnderline"/>
        </w:rPr>
        <w:t xml:space="preserve"> with respect to our technological future. The extent to which SRM technologies and the accompanying harmful risks and impacts– will </w:t>
      </w:r>
      <w:proofErr w:type="spellStart"/>
      <w:r w:rsidRPr="007F64A0">
        <w:rPr>
          <w:rStyle w:val="StyleUnderline"/>
        </w:rPr>
        <w:t>materialise</w:t>
      </w:r>
      <w:proofErr w:type="spellEnd"/>
      <w:r w:rsidRPr="007F64A0">
        <w:rPr>
          <w:rStyle w:val="StyleUnderline"/>
        </w:rPr>
        <w:t xml:space="preserve"> largely depends on whether international law </w:t>
      </w:r>
      <w:proofErr w:type="gramStart"/>
      <w:r w:rsidRPr="007F64A0">
        <w:rPr>
          <w:rStyle w:val="StyleUnderline"/>
        </w:rPr>
        <w:t>is capable of establishing</w:t>
      </w:r>
      <w:proofErr w:type="gramEnd"/>
      <w:r w:rsidRPr="007F64A0">
        <w:rPr>
          <w:rStyle w:val="StyleUnderline"/>
        </w:rPr>
        <w:t xml:space="preserve"> some bottom lines for technological innovation by giving effect to the duty of prevention</w:t>
      </w:r>
      <w:r w:rsidRPr="007F64A0">
        <w:rPr>
          <w:sz w:val="16"/>
        </w:rPr>
        <w:t>. This, in turn, depends on what international lawyers think and project towards the wider public about the temporality and normative implications of the harm prevention obligation under customary international law.</w:t>
      </w:r>
    </w:p>
    <w:p w14:paraId="14BF735E" w14:textId="77777777" w:rsidR="00D3113E" w:rsidRPr="00E87FC5" w:rsidRDefault="00D3113E" w:rsidP="00D3113E">
      <w:pPr>
        <w:pStyle w:val="Heading4"/>
      </w:pPr>
      <w:r w:rsidRPr="00E87FC5">
        <w:t>Extinction.</w:t>
      </w:r>
    </w:p>
    <w:p w14:paraId="0FB99413" w14:textId="77777777" w:rsidR="00D3113E" w:rsidRPr="00E87FC5" w:rsidRDefault="00D3113E" w:rsidP="00D3113E">
      <w:proofErr w:type="spellStart"/>
      <w:r w:rsidRPr="00E87FC5">
        <w:rPr>
          <w:rStyle w:val="Style13ptBold"/>
        </w:rPr>
        <w:t>Crootof</w:t>
      </w:r>
      <w:proofErr w:type="spellEnd"/>
      <w:r w:rsidRPr="00E87FC5">
        <w:rPr>
          <w:rStyle w:val="Style13ptBold"/>
        </w:rPr>
        <w:t xml:space="preserve"> ’16</w:t>
      </w:r>
      <w:r w:rsidRPr="00E87FC5">
        <w:t> [Rebecca; 2016; PhD in Law from the Yale University Graduate School of Arts and Sciences, JD from Yale Law School, Executive Director of the Information Society Project, ISP Research Scholar, and Lecturer in Law at Yale Law School; Yale Journal of International Law, “Change Without Consent: How Customary International Law Modifies Treaties,” , 41 Yale J. Int'l L. 237]</w:t>
      </w:r>
    </w:p>
    <w:p w14:paraId="5D7255D9" w14:textId="77777777" w:rsidR="00D3113E" w:rsidRPr="00E87FC5" w:rsidRDefault="00D3113E" w:rsidP="00D3113E">
      <w:pPr>
        <w:rPr>
          <w:sz w:val="16"/>
        </w:rPr>
      </w:pPr>
      <w:r w:rsidRPr="00E87FC5">
        <w:rPr>
          <w:sz w:val="16"/>
        </w:rPr>
        <w:t>B. The Modern World</w:t>
      </w:r>
    </w:p>
    <w:p w14:paraId="06544179" w14:textId="77777777" w:rsidR="00D3113E" w:rsidRPr="00E87FC5" w:rsidRDefault="00D3113E" w:rsidP="00D3113E">
      <w:pPr>
        <w:rPr>
          <w:sz w:val="16"/>
        </w:rPr>
      </w:pPr>
      <w:r w:rsidRPr="00E87FC5">
        <w:rPr>
          <w:rStyle w:val="StyleUnderline"/>
        </w:rPr>
        <w:t xml:space="preserve">Today's </w:t>
      </w:r>
      <w:r w:rsidRPr="00E87FC5">
        <w:rPr>
          <w:rStyle w:val="StyleUnderline"/>
          <w:highlight w:val="cyan"/>
        </w:rPr>
        <w:t>international legal structure is</w:t>
      </w:r>
      <w:r w:rsidRPr="00E87FC5">
        <w:rPr>
          <w:sz w:val="16"/>
        </w:rPr>
        <w:t> </w:t>
      </w:r>
      <w:r w:rsidRPr="00E87FC5">
        <w:rPr>
          <w:rStyle w:val="Emphasis"/>
        </w:rPr>
        <w:t>far more </w:t>
      </w:r>
      <w:r w:rsidRPr="00E87FC5">
        <w:rPr>
          <w:rStyle w:val="Emphasis"/>
          <w:highlight w:val="cyan"/>
        </w:rPr>
        <w:t>complicated</w:t>
      </w:r>
      <w:r w:rsidRPr="00E87FC5">
        <w:rPr>
          <w:sz w:val="16"/>
        </w:rPr>
        <w:t xml:space="preserve">. Certain customary rules still serve as background defaults governing many areas of state interaction, and </w:t>
      </w:r>
      <w:proofErr w:type="gramStart"/>
      <w:r w:rsidRPr="00E87FC5">
        <w:rPr>
          <w:sz w:val="16"/>
        </w:rPr>
        <w:t>the majority of</w:t>
      </w:r>
      <w:proofErr w:type="gramEnd"/>
      <w:r w:rsidRPr="00E87FC5">
        <w:rPr>
          <w:sz w:val="16"/>
        </w:rPr>
        <w:t xml:space="preserve"> new treaties are still bilateral. But two factors - </w:t>
      </w:r>
      <w:r w:rsidRPr="00E87FC5">
        <w:rPr>
          <w:rStyle w:val="StyleUnderline"/>
        </w:rPr>
        <w:t>the rise of</w:t>
      </w:r>
      <w:r w:rsidRPr="00E87FC5">
        <w:rPr>
          <w:sz w:val="16"/>
        </w:rPr>
        <w:t> </w:t>
      </w:r>
      <w:r w:rsidRPr="00E87FC5">
        <w:rPr>
          <w:rStyle w:val="Emphasis"/>
          <w:highlight w:val="cyan"/>
        </w:rPr>
        <w:t>multilateral treaties</w:t>
      </w:r>
      <w:r w:rsidRPr="00E87FC5">
        <w:rPr>
          <w:highlight w:val="cyan"/>
          <w:u w:val="single"/>
        </w:rPr>
        <w:t xml:space="preserve"> </w:t>
      </w:r>
      <w:r w:rsidRPr="00E87FC5">
        <w:rPr>
          <w:rStyle w:val="StyleUnderline"/>
          <w:highlight w:val="cyan"/>
        </w:rPr>
        <w:t>and</w:t>
      </w:r>
      <w:r w:rsidRPr="00E87FC5">
        <w:rPr>
          <w:rStyle w:val="StyleUnderline"/>
        </w:rPr>
        <w:t> swiftly developing </w:t>
      </w:r>
      <w:r w:rsidRPr="00E87FC5">
        <w:rPr>
          <w:rStyle w:val="StyleUnderline"/>
          <w:highlight w:val="cyan"/>
        </w:rPr>
        <w:t>customary international law - have changed the dynamic</w:t>
      </w:r>
      <w:r w:rsidRPr="00E87FC5">
        <w:rPr>
          <w:rStyle w:val="StyleUnderline"/>
        </w:rPr>
        <w:t> between treaty and customary international law, resulting in treaties sometimes being the fixed backdrop against which new state practice and norms develop.</w:t>
      </w:r>
    </w:p>
    <w:p w14:paraId="6960780D" w14:textId="77777777" w:rsidR="00D3113E" w:rsidRPr="00E87FC5" w:rsidRDefault="00D3113E" w:rsidP="00D3113E">
      <w:pPr>
        <w:rPr>
          <w:sz w:val="16"/>
        </w:rPr>
      </w:pPr>
      <w:r w:rsidRPr="00E87FC5">
        <w:rPr>
          <w:sz w:val="16"/>
        </w:rPr>
        <w:t>1. Constitutive Treaties</w:t>
      </w:r>
    </w:p>
    <w:p w14:paraId="34EA744C" w14:textId="77777777" w:rsidR="00D3113E" w:rsidRPr="00C23DC5" w:rsidRDefault="00D3113E" w:rsidP="00D3113E">
      <w:pPr>
        <w:rPr>
          <w:sz w:val="16"/>
        </w:rPr>
      </w:pPr>
      <w:r w:rsidRPr="00E87FC5">
        <w:rPr>
          <w:sz w:val="16"/>
        </w:rPr>
        <w:t>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E87FC5">
        <w:rPr>
          <w:rStyle w:val="StyleUnderline"/>
        </w:rPr>
        <w:t>proliferation might be traced to a</w:t>
      </w:r>
      <w:r w:rsidRPr="00E87FC5">
        <w:rPr>
          <w:sz w:val="16"/>
        </w:rPr>
        <w:t> </w:t>
      </w:r>
      <w:r w:rsidRPr="00E87FC5">
        <w:rPr>
          <w:rStyle w:val="Emphasis"/>
        </w:rPr>
        <w:t>growing conviction</w:t>
      </w:r>
      <w:r w:rsidRPr="00E87FC5">
        <w:rPr>
          <w:sz w:val="16"/>
        </w:rPr>
        <w:t> </w:t>
      </w:r>
      <w:r w:rsidRPr="00E87FC5">
        <w:rPr>
          <w:rStyle w:val="StyleUnderline"/>
        </w:rPr>
        <w:t>that certain</w:t>
      </w:r>
      <w:r w:rsidRPr="00E87FC5">
        <w:rPr>
          <w:sz w:val="16"/>
        </w:rPr>
        <w:t> </w:t>
      </w:r>
      <w:r w:rsidRPr="00E87FC5">
        <w:rPr>
          <w:rStyle w:val="Emphasis"/>
          <w:highlight w:val="cyan"/>
        </w:rPr>
        <w:t>global problems</w:t>
      </w:r>
      <w:r w:rsidRPr="00E87FC5">
        <w:rPr>
          <w:sz w:val="16"/>
        </w:rPr>
        <w:t> </w:t>
      </w:r>
      <w:r w:rsidRPr="00E87FC5">
        <w:rPr>
          <w:u w:val="single"/>
        </w:rPr>
        <w:t xml:space="preserve">- </w:t>
      </w:r>
      <w:r w:rsidRPr="00E87FC5">
        <w:rPr>
          <w:rStyle w:val="StyleUnderline"/>
        </w:rPr>
        <w:t>including </w:t>
      </w:r>
      <w:r w:rsidRPr="00E87FC5">
        <w:rPr>
          <w:rStyle w:val="StyleUnderline"/>
          <w:highlight w:val="cyan"/>
        </w:rPr>
        <w:t>combating</w:t>
      </w:r>
      <w:r w:rsidRPr="00E87FC5">
        <w:rPr>
          <w:rStyle w:val="StyleUnderline"/>
        </w:rPr>
        <w:t> the training and financing of</w:t>
      </w:r>
      <w:r w:rsidRPr="00E87FC5">
        <w:rPr>
          <w:sz w:val="16"/>
        </w:rPr>
        <w:t> </w:t>
      </w:r>
      <w:r w:rsidRPr="00E87FC5">
        <w:rPr>
          <w:rStyle w:val="Emphasis"/>
        </w:rPr>
        <w:t>transnational </w:t>
      </w:r>
      <w:r w:rsidRPr="00E87FC5">
        <w:rPr>
          <w:rStyle w:val="Emphasis"/>
          <w:highlight w:val="cyan"/>
        </w:rPr>
        <w:t>terrorist organizations</w:t>
      </w:r>
      <w:r w:rsidRPr="00E87FC5">
        <w:rPr>
          <w:u w:val="single"/>
        </w:rPr>
        <w:t xml:space="preserve">, </w:t>
      </w:r>
      <w:r w:rsidRPr="00E87FC5">
        <w:rPr>
          <w:rStyle w:val="StyleUnderline"/>
          <w:highlight w:val="cyan"/>
        </w:rPr>
        <w:t>minimizing</w:t>
      </w:r>
      <w:r w:rsidRPr="00E87FC5">
        <w:rPr>
          <w:rStyle w:val="StyleUnderline"/>
        </w:rPr>
        <w:t> human-driven</w:t>
      </w:r>
      <w:r w:rsidRPr="00E87FC5">
        <w:rPr>
          <w:sz w:val="16"/>
        </w:rPr>
        <w:t> </w:t>
      </w:r>
      <w:r w:rsidRPr="00E87FC5">
        <w:rPr>
          <w:rStyle w:val="Emphasis"/>
          <w:highlight w:val="cyan"/>
        </w:rPr>
        <w:t>climate change</w:t>
      </w:r>
      <w:r w:rsidRPr="00E87FC5">
        <w:rPr>
          <w:highlight w:val="cyan"/>
          <w:u w:val="single"/>
        </w:rPr>
        <w:t>,</w:t>
      </w:r>
      <w:r w:rsidRPr="00E87FC5">
        <w:rPr>
          <w:sz w:val="16"/>
          <w:highlight w:val="cyan"/>
        </w:rPr>
        <w:t> </w:t>
      </w:r>
      <w:r w:rsidRPr="00E87FC5">
        <w:rPr>
          <w:rStyle w:val="StyleUnderline"/>
          <w:highlight w:val="cyan"/>
        </w:rPr>
        <w:t>and reducing</w:t>
      </w:r>
      <w:r w:rsidRPr="00E87FC5">
        <w:rPr>
          <w:rStyle w:val="StyleUnderline"/>
        </w:rPr>
        <w:t> the development or use of</w:t>
      </w:r>
      <w:r w:rsidRPr="00E87FC5">
        <w:rPr>
          <w:rStyle w:val="Emphasis"/>
        </w:rPr>
        <w:t xml:space="preserve"> </w:t>
      </w:r>
      <w:r w:rsidRPr="00E87FC5">
        <w:rPr>
          <w:rStyle w:val="Emphasis"/>
          <w:highlight w:val="cyan"/>
        </w:rPr>
        <w:t>weapons of</w:t>
      </w:r>
      <w:r w:rsidRPr="00873218">
        <w:rPr>
          <w:rStyle w:val="Emphasis"/>
          <w:highlight w:val="cyan"/>
        </w:rPr>
        <w:t xml:space="preserve"> mass destruction</w:t>
      </w:r>
      <w:r w:rsidRPr="00873218">
        <w:rPr>
          <w:rStyle w:val="StyleUnderline"/>
          <w:highlight w:val="cyan"/>
        </w:rPr>
        <w:t>-are best addressed through global solutions</w:t>
      </w:r>
      <w:r w:rsidRPr="00C23DC5">
        <w:rPr>
          <w:rStyle w:val="StyleUnderline"/>
        </w:rPr>
        <w:t>.</w:t>
      </w:r>
      <w:r>
        <w:rPr>
          <w:b/>
          <w:bCs/>
          <w:u w:val="single"/>
        </w:rPr>
        <w:t xml:space="preserve"> </w:t>
      </w:r>
    </w:p>
    <w:p w14:paraId="0E8AA0C5" w14:textId="77777777" w:rsidR="00D3113E" w:rsidRDefault="00D3113E" w:rsidP="00D3113E"/>
    <w:p w14:paraId="09F3C005" w14:textId="77777777" w:rsidR="00A72724" w:rsidRDefault="00A72724" w:rsidP="00D3113E"/>
    <w:p w14:paraId="53E03585" w14:textId="77777777" w:rsidR="00D3113E" w:rsidRDefault="00D3113E" w:rsidP="00D3113E">
      <w:pPr>
        <w:pStyle w:val="Heading4"/>
      </w:pPr>
      <w:r>
        <w:t xml:space="preserve">The plan </w:t>
      </w:r>
      <w:r>
        <w:rPr>
          <w:u w:val="single"/>
        </w:rPr>
        <w:t>trades off</w:t>
      </w:r>
      <w:r>
        <w:t xml:space="preserve"> with renewable transition:</w:t>
      </w:r>
    </w:p>
    <w:p w14:paraId="5B7216CB" w14:textId="77777777" w:rsidR="00D3113E" w:rsidRPr="0082732C" w:rsidRDefault="00D3113E" w:rsidP="00D3113E">
      <w:pPr>
        <w:pStyle w:val="Heading4"/>
        <w:rPr>
          <w:rStyle w:val="Style13ptBold"/>
          <w:b/>
          <w:bCs w:val="0"/>
        </w:rPr>
      </w:pPr>
      <w:r w:rsidRPr="0082732C">
        <w:rPr>
          <w:rStyle w:val="Style13ptBold"/>
          <w:b/>
          <w:bCs w:val="0"/>
        </w:rPr>
        <w:t>Geoengineering does not lead to climate mitigation.</w:t>
      </w:r>
    </w:p>
    <w:p w14:paraId="42E13DAA" w14:textId="77777777" w:rsidR="00D3113E" w:rsidRDefault="00D3113E" w:rsidP="00D3113E">
      <w:r w:rsidRPr="0082732C">
        <w:rPr>
          <w:rStyle w:val="Style13ptBold"/>
        </w:rPr>
        <w:t>Church 24</w:t>
      </w:r>
      <w:r w:rsidRPr="0082732C">
        <w:t xml:space="preserve"> [Mary; October 2024; Geoengineering Campaign Manager at the Center for International Environmental Law; CIEL;</w:t>
      </w:r>
      <w:r>
        <w:rPr>
          <w:rStyle w:val="Style13ptBold"/>
        </w:rPr>
        <w:t xml:space="preserve"> </w:t>
      </w:r>
      <w:r w:rsidRPr="00816D8B">
        <w:t>“Why Geoengineering Is a False Solution to the Climate Crisis.”</w:t>
      </w:r>
      <w:r>
        <w:t>;</w:t>
      </w:r>
      <w:r w:rsidRPr="00816D8B">
        <w:t xml:space="preserve"> https://www.ciel.org/why-geoengineering-is-a-false-solution-to-the-climate-crisis/.</w:t>
      </w:r>
      <w:r>
        <w:t>]</w:t>
      </w:r>
    </w:p>
    <w:p w14:paraId="56078D61" w14:textId="77777777" w:rsidR="00D3113E" w:rsidRDefault="00D3113E" w:rsidP="00D3113E">
      <w:pPr>
        <w:rPr>
          <w:color w:val="000000" w:themeColor="text1"/>
        </w:rPr>
      </w:pPr>
      <w:r w:rsidRPr="008C672C">
        <w:rPr>
          <w:color w:val="000000" w:themeColor="text1"/>
        </w:rPr>
        <w:t>It won’t fix the climate crisis</w:t>
      </w:r>
      <w:r w:rsidRPr="00816D8B">
        <w:rPr>
          <w:color w:val="000000" w:themeColor="text1"/>
        </w:rPr>
        <w:t xml:space="preserve"> </w:t>
      </w:r>
      <w:r w:rsidRPr="008C672C">
        <w:rPr>
          <w:rStyle w:val="Emphasis"/>
          <w:sz w:val="32"/>
          <w:highlight w:val="cyan"/>
        </w:rPr>
        <w:t>Geoengineering</w:t>
      </w:r>
      <w:r w:rsidRPr="008C672C">
        <w:rPr>
          <w:rStyle w:val="Emphasis"/>
          <w:sz w:val="32"/>
        </w:rPr>
        <w:t xml:space="preserve"> </w:t>
      </w:r>
      <w:r w:rsidRPr="008C672C">
        <w:rPr>
          <w:rStyle w:val="Emphasis"/>
          <w:sz w:val="32"/>
          <w:highlight w:val="cyan"/>
        </w:rPr>
        <w:t>tech</w:t>
      </w:r>
      <w:r w:rsidRPr="008C672C">
        <w:rPr>
          <w:color w:val="000000" w:themeColor="text1"/>
          <w:u w:val="single"/>
        </w:rPr>
        <w:t>nologie</w:t>
      </w:r>
      <w:r w:rsidRPr="008C672C">
        <w:rPr>
          <w:rStyle w:val="Emphasis"/>
          <w:sz w:val="32"/>
          <w:highlight w:val="cyan"/>
        </w:rPr>
        <w:t>s</w:t>
      </w:r>
      <w:r w:rsidRPr="008C672C">
        <w:rPr>
          <w:rStyle w:val="Emphasis"/>
          <w:sz w:val="32"/>
        </w:rPr>
        <w:t xml:space="preserve"> </w:t>
      </w:r>
      <w:r w:rsidRPr="008C672C">
        <w:rPr>
          <w:rStyle w:val="Emphasis"/>
          <w:sz w:val="32"/>
          <w:highlight w:val="cyan"/>
        </w:rPr>
        <w:t>do nothing to</w:t>
      </w:r>
      <w:r w:rsidRPr="008C672C">
        <w:rPr>
          <w:rStyle w:val="Emphasis"/>
          <w:sz w:val="32"/>
        </w:rPr>
        <w:t xml:space="preserve"> </w:t>
      </w:r>
      <w:r w:rsidRPr="008C672C">
        <w:rPr>
          <w:color w:val="000000" w:themeColor="text1"/>
          <w:u w:val="single"/>
        </w:rPr>
        <w:t xml:space="preserve">address the drivers of </w:t>
      </w:r>
      <w:r w:rsidRPr="008C672C">
        <w:rPr>
          <w:rStyle w:val="Emphasis"/>
          <w:sz w:val="32"/>
          <w:highlight w:val="cyan"/>
        </w:rPr>
        <w:t>the climate crisis</w:t>
      </w:r>
      <w:r w:rsidRPr="008C672C">
        <w:rPr>
          <w:color w:val="000000" w:themeColor="text1"/>
          <w:u w:val="single"/>
        </w:rPr>
        <w:t xml:space="preserve">, and all come with major risks and unknowns. </w:t>
      </w:r>
      <w:r w:rsidRPr="008C672C">
        <w:rPr>
          <w:color w:val="000000" w:themeColor="text1"/>
        </w:rPr>
        <w:t xml:space="preserve">For example, </w:t>
      </w:r>
      <w:r w:rsidRPr="008C672C">
        <w:rPr>
          <w:color w:val="000000" w:themeColor="text1"/>
          <w:u w:val="single"/>
        </w:rPr>
        <w:t xml:space="preserve">solar </w:t>
      </w:r>
      <w:r w:rsidRPr="008C672C">
        <w:rPr>
          <w:color w:val="000000" w:themeColor="text1"/>
          <w:highlight w:val="cyan"/>
          <w:u w:val="single"/>
        </w:rPr>
        <w:t>geoeng</w:t>
      </w:r>
      <w:r w:rsidRPr="008C672C">
        <w:rPr>
          <w:color w:val="000000" w:themeColor="text1"/>
          <w:u w:val="single"/>
        </w:rPr>
        <w:t xml:space="preserve">ineering </w:t>
      </w:r>
      <w:r w:rsidRPr="008C672C">
        <w:rPr>
          <w:color w:val="000000" w:themeColor="text1"/>
          <w:highlight w:val="cyan"/>
          <w:u w:val="single"/>
        </w:rPr>
        <w:t>is</w:t>
      </w:r>
      <w:r w:rsidRPr="008C672C">
        <w:rPr>
          <w:color w:val="000000" w:themeColor="text1"/>
          <w:u w:val="single"/>
        </w:rPr>
        <w:t xml:space="preserve"> inherently </w:t>
      </w:r>
      <w:r w:rsidRPr="008C672C">
        <w:rPr>
          <w:color w:val="000000" w:themeColor="text1"/>
          <w:highlight w:val="cyan"/>
          <w:u w:val="single"/>
        </w:rPr>
        <w:t>unpredictable</w:t>
      </w:r>
      <w:r w:rsidRPr="008C672C">
        <w:rPr>
          <w:color w:val="000000" w:themeColor="text1"/>
        </w:rPr>
        <w:t xml:space="preserve"> and </w:t>
      </w:r>
      <w:r w:rsidRPr="008C672C">
        <w:rPr>
          <w:color w:val="000000" w:themeColor="text1"/>
          <w:u w:val="single"/>
        </w:rPr>
        <w:t>risks further destabilizing</w:t>
      </w:r>
      <w:r w:rsidRPr="008C672C">
        <w:rPr>
          <w:color w:val="000000" w:themeColor="text1"/>
        </w:rPr>
        <w:t xml:space="preserve"> an already destabilized climate system. Models show that it would have an uneven effect regionally and could exacerbate climate change in countries on the front line of the crisis. What’s more, it carries the risk of ‘</w:t>
      </w:r>
      <w:hyperlink r:id="rId9" w:tgtFrame="_blank" w:history="1">
        <w:r w:rsidRPr="008C672C">
          <w:rPr>
            <w:rStyle w:val="Hyperlink"/>
            <w:color w:val="000000" w:themeColor="text1"/>
          </w:rPr>
          <w:t>termination shock</w:t>
        </w:r>
      </w:hyperlink>
      <w:r w:rsidRPr="008C672C">
        <w:rPr>
          <w:color w:val="000000" w:themeColor="text1"/>
        </w:rPr>
        <w:t>’ where temperatures suddenly spiral if, for whatever reason, deployment is paused or stopped. Meanwhile</w:t>
      </w:r>
      <w:r w:rsidRPr="008C672C">
        <w:rPr>
          <w:color w:val="000000" w:themeColor="text1"/>
          <w:u w:val="single"/>
        </w:rPr>
        <w:t>, no marine carbon dioxide removal techniques have been proven effective</w:t>
      </w:r>
      <w:r w:rsidRPr="008C672C">
        <w:rPr>
          <w:color w:val="000000" w:themeColor="text1"/>
        </w:rPr>
        <w:t xml:space="preserve"> in the long-term removal and storage of CO2, and some could</w:t>
      </w:r>
      <w:r w:rsidRPr="00816D8B">
        <w:rPr>
          <w:color w:val="000000" w:themeColor="text1"/>
        </w:rPr>
        <w:t xml:space="preserve"> </w:t>
      </w:r>
      <w:r w:rsidRPr="008C672C">
        <w:rPr>
          <w:color w:val="000000" w:themeColor="text1"/>
        </w:rPr>
        <w:t>undermine the ocean’s ability to sequester carbon.</w:t>
      </w:r>
      <w:r w:rsidRPr="00816D8B">
        <w:rPr>
          <w:color w:val="000000" w:themeColor="text1"/>
        </w:rPr>
        <w:t xml:space="preserve"> </w:t>
      </w:r>
    </w:p>
    <w:p w14:paraId="7AC7AE48" w14:textId="77777777" w:rsidR="00D3113E" w:rsidRDefault="00D3113E" w:rsidP="00D3113E">
      <w:pPr>
        <w:rPr>
          <w:color w:val="000000" w:themeColor="text1"/>
          <w:u w:val="single"/>
        </w:rPr>
      </w:pPr>
      <w:r w:rsidRPr="008C672C">
        <w:rPr>
          <w:color w:val="000000" w:themeColor="text1"/>
        </w:rPr>
        <w:t>It’s a dangerous distraction that undermines real climate solutions</w:t>
      </w:r>
      <w:r w:rsidRPr="00816D8B">
        <w:rPr>
          <w:color w:val="000000" w:themeColor="text1"/>
        </w:rPr>
        <w:t xml:space="preserve"> </w:t>
      </w:r>
      <w:r w:rsidRPr="008C672C">
        <w:rPr>
          <w:color w:val="000000" w:themeColor="text1"/>
          <w:highlight w:val="cyan"/>
          <w:u w:val="single"/>
        </w:rPr>
        <w:t>The illusion that geoengineering can help “fix” climate change is</w:t>
      </w:r>
      <w:r w:rsidRPr="008C672C">
        <w:rPr>
          <w:color w:val="000000" w:themeColor="text1"/>
          <w:u w:val="single"/>
        </w:rPr>
        <w:t xml:space="preserve"> </w:t>
      </w:r>
      <w:r w:rsidRPr="008C672C">
        <w:rPr>
          <w:color w:val="000000" w:themeColor="text1"/>
          <w:highlight w:val="cyan"/>
          <w:u w:val="single"/>
        </w:rPr>
        <w:t>a</w:t>
      </w:r>
      <w:r w:rsidRPr="008C672C">
        <w:rPr>
          <w:color w:val="000000" w:themeColor="text1"/>
          <w:u w:val="single"/>
        </w:rPr>
        <w:t xml:space="preserve"> dangerous </w:t>
      </w:r>
      <w:r w:rsidRPr="008C672C">
        <w:rPr>
          <w:color w:val="000000" w:themeColor="text1"/>
          <w:highlight w:val="cyan"/>
          <w:u w:val="single"/>
        </w:rPr>
        <w:t>distraction from</w:t>
      </w:r>
      <w:r w:rsidRPr="008C672C">
        <w:rPr>
          <w:color w:val="000000" w:themeColor="text1"/>
          <w:u w:val="single"/>
        </w:rPr>
        <w:t xml:space="preserve"> the real </w:t>
      </w:r>
      <w:r w:rsidRPr="008C672C">
        <w:rPr>
          <w:color w:val="000000" w:themeColor="text1"/>
          <w:highlight w:val="cyan"/>
          <w:u w:val="single"/>
        </w:rPr>
        <w:t>solutions</w:t>
      </w:r>
      <w:r w:rsidRPr="008C672C">
        <w:rPr>
          <w:color w:val="000000" w:themeColor="text1"/>
          <w:u w:val="single"/>
        </w:rPr>
        <w:t xml:space="preserve"> to the crisis and risks</w:t>
      </w:r>
      <w:r w:rsidRPr="00816D8B">
        <w:rPr>
          <w:color w:val="000000" w:themeColor="text1"/>
          <w:u w:val="single"/>
        </w:rPr>
        <w:t xml:space="preserve"> </w:t>
      </w:r>
      <w:hyperlink r:id="rId10" w:tgtFrame="_blank" w:history="1">
        <w:r w:rsidRPr="008C672C">
          <w:rPr>
            <w:rStyle w:val="Hyperlink"/>
            <w:color w:val="000000" w:themeColor="text1"/>
          </w:rPr>
          <w:t>prolonging fossil fuel</w:t>
        </w:r>
        <w:r w:rsidRPr="00816D8B">
          <w:rPr>
            <w:rStyle w:val="Hyperlink"/>
            <w:color w:val="000000" w:themeColor="text1"/>
          </w:rPr>
          <w:t xml:space="preserve"> </w:t>
        </w:r>
      </w:hyperlink>
      <w:r w:rsidRPr="008C672C">
        <w:rPr>
          <w:color w:val="000000" w:themeColor="text1"/>
          <w:u w:val="single"/>
        </w:rPr>
        <w:t>dependence</w:t>
      </w:r>
      <w:r w:rsidRPr="008C672C">
        <w:rPr>
          <w:color w:val="000000" w:themeColor="text1"/>
        </w:rPr>
        <w:t xml:space="preserve">. In fact, </w:t>
      </w:r>
      <w:r w:rsidRPr="008C672C">
        <w:rPr>
          <w:color w:val="000000" w:themeColor="text1"/>
          <w:u w:val="single"/>
        </w:rPr>
        <w:t>geoengineering technologies are inherently unpredictable</w:t>
      </w:r>
      <w:r w:rsidRPr="008C672C">
        <w:rPr>
          <w:color w:val="000000" w:themeColor="text1"/>
        </w:rPr>
        <w:t xml:space="preserve"> and pose new, significant, unprecedented risks to the fragile ecosystems that sustain life on Earth, which are our best allies in the fight against the crisis. What’s more, relying on the promise of future speculative technologies instead of implementing real solutions today will lead to an overshoot of the critical climate threshold of 1.5ºC and lock in catastrophic climate change. </w:t>
      </w:r>
      <w:r w:rsidRPr="008C672C">
        <w:rPr>
          <w:color w:val="000000" w:themeColor="text1"/>
          <w:u w:val="single"/>
        </w:rPr>
        <w:t xml:space="preserve">By undermining transformative, justice-centered solutions to the climate crisis, </w:t>
      </w:r>
      <w:r w:rsidRPr="008C672C">
        <w:rPr>
          <w:color w:val="000000" w:themeColor="text1"/>
          <w:highlight w:val="cyan"/>
          <w:u w:val="single"/>
        </w:rPr>
        <w:t>geoengineering approaches also risk</w:t>
      </w:r>
      <w:r w:rsidRPr="008C672C">
        <w:rPr>
          <w:color w:val="000000" w:themeColor="text1"/>
          <w:u w:val="single"/>
        </w:rPr>
        <w:t xml:space="preserve"> entrenching inequitable </w:t>
      </w:r>
      <w:r w:rsidRPr="008C672C">
        <w:rPr>
          <w:color w:val="000000" w:themeColor="text1"/>
          <w:highlight w:val="cyan"/>
          <w:u w:val="single"/>
        </w:rPr>
        <w:t>political and social power</w:t>
      </w:r>
      <w:r w:rsidRPr="008C672C">
        <w:rPr>
          <w:color w:val="000000" w:themeColor="text1"/>
          <w:u w:val="single"/>
        </w:rPr>
        <w:t xml:space="preserve"> and perpetuating neocolonialism.</w:t>
      </w:r>
    </w:p>
    <w:p w14:paraId="5975FD83" w14:textId="77777777" w:rsidR="00D3113E" w:rsidRDefault="00D3113E" w:rsidP="00D3113E">
      <w:pPr>
        <w:rPr>
          <w:color w:val="000000" w:themeColor="text1"/>
          <w:u w:val="single"/>
        </w:rPr>
      </w:pPr>
      <w:r w:rsidRPr="008C672C">
        <w:rPr>
          <w:color w:val="000000" w:themeColor="text1"/>
        </w:rPr>
        <w:t>It would turn Earth into a risky lab</w:t>
      </w:r>
      <w:r w:rsidRPr="00816D8B">
        <w:rPr>
          <w:color w:val="000000" w:themeColor="text1"/>
        </w:rPr>
        <w:t xml:space="preserve"> </w:t>
      </w:r>
      <w:proofErr w:type="gramStart"/>
      <w:r w:rsidRPr="008C672C">
        <w:rPr>
          <w:color w:val="000000" w:themeColor="text1"/>
        </w:rPr>
        <w:t>By</w:t>
      </w:r>
      <w:proofErr w:type="gramEnd"/>
      <w:r w:rsidRPr="008C672C">
        <w:rPr>
          <w:color w:val="000000" w:themeColor="text1"/>
        </w:rPr>
        <w:t xml:space="preserve"> their very nature</w:t>
      </w:r>
      <w:r w:rsidRPr="008C672C">
        <w:rPr>
          <w:rStyle w:val="Emphasis"/>
          <w:sz w:val="28"/>
          <w:szCs w:val="28"/>
        </w:rPr>
        <w:t xml:space="preserve">, </w:t>
      </w:r>
      <w:r w:rsidRPr="008C672C">
        <w:rPr>
          <w:rStyle w:val="Emphasis"/>
          <w:sz w:val="28"/>
          <w:szCs w:val="28"/>
          <w:highlight w:val="cyan"/>
        </w:rPr>
        <w:t>it’s impossible to test geoengineering technologies for their intended impact</w:t>
      </w:r>
      <w:r w:rsidRPr="008C672C">
        <w:rPr>
          <w:color w:val="000000" w:themeColor="text1"/>
        </w:rPr>
        <w:t xml:space="preserve"> on the climate without large-scale outdoor deployment, by which time any harmful and potentially irreversible impacts would be locked in. Research showing theoretical benefits tends to use highly idealized models underplaying harmful impacts and the likelihood that deployment would not go as planned in the real world. </w:t>
      </w:r>
      <w:r w:rsidRPr="008C672C">
        <w:rPr>
          <w:color w:val="000000" w:themeColor="text1"/>
          <w:u w:val="single"/>
        </w:rPr>
        <w:t>Small-scale outdoor experiments only serve to help develop technology and risk a slippery slope to deployment.</w:t>
      </w:r>
    </w:p>
    <w:p w14:paraId="1E8B6016" w14:textId="77777777" w:rsidR="00D3113E" w:rsidRDefault="00D3113E" w:rsidP="00D3113E">
      <w:pPr>
        <w:rPr>
          <w:color w:val="000000" w:themeColor="text1"/>
        </w:rPr>
      </w:pPr>
      <w:r w:rsidRPr="008C672C">
        <w:rPr>
          <w:color w:val="000000" w:themeColor="text1"/>
        </w:rPr>
        <w:t>It requires an unprecedented scale for any meaningful climate impact</w:t>
      </w:r>
      <w:r w:rsidRPr="00816D8B">
        <w:rPr>
          <w:color w:val="000000" w:themeColor="text1"/>
        </w:rPr>
        <w:t xml:space="preserve"> </w:t>
      </w:r>
      <w:proofErr w:type="gramStart"/>
      <w:r w:rsidRPr="008C672C">
        <w:rPr>
          <w:color w:val="000000" w:themeColor="text1"/>
        </w:rPr>
        <w:t>To</w:t>
      </w:r>
      <w:proofErr w:type="gramEnd"/>
      <w:r w:rsidRPr="008C672C">
        <w:rPr>
          <w:color w:val="000000" w:themeColor="text1"/>
        </w:rPr>
        <w:t xml:space="preserve"> have any chance of their intended impact on the climate geoengineering technologies would have to be deployed at a truly unprecedented scale – with enormous political, social, and environmental consequences. For example, ocean fertilization and ocean alkalinity enhancement would require approximately 10 percent of the ocean’s surface for a meaningful climate impact. While for SRM to have its intended effect, the Earth would be locked into using these risky technologies for an indeterminate amount of time while emissions were reduced by highly speculative CDR approaches, with so-called “peak-shaving” scenarios for stratospheric aerosol injection implying deployment of 100- 200 years.</w:t>
      </w:r>
      <w:r w:rsidRPr="00816D8B">
        <w:rPr>
          <w:color w:val="000000" w:themeColor="text1"/>
        </w:rPr>
        <w:t xml:space="preserve"> </w:t>
      </w:r>
    </w:p>
    <w:p w14:paraId="63F1E922" w14:textId="77777777" w:rsidR="00D3113E" w:rsidRDefault="00D3113E" w:rsidP="00D3113E">
      <w:pPr>
        <w:rPr>
          <w:color w:val="000000" w:themeColor="text1"/>
        </w:rPr>
      </w:pPr>
      <w:r w:rsidRPr="008C672C">
        <w:rPr>
          <w:color w:val="000000" w:themeColor="text1"/>
        </w:rPr>
        <w:t>It risks</w:t>
      </w:r>
      <w:r w:rsidRPr="00816D8B">
        <w:rPr>
          <w:color w:val="000000" w:themeColor="text1"/>
        </w:rPr>
        <w:t xml:space="preserve"> </w:t>
      </w:r>
      <w:r w:rsidRPr="008C672C">
        <w:rPr>
          <w:color w:val="000000" w:themeColor="text1"/>
        </w:rPr>
        <w:t>undermining human rights of billions</w:t>
      </w:r>
      <w:r w:rsidRPr="00816D8B">
        <w:rPr>
          <w:color w:val="000000" w:themeColor="text1"/>
        </w:rPr>
        <w:t xml:space="preserve"> </w:t>
      </w:r>
      <w:r w:rsidRPr="008C672C">
        <w:rPr>
          <w:color w:val="000000" w:themeColor="text1"/>
        </w:rPr>
        <w:t>The United Nations Human Rights Council’s Advisory Committee</w:t>
      </w:r>
      <w:r w:rsidRPr="00816D8B">
        <w:rPr>
          <w:color w:val="000000" w:themeColor="text1"/>
        </w:rPr>
        <w:t xml:space="preserve"> </w:t>
      </w:r>
      <w:hyperlink r:id="rId11" w:anchor="Human-Rights-Advisory-Committee" w:tgtFrame="_blank" w:history="1">
        <w:r w:rsidRPr="008C672C">
          <w:rPr>
            <w:rStyle w:val="Hyperlink"/>
            <w:color w:val="000000" w:themeColor="text1"/>
          </w:rPr>
          <w:t>has warned</w:t>
        </w:r>
      </w:hyperlink>
      <w:r w:rsidRPr="00816D8B">
        <w:rPr>
          <w:color w:val="000000" w:themeColor="text1"/>
        </w:rPr>
        <w:t xml:space="preserve"> </w:t>
      </w:r>
      <w:r w:rsidRPr="008C672C">
        <w:rPr>
          <w:color w:val="000000" w:themeColor="text1"/>
        </w:rPr>
        <w:t>that geoengineering technologies “could seriously interfere with the enjoyment of human rights for millions and perhaps billions of people” – because of the intended scale of deployment and the inherent risks involved. It has also drawn attention to the disproportionate impact on those who have done the least to cause the climate crisis, including communities in the global South, Indigenous Peoples, peasants, and fisherfolk.</w:t>
      </w:r>
    </w:p>
    <w:p w14:paraId="52899F95" w14:textId="77777777" w:rsidR="00D3113E" w:rsidRDefault="00D3113E" w:rsidP="00D3113E">
      <w:pPr>
        <w:rPr>
          <w:color w:val="000000" w:themeColor="text1"/>
        </w:rPr>
      </w:pPr>
      <w:r w:rsidRPr="008C672C">
        <w:rPr>
          <w:color w:val="000000" w:themeColor="text1"/>
        </w:rPr>
        <w:t>It’s at odds with international law</w:t>
      </w:r>
      <w:r w:rsidRPr="00816D8B">
        <w:rPr>
          <w:color w:val="000000" w:themeColor="text1"/>
        </w:rPr>
        <w:t xml:space="preserve"> </w:t>
      </w:r>
      <w:r w:rsidRPr="008C672C">
        <w:rPr>
          <w:color w:val="000000" w:themeColor="text1"/>
        </w:rPr>
        <w:t>Geoengineering has been restricted by a</w:t>
      </w:r>
      <w:r w:rsidRPr="00816D8B">
        <w:rPr>
          <w:color w:val="000000" w:themeColor="text1"/>
        </w:rPr>
        <w:t xml:space="preserve"> </w:t>
      </w:r>
      <w:r w:rsidRPr="008C672C">
        <w:rPr>
          <w:i/>
          <w:iCs/>
          <w:color w:val="000000" w:themeColor="text1"/>
        </w:rPr>
        <w:t>de facto</w:t>
      </w:r>
      <w:r w:rsidRPr="00816D8B">
        <w:rPr>
          <w:color w:val="000000" w:themeColor="text1"/>
        </w:rPr>
        <w:t xml:space="preserve"> </w:t>
      </w:r>
      <w:r w:rsidRPr="008C672C">
        <w:rPr>
          <w:color w:val="000000" w:themeColor="text1"/>
        </w:rPr>
        <w:t>moratorium under the</w:t>
      </w:r>
      <w:r w:rsidRPr="00816D8B">
        <w:rPr>
          <w:color w:val="000000" w:themeColor="text1"/>
        </w:rPr>
        <w:t xml:space="preserve"> </w:t>
      </w:r>
      <w:hyperlink r:id="rId12" w:tgtFrame="_blank" w:history="1">
        <w:r w:rsidRPr="008C672C">
          <w:rPr>
            <w:rStyle w:val="Hyperlink"/>
            <w:color w:val="000000" w:themeColor="text1"/>
          </w:rPr>
          <w:t>Convention on Biological Diversity</w:t>
        </w:r>
      </w:hyperlink>
      <w:r w:rsidRPr="00816D8B">
        <w:rPr>
          <w:color w:val="000000" w:themeColor="text1"/>
        </w:rPr>
        <w:t xml:space="preserve"> </w:t>
      </w:r>
      <w:r w:rsidRPr="008C672C">
        <w:rPr>
          <w:color w:val="000000" w:themeColor="text1"/>
        </w:rPr>
        <w:t>since 2010. States Parties to the London Convention / London Protocol, which regulates pollution at sea, are considering expanding its</w:t>
      </w:r>
      <w:r w:rsidRPr="00816D8B">
        <w:rPr>
          <w:color w:val="000000" w:themeColor="text1"/>
        </w:rPr>
        <w:t xml:space="preserve"> </w:t>
      </w:r>
      <w:hyperlink r:id="rId13" w:tgtFrame="_blank" w:history="1">
        <w:r w:rsidRPr="008C672C">
          <w:rPr>
            <w:rStyle w:val="Hyperlink"/>
            <w:color w:val="000000" w:themeColor="text1"/>
          </w:rPr>
          <w:t>2008 prohibition on ocean fertilization</w:t>
        </w:r>
      </w:hyperlink>
      <w:r w:rsidRPr="00816D8B">
        <w:rPr>
          <w:color w:val="000000" w:themeColor="text1"/>
        </w:rPr>
        <w:t xml:space="preserve"> </w:t>
      </w:r>
      <w:r w:rsidRPr="008C672C">
        <w:rPr>
          <w:color w:val="000000" w:themeColor="text1"/>
        </w:rPr>
        <w:t>to include</w:t>
      </w:r>
      <w:r w:rsidRPr="00816D8B">
        <w:rPr>
          <w:color w:val="000000" w:themeColor="text1"/>
        </w:rPr>
        <w:t xml:space="preserve"> </w:t>
      </w:r>
      <w:hyperlink r:id="rId14" w:tgtFrame="_blank" w:history="1">
        <w:r w:rsidRPr="008C672C">
          <w:rPr>
            <w:rStyle w:val="Hyperlink"/>
            <w:color w:val="000000" w:themeColor="text1"/>
          </w:rPr>
          <w:t>four additional categories of marine geoengineering techniques</w:t>
        </w:r>
      </w:hyperlink>
      <w:r w:rsidRPr="008C672C">
        <w:rPr>
          <w:color w:val="000000" w:themeColor="text1"/>
        </w:rPr>
        <w:t>. The development and deployment of geoengineering technologies are also potentially inconsistent with a wide range of legal obligations and principles under</w:t>
      </w:r>
      <w:r w:rsidRPr="00816D8B">
        <w:rPr>
          <w:color w:val="000000" w:themeColor="text1"/>
        </w:rPr>
        <w:t xml:space="preserve"> </w:t>
      </w:r>
      <w:hyperlink r:id="rId15" w:tgtFrame="_blank" w:history="1">
        <w:r w:rsidRPr="008C672C">
          <w:rPr>
            <w:rStyle w:val="Hyperlink"/>
            <w:color w:val="000000" w:themeColor="text1"/>
          </w:rPr>
          <w:t>international law</w:t>
        </w:r>
      </w:hyperlink>
      <w:r w:rsidRPr="008C672C">
        <w:rPr>
          <w:color w:val="000000" w:themeColor="text1"/>
        </w:rPr>
        <w:t>.</w:t>
      </w:r>
    </w:p>
    <w:p w14:paraId="04BBF5FE" w14:textId="77777777" w:rsidR="00D3113E" w:rsidRDefault="00D3113E" w:rsidP="00D3113E">
      <w:pPr>
        <w:rPr>
          <w:color w:val="000000" w:themeColor="text1"/>
        </w:rPr>
      </w:pPr>
      <w:r w:rsidRPr="008C672C">
        <w:rPr>
          <w:color w:val="000000" w:themeColor="text1"/>
        </w:rPr>
        <w:t>It would be impossible to govern deployment fairly or safely</w:t>
      </w:r>
      <w:r w:rsidRPr="00816D8B">
        <w:rPr>
          <w:color w:val="000000" w:themeColor="text1"/>
        </w:rPr>
        <w:t xml:space="preserve"> </w:t>
      </w:r>
      <w:r w:rsidRPr="008C672C">
        <w:rPr>
          <w:color w:val="000000" w:themeColor="text1"/>
          <w:highlight w:val="cyan"/>
          <w:u w:val="single"/>
        </w:rPr>
        <w:t>Because of the</w:t>
      </w:r>
      <w:r w:rsidRPr="008C672C">
        <w:rPr>
          <w:color w:val="000000" w:themeColor="text1"/>
          <w:u w:val="single"/>
        </w:rPr>
        <w:t xml:space="preserve"> proposed </w:t>
      </w:r>
      <w:r w:rsidRPr="008C672C">
        <w:rPr>
          <w:color w:val="000000" w:themeColor="text1"/>
          <w:highlight w:val="cyan"/>
          <w:u w:val="single"/>
        </w:rPr>
        <w:t>scale and duration of geoengineering</w:t>
      </w:r>
      <w:r w:rsidRPr="008C672C">
        <w:rPr>
          <w:color w:val="000000" w:themeColor="text1"/>
          <w:u w:val="single"/>
        </w:rPr>
        <w:t xml:space="preserve">, </w:t>
      </w:r>
      <w:r w:rsidRPr="008C672C">
        <w:rPr>
          <w:color w:val="000000" w:themeColor="text1"/>
          <w:highlight w:val="cyan"/>
          <w:u w:val="single"/>
        </w:rPr>
        <w:t>and the</w:t>
      </w:r>
      <w:r w:rsidRPr="008C672C">
        <w:rPr>
          <w:color w:val="000000" w:themeColor="text1"/>
          <w:u w:val="single"/>
        </w:rPr>
        <w:t xml:space="preserve"> inherent </w:t>
      </w:r>
      <w:r w:rsidRPr="008C672C">
        <w:rPr>
          <w:color w:val="000000" w:themeColor="text1"/>
          <w:highlight w:val="cyan"/>
          <w:u w:val="single"/>
        </w:rPr>
        <w:t>risks it poses</w:t>
      </w:r>
      <w:r w:rsidRPr="008C672C">
        <w:rPr>
          <w:color w:val="000000" w:themeColor="text1"/>
          <w:u w:val="single"/>
        </w:rPr>
        <w:t xml:space="preserve">, </w:t>
      </w:r>
      <w:r w:rsidRPr="008C672C">
        <w:rPr>
          <w:color w:val="000000" w:themeColor="text1"/>
          <w:highlight w:val="cyan"/>
          <w:u w:val="single"/>
        </w:rPr>
        <w:t>there is nothing in human history to suggest that deployment could ever be fairly or safely governed</w:t>
      </w:r>
      <w:r w:rsidRPr="008C672C">
        <w:rPr>
          <w:color w:val="000000" w:themeColor="text1"/>
        </w:rPr>
        <w:t xml:space="preserve">. For example, Stratospheric Aerosol Injection is likely to require constant injection of sulfur compounds in the upper stratosphere over multiple generations if not centuries – </w:t>
      </w:r>
      <w:r w:rsidRPr="008C672C">
        <w:rPr>
          <w:color w:val="000000" w:themeColor="text1"/>
          <w:u w:val="single"/>
        </w:rPr>
        <w:t>a feat that only powerful nation-states or military regimes would be able to attempt</w:t>
      </w:r>
      <w:r w:rsidRPr="008C672C">
        <w:rPr>
          <w:color w:val="000000" w:themeColor="text1"/>
        </w:rPr>
        <w:t>. What’s more, the uneven impact of any cooling would create</w:t>
      </w:r>
      <w:r w:rsidRPr="00816D8B">
        <w:rPr>
          <w:color w:val="000000" w:themeColor="text1"/>
        </w:rPr>
        <w:t xml:space="preserve"> </w:t>
      </w:r>
      <w:r w:rsidRPr="008C672C">
        <w:rPr>
          <w:color w:val="000000" w:themeColor="text1"/>
        </w:rPr>
        <w:t>‘winners and losers’, exacerbating geo-political tensions, and the risk of</w:t>
      </w:r>
      <w:r w:rsidRPr="00816D8B">
        <w:rPr>
          <w:color w:val="000000" w:themeColor="text1"/>
        </w:rPr>
        <w:t xml:space="preserve"> </w:t>
      </w:r>
      <w:hyperlink r:id="rId16" w:tgtFrame="_blank" w:history="1">
        <w:r w:rsidRPr="008C672C">
          <w:rPr>
            <w:rStyle w:val="Hyperlink"/>
            <w:color w:val="000000" w:themeColor="text1"/>
          </w:rPr>
          <w:t>termination shock</w:t>
        </w:r>
      </w:hyperlink>
      <w:r w:rsidRPr="00816D8B">
        <w:rPr>
          <w:color w:val="000000" w:themeColor="text1"/>
        </w:rPr>
        <w:t xml:space="preserve"> </w:t>
      </w:r>
      <w:r w:rsidRPr="008C672C">
        <w:rPr>
          <w:color w:val="000000" w:themeColor="text1"/>
        </w:rPr>
        <w:t>from any pause or cessation.</w:t>
      </w:r>
    </w:p>
    <w:p w14:paraId="39D8C31A" w14:textId="77777777" w:rsidR="00D3113E" w:rsidRDefault="00D3113E" w:rsidP="00D3113E">
      <w:pPr>
        <w:rPr>
          <w:color w:val="000000" w:themeColor="text1"/>
          <w:u w:val="single"/>
        </w:rPr>
      </w:pPr>
      <w:r w:rsidRPr="008C672C">
        <w:rPr>
          <w:color w:val="000000" w:themeColor="text1"/>
        </w:rPr>
        <w:t>What Should Policymakers Do?</w:t>
      </w:r>
      <w:r w:rsidRPr="00816D8B">
        <w:rPr>
          <w:color w:val="000000" w:themeColor="text1"/>
        </w:rPr>
        <w:t xml:space="preserve"> </w:t>
      </w:r>
      <w:r w:rsidRPr="008C672C">
        <w:rPr>
          <w:color w:val="000000" w:themeColor="text1"/>
        </w:rPr>
        <w:t>Geoengineering is neither insurance to “buy time” nor any form of supplement to mitigation.</w:t>
      </w:r>
      <w:r w:rsidRPr="00816D8B">
        <w:rPr>
          <w:color w:val="000000" w:themeColor="text1"/>
        </w:rPr>
        <w:t xml:space="preserve"> </w:t>
      </w:r>
      <w:r w:rsidRPr="008C672C">
        <w:rPr>
          <w:color w:val="000000" w:themeColor="text1"/>
        </w:rPr>
        <w:t>Instead of chasing fantasy techno-fixes, governments should urgently prioritize</w:t>
      </w:r>
      <w:r w:rsidRPr="00816D8B">
        <w:rPr>
          <w:color w:val="000000" w:themeColor="text1"/>
        </w:rPr>
        <w:t xml:space="preserve"> </w:t>
      </w:r>
      <w:hyperlink r:id="rId17" w:history="1">
        <w:r w:rsidRPr="008C672C">
          <w:rPr>
            <w:rStyle w:val="Hyperlink"/>
            <w:color w:val="000000" w:themeColor="text1"/>
          </w:rPr>
          <w:t>real solutions</w:t>
        </w:r>
      </w:hyperlink>
      <w:r w:rsidRPr="00816D8B">
        <w:rPr>
          <w:color w:val="000000" w:themeColor="text1"/>
        </w:rPr>
        <w:t xml:space="preserve"> </w:t>
      </w:r>
      <w:r w:rsidRPr="008C672C">
        <w:rPr>
          <w:color w:val="000000" w:themeColor="text1"/>
        </w:rPr>
        <w:t>to the climate crisis. This means equitably phasing out fossil fuels and supporting the many decentralized, diverse, and readily available alternatives for socially and ecologically sustainable production and consumption patterns.</w:t>
      </w:r>
      <w:r w:rsidRPr="00816D8B">
        <w:rPr>
          <w:color w:val="000000" w:themeColor="text1"/>
        </w:rPr>
        <w:t xml:space="preserve"> </w:t>
      </w:r>
      <w:r w:rsidRPr="008C672C">
        <w:rPr>
          <w:color w:val="000000" w:themeColor="text1"/>
          <w:highlight w:val="cyan"/>
          <w:u w:val="single"/>
        </w:rPr>
        <w:t>It requires</w:t>
      </w:r>
      <w:r w:rsidRPr="008C672C">
        <w:rPr>
          <w:color w:val="000000" w:themeColor="text1"/>
          <w:u w:val="single"/>
        </w:rPr>
        <w:t xml:space="preserve"> wealthy </w:t>
      </w:r>
      <w:r w:rsidRPr="008C672C">
        <w:rPr>
          <w:color w:val="000000" w:themeColor="text1"/>
          <w:highlight w:val="cyan"/>
          <w:u w:val="single"/>
        </w:rPr>
        <w:t>countries to step up</w:t>
      </w:r>
      <w:r w:rsidRPr="008C672C">
        <w:rPr>
          <w:color w:val="000000" w:themeColor="text1"/>
          <w:u w:val="single"/>
        </w:rPr>
        <w:t xml:space="preserve"> </w:t>
      </w:r>
      <w:r w:rsidRPr="008C672C">
        <w:rPr>
          <w:color w:val="000000" w:themeColor="text1"/>
          <w:highlight w:val="cyan"/>
          <w:u w:val="single"/>
        </w:rPr>
        <w:t>to</w:t>
      </w:r>
      <w:r w:rsidRPr="008C672C">
        <w:rPr>
          <w:color w:val="000000" w:themeColor="text1"/>
          <w:u w:val="single"/>
        </w:rPr>
        <w:t xml:space="preserve"> their </w:t>
      </w:r>
      <w:r w:rsidRPr="008C672C">
        <w:rPr>
          <w:color w:val="000000" w:themeColor="text1"/>
          <w:highlight w:val="cyan"/>
          <w:u w:val="single"/>
        </w:rPr>
        <w:t>responsibility</w:t>
      </w:r>
      <w:r w:rsidRPr="008C672C">
        <w:rPr>
          <w:color w:val="000000" w:themeColor="text1"/>
          <w:u w:val="single"/>
        </w:rPr>
        <w:t xml:space="preserve"> </w:t>
      </w:r>
      <w:r w:rsidRPr="008C672C">
        <w:rPr>
          <w:color w:val="000000" w:themeColor="text1"/>
          <w:highlight w:val="cyan"/>
          <w:u w:val="single"/>
        </w:rPr>
        <w:t>for</w:t>
      </w:r>
      <w:r w:rsidRPr="008C672C">
        <w:rPr>
          <w:color w:val="000000" w:themeColor="text1"/>
          <w:u w:val="single"/>
        </w:rPr>
        <w:t xml:space="preserve"> causing </w:t>
      </w:r>
      <w:r w:rsidRPr="008C672C">
        <w:rPr>
          <w:color w:val="000000" w:themeColor="text1"/>
          <w:highlight w:val="cyan"/>
          <w:u w:val="single"/>
        </w:rPr>
        <w:t>the climate crisis</w:t>
      </w:r>
      <w:r w:rsidRPr="008C672C">
        <w:rPr>
          <w:color w:val="000000" w:themeColor="text1"/>
        </w:rPr>
        <w:t xml:space="preserve"> and</w:t>
      </w:r>
      <w:r w:rsidRPr="00816D8B">
        <w:rPr>
          <w:color w:val="000000" w:themeColor="text1"/>
        </w:rPr>
        <w:t xml:space="preserve"> </w:t>
      </w:r>
      <w:r w:rsidRPr="008C672C">
        <w:rPr>
          <w:color w:val="000000" w:themeColor="text1"/>
        </w:rPr>
        <w:t>provide climate finance in accordance with their fair shares, to enable countries on the frontlines who have done least to cause the problem to cut emissions, adapt to climate impacts, and eradicate poverty.</w:t>
      </w:r>
      <w:r w:rsidRPr="00816D8B">
        <w:rPr>
          <w:color w:val="000000" w:themeColor="text1"/>
        </w:rPr>
        <w:t xml:space="preserve"> </w:t>
      </w:r>
      <w:r w:rsidRPr="008C672C">
        <w:rPr>
          <w:color w:val="000000" w:themeColor="text1"/>
          <w:highlight w:val="cyan"/>
          <w:u w:val="single"/>
        </w:rPr>
        <w:t>It</w:t>
      </w:r>
      <w:r w:rsidRPr="008C672C">
        <w:rPr>
          <w:color w:val="000000" w:themeColor="text1"/>
          <w:u w:val="single"/>
        </w:rPr>
        <w:t xml:space="preserve"> also </w:t>
      </w:r>
      <w:r w:rsidRPr="008C672C">
        <w:rPr>
          <w:color w:val="000000" w:themeColor="text1"/>
          <w:highlight w:val="cyan"/>
          <w:u w:val="single"/>
        </w:rPr>
        <w:t>means protecting</w:t>
      </w:r>
      <w:r w:rsidRPr="008C672C">
        <w:rPr>
          <w:color w:val="000000" w:themeColor="text1"/>
          <w:u w:val="single"/>
        </w:rPr>
        <w:t xml:space="preserve"> and restoring </w:t>
      </w:r>
      <w:r w:rsidRPr="008C672C">
        <w:rPr>
          <w:color w:val="000000" w:themeColor="text1"/>
          <w:highlight w:val="cyan"/>
          <w:u w:val="single"/>
        </w:rPr>
        <w:t>the forests, oceans, and polar</w:t>
      </w:r>
      <w:r w:rsidRPr="008C672C">
        <w:rPr>
          <w:color w:val="000000" w:themeColor="text1"/>
          <w:u w:val="single"/>
        </w:rPr>
        <w:t xml:space="preserve"> </w:t>
      </w:r>
      <w:r w:rsidRPr="008C672C">
        <w:rPr>
          <w:color w:val="000000" w:themeColor="text1"/>
          <w:highlight w:val="cyan"/>
          <w:u w:val="single"/>
        </w:rPr>
        <w:t>and other ecosystems</w:t>
      </w:r>
      <w:r w:rsidRPr="008C672C">
        <w:rPr>
          <w:color w:val="000000" w:themeColor="text1"/>
          <w:u w:val="single"/>
        </w:rPr>
        <w:t xml:space="preserve"> that are our best allies in the fight against climate change, while upholding the rights of Indigenous Peoples who are in direct relationship with these ecosystems, and the communities who depend on them for their livelihoods.</w:t>
      </w:r>
      <w:r w:rsidRPr="00816D8B">
        <w:rPr>
          <w:color w:val="000000" w:themeColor="text1"/>
          <w:u w:val="single"/>
        </w:rPr>
        <w:t xml:space="preserve"> </w:t>
      </w:r>
    </w:p>
    <w:p w14:paraId="75B278F2" w14:textId="77777777" w:rsidR="00A72724" w:rsidRDefault="00A72724" w:rsidP="00D3113E">
      <w:pPr>
        <w:rPr>
          <w:color w:val="000000" w:themeColor="text1"/>
        </w:rPr>
      </w:pPr>
    </w:p>
    <w:p w14:paraId="7F5A018E" w14:textId="77777777" w:rsidR="00A72724" w:rsidRDefault="00A72724" w:rsidP="00D3113E">
      <w:pPr>
        <w:rPr>
          <w:color w:val="000000" w:themeColor="text1"/>
        </w:rPr>
      </w:pPr>
    </w:p>
    <w:p w14:paraId="1B402B0F" w14:textId="77777777" w:rsidR="00A72724" w:rsidRDefault="00A72724" w:rsidP="00D3113E">
      <w:pPr>
        <w:rPr>
          <w:color w:val="000000" w:themeColor="text1"/>
        </w:rPr>
      </w:pPr>
    </w:p>
    <w:p w14:paraId="0448C4A4" w14:textId="77777777" w:rsidR="00A72724" w:rsidRDefault="00A72724" w:rsidP="00D3113E">
      <w:pPr>
        <w:rPr>
          <w:color w:val="000000" w:themeColor="text1"/>
        </w:rPr>
      </w:pPr>
    </w:p>
    <w:p w14:paraId="51BD3C79" w14:textId="77777777" w:rsidR="00A72724" w:rsidRDefault="00A72724" w:rsidP="00D3113E">
      <w:pPr>
        <w:rPr>
          <w:color w:val="000000" w:themeColor="text1"/>
        </w:rPr>
      </w:pPr>
    </w:p>
    <w:p w14:paraId="3E037A5F" w14:textId="77777777" w:rsidR="00A72724" w:rsidRDefault="00A72724" w:rsidP="00D3113E">
      <w:pPr>
        <w:rPr>
          <w:color w:val="000000" w:themeColor="text1"/>
        </w:rPr>
      </w:pPr>
    </w:p>
    <w:p w14:paraId="41C2ADB4" w14:textId="77777777" w:rsidR="00A72724" w:rsidRDefault="00A72724" w:rsidP="00D3113E">
      <w:pPr>
        <w:rPr>
          <w:color w:val="000000" w:themeColor="text1"/>
        </w:rPr>
      </w:pPr>
    </w:p>
    <w:p w14:paraId="4F3E92F1" w14:textId="77777777" w:rsidR="00A72724" w:rsidRPr="00816D8B" w:rsidRDefault="00A72724" w:rsidP="00D3113E">
      <w:pPr>
        <w:rPr>
          <w:color w:val="000000" w:themeColor="text1"/>
        </w:rPr>
      </w:pPr>
    </w:p>
    <w:p w14:paraId="4BC18E44" w14:textId="77777777" w:rsidR="00D3113E" w:rsidRPr="001B430D" w:rsidRDefault="00D3113E" w:rsidP="00D3113E">
      <w:pPr>
        <w:pStyle w:val="Heading4"/>
      </w:pPr>
      <w:r w:rsidRPr="001B430D">
        <w:t xml:space="preserve">Geoengineering delays the renewable transition. </w:t>
      </w:r>
    </w:p>
    <w:p w14:paraId="5B7BAE07" w14:textId="77777777" w:rsidR="00D3113E" w:rsidRDefault="00D3113E" w:rsidP="00D3113E">
      <w:pPr>
        <w:rPr>
          <w:highlight w:val="cyan"/>
          <w:u w:val="single"/>
        </w:rPr>
      </w:pPr>
      <w:r>
        <w:rPr>
          <w:rFonts w:ascii="Arial" w:hAnsi="Arial" w:cs="Arial"/>
          <w:sz w:val="18"/>
          <w:szCs w:val="18"/>
        </w:rPr>
        <w:t xml:space="preserve">Solnit ’23 [Rebecca; March 24; Columnist for the Guardian; The Guardian, “Forget Geoengineering We need to stop burning fossil fuels now. Right now,” </w:t>
      </w:r>
      <w:hyperlink r:id="rId18" w:history="1">
        <w:r w:rsidRPr="00ED640A">
          <w:rPr>
            <w:rStyle w:val="Hyperlink"/>
            <w:rFonts w:ascii="Arial" w:hAnsi="Arial" w:cs="Arial"/>
            <w:sz w:val="18"/>
            <w:szCs w:val="18"/>
          </w:rPr>
          <w:t>https://www.theguardian.com/commentisfree/2023/mar/24/ipcc-report-we-must-stop-burning-fossil-fuels</w:t>
        </w:r>
      </w:hyperlink>
      <w:r>
        <w:rPr>
          <w:rFonts w:ascii="Arial" w:hAnsi="Arial" w:cs="Arial"/>
          <w:sz w:val="18"/>
          <w:szCs w:val="18"/>
        </w:rPr>
        <w:t xml:space="preserve">] </w:t>
      </w:r>
    </w:p>
    <w:p w14:paraId="32D02EE4" w14:textId="77777777" w:rsidR="00D3113E" w:rsidRPr="00200E66" w:rsidRDefault="00D3113E" w:rsidP="00D3113E">
      <w:r w:rsidRPr="00200E66">
        <w:rPr>
          <w:highlight w:val="cyan"/>
          <w:u w:val="single"/>
        </w:rPr>
        <w:t>They come up with</w:t>
      </w:r>
      <w:r w:rsidRPr="00200E66">
        <w:rPr>
          <w:u w:val="single"/>
        </w:rPr>
        <w:t xml:space="preserve"> </w:t>
      </w:r>
      <w:r w:rsidRPr="00C7232C">
        <w:rPr>
          <w:rStyle w:val="Emphasis"/>
          <w:highlight w:val="cyan"/>
        </w:rPr>
        <w:t>endlessly creative ways to continue extracting and using fossil fuel</w:t>
      </w:r>
      <w:r w:rsidRPr="00200E66">
        <w:rPr>
          <w:u w:val="single"/>
        </w:rPr>
        <w:t xml:space="preserve">. </w:t>
      </w:r>
      <w:r w:rsidRPr="00200E66">
        <w:t>One of their favorites is to make commitments that can be punted off to the future, which is why one recent climate slogan is “</w:t>
      </w:r>
      <w:r w:rsidRPr="00200E66">
        <w:rPr>
          <w:u w:val="single"/>
        </w:rPr>
        <w:t xml:space="preserve">delay is the new denial”. Another is to pretend that they are somehow still looking for a good solution and once they find </w:t>
      </w:r>
      <w:proofErr w:type="gramStart"/>
      <w:r w:rsidRPr="00200E66">
        <w:rPr>
          <w:u w:val="single"/>
        </w:rPr>
        <w:t>it</w:t>
      </w:r>
      <w:proofErr w:type="gramEnd"/>
      <w:r w:rsidRPr="00200E66">
        <w:rPr>
          <w:u w:val="single"/>
        </w:rPr>
        <w:t xml:space="preserve"> they will be very happy to use it.</w:t>
      </w:r>
      <w:r w:rsidRPr="00200E66">
        <w:t xml:space="preserve"> A holy grail, a hail Mary pass, a magic bullet, a miracle cure – or just a distracting tennis ball that too many journalists, like golden retrievers, are happy to chase.</w:t>
      </w:r>
    </w:p>
    <w:p w14:paraId="77A3AD54" w14:textId="77777777" w:rsidR="00D3113E" w:rsidRPr="00200E66" w:rsidRDefault="00D3113E" w:rsidP="00D3113E">
      <w:r w:rsidRPr="00200E66">
        <w:t>That was clear when Lawrence Livermore National Laboratory announced its nuclear-weapons-related fusion breakthrough last winter, which the Bulletin of the Atomic Physicists</w:t>
      </w:r>
      <w:r>
        <w:t xml:space="preserve"> </w:t>
      </w:r>
      <w:hyperlink r:id="rId19" w:history="1">
        <w:r w:rsidRPr="00200E66">
          <w:rPr>
            <w:rStyle w:val="Hyperlink"/>
          </w:rPr>
          <w:t>noted</w:t>
        </w:r>
      </w:hyperlink>
      <w:r>
        <w:t xml:space="preserve"> </w:t>
      </w:r>
      <w:r w:rsidRPr="00200E66">
        <w:t>had “at best, a distant and tangential connection to power production”. But many news stories latched on to it as if we were waiting for some miraculous solution when the solutions already exist and just need to be scaled up. It was as if they were selling us a dream of a lifeboat eventually reaching our shipwreck when viable lifeboats are all around us.</w:t>
      </w:r>
    </w:p>
    <w:p w14:paraId="5D3D5AD0" w14:textId="77777777" w:rsidR="00D3113E" w:rsidRPr="00200E66" w:rsidRDefault="00D3113E" w:rsidP="00D3113E">
      <w:pPr>
        <w:rPr>
          <w:u w:val="single"/>
        </w:rPr>
      </w:pPr>
      <w:r w:rsidRPr="00200E66">
        <w:t xml:space="preserve">Dr Jonathan Foley, who heads Project Drawdown, joked that “fusion is here now. Look up in the sky.” </w:t>
      </w:r>
      <w:r w:rsidRPr="00200E66">
        <w:rPr>
          <w:highlight w:val="cyan"/>
          <w:u w:val="single"/>
        </w:rPr>
        <w:t>T</w:t>
      </w:r>
      <w:r w:rsidRPr="00C7232C">
        <w:rPr>
          <w:rStyle w:val="Emphasis"/>
          <w:highlight w:val="cyan"/>
        </w:rPr>
        <w:t>he</w:t>
      </w:r>
      <w:r w:rsidRPr="00C7232C">
        <w:rPr>
          <w:rStyle w:val="Emphasis"/>
        </w:rPr>
        <w:t xml:space="preserve"> </w:t>
      </w:r>
      <w:r w:rsidRPr="00C7232C">
        <w:rPr>
          <w:rStyle w:val="Emphasis"/>
          <w:highlight w:val="cyan"/>
        </w:rPr>
        <w:t xml:space="preserve">sun gives </w:t>
      </w:r>
      <w:r w:rsidRPr="00C7232C">
        <w:rPr>
          <w:rStyle w:val="StyleUnderline"/>
        </w:rPr>
        <w:t xml:space="preserve">us far </w:t>
      </w:r>
      <w:r w:rsidRPr="00C7232C">
        <w:rPr>
          <w:rStyle w:val="Emphasis"/>
          <w:highlight w:val="cyan"/>
        </w:rPr>
        <w:t xml:space="preserve">more energy </w:t>
      </w:r>
      <w:r w:rsidRPr="00C7232C">
        <w:t>than</w:t>
      </w:r>
      <w:r w:rsidRPr="00200E66">
        <w:rPr>
          <w:highlight w:val="cyan"/>
          <w:u w:val="single"/>
        </w:rPr>
        <w:t xml:space="preserve"> we can </w:t>
      </w:r>
      <w:r w:rsidRPr="00200E66">
        <w:rPr>
          <w:u w:val="single"/>
        </w:rPr>
        <w:t xml:space="preserve">ever possibly </w:t>
      </w:r>
      <w:r w:rsidRPr="00C7232C">
        <w:t>use, now that</w:t>
      </w:r>
      <w:r w:rsidRPr="00C7232C">
        <w:rPr>
          <w:u w:val="single"/>
        </w:rPr>
        <w:t xml:space="preserve"> </w:t>
      </w:r>
      <w:r w:rsidRPr="00C7232C">
        <w:rPr>
          <w:rStyle w:val="Emphasis"/>
        </w:rPr>
        <w:t>solar panels</w:t>
      </w:r>
      <w:r w:rsidRPr="00200E66">
        <w:rPr>
          <w:u w:val="single"/>
        </w:rPr>
        <w:t xml:space="preserve"> let us </w:t>
      </w:r>
      <w:r w:rsidRPr="00C7232C">
        <w:rPr>
          <w:rStyle w:val="Emphasis"/>
          <w:highlight w:val="cyan"/>
        </w:rPr>
        <w:t>convert</w:t>
      </w:r>
      <w:r w:rsidRPr="00200E66">
        <w:rPr>
          <w:highlight w:val="cyan"/>
          <w:u w:val="single"/>
        </w:rPr>
        <w:t xml:space="preserve"> some </w:t>
      </w:r>
      <w:r w:rsidRPr="00200E66">
        <w:rPr>
          <w:u w:val="single"/>
        </w:rPr>
        <w:t xml:space="preserve">of that </w:t>
      </w:r>
      <w:r w:rsidRPr="00200E66">
        <w:rPr>
          <w:highlight w:val="cyan"/>
          <w:u w:val="single"/>
        </w:rPr>
        <w:t>to electricity</w:t>
      </w:r>
      <w:r w:rsidRPr="00200E66">
        <w:rPr>
          <w:u w:val="single"/>
        </w:rPr>
        <w:t>.</w:t>
      </w:r>
    </w:p>
    <w:p w14:paraId="15D1BB9A" w14:textId="77777777" w:rsidR="00D3113E" w:rsidRPr="00200E66" w:rsidRDefault="00D3113E" w:rsidP="00D3113E"/>
    <w:p w14:paraId="2A16B4D9" w14:textId="77777777" w:rsidR="00D3113E" w:rsidRPr="00200E66" w:rsidRDefault="00D3113E" w:rsidP="00D3113E">
      <w:r w:rsidRPr="00200E66">
        <w:t xml:space="preserve">Among the worst of the excuses for not doing the one thing we must do is </w:t>
      </w:r>
      <w:r w:rsidRPr="00C7232C">
        <w:rPr>
          <w:rStyle w:val="Emphasis"/>
          <w:highlight w:val="cyan"/>
        </w:rPr>
        <w:t>carbon capture</w:t>
      </w:r>
      <w:r w:rsidRPr="00200E66">
        <w:t xml:space="preserve">, </w:t>
      </w:r>
      <w:r w:rsidRPr="00200E66">
        <w:rPr>
          <w:u w:val="single"/>
        </w:rPr>
        <w:t xml:space="preserve">which </w:t>
      </w:r>
      <w:r w:rsidRPr="00200E66">
        <w:rPr>
          <w:highlight w:val="cyan"/>
          <w:u w:val="single"/>
        </w:rPr>
        <w:t>has</w:t>
      </w:r>
      <w:r w:rsidRPr="00200E66">
        <w:rPr>
          <w:u w:val="single"/>
        </w:rPr>
        <w:t xml:space="preserve"> </w:t>
      </w:r>
      <w:proofErr w:type="gramStart"/>
      <w:r w:rsidRPr="00200E66">
        <w:rPr>
          <w:u w:val="single"/>
        </w:rPr>
        <w:t xml:space="preserve">absolutely </w:t>
      </w:r>
      <w:r w:rsidRPr="00C7232C">
        <w:rPr>
          <w:rStyle w:val="Emphasis"/>
          <w:highlight w:val="cyan"/>
        </w:rPr>
        <w:t>not</w:t>
      </w:r>
      <w:proofErr w:type="gramEnd"/>
      <w:r w:rsidRPr="00C7232C">
        <w:rPr>
          <w:rStyle w:val="Emphasis"/>
          <w:highlight w:val="cyan"/>
        </w:rPr>
        <w:t xml:space="preserve"> worked</w:t>
      </w:r>
      <w:r w:rsidRPr="00200E66">
        <w:rPr>
          <w:highlight w:val="cyan"/>
          <w:u w:val="single"/>
        </w:rPr>
        <w:t xml:space="preserve"> at any scale</w:t>
      </w:r>
      <w:r w:rsidRPr="00200E66">
        <w:rPr>
          <w:u w:val="single"/>
        </w:rPr>
        <w:t xml:space="preserve"> </w:t>
      </w:r>
      <w:r w:rsidRPr="00200E66">
        <w:t xml:space="preserve">that means anything </w:t>
      </w:r>
      <w:r w:rsidRPr="00200E66">
        <w:rPr>
          <w:highlight w:val="cyan"/>
          <w:u w:val="single"/>
        </w:rPr>
        <w:t>and</w:t>
      </w:r>
      <w:r w:rsidRPr="00200E66">
        <w:rPr>
          <w:u w:val="single"/>
        </w:rPr>
        <w:t xml:space="preserve"> shows </w:t>
      </w:r>
      <w:r w:rsidRPr="00200E66">
        <w:rPr>
          <w:highlight w:val="cyan"/>
          <w:u w:val="single"/>
        </w:rPr>
        <w:t>no sign of</w:t>
      </w:r>
      <w:r w:rsidRPr="00200E66">
        <w:rPr>
          <w:u w:val="single"/>
        </w:rPr>
        <w:t xml:space="preserve"> so </w:t>
      </w:r>
      <w:r w:rsidRPr="00200E66">
        <w:rPr>
          <w:highlight w:val="cyan"/>
          <w:u w:val="single"/>
        </w:rPr>
        <w:t>doing</w:t>
      </w:r>
      <w:r w:rsidRPr="00200E66">
        <w:rPr>
          <w:u w:val="single"/>
        </w:rPr>
        <w:t xml:space="preserve"> on a meaningful scale </w:t>
      </w:r>
      <w:proofErr w:type="gramStart"/>
      <w:r w:rsidRPr="00200E66">
        <w:rPr>
          <w:highlight w:val="cyan"/>
          <w:u w:val="single"/>
        </w:rPr>
        <w:t>in the near future</w:t>
      </w:r>
      <w:proofErr w:type="gramEnd"/>
      <w:r w:rsidRPr="00200E66">
        <w:rPr>
          <w:u w:val="single"/>
        </w:rPr>
        <w:t xml:space="preserve">. But while it is dangled as a possibility, </w:t>
      </w:r>
      <w:r w:rsidRPr="00200E66">
        <w:rPr>
          <w:highlight w:val="cyan"/>
          <w:u w:val="single"/>
        </w:rPr>
        <w:t xml:space="preserve">it creates a justification to keep burning fossil fuel. </w:t>
      </w:r>
      <w:r w:rsidRPr="00C7232C">
        <w:rPr>
          <w:rStyle w:val="Emphasis"/>
        </w:rPr>
        <w:t xml:space="preserve">So does </w:t>
      </w:r>
      <w:r w:rsidRPr="00C7232C">
        <w:rPr>
          <w:rStyle w:val="Emphasis"/>
          <w:highlight w:val="cyan"/>
        </w:rPr>
        <w:t>geoengineering</w:t>
      </w:r>
      <w:r w:rsidRPr="00200E66">
        <w:t xml:space="preserve">, which </w:t>
      </w:r>
      <w:r w:rsidRPr="00200E66">
        <w:rPr>
          <w:u w:val="single"/>
        </w:rPr>
        <w:t xml:space="preserve">along with posing many kinds of disruptions </w:t>
      </w:r>
      <w:r w:rsidRPr="00200E66">
        <w:rPr>
          <w:highlight w:val="cyan"/>
          <w:u w:val="single"/>
        </w:rPr>
        <w:t xml:space="preserve">is </w:t>
      </w:r>
      <w:r w:rsidRPr="00C7232C">
        <w:rPr>
          <w:rStyle w:val="Emphasis"/>
          <w:highlight w:val="cyan"/>
        </w:rPr>
        <w:t>a way to compensate</w:t>
      </w:r>
      <w:r w:rsidRPr="00200E66">
        <w:rPr>
          <w:highlight w:val="cyan"/>
          <w:u w:val="single"/>
        </w:rPr>
        <w:t xml:space="preserve"> </w:t>
      </w:r>
      <w:r w:rsidRPr="00C7232C">
        <w:rPr>
          <w:rStyle w:val="Emphasis"/>
          <w:highlight w:val="cyan"/>
        </w:rPr>
        <w:t>for continued emissions</w:t>
      </w:r>
      <w:r w:rsidRPr="00200E66">
        <w:rPr>
          <w:highlight w:val="cyan"/>
          <w:u w:val="single"/>
        </w:rPr>
        <w:t xml:space="preserve"> from burning things </w:t>
      </w:r>
      <w:r w:rsidRPr="00C7232C">
        <w:rPr>
          <w:rStyle w:val="Emphasis"/>
          <w:highlight w:val="cyan"/>
        </w:rPr>
        <w:t>rather than stop burning them</w:t>
      </w:r>
      <w:r w:rsidRPr="00200E66">
        <w:t xml:space="preserve">. </w:t>
      </w:r>
      <w:r w:rsidRPr="00C7232C">
        <w:rPr>
          <w:u w:val="single"/>
        </w:rPr>
        <w:t>These centralized hi-tech solutions seem to appeal to technocrats and beneficiaries of large corporations and centralized power, who perhaps don’t like or don’t comprehend the decentralization of power coming from sun and wind</w:t>
      </w:r>
      <w:r w:rsidRPr="00200E66">
        <w:t>.</w:t>
      </w:r>
    </w:p>
    <w:p w14:paraId="4424C19F" w14:textId="77777777" w:rsidR="00D3113E" w:rsidRPr="00C03FCF" w:rsidRDefault="00D3113E" w:rsidP="00D3113E">
      <w:r w:rsidRPr="00200E66">
        <w:t>The decision-makers here often seem like a patient who, when told by a doctor to stop doing something (smoking, say, or maybe mainlining drain cleaner), tries to bargain. All the vitamins and wheatgrass juice on Earth won’t make toxic waste into something nontoxic, and all</w:t>
      </w:r>
      <w:r w:rsidRPr="00200E66">
        <w:rPr>
          <w:u w:val="single"/>
        </w:rPr>
        <w:t xml:space="preserve"> </w:t>
      </w:r>
      <w:r w:rsidRPr="00C7232C">
        <w:rPr>
          <w:highlight w:val="cyan"/>
          <w:u w:val="single"/>
        </w:rPr>
        <w:t xml:space="preserve">these excuses and </w:t>
      </w:r>
      <w:r w:rsidRPr="00C7232C">
        <w:rPr>
          <w:rStyle w:val="Emphasis"/>
          <w:highlight w:val="cyan"/>
        </w:rPr>
        <w:t>delays and</w:t>
      </w:r>
      <w:r w:rsidRPr="00C7232C">
        <w:rPr>
          <w:highlight w:val="cyan"/>
          <w:u w:val="single"/>
        </w:rPr>
        <w:t xml:space="preserve"> workarounds and </w:t>
      </w:r>
      <w:r w:rsidRPr="00C7232C">
        <w:rPr>
          <w:rStyle w:val="Emphasis"/>
          <w:highlight w:val="cyan"/>
        </w:rPr>
        <w:t>nonexistent solutions don’t replace</w:t>
      </w:r>
      <w:r w:rsidRPr="00200E66">
        <w:rPr>
          <w:u w:val="single"/>
        </w:rPr>
        <w:t xml:space="preserve"> what the IPCC tells us: </w:t>
      </w:r>
      <w:r w:rsidRPr="00C7232C">
        <w:rPr>
          <w:rStyle w:val="Emphasis"/>
          <w:highlight w:val="cyan"/>
        </w:rPr>
        <w:t>stop burning fossil fuel</w:t>
      </w:r>
      <w:r w:rsidRPr="00200E66">
        <w:t>.</w:t>
      </w:r>
    </w:p>
    <w:p w14:paraId="5124D3F7" w14:textId="77777777" w:rsidR="00D3113E" w:rsidRPr="005B0526" w:rsidRDefault="00D3113E" w:rsidP="00D3113E">
      <w:pPr>
        <w:pStyle w:val="Heading4"/>
      </w:pPr>
      <w:r>
        <w:t>2. MORAL HAZARD.</w:t>
      </w:r>
    </w:p>
    <w:p w14:paraId="0CE49774" w14:textId="77777777" w:rsidR="00D3113E" w:rsidRPr="005B0526" w:rsidRDefault="00D3113E" w:rsidP="00D3113E">
      <w:pPr>
        <w:pStyle w:val="Heading4"/>
      </w:pPr>
      <w:r>
        <w:t xml:space="preserve">The plan is perceived as </w:t>
      </w:r>
      <w:r>
        <w:rPr>
          <w:u w:val="single"/>
        </w:rPr>
        <w:t>insurance</w:t>
      </w:r>
      <w:r>
        <w:t xml:space="preserve"> against warming, </w:t>
      </w:r>
      <w:r>
        <w:rPr>
          <w:u w:val="single"/>
        </w:rPr>
        <w:t>incentivizing</w:t>
      </w:r>
      <w:r>
        <w:t xml:space="preserve"> dirty consumption.</w:t>
      </w:r>
    </w:p>
    <w:p w14:paraId="3893061F" w14:textId="77777777" w:rsidR="00D3113E" w:rsidRPr="00CE5560" w:rsidRDefault="00D3113E" w:rsidP="00D3113E">
      <w:r w:rsidRPr="002F4BA3">
        <w:rPr>
          <w:rStyle w:val="Style13ptBold"/>
        </w:rPr>
        <w:t>Lin ’12</w:t>
      </w:r>
      <w:r>
        <w:t xml:space="preserve"> [Albert; 2012; Ph.D. in materials science in engineering, research scientist; University of California, Davis – School of Law, “Does Geoengineering Present a Moral Hazard?” no. 312]</w:t>
      </w:r>
    </w:p>
    <w:p w14:paraId="7B5EA9F3" w14:textId="77777777" w:rsidR="00D3113E" w:rsidRDefault="00D3113E" w:rsidP="00D3113E">
      <w:pPr>
        <w:rPr>
          <w:sz w:val="16"/>
        </w:rPr>
      </w:pPr>
      <w:r w:rsidRPr="00CF6C58">
        <w:rPr>
          <w:sz w:val="16"/>
        </w:rPr>
        <w:t xml:space="preserve">How exactly might </w:t>
      </w:r>
      <w:r w:rsidRPr="002F4BA3">
        <w:rPr>
          <w:highlight w:val="cyan"/>
          <w:u w:val="single"/>
        </w:rPr>
        <w:t>geoengineering</w:t>
      </w:r>
      <w:r w:rsidRPr="002F4BA3">
        <w:rPr>
          <w:u w:val="single"/>
        </w:rPr>
        <w:t xml:space="preserve"> </w:t>
      </w:r>
      <w:r w:rsidRPr="002F4BA3">
        <w:rPr>
          <w:highlight w:val="cyan"/>
          <w:u w:val="single"/>
        </w:rPr>
        <w:t>pose</w:t>
      </w:r>
      <w:r w:rsidRPr="002F4BA3">
        <w:rPr>
          <w:u w:val="single"/>
        </w:rPr>
        <w:t xml:space="preserve"> a moral </w:t>
      </w:r>
      <w:r w:rsidRPr="002F4BA3">
        <w:rPr>
          <w:rStyle w:val="Emphasis"/>
          <w:highlight w:val="cyan"/>
        </w:rPr>
        <w:t>hazard</w:t>
      </w:r>
      <w:r w:rsidRPr="00CF6C58">
        <w:rPr>
          <w:sz w:val="16"/>
        </w:rPr>
        <w:t xml:space="preserve">? Although geoengineering might ameliorate some of climate change's most severe impacts, experts generally agree that it is no substitute for mitigation and adaptation. 22Link to the text of the note </w:t>
      </w:r>
      <w:proofErr w:type="gramStart"/>
      <w:r w:rsidRPr="00CF6C58">
        <w:rPr>
          <w:sz w:val="16"/>
        </w:rPr>
        <w:t>At</w:t>
      </w:r>
      <w:proofErr w:type="gramEnd"/>
      <w:r w:rsidRPr="00CF6C58">
        <w:rPr>
          <w:sz w:val="16"/>
        </w:rPr>
        <w:t xml:space="preserve"> best, </w:t>
      </w:r>
      <w:r w:rsidRPr="002F4BA3">
        <w:rPr>
          <w:u w:val="single"/>
        </w:rPr>
        <w:t>geoengineering would offer only a partial response to climate change</w:t>
      </w:r>
      <w:r w:rsidRPr="00CF6C58">
        <w:rPr>
          <w:sz w:val="16"/>
        </w:rPr>
        <w:t>: ocean fertilization can absorb no more than a fraction of the GHGs contributing to climate change, and SRM cannot address into perpetuity all the effects associated with higher atmospheric GHG concentrations.</w:t>
      </w:r>
      <w:r>
        <w:rPr>
          <w:sz w:val="16"/>
        </w:rPr>
        <w:t xml:space="preserve"> </w:t>
      </w:r>
      <w:r w:rsidRPr="00CF6C58">
        <w:rPr>
          <w:sz w:val="16"/>
        </w:rPr>
        <w:t>[*678]</w:t>
      </w:r>
      <w:r>
        <w:rPr>
          <w:sz w:val="16"/>
        </w:rPr>
        <w:t xml:space="preserve"> </w:t>
      </w:r>
      <w:r w:rsidRPr="00CF6C58">
        <w:rPr>
          <w:sz w:val="16"/>
        </w:rPr>
        <w:t xml:space="preserve">Moreover, </w:t>
      </w:r>
      <w:r w:rsidRPr="002F4BA3">
        <w:rPr>
          <w:u w:val="single"/>
        </w:rPr>
        <w:t>geoengineering involves grave uncertainties and potential hazards</w:t>
      </w:r>
      <w:r w:rsidRPr="00CF6C58">
        <w:rPr>
          <w:sz w:val="16"/>
        </w:rPr>
        <w:t xml:space="preserve">. 23Link to the text of the note Indeed, even geoengineering's strongest supporters in the scientific community agree that mitigation remains essential whether geoengineering efforts proceed. 24Link to the text of the note </w:t>
      </w:r>
      <w:proofErr w:type="gramStart"/>
      <w:r w:rsidRPr="00CF6C58">
        <w:rPr>
          <w:sz w:val="16"/>
        </w:rPr>
        <w:t>At</w:t>
      </w:r>
      <w:proofErr w:type="gramEnd"/>
      <w:r w:rsidRPr="00CF6C58">
        <w:rPr>
          <w:sz w:val="16"/>
        </w:rPr>
        <w:t xml:space="preserve"> the same time, attention to geoengineering is increasing and support for geoengineering research is building. 25Link to the text of the note</w:t>
      </w:r>
    </w:p>
    <w:p w14:paraId="79AAD58C" w14:textId="77777777" w:rsidR="00D3113E" w:rsidRPr="00CF6C58" w:rsidRDefault="00D3113E" w:rsidP="00D3113E">
      <w:pPr>
        <w:rPr>
          <w:sz w:val="16"/>
        </w:rPr>
      </w:pPr>
      <w:r w:rsidRPr="00CF6C58">
        <w:rPr>
          <w:sz w:val="16"/>
        </w:rPr>
        <w:t xml:space="preserve">The moral hazard concern is that research and development in geoengineering may undermine public and political support for mitigation and adaptation, notwithstanding geoengineering's limitations. 26Link to the text of the note Put differently, </w:t>
      </w:r>
      <w:r w:rsidRPr="002F4BA3">
        <w:rPr>
          <w:highlight w:val="cyan"/>
          <w:u w:val="single"/>
        </w:rPr>
        <w:t>geoengineering</w:t>
      </w:r>
      <w:r w:rsidRPr="002F4BA3">
        <w:rPr>
          <w:u w:val="single"/>
        </w:rPr>
        <w:t xml:space="preserve"> could be inaccurately </w:t>
      </w:r>
      <w:r w:rsidRPr="002F4BA3">
        <w:rPr>
          <w:highlight w:val="cyan"/>
          <w:u w:val="single"/>
        </w:rPr>
        <w:t>perceived as</w:t>
      </w:r>
      <w:r w:rsidRPr="002F4BA3">
        <w:rPr>
          <w:u w:val="single"/>
        </w:rPr>
        <w:t xml:space="preserve"> a comprehensive </w:t>
      </w:r>
      <w:r w:rsidRPr="002F4BA3">
        <w:rPr>
          <w:rStyle w:val="Emphasis"/>
          <w:highlight w:val="cyan"/>
        </w:rPr>
        <w:t>insurance</w:t>
      </w:r>
      <w:r w:rsidRPr="002F4BA3">
        <w:rPr>
          <w:u w:val="single"/>
        </w:rPr>
        <w:t xml:space="preserve"> policy </w:t>
      </w:r>
      <w:r w:rsidRPr="002F4BA3">
        <w:rPr>
          <w:highlight w:val="cyan"/>
          <w:u w:val="single"/>
        </w:rPr>
        <w:t>against climate change</w:t>
      </w:r>
      <w:r w:rsidRPr="00CF6C58">
        <w:rPr>
          <w:sz w:val="16"/>
        </w:rPr>
        <w:t xml:space="preserve">. This misperception could </w:t>
      </w:r>
      <w:r w:rsidRPr="00CF6C58">
        <w:rPr>
          <w:sz w:val="16"/>
          <w:highlight w:val="cyan"/>
        </w:rPr>
        <w:t>c</w:t>
      </w:r>
      <w:r w:rsidRPr="002F4BA3">
        <w:rPr>
          <w:highlight w:val="cyan"/>
          <w:u w:val="single"/>
        </w:rPr>
        <w:t>reate</w:t>
      </w:r>
      <w:r w:rsidRPr="002F4BA3">
        <w:rPr>
          <w:u w:val="single"/>
        </w:rPr>
        <w:t xml:space="preserve"> various </w:t>
      </w:r>
      <w:r w:rsidRPr="002F4BA3">
        <w:rPr>
          <w:highlight w:val="cyan"/>
          <w:u w:val="single"/>
        </w:rPr>
        <w:t>incentives</w:t>
      </w:r>
      <w:r w:rsidRPr="002F4BA3">
        <w:rPr>
          <w:u w:val="single"/>
        </w:rPr>
        <w:t xml:space="preserve"> </w:t>
      </w:r>
      <w:r w:rsidRPr="002F4BA3">
        <w:rPr>
          <w:highlight w:val="cyan"/>
          <w:u w:val="single"/>
        </w:rPr>
        <w:t>that</w:t>
      </w:r>
      <w:r w:rsidRPr="002F4BA3">
        <w:rPr>
          <w:u w:val="single"/>
        </w:rPr>
        <w:t xml:space="preserve"> would </w:t>
      </w:r>
      <w:r w:rsidRPr="002F4BA3">
        <w:rPr>
          <w:rStyle w:val="Emphasis"/>
          <w:highlight w:val="cyan"/>
        </w:rPr>
        <w:t>exacerbate</w:t>
      </w:r>
      <w:r w:rsidRPr="002F4BA3">
        <w:rPr>
          <w:u w:val="single"/>
        </w:rPr>
        <w:t xml:space="preserve"> the </w:t>
      </w:r>
      <w:r w:rsidRPr="002F4BA3">
        <w:rPr>
          <w:highlight w:val="cyan"/>
          <w:u w:val="single"/>
        </w:rPr>
        <w:t>problems</w:t>
      </w:r>
      <w:r w:rsidRPr="002F4BA3">
        <w:rPr>
          <w:u w:val="single"/>
        </w:rPr>
        <w:t xml:space="preserve"> that geoengineering is intended to ameliorate</w:t>
      </w:r>
      <w:r w:rsidRPr="00CF6C58">
        <w:rPr>
          <w:sz w:val="16"/>
        </w:rPr>
        <w:t xml:space="preserve">. </w:t>
      </w:r>
      <w:r w:rsidRPr="002F4BA3">
        <w:rPr>
          <w:u w:val="single"/>
        </w:rPr>
        <w:t>Individuals might curb voluntary efforts to reduce carbon emissions</w:t>
      </w:r>
      <w:r w:rsidRPr="00CF6C58">
        <w:rPr>
          <w:sz w:val="16"/>
        </w:rPr>
        <w:t xml:space="preserve">. </w:t>
      </w:r>
      <w:r w:rsidRPr="002F4BA3">
        <w:rPr>
          <w:highlight w:val="cyan"/>
          <w:u w:val="single"/>
        </w:rPr>
        <w:t>Fossil fuel consumption</w:t>
      </w:r>
      <w:r w:rsidRPr="002F4BA3">
        <w:rPr>
          <w:u w:val="single"/>
        </w:rPr>
        <w:t xml:space="preserve"> and other GHG-generating behaviors might even </w:t>
      </w:r>
      <w:r w:rsidRPr="002F4BA3">
        <w:rPr>
          <w:rStyle w:val="Emphasis"/>
          <w:highlight w:val="cyan"/>
        </w:rPr>
        <w:t>increase</w:t>
      </w:r>
      <w:r w:rsidRPr="002F4BA3">
        <w:rPr>
          <w:u w:val="single"/>
        </w:rPr>
        <w:t xml:space="preserve"> </w:t>
      </w:r>
      <w:r w:rsidRPr="002F4BA3">
        <w:rPr>
          <w:highlight w:val="cyan"/>
          <w:u w:val="single"/>
        </w:rPr>
        <w:t>out</w:t>
      </w:r>
      <w:r w:rsidRPr="002F4BA3">
        <w:rPr>
          <w:u w:val="single"/>
        </w:rPr>
        <w:t xml:space="preserve"> </w:t>
      </w:r>
      <w:r w:rsidRPr="002F4BA3">
        <w:rPr>
          <w:highlight w:val="cyan"/>
          <w:u w:val="single"/>
        </w:rPr>
        <w:t>of</w:t>
      </w:r>
      <w:r w:rsidRPr="002F4BA3">
        <w:rPr>
          <w:u w:val="single"/>
        </w:rPr>
        <w:t xml:space="preserve"> a misguided </w:t>
      </w:r>
      <w:r w:rsidRPr="002F4BA3">
        <w:rPr>
          <w:highlight w:val="cyan"/>
          <w:u w:val="single"/>
        </w:rPr>
        <w:t>belief</w:t>
      </w:r>
      <w:r w:rsidRPr="002F4BA3">
        <w:rPr>
          <w:u w:val="single"/>
        </w:rPr>
        <w:t xml:space="preserve"> </w:t>
      </w:r>
      <w:r w:rsidRPr="002F4BA3">
        <w:rPr>
          <w:highlight w:val="cyan"/>
          <w:u w:val="single"/>
        </w:rPr>
        <w:t>that</w:t>
      </w:r>
      <w:r w:rsidRPr="002F4BA3">
        <w:rPr>
          <w:u w:val="single"/>
        </w:rPr>
        <w:t xml:space="preserve"> </w:t>
      </w:r>
      <w:r w:rsidRPr="002F4BA3">
        <w:rPr>
          <w:highlight w:val="cyan"/>
          <w:u w:val="single"/>
        </w:rPr>
        <w:t xml:space="preserve">climate change </w:t>
      </w:r>
      <w:r w:rsidRPr="002F4BA3">
        <w:rPr>
          <w:rStyle w:val="Emphasis"/>
          <w:highlight w:val="cyan"/>
        </w:rPr>
        <w:t>no longer</w:t>
      </w:r>
      <w:r w:rsidRPr="002F4BA3">
        <w:rPr>
          <w:u w:val="single"/>
        </w:rPr>
        <w:t xml:space="preserve"> poses a </w:t>
      </w:r>
      <w:r w:rsidRPr="002F4BA3">
        <w:rPr>
          <w:rStyle w:val="Emphasis"/>
          <w:highlight w:val="cyan"/>
        </w:rPr>
        <w:t>threat</w:t>
      </w:r>
      <w:r w:rsidRPr="00CF6C58">
        <w:rPr>
          <w:sz w:val="16"/>
        </w:rPr>
        <w:t xml:space="preserve">. Societies might divert resources away from mitigation toward geoengineering schemes that ultimately prove futile or unworkable. Finally, political and financial support for mitigation and adaptation policies might decline. </w:t>
      </w:r>
    </w:p>
    <w:p w14:paraId="29CF48E2" w14:textId="77777777" w:rsidR="00D3113E" w:rsidRDefault="00D3113E" w:rsidP="00D3113E">
      <w:pPr>
        <w:pStyle w:val="Heading4"/>
      </w:pPr>
      <w:r>
        <w:t xml:space="preserve">Geoengineering fails on both moral and material levels by continuing </w:t>
      </w:r>
      <w:proofErr w:type="spellStart"/>
      <w:r>
        <w:t>techo</w:t>
      </w:r>
      <w:proofErr w:type="spellEnd"/>
      <w:r>
        <w:t>-fix and not being a solution to climate change</w:t>
      </w:r>
    </w:p>
    <w:p w14:paraId="102BC4AC" w14:textId="77777777" w:rsidR="00D3113E" w:rsidRPr="00ED2A9C" w:rsidRDefault="00D3113E" w:rsidP="00D3113E">
      <w:pPr>
        <w:rPr>
          <w:rStyle w:val="Style13ptBold"/>
        </w:rPr>
      </w:pPr>
      <w:r w:rsidRPr="00ED2A9C">
        <w:t>Rajan R.</w:t>
      </w:r>
      <w:r>
        <w:rPr>
          <w:b/>
          <w:bCs/>
          <w:sz w:val="26"/>
        </w:rPr>
        <w:t xml:space="preserve"> </w:t>
      </w:r>
      <w:r w:rsidRPr="00ED2A9C">
        <w:rPr>
          <w:rStyle w:val="Style13ptBold"/>
        </w:rPr>
        <w:t xml:space="preserve">Patil and </w:t>
      </w:r>
      <w:r w:rsidRPr="00ED2A9C">
        <w:t>Rajul</w:t>
      </w:r>
      <w:r>
        <w:rPr>
          <w:rStyle w:val="Style13ptBold"/>
        </w:rPr>
        <w:t xml:space="preserve"> </w:t>
      </w:r>
      <w:proofErr w:type="spellStart"/>
      <w:r w:rsidRPr="00ED2A9C">
        <w:rPr>
          <w:rStyle w:val="Style13ptBold"/>
        </w:rPr>
        <w:t>Nahata</w:t>
      </w:r>
      <w:proofErr w:type="spellEnd"/>
      <w:r w:rsidRPr="00ED2A9C">
        <w:rPr>
          <w:rStyle w:val="Style13ptBold"/>
        </w:rPr>
        <w:t xml:space="preserve"> 24</w:t>
      </w:r>
      <w:r>
        <w:rPr>
          <w:rStyle w:val="Style13ptBold"/>
        </w:rPr>
        <w:t xml:space="preserve"> – </w:t>
      </w:r>
      <w:r w:rsidRPr="0023213F">
        <w:t xml:space="preserve">*Sr. Epidemiologist at KLE University and has been a WHO International consultant. He has also undertaken United Nations (UN) assignments </w:t>
      </w:r>
      <w:proofErr w:type="gramStart"/>
      <w:r w:rsidRPr="0023213F">
        <w:t>with ,</w:t>
      </w:r>
      <w:proofErr w:type="gramEnd"/>
      <w:r w:rsidRPr="0023213F">
        <w:t xml:space="preserve"> UNDP, UNICEF &amp; </w:t>
      </w:r>
      <w:proofErr w:type="gramStart"/>
      <w:r w:rsidRPr="0023213F">
        <w:t>UNFPA.*</w:t>
      </w:r>
      <w:proofErr w:type="gramEnd"/>
      <w:r w:rsidRPr="0023213F">
        <w:t xml:space="preserve"> **works at the Department of Public Health Jawaharlal Nehru Medical College**(Ethical issues Climate Change, CME Live, https://www.wecmelive.com/open-access/ethical-issues-climate-change.pdf, 2024 Jan 27, accessed 2025 July 27)//</w:t>
      </w:r>
    </w:p>
    <w:p w14:paraId="7A24A14B" w14:textId="77777777" w:rsidR="00D3113E" w:rsidRDefault="00D3113E" w:rsidP="00D3113E">
      <w:r w:rsidRPr="00B91A27">
        <w:rPr>
          <w:sz w:val="16"/>
        </w:rPr>
        <w:t xml:space="preserve">There is considerable amount of distrust against understanding </w:t>
      </w:r>
      <w:r w:rsidRPr="00B91A27">
        <w:rPr>
          <w:rStyle w:val="StyleUnderline"/>
          <w:highlight w:val="cyan"/>
        </w:rPr>
        <w:t>Climate Engineering</w:t>
      </w:r>
      <w:r w:rsidRPr="00B91A27">
        <w:rPr>
          <w:rStyle w:val="StyleUnderline"/>
        </w:rPr>
        <w:t xml:space="preserve"> as a technological innovation, as such options could </w:t>
      </w:r>
      <w:r w:rsidRPr="00B91A27">
        <w:rPr>
          <w:rStyle w:val="Emphasis"/>
          <w:highlight w:val="cyan"/>
        </w:rPr>
        <w:t>leave aside</w:t>
      </w:r>
      <w:r w:rsidRPr="00B91A27">
        <w:rPr>
          <w:rStyle w:val="StyleUnderline"/>
        </w:rPr>
        <w:t xml:space="preserve"> possible </w:t>
      </w:r>
      <w:r w:rsidRPr="00B91A27">
        <w:rPr>
          <w:rStyle w:val="StyleUnderline"/>
          <w:highlight w:val="cyan"/>
        </w:rPr>
        <w:t>solutions</w:t>
      </w:r>
      <w:r w:rsidRPr="00B91A27">
        <w:rPr>
          <w:rStyle w:val="StyleUnderline"/>
        </w:rPr>
        <w:t xml:space="preserve"> </w:t>
      </w:r>
      <w:r w:rsidRPr="00B91A27">
        <w:rPr>
          <w:rStyle w:val="StyleUnderline"/>
          <w:highlight w:val="cyan"/>
        </w:rPr>
        <w:t>on the social level</w:t>
      </w:r>
      <w:r w:rsidRPr="00B91A27">
        <w:rPr>
          <w:rStyle w:val="StyleUnderline"/>
        </w:rPr>
        <w:t xml:space="preserve">. Furthermore, Climate Engineering </w:t>
      </w:r>
      <w:r w:rsidRPr="00B91A27">
        <w:rPr>
          <w:rStyle w:val="StyleUnderline"/>
          <w:highlight w:val="cyan"/>
        </w:rPr>
        <w:t>has been linked to a</w:t>
      </w:r>
      <w:r w:rsidRPr="00B91A27">
        <w:rPr>
          <w:rStyle w:val="StyleUnderline"/>
        </w:rPr>
        <w:t xml:space="preserve"> deep-rooted </w:t>
      </w:r>
      <w:r w:rsidRPr="00B91A27">
        <w:rPr>
          <w:rStyle w:val="StyleUnderline"/>
          <w:highlight w:val="cyan"/>
        </w:rPr>
        <w:t>habit of West</w:t>
      </w:r>
      <w:r w:rsidRPr="00B91A27">
        <w:rPr>
          <w:rStyle w:val="StyleUnderline"/>
        </w:rPr>
        <w:t xml:space="preserve">ern cultures </w:t>
      </w:r>
      <w:r w:rsidRPr="00B91A27">
        <w:rPr>
          <w:rStyle w:val="StyleUnderline"/>
          <w:highlight w:val="cyan"/>
        </w:rPr>
        <w:t>to solve problems with techn</w:t>
      </w:r>
      <w:r w:rsidRPr="00B91A27">
        <w:rPr>
          <w:rStyle w:val="StyleUnderline"/>
        </w:rPr>
        <w:t xml:space="preserve">ology, </w:t>
      </w:r>
      <w:r w:rsidRPr="00B91A27">
        <w:rPr>
          <w:rStyle w:val="StyleUnderline"/>
          <w:highlight w:val="cyan"/>
        </w:rPr>
        <w:t>rather</w:t>
      </w:r>
      <w:r w:rsidRPr="00B91A27">
        <w:rPr>
          <w:rStyle w:val="StyleUnderline"/>
        </w:rPr>
        <w:t xml:space="preserve"> by </w:t>
      </w:r>
      <w:r w:rsidRPr="00B91A27">
        <w:rPr>
          <w:rStyle w:val="StyleUnderline"/>
          <w:highlight w:val="cyan"/>
        </w:rPr>
        <w:t>respond</w:t>
      </w:r>
      <w:r w:rsidRPr="00B91A27">
        <w:rPr>
          <w:rStyle w:val="StyleUnderline"/>
        </w:rPr>
        <w:t>ing more directly</w:t>
      </w:r>
      <w:r w:rsidRPr="00B91A27">
        <w:rPr>
          <w:rStyle w:val="StyleUnderline"/>
          <w:highlight w:val="cyan"/>
        </w:rPr>
        <w:t xml:space="preserve"> to</w:t>
      </w:r>
      <w:r w:rsidRPr="00B91A27">
        <w:rPr>
          <w:rStyle w:val="StyleUnderline"/>
        </w:rPr>
        <w:t xml:space="preserve"> the </w:t>
      </w:r>
      <w:r w:rsidRPr="00B91A27">
        <w:rPr>
          <w:rStyle w:val="Emphasis"/>
          <w:highlight w:val="cyan"/>
        </w:rPr>
        <w:t>failure of people</w:t>
      </w:r>
      <w:r w:rsidRPr="00B91A27">
        <w:rPr>
          <w:rStyle w:val="StyleUnderline"/>
        </w:rPr>
        <w:t xml:space="preserve"> to behave in an appropriate way. The techno-fix framing is therefore often used negatively by connoting an inadequate and morally problematic solution for the underlying behavioral problem</w:t>
      </w:r>
      <w:r w:rsidRPr="00B91A27">
        <w:t xml:space="preserve">. </w:t>
      </w:r>
      <w:r w:rsidRPr="00B91A27">
        <w:rPr>
          <w:sz w:val="16"/>
        </w:rPr>
        <w:t>The uncertainties remain, and the conclusions reached by the Royal Society study remain valid: The safest and most predictable method of moderating climate change is to take early and effective action to reduce emissions of greenhouse gases.</w:t>
      </w:r>
      <w:r w:rsidRPr="00B91A27">
        <w:t xml:space="preserve"> </w:t>
      </w:r>
      <w:r w:rsidRPr="00B91A27">
        <w:rPr>
          <w:rStyle w:val="Emphasis"/>
          <w:highlight w:val="cyan"/>
        </w:rPr>
        <w:t>No geoengineering</w:t>
      </w:r>
      <w:r w:rsidRPr="00B91A27">
        <w:rPr>
          <w:rStyle w:val="StyleUnderline"/>
        </w:rPr>
        <w:t xml:space="preserve"> method can </w:t>
      </w:r>
      <w:r w:rsidRPr="00B91A27">
        <w:rPr>
          <w:rStyle w:val="StyleUnderline"/>
          <w:highlight w:val="cyan"/>
        </w:rPr>
        <w:t>provide</w:t>
      </w:r>
      <w:r w:rsidRPr="00B91A27">
        <w:rPr>
          <w:rStyle w:val="StyleUnderline"/>
        </w:rPr>
        <w:t xml:space="preserve"> an easy or readily acceptable alternative </w:t>
      </w:r>
      <w:r w:rsidRPr="00B91A27">
        <w:rPr>
          <w:rStyle w:val="StyleUnderline"/>
          <w:highlight w:val="cyan"/>
        </w:rPr>
        <w:t xml:space="preserve">solution to the problem of </w:t>
      </w:r>
      <w:r w:rsidRPr="00ED2A9C">
        <w:rPr>
          <w:rStyle w:val="StyleUnderline"/>
          <w:highlight w:val="cyan"/>
        </w:rPr>
        <w:t>climate change</w:t>
      </w:r>
      <w:r w:rsidRPr="00B91A27">
        <w:rPr>
          <w:rStyle w:val="StyleUnderline"/>
        </w:rPr>
        <w:t xml:space="preserve">. Geoengineering is not a magic bullet, </w:t>
      </w:r>
      <w:r w:rsidRPr="00B91A27">
        <w:rPr>
          <w:rStyle w:val="StyleUnderline"/>
          <w:highlight w:val="cyan"/>
        </w:rPr>
        <w:t>and</w:t>
      </w:r>
      <w:r w:rsidRPr="00B91A27">
        <w:rPr>
          <w:rStyle w:val="StyleUnderline"/>
        </w:rPr>
        <w:t xml:space="preserve"> it is </w:t>
      </w:r>
      <w:r w:rsidRPr="00B91A27">
        <w:rPr>
          <w:rStyle w:val="StyleUnderline"/>
          <w:highlight w:val="cyan"/>
        </w:rPr>
        <w:t>not an alt</w:t>
      </w:r>
      <w:r w:rsidRPr="00B91A27">
        <w:rPr>
          <w:rStyle w:val="StyleUnderline"/>
        </w:rPr>
        <w:t xml:space="preserve">ernative </w:t>
      </w:r>
      <w:r w:rsidRPr="00B91A27">
        <w:rPr>
          <w:rStyle w:val="StyleUnderline"/>
          <w:highlight w:val="cyan"/>
        </w:rPr>
        <w:t>to emissions reductions</w:t>
      </w:r>
      <w:r w:rsidRPr="00B91A27">
        <w:rPr>
          <w:rStyle w:val="StyleUnderline"/>
        </w:rPr>
        <w:t xml:space="preserve">. </w:t>
      </w:r>
      <w:r w:rsidRPr="0023213F">
        <w:t>[33-35]</w:t>
      </w:r>
    </w:p>
    <w:p w14:paraId="4F06D32D" w14:textId="77777777" w:rsidR="00D3113E" w:rsidRDefault="00D3113E" w:rsidP="00D3113E"/>
    <w:p w14:paraId="1F2F89B0" w14:textId="77777777" w:rsidR="00D3113E" w:rsidRDefault="00D3113E" w:rsidP="00D3113E">
      <w:pPr>
        <w:pStyle w:val="Heading4"/>
      </w:pPr>
      <w:r>
        <w:t>No adaptation—the plan can’t fund every country</w:t>
      </w:r>
    </w:p>
    <w:p w14:paraId="7DC1EAC4" w14:textId="77777777" w:rsidR="00D3113E" w:rsidRPr="00B30F8C" w:rsidRDefault="00D3113E" w:rsidP="00D3113E">
      <w:r>
        <w:t xml:space="preserve">Olivia Nater 23, Communications Manager at Population Connection, “Climate crisis: Governments failing on mitigation and adaptation,” </w:t>
      </w:r>
      <w:r>
        <w:rPr>
          <w:i/>
          <w:iCs/>
        </w:rPr>
        <w:t>Population Connection,</w:t>
      </w:r>
      <w:r>
        <w:t xml:space="preserve"> November 3, 2023, </w:t>
      </w:r>
      <w:r w:rsidRPr="00C471D8">
        <w:t>https://populationconnection.org/blog/climate-crisis-governments-failing-on-mitigation-and-adaptation/</w:t>
      </w:r>
      <w:r>
        <w:t xml:space="preserve">, </w:t>
      </w:r>
      <w:proofErr w:type="spellStart"/>
      <w:r>
        <w:t>abe</w:t>
      </w:r>
      <w:proofErr w:type="spellEnd"/>
    </w:p>
    <w:p w14:paraId="13586C7F" w14:textId="77777777" w:rsidR="00D3113E" w:rsidRPr="00B30F8C" w:rsidRDefault="00D3113E" w:rsidP="00D3113E">
      <w:pPr>
        <w:rPr>
          <w:sz w:val="16"/>
        </w:rPr>
      </w:pPr>
      <w:r w:rsidRPr="00B30F8C">
        <w:rPr>
          <w:sz w:val="16"/>
        </w:rPr>
        <w:t xml:space="preserve">A new report by the United Nations Environment </w:t>
      </w:r>
      <w:proofErr w:type="spellStart"/>
      <w:r w:rsidRPr="00B30F8C">
        <w:rPr>
          <w:sz w:val="16"/>
        </w:rPr>
        <w:t>Programme</w:t>
      </w:r>
      <w:proofErr w:type="spellEnd"/>
      <w:r w:rsidRPr="00B30F8C">
        <w:rPr>
          <w:sz w:val="16"/>
        </w:rPr>
        <w:t xml:space="preserve"> (UNEP), also published on Thursday, warns that “</w:t>
      </w:r>
      <w:r w:rsidRPr="00B30F8C">
        <w:rPr>
          <w:u w:val="single"/>
        </w:rPr>
        <w:t xml:space="preserve">Current </w:t>
      </w:r>
      <w:r w:rsidRPr="005726FE">
        <w:rPr>
          <w:rStyle w:val="Emphasis"/>
          <w:highlight w:val="cyan"/>
        </w:rPr>
        <w:t>climate action</w:t>
      </w:r>
      <w:r w:rsidRPr="005726FE">
        <w:rPr>
          <w:highlight w:val="cyan"/>
          <w:u w:val="single"/>
        </w:rPr>
        <w:t xml:space="preserve"> is</w:t>
      </w:r>
      <w:r w:rsidRPr="00B30F8C">
        <w:rPr>
          <w:u w:val="single"/>
        </w:rPr>
        <w:t xml:space="preserve"> </w:t>
      </w:r>
      <w:r w:rsidRPr="005726FE">
        <w:rPr>
          <w:rStyle w:val="Emphasis"/>
          <w:highlight w:val="cyan"/>
        </w:rPr>
        <w:t>woefully inadequate</w:t>
      </w:r>
      <w:r w:rsidRPr="00B30F8C">
        <w:rPr>
          <w:u w:val="single"/>
        </w:rPr>
        <w:t xml:space="preserve"> to meet the</w:t>
      </w:r>
      <w:r w:rsidRPr="00B30F8C">
        <w:rPr>
          <w:sz w:val="16"/>
        </w:rPr>
        <w:t xml:space="preserve"> temperature and </w:t>
      </w:r>
      <w:r w:rsidRPr="00B30F8C">
        <w:rPr>
          <w:u w:val="single"/>
        </w:rPr>
        <w:t>adaptation goals of the Paris Agreement</w:t>
      </w:r>
      <w:r w:rsidRPr="00B30F8C">
        <w:rPr>
          <w:sz w:val="16"/>
        </w:rPr>
        <w:t>.”</w:t>
      </w:r>
    </w:p>
    <w:p w14:paraId="42471163" w14:textId="77777777" w:rsidR="00D3113E" w:rsidRPr="00B30F8C" w:rsidRDefault="00D3113E" w:rsidP="00D3113E">
      <w:pPr>
        <w:rPr>
          <w:sz w:val="16"/>
        </w:rPr>
      </w:pPr>
      <w:r w:rsidRPr="00B30F8C">
        <w:rPr>
          <w:sz w:val="16"/>
        </w:rPr>
        <w:t xml:space="preserve">The report showcases the injustice of the climate crisis, with </w:t>
      </w:r>
      <w:r w:rsidRPr="005726FE">
        <w:rPr>
          <w:highlight w:val="cyan"/>
          <w:u w:val="single"/>
        </w:rPr>
        <w:t xml:space="preserve">the </w:t>
      </w:r>
      <w:r w:rsidRPr="005726FE">
        <w:rPr>
          <w:rStyle w:val="Emphasis"/>
          <w:highlight w:val="cyan"/>
        </w:rPr>
        <w:t>wealthiest nations</w:t>
      </w:r>
      <w:r w:rsidRPr="00B30F8C">
        <w:rPr>
          <w:u w:val="single"/>
        </w:rPr>
        <w:t xml:space="preserve"> that </w:t>
      </w:r>
      <w:r w:rsidRPr="005726FE">
        <w:rPr>
          <w:highlight w:val="cyan"/>
          <w:u w:val="single"/>
        </w:rPr>
        <w:t>have precipitated the</w:t>
      </w:r>
      <w:r w:rsidRPr="00B30F8C">
        <w:rPr>
          <w:u w:val="single"/>
        </w:rPr>
        <w:t xml:space="preserve"> crisis </w:t>
      </w:r>
      <w:r w:rsidRPr="005726FE">
        <w:rPr>
          <w:rStyle w:val="Emphasis"/>
          <w:highlight w:val="cyan"/>
        </w:rPr>
        <w:t>failing</w:t>
      </w:r>
      <w:r w:rsidRPr="005726FE">
        <w:rPr>
          <w:highlight w:val="cyan"/>
          <w:u w:val="single"/>
        </w:rPr>
        <w:t xml:space="preserve"> to </w:t>
      </w:r>
      <w:r w:rsidRPr="005726FE">
        <w:rPr>
          <w:rStyle w:val="Emphasis"/>
          <w:highlight w:val="cyan"/>
        </w:rPr>
        <w:t>protect</w:t>
      </w:r>
      <w:r w:rsidRPr="005726FE">
        <w:rPr>
          <w:highlight w:val="cyan"/>
          <w:u w:val="single"/>
        </w:rPr>
        <w:t xml:space="preserve"> the </w:t>
      </w:r>
      <w:r w:rsidRPr="005726FE">
        <w:rPr>
          <w:rStyle w:val="Emphasis"/>
          <w:highlight w:val="cyan"/>
        </w:rPr>
        <w:t>developing co</w:t>
      </w:r>
      <w:r w:rsidRPr="005726FE">
        <w:rPr>
          <w:highlight w:val="cyan"/>
          <w:u w:val="single"/>
        </w:rPr>
        <w:t>untries</w:t>
      </w:r>
      <w:r w:rsidRPr="00B30F8C">
        <w:rPr>
          <w:u w:val="single"/>
        </w:rPr>
        <w:t xml:space="preserve"> that are now experiencing the worst impacts. According</w:t>
      </w:r>
      <w:r w:rsidRPr="00B30F8C">
        <w:rPr>
          <w:sz w:val="16"/>
        </w:rPr>
        <w:t xml:space="preserve"> to the report, </w:t>
      </w:r>
      <w:r w:rsidRPr="00B30F8C">
        <w:rPr>
          <w:u w:val="single"/>
        </w:rPr>
        <w:t xml:space="preserve">the total amount of international aid for </w:t>
      </w:r>
      <w:r w:rsidRPr="005726FE">
        <w:rPr>
          <w:rStyle w:val="Emphasis"/>
          <w:highlight w:val="cyan"/>
        </w:rPr>
        <w:t xml:space="preserve">climate </w:t>
      </w:r>
      <w:r w:rsidRPr="005726FE">
        <w:rPr>
          <w:rStyle w:val="Emphasis"/>
        </w:rPr>
        <w:t xml:space="preserve">change </w:t>
      </w:r>
      <w:r w:rsidRPr="005726FE">
        <w:rPr>
          <w:rStyle w:val="Emphasis"/>
          <w:highlight w:val="cyan"/>
        </w:rPr>
        <w:t>adaptation</w:t>
      </w:r>
      <w:r w:rsidRPr="005726FE">
        <w:rPr>
          <w:highlight w:val="cyan"/>
          <w:u w:val="single"/>
        </w:rPr>
        <w:t xml:space="preserve"> was $21 billion in 2021</w:t>
      </w:r>
      <w:r w:rsidRPr="00B30F8C">
        <w:rPr>
          <w:u w:val="single"/>
        </w:rPr>
        <w:t xml:space="preserve">, a </w:t>
      </w:r>
      <w:r w:rsidRPr="00B30F8C">
        <w:rPr>
          <w:rStyle w:val="Emphasis"/>
        </w:rPr>
        <w:t>15 percent decline</w:t>
      </w:r>
      <w:r w:rsidRPr="00B30F8C">
        <w:rPr>
          <w:u w:val="single"/>
        </w:rPr>
        <w:t xml:space="preserve"> relative to the year before. </w:t>
      </w:r>
      <w:r w:rsidRPr="005726FE">
        <w:rPr>
          <w:highlight w:val="cyan"/>
          <w:u w:val="single"/>
        </w:rPr>
        <w:t>The report estimates that developing nations will need between $215 billion and $387 billion annually</w:t>
      </w:r>
      <w:r w:rsidRPr="00B30F8C">
        <w:rPr>
          <w:u w:val="single"/>
        </w:rPr>
        <w:t xml:space="preserve"> this decade to protect themselves against climate change impacts, including </w:t>
      </w:r>
      <w:r w:rsidRPr="005726FE">
        <w:rPr>
          <w:highlight w:val="cyan"/>
          <w:u w:val="single"/>
        </w:rPr>
        <w:t>extreme weather events, water shortage and crop failures</w:t>
      </w:r>
      <w:r w:rsidRPr="00B30F8C">
        <w:rPr>
          <w:u w:val="single"/>
        </w:rPr>
        <w:t xml:space="preserve">. This </w:t>
      </w:r>
      <w:r w:rsidRPr="005726FE">
        <w:rPr>
          <w:highlight w:val="cyan"/>
          <w:u w:val="single"/>
        </w:rPr>
        <w:t>means</w:t>
      </w:r>
      <w:r w:rsidRPr="00B30F8C">
        <w:rPr>
          <w:u w:val="single"/>
        </w:rPr>
        <w:t xml:space="preserve"> that the current annual </w:t>
      </w:r>
      <w:r w:rsidRPr="005726FE">
        <w:rPr>
          <w:highlight w:val="cyan"/>
          <w:u w:val="single"/>
        </w:rPr>
        <w:t>adaptation</w:t>
      </w:r>
      <w:r w:rsidRPr="00B30F8C">
        <w:rPr>
          <w:u w:val="single"/>
        </w:rPr>
        <w:t xml:space="preserve"> funding </w:t>
      </w:r>
      <w:r w:rsidRPr="005726FE">
        <w:rPr>
          <w:highlight w:val="cyan"/>
          <w:u w:val="single"/>
        </w:rPr>
        <w:t>gap</w:t>
      </w:r>
      <w:r w:rsidRPr="00B30F8C">
        <w:rPr>
          <w:u w:val="single"/>
        </w:rPr>
        <w:t xml:space="preserve"> between what is needed and what has been pledged is now an enormous $194 to </w:t>
      </w:r>
      <w:r w:rsidRPr="00B30F8C">
        <w:rPr>
          <w:rStyle w:val="Emphasis"/>
        </w:rPr>
        <w:t>$366 billion</w:t>
      </w:r>
      <w:r w:rsidRPr="00B30F8C">
        <w:rPr>
          <w:u w:val="single"/>
        </w:rPr>
        <w:t>.</w:t>
      </w:r>
    </w:p>
    <w:p w14:paraId="3B72E738" w14:textId="77777777" w:rsidR="00D3113E" w:rsidRPr="00B30F8C" w:rsidRDefault="00D3113E" w:rsidP="00D3113E">
      <w:pPr>
        <w:rPr>
          <w:sz w:val="16"/>
        </w:rPr>
      </w:pPr>
      <w:r w:rsidRPr="00B30F8C">
        <w:rPr>
          <w:sz w:val="16"/>
        </w:rPr>
        <w:t xml:space="preserve">The next UN climate summit, COP28, will take place in Dubai at the end of this month, where financial support for lower income countries will be a top agenda item. It is unlikely delegates from wealthy countries will pledge the required amount, however — at COP26 in Glasgow two years ago, countries agreed to increase their climate adaptation funding to at least $40 billion by 2025. Not only is this just a small share of what is needed — governments of </w:t>
      </w:r>
      <w:proofErr w:type="gramStart"/>
      <w:r w:rsidRPr="00B30F8C">
        <w:rPr>
          <w:sz w:val="16"/>
        </w:rPr>
        <w:t>high income</w:t>
      </w:r>
      <w:proofErr w:type="gramEnd"/>
      <w:r w:rsidRPr="00B30F8C">
        <w:rPr>
          <w:sz w:val="16"/>
        </w:rPr>
        <w:t xml:space="preserve"> countries also have a terrible track record of delivering on their promised financial support.</w:t>
      </w:r>
    </w:p>
    <w:p w14:paraId="421D2A88" w14:textId="77777777" w:rsidR="00D3113E" w:rsidRPr="00B30F8C" w:rsidRDefault="00D3113E" w:rsidP="00D3113E">
      <w:pPr>
        <w:rPr>
          <w:sz w:val="16"/>
        </w:rPr>
      </w:pPr>
    </w:p>
    <w:p w14:paraId="73F57F6A" w14:textId="77777777" w:rsidR="00D3113E" w:rsidRDefault="00D3113E" w:rsidP="00D3113E">
      <w:pPr>
        <w:rPr>
          <w:u w:val="single"/>
        </w:rPr>
      </w:pPr>
      <w:r w:rsidRPr="00B30F8C">
        <w:rPr>
          <w:sz w:val="16"/>
        </w:rPr>
        <w:t xml:space="preserve">The UNEP report states that the 55 most climate-vulnerable countries alone have already suffered </w:t>
      </w:r>
      <w:r w:rsidRPr="00B30F8C">
        <w:rPr>
          <w:u w:val="single"/>
        </w:rPr>
        <w:t>climate change damages</w:t>
      </w:r>
      <w:r w:rsidRPr="00B30F8C">
        <w:rPr>
          <w:sz w:val="16"/>
        </w:rPr>
        <w:t xml:space="preserve"> of more than $500 in the last two </w:t>
      </w:r>
      <w:proofErr w:type="gramStart"/>
      <w:r w:rsidRPr="00B30F8C">
        <w:rPr>
          <w:sz w:val="16"/>
        </w:rPr>
        <w:t>decades, and</w:t>
      </w:r>
      <w:proofErr w:type="gramEnd"/>
      <w:r w:rsidRPr="00B30F8C">
        <w:rPr>
          <w:sz w:val="16"/>
        </w:rPr>
        <w:t xml:space="preserve"> warns that “</w:t>
      </w:r>
      <w:r w:rsidRPr="005726FE">
        <w:rPr>
          <w:highlight w:val="cyan"/>
          <w:u w:val="single"/>
        </w:rPr>
        <w:t xml:space="preserve">These </w:t>
      </w:r>
      <w:r w:rsidRPr="005726FE">
        <w:rPr>
          <w:rStyle w:val="Emphasis"/>
          <w:highlight w:val="cyan"/>
        </w:rPr>
        <w:t>costs</w:t>
      </w:r>
      <w:r w:rsidRPr="005726FE">
        <w:rPr>
          <w:highlight w:val="cyan"/>
          <w:u w:val="single"/>
        </w:rPr>
        <w:t xml:space="preserve"> will </w:t>
      </w:r>
      <w:r w:rsidRPr="005726FE">
        <w:rPr>
          <w:rStyle w:val="Emphasis"/>
          <w:highlight w:val="cyan"/>
        </w:rPr>
        <w:t>rise</w:t>
      </w:r>
      <w:r w:rsidRPr="005726FE">
        <w:rPr>
          <w:highlight w:val="cyan"/>
          <w:u w:val="single"/>
        </w:rPr>
        <w:t xml:space="preserve"> steeply</w:t>
      </w:r>
      <w:r w:rsidRPr="00B30F8C">
        <w:rPr>
          <w:u w:val="single"/>
        </w:rPr>
        <w:t xml:space="preserve"> in the coming decades, </w:t>
      </w:r>
      <w:r w:rsidRPr="005726FE">
        <w:rPr>
          <w:highlight w:val="cyan"/>
          <w:u w:val="single"/>
        </w:rPr>
        <w:t xml:space="preserve">particularly in the </w:t>
      </w:r>
      <w:r w:rsidRPr="005726FE">
        <w:rPr>
          <w:rStyle w:val="Emphasis"/>
          <w:highlight w:val="cyan"/>
        </w:rPr>
        <w:t>absence</w:t>
      </w:r>
      <w:r w:rsidRPr="005726FE">
        <w:rPr>
          <w:highlight w:val="cyan"/>
          <w:u w:val="single"/>
        </w:rPr>
        <w:t xml:space="preserve"> of strong mitigation and </w:t>
      </w:r>
      <w:r w:rsidRPr="005726FE">
        <w:rPr>
          <w:rStyle w:val="Emphasis"/>
          <w:highlight w:val="cyan"/>
        </w:rPr>
        <w:t>adaptation</w:t>
      </w:r>
      <w:r w:rsidRPr="00B30F8C">
        <w:rPr>
          <w:u w:val="single"/>
        </w:rPr>
        <w:t>.”</w:t>
      </w:r>
    </w:p>
    <w:p w14:paraId="1BD6EC2F" w14:textId="77777777" w:rsidR="00D3113E" w:rsidRDefault="00D3113E" w:rsidP="00D3113E"/>
    <w:p w14:paraId="5EEEA625" w14:textId="714F0C3C" w:rsidR="00D3113E" w:rsidRDefault="00D3113E" w:rsidP="00D3113E">
      <w:r>
        <w:t xml:space="preserve">The </w:t>
      </w:r>
      <w:proofErr w:type="spellStart"/>
      <w:r>
        <w:t>aff</w:t>
      </w:r>
      <w:proofErr w:type="spellEnd"/>
      <w:r>
        <w:t xml:space="preserve"> cannot </w:t>
      </w:r>
      <w:proofErr w:type="spellStart"/>
      <w:r>
        <w:t>solv</w:t>
      </w:r>
      <w:proofErr w:type="spellEnd"/>
      <w:r>
        <w:t xml:space="preserve"> for its impacts because they cannot solve for anywhere outside of Alaska. This means their impacts won’t </w:t>
      </w:r>
      <w:proofErr w:type="gramStart"/>
      <w:r>
        <w:t>actually be</w:t>
      </w:r>
      <w:proofErr w:type="gramEnd"/>
      <w:r>
        <w:t xml:space="preserve"> solved for- their plan is too small scale.</w:t>
      </w:r>
    </w:p>
    <w:p w14:paraId="6E6320A5" w14:textId="77777777" w:rsidR="008F006E" w:rsidRDefault="008F006E" w:rsidP="00D3113E"/>
    <w:p w14:paraId="3C866518" w14:textId="77777777" w:rsidR="008F006E" w:rsidRDefault="008F006E" w:rsidP="008F006E">
      <w:pPr>
        <w:pStyle w:val="Heading4"/>
      </w:pPr>
      <w:r>
        <w:t>NOAA, the government organization crucial to environmental science in the Arctic, has been defunded by Trump.</w:t>
      </w:r>
    </w:p>
    <w:p w14:paraId="0AE12822" w14:textId="77777777" w:rsidR="008F006E" w:rsidRDefault="008F006E" w:rsidP="008F006E">
      <w:r>
        <w:rPr>
          <w:rStyle w:val="Style13ptBold"/>
        </w:rPr>
        <w:t>Lustgarten 25</w:t>
      </w:r>
      <w:r w:rsidRPr="006F6FE1">
        <w:t xml:space="preserve">, </w:t>
      </w:r>
      <w:r>
        <w:t>journalist at</w:t>
      </w:r>
      <w:r w:rsidRPr="006F6FE1">
        <w:t xml:space="preserve"> ProPublica, </w:t>
      </w:r>
      <w:r>
        <w:t xml:space="preserve">reports on </w:t>
      </w:r>
      <w:r w:rsidRPr="009007C2">
        <w:t xml:space="preserve">the social and political consequences of </w:t>
      </w:r>
      <w:r>
        <w:t>climate change</w:t>
      </w:r>
      <w:r w:rsidRPr="009007C2">
        <w:t>, focusing on how money and power influence policy</w:t>
      </w:r>
      <w:r>
        <w:t xml:space="preserve"> through a </w:t>
      </w:r>
      <w:proofErr w:type="gramStart"/>
      <w:r>
        <w:t>science based</w:t>
      </w:r>
      <w:proofErr w:type="gramEnd"/>
      <w:r>
        <w:t xml:space="preserve"> lens. (</w:t>
      </w:r>
      <w:r w:rsidRPr="009007C2">
        <w:t>Abrahm Lustgarten</w:t>
      </w:r>
      <w:r>
        <w:t>, April 24, 2025, “</w:t>
      </w:r>
      <w:r w:rsidRPr="009007C2">
        <w:t>White House Proposal Could Gut Climate Modeling the World Depends On</w:t>
      </w:r>
      <w:r>
        <w:t xml:space="preserve">,” ProPublica, </w:t>
      </w:r>
      <w:hyperlink r:id="rId20" w:history="1">
        <w:r w:rsidRPr="00321C05">
          <w:rPr>
            <w:rStyle w:val="Hyperlink"/>
          </w:rPr>
          <w:t>https://www.propublica.org/article/trump-noaa-budget-cuts-climate-change-modeling-princeton-gfdl)//sms-mccracken</w:t>
        </w:r>
      </w:hyperlink>
    </w:p>
    <w:p w14:paraId="7ACD4EBB" w14:textId="77777777" w:rsidR="008F006E" w:rsidRPr="00FD15A5" w:rsidRDefault="008F006E" w:rsidP="008F006E">
      <w:pPr>
        <w:rPr>
          <w:rStyle w:val="StyleUnderline"/>
        </w:rPr>
      </w:pPr>
      <w:r w:rsidRPr="00FD15A5">
        <w:rPr>
          <w:rStyle w:val="StyleUnderline"/>
          <w:highlight w:val="cyan"/>
        </w:rPr>
        <w:t>Proposed cuts to the National Oceanic and Atmospheric Administration</w:t>
      </w:r>
      <w:r w:rsidRPr="00FD15A5">
        <w:rPr>
          <w:rStyle w:val="StyleUnderline"/>
        </w:rPr>
        <w:t xml:space="preserve">, the agency whose weather and climate research touches almost every facet of American life, </w:t>
      </w:r>
      <w:r w:rsidRPr="00FD15A5">
        <w:rPr>
          <w:rStyle w:val="StyleUnderline"/>
          <w:highlight w:val="cyan"/>
        </w:rPr>
        <w:t>are targeting</w:t>
      </w:r>
      <w:r w:rsidRPr="00FD15A5">
        <w:rPr>
          <w:rStyle w:val="StyleUnderline"/>
        </w:rPr>
        <w:t xml:space="preserve"> a 57-year-old partnership between Princeton University and the U.S. government that produces what many consider </w:t>
      </w:r>
      <w:r w:rsidRPr="00FD15A5">
        <w:rPr>
          <w:rStyle w:val="StyleUnderline"/>
          <w:highlight w:val="cyan"/>
        </w:rPr>
        <w:t>the world’s most advanced climate modeling</w:t>
      </w:r>
      <w:r w:rsidRPr="00FD15A5">
        <w:rPr>
          <w:rStyle w:val="StyleUnderline"/>
        </w:rPr>
        <w:t xml:space="preserve"> and forecasting </w:t>
      </w:r>
      <w:r w:rsidRPr="00FD15A5">
        <w:rPr>
          <w:rStyle w:val="StyleUnderline"/>
          <w:highlight w:val="cyan"/>
        </w:rPr>
        <w:t>systems</w:t>
      </w:r>
      <w:r w:rsidRPr="00FD15A5">
        <w:rPr>
          <w:rStyle w:val="StyleUnderline"/>
        </w:rPr>
        <w:t>.</w:t>
      </w:r>
      <w:r w:rsidRPr="009007C2">
        <w:t xml:space="preserve"> </w:t>
      </w:r>
      <w:r w:rsidRPr="005205F2">
        <w:rPr>
          <w:rStyle w:val="StyleUnderline"/>
        </w:rPr>
        <w:t>NOAA’s work extends</w:t>
      </w:r>
      <w:r w:rsidRPr="00FD15A5">
        <w:rPr>
          <w:rStyle w:val="StyleUnderline"/>
        </w:rPr>
        <w:t xml:space="preserve"> deep </w:t>
      </w:r>
      <w:r w:rsidRPr="005205F2">
        <w:rPr>
          <w:rStyle w:val="StyleUnderline"/>
        </w:rPr>
        <w:t>into the heart of the American economy</w:t>
      </w:r>
      <w:r w:rsidRPr="00FD15A5">
        <w:rPr>
          <w:rStyle w:val="StyleUnderline"/>
        </w:rPr>
        <w:t xml:space="preserve"> — businesses use it to navigate risk and find opportunity — </w:t>
      </w:r>
      <w:r w:rsidRPr="00CD093E">
        <w:rPr>
          <w:rStyle w:val="StyleUnderline"/>
        </w:rPr>
        <w:t>and</w:t>
      </w:r>
      <w:r w:rsidRPr="00FD15A5">
        <w:rPr>
          <w:rStyle w:val="StyleUnderline"/>
        </w:rPr>
        <w:t xml:space="preserve"> it </w:t>
      </w:r>
      <w:r w:rsidRPr="00CD093E">
        <w:rPr>
          <w:rStyle w:val="StyleUnderline"/>
        </w:rPr>
        <w:t>undergirds both American defense and</w:t>
      </w:r>
      <w:r w:rsidRPr="00E24D78">
        <w:rPr>
          <w:rStyle w:val="StyleUnderline"/>
        </w:rPr>
        <w:t xml:space="preserve"> </w:t>
      </w:r>
      <w:r w:rsidRPr="00CD093E">
        <w:rPr>
          <w:rStyle w:val="StyleUnderline"/>
        </w:rPr>
        <w:t>geopolitical planning</w:t>
      </w:r>
      <w:r w:rsidRPr="00FD15A5">
        <w:rPr>
          <w:rStyle w:val="StyleUnderline"/>
        </w:rPr>
        <w:t>.</w:t>
      </w:r>
      <w:r w:rsidRPr="009007C2">
        <w:t xml:space="preserve"> The possible elimination of the lab, called the Geophysical Fluid Dynamics Laboratory, in concert with </w:t>
      </w:r>
      <w:r w:rsidRPr="00FD15A5">
        <w:rPr>
          <w:rStyle w:val="StyleUnderline"/>
        </w:rPr>
        <w:t xml:space="preserve">potential </w:t>
      </w:r>
      <w:r w:rsidRPr="00FD15A5">
        <w:rPr>
          <w:rStyle w:val="StyleUnderline"/>
          <w:highlight w:val="cyan"/>
        </w:rPr>
        <w:t>cuts</w:t>
      </w:r>
      <w:r w:rsidRPr="00FD15A5">
        <w:rPr>
          <w:rStyle w:val="StyleUnderline"/>
        </w:rPr>
        <w:t xml:space="preserve"> to other NOAA operations, </w:t>
      </w:r>
      <w:r w:rsidRPr="00FD15A5">
        <w:rPr>
          <w:rStyle w:val="StyleUnderline"/>
          <w:highlight w:val="cyan"/>
        </w:rPr>
        <w:t>threaten</w:t>
      </w:r>
      <w:r w:rsidRPr="00FD15A5">
        <w:rPr>
          <w:rStyle w:val="StyleUnderline"/>
        </w:rPr>
        <w:t xml:space="preserve">s </w:t>
      </w:r>
      <w:r w:rsidRPr="00FD15A5">
        <w:rPr>
          <w:rStyle w:val="StyleUnderline"/>
          <w:highlight w:val="cyan"/>
        </w:rPr>
        <w:t>irreparable harm</w:t>
      </w:r>
      <w:r w:rsidRPr="00FD15A5">
        <w:rPr>
          <w:rStyle w:val="StyleUnderline"/>
        </w:rPr>
        <w:t xml:space="preserve"> not only </w:t>
      </w:r>
      <w:r w:rsidRPr="00FD15A5">
        <w:rPr>
          <w:rStyle w:val="StyleUnderline"/>
          <w:highlight w:val="cyan"/>
        </w:rPr>
        <w:t>to global understanding of climate change</w:t>
      </w:r>
      <w:r w:rsidRPr="00BA2B05">
        <w:rPr>
          <w:rStyle w:val="StyleUnderline"/>
        </w:rPr>
        <w:t xml:space="preserve"> and</w:t>
      </w:r>
      <w:r w:rsidRPr="00FD15A5">
        <w:rPr>
          <w:rStyle w:val="StyleUnderline"/>
        </w:rPr>
        <w:t xml:space="preserve"> long-range scenarios for the planet but to </w:t>
      </w:r>
      <w:r w:rsidRPr="00BA2B05">
        <w:rPr>
          <w:rStyle w:val="StyleUnderline"/>
        </w:rPr>
        <w:t xml:space="preserve">the country’s safety, </w:t>
      </w:r>
      <w:r w:rsidRPr="00CD093E">
        <w:rPr>
          <w:rStyle w:val="StyleUnderline"/>
        </w:rPr>
        <w:t>competitiveness and national security.</w:t>
      </w:r>
    </w:p>
    <w:p w14:paraId="3152467C" w14:textId="77777777" w:rsidR="008F006E" w:rsidRPr="009007C2" w:rsidRDefault="008F006E" w:rsidP="008F006E">
      <w:r w:rsidRPr="00CD093E">
        <w:rPr>
          <w:rStyle w:val="StyleUnderline"/>
        </w:rPr>
        <w:t>The gutting of NOAA was outlined earlier this month</w:t>
      </w:r>
      <w:r w:rsidRPr="00FD15A5">
        <w:rPr>
          <w:rStyle w:val="StyleUnderline"/>
        </w:rPr>
        <w:t xml:space="preserve"> in a leaked memo from the Office of Management and Budget</w:t>
      </w:r>
      <w:r w:rsidRPr="009007C2">
        <w:t xml:space="preserve"> that detailed steep reductions at the Department of Commerce, which houses the science agency. The memo, which was viewed by ProPublica, has been previously reported. But the full implications of those cuts for the nation’s ability to accurately interpret dynamic changes in the planet’s weather and to predict long-term warming scenarios through its modeling arm in Princeton have not.</w:t>
      </w:r>
    </w:p>
    <w:p w14:paraId="3C66C1C3" w14:textId="77777777" w:rsidR="008F006E" w:rsidRPr="009007C2" w:rsidRDefault="008F006E" w:rsidP="008F006E">
      <w:r w:rsidRPr="009007C2">
        <w:t xml:space="preserve">According to the document, </w:t>
      </w:r>
      <w:r w:rsidRPr="00FD15A5">
        <w:rPr>
          <w:rStyle w:val="StyleUnderline"/>
        </w:rPr>
        <w:t xml:space="preserve">NOAA’s overall </w:t>
      </w:r>
      <w:r w:rsidRPr="00FD15A5">
        <w:rPr>
          <w:rStyle w:val="StyleUnderline"/>
          <w:highlight w:val="cyan"/>
        </w:rPr>
        <w:t>funding would be slashed by 27%, eliminating</w:t>
      </w:r>
      <w:r w:rsidRPr="00FD15A5">
        <w:rPr>
          <w:rStyle w:val="StyleUnderline"/>
        </w:rPr>
        <w:t xml:space="preserve"> “functions of the Department that are misaligned with the President’s agenda and the expressed will of the American people” including </w:t>
      </w:r>
      <w:r w:rsidRPr="00FD15A5">
        <w:rPr>
          <w:rStyle w:val="StyleUnderline"/>
          <w:highlight w:val="cyan"/>
        </w:rPr>
        <w:t xml:space="preserve">almost all </w:t>
      </w:r>
      <w:r w:rsidRPr="00AF110E">
        <w:rPr>
          <w:rStyle w:val="StyleUnderline"/>
        </w:rPr>
        <w:t>of</w:t>
      </w:r>
      <w:r w:rsidRPr="00FD15A5">
        <w:rPr>
          <w:rStyle w:val="StyleUnderline"/>
        </w:rPr>
        <w:t xml:space="preserve"> those </w:t>
      </w:r>
      <w:r w:rsidRPr="00AF110E">
        <w:rPr>
          <w:rStyle w:val="StyleUnderline"/>
          <w:highlight w:val="cyan"/>
        </w:rPr>
        <w:t>related to t</w:t>
      </w:r>
      <w:r w:rsidRPr="00FD15A5">
        <w:rPr>
          <w:rStyle w:val="StyleUnderline"/>
          <w:highlight w:val="cyan"/>
        </w:rPr>
        <w:t>he study of climate change</w:t>
      </w:r>
      <w:r w:rsidRPr="00FD15A5">
        <w:rPr>
          <w:rStyle w:val="StyleUnderline"/>
        </w:rPr>
        <w:t>.</w:t>
      </w:r>
      <w:r w:rsidRPr="009007C2">
        <w:t xml:space="preserve"> </w:t>
      </w:r>
      <w:r w:rsidRPr="00FD15A5">
        <w:rPr>
          <w:rStyle w:val="StyleUnderline"/>
          <w:highlight w:val="cyan"/>
        </w:rPr>
        <w:t>The proposal</w:t>
      </w:r>
      <w:r w:rsidRPr="00FD15A5">
        <w:rPr>
          <w:rStyle w:val="StyleUnderline"/>
        </w:rPr>
        <w:t xml:space="preserve"> </w:t>
      </w:r>
      <w:r w:rsidRPr="00FD15A5">
        <w:rPr>
          <w:rStyle w:val="StyleUnderline"/>
          <w:highlight w:val="cyan"/>
        </w:rPr>
        <w:t>would</w:t>
      </w:r>
      <w:r w:rsidRPr="00FD15A5">
        <w:rPr>
          <w:rStyle w:val="StyleUnderline"/>
        </w:rPr>
        <w:t xml:space="preserve"> break up and significantly defund the agency across programs, </w:t>
      </w:r>
      <w:r w:rsidRPr="00FD15A5">
        <w:rPr>
          <w:rStyle w:val="StyleUnderline"/>
          <w:highlight w:val="cyan"/>
        </w:rPr>
        <w:t>curtail</w:t>
      </w:r>
      <w:r w:rsidRPr="00FD15A5">
        <w:rPr>
          <w:rStyle w:val="StyleUnderline"/>
        </w:rPr>
        <w:t xml:space="preserve">ing everything </w:t>
      </w:r>
      <w:r w:rsidRPr="00AF110E">
        <w:rPr>
          <w:rStyle w:val="StyleUnderline"/>
        </w:rPr>
        <w:t xml:space="preserve">from ocean research to coastal management </w:t>
      </w:r>
      <w:r w:rsidRPr="00AF110E">
        <w:t xml:space="preserve">while shifting one of NOAA’s robust satellite programs out of the agency and putting another up for commercial bidding. </w:t>
      </w:r>
      <w:r w:rsidRPr="00AF110E">
        <w:rPr>
          <w:rStyle w:val="StyleUnderline"/>
        </w:rPr>
        <w:t xml:space="preserve">But its most significant target is the office of Oceanic and Atmospheric Research </w:t>
      </w:r>
      <w:r w:rsidRPr="00AF110E">
        <w:rPr>
          <w:rStyle w:val="StyleUnderline"/>
          <w:rFonts w:ascii="Cambria Math" w:hAnsi="Cambria Math" w:cs="Cambria Math"/>
        </w:rPr>
        <w:t>⎯</w:t>
      </w:r>
      <w:r w:rsidRPr="00AF110E">
        <w:rPr>
          <w:rStyle w:val="StyleUnderline"/>
        </w:rPr>
        <w:t xml:space="preserve"> a nerve center of </w:t>
      </w:r>
      <w:r w:rsidRPr="00202048">
        <w:rPr>
          <w:rStyle w:val="StyleUnderline"/>
          <w:highlight w:val="cyan"/>
        </w:rPr>
        <w:t>global climate science</w:t>
      </w:r>
      <w:r w:rsidRPr="00FD15A5">
        <w:rPr>
          <w:rStyle w:val="StyleUnderline"/>
        </w:rPr>
        <w:t>, data collection and modeling</w:t>
      </w:r>
      <w:r w:rsidRPr="009007C2">
        <w:t xml:space="preserve">, including the Geophysical Fluid Dynamics Laboratory </w:t>
      </w:r>
      <w:r w:rsidRPr="009007C2">
        <w:rPr>
          <w:rFonts w:ascii="Cambria Math" w:hAnsi="Cambria Math" w:cs="Cambria Math"/>
        </w:rPr>
        <w:t>⎯</w:t>
      </w:r>
      <w:r w:rsidRPr="009007C2">
        <w:t xml:space="preserve"> which would be cut by 74%. “At this funding level, OAR is eliminated as a line office,” the memo stated.</w:t>
      </w:r>
    </w:p>
    <w:p w14:paraId="4D2430F4" w14:textId="77777777" w:rsidR="008F006E" w:rsidRPr="009007C2" w:rsidRDefault="008F006E" w:rsidP="008F006E">
      <w:r w:rsidRPr="009007C2">
        <w:t>The total loss of OAR and its crown jewel in Princeton represents a setback for climate preparedness that experts warn the nation may never recover from.</w:t>
      </w:r>
    </w:p>
    <w:p w14:paraId="0076D5B0" w14:textId="77777777" w:rsidR="008F006E" w:rsidRPr="002E03E6" w:rsidRDefault="008F006E" w:rsidP="008F006E">
      <w:pPr>
        <w:rPr>
          <w:u w:val="single"/>
        </w:rPr>
      </w:pPr>
      <w:r w:rsidRPr="009007C2">
        <w:t>“</w:t>
      </w:r>
      <w:r w:rsidRPr="00AF110E">
        <w:rPr>
          <w:rStyle w:val="StyleUnderline"/>
        </w:rPr>
        <w:t>If we don’t understand what’s happening</w:t>
      </w:r>
      <w:r w:rsidRPr="00FD15A5">
        <w:rPr>
          <w:rStyle w:val="StyleUnderline"/>
        </w:rPr>
        <w:t xml:space="preserve"> and why it’s happening, </w:t>
      </w:r>
      <w:r w:rsidRPr="00AF110E">
        <w:rPr>
          <w:rStyle w:val="StyleUnderline"/>
        </w:rPr>
        <w:t>you can’t be adapting</w:t>
      </w:r>
      <w:r w:rsidRPr="00FD15A5">
        <w:rPr>
          <w:rStyle w:val="StyleUnderline"/>
        </w:rPr>
        <w:t>, you can’t be resilient. You’re just going to suffer</w:t>
      </w:r>
      <w:r w:rsidRPr="009007C2">
        <w:t>,” Don Wuebbles, an atmospheric scientist who sits on NOAA’s scientific advisory board, told ProPublica. “</w:t>
      </w:r>
      <w:r w:rsidRPr="00202048">
        <w:rPr>
          <w:rStyle w:val="StyleUnderline"/>
          <w:highlight w:val="cyan"/>
        </w:rPr>
        <w:t xml:space="preserve">We’re going to see huge impacts </w:t>
      </w:r>
      <w:r w:rsidRPr="00BA2B05">
        <w:rPr>
          <w:rStyle w:val="StyleUnderline"/>
        </w:rPr>
        <w:t>on infrastructure and lives lost</w:t>
      </w:r>
      <w:r w:rsidRPr="00FD15A5">
        <w:rPr>
          <w:rStyle w:val="StyleUnderline"/>
        </w:rPr>
        <w:t xml:space="preserve"> in the U.S.”</w:t>
      </w:r>
    </w:p>
    <w:p w14:paraId="478460E7" w14:textId="77777777" w:rsidR="008F006E" w:rsidRPr="00F601E6" w:rsidRDefault="008F006E" w:rsidP="00D3113E"/>
    <w:sectPr w:rsidR="008F006E"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56635298">
    <w:abstractNumId w:val="10"/>
  </w:num>
  <w:num w:numId="2" w16cid:durableId="2115830860">
    <w:abstractNumId w:val="8"/>
  </w:num>
  <w:num w:numId="3" w16cid:durableId="553548000">
    <w:abstractNumId w:val="7"/>
  </w:num>
  <w:num w:numId="4" w16cid:durableId="897204506">
    <w:abstractNumId w:val="6"/>
  </w:num>
  <w:num w:numId="5" w16cid:durableId="1164318943">
    <w:abstractNumId w:val="5"/>
  </w:num>
  <w:num w:numId="6" w16cid:durableId="171603226">
    <w:abstractNumId w:val="9"/>
  </w:num>
  <w:num w:numId="7" w16cid:durableId="467674008">
    <w:abstractNumId w:val="4"/>
  </w:num>
  <w:num w:numId="8" w16cid:durableId="489717080">
    <w:abstractNumId w:val="3"/>
  </w:num>
  <w:num w:numId="9" w16cid:durableId="872158936">
    <w:abstractNumId w:val="2"/>
  </w:num>
  <w:num w:numId="10" w16cid:durableId="631788035">
    <w:abstractNumId w:val="1"/>
  </w:num>
  <w:num w:numId="11" w16cid:durableId="21207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9"/>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700D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3857"/>
    <w:rsid w:val="004700D2"/>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3295"/>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006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2724"/>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7BC3"/>
    <w:rsid w:val="00D01EDC"/>
    <w:rsid w:val="00D078AA"/>
    <w:rsid w:val="00D10058"/>
    <w:rsid w:val="00D11978"/>
    <w:rsid w:val="00D15E30"/>
    <w:rsid w:val="00D16129"/>
    <w:rsid w:val="00D25DBD"/>
    <w:rsid w:val="00D26929"/>
    <w:rsid w:val="00D30CBD"/>
    <w:rsid w:val="00D30D9E"/>
    <w:rsid w:val="00D3113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AEC82"/>
  <w14:defaultImageDpi w14:val="300"/>
  <w15:docId w15:val="{2FF0A3A0-0FE5-8B46-9436-688020F5D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3113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311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3113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3113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9"/>
    <w:unhideWhenUsed/>
    <w:qFormat/>
    <w:rsid w:val="00D3113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311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113E"/>
  </w:style>
  <w:style w:type="character" w:customStyle="1" w:styleId="Heading1Char">
    <w:name w:val="Heading 1 Char"/>
    <w:aliases w:val="Pocket Char"/>
    <w:basedOn w:val="DefaultParagraphFont"/>
    <w:link w:val="Heading1"/>
    <w:uiPriority w:val="9"/>
    <w:rsid w:val="00D3113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3113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3113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T Char"/>
    <w:basedOn w:val="DefaultParagraphFont"/>
    <w:link w:val="Heading4"/>
    <w:uiPriority w:val="9"/>
    <w:rsid w:val="00D3113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D3113E"/>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1"/>
    <w:qFormat/>
    <w:rsid w:val="00D3113E"/>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D3113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3113E"/>
    <w:rPr>
      <w:color w:val="auto"/>
      <w:u w: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D3113E"/>
    <w:rPr>
      <w:color w:val="auto"/>
      <w:u w:val="none"/>
    </w:rPr>
  </w:style>
  <w:style w:type="paragraph" w:styleId="DocumentMap">
    <w:name w:val="Document Map"/>
    <w:basedOn w:val="Normal"/>
    <w:link w:val="DocumentMapChar"/>
    <w:uiPriority w:val="99"/>
    <w:semiHidden/>
    <w:unhideWhenUsed/>
    <w:rsid w:val="00D3113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113E"/>
    <w:rPr>
      <w:rFonts w:ascii="Lucida Grande" w:hAnsi="Lucida Grande" w:cs="Lucida Grande"/>
    </w:rPr>
  </w:style>
  <w:style w:type="paragraph" w:customStyle="1" w:styleId="textbold">
    <w:name w:val="text bold"/>
    <w:basedOn w:val="Normal"/>
    <w:link w:val="Emphasis"/>
    <w:uiPriority w:val="20"/>
    <w:qFormat/>
    <w:rsid w:val="004700D2"/>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8F006E"/>
    <w:pPr>
      <w:pBdr>
        <w:top w:val="single" w:sz="12" w:space="1" w:color="auto"/>
        <w:left w:val="single" w:sz="12" w:space="4" w:color="auto"/>
        <w:bottom w:val="single" w:sz="12" w:space="1" w:color="auto"/>
        <w:right w:val="single" w:sz="12" w:space="4" w:color="auto"/>
      </w:pBdr>
    </w:pPr>
    <w:rPr>
      <w:rFonts w:eastAsiaTheme="minorHAnsi"/>
      <w:sz w:val="22"/>
      <w:szCs w:val="22"/>
      <w:u w:val="single"/>
    </w:rPr>
  </w:style>
  <w:style w:type="paragraph" w:customStyle="1" w:styleId="Heading411">
    <w:name w:val="Heading 411"/>
    <w:basedOn w:val="Heading1"/>
    <w:next w:val="NoSpacing"/>
    <w:link w:val="Hyperlink"/>
    <w:autoRedefine/>
    <w:uiPriority w:val="99"/>
    <w:qFormat/>
    <w:rsid w:val="008F00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uiPriority w:val="1"/>
    <w:qFormat/>
    <w:rsid w:val="008F006E"/>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mo.org/en/OurWork/Environment/Pages/OceanFertilization-default.aspx" TargetMode="External"/><Relationship Id="rId18" Type="http://schemas.openxmlformats.org/officeDocument/2006/relationships/hyperlink" Target="https://www.theguardian.com/commentisfree/2023/mar/24/ipcc-report-we-must-stop-burning-fossil-fuel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cbd.int/climate/geoengineering" TargetMode="External"/><Relationship Id="rId17" Type="http://schemas.openxmlformats.org/officeDocument/2006/relationships/hyperlink" Target="https://www.realsolutions-not-netzero.org/" TargetMode="External"/><Relationship Id="rId2" Type="http://schemas.openxmlformats.org/officeDocument/2006/relationships/customXml" Target="../customXml/item2.xml"/><Relationship Id="rId16" Type="http://schemas.openxmlformats.org/officeDocument/2006/relationships/hyperlink" Target="https://www.theguardian.com/commentisfree/2021/apr/22/climate-crisis-emergency-earth-day" TargetMode="External"/><Relationship Id="rId20" Type="http://schemas.openxmlformats.org/officeDocument/2006/relationships/hyperlink" Target="https://www.propublica.org/article/trump-noaa-budget-cuts-climate-change-modeling-princeton-gfdl)//sms-mccracke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iel.org/news/media-brief-geoengineering-human-rights/" TargetMode="External"/><Relationship Id="rId5" Type="http://schemas.openxmlformats.org/officeDocument/2006/relationships/numbering" Target="numbering.xml"/><Relationship Id="rId15" Type="http://schemas.openxmlformats.org/officeDocument/2006/relationships/hyperlink" Target="https://www.ohchr.org/sites/default/files/2022-06/Annex-SubmissionCIEL-ETC-HBF-TWN-Geoengineering-Opinion.pdf" TargetMode="External"/><Relationship Id="rId10" Type="http://schemas.openxmlformats.org/officeDocument/2006/relationships/hyperlink" Target="https://www.ciel.org/reports/fuel-to-the-fire-how-geoengineering-threatens-to-entrench-fossil-fuels-and-accelerate-the-climate-crisis-feb-2019/" TargetMode="External"/><Relationship Id="rId19" Type="http://schemas.openxmlformats.org/officeDocument/2006/relationships/hyperlink" Target="https://thebulletin.org/2022/12/the-energy-departments-fusion-breakthrough-its-not-really-about-generating-electricity/?fbclid=IwAR1XDPswcR8UG7kROikkM9AUK4sdRRlkI6QYUc4QiTH7m75tSv42wfkJB3M" TargetMode="External"/><Relationship Id="rId4" Type="http://schemas.openxmlformats.org/officeDocument/2006/relationships/customXml" Target="../customXml/item4.xml"/><Relationship Id="rId9" Type="http://schemas.openxmlformats.org/officeDocument/2006/relationships/hyperlink" Target="https://www.theguardian.com/commentisfree/2021/apr/22/climate-crisis-emergency-earth-day" TargetMode="External"/><Relationship Id="rId14" Type="http://schemas.openxmlformats.org/officeDocument/2006/relationships/hyperlink" Target="https://www.ciel.org/news/global-concerns-over-marine-geoengineering-echo-worldwide-signaling-united-stand-for-regulation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758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Pages>
  <Words>14147</Words>
  <Characters>80644</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94602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Audrey Worrell</dc:creator>
  <cp:keywords>5.2</cp:keywords>
  <dc:description/>
  <cp:lastModifiedBy>Audrey Worrell</cp:lastModifiedBy>
  <cp:revision>3</cp:revision>
  <dcterms:created xsi:type="dcterms:W3CDTF">2025-11-15T18:05:00Z</dcterms:created>
  <dcterms:modified xsi:type="dcterms:W3CDTF">2025-11-15T18:55:00Z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