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53AEC" w:rsidRDefault="00153AEC" w:rsidP="00153AEC">
      <w:pPr>
        <w:pStyle w:val="Heading1"/>
      </w:pPr>
      <w:r>
        <w:t>WIKI---Round 5---1NC</w:t>
      </w:r>
    </w:p>
    <w:p w:rsidR="00153AEC" w:rsidRDefault="00153AEC" w:rsidP="00153AEC">
      <w:pPr>
        <w:pStyle w:val="Heading2"/>
      </w:pPr>
      <w:r>
        <w:lastRenderedPageBreak/>
        <w:t>OFF</w:t>
      </w:r>
    </w:p>
    <w:p w:rsidR="00153AEC" w:rsidRDefault="00153AEC" w:rsidP="00153AEC">
      <w:pPr>
        <w:pStyle w:val="Heading3"/>
      </w:pPr>
      <w:r>
        <w:lastRenderedPageBreak/>
        <w:t>OFF---1NC</w:t>
      </w:r>
    </w:p>
    <w:p w:rsidR="00153AEC" w:rsidRDefault="00153AEC" w:rsidP="00153AEC">
      <w:r>
        <w:t xml:space="preserve">K – Coloniality </w:t>
      </w:r>
    </w:p>
    <w:p w:rsidR="00153AEC" w:rsidRDefault="00153AEC" w:rsidP="00153AEC">
      <w:pPr>
        <w:pStyle w:val="Heading4"/>
      </w:pPr>
      <w:r>
        <w:t>The United States federal government should dissolve itself, donating all remaining funds to indigenous peoples.</w:t>
      </w:r>
    </w:p>
    <w:p w:rsidR="00153AEC" w:rsidRDefault="00153AEC" w:rsidP="00153AEC">
      <w:pPr>
        <w:pStyle w:val="Heading4"/>
      </w:pPr>
      <w:r>
        <w:t xml:space="preserve">Limited land recognition is </w:t>
      </w:r>
      <w:r w:rsidRPr="00C34915">
        <w:rPr>
          <w:u w:val="single"/>
        </w:rPr>
        <w:t>not emancipation</w:t>
      </w:r>
      <w:r>
        <w:t xml:space="preserve"> but the </w:t>
      </w:r>
      <w:r w:rsidRPr="00C34915">
        <w:rPr>
          <w:u w:val="single"/>
        </w:rPr>
        <w:t>very</w:t>
      </w:r>
      <w:r>
        <w:t xml:space="preserve"> continuation of settler civilization. Federal </w:t>
      </w:r>
      <w:r w:rsidRPr="00C34915">
        <w:rPr>
          <w:u w:val="single"/>
        </w:rPr>
        <w:t>dependence</w:t>
      </w:r>
      <w:r>
        <w:t xml:space="preserve"> is </w:t>
      </w:r>
      <w:r w:rsidRPr="00C34915">
        <w:rPr>
          <w:u w:val="single"/>
        </w:rPr>
        <w:t>settler violence</w:t>
      </w:r>
      <w:r>
        <w:t xml:space="preserve">, which turns the case. </w:t>
      </w:r>
    </w:p>
    <w:p w:rsidR="00153AEC" w:rsidRPr="006D3E37" w:rsidRDefault="00153AEC" w:rsidP="00153AEC">
      <w:r w:rsidRPr="006D3E37">
        <w:t xml:space="preserve">Mel </w:t>
      </w:r>
      <w:r w:rsidRPr="006D3E37">
        <w:rPr>
          <w:rStyle w:val="Style13ptBold"/>
        </w:rPr>
        <w:t>Neal 22</w:t>
      </w:r>
      <w:r w:rsidRPr="006D3E37">
        <w:t xml:space="preserve">, J.D. candidate, Georgetown University Law Center, B.A. in History and Women’s Studies, University of Michigan, Fall 2022, “Between a Rock and a Hard Place: The Current Situation of the #LandBack Movement and Indigenous-Imagined Futures,” </w:t>
      </w:r>
      <w:r w:rsidRPr="006D3E37">
        <w:rPr>
          <w:i/>
          <w:iCs/>
        </w:rPr>
        <w:t>Arizona Journal of Environmental Law and Policy</w:t>
      </w:r>
      <w:r w:rsidRPr="006D3E37">
        <w:t>, 13(1), pp. 47-71, https://hdl.handle.net/10150/675262</w:t>
      </w:r>
      <w:r>
        <w:t>, JL</w:t>
      </w:r>
    </w:p>
    <w:p w:rsidR="00153AEC" w:rsidRPr="006D3E37" w:rsidRDefault="00153AEC" w:rsidP="00153AEC">
      <w:pPr>
        <w:rPr>
          <w:sz w:val="16"/>
        </w:rPr>
      </w:pPr>
      <w:r w:rsidRPr="006D3E37">
        <w:rPr>
          <w:sz w:val="16"/>
        </w:rPr>
        <w:t xml:space="preserve">The </w:t>
      </w:r>
      <w:r w:rsidRPr="00B358E8">
        <w:rPr>
          <w:rStyle w:val="StyleUnderline"/>
          <w:highlight w:val="cyan"/>
        </w:rPr>
        <w:t>American settler-colonizing project</w:t>
      </w:r>
      <w:r w:rsidRPr="006D3E37">
        <w:rPr>
          <w:rStyle w:val="StyleUnderline"/>
        </w:rPr>
        <w:t xml:space="preserve"> </w:t>
      </w:r>
      <w:r w:rsidRPr="00B358E8">
        <w:rPr>
          <w:rStyle w:val="StyleUnderline"/>
          <w:highlight w:val="cyan"/>
        </w:rPr>
        <w:t>required</w:t>
      </w:r>
      <w:r w:rsidRPr="006D3E37">
        <w:rPr>
          <w:rStyle w:val="StyleUnderline"/>
        </w:rPr>
        <w:t xml:space="preserve"> </w:t>
      </w:r>
      <w:r w:rsidRPr="006D3E37">
        <w:rPr>
          <w:sz w:val="16"/>
        </w:rPr>
        <w:t xml:space="preserve">that </w:t>
      </w:r>
      <w:r w:rsidRPr="00B358E8">
        <w:rPr>
          <w:rStyle w:val="Emphasis"/>
          <w:highlight w:val="cyan"/>
        </w:rPr>
        <w:t>Indigenous lands</w:t>
      </w:r>
      <w:r w:rsidRPr="006D3E37">
        <w:rPr>
          <w:sz w:val="16"/>
        </w:rPr>
        <w:t xml:space="preserve"> were easily </w:t>
      </w:r>
      <w:r w:rsidRPr="00B358E8">
        <w:rPr>
          <w:rStyle w:val="StyleUnderline"/>
          <w:highlight w:val="cyan"/>
        </w:rPr>
        <w:t>alienable to settlers</w:t>
      </w:r>
      <w:r w:rsidRPr="006D3E37">
        <w:rPr>
          <w:sz w:val="16"/>
        </w:rPr>
        <w:t xml:space="preserve">, but that </w:t>
      </w:r>
      <w:r w:rsidRPr="006D3E37">
        <w:rPr>
          <w:rStyle w:val="StyleUnderline"/>
        </w:rPr>
        <w:t>these sales</w:t>
      </w:r>
      <w:r w:rsidRPr="006D3E37">
        <w:rPr>
          <w:sz w:val="16"/>
        </w:rPr>
        <w:t xml:space="preserve"> remained </w:t>
      </w:r>
      <w:r w:rsidRPr="006D3E37">
        <w:rPr>
          <w:rStyle w:val="StyleUnderline"/>
        </w:rPr>
        <w:t xml:space="preserve">heavily controlled by the </w:t>
      </w:r>
      <w:r w:rsidRPr="006D3E37">
        <w:rPr>
          <w:rStyle w:val="Emphasis"/>
        </w:rPr>
        <w:t>federal government</w:t>
      </w:r>
      <w:r w:rsidRPr="006D3E37">
        <w:rPr>
          <w:sz w:val="16"/>
        </w:rPr>
        <w:t xml:space="preserve">. As a result, Marshall created a </w:t>
      </w:r>
      <w:r w:rsidRPr="006D3E37">
        <w:rPr>
          <w:rStyle w:val="StyleUnderline"/>
        </w:rPr>
        <w:t xml:space="preserve">property scheme for the </w:t>
      </w:r>
      <w:r w:rsidRPr="006D3E37">
        <w:rPr>
          <w:rStyle w:val="Emphasis"/>
        </w:rPr>
        <w:t>U</w:t>
      </w:r>
      <w:r w:rsidRPr="006D3E37">
        <w:rPr>
          <w:sz w:val="16"/>
        </w:rPr>
        <w:t xml:space="preserve">nited </w:t>
      </w:r>
      <w:r w:rsidRPr="006D3E37">
        <w:rPr>
          <w:rStyle w:val="Emphasis"/>
        </w:rPr>
        <w:t>S</w:t>
      </w:r>
      <w:r w:rsidRPr="006D3E37">
        <w:rPr>
          <w:sz w:val="16"/>
        </w:rPr>
        <w:t xml:space="preserve">tates that relied upon the doctrine of discovery </w:t>
      </w:r>
      <w:r w:rsidRPr="006D3E37">
        <w:rPr>
          <w:rStyle w:val="StyleUnderline"/>
        </w:rPr>
        <w:t xml:space="preserve">to </w:t>
      </w:r>
      <w:r w:rsidRPr="00B358E8">
        <w:rPr>
          <w:rStyle w:val="StyleUnderline"/>
          <w:highlight w:val="cyan"/>
        </w:rPr>
        <w:t>determine</w:t>
      </w:r>
      <w:r w:rsidRPr="006D3E37">
        <w:rPr>
          <w:rStyle w:val="StyleUnderline"/>
        </w:rPr>
        <w:t xml:space="preserve"> that </w:t>
      </w:r>
      <w:r w:rsidRPr="00B358E8">
        <w:rPr>
          <w:rStyle w:val="StyleUnderline"/>
          <w:highlight w:val="cyan"/>
        </w:rPr>
        <w:t xml:space="preserve">Indigenous nations had </w:t>
      </w:r>
      <w:r w:rsidRPr="00B358E8">
        <w:rPr>
          <w:rStyle w:val="Emphasis"/>
          <w:highlight w:val="cyan"/>
        </w:rPr>
        <w:t>weak claims</w:t>
      </w:r>
      <w:r w:rsidRPr="006D3E37">
        <w:rPr>
          <w:sz w:val="16"/>
        </w:rPr>
        <w:t xml:space="preserve"> to sovereign possession of their land because predecessor European-Christian powers had "discovered" it and had transferred their better ownership claims the United States upon its founding. Alternatively, and in line with natural rights theory and the normal route of "conquest," Marshall could have found that despite the creation of the United States, Tribes had retained possession to their lands in fee simple title.2 8 Instead, </w:t>
      </w:r>
      <w:r w:rsidRPr="00B358E8">
        <w:rPr>
          <w:rStyle w:val="StyleUnderline"/>
          <w:highlight w:val="cyan"/>
        </w:rPr>
        <w:t>Marshall determined</w:t>
      </w:r>
      <w:r w:rsidRPr="006D3E37">
        <w:rPr>
          <w:rStyle w:val="StyleUnderline"/>
        </w:rPr>
        <w:t xml:space="preserve"> that Indian </w:t>
      </w:r>
      <w:r w:rsidRPr="00B358E8">
        <w:rPr>
          <w:rStyle w:val="StyleUnderline"/>
          <w:highlight w:val="cyan"/>
        </w:rPr>
        <w:t>title was limited to occupation</w:t>
      </w:r>
      <w:r w:rsidRPr="006D3E37">
        <w:rPr>
          <w:rStyle w:val="StyleUnderline"/>
        </w:rPr>
        <w:t xml:space="preserve"> and that </w:t>
      </w:r>
      <w:r w:rsidRPr="00B358E8">
        <w:rPr>
          <w:rStyle w:val="StyleUnderline"/>
          <w:highlight w:val="cyan"/>
        </w:rPr>
        <w:t xml:space="preserve">only the </w:t>
      </w:r>
      <w:r w:rsidRPr="00B358E8">
        <w:rPr>
          <w:rStyle w:val="Emphasis"/>
          <w:highlight w:val="cyan"/>
        </w:rPr>
        <w:t>U</w:t>
      </w:r>
      <w:r w:rsidRPr="006D3E37">
        <w:rPr>
          <w:sz w:val="16"/>
        </w:rPr>
        <w:t xml:space="preserve">nited </w:t>
      </w:r>
      <w:r w:rsidRPr="00B358E8">
        <w:rPr>
          <w:rStyle w:val="Emphasis"/>
          <w:highlight w:val="cyan"/>
        </w:rPr>
        <w:t>S</w:t>
      </w:r>
      <w:r w:rsidRPr="006D3E37">
        <w:rPr>
          <w:sz w:val="16"/>
        </w:rPr>
        <w:t xml:space="preserve">tates </w:t>
      </w:r>
      <w:r w:rsidRPr="00B358E8">
        <w:rPr>
          <w:rStyle w:val="StyleUnderline"/>
          <w:highlight w:val="cyan"/>
        </w:rPr>
        <w:t>could extinguish</w:t>
      </w:r>
      <w:r w:rsidRPr="006D3E37">
        <w:rPr>
          <w:rStyle w:val="StyleUnderline"/>
        </w:rPr>
        <w:t xml:space="preserve"> Indian title </w:t>
      </w:r>
      <w:r w:rsidRPr="00B358E8">
        <w:rPr>
          <w:rStyle w:val="StyleUnderline"/>
          <w:highlight w:val="cyan"/>
        </w:rPr>
        <w:t xml:space="preserve">through </w:t>
      </w:r>
      <w:r w:rsidRPr="00B358E8">
        <w:rPr>
          <w:rStyle w:val="Emphasis"/>
          <w:highlight w:val="cyan"/>
        </w:rPr>
        <w:t>purchasing</w:t>
      </w:r>
      <w:r w:rsidRPr="00B358E8">
        <w:rPr>
          <w:rStyle w:val="Emphasis"/>
        </w:rPr>
        <w:t xml:space="preserve"> the </w:t>
      </w:r>
      <w:r w:rsidRPr="00B358E8">
        <w:rPr>
          <w:rStyle w:val="Emphasis"/>
          <w:highlight w:val="cyan"/>
        </w:rPr>
        <w:t>land</w:t>
      </w:r>
      <w:r w:rsidRPr="006D3E37">
        <w:rPr>
          <w:sz w:val="16"/>
        </w:rPr>
        <w:t xml:space="preserve"> or taking it by conquest. 29 The Johnson opinion established that title had to be ultimately vested in the United States in order </w:t>
      </w:r>
      <w:r w:rsidRPr="006D3E37">
        <w:rPr>
          <w:rStyle w:val="StyleUnderline"/>
        </w:rPr>
        <w:t>to accomplish</w:t>
      </w:r>
      <w:r w:rsidRPr="006D3E37">
        <w:rPr>
          <w:sz w:val="16"/>
        </w:rPr>
        <w:t xml:space="preserve"> its </w:t>
      </w:r>
      <w:r w:rsidRPr="006D3E37">
        <w:rPr>
          <w:rStyle w:val="StyleUnderline"/>
        </w:rPr>
        <w:t xml:space="preserve">project of land accumulation through </w:t>
      </w:r>
      <w:r w:rsidRPr="006D3E37">
        <w:rPr>
          <w:rStyle w:val="Emphasis"/>
        </w:rPr>
        <w:t xml:space="preserve">Indigenous </w:t>
      </w:r>
      <w:r w:rsidRPr="00B358E8">
        <w:rPr>
          <w:rStyle w:val="Emphasis"/>
          <w:highlight w:val="cyan"/>
        </w:rPr>
        <w:t>dispossession</w:t>
      </w:r>
      <w:r w:rsidRPr="006D3E37">
        <w:rPr>
          <w:sz w:val="16"/>
        </w:rPr>
        <w:t>.</w:t>
      </w:r>
    </w:p>
    <w:p w:rsidR="00153AEC" w:rsidRPr="006D3E37" w:rsidRDefault="00153AEC" w:rsidP="00153AEC">
      <w:pPr>
        <w:rPr>
          <w:sz w:val="16"/>
        </w:rPr>
      </w:pPr>
      <w:r w:rsidRPr="006D3E37">
        <w:rPr>
          <w:sz w:val="16"/>
        </w:rPr>
        <w:t>B. Nineteenth Century: Reservations and Removal Policy</w:t>
      </w:r>
    </w:p>
    <w:p w:rsidR="00153AEC" w:rsidRPr="006D3E37" w:rsidRDefault="00153AEC" w:rsidP="00153AEC">
      <w:pPr>
        <w:rPr>
          <w:sz w:val="16"/>
        </w:rPr>
      </w:pPr>
      <w:r w:rsidRPr="006D3E37">
        <w:rPr>
          <w:sz w:val="16"/>
        </w:rPr>
        <w:t xml:space="preserve">The </w:t>
      </w:r>
      <w:r w:rsidRPr="00B358E8">
        <w:rPr>
          <w:rStyle w:val="StyleUnderline"/>
          <w:highlight w:val="cyan"/>
        </w:rPr>
        <w:t>treaty-making policy combined with</w:t>
      </w:r>
      <w:r w:rsidRPr="006D3E37">
        <w:rPr>
          <w:rStyle w:val="StyleUnderline"/>
        </w:rPr>
        <w:t xml:space="preserve"> the Indian title </w:t>
      </w:r>
      <w:r w:rsidRPr="00B358E8">
        <w:rPr>
          <w:rStyle w:val="StyleUnderline"/>
          <w:highlight w:val="cyan"/>
        </w:rPr>
        <w:t>extinguishment process formalized</w:t>
      </w:r>
      <w:r w:rsidRPr="006D3E37">
        <w:rPr>
          <w:rStyle w:val="StyleUnderline"/>
        </w:rPr>
        <w:t xml:space="preserve"> by Johnson allowed</w:t>
      </w:r>
      <w:r w:rsidRPr="006D3E37">
        <w:rPr>
          <w:sz w:val="16"/>
        </w:rPr>
        <w:t xml:space="preserve"> the </w:t>
      </w:r>
      <w:r w:rsidRPr="006D3E37">
        <w:rPr>
          <w:rStyle w:val="StyleUnderline"/>
        </w:rPr>
        <w:t xml:space="preserve">American </w:t>
      </w:r>
      <w:r w:rsidRPr="00B358E8">
        <w:rPr>
          <w:rStyle w:val="Emphasis"/>
          <w:highlight w:val="cyan"/>
        </w:rPr>
        <w:t>set</w:t>
      </w:r>
      <w:r w:rsidRPr="006D3E37">
        <w:rPr>
          <w:rStyle w:val="Emphasis"/>
        </w:rPr>
        <w:t>tler-</w:t>
      </w:r>
      <w:r w:rsidRPr="00B358E8">
        <w:rPr>
          <w:rStyle w:val="Emphasis"/>
          <w:highlight w:val="cyan"/>
        </w:rPr>
        <w:t>col</w:t>
      </w:r>
      <w:r w:rsidRPr="006D3E37">
        <w:rPr>
          <w:rStyle w:val="Emphasis"/>
        </w:rPr>
        <w:t>onial project</w:t>
      </w:r>
      <w:r w:rsidRPr="006D3E37">
        <w:rPr>
          <w:rStyle w:val="StyleUnderline"/>
        </w:rPr>
        <w:t xml:space="preserve"> to thrive via</w:t>
      </w:r>
      <w:r w:rsidRPr="006D3E37">
        <w:rPr>
          <w:sz w:val="16"/>
        </w:rPr>
        <w:t xml:space="preserve"> the </w:t>
      </w:r>
      <w:r w:rsidRPr="006D3E37">
        <w:rPr>
          <w:rStyle w:val="StyleUnderline"/>
        </w:rPr>
        <w:t xml:space="preserve">acquisition of Indigenous land and </w:t>
      </w:r>
      <w:r w:rsidRPr="00B358E8">
        <w:rPr>
          <w:rStyle w:val="StyleUnderline"/>
          <w:highlight w:val="cyan"/>
        </w:rPr>
        <w:t>relocation</w:t>
      </w:r>
      <w:r w:rsidRPr="006D3E37">
        <w:rPr>
          <w:rStyle w:val="StyleUnderline"/>
        </w:rPr>
        <w:t xml:space="preserve"> of Tribes </w:t>
      </w:r>
      <w:r w:rsidRPr="00B358E8">
        <w:rPr>
          <w:rStyle w:val="StyleUnderline"/>
          <w:highlight w:val="cyan"/>
        </w:rPr>
        <w:t xml:space="preserve">onto </w:t>
      </w:r>
      <w:r w:rsidRPr="00B358E8">
        <w:rPr>
          <w:rStyle w:val="Emphasis"/>
          <w:highlight w:val="cyan"/>
        </w:rPr>
        <w:t>smaller</w:t>
      </w:r>
      <w:r w:rsidRPr="006D3E37">
        <w:rPr>
          <w:rStyle w:val="Emphasis"/>
        </w:rPr>
        <w:t xml:space="preserve"> land </w:t>
      </w:r>
      <w:r w:rsidRPr="00B358E8">
        <w:rPr>
          <w:rStyle w:val="Emphasis"/>
          <w:highlight w:val="cyan"/>
        </w:rPr>
        <w:t>bases</w:t>
      </w:r>
      <w:r w:rsidRPr="006D3E37">
        <w:rPr>
          <w:sz w:val="16"/>
        </w:rPr>
        <w:t xml:space="preserve"> called reservations. At the same time, </w:t>
      </w:r>
      <w:r w:rsidRPr="006D3E37">
        <w:rPr>
          <w:rStyle w:val="StyleUnderline"/>
        </w:rPr>
        <w:t>demands for Indigenous land</w:t>
      </w:r>
      <w:r w:rsidRPr="006D3E37">
        <w:rPr>
          <w:sz w:val="16"/>
        </w:rPr>
        <w:t xml:space="preserve"> in the eastern United States </w:t>
      </w:r>
      <w:r w:rsidRPr="006D3E37">
        <w:rPr>
          <w:rStyle w:val="StyleUnderline"/>
        </w:rPr>
        <w:t xml:space="preserve">made it politically popular for the </w:t>
      </w:r>
      <w:r w:rsidRPr="00B358E8">
        <w:rPr>
          <w:rStyle w:val="Emphasis"/>
          <w:highlight w:val="cyan"/>
        </w:rPr>
        <w:t>fed</w:t>
      </w:r>
      <w:r w:rsidRPr="006D3E37">
        <w:rPr>
          <w:rStyle w:val="Emphasis"/>
        </w:rPr>
        <w:t>eral government</w:t>
      </w:r>
      <w:r w:rsidRPr="006D3E37">
        <w:rPr>
          <w:rStyle w:val="StyleUnderline"/>
        </w:rPr>
        <w:t xml:space="preserve"> to</w:t>
      </w:r>
      <w:r w:rsidRPr="006D3E37">
        <w:rPr>
          <w:sz w:val="16"/>
        </w:rPr>
        <w:t xml:space="preserve"> </w:t>
      </w:r>
      <w:r w:rsidRPr="00B358E8">
        <w:rPr>
          <w:rStyle w:val="StyleUnderline"/>
          <w:highlight w:val="cyan"/>
        </w:rPr>
        <w:t>violently force</w:t>
      </w:r>
      <w:r w:rsidRPr="006D3E37">
        <w:rPr>
          <w:rStyle w:val="StyleUnderline"/>
        </w:rPr>
        <w:t xml:space="preserve"> unwilling </w:t>
      </w:r>
      <w:r w:rsidRPr="00B358E8">
        <w:rPr>
          <w:rStyle w:val="StyleUnderline"/>
          <w:highlight w:val="cyan"/>
        </w:rPr>
        <w:t>Tribes to move</w:t>
      </w:r>
      <w:r w:rsidRPr="006D3E37">
        <w:rPr>
          <w:rStyle w:val="StyleUnderline"/>
        </w:rPr>
        <w:t xml:space="preserve"> to reservations on faraway and </w:t>
      </w:r>
      <w:r w:rsidRPr="006D3E37">
        <w:rPr>
          <w:rStyle w:val="Emphasis"/>
        </w:rPr>
        <w:t>unfamiliar territory</w:t>
      </w:r>
      <w:r w:rsidRPr="006D3E37">
        <w:rPr>
          <w:sz w:val="16"/>
        </w:rPr>
        <w:t xml:space="preserve"> out west. </w:t>
      </w:r>
      <w:r w:rsidRPr="006D3E37">
        <w:rPr>
          <w:rStyle w:val="StyleUnderline"/>
        </w:rPr>
        <w:t>This following era of</w:t>
      </w:r>
      <w:r w:rsidRPr="006D3E37">
        <w:rPr>
          <w:sz w:val="16"/>
        </w:rPr>
        <w:t xml:space="preserve"> federal Indian policy </w:t>
      </w:r>
      <w:r w:rsidRPr="006D3E37">
        <w:rPr>
          <w:rStyle w:val="StyleUnderline"/>
        </w:rPr>
        <w:t xml:space="preserve">is known for the </w:t>
      </w:r>
      <w:r w:rsidRPr="00B358E8">
        <w:rPr>
          <w:rStyle w:val="StyleUnderline"/>
          <w:highlight w:val="cyan"/>
        </w:rPr>
        <w:t>creation of</w:t>
      </w:r>
      <w:r w:rsidRPr="006D3E37">
        <w:rPr>
          <w:rStyle w:val="StyleUnderline"/>
        </w:rPr>
        <w:t xml:space="preserve"> the </w:t>
      </w:r>
      <w:r w:rsidRPr="00B358E8">
        <w:rPr>
          <w:rStyle w:val="Emphasis"/>
          <w:highlight w:val="cyan"/>
        </w:rPr>
        <w:t>reservations system</w:t>
      </w:r>
      <w:r w:rsidRPr="006D3E37">
        <w:rPr>
          <w:sz w:val="16"/>
        </w:rPr>
        <w:t xml:space="preserve"> and the simultaneous </w:t>
      </w:r>
      <w:r w:rsidRPr="006D3E37">
        <w:rPr>
          <w:rStyle w:val="StyleUnderline"/>
        </w:rPr>
        <w:t xml:space="preserve">removal of many Tribes from </w:t>
      </w:r>
      <w:r w:rsidRPr="006D3E37">
        <w:rPr>
          <w:rStyle w:val="Emphasis"/>
        </w:rPr>
        <w:t>their homeland</w:t>
      </w:r>
      <w:r w:rsidRPr="006D3E37">
        <w:rPr>
          <w:rStyle w:val="StyleUnderline"/>
        </w:rPr>
        <w:t>s</w:t>
      </w:r>
      <w:r w:rsidRPr="006D3E37">
        <w:rPr>
          <w:sz w:val="16"/>
        </w:rPr>
        <w:t xml:space="preserve"> in the name of American expansion.30</w:t>
      </w:r>
    </w:p>
    <w:p w:rsidR="00153AEC" w:rsidRDefault="00153AEC" w:rsidP="00153AEC">
      <w:pPr>
        <w:rPr>
          <w:sz w:val="16"/>
        </w:rPr>
      </w:pPr>
      <w:r w:rsidRPr="006D3E37">
        <w:rPr>
          <w:sz w:val="16"/>
        </w:rPr>
        <w:t xml:space="preserve">By the nineteenth century, </w:t>
      </w:r>
      <w:r w:rsidRPr="00B358E8">
        <w:rPr>
          <w:rStyle w:val="StyleUnderline"/>
          <w:highlight w:val="cyan"/>
        </w:rPr>
        <w:t>reservations appeared to be</w:t>
      </w:r>
      <w:r w:rsidRPr="006D3E37">
        <w:rPr>
          <w:rStyle w:val="StyleUnderline"/>
        </w:rPr>
        <w:t xml:space="preserve"> the federal government's </w:t>
      </w:r>
      <w:r w:rsidRPr="00B358E8">
        <w:rPr>
          <w:rStyle w:val="StyleUnderline"/>
          <w:highlight w:val="cyan"/>
        </w:rPr>
        <w:t>best means of</w:t>
      </w:r>
      <w:r w:rsidRPr="00B358E8">
        <w:rPr>
          <w:sz w:val="16"/>
          <w:highlight w:val="cyan"/>
        </w:rPr>
        <w:t xml:space="preserve"> "</w:t>
      </w:r>
      <w:r w:rsidRPr="00B358E8">
        <w:rPr>
          <w:rStyle w:val="Emphasis"/>
          <w:highlight w:val="cyan"/>
        </w:rPr>
        <w:t>civilizing</w:t>
      </w:r>
      <w:r w:rsidRPr="006D3E37">
        <w:rPr>
          <w:sz w:val="16"/>
        </w:rPr>
        <w:t xml:space="preserve">" </w:t>
      </w:r>
      <w:r w:rsidRPr="00B358E8">
        <w:rPr>
          <w:rStyle w:val="StyleUnderline"/>
          <w:highlight w:val="cyan"/>
        </w:rPr>
        <w:t>Indigenous people</w:t>
      </w:r>
      <w:r w:rsidRPr="006D3E37">
        <w:rPr>
          <w:rStyle w:val="StyleUnderline"/>
        </w:rPr>
        <w:t xml:space="preserve"> into adopting white </w:t>
      </w:r>
      <w:r w:rsidRPr="006D3E37">
        <w:rPr>
          <w:rStyle w:val="Emphasis"/>
        </w:rPr>
        <w:t>cultural practices</w:t>
      </w:r>
      <w:r w:rsidRPr="006D3E37">
        <w:rPr>
          <w:sz w:val="16"/>
        </w:rPr>
        <w:t xml:space="preserve">.31 The United States military was in charge of moving Tribes (often violently) 32 onto (often resource-poor)33 reservations which were much smaller than their original land holdings. After many Tribes outright resisted these military and colonial pressures, the federal government devised the removal policy. 34 However, the </w:t>
      </w:r>
      <w:r w:rsidRPr="006D3E37">
        <w:rPr>
          <w:rStyle w:val="StyleUnderline"/>
        </w:rPr>
        <w:t xml:space="preserve">federal government's policy of relocation and forced removal of Tribes to reservations as an attempt at </w:t>
      </w:r>
      <w:r w:rsidRPr="00B358E8">
        <w:rPr>
          <w:rStyle w:val="Emphasis"/>
          <w:highlight w:val="cyan"/>
        </w:rPr>
        <w:t>civilizing Indigenous people failed</w:t>
      </w:r>
      <w:r w:rsidRPr="006D3E37">
        <w:rPr>
          <w:sz w:val="16"/>
        </w:rPr>
        <w:t xml:space="preserve">. Instead, </w:t>
      </w:r>
      <w:r w:rsidRPr="006D3E37">
        <w:rPr>
          <w:rStyle w:val="StyleUnderline"/>
        </w:rPr>
        <w:t xml:space="preserve">instability from removal often </w:t>
      </w:r>
      <w:r w:rsidRPr="00B358E8">
        <w:rPr>
          <w:rStyle w:val="StyleUnderline"/>
          <w:highlight w:val="cyan"/>
        </w:rPr>
        <w:t>created</w:t>
      </w:r>
      <w:r w:rsidRPr="006D3E37">
        <w:rPr>
          <w:rStyle w:val="StyleUnderline"/>
        </w:rPr>
        <w:t xml:space="preserve"> a forced </w:t>
      </w:r>
      <w:r w:rsidRPr="00B358E8">
        <w:rPr>
          <w:rStyle w:val="Emphasis"/>
          <w:highlight w:val="cyan"/>
        </w:rPr>
        <w:t>dependency on federal support</w:t>
      </w:r>
      <w:r w:rsidRPr="006D3E37">
        <w:rPr>
          <w:sz w:val="16"/>
        </w:rPr>
        <w:t xml:space="preserve">, </w:t>
      </w:r>
      <w:r w:rsidRPr="006D3E37">
        <w:rPr>
          <w:rStyle w:val="StyleUnderline"/>
        </w:rPr>
        <w:t xml:space="preserve">which in turn </w:t>
      </w:r>
      <w:r w:rsidRPr="00B358E8">
        <w:rPr>
          <w:rStyle w:val="StyleUnderline"/>
          <w:highlight w:val="cyan"/>
        </w:rPr>
        <w:t>inspired</w:t>
      </w:r>
      <w:r w:rsidRPr="006D3E37">
        <w:rPr>
          <w:rStyle w:val="StyleUnderline"/>
        </w:rPr>
        <w:t xml:space="preserve"> the following federal policy </w:t>
      </w:r>
      <w:r w:rsidRPr="00B358E8">
        <w:rPr>
          <w:rStyle w:val="StyleUnderline"/>
          <w:highlight w:val="cyan"/>
        </w:rPr>
        <w:t>attempt at assimilation</w:t>
      </w:r>
      <w:r w:rsidRPr="006D3E37">
        <w:rPr>
          <w:rStyle w:val="StyleUnderline"/>
        </w:rPr>
        <w:t xml:space="preserve"> and </w:t>
      </w:r>
      <w:r w:rsidRPr="00B358E8">
        <w:rPr>
          <w:rStyle w:val="Emphasis"/>
          <w:highlight w:val="cyan"/>
        </w:rPr>
        <w:t>attack on Indigenous</w:t>
      </w:r>
      <w:r w:rsidRPr="006D3E37">
        <w:rPr>
          <w:rStyle w:val="Emphasis"/>
        </w:rPr>
        <w:t xml:space="preserve"> </w:t>
      </w:r>
      <w:r w:rsidRPr="00B358E8">
        <w:rPr>
          <w:rStyle w:val="Emphasis"/>
          <w:highlight w:val="cyan"/>
        </w:rPr>
        <w:t>landholdings</w:t>
      </w:r>
      <w:r w:rsidRPr="006D3E37">
        <w:rPr>
          <w:sz w:val="16"/>
        </w:rPr>
        <w:t>.</w:t>
      </w:r>
    </w:p>
    <w:p w:rsidR="00153AEC" w:rsidRDefault="00153AEC" w:rsidP="00153AEC">
      <w:pPr>
        <w:pStyle w:val="Heading4"/>
      </w:pPr>
      <w:r>
        <w:lastRenderedPageBreak/>
        <w:t xml:space="preserve">Settler colonialism is a </w:t>
      </w:r>
      <w:r w:rsidRPr="00235003">
        <w:rPr>
          <w:u w:val="single"/>
        </w:rPr>
        <w:t>structure</w:t>
      </w:r>
      <w:r>
        <w:t xml:space="preserve">, not an event that seeks the </w:t>
      </w:r>
      <w:r w:rsidRPr="00235003">
        <w:rPr>
          <w:u w:val="single"/>
        </w:rPr>
        <w:t>extermination</w:t>
      </w:r>
      <w:r>
        <w:t xml:space="preserve"> of Indigenous communities. </w:t>
      </w:r>
    </w:p>
    <w:p w:rsidR="00153AEC" w:rsidRDefault="00153AEC" w:rsidP="00153AEC">
      <w:r>
        <w:t xml:space="preserve">Justine </w:t>
      </w:r>
      <w:r w:rsidRPr="00C313FF">
        <w:rPr>
          <w:rStyle w:val="Style13ptBold"/>
        </w:rPr>
        <w:t>Wild</w:t>
      </w:r>
      <w:r>
        <w:t>, 20</w:t>
      </w:r>
      <w:r w:rsidRPr="00C313FF">
        <w:rPr>
          <w:rStyle w:val="Style13ptBold"/>
        </w:rPr>
        <w:t xml:space="preserve">24 </w:t>
      </w:r>
      <w:r>
        <w:t xml:space="preserve">- Master’s Thesis, University of South-Eastern Norway Faculty of Humanities, Sports and Educational Science  Department of Culture, Religion and Social Studies  “Indigenous </w:t>
      </w:r>
      <w:proofErr w:type="spellStart"/>
      <w:r>
        <w:t>Immobilities</w:t>
      </w:r>
      <w:proofErr w:type="spellEnd"/>
      <w:r>
        <w:t xml:space="preserve"> as Coloniality: Indigenous Struggles in the </w:t>
      </w:r>
      <w:proofErr w:type="spellStart"/>
      <w:r>
        <w:t>Artic</w:t>
      </w:r>
      <w:proofErr w:type="spellEnd"/>
      <w:r>
        <w:t xml:space="preserve"> and the Representations of Climate Change Displacement in State and Federal Policies in The United States” Spring, </w:t>
      </w:r>
      <w:hyperlink r:id="rId8" w:history="1">
        <w:r w:rsidRPr="00021E6E">
          <w:rPr>
            <w:rStyle w:val="Hyperlink"/>
          </w:rPr>
          <w:t>https://openarchive.usn.no/usn-xmlui/bitstream/handle/11250/3139788/no.usn%3Awiseflow%3A7108259%3A59080392.pdf?sequence=1&amp;isAllowed=y</w:t>
        </w:r>
      </w:hyperlink>
      <w:r>
        <w:t xml:space="preserve"> //DH</w:t>
      </w:r>
    </w:p>
    <w:p w:rsidR="00153AEC" w:rsidRPr="00235003" w:rsidRDefault="00153AEC" w:rsidP="00153AEC">
      <w:pPr>
        <w:rPr>
          <w:sz w:val="16"/>
        </w:rPr>
      </w:pPr>
      <w:r w:rsidRPr="00235003">
        <w:rPr>
          <w:sz w:val="16"/>
        </w:rPr>
        <w:t xml:space="preserve">3.3.2 Settler Colonialism </w:t>
      </w:r>
    </w:p>
    <w:p w:rsidR="00153AEC" w:rsidRPr="00235003" w:rsidRDefault="00153AEC" w:rsidP="00153AEC">
      <w:pPr>
        <w:rPr>
          <w:sz w:val="16"/>
        </w:rPr>
      </w:pPr>
      <w:r w:rsidRPr="00235003">
        <w:rPr>
          <w:sz w:val="16"/>
        </w:rPr>
        <w:t xml:space="preserve">Settler colonialism is a distinct formation of colonization. </w:t>
      </w:r>
      <w:r w:rsidRPr="00235003">
        <w:rPr>
          <w:rStyle w:val="StyleUnderline"/>
          <w:highlight w:val="cyan"/>
        </w:rPr>
        <w:t>Set</w:t>
      </w:r>
      <w:r w:rsidRPr="00C54B70">
        <w:rPr>
          <w:rStyle w:val="StyleUnderline"/>
        </w:rPr>
        <w:t xml:space="preserve">tler </w:t>
      </w:r>
      <w:r w:rsidRPr="00235003">
        <w:rPr>
          <w:rStyle w:val="StyleUnderline"/>
          <w:highlight w:val="cyan"/>
        </w:rPr>
        <w:t>col</w:t>
      </w:r>
      <w:r w:rsidRPr="00C54B70">
        <w:rPr>
          <w:rStyle w:val="StyleUnderline"/>
        </w:rPr>
        <w:t xml:space="preserve">onialism </w:t>
      </w:r>
      <w:r w:rsidRPr="00235003">
        <w:rPr>
          <w:rStyle w:val="StyleUnderline"/>
          <w:highlight w:val="cyan"/>
        </w:rPr>
        <w:t>is</w:t>
      </w:r>
      <w:r w:rsidRPr="00C54B70">
        <w:rPr>
          <w:rStyle w:val="StyleUnderline"/>
        </w:rPr>
        <w:t xml:space="preserve"> “a </w:t>
      </w:r>
      <w:r w:rsidRPr="00235003">
        <w:rPr>
          <w:rStyle w:val="StyleUnderline"/>
          <w:highlight w:val="cyan"/>
        </w:rPr>
        <w:t>structure of domination</w:t>
      </w:r>
      <w:r w:rsidRPr="00C54B70">
        <w:rPr>
          <w:rStyle w:val="StyleUnderline"/>
        </w:rPr>
        <w:t xml:space="preserve"> that is</w:t>
      </w:r>
      <w:r w:rsidRPr="00235003">
        <w:rPr>
          <w:sz w:val="16"/>
        </w:rPr>
        <w:t xml:space="preserve"> partly </w:t>
      </w:r>
      <w:r w:rsidRPr="00235003">
        <w:rPr>
          <w:rStyle w:val="StyleUnderline"/>
          <w:highlight w:val="cyan"/>
        </w:rPr>
        <w:t>predicated on</w:t>
      </w:r>
      <w:r w:rsidRPr="00C54B70">
        <w:rPr>
          <w:rStyle w:val="StyleUnderline"/>
        </w:rPr>
        <w:t xml:space="preserve"> the </w:t>
      </w:r>
      <w:r w:rsidRPr="00235003">
        <w:rPr>
          <w:rStyle w:val="StyleUnderline"/>
          <w:highlight w:val="cyan"/>
        </w:rPr>
        <w:t>ongoing dispossession of Indigenous Peoples</w:t>
      </w:r>
      <w:r w:rsidRPr="00235003">
        <w:rPr>
          <w:rStyle w:val="StyleUnderline"/>
        </w:rPr>
        <w:t>'</w:t>
      </w:r>
      <w:r w:rsidRPr="00C54B70">
        <w:rPr>
          <w:rStyle w:val="StyleUnderline"/>
        </w:rPr>
        <w:t xml:space="preserve"> lands and the forms of political authority</w:t>
      </w:r>
      <w:r w:rsidRPr="00235003">
        <w:rPr>
          <w:sz w:val="16"/>
        </w:rPr>
        <w:t xml:space="preserve"> and jurisdiction </w:t>
      </w:r>
      <w:r w:rsidRPr="00C54B70">
        <w:rPr>
          <w:rStyle w:val="StyleUnderline"/>
        </w:rPr>
        <w:t>that govern our relationship to these lands”</w:t>
      </w:r>
      <w:r w:rsidRPr="00235003">
        <w:rPr>
          <w:sz w:val="16"/>
        </w:rPr>
        <w:t xml:space="preserve"> (Coulthard &amp; Simpson, 2016, p. 251). Distinguishing settler colonialism from colonialism lies in the fact that settler colonizers arrived with the goal of removing Indigenous populations whereas other forms sought economic exploitation (Hixson, 2013, p. 4). Veracini (2010) defines the colonization of colonialism as “an expanding metropole that remains permanently distinct from [the entity]” whereas settler colonialism involves the colonization from within the entity (p. 6). Simply put, settler colonialism involves the rule from the occupied land, where other forms rely on administration solely in the colonizing state.  </w:t>
      </w:r>
    </w:p>
    <w:p w:rsidR="00153AEC" w:rsidRPr="00235003" w:rsidRDefault="00153AEC" w:rsidP="00153AEC">
      <w:pPr>
        <w:rPr>
          <w:sz w:val="16"/>
        </w:rPr>
      </w:pPr>
      <w:r w:rsidRPr="00235003">
        <w:rPr>
          <w:sz w:val="16"/>
        </w:rPr>
        <w:t xml:space="preserve">3.4 The Logic of Elimination </w:t>
      </w:r>
    </w:p>
    <w:p w:rsidR="00153AEC" w:rsidRPr="00235003" w:rsidRDefault="00153AEC" w:rsidP="00153AEC">
      <w:pPr>
        <w:rPr>
          <w:sz w:val="16"/>
        </w:rPr>
      </w:pPr>
      <w:r w:rsidRPr="00235003">
        <w:rPr>
          <w:sz w:val="16"/>
        </w:rPr>
        <w:t xml:space="preserve">The logic of elimination is extensively explored in the work of Australian anthropologist Patrick Wolfe on settler colonialism. Wolfe’s (2006) theory contends that </w:t>
      </w:r>
      <w:r w:rsidRPr="00C54B70">
        <w:rPr>
          <w:rStyle w:val="StyleUnderline"/>
        </w:rPr>
        <w:t xml:space="preserve">settler colonialism as a system </w:t>
      </w:r>
      <w:r w:rsidRPr="00235003">
        <w:rPr>
          <w:rStyle w:val="StyleUnderline"/>
          <w:highlight w:val="cyan"/>
        </w:rPr>
        <w:t>exists on</w:t>
      </w:r>
      <w:r w:rsidRPr="00C54B70">
        <w:rPr>
          <w:rStyle w:val="StyleUnderline"/>
        </w:rPr>
        <w:t xml:space="preserve"> the </w:t>
      </w:r>
      <w:r w:rsidRPr="00235003">
        <w:rPr>
          <w:rStyle w:val="StyleUnderline"/>
          <w:highlight w:val="cyan"/>
        </w:rPr>
        <w:t>assumption</w:t>
      </w:r>
      <w:r w:rsidRPr="00C54B70">
        <w:rPr>
          <w:rStyle w:val="StyleUnderline"/>
        </w:rPr>
        <w:t xml:space="preserve"> that </w:t>
      </w:r>
      <w:r w:rsidRPr="00235003">
        <w:rPr>
          <w:rStyle w:val="StyleUnderline"/>
          <w:highlight w:val="cyan"/>
        </w:rPr>
        <w:t>Indigenous</w:t>
      </w:r>
      <w:r w:rsidRPr="00C54B70">
        <w:rPr>
          <w:rStyle w:val="StyleUnderline"/>
        </w:rPr>
        <w:t xml:space="preserve"> Peoples of the territory </w:t>
      </w:r>
      <w:r w:rsidRPr="00235003">
        <w:rPr>
          <w:rStyle w:val="Emphasis"/>
          <w:highlight w:val="cyan"/>
        </w:rPr>
        <w:t>are to be eliminated</w:t>
      </w:r>
      <w:r w:rsidRPr="00235003">
        <w:rPr>
          <w:sz w:val="16"/>
        </w:rPr>
        <w:t xml:space="preserve"> (p. 387). Land is, for all peoples, necessary for life; therefore, </w:t>
      </w:r>
      <w:r w:rsidRPr="00C54B70">
        <w:rPr>
          <w:rStyle w:val="StyleUnderline"/>
        </w:rPr>
        <w:t>when land is expropriated, one life is traded for another as settler colonialism “destroys to replace</w:t>
      </w:r>
      <w:r w:rsidRPr="00235003">
        <w:rPr>
          <w:sz w:val="16"/>
        </w:rPr>
        <w:t xml:space="preserve">” (Wolfe, 2006, p. 388).  Territoriality is “settler colonialism’s specific, irreducible element” (Wolfe, 2006, p. 388). Though initial contact and invasion can be historically located, </w:t>
      </w:r>
      <w:r w:rsidRPr="00235003">
        <w:rPr>
          <w:rStyle w:val="Emphasis"/>
          <w:highlight w:val="cyan"/>
        </w:rPr>
        <w:t>set</w:t>
      </w:r>
      <w:r w:rsidRPr="00C54B70">
        <w:rPr>
          <w:rStyle w:val="Emphasis"/>
        </w:rPr>
        <w:t xml:space="preserve">tler </w:t>
      </w:r>
      <w:r w:rsidRPr="00235003">
        <w:rPr>
          <w:rStyle w:val="Emphasis"/>
          <w:highlight w:val="cyan"/>
        </w:rPr>
        <w:t>col</w:t>
      </w:r>
      <w:r w:rsidRPr="00C54B70">
        <w:rPr>
          <w:rStyle w:val="Emphasis"/>
        </w:rPr>
        <w:t xml:space="preserve">onialism </w:t>
      </w:r>
      <w:r w:rsidRPr="00235003">
        <w:rPr>
          <w:rStyle w:val="Emphasis"/>
          <w:highlight w:val="cyan"/>
        </w:rPr>
        <w:t>is a structure not an event</w:t>
      </w:r>
      <w:r w:rsidRPr="00235003">
        <w:rPr>
          <w:sz w:val="16"/>
        </w:rPr>
        <w:t xml:space="preserve">, </w:t>
      </w:r>
      <w:r w:rsidRPr="00C54B70">
        <w:rPr>
          <w:rStyle w:val="StyleUnderline"/>
        </w:rPr>
        <w:t xml:space="preserve">where </w:t>
      </w:r>
      <w:r w:rsidRPr="00235003">
        <w:rPr>
          <w:rStyle w:val="StyleUnderline"/>
        </w:rPr>
        <w:t>a new society is</w:t>
      </w:r>
      <w:r w:rsidRPr="00C54B70">
        <w:rPr>
          <w:rStyle w:val="StyleUnderline"/>
        </w:rPr>
        <w:t xml:space="preserve"> constructed atop the stolen land</w:t>
      </w:r>
      <w:r w:rsidRPr="00235003">
        <w:rPr>
          <w:sz w:val="16"/>
        </w:rPr>
        <w:t xml:space="preserve"> (Wolfe, 2006, p. 388). When invasion is seen as a structure not an event, history becomes dynamic rather than a static collection of events (Wolfe, 2006, p. 402). When invasion is limited to an event (i.e., frontier homicide), it is easy to ignore assimilationist policies which have persisted in governmental systems. </w:t>
      </w:r>
      <w:r w:rsidRPr="00A024D4">
        <w:rPr>
          <w:rStyle w:val="StyleUnderline"/>
        </w:rPr>
        <w:t xml:space="preserve">The </w:t>
      </w:r>
      <w:r w:rsidRPr="00235003">
        <w:rPr>
          <w:rStyle w:val="StyleUnderline"/>
          <w:highlight w:val="cyan"/>
        </w:rPr>
        <w:t>outcomes of</w:t>
      </w:r>
      <w:r w:rsidRPr="00A024D4">
        <w:rPr>
          <w:rStyle w:val="StyleUnderline"/>
        </w:rPr>
        <w:t xml:space="preserve"> the logic of </w:t>
      </w:r>
      <w:r w:rsidRPr="00235003">
        <w:rPr>
          <w:rStyle w:val="StyleUnderline"/>
          <w:highlight w:val="cyan"/>
        </w:rPr>
        <w:t>elimination</w:t>
      </w:r>
      <w:r w:rsidRPr="00A024D4">
        <w:rPr>
          <w:rStyle w:val="StyleUnderline"/>
        </w:rPr>
        <w:t xml:space="preserve"> in the US </w:t>
      </w:r>
      <w:r w:rsidRPr="00235003">
        <w:rPr>
          <w:rStyle w:val="StyleUnderline"/>
          <w:highlight w:val="cyan"/>
        </w:rPr>
        <w:t>include</w:t>
      </w:r>
      <w:r w:rsidRPr="00A024D4">
        <w:rPr>
          <w:rStyle w:val="StyleUnderline"/>
        </w:rPr>
        <w:t xml:space="preserve"> the (attempted) </w:t>
      </w:r>
      <w:r w:rsidRPr="00235003">
        <w:rPr>
          <w:rStyle w:val="StyleUnderline"/>
          <w:highlight w:val="cyan"/>
        </w:rPr>
        <w:t>dissolution of</w:t>
      </w:r>
      <w:r w:rsidRPr="00A024D4">
        <w:rPr>
          <w:rStyle w:val="StyleUnderline"/>
        </w:rPr>
        <w:t xml:space="preserve"> Indigenous </w:t>
      </w:r>
      <w:r w:rsidRPr="00235003">
        <w:rPr>
          <w:rStyle w:val="StyleUnderline"/>
          <w:highlight w:val="cyan"/>
        </w:rPr>
        <w:t>societies</w:t>
      </w:r>
      <w:r w:rsidRPr="00A024D4">
        <w:rPr>
          <w:rStyle w:val="StyleUnderline"/>
        </w:rPr>
        <w:t xml:space="preserve"> through individual land rights regimes</w:t>
      </w:r>
      <w:r w:rsidRPr="00235003">
        <w:rPr>
          <w:sz w:val="16"/>
        </w:rPr>
        <w:t xml:space="preserve">, boarding school policies, </w:t>
      </w:r>
      <w:r w:rsidRPr="00235003">
        <w:rPr>
          <w:rStyle w:val="StyleUnderline"/>
          <w:highlight w:val="cyan"/>
        </w:rPr>
        <w:t>differentiated citizenship, and</w:t>
      </w:r>
      <w:r w:rsidRPr="00A024D4">
        <w:rPr>
          <w:rStyle w:val="StyleUnderline"/>
        </w:rPr>
        <w:t xml:space="preserve"> other </w:t>
      </w:r>
      <w:r w:rsidRPr="00235003">
        <w:rPr>
          <w:rStyle w:val="StyleUnderline"/>
          <w:highlight w:val="cyan"/>
        </w:rPr>
        <w:t>assimilation</w:t>
      </w:r>
      <w:r w:rsidRPr="00235003">
        <w:rPr>
          <w:rStyle w:val="StyleUnderline"/>
        </w:rPr>
        <w:t>ist</w:t>
      </w:r>
      <w:r w:rsidRPr="00A024D4">
        <w:rPr>
          <w:rStyle w:val="StyleUnderline"/>
        </w:rPr>
        <w:t xml:space="preserve"> projects</w:t>
      </w:r>
      <w:r w:rsidRPr="00235003">
        <w:rPr>
          <w:sz w:val="16"/>
        </w:rPr>
        <w:t xml:space="preserve"> (Wolfe, 2006, p. 388). As Wolfe (2006) highlights, </w:t>
      </w:r>
      <w:r w:rsidRPr="00A024D4">
        <w:rPr>
          <w:rStyle w:val="StyleUnderline"/>
        </w:rPr>
        <w:t xml:space="preserve">the </w:t>
      </w:r>
      <w:r w:rsidRPr="00235003">
        <w:rPr>
          <w:rStyle w:val="StyleUnderline"/>
          <w:highlight w:val="cyan"/>
        </w:rPr>
        <w:t>logic of</w:t>
      </w:r>
      <w:r w:rsidRPr="00A024D4">
        <w:rPr>
          <w:rStyle w:val="StyleUnderline"/>
        </w:rPr>
        <w:t xml:space="preserve"> </w:t>
      </w:r>
      <w:r w:rsidRPr="00235003">
        <w:rPr>
          <w:rStyle w:val="StyleUnderline"/>
          <w:highlight w:val="cyan"/>
        </w:rPr>
        <w:t>elimination</w:t>
      </w:r>
      <w:r w:rsidRPr="00A024D4">
        <w:rPr>
          <w:rStyle w:val="StyleUnderline"/>
        </w:rPr>
        <w:t xml:space="preserve"> in the US </w:t>
      </w:r>
      <w:r w:rsidRPr="00235003">
        <w:rPr>
          <w:rStyle w:val="StyleUnderline"/>
          <w:highlight w:val="cyan"/>
        </w:rPr>
        <w:t>evolved from conquest</w:t>
      </w:r>
      <w:r w:rsidRPr="00A024D4">
        <w:rPr>
          <w:rStyle w:val="StyleUnderline"/>
        </w:rPr>
        <w:t xml:space="preserve"> and a desire to gain more territory </w:t>
      </w:r>
      <w:r w:rsidRPr="00235003">
        <w:rPr>
          <w:rStyle w:val="StyleUnderline"/>
          <w:highlight w:val="cyan"/>
        </w:rPr>
        <w:t>to institutional approaches</w:t>
      </w:r>
      <w:r w:rsidRPr="00A024D4">
        <w:rPr>
          <w:rStyle w:val="StyleUnderline"/>
        </w:rPr>
        <w:t xml:space="preserve"> of assimilation to avoid challenges to sovereignty and dominion</w:t>
      </w:r>
      <w:r w:rsidRPr="00235003">
        <w:rPr>
          <w:sz w:val="16"/>
        </w:rPr>
        <w:t xml:space="preserve"> (p. 399). As Coulthard and Simpson (2016) put forth, settler colonialism has, “structured its relationship to Indigenous peoples primarily through the dispossession of Indigenous bodies from Indigenous lands and by impeding and systemically regulating the generative relationships and practices that create and maintain Indigenous </w:t>
      </w:r>
      <w:proofErr w:type="spellStart"/>
      <w:r w:rsidRPr="00235003">
        <w:rPr>
          <w:sz w:val="16"/>
        </w:rPr>
        <w:t>nationhoods</w:t>
      </w:r>
      <w:proofErr w:type="spellEnd"/>
      <w:r w:rsidRPr="00235003">
        <w:rPr>
          <w:sz w:val="16"/>
        </w:rPr>
        <w:t xml:space="preserve">, political practices, sovereignties, and solidarities” (p. 254). </w:t>
      </w:r>
      <w:r w:rsidRPr="00695003">
        <w:rPr>
          <w:rStyle w:val="StyleUnderline"/>
        </w:rPr>
        <w:t xml:space="preserve">Settler </w:t>
      </w:r>
      <w:r w:rsidRPr="00235003">
        <w:rPr>
          <w:rStyle w:val="StyleUnderline"/>
          <w:highlight w:val="cyan"/>
        </w:rPr>
        <w:t>colonialism</w:t>
      </w:r>
      <w:r w:rsidRPr="00695003">
        <w:rPr>
          <w:rStyle w:val="StyleUnderline"/>
        </w:rPr>
        <w:t xml:space="preserve"> </w:t>
      </w:r>
      <w:r w:rsidRPr="00235003">
        <w:rPr>
          <w:rStyle w:val="StyleUnderline"/>
          <w:highlight w:val="cyan"/>
        </w:rPr>
        <w:t>requires</w:t>
      </w:r>
      <w:r w:rsidRPr="00695003">
        <w:rPr>
          <w:rStyle w:val="StyleUnderline"/>
        </w:rPr>
        <w:t xml:space="preserve"> the deterritorialization of Indigenous Peoples while simultaneously </w:t>
      </w:r>
      <w:r w:rsidRPr="00235003">
        <w:rPr>
          <w:rStyle w:val="StyleUnderline"/>
          <w:highlight w:val="cyan"/>
        </w:rPr>
        <w:t>denying Indigenous populations</w:t>
      </w:r>
      <w:r w:rsidRPr="00695003">
        <w:rPr>
          <w:rStyle w:val="StyleUnderline"/>
        </w:rPr>
        <w:t xml:space="preserve"> of </w:t>
      </w:r>
      <w:r w:rsidRPr="00235003">
        <w:rPr>
          <w:rStyle w:val="StyleUnderline"/>
          <w:highlight w:val="cyan"/>
        </w:rPr>
        <w:t>state-making capacity</w:t>
      </w:r>
      <w:r w:rsidRPr="00235003">
        <w:rPr>
          <w:sz w:val="16"/>
        </w:rPr>
        <w:t xml:space="preserve"> (i.e., self-determination) (Veracini, 2010, p. 105). The dissolution of Indigenous societies is the goal for settler colonialism to allow settler culture to flourish unencumbered.  </w:t>
      </w:r>
    </w:p>
    <w:p w:rsidR="00153AEC" w:rsidRPr="00235003" w:rsidRDefault="00153AEC" w:rsidP="00153AEC">
      <w:pPr>
        <w:rPr>
          <w:sz w:val="16"/>
        </w:rPr>
      </w:pPr>
      <w:r w:rsidRPr="00235003">
        <w:rPr>
          <w:sz w:val="16"/>
        </w:rPr>
        <w:t xml:space="preserve">3.5 Connections &amp; Tensions of </w:t>
      </w:r>
      <w:proofErr w:type="spellStart"/>
      <w:r w:rsidRPr="00235003">
        <w:rPr>
          <w:sz w:val="16"/>
        </w:rPr>
        <w:t>Poststructural</w:t>
      </w:r>
      <w:proofErr w:type="spellEnd"/>
      <w:r w:rsidRPr="00235003">
        <w:rPr>
          <w:sz w:val="16"/>
        </w:rPr>
        <w:t xml:space="preserve"> and Decolonial Thought </w:t>
      </w:r>
    </w:p>
    <w:p w:rsidR="00153AEC" w:rsidRPr="00235003" w:rsidRDefault="00153AEC" w:rsidP="00153AEC">
      <w:pPr>
        <w:rPr>
          <w:sz w:val="16"/>
        </w:rPr>
      </w:pPr>
      <w:r w:rsidRPr="00235003">
        <w:rPr>
          <w:sz w:val="16"/>
        </w:rPr>
        <w:t xml:space="preserve">Coleman and Rosenow (2023) claim that “no attempt to understand power can exist outside of the very relations of power that it seeks to </w:t>
      </w:r>
      <w:proofErr w:type="spellStart"/>
      <w:r w:rsidRPr="00235003">
        <w:rPr>
          <w:sz w:val="16"/>
        </w:rPr>
        <w:t>theorise</w:t>
      </w:r>
      <w:proofErr w:type="spellEnd"/>
      <w:r w:rsidRPr="00235003">
        <w:rPr>
          <w:sz w:val="16"/>
        </w:rPr>
        <w:t xml:space="preserve">” (p. 1). Both decolonial and </w:t>
      </w:r>
      <w:proofErr w:type="spellStart"/>
      <w:r w:rsidRPr="00235003">
        <w:rPr>
          <w:sz w:val="16"/>
        </w:rPr>
        <w:t>poststructural</w:t>
      </w:r>
      <w:proofErr w:type="spellEnd"/>
      <w:r w:rsidRPr="00235003">
        <w:rPr>
          <w:sz w:val="16"/>
        </w:rPr>
        <w:t xml:space="preserve"> theory take up power as a main concern though how it is theorized remains distinct to each school of thought. Where </w:t>
      </w:r>
      <w:proofErr w:type="spellStart"/>
      <w:r w:rsidRPr="00235003">
        <w:rPr>
          <w:sz w:val="16"/>
        </w:rPr>
        <w:t>poststructural</w:t>
      </w:r>
      <w:proofErr w:type="spellEnd"/>
      <w:r w:rsidRPr="00235003">
        <w:rPr>
          <w:sz w:val="16"/>
        </w:rPr>
        <w:t xml:space="preserve"> theories point to a diffuse power wrapped in governing, decolonial theorists point to colonialism and the structures left in its wake as the point of departure. Foucault’s (2007) theory of governmentality is connected to history of feudal states turned nation-states, though he pays little attention to the work of colonialism and empire in governance. A decolonial critique of poststructuralism would then be the overreliance on the French canon, where the structure of capitalism remains central with little consideration of colonialism and their relationship. However, it is also true that some decolonial scholars use critical theory understandings of power structures as a starting point for the development of decolonial thought (Coleman &amp; Rosenow, 2023, p. 11). Coleman and Rosenow (2023) argue that in reconciling critical and decolonial theory and praxis, solving the tensions is not always necessary: </w:t>
      </w:r>
    </w:p>
    <w:p w:rsidR="00153AEC" w:rsidRPr="00235003" w:rsidRDefault="00153AEC" w:rsidP="00153AEC">
      <w:pPr>
        <w:ind w:left="720"/>
        <w:rPr>
          <w:sz w:val="16"/>
        </w:rPr>
      </w:pPr>
      <w:r w:rsidRPr="00235003">
        <w:rPr>
          <w:sz w:val="16"/>
        </w:rPr>
        <w:lastRenderedPageBreak/>
        <w:t xml:space="preserve">thinking through struggle as experiment is a call to embrace a degree of dissonance, not to always feel the need to resolve tensions, or to work within a coherent ‘theoretical framework’ … it is vital not to enclose everything in a fixed framework but instead, through attention to the praxis of struggle, to persistently be open to the possibility of what Foucault once called a “way out”. (p. 17) </w:t>
      </w:r>
    </w:p>
    <w:p w:rsidR="00153AEC" w:rsidRPr="00235003" w:rsidRDefault="00153AEC" w:rsidP="00153AEC">
      <w:pPr>
        <w:rPr>
          <w:sz w:val="16"/>
        </w:rPr>
      </w:pPr>
      <w:r w:rsidRPr="00235003">
        <w:rPr>
          <w:sz w:val="16"/>
        </w:rPr>
        <w:t xml:space="preserve">To embrace a rigid framework and limit discourse, the fields of decolonial and </w:t>
      </w:r>
      <w:proofErr w:type="spellStart"/>
      <w:r w:rsidRPr="00235003">
        <w:rPr>
          <w:sz w:val="16"/>
        </w:rPr>
        <w:t>poststructural</w:t>
      </w:r>
      <w:proofErr w:type="spellEnd"/>
      <w:r w:rsidRPr="00235003">
        <w:rPr>
          <w:sz w:val="16"/>
        </w:rPr>
        <w:t xml:space="preserve"> thought become bounded and circumscribed, while embracing epistemologies rooted in the critique of hegemonic thought. </w:t>
      </w:r>
    </w:p>
    <w:p w:rsidR="00153AEC" w:rsidRPr="006D3E37" w:rsidRDefault="00153AEC" w:rsidP="00153AEC">
      <w:pPr>
        <w:rPr>
          <w:sz w:val="16"/>
        </w:rPr>
      </w:pPr>
      <w:r w:rsidRPr="00574336">
        <w:rPr>
          <w:rStyle w:val="StyleUnderline"/>
        </w:rPr>
        <w:t>Understanding contemporary Indigenous-State relations requires a perspective keen to settler colonialism and the logic of elimination</w:t>
      </w:r>
      <w:r w:rsidRPr="00235003">
        <w:rPr>
          <w:sz w:val="16"/>
        </w:rPr>
        <w:t xml:space="preserve">. To understand current policies directed towards Indigenous Peoples, </w:t>
      </w:r>
      <w:r w:rsidRPr="00574336">
        <w:rPr>
          <w:rStyle w:val="StyleUnderline"/>
        </w:rPr>
        <w:t xml:space="preserve">one must view them considering a </w:t>
      </w:r>
      <w:r w:rsidRPr="00235003">
        <w:rPr>
          <w:rStyle w:val="StyleUnderline"/>
          <w:highlight w:val="cyan"/>
        </w:rPr>
        <w:t>governing system</w:t>
      </w:r>
      <w:r w:rsidRPr="00574336">
        <w:rPr>
          <w:rStyle w:val="StyleUnderline"/>
        </w:rPr>
        <w:t xml:space="preserve"> that was </w:t>
      </w:r>
      <w:r w:rsidRPr="00235003">
        <w:rPr>
          <w:rStyle w:val="StyleUnderline"/>
          <w:highlight w:val="cyan"/>
        </w:rPr>
        <w:t>predicated on</w:t>
      </w:r>
      <w:r w:rsidRPr="00574336">
        <w:rPr>
          <w:rStyle w:val="StyleUnderline"/>
        </w:rPr>
        <w:t xml:space="preserve"> the </w:t>
      </w:r>
      <w:r w:rsidRPr="00235003">
        <w:rPr>
          <w:rStyle w:val="StyleUnderline"/>
          <w:highlight w:val="cyan"/>
        </w:rPr>
        <w:t>extermination and</w:t>
      </w:r>
      <w:r w:rsidRPr="00574336">
        <w:rPr>
          <w:rStyle w:val="StyleUnderline"/>
        </w:rPr>
        <w:t xml:space="preserve"> then </w:t>
      </w:r>
      <w:r w:rsidRPr="00235003">
        <w:rPr>
          <w:rStyle w:val="StyleUnderline"/>
          <w:highlight w:val="cyan"/>
        </w:rPr>
        <w:t>subjugation</w:t>
      </w:r>
      <w:r w:rsidRPr="00574336">
        <w:rPr>
          <w:rStyle w:val="StyleUnderline"/>
        </w:rPr>
        <w:t xml:space="preserve"> of these communities</w:t>
      </w:r>
      <w:r w:rsidRPr="00235003">
        <w:rPr>
          <w:sz w:val="16"/>
        </w:rPr>
        <w:t>. Foucault (1991) argues that “</w:t>
      </w:r>
      <w:r w:rsidRPr="00574336">
        <w:rPr>
          <w:rStyle w:val="StyleUnderline"/>
        </w:rPr>
        <w:t>the state can only operate on the basis of other, already existing power relations</w:t>
      </w:r>
      <w:r w:rsidRPr="00235003">
        <w:rPr>
          <w:sz w:val="16"/>
        </w:rPr>
        <w:t xml:space="preserve">” (p. 64). If governmentality is to be understood as the practices and strategies of governing and the ways in which the government structures relations between itself and its citizens and between its citizens, then governmentality cannot be divorced from colonialism in the case of the US. </w:t>
      </w:r>
      <w:proofErr w:type="spellStart"/>
      <w:r w:rsidRPr="00235003">
        <w:rPr>
          <w:sz w:val="16"/>
        </w:rPr>
        <w:t>Mignolo</w:t>
      </w:r>
      <w:proofErr w:type="spellEnd"/>
      <w:r w:rsidRPr="00235003">
        <w:rPr>
          <w:sz w:val="16"/>
        </w:rPr>
        <w:t xml:space="preserve"> (2023) argues that the system of coloniality and the technology through which it is reproduced creates inequalities and thus to address them the focus cannot be on the inequalities per se, but by addressing assumptions and beliefs which “undergird and sustain the visible aspects of inequalities” (p. 45). This process cannot be addressed through public policy but by shifting people’s knowledge, beliefs, and how they relate to each other (</w:t>
      </w:r>
      <w:proofErr w:type="spellStart"/>
      <w:r w:rsidRPr="00235003">
        <w:rPr>
          <w:sz w:val="16"/>
        </w:rPr>
        <w:t>Mignolo</w:t>
      </w:r>
      <w:proofErr w:type="spellEnd"/>
      <w:r w:rsidRPr="00235003">
        <w:rPr>
          <w:sz w:val="16"/>
        </w:rPr>
        <w:t xml:space="preserve">, 2023, pp. 45-46). This systemic level of critique is in accordance with </w:t>
      </w:r>
      <w:proofErr w:type="spellStart"/>
      <w:r w:rsidRPr="00235003">
        <w:rPr>
          <w:sz w:val="16"/>
        </w:rPr>
        <w:t>poststructural</w:t>
      </w:r>
      <w:proofErr w:type="spellEnd"/>
      <w:r w:rsidRPr="00235003">
        <w:rPr>
          <w:sz w:val="16"/>
        </w:rPr>
        <w:t xml:space="preserve"> thought, public policy cannot address inequality, but it can signal changes in governing. </w:t>
      </w:r>
      <w:r w:rsidRPr="004559EC">
        <w:rPr>
          <w:rStyle w:val="StyleUnderline"/>
        </w:rPr>
        <w:t>Governments are molded and shaped by the systems it is embedded in</w:t>
      </w:r>
      <w:r w:rsidRPr="00235003">
        <w:rPr>
          <w:sz w:val="16"/>
        </w:rPr>
        <w:t xml:space="preserve">, so changes in governing must be tied to changes in the system. </w:t>
      </w:r>
      <w:r w:rsidRPr="004559EC">
        <w:rPr>
          <w:rStyle w:val="StyleUnderline"/>
        </w:rPr>
        <w:t xml:space="preserve">This is where the </w:t>
      </w:r>
      <w:r w:rsidRPr="00034697">
        <w:rPr>
          <w:rStyle w:val="Emphasis"/>
        </w:rPr>
        <w:t>pow</w:t>
      </w:r>
      <w:r w:rsidRPr="00EF32CC">
        <w:rPr>
          <w:rStyle w:val="Emphasis"/>
        </w:rPr>
        <w:t xml:space="preserve">er of </w:t>
      </w:r>
      <w:r w:rsidRPr="00235003">
        <w:rPr>
          <w:rStyle w:val="Emphasis"/>
          <w:highlight w:val="cyan"/>
        </w:rPr>
        <w:t>resurgence and Indigenous sovereignty can challenge</w:t>
      </w:r>
      <w:r w:rsidRPr="00EF32CC">
        <w:rPr>
          <w:rStyle w:val="Emphasis"/>
        </w:rPr>
        <w:t xml:space="preserve"> the </w:t>
      </w:r>
      <w:r w:rsidRPr="00235003">
        <w:rPr>
          <w:rStyle w:val="Emphasis"/>
          <w:highlight w:val="cyan"/>
        </w:rPr>
        <w:t>nation-state</w:t>
      </w:r>
      <w:r w:rsidRPr="00EF32CC">
        <w:rPr>
          <w:rStyle w:val="Emphasis"/>
        </w:rPr>
        <w:t xml:space="preserve"> </w:t>
      </w:r>
      <w:r w:rsidRPr="004559EC">
        <w:rPr>
          <w:rStyle w:val="StyleUnderline"/>
        </w:rPr>
        <w:t>and these hegemonic systems</w:t>
      </w:r>
      <w:r w:rsidRPr="00235003">
        <w:rPr>
          <w:sz w:val="16"/>
        </w:rPr>
        <w:t xml:space="preserve">. </w:t>
      </w:r>
      <w:r w:rsidRPr="004559EC">
        <w:rPr>
          <w:rStyle w:val="StyleUnderline"/>
        </w:rPr>
        <w:t xml:space="preserve">By providing alternative governing structures, </w:t>
      </w:r>
      <w:r w:rsidRPr="00235003">
        <w:rPr>
          <w:rStyle w:val="Emphasis"/>
          <w:highlight w:val="cyan"/>
        </w:rPr>
        <w:t>Indigenous sovereignty can institute</w:t>
      </w:r>
      <w:r w:rsidRPr="00EF32CC">
        <w:rPr>
          <w:rStyle w:val="Emphasis"/>
        </w:rPr>
        <w:t xml:space="preserve"> </w:t>
      </w:r>
      <w:r w:rsidRPr="00235003">
        <w:rPr>
          <w:rStyle w:val="Emphasis"/>
          <w:highlight w:val="cyan"/>
        </w:rPr>
        <w:t>governance</w:t>
      </w:r>
      <w:r w:rsidRPr="00EF32CC">
        <w:rPr>
          <w:rStyle w:val="Emphasis"/>
        </w:rPr>
        <w:t xml:space="preserve"> set </w:t>
      </w:r>
      <w:r w:rsidRPr="00235003">
        <w:rPr>
          <w:rStyle w:val="Emphasis"/>
          <w:highlight w:val="cyan"/>
        </w:rPr>
        <w:t>on other modes of thinking and being</w:t>
      </w:r>
      <w:r w:rsidRPr="004559EC">
        <w:rPr>
          <w:rStyle w:val="StyleUnderline"/>
        </w:rPr>
        <w:t>, such as grounded normativity</w:t>
      </w:r>
      <w:r w:rsidRPr="00235003">
        <w:rPr>
          <w:sz w:val="16"/>
        </w:rPr>
        <w:t xml:space="preserve">. </w:t>
      </w:r>
      <w:r w:rsidRPr="004559EC">
        <w:rPr>
          <w:rStyle w:val="StyleUnderline"/>
        </w:rPr>
        <w:t>Grounded normativity challenges the state-centric model as it works from the ground up, the way individuals live moves outward to family then community then nation</w:t>
      </w:r>
      <w:r w:rsidRPr="00235003">
        <w:rPr>
          <w:sz w:val="16"/>
        </w:rPr>
        <w:t xml:space="preserve"> (Simpson, 2016, p. 23). </w:t>
      </w:r>
    </w:p>
    <w:p w:rsidR="00153AEC" w:rsidRPr="00895061" w:rsidRDefault="00153AEC" w:rsidP="00153AEC"/>
    <w:p w:rsidR="00153AEC" w:rsidRPr="00895061" w:rsidRDefault="00153AEC" w:rsidP="00153AEC">
      <w:pPr>
        <w:pStyle w:val="Heading3"/>
      </w:pPr>
      <w:r>
        <w:lastRenderedPageBreak/>
        <w:t>OFF---1NC</w:t>
      </w:r>
    </w:p>
    <w:p w:rsidR="00153AEC" w:rsidRDefault="00153AEC" w:rsidP="00153AEC">
      <w:r>
        <w:t xml:space="preserve">DA – </w:t>
      </w:r>
      <w:proofErr w:type="spellStart"/>
      <w:r>
        <w:t>Trumplash</w:t>
      </w:r>
      <w:proofErr w:type="spellEnd"/>
    </w:p>
    <w:p w:rsidR="00153AEC" w:rsidRPr="00FE6796" w:rsidRDefault="00153AEC" w:rsidP="00153AEC">
      <w:pPr>
        <w:pStyle w:val="Heading4"/>
      </w:pPr>
      <w:r>
        <w:t xml:space="preserve">The plan’s unpopular with Trump – he’s staunchly </w:t>
      </w:r>
      <w:r>
        <w:rPr>
          <w:u w:val="single"/>
        </w:rPr>
        <w:t>anti-sovereignty</w:t>
      </w:r>
      <w:r>
        <w:t>.</w:t>
      </w:r>
    </w:p>
    <w:p w:rsidR="00153AEC" w:rsidRPr="003C44BF" w:rsidRDefault="00153AEC" w:rsidP="00153AEC">
      <w:r>
        <w:rPr>
          <w:rStyle w:val="Style13ptBold"/>
        </w:rPr>
        <w:t xml:space="preserve">CS </w:t>
      </w:r>
      <w:r w:rsidRPr="003C44BF">
        <w:rPr>
          <w:rStyle w:val="Style13ptBold"/>
        </w:rPr>
        <w:t>20</w:t>
      </w:r>
      <w:r w:rsidRPr="00FE6796">
        <w:t>,</w:t>
      </w:r>
      <w:r>
        <w:t xml:space="preserve"> Cultural Survival, </w:t>
      </w:r>
      <w:r w:rsidRPr="003C44BF">
        <w:t xml:space="preserve">Indigenous-led NGO and U.S. registered non-profit that advocates for Indigenous Peoples' rights and supports Indigenous communities’ self-determination, cultures, and political resilience; “Presidents Day 2020: 11 Ways Trump Dishonors Native Americans &amp; How Natives Fight Back,” </w:t>
      </w:r>
      <w:r>
        <w:t xml:space="preserve">2/14/20, </w:t>
      </w:r>
      <w:r w:rsidRPr="008922F2">
        <w:t>https://www.culturalsurvival.org/news/presidents-day-2020-11-ways-trump-dishonors-native-americans-how-natives-fight-back</w:t>
      </w:r>
      <w:r w:rsidRPr="003C44BF">
        <w:t>]</w:t>
      </w:r>
    </w:p>
    <w:p w:rsidR="00153AEC" w:rsidRPr="003C44BF" w:rsidRDefault="00153AEC" w:rsidP="00153AEC">
      <w:pPr>
        <w:rPr>
          <w:sz w:val="16"/>
        </w:rPr>
      </w:pPr>
      <w:r w:rsidRPr="003C44BF">
        <w:rPr>
          <w:sz w:val="16"/>
        </w:rPr>
        <w:t xml:space="preserve">On Presidents Day 2020, we </w:t>
      </w:r>
      <w:r w:rsidRPr="003C44BF">
        <w:rPr>
          <w:rStyle w:val="StyleUnderline"/>
        </w:rPr>
        <w:t xml:space="preserve">reflect on where </w:t>
      </w:r>
      <w:r w:rsidRPr="008922F2">
        <w:rPr>
          <w:rStyle w:val="Emphasis"/>
        </w:rPr>
        <w:t>Native Americans</w:t>
      </w:r>
      <w:r w:rsidRPr="003C44BF">
        <w:rPr>
          <w:rStyle w:val="StyleUnderline"/>
        </w:rPr>
        <w:t xml:space="preserve"> stand after </w:t>
      </w:r>
      <w:r w:rsidRPr="008922F2">
        <w:rPr>
          <w:rStyle w:val="Emphasis"/>
        </w:rPr>
        <w:t>three years</w:t>
      </w:r>
      <w:r w:rsidRPr="003C44BF">
        <w:rPr>
          <w:rStyle w:val="StyleUnderline"/>
        </w:rPr>
        <w:t xml:space="preserve"> of a </w:t>
      </w:r>
      <w:r w:rsidRPr="00027281">
        <w:rPr>
          <w:rStyle w:val="Emphasis"/>
          <w:highlight w:val="cyan"/>
        </w:rPr>
        <w:t xml:space="preserve">Trump </w:t>
      </w:r>
      <w:r w:rsidRPr="008922F2">
        <w:rPr>
          <w:rStyle w:val="Emphasis"/>
        </w:rPr>
        <w:t>presidency</w:t>
      </w:r>
      <w:r w:rsidRPr="003C44BF">
        <w:rPr>
          <w:sz w:val="16"/>
        </w:rPr>
        <w:t xml:space="preserve">. Since taking office, the current </w:t>
      </w:r>
      <w:r w:rsidRPr="00027281">
        <w:rPr>
          <w:rStyle w:val="StyleUnderline"/>
          <w:highlight w:val="cyan"/>
        </w:rPr>
        <w:t>administration</w:t>
      </w:r>
      <w:r w:rsidRPr="003C44BF">
        <w:rPr>
          <w:rStyle w:val="StyleUnderline"/>
        </w:rPr>
        <w:t xml:space="preserve"> has </w:t>
      </w:r>
      <w:r w:rsidRPr="00027281">
        <w:rPr>
          <w:rStyle w:val="Emphasis"/>
          <w:highlight w:val="cyan"/>
        </w:rPr>
        <w:t>rolled back policies</w:t>
      </w:r>
      <w:r w:rsidRPr="00027281">
        <w:rPr>
          <w:rStyle w:val="StyleUnderline"/>
          <w:highlight w:val="cyan"/>
        </w:rPr>
        <w:t xml:space="preserve"> that protect</w:t>
      </w:r>
      <w:r w:rsidRPr="003C44BF">
        <w:rPr>
          <w:rStyle w:val="StyleUnderline"/>
        </w:rPr>
        <w:t xml:space="preserve"> the </w:t>
      </w:r>
      <w:r w:rsidRPr="00027281">
        <w:rPr>
          <w:rStyle w:val="Emphasis"/>
          <w:highlight w:val="cyan"/>
        </w:rPr>
        <w:t>rights</w:t>
      </w:r>
      <w:r w:rsidRPr="00027281">
        <w:rPr>
          <w:rStyle w:val="StyleUnderline"/>
          <w:highlight w:val="cyan"/>
        </w:rPr>
        <w:t xml:space="preserve"> of </w:t>
      </w:r>
      <w:r w:rsidRPr="00027281">
        <w:rPr>
          <w:rStyle w:val="Emphasis"/>
          <w:highlight w:val="cyan"/>
        </w:rPr>
        <w:t>Indigenous Peoples</w:t>
      </w:r>
      <w:r w:rsidRPr="003C44BF">
        <w:rPr>
          <w:rStyle w:val="StyleUnderline"/>
        </w:rPr>
        <w:t xml:space="preserve"> and has </w:t>
      </w:r>
      <w:r w:rsidRPr="00027281">
        <w:rPr>
          <w:rStyle w:val="StyleUnderline"/>
          <w:highlight w:val="cyan"/>
        </w:rPr>
        <w:t>failed to</w:t>
      </w:r>
      <w:r w:rsidRPr="003C44BF">
        <w:rPr>
          <w:rStyle w:val="StyleUnderline"/>
        </w:rPr>
        <w:t xml:space="preserve"> respect and </w:t>
      </w:r>
      <w:r w:rsidRPr="00027281">
        <w:rPr>
          <w:rStyle w:val="StyleUnderline"/>
          <w:highlight w:val="cyan"/>
        </w:rPr>
        <w:t>honor</w:t>
      </w:r>
      <w:r w:rsidRPr="003C44BF">
        <w:rPr>
          <w:rStyle w:val="StyleUnderline"/>
        </w:rPr>
        <w:t xml:space="preserve"> </w:t>
      </w:r>
      <w:r w:rsidRPr="008922F2">
        <w:rPr>
          <w:rStyle w:val="Emphasis"/>
        </w:rPr>
        <w:t>Tribal Nations</w:t>
      </w:r>
      <w:r w:rsidRPr="003C44BF">
        <w:rPr>
          <w:rStyle w:val="StyleUnderline"/>
        </w:rPr>
        <w:t xml:space="preserve"> and their </w:t>
      </w:r>
      <w:r w:rsidRPr="00027281">
        <w:rPr>
          <w:rStyle w:val="Emphasis"/>
          <w:highlight w:val="cyan"/>
        </w:rPr>
        <w:t>sovereignty</w:t>
      </w:r>
      <w:r w:rsidRPr="003C44BF">
        <w:rPr>
          <w:sz w:val="16"/>
        </w:rPr>
        <w:t xml:space="preserve">. </w:t>
      </w:r>
    </w:p>
    <w:p w:rsidR="00153AEC" w:rsidRPr="003C44BF" w:rsidRDefault="00153AEC" w:rsidP="00153AEC">
      <w:pPr>
        <w:rPr>
          <w:sz w:val="16"/>
        </w:rPr>
      </w:pPr>
      <w:r w:rsidRPr="003C44BF">
        <w:rPr>
          <w:sz w:val="16"/>
        </w:rPr>
        <w:t xml:space="preserve">In order to support the struggle for Indigenous rights, we must take a stand against the administration’s blatant disregard and disrespect for Indigenous communities and learn about the ways in which we can support Indigenous Peoples when the government continually refuses to do so. </w:t>
      </w:r>
    </w:p>
    <w:p w:rsidR="00153AEC" w:rsidRPr="003C44BF" w:rsidRDefault="00153AEC" w:rsidP="00153AEC">
      <w:pPr>
        <w:rPr>
          <w:sz w:val="16"/>
        </w:rPr>
      </w:pPr>
      <w:r w:rsidRPr="003C44BF">
        <w:rPr>
          <w:sz w:val="16"/>
        </w:rPr>
        <w:t xml:space="preserve">1. Proposing to </w:t>
      </w:r>
      <w:proofErr w:type="spellStart"/>
      <w:r w:rsidRPr="003C44BF">
        <w:rPr>
          <w:sz w:val="16"/>
        </w:rPr>
        <w:t>Rollback</w:t>
      </w:r>
      <w:proofErr w:type="spellEnd"/>
      <w:r w:rsidRPr="003C44BF">
        <w:rPr>
          <w:sz w:val="16"/>
        </w:rPr>
        <w:t xml:space="preserve"> the National Environmental Policy Act </w:t>
      </w:r>
    </w:p>
    <w:p w:rsidR="00153AEC" w:rsidRPr="003C44BF" w:rsidRDefault="00153AEC" w:rsidP="00153AEC">
      <w:pPr>
        <w:rPr>
          <w:sz w:val="16"/>
        </w:rPr>
      </w:pPr>
      <w:r w:rsidRPr="003C44BF">
        <w:rPr>
          <w:sz w:val="16"/>
        </w:rPr>
        <w:t xml:space="preserve">In 2020, Trump’s administration introduced its proposal to roll back environmental law to be able to speed up energy and other projects. This proposal seeks to limit public reviews of projects and allow the project sponsors to participate in the drafting of the federal environmental impact statements. Lisa DeVille, a leader of the Fort Berthold Protectors of Water and Earth Rights, claimed “Any law that provides broad opportunities for public participation in government decisions that affect the environment and local communities shouldn’t be rolled back; rather, laws like the National Environmental Policy Act should be embraced and strengthened. The National Environmental Policy Act is one of the only avenues for tribal members to have any input on federal actions.” </w:t>
      </w:r>
    </w:p>
    <w:p w:rsidR="00153AEC" w:rsidRPr="00FE6796" w:rsidRDefault="00153AEC" w:rsidP="00153AEC">
      <w:pPr>
        <w:rPr>
          <w:sz w:val="16"/>
        </w:rPr>
      </w:pPr>
      <w:r w:rsidRPr="003C44BF">
        <w:rPr>
          <w:sz w:val="16"/>
        </w:rPr>
        <w:t xml:space="preserve">A number of Tribal activists testified at a hearing of Trump’s Council on Environmental Quality. Tribal historic preservation officer of the Rosebud Sioux Tribe Ben Rhodd argued that the possible changes are a “direct effrontery to the </w:t>
      </w:r>
      <w:r w:rsidRPr="00FE6796">
        <w:rPr>
          <w:sz w:val="16"/>
        </w:rPr>
        <w:t xml:space="preserve">sovereignty of Native Americans” as no tribes were consulted. </w:t>
      </w:r>
    </w:p>
    <w:p w:rsidR="00153AEC" w:rsidRPr="00FE6796" w:rsidRDefault="00153AEC" w:rsidP="00153AEC">
      <w:pPr>
        <w:rPr>
          <w:sz w:val="16"/>
        </w:rPr>
      </w:pPr>
      <w:r w:rsidRPr="00FE6796">
        <w:rPr>
          <w:sz w:val="16"/>
        </w:rPr>
        <w:t xml:space="preserve">2. </w:t>
      </w:r>
      <w:r w:rsidRPr="00FE6796">
        <w:rPr>
          <w:rStyle w:val="StyleUnderline"/>
        </w:rPr>
        <w:t>Pushing for Arctic Refuge Drilling</w:t>
      </w:r>
    </w:p>
    <w:p w:rsidR="00153AEC" w:rsidRPr="00FE6796" w:rsidRDefault="00153AEC" w:rsidP="00153AEC">
      <w:pPr>
        <w:rPr>
          <w:sz w:val="16"/>
        </w:rPr>
      </w:pPr>
      <w:r w:rsidRPr="00FE6796">
        <w:rPr>
          <w:sz w:val="16"/>
        </w:rPr>
        <w:t xml:space="preserve">The </w:t>
      </w:r>
      <w:r w:rsidRPr="00FE6796">
        <w:rPr>
          <w:rStyle w:val="StyleUnderline"/>
        </w:rPr>
        <w:t>Trump administration</w:t>
      </w:r>
      <w:r w:rsidRPr="00FE6796">
        <w:rPr>
          <w:sz w:val="16"/>
        </w:rPr>
        <w:t xml:space="preserve"> has </w:t>
      </w:r>
      <w:r w:rsidRPr="00FE6796">
        <w:rPr>
          <w:rStyle w:val="StyleUnderline"/>
        </w:rPr>
        <w:t xml:space="preserve">pushed to </w:t>
      </w:r>
      <w:r w:rsidRPr="00FE6796">
        <w:rPr>
          <w:rStyle w:val="Emphasis"/>
        </w:rPr>
        <w:t>sell off</w:t>
      </w:r>
      <w:r w:rsidRPr="00FE6796">
        <w:rPr>
          <w:rStyle w:val="StyleUnderline"/>
        </w:rPr>
        <w:t xml:space="preserve"> the coastal plain of the </w:t>
      </w:r>
      <w:r w:rsidRPr="00FE6796">
        <w:rPr>
          <w:rStyle w:val="Emphasis"/>
        </w:rPr>
        <w:t>Arctic National Wildlife Refuge</w:t>
      </w:r>
      <w:r w:rsidRPr="00FE6796">
        <w:rPr>
          <w:rStyle w:val="StyleUnderline"/>
        </w:rPr>
        <w:t xml:space="preserve"> for </w:t>
      </w:r>
      <w:r w:rsidRPr="00FE6796">
        <w:rPr>
          <w:rStyle w:val="Emphasis"/>
        </w:rPr>
        <w:t>drilling</w:t>
      </w:r>
      <w:r w:rsidRPr="00FE6796">
        <w:rPr>
          <w:sz w:val="16"/>
        </w:rPr>
        <w:t xml:space="preserve">. The Gwich’in Steering Committee, along with a </w:t>
      </w:r>
      <w:r w:rsidRPr="00FE6796">
        <w:rPr>
          <w:rStyle w:val="Emphasis"/>
        </w:rPr>
        <w:t>coalition</w:t>
      </w:r>
      <w:r w:rsidRPr="00FE6796">
        <w:rPr>
          <w:rStyle w:val="StyleUnderline"/>
        </w:rPr>
        <w:t xml:space="preserve"> of Indigenous rights organizations including </w:t>
      </w:r>
      <w:r w:rsidRPr="00FE6796">
        <w:rPr>
          <w:rStyle w:val="Emphasis"/>
        </w:rPr>
        <w:t>Cultural Survival</w:t>
      </w:r>
      <w:r w:rsidRPr="00FE6796">
        <w:rPr>
          <w:rStyle w:val="StyleUnderline"/>
        </w:rPr>
        <w:t xml:space="preserve">, have raised </w:t>
      </w:r>
      <w:r w:rsidRPr="00FE6796">
        <w:rPr>
          <w:rStyle w:val="Emphasis"/>
        </w:rPr>
        <w:t>concerns</w:t>
      </w:r>
      <w:r w:rsidRPr="00FE6796">
        <w:rPr>
          <w:rStyle w:val="StyleUnderline"/>
        </w:rPr>
        <w:t xml:space="preserve"> about </w:t>
      </w:r>
      <w:r w:rsidRPr="00FE6796">
        <w:rPr>
          <w:rStyle w:val="Emphasis"/>
        </w:rPr>
        <w:t>human rights violations</w:t>
      </w:r>
      <w:r w:rsidRPr="00FE6796">
        <w:rPr>
          <w:sz w:val="16"/>
        </w:rPr>
        <w:t xml:space="preserve"> against the Gwich’in Nation. The </w:t>
      </w:r>
      <w:r w:rsidRPr="00FE6796">
        <w:rPr>
          <w:rStyle w:val="StyleUnderline"/>
        </w:rPr>
        <w:t xml:space="preserve">coastal plain is referred to as “The </w:t>
      </w:r>
      <w:r w:rsidRPr="00FE6796">
        <w:rPr>
          <w:rStyle w:val="Emphasis"/>
        </w:rPr>
        <w:t>Sacred Place Where Life Begins</w:t>
      </w:r>
      <w:r w:rsidRPr="00FE6796">
        <w:rPr>
          <w:rStyle w:val="StyleUnderline"/>
        </w:rPr>
        <w:t>,” by the Gwich’in people</w:t>
      </w:r>
      <w:r w:rsidRPr="00FE6796">
        <w:rPr>
          <w:sz w:val="16"/>
        </w:rPr>
        <w:t xml:space="preserve"> and is crucial to their food security and way of life. </w:t>
      </w:r>
      <w:r w:rsidRPr="00FE6796">
        <w:rPr>
          <w:rStyle w:val="StyleUnderline"/>
        </w:rPr>
        <w:t xml:space="preserve">Drilling in this </w:t>
      </w:r>
      <w:r w:rsidRPr="00FE6796">
        <w:rPr>
          <w:rStyle w:val="Emphasis"/>
        </w:rPr>
        <w:t>sensitive area</w:t>
      </w:r>
      <w:r w:rsidRPr="00FE6796">
        <w:rPr>
          <w:rStyle w:val="StyleUnderline"/>
        </w:rPr>
        <w:t xml:space="preserve"> would pose an </w:t>
      </w:r>
      <w:r w:rsidRPr="00FE6796">
        <w:rPr>
          <w:rStyle w:val="Emphasis"/>
        </w:rPr>
        <w:t>existential threat</w:t>
      </w:r>
      <w:r w:rsidRPr="00FE6796">
        <w:rPr>
          <w:rStyle w:val="StyleUnderline"/>
        </w:rPr>
        <w:t xml:space="preserve"> to the </w:t>
      </w:r>
      <w:r w:rsidRPr="00FE6796">
        <w:rPr>
          <w:rStyle w:val="Emphasis"/>
        </w:rPr>
        <w:t>Gwich’in Nation</w:t>
      </w:r>
      <w:r w:rsidRPr="00FE6796">
        <w:rPr>
          <w:sz w:val="16"/>
        </w:rPr>
        <w:t>. In a letter to 11 major banks, 15 Democratic senators urged the banks not to fund drilling in the area. The letter states “Protection of the Arctic National Wildlife Refuge is not only intrinsically important, it is also critical in the broader context of wilderness protection, Indigenous rights, working to combat climate change, and preparing the U.S. economy to weather the growing impacts of the climate crisis.”</w:t>
      </w:r>
    </w:p>
    <w:p w:rsidR="00153AEC" w:rsidRPr="003C44BF" w:rsidRDefault="00153AEC" w:rsidP="00153AEC">
      <w:pPr>
        <w:rPr>
          <w:sz w:val="16"/>
        </w:rPr>
      </w:pPr>
      <w:r w:rsidRPr="00FE6796">
        <w:rPr>
          <w:sz w:val="16"/>
        </w:rPr>
        <w:t>3. Promoting a Racist Zero Tolerance Immigration Policy</w:t>
      </w:r>
      <w:r w:rsidRPr="003C44BF">
        <w:rPr>
          <w:sz w:val="16"/>
        </w:rPr>
        <w:t xml:space="preserve"> </w:t>
      </w:r>
    </w:p>
    <w:p w:rsidR="00153AEC" w:rsidRPr="003C44BF" w:rsidRDefault="00153AEC" w:rsidP="00153AEC">
      <w:pPr>
        <w:rPr>
          <w:sz w:val="16"/>
        </w:rPr>
      </w:pPr>
      <w:r w:rsidRPr="003C44BF">
        <w:rPr>
          <w:sz w:val="16"/>
        </w:rPr>
        <w:t xml:space="preserve">Since December 2018, at least five Maya children have died at the U.S.-Mexico border died under the custody of Customs and Border Protection, and one Maya young </w:t>
      </w:r>
      <w:proofErr w:type="spellStart"/>
      <w:r w:rsidRPr="003C44BF">
        <w:rPr>
          <w:sz w:val="16"/>
        </w:rPr>
        <w:t>woman,Claudia</w:t>
      </w:r>
      <w:proofErr w:type="spellEnd"/>
      <w:r w:rsidRPr="003C44BF">
        <w:rPr>
          <w:sz w:val="16"/>
        </w:rPr>
        <w:t xml:space="preserve"> Patricia Gómez González, was shot and killed by a Border Patrol agent. Those responsible for these deaths continue to enjoy impunity under President Trump. The D.C.-based International Maya League staged a protest outside of the Department of Homeland Security in January. “As we have seen in the cases of our children, many of [those stopped by Border Patrol] couldn’t even understand what was happening, they couldn’t speak Spanish, [though many officials assume they can],” said Juanita Cabrera Lopez of the International Mayan League. </w:t>
      </w:r>
    </w:p>
    <w:p w:rsidR="00153AEC" w:rsidRPr="003C44BF" w:rsidRDefault="00153AEC" w:rsidP="00153AEC">
      <w:pPr>
        <w:rPr>
          <w:sz w:val="16"/>
        </w:rPr>
      </w:pPr>
      <w:r w:rsidRPr="003C44BF">
        <w:rPr>
          <w:sz w:val="16"/>
        </w:rPr>
        <w:t xml:space="preserve">This past winter has seen a particularly bad flu season. Some genetic experts say Indigenous Peoples run a greater risk of dying from flu-related illnesses than other ethnic groups. Despite being mis-identified by the umbrella term “Hispanic” a large number of migrant detainees coming from Mexico, Guatemala, El Salvador, and Honduras are Indigenous. However, flu shots are not being administered in migrant detention centers, even to children. As a result three children have died of flu-related infections in the past year while in Customs and Border Protection </w:t>
      </w:r>
      <w:r w:rsidRPr="003C44BF">
        <w:rPr>
          <w:sz w:val="16"/>
        </w:rPr>
        <w:lastRenderedPageBreak/>
        <w:t>detention, including a 2-year-old, a 6-year-old, and 16-year-old Guatemalan Carlos Gregorio Hernandez Vasquez, who died in a concrete cellblock after writhing and vomiting on the floor alone overnight last May.</w:t>
      </w:r>
    </w:p>
    <w:p w:rsidR="00153AEC" w:rsidRPr="003C44BF" w:rsidRDefault="00153AEC" w:rsidP="00153AEC">
      <w:pPr>
        <w:rPr>
          <w:sz w:val="16"/>
        </w:rPr>
      </w:pPr>
      <w:r w:rsidRPr="003C44BF">
        <w:rPr>
          <w:sz w:val="16"/>
        </w:rPr>
        <w:t>4. Building the Border Wall</w:t>
      </w:r>
    </w:p>
    <w:p w:rsidR="00153AEC" w:rsidRPr="003C44BF" w:rsidRDefault="00153AEC" w:rsidP="00153AEC">
      <w:pPr>
        <w:rPr>
          <w:sz w:val="16"/>
        </w:rPr>
      </w:pPr>
      <w:r w:rsidRPr="003C44BF">
        <w:rPr>
          <w:sz w:val="16"/>
        </w:rPr>
        <w:t xml:space="preserve">In February 2020, crews began controlled blasting of Monument Hill in the Organ Pipe Cactus National Monument for the construction of the border wall between the US and Mexico. This area is the site of a sacred burial ground to the Tohono O’odham Nation. The sacred sites in the area date back 10,000 years, and human remains have already been uncovered in the construction area. According to the Tohono O’odham Nation Chairman, Ned Norris, the Federal agencies constructing the border wall “are in violation of their own policies since meaningful consultations have not been held with the Tohono O’odham Nation.” Representative Raúl Grijalva (D-AZ) stated “There has been no consultation with the nation. This administration is basically trampling on the tribe’s history - and to put it poignantly, its ancestry.” </w:t>
      </w:r>
    </w:p>
    <w:p w:rsidR="00153AEC" w:rsidRPr="003C44BF" w:rsidRDefault="00153AEC" w:rsidP="00153AEC">
      <w:pPr>
        <w:rPr>
          <w:sz w:val="16"/>
        </w:rPr>
      </w:pPr>
      <w:r w:rsidRPr="003C44BF">
        <w:rPr>
          <w:sz w:val="16"/>
        </w:rPr>
        <w:t>5. Establishing a Limited Task Force on Missing and Murdered American Indians and Alaska Natives</w:t>
      </w:r>
    </w:p>
    <w:p w:rsidR="00153AEC" w:rsidRPr="003C44BF" w:rsidRDefault="00153AEC" w:rsidP="00153AEC">
      <w:pPr>
        <w:rPr>
          <w:sz w:val="16"/>
        </w:rPr>
      </w:pPr>
      <w:r w:rsidRPr="003C44BF">
        <w:rPr>
          <w:sz w:val="16"/>
        </w:rPr>
        <w:t xml:space="preserve">In November 2019, Trump signed an executive order to establish a task force charged with enhancing the physical safety of Indigenous People. Attorney General William Barr recently visited Montana where he announced the government will commit $1.5 million to hire coordinators in the 11 states where the issue of missing and murdered Indigenous individuals is most prominent. Navajo Nation Vice President Myron Lizer said: “I commend President Trump and his administration for recognizing the traumatic epidemic of missing and murdered indigenous relatives.”  Yet many have criticized the task force as ill-conceived and insufficient. Congresswoman Deb Haaland (D-NM), a member of the Pueblo of Laguna stated that “the DOJ’s plan reflects a lack of consultation with Tribes, which is a pattern of this Administration on all Indian Country issues”. Others have pointed out that the task force is comprised only of federal officials, co-opting and excluding the work of Native activists, and that the task force focuses on reservations while excluding those living in urban areas. </w:t>
      </w:r>
    </w:p>
    <w:p w:rsidR="00153AEC" w:rsidRPr="003C44BF" w:rsidRDefault="00153AEC" w:rsidP="00153AEC">
      <w:pPr>
        <w:rPr>
          <w:sz w:val="16"/>
        </w:rPr>
      </w:pPr>
      <w:r w:rsidRPr="003C44BF">
        <w:rPr>
          <w:sz w:val="16"/>
        </w:rPr>
        <w:t xml:space="preserve">6. </w:t>
      </w:r>
      <w:r w:rsidRPr="003C44BF">
        <w:rPr>
          <w:rStyle w:val="StyleUnderline"/>
        </w:rPr>
        <w:t xml:space="preserve">Failing to </w:t>
      </w:r>
      <w:r w:rsidRPr="008922F2">
        <w:rPr>
          <w:rStyle w:val="Emphasis"/>
        </w:rPr>
        <w:t>Legislate</w:t>
      </w:r>
      <w:r w:rsidRPr="003C44BF">
        <w:rPr>
          <w:rStyle w:val="StyleUnderline"/>
        </w:rPr>
        <w:t xml:space="preserve"> &amp; </w:t>
      </w:r>
      <w:r w:rsidRPr="008922F2">
        <w:rPr>
          <w:rStyle w:val="Emphasis"/>
        </w:rPr>
        <w:t>Attacks on Land Trusts</w:t>
      </w:r>
    </w:p>
    <w:p w:rsidR="00153AEC" w:rsidRPr="003C44BF" w:rsidRDefault="00153AEC" w:rsidP="00153AEC">
      <w:pPr>
        <w:rPr>
          <w:sz w:val="16"/>
        </w:rPr>
      </w:pPr>
      <w:r w:rsidRPr="003C44BF">
        <w:rPr>
          <w:sz w:val="16"/>
        </w:rPr>
        <w:t xml:space="preserve">In December 2019, </w:t>
      </w:r>
      <w:r w:rsidRPr="00027281">
        <w:rPr>
          <w:rStyle w:val="StyleUnderline"/>
          <w:highlight w:val="cyan"/>
        </w:rPr>
        <w:t xml:space="preserve">Trump signed </w:t>
      </w:r>
      <w:r w:rsidRPr="00027281">
        <w:rPr>
          <w:rStyle w:val="Emphasis"/>
          <w:highlight w:val="cyan"/>
        </w:rPr>
        <w:t>three bills</w:t>
      </w:r>
      <w:r w:rsidRPr="003C44BF">
        <w:rPr>
          <w:rStyle w:val="StyleUnderline"/>
        </w:rPr>
        <w:t xml:space="preserve"> directly </w:t>
      </w:r>
      <w:r w:rsidRPr="00027281">
        <w:rPr>
          <w:rStyle w:val="StyleUnderline"/>
          <w:highlight w:val="cyan"/>
        </w:rPr>
        <w:t xml:space="preserve">relating to </w:t>
      </w:r>
      <w:r w:rsidRPr="00027281">
        <w:rPr>
          <w:rStyle w:val="Emphasis"/>
          <w:highlight w:val="cyan"/>
        </w:rPr>
        <w:t>Native American issues</w:t>
      </w:r>
      <w:r w:rsidRPr="003C44BF">
        <w:rPr>
          <w:rStyle w:val="StyleUnderline"/>
        </w:rPr>
        <w:t xml:space="preserve"> into law</w:t>
      </w:r>
      <w:r w:rsidRPr="003C44BF">
        <w:rPr>
          <w:sz w:val="16"/>
        </w:rPr>
        <w:t xml:space="preserve">, one in support of the Spokane Tribe, one reauthorizing funding for Native language initiatives, and one federally recognizing the Little Shell Tribe of Chippewa Indians in Montana. </w:t>
      </w:r>
      <w:r w:rsidRPr="003C44BF">
        <w:rPr>
          <w:rStyle w:val="StyleUnderline"/>
        </w:rPr>
        <w:t>However</w:t>
      </w:r>
      <w:r w:rsidRPr="003C44BF">
        <w:rPr>
          <w:sz w:val="16"/>
        </w:rPr>
        <w:t xml:space="preserve">, these are the only pro tribal bills signed into law so far this legislative session; and according to Indianz.com, </w:t>
      </w:r>
      <w:r w:rsidRPr="00027281">
        <w:rPr>
          <w:rStyle w:val="StyleUnderline"/>
          <w:highlight w:val="cyan"/>
        </w:rPr>
        <w:t>historically</w:t>
      </w:r>
      <w:r w:rsidRPr="003C44BF">
        <w:rPr>
          <w:rStyle w:val="StyleUnderline"/>
        </w:rPr>
        <w:t xml:space="preserve"> about </w:t>
      </w:r>
      <w:r w:rsidRPr="00027281">
        <w:rPr>
          <w:rStyle w:val="Emphasis"/>
          <w:highlight w:val="cyan"/>
        </w:rPr>
        <w:t>20</w:t>
      </w:r>
      <w:r w:rsidRPr="008922F2">
        <w:rPr>
          <w:rStyle w:val="Emphasis"/>
        </w:rPr>
        <w:t xml:space="preserve"> tribal </w:t>
      </w:r>
      <w:r w:rsidRPr="00027281">
        <w:rPr>
          <w:rStyle w:val="Emphasis"/>
          <w:highlight w:val="cyan"/>
        </w:rPr>
        <w:t>bills</w:t>
      </w:r>
      <w:r w:rsidRPr="003C44BF">
        <w:rPr>
          <w:rStyle w:val="StyleUnderline"/>
        </w:rPr>
        <w:t xml:space="preserve"> have been </w:t>
      </w:r>
      <w:r w:rsidRPr="00027281">
        <w:rPr>
          <w:rStyle w:val="StyleUnderline"/>
          <w:highlight w:val="cyan"/>
        </w:rPr>
        <w:t>signed</w:t>
      </w:r>
      <w:r w:rsidRPr="003C44BF">
        <w:rPr>
          <w:rStyle w:val="StyleUnderline"/>
        </w:rPr>
        <w:t xml:space="preserve"> into law during </w:t>
      </w:r>
      <w:r w:rsidRPr="008922F2">
        <w:rPr>
          <w:rStyle w:val="Emphasis"/>
        </w:rPr>
        <w:t>any particular session</w:t>
      </w:r>
      <w:r w:rsidRPr="003C44BF">
        <w:rPr>
          <w:rStyle w:val="StyleUnderline"/>
        </w:rPr>
        <w:t xml:space="preserve"> of Congress, </w:t>
      </w:r>
      <w:r w:rsidRPr="00027281">
        <w:rPr>
          <w:rStyle w:val="Emphasis"/>
          <w:highlight w:val="cyan"/>
        </w:rPr>
        <w:t>regardless</w:t>
      </w:r>
      <w:r w:rsidRPr="00027281">
        <w:rPr>
          <w:rStyle w:val="StyleUnderline"/>
          <w:highlight w:val="cyan"/>
        </w:rPr>
        <w:t xml:space="preserve"> of</w:t>
      </w:r>
      <w:r w:rsidRPr="003C44BF">
        <w:rPr>
          <w:rStyle w:val="StyleUnderline"/>
        </w:rPr>
        <w:t xml:space="preserve"> which </w:t>
      </w:r>
      <w:r w:rsidRPr="00027281">
        <w:rPr>
          <w:rStyle w:val="StyleUnderline"/>
          <w:highlight w:val="cyan"/>
        </w:rPr>
        <w:t>parti</w:t>
      </w:r>
      <w:r w:rsidRPr="003C44BF">
        <w:rPr>
          <w:rStyle w:val="StyleUnderline"/>
        </w:rPr>
        <w:t xml:space="preserve">es are </w:t>
      </w:r>
      <w:r w:rsidRPr="008922F2">
        <w:rPr>
          <w:rStyle w:val="Emphasis"/>
        </w:rPr>
        <w:t>running the show</w:t>
      </w:r>
      <w:r w:rsidRPr="003C44BF">
        <w:rPr>
          <w:rStyle w:val="StyleUnderline"/>
        </w:rPr>
        <w:t xml:space="preserve"> in Washington</w:t>
      </w:r>
      <w:r w:rsidRPr="003C44BF">
        <w:rPr>
          <w:sz w:val="16"/>
        </w:rPr>
        <w:t>. In the previous session, passage of bills in favor of Tribes was down by about 40% compared to previous years.</w:t>
      </w:r>
    </w:p>
    <w:p w:rsidR="00153AEC" w:rsidRPr="003C44BF" w:rsidRDefault="00153AEC" w:rsidP="00153AEC">
      <w:pPr>
        <w:rPr>
          <w:sz w:val="16"/>
        </w:rPr>
      </w:pPr>
      <w:r w:rsidRPr="003C44BF">
        <w:rPr>
          <w:sz w:val="16"/>
        </w:rPr>
        <w:t xml:space="preserve">Meanwhile, </w:t>
      </w:r>
      <w:r w:rsidRPr="003C44BF">
        <w:rPr>
          <w:rStyle w:val="StyleUnderline"/>
        </w:rPr>
        <w:t xml:space="preserve">under Trump the </w:t>
      </w:r>
      <w:r w:rsidRPr="00027281">
        <w:rPr>
          <w:rStyle w:val="Emphasis"/>
          <w:highlight w:val="cyan"/>
        </w:rPr>
        <w:t>D</w:t>
      </w:r>
      <w:r w:rsidRPr="003C44BF">
        <w:rPr>
          <w:rStyle w:val="StyleUnderline"/>
        </w:rPr>
        <w:t xml:space="preserve">epartment </w:t>
      </w:r>
      <w:r w:rsidRPr="00027281">
        <w:rPr>
          <w:rStyle w:val="Emphasis"/>
          <w:highlight w:val="cyan"/>
        </w:rPr>
        <w:t>o</w:t>
      </w:r>
      <w:r w:rsidRPr="003C44BF">
        <w:rPr>
          <w:rStyle w:val="StyleUnderline"/>
        </w:rPr>
        <w:t xml:space="preserve">f the </w:t>
      </w:r>
      <w:r w:rsidRPr="00027281">
        <w:rPr>
          <w:rStyle w:val="Emphasis"/>
          <w:highlight w:val="cyan"/>
        </w:rPr>
        <w:t>I</w:t>
      </w:r>
      <w:r w:rsidRPr="003C44BF">
        <w:rPr>
          <w:rStyle w:val="StyleUnderline"/>
        </w:rPr>
        <w:t xml:space="preserve">nterior seems to be moving to </w:t>
      </w:r>
      <w:r w:rsidRPr="00027281">
        <w:rPr>
          <w:rStyle w:val="Emphasis"/>
          <w:highlight w:val="cyan"/>
        </w:rPr>
        <w:t>restrict</w:t>
      </w:r>
      <w:r w:rsidRPr="00027281">
        <w:rPr>
          <w:rStyle w:val="StyleUnderline"/>
          <w:highlight w:val="cyan"/>
        </w:rPr>
        <w:t xml:space="preserve"> how tribes</w:t>
      </w:r>
      <w:r w:rsidRPr="003C44BF">
        <w:rPr>
          <w:rStyle w:val="StyleUnderline"/>
        </w:rPr>
        <w:t xml:space="preserve"> in the </w:t>
      </w:r>
      <w:r w:rsidRPr="008922F2">
        <w:rPr>
          <w:rStyle w:val="Emphasis"/>
        </w:rPr>
        <w:t>lower 48 states</w:t>
      </w:r>
      <w:r w:rsidRPr="003C44BF">
        <w:rPr>
          <w:rStyle w:val="StyleUnderline"/>
        </w:rPr>
        <w:t xml:space="preserve"> and in </w:t>
      </w:r>
      <w:r w:rsidRPr="008922F2">
        <w:rPr>
          <w:rStyle w:val="Emphasis"/>
        </w:rPr>
        <w:t>Alaska</w:t>
      </w:r>
      <w:r w:rsidRPr="003C44BF">
        <w:rPr>
          <w:rStyle w:val="StyleUnderline"/>
        </w:rPr>
        <w:t xml:space="preserve"> </w:t>
      </w:r>
      <w:r w:rsidRPr="00027281">
        <w:rPr>
          <w:rStyle w:val="StyleUnderline"/>
          <w:highlight w:val="cyan"/>
        </w:rPr>
        <w:t xml:space="preserve">can </w:t>
      </w:r>
      <w:r w:rsidRPr="00027281">
        <w:rPr>
          <w:rStyle w:val="Emphasis"/>
          <w:highlight w:val="cyan"/>
        </w:rPr>
        <w:t>reclaim</w:t>
      </w:r>
      <w:r w:rsidRPr="003C44BF">
        <w:rPr>
          <w:rStyle w:val="StyleUnderline"/>
        </w:rPr>
        <w:t xml:space="preserve"> their </w:t>
      </w:r>
      <w:r w:rsidRPr="00027281">
        <w:rPr>
          <w:rStyle w:val="StyleUnderline"/>
          <w:highlight w:val="cyan"/>
        </w:rPr>
        <w:t>homelands</w:t>
      </w:r>
      <w:r w:rsidRPr="003C44BF">
        <w:rPr>
          <w:rStyle w:val="StyleUnderline"/>
        </w:rPr>
        <w:t xml:space="preserve"> via </w:t>
      </w:r>
      <w:r w:rsidRPr="008922F2">
        <w:rPr>
          <w:rStyle w:val="Emphasis"/>
        </w:rPr>
        <w:t>land trusts</w:t>
      </w:r>
      <w:r w:rsidRPr="003C44BF">
        <w:rPr>
          <w:sz w:val="16"/>
        </w:rPr>
        <w:t xml:space="preserve">.  In 2018, the Department of Interior, under the Trump administration, </w:t>
      </w:r>
      <w:r w:rsidRPr="003C44BF">
        <w:rPr>
          <w:rStyle w:val="StyleUnderline"/>
        </w:rPr>
        <w:t xml:space="preserve">took </w:t>
      </w:r>
      <w:r w:rsidRPr="008922F2">
        <w:rPr>
          <w:rStyle w:val="Emphasis"/>
        </w:rPr>
        <w:t>Mashpee Wampanoag</w:t>
      </w:r>
      <w:r w:rsidRPr="003C44BF">
        <w:rPr>
          <w:rStyle w:val="StyleUnderline"/>
        </w:rPr>
        <w:t xml:space="preserve"> land in Massachusetts out of </w:t>
      </w:r>
      <w:r w:rsidRPr="008922F2">
        <w:rPr>
          <w:rStyle w:val="Emphasis"/>
        </w:rPr>
        <w:t>trust</w:t>
      </w:r>
      <w:r w:rsidRPr="003C44BF">
        <w:rPr>
          <w:rStyle w:val="StyleUnderline"/>
        </w:rPr>
        <w:t xml:space="preserve">. This </w:t>
      </w:r>
      <w:r w:rsidRPr="00027281">
        <w:rPr>
          <w:rStyle w:val="StyleUnderline"/>
          <w:highlight w:val="cyan"/>
        </w:rPr>
        <w:t>marks</w:t>
      </w:r>
      <w:r w:rsidRPr="003C44BF">
        <w:rPr>
          <w:rStyle w:val="StyleUnderline"/>
        </w:rPr>
        <w:t xml:space="preserve"> the </w:t>
      </w:r>
      <w:r w:rsidRPr="00027281">
        <w:rPr>
          <w:rStyle w:val="Emphasis"/>
          <w:highlight w:val="cyan"/>
        </w:rPr>
        <w:t>first time</w:t>
      </w:r>
      <w:r w:rsidRPr="00027281">
        <w:rPr>
          <w:rStyle w:val="StyleUnderline"/>
          <w:highlight w:val="cyan"/>
        </w:rPr>
        <w:t xml:space="preserve"> Native land</w:t>
      </w:r>
      <w:r w:rsidRPr="003C44BF">
        <w:rPr>
          <w:rStyle w:val="StyleUnderline"/>
        </w:rPr>
        <w:t xml:space="preserve"> has been </w:t>
      </w:r>
      <w:r w:rsidRPr="00027281">
        <w:rPr>
          <w:rStyle w:val="Emphasis"/>
          <w:highlight w:val="cyan"/>
        </w:rPr>
        <w:t>taken out of trust</w:t>
      </w:r>
      <w:r w:rsidRPr="00027281">
        <w:rPr>
          <w:rStyle w:val="StyleUnderline"/>
          <w:highlight w:val="cyan"/>
        </w:rPr>
        <w:t xml:space="preserve"> since</w:t>
      </w:r>
      <w:r w:rsidRPr="003C44BF">
        <w:rPr>
          <w:rStyle w:val="StyleUnderline"/>
        </w:rPr>
        <w:t xml:space="preserve"> the “termination era” of the 1940s-19</w:t>
      </w:r>
      <w:r w:rsidRPr="00027281">
        <w:rPr>
          <w:rStyle w:val="Emphasis"/>
          <w:highlight w:val="cyan"/>
        </w:rPr>
        <w:t>60s</w:t>
      </w:r>
      <w:r w:rsidRPr="003C44BF">
        <w:rPr>
          <w:rStyle w:val="StyleUnderline"/>
        </w:rPr>
        <w:t xml:space="preserve"> in which the US government </w:t>
      </w:r>
      <w:r w:rsidRPr="008922F2">
        <w:rPr>
          <w:rStyle w:val="Emphasis"/>
        </w:rPr>
        <w:t>intentionally attempted</w:t>
      </w:r>
      <w:r w:rsidRPr="003C44BF">
        <w:rPr>
          <w:rStyle w:val="StyleUnderline"/>
        </w:rPr>
        <w:t xml:space="preserve"> to assimilate Native Americans into the </w:t>
      </w:r>
      <w:r w:rsidRPr="008922F2">
        <w:rPr>
          <w:rStyle w:val="Emphasis"/>
        </w:rPr>
        <w:t>broader culture</w:t>
      </w:r>
      <w:r w:rsidRPr="003C44BF">
        <w:rPr>
          <w:sz w:val="16"/>
        </w:rPr>
        <w:t xml:space="preserve">. The Mashpee Wampanoag have been advocating for support for “The Mashpee Wampanoag Tribe Reservation Reaffirmation Act” reverse the decision. However, Trump’s outspoken opposition for the bill, including this racist tweet, aided in stopping the bill from passing in the Senate. The Mashpee Wampanoag Tribe has since been fighting to reclaim their land rights in the federal courts. </w:t>
      </w:r>
    </w:p>
    <w:p w:rsidR="00153AEC" w:rsidRPr="003E5834" w:rsidRDefault="00153AEC" w:rsidP="00153AEC">
      <w:pPr>
        <w:rPr>
          <w:sz w:val="16"/>
        </w:rPr>
      </w:pPr>
      <w:r w:rsidRPr="003C44BF">
        <w:rPr>
          <w:sz w:val="16"/>
        </w:rPr>
        <w:t>"It's unconscionable and unthinkable that [on] something that is this critically important to so many tribes [we] are not being consulted with," said Cheryl Andrews-Maltais, the chairwoman of the Aquinnah Wampanoag Tribe to Indianz.com "</w:t>
      </w:r>
      <w:r w:rsidRPr="003C44BF">
        <w:rPr>
          <w:rStyle w:val="StyleUnderline"/>
        </w:rPr>
        <w:t xml:space="preserve">It appears there is </w:t>
      </w:r>
      <w:r w:rsidRPr="00027281">
        <w:rPr>
          <w:rStyle w:val="StyleUnderline"/>
          <w:highlight w:val="cyan"/>
        </w:rPr>
        <w:t>something</w:t>
      </w:r>
      <w:r w:rsidRPr="003C44BF">
        <w:rPr>
          <w:rStyle w:val="StyleUnderline"/>
        </w:rPr>
        <w:t xml:space="preserve"> going </w:t>
      </w:r>
      <w:r w:rsidRPr="00027281">
        <w:rPr>
          <w:rStyle w:val="StyleUnderline"/>
          <w:highlight w:val="cyan"/>
        </w:rPr>
        <w:t xml:space="preserve">on </w:t>
      </w:r>
      <w:r w:rsidRPr="00027281">
        <w:rPr>
          <w:rStyle w:val="Emphasis"/>
          <w:highlight w:val="cyan"/>
        </w:rPr>
        <w:t>underneath</w:t>
      </w:r>
      <w:r w:rsidRPr="008922F2">
        <w:rPr>
          <w:rStyle w:val="Emphasis"/>
        </w:rPr>
        <w:t xml:space="preserve"> our </w:t>
      </w:r>
      <w:r w:rsidRPr="00027281">
        <w:rPr>
          <w:rStyle w:val="Emphasis"/>
          <w:highlight w:val="cyan"/>
        </w:rPr>
        <w:t>noses</w:t>
      </w:r>
      <w:r w:rsidRPr="003C44BF">
        <w:rPr>
          <w:rStyle w:val="StyleUnderline"/>
        </w:rPr>
        <w:t xml:space="preserve">, </w:t>
      </w:r>
      <w:r w:rsidRPr="00027281">
        <w:rPr>
          <w:rStyle w:val="StyleUnderline"/>
          <w:highlight w:val="cyan"/>
        </w:rPr>
        <w:t xml:space="preserve">behind </w:t>
      </w:r>
      <w:r w:rsidRPr="00027281">
        <w:rPr>
          <w:rStyle w:val="Emphasis"/>
          <w:highlight w:val="cyan"/>
        </w:rPr>
        <w:t>closed doors</w:t>
      </w:r>
      <w:r w:rsidRPr="003C44BF">
        <w:rPr>
          <w:rStyle w:val="StyleUnderline"/>
        </w:rPr>
        <w:t xml:space="preserve">, </w:t>
      </w:r>
      <w:r w:rsidRPr="00027281">
        <w:rPr>
          <w:rStyle w:val="StyleUnderline"/>
          <w:highlight w:val="cyan"/>
        </w:rPr>
        <w:t>that</w:t>
      </w:r>
      <w:r w:rsidRPr="003C44BF">
        <w:rPr>
          <w:rStyle w:val="StyleUnderline"/>
        </w:rPr>
        <w:t xml:space="preserve"> could </w:t>
      </w:r>
      <w:r w:rsidRPr="00027281">
        <w:rPr>
          <w:rStyle w:val="Emphasis"/>
          <w:highlight w:val="cyan"/>
        </w:rPr>
        <w:t>undermine</w:t>
      </w:r>
      <w:r w:rsidRPr="003C44BF">
        <w:rPr>
          <w:sz w:val="16"/>
        </w:rPr>
        <w:t xml:space="preserve"> our </w:t>
      </w:r>
      <w:r w:rsidRPr="00027281">
        <w:rPr>
          <w:rStyle w:val="Emphasis"/>
          <w:highlight w:val="cyan"/>
        </w:rPr>
        <w:t>sovereignty</w:t>
      </w:r>
      <w:r w:rsidRPr="00027281">
        <w:rPr>
          <w:rStyle w:val="StyleUnderline"/>
          <w:highlight w:val="cyan"/>
        </w:rPr>
        <w:t xml:space="preserve"> and</w:t>
      </w:r>
      <w:r w:rsidRPr="003C44BF">
        <w:rPr>
          <w:sz w:val="16"/>
        </w:rPr>
        <w:t xml:space="preserve"> our </w:t>
      </w:r>
      <w:r w:rsidRPr="00027281">
        <w:rPr>
          <w:rStyle w:val="StyleUnderline"/>
          <w:highlight w:val="cyan"/>
        </w:rPr>
        <w:t>ability to have</w:t>
      </w:r>
      <w:r w:rsidRPr="003C44BF">
        <w:rPr>
          <w:rStyle w:val="StyleUnderline"/>
        </w:rPr>
        <w:t xml:space="preserve"> our </w:t>
      </w:r>
      <w:r w:rsidRPr="008922F2">
        <w:rPr>
          <w:rStyle w:val="Emphasis"/>
        </w:rPr>
        <w:t xml:space="preserve">tribal </w:t>
      </w:r>
      <w:r w:rsidRPr="00027281">
        <w:rPr>
          <w:rStyle w:val="Emphasis"/>
          <w:highlight w:val="cyan"/>
        </w:rPr>
        <w:t>lands</w:t>
      </w:r>
      <w:r w:rsidRPr="00027281">
        <w:rPr>
          <w:rStyle w:val="StyleUnderline"/>
          <w:highlight w:val="cyan"/>
        </w:rPr>
        <w:t xml:space="preserve"> protected</w:t>
      </w:r>
      <w:r w:rsidRPr="003C44BF">
        <w:rPr>
          <w:rStyle w:val="StyleUnderline"/>
        </w:rPr>
        <w:t xml:space="preserve"> by the </w:t>
      </w:r>
      <w:r w:rsidRPr="008922F2">
        <w:rPr>
          <w:rStyle w:val="Emphasis"/>
        </w:rPr>
        <w:t>U</w:t>
      </w:r>
      <w:r w:rsidRPr="003C44BF">
        <w:rPr>
          <w:rStyle w:val="StyleUnderline"/>
        </w:rPr>
        <w:t xml:space="preserve">nited </w:t>
      </w:r>
      <w:r w:rsidRPr="008922F2">
        <w:rPr>
          <w:rStyle w:val="Emphasis"/>
        </w:rPr>
        <w:t>S</w:t>
      </w:r>
      <w:r w:rsidRPr="003C44BF">
        <w:rPr>
          <w:rStyle w:val="StyleUnderline"/>
        </w:rPr>
        <w:t>tates</w:t>
      </w:r>
      <w:r w:rsidRPr="003C44BF">
        <w:rPr>
          <w:sz w:val="16"/>
        </w:rPr>
        <w:t>, which we paid for in advance through the blood and life of our ancestors, our natural resources and our lands."</w:t>
      </w:r>
    </w:p>
    <w:p w:rsidR="00153AEC" w:rsidRPr="00B25E4E" w:rsidRDefault="00153AEC" w:rsidP="00153AEC">
      <w:pPr>
        <w:pStyle w:val="Heading4"/>
      </w:pPr>
      <w:r>
        <w:t xml:space="preserve">He’ll respond to Native land rights by </w:t>
      </w:r>
      <w:r>
        <w:rPr>
          <w:u w:val="single"/>
        </w:rPr>
        <w:t>slashing</w:t>
      </w:r>
      <w:r>
        <w:t xml:space="preserve"> executive agencies as </w:t>
      </w:r>
      <w:r>
        <w:rPr>
          <w:u w:val="single"/>
        </w:rPr>
        <w:t>retribution</w:t>
      </w:r>
      <w:r>
        <w:t>.</w:t>
      </w:r>
    </w:p>
    <w:p w:rsidR="00153AEC" w:rsidRPr="004C59F1" w:rsidRDefault="00153AEC" w:rsidP="00153AEC">
      <w:r w:rsidRPr="004C59F1">
        <w:t xml:space="preserve">Jeremy </w:t>
      </w:r>
      <w:r w:rsidRPr="004C59F1">
        <w:rPr>
          <w:rStyle w:val="Style13ptBold"/>
        </w:rPr>
        <w:t>Herb et al. 25</w:t>
      </w:r>
      <w:r w:rsidRPr="004C59F1">
        <w:t xml:space="preserve"> – </w:t>
      </w:r>
      <w:r>
        <w:t xml:space="preserve">Rene Marsh, Tami Lubby, Marshall Cohen; CNN, </w:t>
      </w:r>
      <w:r w:rsidRPr="004C59F1">
        <w:t>“How Trump and Musk have shaken the federal workforce</w:t>
      </w:r>
      <w:r>
        <w:t xml:space="preserve">”, 2/7/25, </w:t>
      </w:r>
      <w:r w:rsidRPr="00F07D1E">
        <w:t>https://www.cnn.com/2025/02/07/politics/trump-musk-federal-workforce</w:t>
      </w:r>
    </w:p>
    <w:p w:rsidR="00153AEC" w:rsidRPr="004C59F1" w:rsidRDefault="00153AEC" w:rsidP="00153AEC">
      <w:pPr>
        <w:rPr>
          <w:sz w:val="16"/>
        </w:rPr>
      </w:pPr>
      <w:r w:rsidRPr="004C59F1">
        <w:t xml:space="preserve"> </w:t>
      </w:r>
      <w:r w:rsidRPr="004C59F1">
        <w:rPr>
          <w:sz w:val="16"/>
        </w:rPr>
        <w:t>Agency impacts</w:t>
      </w:r>
    </w:p>
    <w:p w:rsidR="00153AEC" w:rsidRPr="004C59F1" w:rsidRDefault="00153AEC" w:rsidP="00153AEC">
      <w:pPr>
        <w:rPr>
          <w:sz w:val="16"/>
        </w:rPr>
      </w:pPr>
      <w:r w:rsidRPr="004C59F1">
        <w:rPr>
          <w:sz w:val="16"/>
        </w:rPr>
        <w:lastRenderedPageBreak/>
        <w:t>The Trump administration’s first moves to upend the federal government were felt most acutely at USAID, after Trump placed a freeze on most frozen foreign aid.</w:t>
      </w:r>
    </w:p>
    <w:p w:rsidR="00153AEC" w:rsidRPr="004C59F1" w:rsidRDefault="00153AEC" w:rsidP="00153AEC">
      <w:pPr>
        <w:rPr>
          <w:sz w:val="16"/>
        </w:rPr>
      </w:pPr>
      <w:r w:rsidRPr="004C59F1">
        <w:rPr>
          <w:sz w:val="16"/>
        </w:rPr>
        <w:t xml:space="preserve">Large swaths of the USAID workforce are being placed on leave Friday, upending the lives of hundreds of people who work abroad scrambling to figure out what comes next and how and when they will return to the US. Agency sources said the Trump administration is expected to keep fewer than 300 people at USAID, which has thousands of people around the world. </w:t>
      </w:r>
    </w:p>
    <w:p w:rsidR="00153AEC" w:rsidRPr="004C59F1" w:rsidRDefault="00153AEC" w:rsidP="00153AEC">
      <w:pPr>
        <w:rPr>
          <w:sz w:val="16"/>
        </w:rPr>
      </w:pPr>
      <w:r w:rsidRPr="004C59F1">
        <w:rPr>
          <w:sz w:val="16"/>
        </w:rPr>
        <w:t xml:space="preserve"> Nearly </w:t>
      </w:r>
      <w:r w:rsidRPr="004C59F1">
        <w:rPr>
          <w:rStyle w:val="StyleUnderline"/>
        </w:rPr>
        <w:t>60</w:t>
      </w:r>
      <w:r w:rsidRPr="004C59F1">
        <w:rPr>
          <w:sz w:val="16"/>
        </w:rPr>
        <w:t xml:space="preserve"> USAID </w:t>
      </w:r>
      <w:r w:rsidRPr="00027281">
        <w:rPr>
          <w:rStyle w:val="StyleUnderline"/>
          <w:highlight w:val="cyan"/>
        </w:rPr>
        <w:t xml:space="preserve">senior staff were put on </w:t>
      </w:r>
      <w:r w:rsidRPr="00027281">
        <w:rPr>
          <w:rStyle w:val="Emphasis"/>
          <w:highlight w:val="cyan"/>
        </w:rPr>
        <w:t>leave</w:t>
      </w:r>
      <w:r w:rsidRPr="00027281">
        <w:rPr>
          <w:rStyle w:val="StyleUnderline"/>
          <w:highlight w:val="cyan"/>
        </w:rPr>
        <w:t xml:space="preserve"> </w:t>
      </w:r>
      <w:r w:rsidRPr="0046103B">
        <w:rPr>
          <w:rStyle w:val="StyleUnderline"/>
        </w:rPr>
        <w:t>a week</w:t>
      </w:r>
      <w:r w:rsidRPr="004C59F1">
        <w:rPr>
          <w:sz w:val="16"/>
        </w:rPr>
        <w:t xml:space="preserve"> into Trump’s presidency </w:t>
      </w:r>
      <w:r w:rsidRPr="00027281">
        <w:rPr>
          <w:rStyle w:val="StyleUnderline"/>
          <w:highlight w:val="cyan"/>
        </w:rPr>
        <w:t xml:space="preserve">after being accused of </w:t>
      </w:r>
      <w:r w:rsidRPr="00027281">
        <w:rPr>
          <w:rStyle w:val="Emphasis"/>
          <w:highlight w:val="cyan"/>
        </w:rPr>
        <w:t>trying to “circumvent the President’s</w:t>
      </w:r>
      <w:r w:rsidRPr="004C59F1">
        <w:rPr>
          <w:rStyle w:val="StyleUnderline"/>
        </w:rPr>
        <w:t xml:space="preserve"> </w:t>
      </w:r>
      <w:r w:rsidRPr="004C59F1">
        <w:rPr>
          <w:sz w:val="16"/>
        </w:rPr>
        <w:t>Executive</w:t>
      </w:r>
      <w:r w:rsidRPr="004C59F1">
        <w:rPr>
          <w:rStyle w:val="StyleUnderline"/>
        </w:rPr>
        <w:t xml:space="preserve"> </w:t>
      </w:r>
      <w:r w:rsidRPr="00027281">
        <w:rPr>
          <w:rStyle w:val="Emphasis"/>
          <w:highlight w:val="cyan"/>
        </w:rPr>
        <w:t>Orders</w:t>
      </w:r>
      <w:r w:rsidRPr="004C59F1">
        <w:rPr>
          <w:sz w:val="16"/>
        </w:rPr>
        <w:t>.” Two senior security officials were placed on leave after DOGE officials were stopped trying to physically access USAID headquarters.</w:t>
      </w:r>
    </w:p>
    <w:p w:rsidR="00153AEC" w:rsidRPr="004C59F1" w:rsidRDefault="00153AEC" w:rsidP="00153AEC">
      <w:pPr>
        <w:rPr>
          <w:sz w:val="16"/>
        </w:rPr>
      </w:pPr>
      <w:r w:rsidRPr="004C59F1">
        <w:rPr>
          <w:sz w:val="16"/>
        </w:rPr>
        <w:t>Then the agency was effectively taken over by the State Department on Monday, when Secretary of State Marco Rubio announced he was the acting head of USAID. Musk declared on X that he and his team “spent the weekend feeding USAID into the wood chipper.”</w:t>
      </w:r>
    </w:p>
    <w:p w:rsidR="00153AEC" w:rsidRPr="004C59F1" w:rsidRDefault="00153AEC" w:rsidP="00153AEC">
      <w:pPr>
        <w:rPr>
          <w:rStyle w:val="Emphasis"/>
        </w:rPr>
      </w:pPr>
      <w:r w:rsidRPr="004C59F1">
        <w:rPr>
          <w:sz w:val="16"/>
        </w:rPr>
        <w:t xml:space="preserve">Trump cannot eliminate agencies on his own – such an action would require legislation from Congress. But </w:t>
      </w:r>
      <w:r w:rsidRPr="00027281">
        <w:rPr>
          <w:rStyle w:val="StyleUnderline"/>
          <w:highlight w:val="cyan"/>
        </w:rPr>
        <w:t>Trump’s actions</w:t>
      </w:r>
      <w:r w:rsidRPr="004C59F1">
        <w:rPr>
          <w:rStyle w:val="StyleUnderline"/>
        </w:rPr>
        <w:t xml:space="preserve"> in the opening weeks of his presidency </w:t>
      </w:r>
      <w:r w:rsidRPr="00027281">
        <w:rPr>
          <w:rStyle w:val="StyleUnderline"/>
          <w:highlight w:val="cyan"/>
        </w:rPr>
        <w:t xml:space="preserve">have the effect of </w:t>
      </w:r>
      <w:r w:rsidRPr="00027281">
        <w:rPr>
          <w:rStyle w:val="Emphasis"/>
          <w:highlight w:val="cyan"/>
        </w:rPr>
        <w:t>smothering</w:t>
      </w:r>
      <w:r w:rsidRPr="004C59F1">
        <w:rPr>
          <w:rStyle w:val="StyleUnderline"/>
        </w:rPr>
        <w:t xml:space="preserve"> those </w:t>
      </w:r>
      <w:r w:rsidRPr="00027281">
        <w:rPr>
          <w:rStyle w:val="Emphasis"/>
          <w:highlight w:val="cyan"/>
        </w:rPr>
        <w:t>parts of the</w:t>
      </w:r>
      <w:r w:rsidRPr="004C59F1">
        <w:rPr>
          <w:rStyle w:val="Emphasis"/>
        </w:rPr>
        <w:t xml:space="preserve"> federal </w:t>
      </w:r>
      <w:r w:rsidRPr="00027281">
        <w:rPr>
          <w:rStyle w:val="Emphasis"/>
          <w:highlight w:val="cyan"/>
        </w:rPr>
        <w:t>government</w:t>
      </w:r>
      <w:r w:rsidRPr="004C59F1">
        <w:rPr>
          <w:rStyle w:val="Emphasis"/>
        </w:rPr>
        <w:t xml:space="preserve"> </w:t>
      </w:r>
      <w:r w:rsidRPr="00027281">
        <w:rPr>
          <w:rStyle w:val="Emphasis"/>
          <w:highlight w:val="cyan"/>
        </w:rPr>
        <w:t>Trump does not like.</w:t>
      </w:r>
    </w:p>
    <w:p w:rsidR="00153AEC" w:rsidRPr="004C59F1" w:rsidRDefault="00153AEC" w:rsidP="00153AEC">
      <w:pPr>
        <w:rPr>
          <w:sz w:val="16"/>
        </w:rPr>
      </w:pPr>
      <w:r w:rsidRPr="004C59F1">
        <w:rPr>
          <w:sz w:val="16"/>
        </w:rPr>
        <w:t>Rubio isn’t the only Cabinet secretary who’s inherited an agency in an acting capacity. Treasury Secretary Scott Bessent was named acting head of the Consumer Financial Protection Bureau after Trump fired its director, Rohit Chopra. Bessent ordered a review of the agency, established after the 2008 financial crash to protect consumers from financial abuses, to ensure “consistency” with the new administration.</w:t>
      </w:r>
    </w:p>
    <w:p w:rsidR="00153AEC" w:rsidRPr="004C59F1" w:rsidRDefault="00153AEC" w:rsidP="00153AEC">
      <w:pPr>
        <w:rPr>
          <w:sz w:val="16"/>
        </w:rPr>
      </w:pPr>
      <w:r w:rsidRPr="004C59F1">
        <w:rPr>
          <w:sz w:val="16"/>
        </w:rPr>
        <w:t>The Education Department could be next, as Trump has said he wants to eliminate the federal agency and leave education to the states.</w:t>
      </w:r>
    </w:p>
    <w:p w:rsidR="00153AEC" w:rsidRPr="004C59F1" w:rsidRDefault="00153AEC" w:rsidP="00153AEC">
      <w:pPr>
        <w:rPr>
          <w:sz w:val="16"/>
        </w:rPr>
      </w:pPr>
      <w:r w:rsidRPr="004C59F1">
        <w:rPr>
          <w:sz w:val="16"/>
        </w:rPr>
        <w:t>“I told Linda, ‘Linda, I hope you do a great job in putting yourself out of a job.’ I want her to put herself out of a job – Education Department,” Trump told reporters on Tuesday.</w:t>
      </w:r>
    </w:p>
    <w:p w:rsidR="00153AEC" w:rsidRPr="004C59F1" w:rsidRDefault="00153AEC" w:rsidP="00153AEC">
      <w:pPr>
        <w:rPr>
          <w:sz w:val="16"/>
        </w:rPr>
      </w:pPr>
      <w:r w:rsidRPr="004C59F1">
        <w:rPr>
          <w:sz w:val="16"/>
        </w:rPr>
        <w:t xml:space="preserve">Other </w:t>
      </w:r>
      <w:r w:rsidRPr="00027281">
        <w:rPr>
          <w:rStyle w:val="StyleUnderline"/>
          <w:highlight w:val="cyan"/>
        </w:rPr>
        <w:t>ripple effects are being felt</w:t>
      </w:r>
      <w:r w:rsidRPr="004C59F1">
        <w:rPr>
          <w:rStyle w:val="StyleUnderline"/>
        </w:rPr>
        <w:t xml:space="preserve"> at agencies across the government</w:t>
      </w:r>
      <w:r w:rsidRPr="004C59F1">
        <w:rPr>
          <w:sz w:val="16"/>
        </w:rPr>
        <w:t>. CNN reported Thursday that employees in the Environmental Protection Agency’s Office of Environmental Justice and External Civil Rights were told they are being placed on paid administrative leave, with more than 160 employees impacted nationwide.</w:t>
      </w:r>
    </w:p>
    <w:p w:rsidR="00153AEC" w:rsidRPr="004C59F1" w:rsidRDefault="00153AEC" w:rsidP="00153AEC">
      <w:pPr>
        <w:rPr>
          <w:rStyle w:val="StyleUnderline"/>
        </w:rPr>
      </w:pPr>
      <w:r w:rsidRPr="00027281">
        <w:rPr>
          <w:rStyle w:val="StyleUnderline"/>
          <w:highlight w:val="cyan"/>
        </w:rPr>
        <w:t>Punishing Trump’s enemies</w:t>
      </w:r>
    </w:p>
    <w:p w:rsidR="00153AEC" w:rsidRPr="004C59F1" w:rsidRDefault="00153AEC" w:rsidP="00153AEC">
      <w:pPr>
        <w:rPr>
          <w:sz w:val="16"/>
        </w:rPr>
      </w:pPr>
      <w:r w:rsidRPr="004C59F1">
        <w:rPr>
          <w:sz w:val="16"/>
        </w:rPr>
        <w:t xml:space="preserve">At the Justice Department, the </w:t>
      </w:r>
      <w:r w:rsidRPr="00027281">
        <w:rPr>
          <w:rStyle w:val="StyleUnderline"/>
          <w:highlight w:val="cyan"/>
        </w:rPr>
        <w:t>personnel moves have been focused</w:t>
      </w:r>
      <w:r w:rsidRPr="004C59F1">
        <w:rPr>
          <w:rStyle w:val="StyleUnderline"/>
        </w:rPr>
        <w:t xml:space="preserve"> </w:t>
      </w:r>
      <w:r w:rsidRPr="004C59F1">
        <w:rPr>
          <w:sz w:val="16"/>
        </w:rPr>
        <w:t>less</w:t>
      </w:r>
      <w:r w:rsidRPr="004C59F1">
        <w:rPr>
          <w:rStyle w:val="StyleUnderline"/>
        </w:rPr>
        <w:t xml:space="preserve"> </w:t>
      </w:r>
      <w:r w:rsidRPr="004C59F1">
        <w:rPr>
          <w:sz w:val="16"/>
        </w:rPr>
        <w:t>on shrinking the size of the workforce than</w:t>
      </w:r>
      <w:r w:rsidRPr="004C59F1">
        <w:rPr>
          <w:rStyle w:val="StyleUnderline"/>
        </w:rPr>
        <w:t xml:space="preserve"> </w:t>
      </w:r>
      <w:r w:rsidRPr="00027281">
        <w:rPr>
          <w:rStyle w:val="StyleUnderline"/>
          <w:highlight w:val="cyan"/>
        </w:rPr>
        <w:t xml:space="preserve">on </w:t>
      </w:r>
      <w:r w:rsidRPr="00027281">
        <w:rPr>
          <w:rStyle w:val="Emphasis"/>
          <w:highlight w:val="cyan"/>
        </w:rPr>
        <w:t>Trump’s retribution</w:t>
      </w:r>
      <w:r w:rsidRPr="00027281">
        <w:rPr>
          <w:sz w:val="16"/>
          <w:highlight w:val="cyan"/>
        </w:rPr>
        <w:t>.</w:t>
      </w:r>
    </w:p>
    <w:p w:rsidR="00153AEC" w:rsidRPr="004C59F1" w:rsidRDefault="00153AEC" w:rsidP="00153AEC">
      <w:pPr>
        <w:rPr>
          <w:sz w:val="16"/>
        </w:rPr>
      </w:pPr>
      <w:r w:rsidRPr="004C59F1">
        <w:rPr>
          <w:sz w:val="16"/>
        </w:rPr>
        <w:t>Before Attorney General Pam Bondi was sworn in Wednesday, Trump appointees purged officials who were associated with the various investigations into Trump, ordered some senior FBI leaders to retire or resign, and demanded lists of thousands of FBI employees who were involved in the January 6 cases. More than 5,000 names were submitted, sources said.</w:t>
      </w:r>
    </w:p>
    <w:p w:rsidR="00153AEC" w:rsidRPr="004C59F1" w:rsidRDefault="00153AEC" w:rsidP="00153AEC">
      <w:pPr>
        <w:rPr>
          <w:sz w:val="16"/>
        </w:rPr>
      </w:pPr>
      <w:r w:rsidRPr="004C59F1">
        <w:rPr>
          <w:sz w:val="16"/>
        </w:rPr>
        <w:t xml:space="preserve">But </w:t>
      </w:r>
      <w:r w:rsidRPr="0046103B">
        <w:rPr>
          <w:rStyle w:val="Emphasis"/>
        </w:rPr>
        <w:t>the Justice Department is</w:t>
      </w:r>
      <w:r w:rsidRPr="004C59F1">
        <w:rPr>
          <w:sz w:val="16"/>
        </w:rPr>
        <w:t xml:space="preserve"> also </w:t>
      </w:r>
      <w:r w:rsidRPr="00027281">
        <w:rPr>
          <w:rStyle w:val="Emphasis"/>
          <w:highlight w:val="cyan"/>
        </w:rPr>
        <w:t>looking for broader</w:t>
      </w:r>
      <w:r w:rsidRPr="004C59F1">
        <w:rPr>
          <w:rStyle w:val="Emphasis"/>
        </w:rPr>
        <w:t xml:space="preserve"> </w:t>
      </w:r>
      <w:r w:rsidRPr="00027281">
        <w:rPr>
          <w:rStyle w:val="Emphasis"/>
          <w:highlight w:val="cyan"/>
        </w:rPr>
        <w:t>cuts</w:t>
      </w:r>
      <w:r w:rsidRPr="004C59F1">
        <w:rPr>
          <w:sz w:val="16"/>
        </w:rPr>
        <w:t>, announcing in an internal email on Wednesday that it would be participating in the Trump administration’s efforts to encourage some older federal workers to resign and get their retirement benefits early, according to a copy of the message obtained by CNN.</w:t>
      </w:r>
    </w:p>
    <w:p w:rsidR="00153AEC" w:rsidRPr="004C59F1" w:rsidRDefault="00153AEC" w:rsidP="00153AEC">
      <w:pPr>
        <w:rPr>
          <w:sz w:val="16"/>
        </w:rPr>
      </w:pPr>
      <w:r w:rsidRPr="004C59F1">
        <w:rPr>
          <w:sz w:val="16"/>
        </w:rPr>
        <w:t>CNN reported this week that employees at all federal agencies were being offered this program, known as Voluntary Early Retirement Authority, or VERA, to incentivize longtime federal workers to depart. This is one part of Trump’s multi-pronged strategy to reduce the federal workforce by perhaps as much as 10%.</w:t>
      </w:r>
    </w:p>
    <w:p w:rsidR="00153AEC" w:rsidRPr="004C59F1" w:rsidRDefault="00153AEC" w:rsidP="00153AEC">
      <w:pPr>
        <w:rPr>
          <w:sz w:val="16"/>
        </w:rPr>
      </w:pPr>
      <w:r w:rsidRPr="004C59F1">
        <w:rPr>
          <w:sz w:val="16"/>
        </w:rPr>
        <w:t>It’s unclear how many of the roughly 116,000 Justice Department employees will take these offers, which also came with a Thursday deadline.</w:t>
      </w:r>
    </w:p>
    <w:p w:rsidR="00153AEC" w:rsidRPr="004C59F1" w:rsidRDefault="00153AEC" w:rsidP="00153AEC">
      <w:pPr>
        <w:rPr>
          <w:sz w:val="16"/>
        </w:rPr>
      </w:pPr>
      <w:r w:rsidRPr="004C59F1">
        <w:rPr>
          <w:sz w:val="16"/>
        </w:rPr>
        <w:t>One Justice Department official told CNN that the offers appear to be having a limited impact, mostly among people already close to retirement age, or staffers in the “probationary” period that are much easier to be fired outright and have already been targeted by the Trump administration.</w:t>
      </w:r>
    </w:p>
    <w:p w:rsidR="00153AEC" w:rsidRPr="004C59F1" w:rsidRDefault="00153AEC" w:rsidP="00153AEC">
      <w:pPr>
        <w:rPr>
          <w:sz w:val="16"/>
        </w:rPr>
      </w:pPr>
      <w:r w:rsidRPr="004C59F1">
        <w:rPr>
          <w:sz w:val="16"/>
        </w:rPr>
        <w:t>Some who were thinking of leaving have decided to stay as a “show of solidarity,” the official said.</w:t>
      </w:r>
    </w:p>
    <w:p w:rsidR="00153AEC" w:rsidRDefault="00153AEC" w:rsidP="00153AEC">
      <w:pPr>
        <w:rPr>
          <w:sz w:val="16"/>
        </w:rPr>
      </w:pPr>
      <w:r w:rsidRPr="004C59F1">
        <w:rPr>
          <w:sz w:val="16"/>
        </w:rPr>
        <w:t xml:space="preserve">“The </w:t>
      </w:r>
      <w:r w:rsidRPr="004C59F1">
        <w:rPr>
          <w:rStyle w:val="StyleUnderline"/>
        </w:rPr>
        <w:t>emails</w:t>
      </w:r>
      <w:r w:rsidRPr="004C59F1">
        <w:rPr>
          <w:sz w:val="16"/>
        </w:rPr>
        <w:t xml:space="preserve"> from the beginning </w:t>
      </w:r>
      <w:r w:rsidRPr="004C59F1">
        <w:rPr>
          <w:rStyle w:val="StyleUnderline"/>
        </w:rPr>
        <w:t>have been insulting and demeaning</w:t>
      </w:r>
      <w:r w:rsidRPr="004C59F1">
        <w:rPr>
          <w:sz w:val="16"/>
        </w:rPr>
        <w:t xml:space="preserve">… it’s stupid to think that people who aren’t in it for the money could be bought out with money,” the official told CNN. </w:t>
      </w:r>
    </w:p>
    <w:p w:rsidR="00153AEC" w:rsidRDefault="00153AEC" w:rsidP="00153AEC">
      <w:pPr>
        <w:pStyle w:val="Heading4"/>
      </w:pPr>
      <w:r>
        <w:lastRenderedPageBreak/>
        <w:t xml:space="preserve">TCUs are on the chopping block - preserving funding is </w:t>
      </w:r>
      <w:r>
        <w:rPr>
          <w:u w:val="single"/>
        </w:rPr>
        <w:t>essential</w:t>
      </w:r>
      <w:r>
        <w:t xml:space="preserve"> to </w:t>
      </w:r>
      <w:r w:rsidRPr="00DB5D21">
        <w:rPr>
          <w:u w:val="single"/>
        </w:rPr>
        <w:t>indigenous sovereignty</w:t>
      </w:r>
      <w:r>
        <w:t xml:space="preserve">, </w:t>
      </w:r>
      <w:r w:rsidRPr="00DB5D21">
        <w:rPr>
          <w:u w:val="single"/>
        </w:rPr>
        <w:t>self-determination</w:t>
      </w:r>
      <w:r>
        <w:t xml:space="preserve">, and </w:t>
      </w:r>
      <w:r w:rsidRPr="00DB5D21">
        <w:rPr>
          <w:u w:val="single"/>
        </w:rPr>
        <w:t>life</w:t>
      </w:r>
      <w:r>
        <w:t xml:space="preserve">. The impact is turns case and Native Sovereignty. </w:t>
      </w:r>
    </w:p>
    <w:p w:rsidR="00153AEC" w:rsidRDefault="00153AEC" w:rsidP="00153AEC">
      <w:proofErr w:type="spellStart"/>
      <w:r w:rsidRPr="003B746F">
        <w:rPr>
          <w:rStyle w:val="Style13ptBold"/>
        </w:rPr>
        <w:t>Farmonaut</w:t>
      </w:r>
      <w:proofErr w:type="spellEnd"/>
      <w:r w:rsidRPr="003B746F">
        <w:rPr>
          <w:rStyle w:val="Style13ptBold"/>
        </w:rPr>
        <w:t xml:space="preserve"> 25</w:t>
      </w:r>
      <w:r>
        <w:t xml:space="preserve"> – agricultural technology firm, “Tribal Colleges Under Threat: Federal Funding Freeze Challenges Indigenous Higher Education Equity”, 2/11/25, </w:t>
      </w:r>
      <w:r w:rsidRPr="000B6DF8">
        <w:t>https://farmonaut.com/usa/tribal-colleges-face-federal-funding-freeze-threat</w:t>
      </w:r>
    </w:p>
    <w:p w:rsidR="00153AEC" w:rsidRPr="00CC0774" w:rsidRDefault="00153AEC" w:rsidP="00153AEC">
      <w:pPr>
        <w:rPr>
          <w:sz w:val="16"/>
        </w:rPr>
      </w:pPr>
      <w:r w:rsidRPr="00CC0774">
        <w:rPr>
          <w:rStyle w:val="StyleUnderline"/>
        </w:rPr>
        <w:t xml:space="preserve">In </w:t>
      </w:r>
      <w:r w:rsidRPr="00C16E89">
        <w:rPr>
          <w:rStyle w:val="StyleUnderline"/>
          <w:highlight w:val="cyan"/>
        </w:rPr>
        <w:t>the heart of Indigenous communities</w:t>
      </w:r>
      <w:r w:rsidRPr="00CC0774">
        <w:rPr>
          <w:rStyle w:val="StyleUnderline"/>
        </w:rPr>
        <w:t xml:space="preserve"> across the United States, tribal colleges and universities (</w:t>
      </w:r>
      <w:r w:rsidRPr="00C16E89">
        <w:rPr>
          <w:rStyle w:val="StyleUnderline"/>
          <w:highlight w:val="cyan"/>
        </w:rPr>
        <w:t>TCUs</w:t>
      </w:r>
      <w:r w:rsidRPr="00CC0774">
        <w:rPr>
          <w:rStyle w:val="StyleUnderline"/>
        </w:rPr>
        <w:t xml:space="preserve">) </w:t>
      </w:r>
      <w:r w:rsidRPr="00C16E89">
        <w:rPr>
          <w:rStyle w:val="StyleUnderline"/>
          <w:highlight w:val="cyan"/>
        </w:rPr>
        <w:t>stand as beacons</w:t>
      </w:r>
      <w:r w:rsidRPr="00CC0774">
        <w:rPr>
          <w:rStyle w:val="StyleUnderline"/>
        </w:rPr>
        <w:t xml:space="preserve"> of hope, cultural preservation, and educational equity.</w:t>
      </w:r>
      <w:r w:rsidRPr="00CC0774">
        <w:rPr>
          <w:sz w:val="16"/>
        </w:rPr>
        <w:t xml:space="preserve"> However, </w:t>
      </w:r>
      <w:r w:rsidRPr="00CC0774">
        <w:rPr>
          <w:rStyle w:val="StyleUnderline"/>
        </w:rPr>
        <w:t>these vital institutions now face an unprecedented challenge that threatens their very existence</w:t>
      </w:r>
      <w:r w:rsidRPr="00CC0774">
        <w:rPr>
          <w:sz w:val="16"/>
        </w:rPr>
        <w:t xml:space="preserve">. As we delve into this critical issue, we at </w:t>
      </w:r>
      <w:proofErr w:type="spellStart"/>
      <w:r w:rsidRPr="00CC0774">
        <w:rPr>
          <w:sz w:val="16"/>
        </w:rPr>
        <w:t>Farmonaut</w:t>
      </w:r>
      <w:proofErr w:type="spellEnd"/>
      <w:r w:rsidRPr="00CC0774">
        <w:rPr>
          <w:sz w:val="16"/>
        </w:rPr>
        <w:t>, while primarily focused on agricultural technology, recognize the importance of education in shaping sustainable communities and economies.</w:t>
      </w:r>
    </w:p>
    <w:p w:rsidR="00153AEC" w:rsidRPr="00CC0774" w:rsidRDefault="00153AEC" w:rsidP="00153AEC">
      <w:pPr>
        <w:rPr>
          <w:sz w:val="16"/>
        </w:rPr>
      </w:pPr>
      <w:r w:rsidRPr="00CC0774">
        <w:rPr>
          <w:sz w:val="16"/>
        </w:rPr>
        <w:t>The Gathering Storm: National Tribal College Week</w:t>
      </w:r>
    </w:p>
    <w:p w:rsidR="00153AEC" w:rsidRPr="00CC0774" w:rsidRDefault="00153AEC" w:rsidP="00153AEC">
      <w:pPr>
        <w:rPr>
          <w:sz w:val="16"/>
        </w:rPr>
      </w:pPr>
      <w:r w:rsidRPr="00CC0774">
        <w:rPr>
          <w:sz w:val="16"/>
        </w:rPr>
        <w:t>During the recent National Tribal College Week in Washington, D.C., a profound sense of urgency permeated the air as Indigenous higher education leaders gathered to address a looming crisis. The American Indian Higher Education Consortium brought together representatives from 35 of the 37 accredited TCUs across the country, united in their concern over recent executive orders that have cast a shadow over the future of Native American education funding.</w:t>
      </w:r>
    </w:p>
    <w:p w:rsidR="00153AEC" w:rsidRPr="00CC0774" w:rsidRDefault="00153AEC" w:rsidP="00153AEC">
      <w:pPr>
        <w:rPr>
          <w:rStyle w:val="StyleUnderline"/>
        </w:rPr>
      </w:pPr>
      <w:r w:rsidRPr="00CC0774">
        <w:rPr>
          <w:sz w:val="16"/>
        </w:rPr>
        <w:t xml:space="preserve">The atmosphere was charged with a mix of anger and resilience as </w:t>
      </w:r>
      <w:r w:rsidRPr="00C16E89">
        <w:rPr>
          <w:rStyle w:val="StyleUnderline"/>
          <w:highlight w:val="cyan"/>
        </w:rPr>
        <w:t>college</w:t>
      </w:r>
      <w:r w:rsidRPr="00CC0774">
        <w:rPr>
          <w:rStyle w:val="StyleUnderline"/>
        </w:rPr>
        <w:t xml:space="preserve"> presidents and students </w:t>
      </w:r>
      <w:r w:rsidRPr="00C16E89">
        <w:rPr>
          <w:rStyle w:val="StyleUnderline"/>
          <w:highlight w:val="cyan"/>
        </w:rPr>
        <w:t>voiced</w:t>
      </w:r>
      <w:r w:rsidRPr="00CC0774">
        <w:rPr>
          <w:sz w:val="16"/>
        </w:rPr>
        <w:t xml:space="preserve"> their </w:t>
      </w:r>
      <w:r w:rsidRPr="00C16E89">
        <w:rPr>
          <w:rStyle w:val="Emphasis"/>
          <w:highlight w:val="cyan"/>
        </w:rPr>
        <w:t>concerns</w:t>
      </w:r>
      <w:r w:rsidRPr="00CC0774">
        <w:rPr>
          <w:sz w:val="16"/>
        </w:rPr>
        <w:t xml:space="preserve"> </w:t>
      </w:r>
      <w:r w:rsidRPr="00C16E89">
        <w:rPr>
          <w:rStyle w:val="StyleUnderline"/>
          <w:highlight w:val="cyan"/>
        </w:rPr>
        <w:t>about</w:t>
      </w:r>
      <w:r w:rsidRPr="00CC0774">
        <w:rPr>
          <w:rStyle w:val="StyleUnderline"/>
        </w:rPr>
        <w:t xml:space="preserve"> the potential </w:t>
      </w:r>
      <w:r w:rsidRPr="00C16E89">
        <w:rPr>
          <w:rStyle w:val="Emphasis"/>
          <w:highlight w:val="cyan"/>
        </w:rPr>
        <w:t>decimation</w:t>
      </w:r>
      <w:r w:rsidRPr="00C16E89">
        <w:rPr>
          <w:rStyle w:val="StyleUnderline"/>
          <w:highlight w:val="cyan"/>
        </w:rPr>
        <w:t xml:space="preserve"> of Indigenous higher education</w:t>
      </w:r>
      <w:r w:rsidRPr="00CC0774">
        <w:rPr>
          <w:sz w:val="16"/>
        </w:rPr>
        <w:t xml:space="preserve">. At the heart of their distress lies a controversial federal </w:t>
      </w:r>
      <w:r w:rsidRPr="00C16E89">
        <w:rPr>
          <w:rStyle w:val="StyleUnderline"/>
          <w:highlight w:val="cyan"/>
        </w:rPr>
        <w:t>funding freeze</w:t>
      </w:r>
      <w:r w:rsidRPr="00CC0774">
        <w:rPr>
          <w:rStyle w:val="StyleUnderline"/>
        </w:rPr>
        <w:t xml:space="preserve"> that </w:t>
      </w:r>
      <w:r w:rsidRPr="00C16E89">
        <w:rPr>
          <w:rStyle w:val="Emphasis"/>
          <w:highlight w:val="cyan"/>
        </w:rPr>
        <w:t>could</w:t>
      </w:r>
      <w:r w:rsidRPr="00CC0774">
        <w:rPr>
          <w:rStyle w:val="StyleUnderline"/>
        </w:rPr>
        <w:t xml:space="preserve"> </w:t>
      </w:r>
      <w:r w:rsidRPr="00C16E89">
        <w:rPr>
          <w:rStyle w:val="StyleUnderline"/>
          <w:highlight w:val="cyan"/>
        </w:rPr>
        <w:t>impact</w:t>
      </w:r>
      <w:r w:rsidRPr="00CC0774">
        <w:rPr>
          <w:rStyle w:val="StyleUnderline"/>
        </w:rPr>
        <w:t xml:space="preserve"> over </w:t>
      </w:r>
      <w:r w:rsidRPr="00C16E89">
        <w:rPr>
          <w:rStyle w:val="StyleUnderline"/>
          <w:highlight w:val="cyan"/>
        </w:rPr>
        <w:t xml:space="preserve">a </w:t>
      </w:r>
      <w:r w:rsidRPr="00C16E89">
        <w:rPr>
          <w:rStyle w:val="Emphasis"/>
          <w:highlight w:val="cyan"/>
        </w:rPr>
        <w:t>billion dollars</w:t>
      </w:r>
      <w:r w:rsidRPr="00CC0774">
        <w:rPr>
          <w:rStyle w:val="StyleUnderline"/>
        </w:rPr>
        <w:t xml:space="preserve"> allocated to tribal nations across several sectors, including education and healthcare.</w:t>
      </w:r>
    </w:p>
    <w:p w:rsidR="00153AEC" w:rsidRPr="00CC0774" w:rsidRDefault="00153AEC" w:rsidP="00153AEC">
      <w:pPr>
        <w:rPr>
          <w:sz w:val="16"/>
        </w:rPr>
      </w:pPr>
      <w:r w:rsidRPr="00CC0774">
        <w:rPr>
          <w:sz w:val="16"/>
        </w:rPr>
        <w:t>The Domino Effect of Executive Orders</w:t>
      </w:r>
    </w:p>
    <w:p w:rsidR="00153AEC" w:rsidRPr="00CC0774" w:rsidRDefault="00153AEC" w:rsidP="00153AEC">
      <w:pPr>
        <w:rPr>
          <w:sz w:val="16"/>
        </w:rPr>
      </w:pPr>
      <w:r w:rsidRPr="00CC0774">
        <w:rPr>
          <w:sz w:val="16"/>
        </w:rPr>
        <w:t>One of the first acts of the current administration was to rescind the White House Initiative for Advancing Educational Equity for Native Americans. This initiative had been a cornerstone in supporting Indigenous educational success, and its removal sent shockwaves through Native communities. The subsequent federal funding freeze has only exacerbated fears about the future of TCUs and their ability to serve their students and communities.</w:t>
      </w:r>
    </w:p>
    <w:p w:rsidR="00153AEC" w:rsidRPr="00CC0774" w:rsidRDefault="00153AEC" w:rsidP="00153AEC">
      <w:pPr>
        <w:rPr>
          <w:rStyle w:val="Emphasis"/>
        </w:rPr>
      </w:pPr>
      <w:r w:rsidRPr="00CC0774">
        <w:rPr>
          <w:sz w:val="16"/>
        </w:rPr>
        <w:t xml:space="preserve">We must understand that </w:t>
      </w:r>
      <w:r w:rsidRPr="00C16E89">
        <w:rPr>
          <w:rStyle w:val="StyleUnderline"/>
          <w:highlight w:val="cyan"/>
        </w:rPr>
        <w:t>TCUs</w:t>
      </w:r>
      <w:r w:rsidRPr="00CC0774">
        <w:rPr>
          <w:rStyle w:val="StyleUnderline"/>
        </w:rPr>
        <w:t xml:space="preserve"> are not merely educational institutions</w:t>
      </w:r>
      <w:r w:rsidRPr="00CC0774">
        <w:rPr>
          <w:sz w:val="16"/>
        </w:rPr>
        <w:t xml:space="preserve">; </w:t>
      </w:r>
      <w:r w:rsidRPr="00CC0774">
        <w:rPr>
          <w:rStyle w:val="Emphasis"/>
        </w:rPr>
        <w:t xml:space="preserve">they </w:t>
      </w:r>
      <w:r w:rsidRPr="00C16E89">
        <w:rPr>
          <w:rStyle w:val="Emphasis"/>
          <w:highlight w:val="cyan"/>
        </w:rPr>
        <w:t>are the lifeblood of</w:t>
      </w:r>
      <w:r w:rsidRPr="00CC0774">
        <w:rPr>
          <w:rStyle w:val="Emphasis"/>
        </w:rPr>
        <w:t xml:space="preserve"> many </w:t>
      </w:r>
      <w:r w:rsidRPr="00C16E89">
        <w:rPr>
          <w:rStyle w:val="Emphasis"/>
          <w:highlight w:val="cyan"/>
        </w:rPr>
        <w:t>Indigenous communities</w:t>
      </w:r>
      <w:r w:rsidRPr="00CC0774">
        <w:rPr>
          <w:sz w:val="16"/>
        </w:rPr>
        <w:t xml:space="preserve">. </w:t>
      </w:r>
      <w:r w:rsidRPr="00CC0774">
        <w:rPr>
          <w:rStyle w:val="StyleUnderline"/>
        </w:rPr>
        <w:t>These colleges provide culturally relevant education, preserve Native languages, and offer economic opportunities in often remote and underserved areas</w:t>
      </w:r>
      <w:r w:rsidRPr="00CC0774">
        <w:rPr>
          <w:sz w:val="16"/>
        </w:rPr>
        <w:t xml:space="preserve">. </w:t>
      </w:r>
      <w:r w:rsidRPr="00CC0774">
        <w:rPr>
          <w:rStyle w:val="StyleUnderline"/>
        </w:rPr>
        <w:t xml:space="preserve">The </w:t>
      </w:r>
      <w:r w:rsidRPr="00C16E89">
        <w:rPr>
          <w:rStyle w:val="Emphasis"/>
          <w:highlight w:val="cyan"/>
        </w:rPr>
        <w:t>potential loss of federal support</w:t>
      </w:r>
      <w:r w:rsidRPr="00C16E89">
        <w:rPr>
          <w:rStyle w:val="StyleUnderline"/>
          <w:highlight w:val="cyan"/>
        </w:rPr>
        <w:t xml:space="preserve"> threatens</w:t>
      </w:r>
      <w:r w:rsidRPr="00CC0774">
        <w:rPr>
          <w:rStyle w:val="StyleUnderline"/>
        </w:rPr>
        <w:t xml:space="preserve"> not just the colleges themselves but </w:t>
      </w:r>
      <w:r w:rsidRPr="00C16E89">
        <w:rPr>
          <w:rStyle w:val="Emphasis"/>
          <w:highlight w:val="cyan"/>
        </w:rPr>
        <w:t>the</w:t>
      </w:r>
      <w:r w:rsidRPr="00CC0774">
        <w:rPr>
          <w:rStyle w:val="Emphasis"/>
        </w:rPr>
        <w:t xml:space="preserve"> very </w:t>
      </w:r>
      <w:r w:rsidRPr="00C16E89">
        <w:rPr>
          <w:rStyle w:val="Emphasis"/>
          <w:highlight w:val="cyan"/>
        </w:rPr>
        <w:t xml:space="preserve">fabric of </w:t>
      </w:r>
      <w:r w:rsidRPr="00C16E89">
        <w:rPr>
          <w:rStyle w:val="Emphasis"/>
        </w:rPr>
        <w:t>tribal</w:t>
      </w:r>
      <w:r w:rsidRPr="00CC0774">
        <w:rPr>
          <w:rStyle w:val="Emphasis"/>
        </w:rPr>
        <w:t xml:space="preserve"> </w:t>
      </w:r>
      <w:r w:rsidRPr="00C16E89">
        <w:rPr>
          <w:rStyle w:val="Emphasis"/>
          <w:highlight w:val="cyan"/>
        </w:rPr>
        <w:t>sovereignty and self-determination</w:t>
      </w:r>
      <w:r w:rsidRPr="00CC0774">
        <w:rPr>
          <w:rStyle w:val="Emphasis"/>
        </w:rPr>
        <w:t>.</w:t>
      </w:r>
    </w:p>
    <w:p w:rsidR="00153AEC" w:rsidRPr="00CC0774" w:rsidRDefault="00153AEC" w:rsidP="00153AEC">
      <w:pPr>
        <w:rPr>
          <w:sz w:val="16"/>
        </w:rPr>
      </w:pPr>
      <w:r w:rsidRPr="00CC0774">
        <w:rPr>
          <w:sz w:val="16"/>
        </w:rPr>
        <w:t>The Critical Role of Federal Funding</w:t>
      </w:r>
    </w:p>
    <w:p w:rsidR="00153AEC" w:rsidRPr="00CC0774" w:rsidRDefault="00153AEC" w:rsidP="00153AEC">
      <w:pPr>
        <w:rPr>
          <w:rStyle w:val="StyleUnderline"/>
        </w:rPr>
      </w:pPr>
      <w:r w:rsidRPr="00CC0774">
        <w:rPr>
          <w:sz w:val="16"/>
        </w:rPr>
        <w:t xml:space="preserve">To truly grasp the gravity of the situation, we need to look at the numbers. </w:t>
      </w:r>
      <w:r w:rsidRPr="00C16E89">
        <w:rPr>
          <w:rStyle w:val="StyleUnderline"/>
          <w:highlight w:val="cyan"/>
        </w:rPr>
        <w:t xml:space="preserve">TCUs </w:t>
      </w:r>
      <w:r w:rsidRPr="00C16E89">
        <w:rPr>
          <w:rStyle w:val="Emphasis"/>
          <w:highlight w:val="cyan"/>
        </w:rPr>
        <w:t>depend on federal funding</w:t>
      </w:r>
      <w:r w:rsidRPr="00C16E89">
        <w:rPr>
          <w:rStyle w:val="StyleUnderline"/>
          <w:highlight w:val="cyan"/>
        </w:rPr>
        <w:t xml:space="preserve"> for</w:t>
      </w:r>
      <w:r w:rsidRPr="00CC0774">
        <w:rPr>
          <w:rStyle w:val="StyleUnderline"/>
        </w:rPr>
        <w:t xml:space="preserve"> approximately </w:t>
      </w:r>
      <w:r w:rsidRPr="00CC0774">
        <w:rPr>
          <w:rStyle w:val="Emphasis"/>
        </w:rPr>
        <w:t>74%</w:t>
      </w:r>
      <w:r w:rsidRPr="00CC0774">
        <w:rPr>
          <w:rStyle w:val="StyleUnderline"/>
        </w:rPr>
        <w:t xml:space="preserve"> of their </w:t>
      </w:r>
      <w:r w:rsidRPr="00C16E89">
        <w:rPr>
          <w:rStyle w:val="StyleUnderline"/>
          <w:highlight w:val="cyan"/>
        </w:rPr>
        <w:t>revenue</w:t>
      </w:r>
      <w:r w:rsidRPr="00CC0774">
        <w:rPr>
          <w:sz w:val="16"/>
        </w:rPr>
        <w:t xml:space="preserve">. </w:t>
      </w:r>
      <w:r w:rsidRPr="00CC0774">
        <w:rPr>
          <w:rStyle w:val="StyleUnderline"/>
        </w:rPr>
        <w:t xml:space="preserve">This staggering figure underscores the vulnerability of these institutions to policy changes at the federal level. </w:t>
      </w:r>
      <w:r w:rsidRPr="00C16E89">
        <w:rPr>
          <w:rStyle w:val="StyleUnderline"/>
          <w:highlight w:val="cyan"/>
        </w:rPr>
        <w:t>Without</w:t>
      </w:r>
      <w:r w:rsidRPr="00CC0774">
        <w:rPr>
          <w:rStyle w:val="StyleUnderline"/>
        </w:rPr>
        <w:t xml:space="preserve"> this crucial financial </w:t>
      </w:r>
      <w:r w:rsidRPr="00C16E89">
        <w:rPr>
          <w:rStyle w:val="StyleUnderline"/>
          <w:highlight w:val="cyan"/>
        </w:rPr>
        <w:t>support</w:t>
      </w:r>
      <w:r w:rsidRPr="00CC0774">
        <w:rPr>
          <w:rStyle w:val="StyleUnderline"/>
        </w:rPr>
        <w:t xml:space="preserve">, many </w:t>
      </w:r>
      <w:r w:rsidRPr="00C16E89">
        <w:rPr>
          <w:rStyle w:val="StyleUnderline"/>
          <w:highlight w:val="cyan"/>
        </w:rPr>
        <w:t>TCUs</w:t>
      </w:r>
      <w:r w:rsidRPr="00CC0774">
        <w:rPr>
          <w:rStyle w:val="StyleUnderline"/>
        </w:rPr>
        <w:t xml:space="preserve"> could </w:t>
      </w:r>
      <w:r w:rsidRPr="00C16E89">
        <w:rPr>
          <w:rStyle w:val="StyleUnderline"/>
          <w:highlight w:val="cyan"/>
        </w:rPr>
        <w:t>find themselves unable to</w:t>
      </w:r>
      <w:r w:rsidRPr="00CC0774">
        <w:rPr>
          <w:rStyle w:val="StyleUnderline"/>
        </w:rPr>
        <w:t xml:space="preserve"> continue </w:t>
      </w:r>
      <w:r w:rsidRPr="00C16E89">
        <w:rPr>
          <w:rStyle w:val="StyleUnderline"/>
          <w:highlight w:val="cyan"/>
        </w:rPr>
        <w:t>operat</w:t>
      </w:r>
      <w:r w:rsidRPr="00CC0774">
        <w:rPr>
          <w:rStyle w:val="StyleUnderline"/>
        </w:rPr>
        <w:t>ions beyond a few months.</w:t>
      </w:r>
    </w:p>
    <w:p w:rsidR="00153AEC" w:rsidRPr="00CC0774" w:rsidRDefault="00153AEC" w:rsidP="00153AEC">
      <w:pPr>
        <w:rPr>
          <w:rStyle w:val="Emphasis"/>
        </w:rPr>
      </w:pPr>
      <w:r w:rsidRPr="00CC0774">
        <w:rPr>
          <w:sz w:val="16"/>
        </w:rPr>
        <w:t xml:space="preserve">Leander R. McDonald, president of </w:t>
      </w:r>
      <w:r w:rsidRPr="00CC0774">
        <w:rPr>
          <w:rStyle w:val="StyleUnderline"/>
        </w:rPr>
        <w:t>United Tribes Technical College</w:t>
      </w:r>
      <w:r w:rsidRPr="00CC0774">
        <w:rPr>
          <w:sz w:val="16"/>
        </w:rPr>
        <w:t xml:space="preserve">, painted a stark picture of this reality. He emphasized that his institution </w:t>
      </w:r>
      <w:r w:rsidRPr="00CC0774">
        <w:rPr>
          <w:rStyle w:val="StyleUnderline"/>
        </w:rPr>
        <w:t>could only sustain operations for about six months without federal aid.</w:t>
      </w:r>
      <w:r w:rsidRPr="00CC0774">
        <w:rPr>
          <w:sz w:val="16"/>
        </w:rPr>
        <w:t xml:space="preserve"> </w:t>
      </w:r>
      <w:r w:rsidRPr="00CC0774">
        <w:rPr>
          <w:rStyle w:val="StyleUnderline"/>
        </w:rPr>
        <w:t>This</w:t>
      </w:r>
      <w:r w:rsidRPr="00CC0774">
        <w:rPr>
          <w:sz w:val="16"/>
        </w:rPr>
        <w:t xml:space="preserve"> sobering </w:t>
      </w:r>
      <w:r w:rsidRPr="00CC0774">
        <w:rPr>
          <w:rStyle w:val="StyleUnderline"/>
        </w:rPr>
        <w:t xml:space="preserve">assessment raises serious concerns about potential closures and the </w:t>
      </w:r>
      <w:r w:rsidRPr="00C16E89">
        <w:rPr>
          <w:rStyle w:val="Emphasis"/>
          <w:highlight w:val="cyan"/>
        </w:rPr>
        <w:t>ripple effects on</w:t>
      </w:r>
      <w:r w:rsidRPr="00CC0774">
        <w:rPr>
          <w:rStyle w:val="Emphasis"/>
        </w:rPr>
        <w:t xml:space="preserve"> local economies and student </w:t>
      </w:r>
      <w:r w:rsidRPr="00C16E89">
        <w:rPr>
          <w:rStyle w:val="Emphasis"/>
          <w:highlight w:val="cyan"/>
        </w:rPr>
        <w:t>enrollment</w:t>
      </w:r>
      <w:r w:rsidRPr="00CC0774">
        <w:rPr>
          <w:rStyle w:val="Emphasis"/>
        </w:rPr>
        <w:t>.</w:t>
      </w:r>
    </w:p>
    <w:p w:rsidR="00153AEC" w:rsidRPr="00CC0774" w:rsidRDefault="00153AEC" w:rsidP="00153AEC">
      <w:pPr>
        <w:rPr>
          <w:sz w:val="16"/>
        </w:rPr>
      </w:pPr>
      <w:r w:rsidRPr="00CC0774">
        <w:rPr>
          <w:sz w:val="16"/>
        </w:rPr>
        <w:lastRenderedPageBreak/>
        <w:t xml:space="preserve">Similarly, Twyla Baker, president of </w:t>
      </w:r>
      <w:proofErr w:type="spellStart"/>
      <w:r w:rsidRPr="00CC0774">
        <w:rPr>
          <w:sz w:val="16"/>
        </w:rPr>
        <w:t>Nueta</w:t>
      </w:r>
      <w:proofErr w:type="spellEnd"/>
      <w:r w:rsidRPr="00CC0774">
        <w:rPr>
          <w:sz w:val="16"/>
        </w:rPr>
        <w:t xml:space="preserve"> Hidatsa </w:t>
      </w:r>
      <w:proofErr w:type="spellStart"/>
      <w:r w:rsidRPr="00CC0774">
        <w:rPr>
          <w:sz w:val="16"/>
        </w:rPr>
        <w:t>Sahnish</w:t>
      </w:r>
      <w:proofErr w:type="spellEnd"/>
      <w:r w:rsidRPr="00CC0774">
        <w:rPr>
          <w:sz w:val="16"/>
        </w:rPr>
        <w:t xml:space="preserve"> College, expressed deep </w:t>
      </w:r>
      <w:r w:rsidRPr="00CC0774">
        <w:rPr>
          <w:rStyle w:val="StyleUnderline"/>
        </w:rPr>
        <w:t>uncertainty about the future of education for students in rural areas who rely heavily on tribal colleges.</w:t>
      </w:r>
      <w:r w:rsidRPr="00CC0774">
        <w:rPr>
          <w:sz w:val="16"/>
        </w:rPr>
        <w:t xml:space="preserve"> These institutions often serve as the only accessible option for higher education in remote tribal lands, making their potential closure a devastating blow to educational opportunities for Native students.</w:t>
      </w:r>
    </w:p>
    <w:p w:rsidR="00153AEC" w:rsidRPr="00CC0774" w:rsidRDefault="00153AEC" w:rsidP="00153AEC">
      <w:pPr>
        <w:rPr>
          <w:sz w:val="16"/>
        </w:rPr>
      </w:pPr>
      <w:r w:rsidRPr="00CC0774">
        <w:rPr>
          <w:sz w:val="16"/>
        </w:rPr>
        <w:t>Beyond Native Students: The Broader Impact</w:t>
      </w:r>
    </w:p>
    <w:p w:rsidR="00153AEC" w:rsidRPr="00CC0774" w:rsidRDefault="00153AEC" w:rsidP="00153AEC">
      <w:pPr>
        <w:rPr>
          <w:sz w:val="16"/>
        </w:rPr>
      </w:pPr>
      <w:r w:rsidRPr="00CC0774">
        <w:rPr>
          <w:sz w:val="16"/>
        </w:rPr>
        <w:t>It’s crucial to dispel the misconception that TCUs exclusively serve Native American students. While these institutions are deeply rooted in Indigenous cultures and traditions, they open their doors to all. Approximately 13% of TCU students are non-Native, highlighting the role these colleges play as public institutions serving broader communities.</w:t>
      </w:r>
    </w:p>
    <w:p w:rsidR="00153AEC" w:rsidRPr="00CC0774" w:rsidRDefault="00153AEC" w:rsidP="00153AEC">
      <w:pPr>
        <w:rPr>
          <w:sz w:val="16"/>
        </w:rPr>
      </w:pPr>
      <w:r w:rsidRPr="00CC0774">
        <w:rPr>
          <w:sz w:val="16"/>
        </w:rPr>
        <w:t>This inclusivity not only enriches the educational experience for all students but also strengthens intercultural understanding and cooperation. The potential loss of TCUs would, therefore, impact not just Native communities but also limit educational options for non-Native students in these areas.</w:t>
      </w:r>
    </w:p>
    <w:p w:rsidR="00153AEC" w:rsidRPr="00CC0774" w:rsidRDefault="00153AEC" w:rsidP="00153AEC">
      <w:pPr>
        <w:rPr>
          <w:sz w:val="16"/>
        </w:rPr>
      </w:pPr>
      <w:r w:rsidRPr="00CC0774">
        <w:rPr>
          <w:sz w:val="16"/>
        </w:rPr>
        <w:t>The Legislative Battle Ahead</w:t>
      </w:r>
    </w:p>
    <w:p w:rsidR="00153AEC" w:rsidRPr="00CC0774" w:rsidRDefault="00153AEC" w:rsidP="00153AEC">
      <w:pPr>
        <w:rPr>
          <w:sz w:val="16"/>
        </w:rPr>
      </w:pPr>
      <w:r w:rsidRPr="00CC0774">
        <w:rPr>
          <w:sz w:val="16"/>
        </w:rPr>
        <w:t>In light of these challenges, TCU leaders are rallying for federal legislation that recognizes the invaluable contributions of tribal colleges to the workforce and maintains the trust obligations of the U.S. government. This push for legislative action is not just about securing funding; it’s about honoring treaty obligations and supporting tribal sovereignty.</w:t>
      </w:r>
    </w:p>
    <w:p w:rsidR="00153AEC" w:rsidRPr="00CC0774" w:rsidRDefault="00153AEC" w:rsidP="00153AEC">
      <w:pPr>
        <w:rPr>
          <w:sz w:val="16"/>
        </w:rPr>
      </w:pPr>
      <w:r w:rsidRPr="00CC0774">
        <w:rPr>
          <w:sz w:val="16"/>
        </w:rPr>
        <w:t>The sentiment among leaders like Baker and McDonald reflects a profound sense of responsibility. They see their mission as not just providing education but fulfilling a sacred duty enshrined in historical agreements between tribal nations and the federal government. This perspective elevates the funding issue from a mere budgetary concern to a matter of national honor and commitment.</w:t>
      </w:r>
    </w:p>
    <w:p w:rsidR="00153AEC" w:rsidRPr="00CC0774" w:rsidRDefault="00153AEC" w:rsidP="00153AEC">
      <w:pPr>
        <w:rPr>
          <w:sz w:val="16"/>
        </w:rPr>
      </w:pPr>
      <w:r w:rsidRPr="00CC0774">
        <w:rPr>
          <w:sz w:val="16"/>
        </w:rPr>
        <w:t>The Ripple Effects of Rescinded Initiatives</w:t>
      </w:r>
    </w:p>
    <w:p w:rsidR="00153AEC" w:rsidRPr="00CC0774" w:rsidRDefault="00153AEC" w:rsidP="00153AEC">
      <w:pPr>
        <w:rPr>
          <w:rStyle w:val="StyleUnderline"/>
        </w:rPr>
      </w:pPr>
      <w:r w:rsidRPr="00CC0774">
        <w:rPr>
          <w:rStyle w:val="StyleUnderline"/>
        </w:rPr>
        <w:t>The impact of these policy changes extends beyond the immediate funding concerns</w:t>
      </w:r>
      <w:r w:rsidRPr="00CC0774">
        <w:rPr>
          <w:sz w:val="16"/>
        </w:rPr>
        <w:t xml:space="preserve">. Naomi Miguel, a former executive director of the education initiative, highlighted the disruption of separate efforts aimed at improving access for Native students in federal institutions. The ambiguity surrounding recent executive orders has </w:t>
      </w:r>
      <w:r w:rsidRPr="00CC0774">
        <w:rPr>
          <w:rStyle w:val="StyleUnderline"/>
        </w:rPr>
        <w:t>created a climate of uncertainty, leaving many wondering about the continuity of support and resources needed by TCUs and their students.</w:t>
      </w:r>
    </w:p>
    <w:p w:rsidR="00153AEC" w:rsidRPr="00CC0774" w:rsidRDefault="00153AEC" w:rsidP="00153AEC">
      <w:pPr>
        <w:rPr>
          <w:rStyle w:val="StyleUnderline"/>
        </w:rPr>
      </w:pPr>
      <w:r w:rsidRPr="00CC0774">
        <w:rPr>
          <w:rStyle w:val="StyleUnderline"/>
        </w:rPr>
        <w:t xml:space="preserve">This uncertainty doesn’t just affect current operations; it casts a long shadow over future planning and development. </w:t>
      </w:r>
      <w:r w:rsidRPr="00C16E89">
        <w:rPr>
          <w:rStyle w:val="StyleUnderline"/>
          <w:highlight w:val="cyan"/>
        </w:rPr>
        <w:t xml:space="preserve">TCUs play a </w:t>
      </w:r>
      <w:r w:rsidRPr="00C16E89">
        <w:rPr>
          <w:rStyle w:val="Emphasis"/>
          <w:highlight w:val="cyan"/>
        </w:rPr>
        <w:t>crucial role</w:t>
      </w:r>
      <w:r w:rsidRPr="00C16E89">
        <w:rPr>
          <w:rStyle w:val="StyleUnderline"/>
          <w:highlight w:val="cyan"/>
        </w:rPr>
        <w:t xml:space="preserve"> in</w:t>
      </w:r>
      <w:r w:rsidRPr="00CC0774">
        <w:rPr>
          <w:rStyle w:val="StyleUnderline"/>
        </w:rPr>
        <w:t xml:space="preserve"> </w:t>
      </w:r>
      <w:r w:rsidRPr="00CC0774">
        <w:rPr>
          <w:rStyle w:val="Emphasis"/>
        </w:rPr>
        <w:t xml:space="preserve">workforce </w:t>
      </w:r>
      <w:r w:rsidRPr="00C16E89">
        <w:rPr>
          <w:rStyle w:val="Emphasis"/>
          <w:highlight w:val="cyan"/>
        </w:rPr>
        <w:t>development</w:t>
      </w:r>
      <w:r w:rsidRPr="00CC0774">
        <w:rPr>
          <w:rStyle w:val="Emphasis"/>
        </w:rPr>
        <w:t xml:space="preserve">, </w:t>
      </w:r>
      <w:r w:rsidRPr="00C16E89">
        <w:rPr>
          <w:rStyle w:val="Emphasis"/>
          <w:highlight w:val="cyan"/>
        </w:rPr>
        <w:t>cultural preservation</w:t>
      </w:r>
      <w:r w:rsidRPr="00CC0774">
        <w:rPr>
          <w:rStyle w:val="Emphasis"/>
        </w:rPr>
        <w:t xml:space="preserve">, </w:t>
      </w:r>
      <w:r w:rsidRPr="00C16E89">
        <w:rPr>
          <w:rStyle w:val="Emphasis"/>
          <w:highlight w:val="cyan"/>
        </w:rPr>
        <w:t>and</w:t>
      </w:r>
      <w:r w:rsidRPr="00CC0774">
        <w:rPr>
          <w:rStyle w:val="Emphasis"/>
        </w:rPr>
        <w:t xml:space="preserve"> community </w:t>
      </w:r>
      <w:r w:rsidRPr="00C16E89">
        <w:rPr>
          <w:rStyle w:val="Emphasis"/>
          <w:highlight w:val="cyan"/>
        </w:rPr>
        <w:t>resilience</w:t>
      </w:r>
      <w:r w:rsidRPr="00CC0774">
        <w:rPr>
          <w:rStyle w:val="Emphasis"/>
        </w:rPr>
        <w:t xml:space="preserve">. Any </w:t>
      </w:r>
      <w:r w:rsidRPr="00C16E89">
        <w:rPr>
          <w:rStyle w:val="Emphasis"/>
          <w:highlight w:val="cyan"/>
        </w:rPr>
        <w:t>disruption</w:t>
      </w:r>
      <w:r w:rsidRPr="00CC0774">
        <w:rPr>
          <w:rStyle w:val="Emphasis"/>
        </w:rPr>
        <w:t xml:space="preserve"> to their functioning could </w:t>
      </w:r>
      <w:r w:rsidRPr="00C16E89">
        <w:rPr>
          <w:rStyle w:val="Emphasis"/>
          <w:highlight w:val="cyan"/>
        </w:rPr>
        <w:t>have far-reaching consequences for generations</w:t>
      </w:r>
      <w:r w:rsidRPr="00CC0774">
        <w:rPr>
          <w:rStyle w:val="StyleUnderline"/>
        </w:rPr>
        <w:t xml:space="preserve"> to come.</w:t>
      </w:r>
    </w:p>
    <w:p w:rsidR="00153AEC" w:rsidRPr="00CC0774" w:rsidRDefault="00153AEC" w:rsidP="00153AEC">
      <w:pPr>
        <w:rPr>
          <w:sz w:val="16"/>
        </w:rPr>
      </w:pPr>
      <w:r w:rsidRPr="00CC0774">
        <w:rPr>
          <w:sz w:val="16"/>
        </w:rPr>
        <w:t>A United Front for Indigenous Education</w:t>
      </w:r>
    </w:p>
    <w:p w:rsidR="00153AEC" w:rsidRPr="00CC0774" w:rsidRDefault="00153AEC" w:rsidP="00153AEC">
      <w:pPr>
        <w:rPr>
          <w:sz w:val="16"/>
        </w:rPr>
      </w:pPr>
      <w:r w:rsidRPr="00CC0774">
        <w:rPr>
          <w:sz w:val="16"/>
        </w:rPr>
        <w:t>The gathering in Washington, D.C., represented more than just a meeting of educators and students. It was a united front of tribal educators, students, and allies, advocating for the ongoing viability of TCUs and the vital role they play in both education and economic stability within their communities. The discussions at the legislative summit aimed to educate political leaders on the significance of federal support for the success and growth of tribal colleges, along with their broader missions of fostering self-determination and resilience in Indigenous education.</w:t>
      </w:r>
    </w:p>
    <w:p w:rsidR="00153AEC" w:rsidRPr="00CC0774" w:rsidRDefault="00153AEC" w:rsidP="00153AEC">
      <w:pPr>
        <w:rPr>
          <w:sz w:val="16"/>
        </w:rPr>
      </w:pPr>
      <w:r w:rsidRPr="00CC0774">
        <w:rPr>
          <w:sz w:val="16"/>
        </w:rPr>
        <w:t>This collective voice is crucial in the face of policy changes that threaten to undermine decades of progress in Indigenous higher education. By sharing their stories and data with lawmakers, TCU representatives hope to illustrate the dire consequences that financial disruptions could have on education in tribal communities.</w:t>
      </w:r>
    </w:p>
    <w:p w:rsidR="00153AEC" w:rsidRPr="00CC0774" w:rsidRDefault="00153AEC" w:rsidP="00153AEC">
      <w:pPr>
        <w:rPr>
          <w:sz w:val="16"/>
        </w:rPr>
      </w:pPr>
      <w:r w:rsidRPr="00CC0774">
        <w:rPr>
          <w:sz w:val="16"/>
        </w:rPr>
        <w:t>The Economic Argument for TCUs</w:t>
      </w:r>
    </w:p>
    <w:p w:rsidR="00153AEC" w:rsidRPr="00CC0774" w:rsidRDefault="00153AEC" w:rsidP="00153AEC">
      <w:pPr>
        <w:rPr>
          <w:rStyle w:val="StyleUnderline"/>
        </w:rPr>
      </w:pPr>
      <w:r w:rsidRPr="00CC0774">
        <w:rPr>
          <w:sz w:val="16"/>
        </w:rPr>
        <w:t xml:space="preserve">While the cultural and educational arguments for supporting TCUs are compelling, there’s also a strong economic case to be made. </w:t>
      </w:r>
      <w:r w:rsidRPr="00CC0774">
        <w:rPr>
          <w:rStyle w:val="StyleUnderline"/>
        </w:rPr>
        <w:t>These institutions are often significant employers in their regions, providing jobs not just for faculty and staff but also contributing to the local economy through their operations and student spending.</w:t>
      </w:r>
    </w:p>
    <w:p w:rsidR="00153AEC" w:rsidRPr="00CC0774" w:rsidRDefault="00153AEC" w:rsidP="00153AEC">
      <w:pPr>
        <w:rPr>
          <w:rStyle w:val="StyleUnderline"/>
        </w:rPr>
      </w:pPr>
      <w:r w:rsidRPr="00CC0774">
        <w:rPr>
          <w:sz w:val="16"/>
        </w:rPr>
        <w:t xml:space="preserve">Moreover, </w:t>
      </w:r>
      <w:r w:rsidRPr="00CC0774">
        <w:rPr>
          <w:rStyle w:val="StyleUnderline"/>
        </w:rPr>
        <w:t xml:space="preserve">TCU graduates often fill, from healthcare workers to educators and tribal government </w:t>
      </w:r>
      <w:r w:rsidRPr="00CC0774">
        <w:rPr>
          <w:rStyle w:val="Emphasis"/>
        </w:rPr>
        <w:t>critical roles</w:t>
      </w:r>
      <w:r w:rsidRPr="00CC0774">
        <w:rPr>
          <w:rStyle w:val="StyleUnderline"/>
        </w:rPr>
        <w:t xml:space="preserve"> in their communities officials. The potential loss of these institutions could create a brain drain in tribal areas, </w:t>
      </w:r>
      <w:r w:rsidRPr="00CC0774">
        <w:rPr>
          <w:rStyle w:val="Emphasis"/>
        </w:rPr>
        <w:t>exacerbating</w:t>
      </w:r>
      <w:r w:rsidRPr="00CC0774">
        <w:rPr>
          <w:rStyle w:val="StyleUnderline"/>
        </w:rPr>
        <w:t xml:space="preserve"> existing </w:t>
      </w:r>
      <w:r w:rsidRPr="00CC0774">
        <w:rPr>
          <w:rStyle w:val="Emphasis"/>
        </w:rPr>
        <w:t>economic challenges</w:t>
      </w:r>
      <w:r w:rsidRPr="00CC0774">
        <w:rPr>
          <w:rStyle w:val="StyleUnderline"/>
        </w:rPr>
        <w:t xml:space="preserve"> and </w:t>
      </w:r>
      <w:r w:rsidRPr="00CC0774">
        <w:rPr>
          <w:rStyle w:val="Emphasis"/>
        </w:rPr>
        <w:t>hindering development efforts.</w:t>
      </w:r>
    </w:p>
    <w:p w:rsidR="00153AEC" w:rsidRPr="00CC0774" w:rsidRDefault="00153AEC" w:rsidP="00153AEC">
      <w:pPr>
        <w:rPr>
          <w:sz w:val="16"/>
        </w:rPr>
      </w:pPr>
      <w:r w:rsidRPr="00CC0774">
        <w:rPr>
          <w:sz w:val="16"/>
        </w:rPr>
        <w:t>Preserving Languages and Cultures</w:t>
      </w:r>
    </w:p>
    <w:p w:rsidR="00153AEC" w:rsidRPr="00CC0774" w:rsidRDefault="00153AEC" w:rsidP="00153AEC">
      <w:pPr>
        <w:rPr>
          <w:rStyle w:val="StyleUnderline"/>
        </w:rPr>
      </w:pPr>
      <w:r w:rsidRPr="00C16E89">
        <w:rPr>
          <w:rStyle w:val="StyleUnderline"/>
          <w:highlight w:val="cyan"/>
        </w:rPr>
        <w:lastRenderedPageBreak/>
        <w:t>One</w:t>
      </w:r>
      <w:r w:rsidRPr="00CC0774">
        <w:rPr>
          <w:rStyle w:val="StyleUnderline"/>
        </w:rPr>
        <w:t xml:space="preserve"> of the most critical </w:t>
      </w:r>
      <w:r w:rsidRPr="00C16E89">
        <w:rPr>
          <w:rStyle w:val="StyleUnderline"/>
          <w:highlight w:val="cyan"/>
        </w:rPr>
        <w:t>role</w:t>
      </w:r>
      <w:r w:rsidRPr="00C16E89">
        <w:rPr>
          <w:rStyle w:val="StyleUnderline"/>
        </w:rPr>
        <w:t>s</w:t>
      </w:r>
      <w:r w:rsidRPr="00CC0774">
        <w:rPr>
          <w:rStyle w:val="StyleUnderline"/>
        </w:rPr>
        <w:t xml:space="preserve"> </w:t>
      </w:r>
      <w:r w:rsidRPr="00C16E89">
        <w:rPr>
          <w:rStyle w:val="StyleUnderline"/>
          <w:highlight w:val="cyan"/>
        </w:rPr>
        <w:t>TCUs</w:t>
      </w:r>
      <w:r w:rsidRPr="00CC0774">
        <w:rPr>
          <w:rStyle w:val="StyleUnderline"/>
        </w:rPr>
        <w:t xml:space="preserve"> </w:t>
      </w:r>
      <w:r w:rsidRPr="00C16E89">
        <w:rPr>
          <w:rStyle w:val="StyleUnderline"/>
          <w:highlight w:val="cyan"/>
        </w:rPr>
        <w:t>play</w:t>
      </w:r>
      <w:r w:rsidRPr="00CC0774">
        <w:rPr>
          <w:rStyle w:val="StyleUnderline"/>
        </w:rPr>
        <w:t xml:space="preserve"> </w:t>
      </w:r>
      <w:r w:rsidRPr="00C16E89">
        <w:rPr>
          <w:rStyle w:val="StyleUnderline"/>
          <w:highlight w:val="cyan"/>
        </w:rPr>
        <w:t>is</w:t>
      </w:r>
      <w:r w:rsidRPr="00CC0774">
        <w:rPr>
          <w:rStyle w:val="StyleUnderline"/>
        </w:rPr>
        <w:t xml:space="preserve"> in the </w:t>
      </w:r>
      <w:r w:rsidRPr="00C16E89">
        <w:rPr>
          <w:rStyle w:val="Emphasis"/>
        </w:rPr>
        <w:t xml:space="preserve">preservation and </w:t>
      </w:r>
      <w:r w:rsidRPr="00C16E89">
        <w:rPr>
          <w:rStyle w:val="Emphasis"/>
          <w:highlight w:val="cyan"/>
        </w:rPr>
        <w:t>revitalization of Native languages and cultures</w:t>
      </w:r>
      <w:r w:rsidRPr="00CC0774">
        <w:rPr>
          <w:rStyle w:val="StyleUnderline"/>
        </w:rPr>
        <w:t xml:space="preserve">. Many of these institutions offer courses in Indigenous languages, some of which </w:t>
      </w:r>
      <w:r w:rsidRPr="00C16E89">
        <w:rPr>
          <w:rStyle w:val="StyleUnderline"/>
          <w:highlight w:val="cyan"/>
        </w:rPr>
        <w:t xml:space="preserve">are </w:t>
      </w:r>
      <w:r w:rsidRPr="00C16E89">
        <w:rPr>
          <w:rStyle w:val="Emphasis"/>
          <w:highlight w:val="cyan"/>
        </w:rPr>
        <w:t>at risk of extinction</w:t>
      </w:r>
      <w:r w:rsidRPr="00CC0774">
        <w:rPr>
          <w:sz w:val="16"/>
        </w:rPr>
        <w:t xml:space="preserve">. </w:t>
      </w:r>
      <w:r w:rsidRPr="00CC0774">
        <w:rPr>
          <w:rStyle w:val="StyleUnderline"/>
        </w:rPr>
        <w:t xml:space="preserve">The potential </w:t>
      </w:r>
      <w:r w:rsidRPr="00C16E89">
        <w:rPr>
          <w:rStyle w:val="Emphasis"/>
          <w:highlight w:val="cyan"/>
        </w:rPr>
        <w:t>loss of</w:t>
      </w:r>
      <w:r w:rsidRPr="00CC0774">
        <w:rPr>
          <w:rStyle w:val="StyleUnderline"/>
        </w:rPr>
        <w:t xml:space="preserve"> federal </w:t>
      </w:r>
      <w:r w:rsidRPr="00C16E89">
        <w:rPr>
          <w:rStyle w:val="Emphasis"/>
          <w:highlight w:val="cyan"/>
        </w:rPr>
        <w:t>funding</w:t>
      </w:r>
      <w:r w:rsidRPr="00C16E89">
        <w:rPr>
          <w:rStyle w:val="StyleUnderline"/>
          <w:highlight w:val="cyan"/>
        </w:rPr>
        <w:t xml:space="preserve"> </w:t>
      </w:r>
      <w:r w:rsidRPr="00C16E89">
        <w:rPr>
          <w:rStyle w:val="Emphasis"/>
          <w:highlight w:val="cyan"/>
        </w:rPr>
        <w:t>threatens these</w:t>
      </w:r>
      <w:r w:rsidRPr="00CC0774">
        <w:rPr>
          <w:rStyle w:val="Emphasis"/>
        </w:rPr>
        <w:t xml:space="preserve"> language </w:t>
      </w:r>
      <w:r w:rsidRPr="00C16E89">
        <w:rPr>
          <w:rStyle w:val="Emphasis"/>
          <w:highlight w:val="cyan"/>
        </w:rPr>
        <w:t>programs</w:t>
      </w:r>
      <w:r w:rsidRPr="00CC0774">
        <w:rPr>
          <w:rStyle w:val="Emphasis"/>
        </w:rPr>
        <w:t xml:space="preserve">, </w:t>
      </w:r>
      <w:r w:rsidRPr="00CC0774">
        <w:rPr>
          <w:rStyle w:val="StyleUnderline"/>
        </w:rPr>
        <w:t>which are often underfunded and resource-intensive.</w:t>
      </w:r>
    </w:p>
    <w:p w:rsidR="00153AEC" w:rsidRPr="00CC0774" w:rsidRDefault="00153AEC" w:rsidP="00153AEC">
      <w:pPr>
        <w:rPr>
          <w:rStyle w:val="StyleUnderline"/>
        </w:rPr>
      </w:pPr>
      <w:r w:rsidRPr="00CC0774">
        <w:rPr>
          <w:rStyle w:val="StyleUnderline"/>
        </w:rPr>
        <w:t xml:space="preserve">The </w:t>
      </w:r>
      <w:r w:rsidRPr="00C16E89">
        <w:rPr>
          <w:rStyle w:val="StyleUnderline"/>
          <w:highlight w:val="cyan"/>
        </w:rPr>
        <w:t xml:space="preserve">importance of </w:t>
      </w:r>
      <w:r w:rsidRPr="00C16E89">
        <w:rPr>
          <w:rStyle w:val="Emphasis"/>
          <w:highlight w:val="cyan"/>
        </w:rPr>
        <w:t>language preservation cannot be overstated</w:t>
      </w:r>
      <w:r w:rsidRPr="00CC0774">
        <w:rPr>
          <w:sz w:val="16"/>
        </w:rPr>
        <w:t xml:space="preserve">. </w:t>
      </w:r>
      <w:r w:rsidRPr="00CC0774">
        <w:rPr>
          <w:rStyle w:val="StyleUnderline"/>
        </w:rPr>
        <w:t>Language is not just a means of communication; it’s a repository of cultural knowledge, history, and worldviews. The loss of these language programs could accelerate the erosion of Indigenous cultures, a loss that would impoverish not just Native communities but the cultural diversity of the nation as a whole.</w:t>
      </w:r>
    </w:p>
    <w:p w:rsidR="00153AEC" w:rsidRPr="00CC0774" w:rsidRDefault="00153AEC" w:rsidP="00153AEC">
      <w:pPr>
        <w:rPr>
          <w:sz w:val="16"/>
        </w:rPr>
      </w:pPr>
      <w:r w:rsidRPr="00CC0774">
        <w:rPr>
          <w:sz w:val="16"/>
        </w:rPr>
        <w:t>The Role of TCUs in STEM Education</w:t>
      </w:r>
    </w:p>
    <w:p w:rsidR="00153AEC" w:rsidRPr="00CC0774" w:rsidRDefault="00153AEC" w:rsidP="00153AEC">
      <w:pPr>
        <w:rPr>
          <w:sz w:val="16"/>
        </w:rPr>
      </w:pPr>
      <w:r w:rsidRPr="00CC0774">
        <w:rPr>
          <w:rStyle w:val="StyleUnderline"/>
        </w:rPr>
        <w:t>In an era where STEM (Science, Technology, Engineering, and Mathematics) education is increasingly crucial, TCUs play a vital role in bringing these opportunities to Indigenous students. Many of these institutions have developed innovative programs that blend traditional knowledge with cutting-edge science</w:t>
      </w:r>
      <w:r w:rsidRPr="00CC0774">
        <w:rPr>
          <w:sz w:val="16"/>
        </w:rPr>
        <w:t>, creating unique educational experiences that prepare students for careers in fields like environmental science, sustainable agriculture, and renewable energy.</w:t>
      </w:r>
    </w:p>
    <w:p w:rsidR="00153AEC" w:rsidRPr="00CC0774" w:rsidRDefault="00153AEC" w:rsidP="00153AEC">
      <w:pPr>
        <w:rPr>
          <w:sz w:val="16"/>
        </w:rPr>
      </w:pPr>
      <w:r w:rsidRPr="00CC0774">
        <w:rPr>
          <w:rStyle w:val="StyleUnderline"/>
        </w:rPr>
        <w:t>The potential loss of funding threatens these programs, which are often more resource-intensive than traditional liberal arts courses.</w:t>
      </w:r>
      <w:r w:rsidRPr="00CC0774">
        <w:rPr>
          <w:sz w:val="16"/>
        </w:rPr>
        <w:t xml:space="preserve"> This could widen the already significant gap in STEM education and career opportunities for Native American students, further marginalizing these communities in an increasingly technology-driven economy.</w:t>
      </w:r>
    </w:p>
    <w:p w:rsidR="00153AEC" w:rsidRPr="00CC0774" w:rsidRDefault="00153AEC" w:rsidP="00153AEC">
      <w:pPr>
        <w:rPr>
          <w:sz w:val="16"/>
        </w:rPr>
      </w:pPr>
      <w:r w:rsidRPr="00CC0774">
        <w:rPr>
          <w:sz w:val="16"/>
        </w:rPr>
        <w:t>TCUs and Environmental Stewardship</w:t>
      </w:r>
    </w:p>
    <w:p w:rsidR="00153AEC" w:rsidRPr="00CC0774" w:rsidRDefault="00153AEC" w:rsidP="00153AEC">
      <w:pPr>
        <w:rPr>
          <w:rStyle w:val="StyleUnderline"/>
        </w:rPr>
      </w:pPr>
      <w:r w:rsidRPr="00CC0774">
        <w:rPr>
          <w:rStyle w:val="StyleUnderline"/>
        </w:rPr>
        <w:t xml:space="preserve">Many </w:t>
      </w:r>
      <w:r w:rsidRPr="00C16E89">
        <w:rPr>
          <w:rStyle w:val="Emphasis"/>
          <w:highlight w:val="cyan"/>
        </w:rPr>
        <w:t>TCUs</w:t>
      </w:r>
      <w:r w:rsidRPr="00CC0774">
        <w:rPr>
          <w:rStyle w:val="StyleUnderline"/>
        </w:rPr>
        <w:t xml:space="preserve"> are located in areas rich in natural resources and have developed programs focused on environmental stewardship and sustainable resource management. These programs not only provide valuable education but also </w:t>
      </w:r>
      <w:r w:rsidRPr="00C16E89">
        <w:rPr>
          <w:rStyle w:val="Emphasis"/>
          <w:highlight w:val="cyan"/>
        </w:rPr>
        <w:t>contribute to</w:t>
      </w:r>
      <w:r w:rsidRPr="00CC0774">
        <w:rPr>
          <w:rStyle w:val="Emphasis"/>
        </w:rPr>
        <w:t xml:space="preserve"> the </w:t>
      </w:r>
      <w:r w:rsidRPr="00C16E89">
        <w:rPr>
          <w:rStyle w:val="Emphasis"/>
        </w:rPr>
        <w:t>preservation</w:t>
      </w:r>
      <w:r w:rsidRPr="00CC0774">
        <w:rPr>
          <w:rStyle w:val="Emphasis"/>
        </w:rPr>
        <w:t xml:space="preserve"> and </w:t>
      </w:r>
      <w:r w:rsidRPr="00C16E89">
        <w:rPr>
          <w:rStyle w:val="Emphasis"/>
          <w:highlight w:val="cyan"/>
        </w:rPr>
        <w:t>sustainable use of</w:t>
      </w:r>
      <w:r w:rsidRPr="00CC0774">
        <w:rPr>
          <w:rStyle w:val="Emphasis"/>
        </w:rPr>
        <w:t xml:space="preserve"> tribal </w:t>
      </w:r>
      <w:r w:rsidRPr="00C16E89">
        <w:rPr>
          <w:rStyle w:val="Emphasis"/>
          <w:highlight w:val="cyan"/>
        </w:rPr>
        <w:t>lands</w:t>
      </w:r>
      <w:r w:rsidRPr="00CC0774">
        <w:rPr>
          <w:rStyle w:val="StyleUnderline"/>
        </w:rPr>
        <w:t>.</w:t>
      </w:r>
    </w:p>
    <w:p w:rsidR="00153AEC" w:rsidRDefault="00153AEC" w:rsidP="00153AEC">
      <w:pPr>
        <w:rPr>
          <w:rStyle w:val="StyleUnderline"/>
        </w:rPr>
      </w:pPr>
      <w:r w:rsidRPr="00CC0774">
        <w:rPr>
          <w:rStyle w:val="StyleUnderline"/>
        </w:rPr>
        <w:t>The potential loss of these programs due to funding cuts could have far-reaching consequences for environmental conservation efforts in tribal areas. It could also deprive students of opportunities to learn about and contribute to sustainable practices that are increasingly important in the face of climate change and environmental degradation.</w:t>
      </w:r>
    </w:p>
    <w:p w:rsidR="00153AEC" w:rsidRDefault="00153AEC" w:rsidP="00153AEC">
      <w:pPr>
        <w:rPr>
          <w:rFonts w:asciiTheme="minorHAnsi" w:hAnsiTheme="minorHAnsi" w:cstheme="minorBidi"/>
        </w:rPr>
      </w:pPr>
    </w:p>
    <w:p w:rsidR="00153AEC" w:rsidRDefault="00153AEC" w:rsidP="00153AEC">
      <w:pPr>
        <w:rPr>
          <w:rFonts w:asciiTheme="minorHAnsi" w:hAnsiTheme="minorHAnsi" w:cstheme="minorBidi"/>
        </w:rPr>
      </w:pPr>
    </w:p>
    <w:p w:rsidR="00153AEC" w:rsidRDefault="00153AEC" w:rsidP="00153AEC">
      <w:pPr>
        <w:pStyle w:val="Heading2"/>
      </w:pPr>
      <w:r>
        <w:lastRenderedPageBreak/>
        <w:t>ADV---Anti-Colonialism</w:t>
      </w:r>
    </w:p>
    <w:p w:rsidR="00153AEC" w:rsidRDefault="00153AEC" w:rsidP="00153AEC">
      <w:pPr>
        <w:pStyle w:val="Heading3"/>
      </w:pPr>
      <w:r>
        <w:lastRenderedPageBreak/>
        <w:t>Defense---1NC</w:t>
      </w:r>
    </w:p>
    <w:p w:rsidR="00153AEC" w:rsidRDefault="00153AEC" w:rsidP="00153AEC">
      <w:pPr>
        <w:pStyle w:val="Heading4"/>
      </w:pPr>
      <w:r>
        <w:t xml:space="preserve">Top level we don’t need to win framing because we are going for structural violence claims as well and turns case is the impact. </w:t>
      </w:r>
    </w:p>
    <w:p w:rsidR="00153AEC" w:rsidRPr="00681DED" w:rsidRDefault="00153AEC" w:rsidP="00153AEC"/>
    <w:p w:rsidR="00153AEC" w:rsidRDefault="00153AEC" w:rsidP="00153AEC">
      <w:pPr>
        <w:pStyle w:val="Heading4"/>
      </w:pPr>
      <w:r>
        <w:t xml:space="preserve">Alt causes---discrimination elsewhere like in the United States are all things that the AFF cannot solve for. </w:t>
      </w:r>
    </w:p>
    <w:p w:rsidR="00153AEC" w:rsidRDefault="00153AEC" w:rsidP="00153AEC"/>
    <w:p w:rsidR="00153AEC" w:rsidRDefault="00153AEC" w:rsidP="00153AEC">
      <w:pPr>
        <w:pStyle w:val="Heading4"/>
      </w:pPr>
      <w:r>
        <w:t>Co-management is not genuine equality nor sovereignty</w:t>
      </w:r>
    </w:p>
    <w:p w:rsidR="00153AEC" w:rsidRPr="008C2B68" w:rsidRDefault="00153AEC" w:rsidP="00153AEC">
      <w:r w:rsidRPr="001E74F3">
        <w:rPr>
          <w:rStyle w:val="Style13ptBold"/>
        </w:rPr>
        <w:t>Goodluck 23</w:t>
      </w:r>
      <w:r>
        <w:t>, Diné, Mandan, Hidatsa, and Tsimshian journalist and photographer based in Albuquerque, New Mexico. His work focuses on Indigenous affairs, near and far. (Kalen, “The Land Back Movement Unravels Manifest Destiny,” Sierra Mag, https://www.sierraclub.org/sierra/2023-3-fall/feature/land-back-movement-unravels-manifest-destiny)//BB</w:t>
      </w:r>
    </w:p>
    <w:p w:rsidR="00153AEC" w:rsidRPr="00E57DB1" w:rsidRDefault="00153AEC" w:rsidP="00153AEC">
      <w:pPr>
        <w:rPr>
          <w:sz w:val="16"/>
        </w:rPr>
      </w:pPr>
      <w:r w:rsidRPr="00685302">
        <w:rPr>
          <w:rStyle w:val="StyleUnderline"/>
        </w:rPr>
        <w:t xml:space="preserve">Tribal </w:t>
      </w:r>
      <w:proofErr w:type="spellStart"/>
      <w:r w:rsidRPr="00FF0A39">
        <w:rPr>
          <w:rStyle w:val="StyleUnderline"/>
          <w:highlight w:val="cyan"/>
        </w:rPr>
        <w:t>comanagement</w:t>
      </w:r>
      <w:proofErr w:type="spellEnd"/>
      <w:r w:rsidRPr="00FF0A39">
        <w:rPr>
          <w:rStyle w:val="StyleUnderline"/>
          <w:highlight w:val="cyan"/>
        </w:rPr>
        <w:t xml:space="preserve"> of federal public lands and Land Back are </w:t>
      </w:r>
      <w:r w:rsidRPr="00FF0A39">
        <w:rPr>
          <w:rStyle w:val="Emphasis"/>
          <w:highlight w:val="cyan"/>
        </w:rPr>
        <w:t>often spoken of in the same breath</w:t>
      </w:r>
      <w:r w:rsidRPr="00E57DB1">
        <w:rPr>
          <w:sz w:val="16"/>
        </w:rPr>
        <w:t xml:space="preserve">. Although the current arrangements fall short of the sweeping land return imagined by Treuer in his Atlantic essay, they still represent progress toward justice. Last year, the US Forest Service finalized agreements with 13 tribes to establish what it calls "co-stewardship" within Tongass National Forest, Sequoia National Forest, and Umpqua National Forest, among other federal sites. The restored Bears Ears National Monument in Utah has a tribal </w:t>
      </w:r>
      <w:proofErr w:type="spellStart"/>
      <w:r w:rsidRPr="00E57DB1">
        <w:rPr>
          <w:sz w:val="16"/>
        </w:rPr>
        <w:t>comanagement</w:t>
      </w:r>
      <w:proofErr w:type="spellEnd"/>
      <w:r w:rsidRPr="00E57DB1">
        <w:rPr>
          <w:sz w:val="16"/>
        </w:rPr>
        <w:t xml:space="preserve"> system, as does the new Avi Kwa Ame National Monument in Nevada.</w:t>
      </w:r>
    </w:p>
    <w:p w:rsidR="00153AEC" w:rsidRPr="00E57DB1" w:rsidRDefault="00153AEC" w:rsidP="00153AEC">
      <w:pPr>
        <w:rPr>
          <w:sz w:val="16"/>
        </w:rPr>
      </w:pPr>
      <w:r w:rsidRPr="00E57DB1">
        <w:rPr>
          <w:sz w:val="16"/>
        </w:rPr>
        <w:t xml:space="preserve">Kevin Washburn, dean of the University of Iowa College of Law and a member of the Chickasaw Nation, last year testified to a congressional committee about the </w:t>
      </w:r>
      <w:proofErr w:type="spellStart"/>
      <w:r w:rsidRPr="00E57DB1">
        <w:rPr>
          <w:sz w:val="16"/>
        </w:rPr>
        <w:t>comanagement</w:t>
      </w:r>
      <w:proofErr w:type="spellEnd"/>
      <w:r w:rsidRPr="00E57DB1">
        <w:rPr>
          <w:sz w:val="16"/>
        </w:rPr>
        <w:t xml:space="preserve"> arrangements and argued that they are a good start and should eventually be expanded. He said tribes should take on some of the duties now held by federal agencies—including fire management, surveys, planning, and water management—and that such a move would provide meaningful economic opportunities for the tribes. At the same time, he recognizes that the </w:t>
      </w:r>
      <w:proofErr w:type="spellStart"/>
      <w:r w:rsidRPr="00685302">
        <w:rPr>
          <w:rStyle w:val="StyleUnderline"/>
        </w:rPr>
        <w:t>comanagement</w:t>
      </w:r>
      <w:proofErr w:type="spellEnd"/>
      <w:r w:rsidRPr="00685302">
        <w:rPr>
          <w:rStyle w:val="StyleUnderline"/>
        </w:rPr>
        <w:t xml:space="preserve"> </w:t>
      </w:r>
      <w:r w:rsidRPr="00FF0A39">
        <w:rPr>
          <w:rStyle w:val="StyleUnderline"/>
          <w:highlight w:val="cyan"/>
        </w:rPr>
        <w:t>agreements have their limits</w:t>
      </w:r>
      <w:r w:rsidRPr="00E57DB1">
        <w:rPr>
          <w:sz w:val="16"/>
        </w:rPr>
        <w:t xml:space="preserve">. "I think it assists tribal sovereignty, </w:t>
      </w:r>
      <w:r w:rsidRPr="00685302">
        <w:rPr>
          <w:rStyle w:val="StyleUnderline"/>
        </w:rPr>
        <w:t xml:space="preserve">it engages and takes advantage of tribal sovereignty, but </w:t>
      </w:r>
      <w:r w:rsidRPr="00FF0A39">
        <w:rPr>
          <w:rStyle w:val="StyleUnderline"/>
          <w:highlight w:val="cyan"/>
        </w:rPr>
        <w:t xml:space="preserve">it </w:t>
      </w:r>
      <w:r w:rsidRPr="00FF0A39">
        <w:rPr>
          <w:rStyle w:val="Emphasis"/>
          <w:highlight w:val="cyan"/>
        </w:rPr>
        <w:t>doesn't necessarily dramatically expand tribal sovereignty</w:t>
      </w:r>
      <w:r w:rsidRPr="00685302">
        <w:rPr>
          <w:rStyle w:val="StyleUnderline"/>
        </w:rPr>
        <w:t>,</w:t>
      </w:r>
      <w:r w:rsidRPr="00E57DB1">
        <w:rPr>
          <w:sz w:val="16"/>
        </w:rPr>
        <w:t>" Washburn told me. "</w:t>
      </w:r>
      <w:r w:rsidRPr="00FF0A39">
        <w:rPr>
          <w:rStyle w:val="StyleUnderline"/>
        </w:rPr>
        <w:t>It's</w:t>
      </w:r>
      <w:r w:rsidRPr="00685302">
        <w:rPr>
          <w:rStyle w:val="StyleUnderline"/>
        </w:rPr>
        <w:t xml:space="preserve"> just sort of using tribal governmental powers and resources to do the same thing that the federal government has an obligation to do</w:t>
      </w:r>
      <w:r w:rsidRPr="00E57DB1">
        <w:rPr>
          <w:sz w:val="16"/>
        </w:rPr>
        <w:t>."</w:t>
      </w:r>
    </w:p>
    <w:p w:rsidR="00153AEC" w:rsidRPr="00E57DB1" w:rsidRDefault="00153AEC" w:rsidP="00153AEC">
      <w:pPr>
        <w:rPr>
          <w:sz w:val="16"/>
        </w:rPr>
      </w:pPr>
      <w:r w:rsidRPr="00E57DB1">
        <w:rPr>
          <w:sz w:val="16"/>
        </w:rPr>
        <w:t xml:space="preserve">Stainbrook is more skeptical. </w:t>
      </w:r>
      <w:r w:rsidRPr="00685302">
        <w:rPr>
          <w:rStyle w:val="StyleUnderline"/>
        </w:rPr>
        <w:t>Tribes</w:t>
      </w:r>
      <w:r w:rsidRPr="00E57DB1">
        <w:rPr>
          <w:sz w:val="16"/>
        </w:rPr>
        <w:t xml:space="preserve"> may have more input than they once did in the management of some federal lands, but ultimately they </w:t>
      </w:r>
      <w:r w:rsidRPr="00685302">
        <w:rPr>
          <w:rStyle w:val="StyleUnderline"/>
        </w:rPr>
        <w:t>are just fulfilling a contract</w:t>
      </w:r>
      <w:r w:rsidRPr="00E57DB1">
        <w:rPr>
          <w:sz w:val="16"/>
        </w:rPr>
        <w:t xml:space="preserve">. </w:t>
      </w:r>
      <w:r w:rsidRPr="00FF0A39">
        <w:rPr>
          <w:rStyle w:val="StyleUnderline"/>
          <w:highlight w:val="cyan"/>
        </w:rPr>
        <w:t xml:space="preserve">There's </w:t>
      </w:r>
      <w:r w:rsidRPr="00FF0A39">
        <w:rPr>
          <w:rStyle w:val="Emphasis"/>
          <w:highlight w:val="cyan"/>
        </w:rPr>
        <w:t>no</w:t>
      </w:r>
      <w:r w:rsidRPr="00FF0A39">
        <w:rPr>
          <w:rStyle w:val="StyleUnderline"/>
          <w:highlight w:val="cyan"/>
        </w:rPr>
        <w:t xml:space="preserve"> real shared decision-making over</w:t>
      </w:r>
      <w:r w:rsidRPr="00685302">
        <w:rPr>
          <w:rStyle w:val="StyleUnderline"/>
        </w:rPr>
        <w:t xml:space="preserve"> the stewardship of </w:t>
      </w:r>
      <w:r w:rsidRPr="00FF0A39">
        <w:rPr>
          <w:rStyle w:val="StyleUnderline"/>
          <w:highlight w:val="cyan"/>
        </w:rPr>
        <w:t>lands</w:t>
      </w:r>
      <w:r w:rsidRPr="00685302">
        <w:rPr>
          <w:rStyle w:val="StyleUnderline"/>
        </w:rPr>
        <w:t xml:space="preserve"> </w:t>
      </w:r>
      <w:r w:rsidRPr="00FF0A39">
        <w:rPr>
          <w:rStyle w:val="StyleUnderline"/>
          <w:highlight w:val="cyan"/>
        </w:rPr>
        <w:t>and waters,</w:t>
      </w:r>
      <w:r w:rsidRPr="00685302">
        <w:rPr>
          <w:rStyle w:val="StyleUnderline"/>
        </w:rPr>
        <w:t xml:space="preserve"> he said, </w:t>
      </w:r>
      <w:r w:rsidRPr="00FF0A39">
        <w:rPr>
          <w:rStyle w:val="Emphasis"/>
          <w:highlight w:val="cyan"/>
        </w:rPr>
        <w:t xml:space="preserve">nor is </w:t>
      </w:r>
      <w:proofErr w:type="spellStart"/>
      <w:r w:rsidRPr="00FF0A39">
        <w:rPr>
          <w:rStyle w:val="Emphasis"/>
          <w:highlight w:val="cyan"/>
        </w:rPr>
        <w:t>comanagement</w:t>
      </w:r>
      <w:proofErr w:type="spellEnd"/>
      <w:r w:rsidRPr="00FF0A39">
        <w:rPr>
          <w:rStyle w:val="Emphasis"/>
          <w:highlight w:val="cyan"/>
        </w:rPr>
        <w:t xml:space="preserve"> equivalent to tribal governance</w:t>
      </w:r>
      <w:r w:rsidRPr="00FF0A39">
        <w:rPr>
          <w:rStyle w:val="StyleUnderline"/>
          <w:highlight w:val="cyan"/>
        </w:rPr>
        <w:t>. "</w:t>
      </w:r>
      <w:r w:rsidRPr="00FF0A39">
        <w:rPr>
          <w:rStyle w:val="Emphasis"/>
          <w:highlight w:val="cyan"/>
        </w:rPr>
        <w:t>There's no way that it's equal power</w:t>
      </w:r>
      <w:r w:rsidRPr="00E57DB1">
        <w:rPr>
          <w:sz w:val="16"/>
        </w:rPr>
        <w:t>," he said.</w:t>
      </w:r>
    </w:p>
    <w:p w:rsidR="00153AEC" w:rsidRDefault="00153AEC" w:rsidP="00153AEC">
      <w:pPr>
        <w:pStyle w:val="Heading4"/>
        <w:tabs>
          <w:tab w:val="num" w:pos="1080"/>
        </w:tabs>
        <w:jc w:val="both"/>
      </w:pPr>
      <w:r>
        <w:t xml:space="preserve">This is </w:t>
      </w:r>
      <w:r>
        <w:rPr>
          <w:u w:val="single"/>
        </w:rPr>
        <w:t>offense</w:t>
      </w:r>
      <w:r>
        <w:t xml:space="preserve">—their paradigm creates </w:t>
      </w:r>
      <w:r>
        <w:rPr>
          <w:u w:val="single"/>
        </w:rPr>
        <w:t>new</w:t>
      </w:r>
      <w:r>
        <w:t xml:space="preserve"> colonial endeavors. </w:t>
      </w:r>
    </w:p>
    <w:p w:rsidR="00153AEC" w:rsidRDefault="00153AEC" w:rsidP="00153AEC">
      <w:r w:rsidRPr="00625F66">
        <w:rPr>
          <w:rStyle w:val="Style13ptBold"/>
        </w:rPr>
        <w:t>Sharma, 15</w:t>
      </w:r>
      <w:r>
        <w:t>—</w:t>
      </w:r>
      <w:r w:rsidRPr="00DF2023">
        <w:t>Director</w:t>
      </w:r>
      <w:r>
        <w:t>,</w:t>
      </w:r>
      <w:r w:rsidRPr="00DF2023">
        <w:t xml:space="preserve"> Internat</w:t>
      </w:r>
      <w:r>
        <w:t>ional Cultural Studies Program,</w:t>
      </w:r>
      <w:r w:rsidRPr="00DF2023">
        <w:t xml:space="preserve"> University of Hawai’i Manoa</w:t>
      </w:r>
      <w:r>
        <w:t xml:space="preserve"> (Nandita, “Strategic Anti-Essentialism: Decolonizing Decolonization,” </w:t>
      </w:r>
      <w:r w:rsidRPr="00625F66">
        <w:rPr>
          <w:i/>
        </w:rPr>
        <w:t>Sylvia Wynter: Being Human as Praxis</w:t>
      </w:r>
      <w:r>
        <w:t xml:space="preserve">, Chapter 7, </w:t>
      </w:r>
      <w:proofErr w:type="spellStart"/>
      <w:r>
        <w:t>pg</w:t>
      </w:r>
      <w:proofErr w:type="spellEnd"/>
      <w:r>
        <w:t xml:space="preserve"> 170-176, </w:t>
      </w:r>
      <w:proofErr w:type="spellStart"/>
      <w:r>
        <w:t>dml</w:t>
      </w:r>
      <w:proofErr w:type="spellEnd"/>
      <w:r>
        <w:t>) [“</w:t>
      </w:r>
      <w:proofErr w:type="spellStart"/>
      <w:r>
        <w:t>nos</w:t>
      </w:r>
      <w:proofErr w:type="spellEnd"/>
      <w:r>
        <w:t>”=Latin for “we”/“us”]</w:t>
      </w:r>
    </w:p>
    <w:p w:rsidR="00153AEC" w:rsidRPr="00D14BDD" w:rsidRDefault="00153AEC" w:rsidP="00153AEC">
      <w:pPr>
        <w:rPr>
          <w:sz w:val="16"/>
        </w:rPr>
      </w:pPr>
      <w:r w:rsidRPr="005F3894">
        <w:rPr>
          <w:sz w:val="16"/>
        </w:rPr>
        <w:t xml:space="preserve">Emerging in the post–World War II era, </w:t>
      </w:r>
      <w:r w:rsidRPr="005F3894">
        <w:rPr>
          <w:rStyle w:val="StyleUnderline"/>
        </w:rPr>
        <w:t xml:space="preserve">indigeneity is a </w:t>
      </w:r>
      <w:r w:rsidRPr="005F3894">
        <w:rPr>
          <w:rStyle w:val="Emphasis"/>
        </w:rPr>
        <w:t>relatively recent mode</w:t>
      </w:r>
      <w:r w:rsidRPr="005F3894">
        <w:rPr>
          <w:rStyle w:val="StyleUnderline"/>
        </w:rPr>
        <w:t xml:space="preserve"> of representation</w:t>
      </w:r>
      <w:r w:rsidRPr="005F3894">
        <w:rPr>
          <w:sz w:val="16"/>
        </w:rPr>
        <w:t xml:space="preserve">, one </w:t>
      </w:r>
      <w:r w:rsidRPr="005F3894">
        <w:rPr>
          <w:rStyle w:val="StyleUnderline"/>
        </w:rPr>
        <w:t xml:space="preserve">that encompasses </w:t>
      </w:r>
      <w:r w:rsidRPr="005F3894">
        <w:rPr>
          <w:rStyle w:val="Emphasis"/>
        </w:rPr>
        <w:t>very diverse people</w:t>
      </w:r>
      <w:r w:rsidRPr="005F3894">
        <w:rPr>
          <w:sz w:val="16"/>
        </w:rPr>
        <w:t xml:space="preserve"> across the Americas, indeed </w:t>
      </w:r>
      <w:r w:rsidRPr="005F3894">
        <w:rPr>
          <w:rStyle w:val="Emphasis"/>
        </w:rPr>
        <w:t>across the world</w:t>
      </w:r>
      <w:r w:rsidRPr="005F3894">
        <w:rPr>
          <w:sz w:val="16"/>
        </w:rPr>
        <w:t xml:space="preserve">, often </w:t>
      </w:r>
      <w:r w:rsidRPr="005F3894">
        <w:rPr>
          <w:rStyle w:val="StyleUnderline"/>
        </w:rPr>
        <w:t xml:space="preserve">under a </w:t>
      </w:r>
      <w:r w:rsidRPr="005F3894">
        <w:rPr>
          <w:rStyle w:val="Emphasis"/>
        </w:rPr>
        <w:t>single</w:t>
      </w:r>
      <w:r w:rsidRPr="005F3894">
        <w:rPr>
          <w:rStyle w:val="StyleUnderline"/>
        </w:rPr>
        <w:t xml:space="preserve">, </w:t>
      </w:r>
      <w:r w:rsidRPr="005F3894">
        <w:rPr>
          <w:rStyle w:val="Emphasis"/>
        </w:rPr>
        <w:t>shared subjective understanding</w:t>
      </w:r>
      <w:r w:rsidRPr="005F3894">
        <w:rPr>
          <w:rStyle w:val="StyleUnderline"/>
        </w:rPr>
        <w:t xml:space="preserve"> of being the “</w:t>
      </w:r>
      <w:r w:rsidRPr="005F3894">
        <w:rPr>
          <w:rStyle w:val="Emphasis"/>
        </w:rPr>
        <w:t>first</w:t>
      </w:r>
      <w:r w:rsidRPr="005F3894">
        <w:rPr>
          <w:rStyle w:val="StyleUnderline"/>
        </w:rPr>
        <w:t>” to live in any particular place</w:t>
      </w:r>
      <w:r w:rsidRPr="005F3894">
        <w:rPr>
          <w:sz w:val="16"/>
        </w:rPr>
        <w:t>.22 Being indigenous is a form of co- identification among people who previously did not see any connection with one another. It is also a way of laying claim to particular lands (or, more accurately, territories) on the basis of</w:t>
      </w:r>
      <w:r w:rsidRPr="00D14BDD">
        <w:rPr>
          <w:sz w:val="16"/>
        </w:rPr>
        <w:t xml:space="preserve"> having (or having once had) specialized knowledge of that place. Yet, </w:t>
      </w:r>
      <w:r w:rsidRPr="002C1436">
        <w:rPr>
          <w:rStyle w:val="StyleUnderline"/>
        </w:rPr>
        <w:t xml:space="preserve">this mode of representation, however new or </w:t>
      </w:r>
      <w:r w:rsidRPr="005F3894">
        <w:rPr>
          <w:rStyle w:val="StyleUnderline"/>
        </w:rPr>
        <w:t xml:space="preserve">potentially expansive, </w:t>
      </w:r>
      <w:r w:rsidRPr="005F3894">
        <w:rPr>
          <w:rStyle w:val="Emphasis"/>
        </w:rPr>
        <w:t>remains particularistic</w:t>
      </w:r>
      <w:r w:rsidRPr="005F3894">
        <w:rPr>
          <w:sz w:val="16"/>
        </w:rPr>
        <w:t xml:space="preserve">. Indigeneity is a form of subjectivity that emerged because of the devastation wrought in the aftermath of 1492. Moreover, it is a form of subjectivity that </w:t>
      </w:r>
      <w:proofErr w:type="spellStart"/>
      <w:r w:rsidRPr="005F3894">
        <w:rPr>
          <w:sz w:val="16"/>
        </w:rPr>
        <w:t>interpellates</w:t>
      </w:r>
      <w:proofErr w:type="spellEnd"/>
      <w:r w:rsidRPr="005F3894">
        <w:rPr>
          <w:sz w:val="16"/>
        </w:rPr>
        <w:t xml:space="preserve"> </w:t>
      </w:r>
      <w:r w:rsidRPr="005F3894">
        <w:rPr>
          <w:sz w:val="16"/>
        </w:rPr>
        <w:lastRenderedPageBreak/>
        <w:t>people into efforts to gain national sovereignty within the global</w:t>
      </w:r>
      <w:r w:rsidRPr="00D14BDD">
        <w:rPr>
          <w:sz w:val="16"/>
        </w:rPr>
        <w:t xml:space="preserve"> system of national states. Indigenous, then, as a mode of representation includes the often unacknowledged elision between native as a colonial state category of subjugation and indigenous as a category of resistance. </w:t>
      </w:r>
    </w:p>
    <w:p w:rsidR="00153AEC" w:rsidRPr="005F3894" w:rsidRDefault="00153AEC" w:rsidP="00153AEC">
      <w:pPr>
        <w:rPr>
          <w:sz w:val="16"/>
        </w:rPr>
      </w:pPr>
      <w:r w:rsidRPr="002C1436">
        <w:rPr>
          <w:rStyle w:val="StyleUnderline"/>
        </w:rPr>
        <w:t>Indigenous conceptualized as such retains</w:t>
      </w:r>
      <w:r w:rsidRPr="00D14BDD">
        <w:rPr>
          <w:sz w:val="16"/>
        </w:rPr>
        <w:t xml:space="preserve"> two </w:t>
      </w:r>
      <w:r w:rsidRPr="00E75705">
        <w:rPr>
          <w:rStyle w:val="Emphasis"/>
        </w:rPr>
        <w:t>interrelated problems</w:t>
      </w:r>
      <w:r w:rsidRPr="002C1436">
        <w:rPr>
          <w:rStyle w:val="StyleUnderline"/>
        </w:rPr>
        <w:t xml:space="preserve"> that ensure that</w:t>
      </w:r>
      <w:r w:rsidRPr="00D14BDD">
        <w:rPr>
          <w:sz w:val="16"/>
        </w:rPr>
        <w:t xml:space="preserve"> the kinds of </w:t>
      </w:r>
      <w:r w:rsidRPr="00E75705">
        <w:rPr>
          <w:rStyle w:val="Emphasis"/>
        </w:rPr>
        <w:t>unequal relationships</w:t>
      </w:r>
      <w:r w:rsidRPr="00D14BDD">
        <w:rPr>
          <w:sz w:val="16"/>
        </w:rPr>
        <w:t xml:space="preserve"> organized in the aftermath of 1492 </w:t>
      </w:r>
      <w:r w:rsidRPr="002C1436">
        <w:rPr>
          <w:rStyle w:val="StyleUnderline"/>
        </w:rPr>
        <w:t xml:space="preserve">are </w:t>
      </w:r>
      <w:r w:rsidRPr="00E75705">
        <w:rPr>
          <w:rStyle w:val="Emphasis"/>
        </w:rPr>
        <w:t>reproduced</w:t>
      </w:r>
      <w:r w:rsidRPr="00D14BDD">
        <w:rPr>
          <w:sz w:val="16"/>
        </w:rPr>
        <w:t>. First</w:t>
      </w:r>
      <w:r w:rsidRPr="008A3EAB">
        <w:rPr>
          <w:sz w:val="16"/>
        </w:rPr>
        <w:t xml:space="preserve">, </w:t>
      </w:r>
      <w:r w:rsidRPr="008A3EAB">
        <w:rPr>
          <w:rStyle w:val="StyleUnderline"/>
        </w:rPr>
        <w:t xml:space="preserve">by </w:t>
      </w:r>
      <w:r w:rsidRPr="008A3EAB">
        <w:rPr>
          <w:rStyle w:val="Emphasis"/>
          <w:highlight w:val="cyan"/>
        </w:rPr>
        <w:t>denying the social constitution</w:t>
      </w:r>
      <w:r w:rsidRPr="008A3EAB">
        <w:rPr>
          <w:rStyle w:val="StyleUnderline"/>
          <w:highlight w:val="cyan"/>
        </w:rPr>
        <w:t xml:space="preserve"> of the </w:t>
      </w:r>
      <w:r w:rsidRPr="005F3894">
        <w:rPr>
          <w:rStyle w:val="StyleUnderline"/>
          <w:highlight w:val="cyan"/>
        </w:rPr>
        <w:t>category of indigenous</w:t>
      </w:r>
      <w:r w:rsidRPr="002C1436">
        <w:rPr>
          <w:rStyle w:val="StyleUnderline"/>
        </w:rPr>
        <w:t xml:space="preserve">, it </w:t>
      </w:r>
      <w:r w:rsidRPr="005F3894">
        <w:rPr>
          <w:rStyle w:val="Emphasis"/>
        </w:rPr>
        <w:t>disavows</w:t>
      </w:r>
      <w:r w:rsidRPr="005F3894">
        <w:rPr>
          <w:rStyle w:val="StyleUnderline"/>
        </w:rPr>
        <w:t xml:space="preserve"> people’s now-long </w:t>
      </w:r>
      <w:r w:rsidRPr="005F3894">
        <w:rPr>
          <w:rStyle w:val="Emphasis"/>
        </w:rPr>
        <w:t>history of connectivity</w:t>
      </w:r>
      <w:r w:rsidRPr="005F3894">
        <w:rPr>
          <w:rStyle w:val="StyleUnderline"/>
        </w:rPr>
        <w:t xml:space="preserve"> across (and sometimes against) this category. Because this connectivity </w:t>
      </w:r>
      <w:r w:rsidRPr="005F3894">
        <w:rPr>
          <w:rStyle w:val="Emphasis"/>
        </w:rPr>
        <w:t>challenges the particularistic nature</w:t>
      </w:r>
      <w:r w:rsidRPr="005F3894">
        <w:rPr>
          <w:rStyle w:val="StyleUnderline"/>
        </w:rPr>
        <w:t xml:space="preserve"> of indigeneity, recognition of </w:t>
      </w:r>
      <w:proofErr w:type="spellStart"/>
      <w:r w:rsidRPr="005F3894">
        <w:rPr>
          <w:rStyle w:val="StyleUnderline"/>
        </w:rPr>
        <w:t>interrelationality</w:t>
      </w:r>
      <w:proofErr w:type="spellEnd"/>
      <w:r w:rsidRPr="005F3894">
        <w:rPr>
          <w:rStyle w:val="StyleUnderline"/>
        </w:rPr>
        <w:t xml:space="preserve"> is </w:t>
      </w:r>
      <w:r w:rsidRPr="005F3894">
        <w:rPr>
          <w:rStyle w:val="Emphasis"/>
        </w:rPr>
        <w:t>itself represented as a threat</w:t>
      </w:r>
      <w:r w:rsidRPr="005F3894">
        <w:rPr>
          <w:sz w:val="16"/>
        </w:rPr>
        <w:t xml:space="preserve">. Second, </w:t>
      </w:r>
      <w:r w:rsidRPr="005F3894">
        <w:rPr>
          <w:rStyle w:val="StyleUnderline"/>
        </w:rPr>
        <w:t xml:space="preserve">by continuing to </w:t>
      </w:r>
      <w:r w:rsidRPr="005F3894">
        <w:rPr>
          <w:rStyle w:val="Emphasis"/>
        </w:rPr>
        <w:t>limit the criteria of membership</w:t>
      </w:r>
      <w:r w:rsidRPr="005F3894">
        <w:rPr>
          <w:sz w:val="16"/>
        </w:rPr>
        <w:t xml:space="preserve"> of each </w:t>
      </w:r>
      <w:proofErr w:type="spellStart"/>
      <w:r w:rsidRPr="005F3894">
        <w:rPr>
          <w:sz w:val="16"/>
        </w:rPr>
        <w:t>nos</w:t>
      </w:r>
      <w:proofErr w:type="spellEnd"/>
      <w:r w:rsidRPr="005F3894">
        <w:rPr>
          <w:sz w:val="16"/>
        </w:rPr>
        <w:t xml:space="preserve">, </w:t>
      </w:r>
      <w:r w:rsidRPr="005F3894">
        <w:rPr>
          <w:rStyle w:val="StyleUnderline"/>
        </w:rPr>
        <w:t xml:space="preserve">each is </w:t>
      </w:r>
      <w:r w:rsidRPr="005F3894">
        <w:rPr>
          <w:rStyle w:val="Emphasis"/>
        </w:rPr>
        <w:t>unable to accept as co-specifics</w:t>
      </w:r>
      <w:r w:rsidRPr="005F3894">
        <w:rPr>
          <w:rStyle w:val="StyleUnderline"/>
        </w:rPr>
        <w:t xml:space="preserve"> those who are rendered as </w:t>
      </w:r>
      <w:r w:rsidRPr="005F3894">
        <w:rPr>
          <w:rStyle w:val="Emphasis"/>
        </w:rPr>
        <w:t>always-already oppositional others</w:t>
      </w:r>
      <w:r w:rsidRPr="005F3894">
        <w:rPr>
          <w:sz w:val="16"/>
        </w:rPr>
        <w:t xml:space="preserve">. Indeed, </w:t>
      </w:r>
      <w:r w:rsidRPr="005F3894">
        <w:rPr>
          <w:rStyle w:val="StyleUnderline"/>
        </w:rPr>
        <w:t xml:space="preserve">in </w:t>
      </w:r>
      <w:r w:rsidRPr="005F3894">
        <w:rPr>
          <w:rStyle w:val="Emphasis"/>
        </w:rPr>
        <w:t xml:space="preserve">making any particularistic </w:t>
      </w:r>
      <w:proofErr w:type="spellStart"/>
      <w:r w:rsidRPr="005F3894">
        <w:rPr>
          <w:rStyle w:val="Emphasis"/>
        </w:rPr>
        <w:t>nos</w:t>
      </w:r>
      <w:proofErr w:type="spellEnd"/>
      <w:r w:rsidRPr="005F3894">
        <w:rPr>
          <w:rStyle w:val="StyleUnderline"/>
        </w:rPr>
        <w:t xml:space="preserve">, the significance of omitting certain others </w:t>
      </w:r>
      <w:r w:rsidRPr="005F3894">
        <w:rPr>
          <w:rStyle w:val="Emphasis"/>
        </w:rPr>
        <w:t>cannot be underestimated</w:t>
      </w:r>
      <w:r w:rsidRPr="005F3894">
        <w:rPr>
          <w:sz w:val="16"/>
        </w:rPr>
        <w:t xml:space="preserve">. </w:t>
      </w:r>
    </w:p>
    <w:p w:rsidR="00153AEC" w:rsidRPr="00D14BDD" w:rsidRDefault="00153AEC" w:rsidP="00153AEC">
      <w:pPr>
        <w:rPr>
          <w:sz w:val="16"/>
        </w:rPr>
      </w:pPr>
      <w:r w:rsidRPr="005F3894">
        <w:rPr>
          <w:rStyle w:val="StyleUnderline"/>
        </w:rPr>
        <w:t>The category of indigenous</w:t>
      </w:r>
      <w:r w:rsidRPr="005F3894">
        <w:rPr>
          <w:sz w:val="16"/>
        </w:rPr>
        <w:t xml:space="preserve">, thus, </w:t>
      </w:r>
      <w:r w:rsidRPr="005F3894">
        <w:rPr>
          <w:rStyle w:val="StyleUnderline"/>
        </w:rPr>
        <w:t>does</w:t>
      </w:r>
      <w:r w:rsidRPr="005F3894">
        <w:rPr>
          <w:sz w:val="16"/>
        </w:rPr>
        <w:t xml:space="preserve"> a sort of</w:t>
      </w:r>
      <w:r w:rsidRPr="00D14BDD">
        <w:rPr>
          <w:sz w:val="16"/>
        </w:rPr>
        <w:t xml:space="preserve"> </w:t>
      </w:r>
      <w:r w:rsidRPr="00E75705">
        <w:rPr>
          <w:rStyle w:val="Emphasis"/>
        </w:rPr>
        <w:t>political work</w:t>
      </w:r>
      <w:r w:rsidRPr="002C1436">
        <w:rPr>
          <w:rStyle w:val="StyleUnderline"/>
        </w:rPr>
        <w:t xml:space="preserve">. It </w:t>
      </w:r>
      <w:r w:rsidRPr="008A3EAB">
        <w:rPr>
          <w:rStyle w:val="StyleUnderline"/>
          <w:highlight w:val="cyan"/>
        </w:rPr>
        <w:t xml:space="preserve">produces </w:t>
      </w:r>
      <w:r w:rsidRPr="005F3894">
        <w:rPr>
          <w:rStyle w:val="StyleUnderline"/>
        </w:rPr>
        <w:t xml:space="preserve">a </w:t>
      </w:r>
      <w:r w:rsidRPr="005F3894">
        <w:rPr>
          <w:rStyle w:val="Emphasis"/>
        </w:rPr>
        <w:t xml:space="preserve">particular </w:t>
      </w:r>
      <w:proofErr w:type="spellStart"/>
      <w:r w:rsidRPr="005F3894">
        <w:rPr>
          <w:rStyle w:val="Emphasis"/>
        </w:rPr>
        <w:t>nos</w:t>
      </w:r>
      <w:proofErr w:type="spellEnd"/>
      <w:r w:rsidRPr="005F3894">
        <w:rPr>
          <w:sz w:val="16"/>
        </w:rPr>
        <w:t xml:space="preserve"> (</w:t>
      </w:r>
      <w:r w:rsidRPr="005F3894">
        <w:rPr>
          <w:rStyle w:val="StyleUnderline"/>
        </w:rPr>
        <w:t xml:space="preserve">and thus a </w:t>
      </w:r>
      <w:r w:rsidRPr="005F3894">
        <w:rPr>
          <w:rStyle w:val="Emphasis"/>
        </w:rPr>
        <w:t xml:space="preserve">particular Other-to-indigenous </w:t>
      </w:r>
      <w:proofErr w:type="spellStart"/>
      <w:r w:rsidRPr="005F3894">
        <w:rPr>
          <w:rStyle w:val="Emphasis"/>
        </w:rPr>
        <w:t>nos</w:t>
      </w:r>
      <w:proofErr w:type="spellEnd"/>
      <w:r w:rsidRPr="005F3894">
        <w:rPr>
          <w:sz w:val="16"/>
        </w:rPr>
        <w:t>).23 For some (though certainly not all) of those currently constituted as indigenous, it seems that one of the consequences of the enormously uneven Columbian exchange is the denunciation of the process of exchange itself. Today, the movement of life, plants, humans, and other animals is often cited as the cause for the devastation wrought on their native equivalent.24 Rather than focus on the hierarchical and exploitative relations of the Columbian exchange</w:t>
      </w:r>
      <w:r w:rsidRPr="00D14BDD">
        <w:rPr>
          <w:sz w:val="16"/>
        </w:rPr>
        <w:t xml:space="preserve">, some assume that the cause of the problem was / is mobility itself. </w:t>
      </w:r>
      <w:r w:rsidRPr="002C1436">
        <w:rPr>
          <w:rStyle w:val="StyleUnderline"/>
        </w:rPr>
        <w:t xml:space="preserve">Within such a worldview, </w:t>
      </w:r>
      <w:r w:rsidRPr="008A3EAB">
        <w:rPr>
          <w:rStyle w:val="StyleUnderline"/>
        </w:rPr>
        <w:t xml:space="preserve">that which </w:t>
      </w:r>
      <w:r w:rsidRPr="008A3EAB">
        <w:rPr>
          <w:rStyle w:val="Emphasis"/>
        </w:rPr>
        <w:t>moves</w:t>
      </w:r>
      <w:r w:rsidRPr="008A3EAB">
        <w:rPr>
          <w:rStyle w:val="StyleUnderline"/>
        </w:rPr>
        <w:t xml:space="preserve"> is</w:t>
      </w:r>
      <w:r w:rsidRPr="002C1436">
        <w:rPr>
          <w:rStyle w:val="StyleUnderline"/>
        </w:rPr>
        <w:t xml:space="preserve"> consequently denounced as </w:t>
      </w:r>
      <w:r w:rsidRPr="008A3EAB">
        <w:rPr>
          <w:rStyle w:val="Emphasis"/>
        </w:rPr>
        <w:t>inherently polluting</w:t>
      </w:r>
      <w:r w:rsidRPr="002C1436">
        <w:rPr>
          <w:rStyle w:val="StyleUnderline"/>
        </w:rPr>
        <w:t>, and</w:t>
      </w:r>
      <w:r w:rsidRPr="00D14BDD">
        <w:rPr>
          <w:sz w:val="16"/>
        </w:rPr>
        <w:t xml:space="preserve">, in an idiom that is gaining in popularity, </w:t>
      </w:r>
      <w:r w:rsidRPr="00E75705">
        <w:rPr>
          <w:rStyle w:val="Emphasis"/>
        </w:rPr>
        <w:t>movement</w:t>
      </w:r>
      <w:r w:rsidRPr="002C1436">
        <w:rPr>
          <w:rStyle w:val="StyleUnderline"/>
        </w:rPr>
        <w:t xml:space="preserve"> and </w:t>
      </w:r>
      <w:r w:rsidRPr="00E75705">
        <w:rPr>
          <w:rStyle w:val="Emphasis"/>
        </w:rPr>
        <w:t>migration</w:t>
      </w:r>
      <w:r w:rsidRPr="002C1436">
        <w:rPr>
          <w:rStyle w:val="StyleUnderline"/>
        </w:rPr>
        <w:t xml:space="preserve"> are posited as </w:t>
      </w:r>
      <w:r w:rsidRPr="00E75705">
        <w:rPr>
          <w:rStyle w:val="Emphasis"/>
        </w:rPr>
        <w:t>inherently colonizing</w:t>
      </w:r>
      <w:r w:rsidRPr="00D14BDD">
        <w:rPr>
          <w:sz w:val="16"/>
        </w:rPr>
        <w:t xml:space="preserve">. </w:t>
      </w:r>
    </w:p>
    <w:p w:rsidR="00153AEC" w:rsidRPr="00D14BDD" w:rsidRDefault="00153AEC" w:rsidP="00153AEC">
      <w:pPr>
        <w:rPr>
          <w:sz w:val="16"/>
        </w:rPr>
      </w:pPr>
      <w:r w:rsidRPr="005F3894">
        <w:rPr>
          <w:rStyle w:val="StyleUnderline"/>
          <w:highlight w:val="cyan"/>
        </w:rPr>
        <w:t>An understanding</w:t>
      </w:r>
      <w:r w:rsidRPr="002C1436">
        <w:rPr>
          <w:rStyle w:val="StyleUnderline"/>
        </w:rPr>
        <w:t xml:space="preserve"> of </w:t>
      </w:r>
      <w:r w:rsidRPr="008A3EAB">
        <w:rPr>
          <w:rStyle w:val="StyleUnderline"/>
          <w:highlight w:val="cyan"/>
        </w:rPr>
        <w:t xml:space="preserve">mobility as </w:t>
      </w:r>
      <w:r w:rsidRPr="008A3EAB">
        <w:rPr>
          <w:rStyle w:val="Emphasis"/>
          <w:highlight w:val="cyan"/>
        </w:rPr>
        <w:t>always colonizing</w:t>
      </w:r>
      <w:r w:rsidRPr="008A3EAB">
        <w:rPr>
          <w:rStyle w:val="StyleUnderline"/>
          <w:highlight w:val="cyan"/>
        </w:rPr>
        <w:t xml:space="preserve"> </w:t>
      </w:r>
      <w:r w:rsidRPr="005F3894">
        <w:rPr>
          <w:rStyle w:val="StyleUnderline"/>
        </w:rPr>
        <w:t>is evident in the expansion of the term “</w:t>
      </w:r>
      <w:r w:rsidRPr="005F3894">
        <w:rPr>
          <w:rStyle w:val="Emphasis"/>
        </w:rPr>
        <w:t>settler colonist</w:t>
      </w:r>
      <w:r w:rsidRPr="005F3894">
        <w:rPr>
          <w:rStyle w:val="StyleUnderline"/>
        </w:rPr>
        <w:t xml:space="preserve">” to include </w:t>
      </w:r>
      <w:r w:rsidRPr="005F3894">
        <w:rPr>
          <w:rStyle w:val="Emphasis"/>
        </w:rPr>
        <w:t>all those deemed nonnative</w:t>
      </w:r>
      <w:r w:rsidRPr="005F3894">
        <w:rPr>
          <w:rStyle w:val="StyleUnderline"/>
        </w:rPr>
        <w:t xml:space="preserve"> in</w:t>
      </w:r>
      <w:r w:rsidRPr="002C1436">
        <w:rPr>
          <w:rStyle w:val="StyleUnderline"/>
        </w:rPr>
        <w:t xml:space="preserve"> any given space</w:t>
      </w:r>
      <w:r w:rsidRPr="00D14BDD">
        <w:rPr>
          <w:sz w:val="16"/>
        </w:rPr>
        <w:t xml:space="preserve">. Recently, within both indigenous studies and social movements for indigenous rights, </w:t>
      </w:r>
      <w:r w:rsidRPr="002C1436">
        <w:rPr>
          <w:rStyle w:val="StyleUnderline"/>
        </w:rPr>
        <w:t xml:space="preserve">the </w:t>
      </w:r>
      <w:r w:rsidRPr="008A3EAB">
        <w:rPr>
          <w:rStyle w:val="Emphasis"/>
          <w:highlight w:val="cyan"/>
        </w:rPr>
        <w:t>historical distinctions</w:t>
      </w:r>
      <w:r w:rsidRPr="008A3EAB">
        <w:rPr>
          <w:rStyle w:val="StyleUnderline"/>
          <w:highlight w:val="cyan"/>
        </w:rPr>
        <w:t xml:space="preserve"> between</w:t>
      </w:r>
      <w:r w:rsidRPr="00D14BDD">
        <w:rPr>
          <w:sz w:val="16"/>
        </w:rPr>
        <w:t xml:space="preserve"> the voyages of Columbus (and other </w:t>
      </w:r>
      <w:r w:rsidRPr="008A3EAB">
        <w:rPr>
          <w:rStyle w:val="Emphasis"/>
          <w:highlight w:val="cyan"/>
        </w:rPr>
        <w:t>colonizers</w:t>
      </w:r>
      <w:r w:rsidRPr="00D14BDD">
        <w:rPr>
          <w:sz w:val="16"/>
        </w:rPr>
        <w:t xml:space="preserve">) and those of </w:t>
      </w:r>
      <w:r w:rsidRPr="008A3EAB">
        <w:rPr>
          <w:rStyle w:val="Emphasis"/>
          <w:highlight w:val="cyan"/>
        </w:rPr>
        <w:t>slaves</w:t>
      </w:r>
      <w:r w:rsidRPr="00D14BDD">
        <w:rPr>
          <w:sz w:val="16"/>
        </w:rPr>
        <w:t xml:space="preserve"> who survived the Middle Passage, </w:t>
      </w:r>
      <w:r w:rsidRPr="00E75705">
        <w:rPr>
          <w:rStyle w:val="Emphasis"/>
        </w:rPr>
        <w:t xml:space="preserve">indentured </w:t>
      </w:r>
      <w:r w:rsidRPr="008A3EAB">
        <w:rPr>
          <w:rStyle w:val="Emphasis"/>
          <w:highlight w:val="cyan"/>
        </w:rPr>
        <w:t>workers</w:t>
      </w:r>
      <w:r w:rsidRPr="00D14BDD">
        <w:rPr>
          <w:sz w:val="16"/>
        </w:rPr>
        <w:t xml:space="preserve"> recruited in the wake of slavery’s abolition, </w:t>
      </w:r>
      <w:r w:rsidRPr="008A3EAB">
        <w:rPr>
          <w:rStyle w:val="StyleUnderline"/>
          <w:highlight w:val="cyan"/>
        </w:rPr>
        <w:t>and</w:t>
      </w:r>
      <w:r w:rsidRPr="00D14BDD">
        <w:rPr>
          <w:sz w:val="16"/>
        </w:rPr>
        <w:t xml:space="preserve"> present- day </w:t>
      </w:r>
      <w:r w:rsidRPr="008A3EAB">
        <w:rPr>
          <w:rStyle w:val="Emphasis"/>
          <w:highlight w:val="cyan"/>
        </w:rPr>
        <w:t>migrants</w:t>
      </w:r>
      <w:r w:rsidRPr="00D14BDD">
        <w:rPr>
          <w:sz w:val="16"/>
        </w:rPr>
        <w:t xml:space="preserve"> captured in a variety of state categories ranging from illegal to immigrant, </w:t>
      </w:r>
      <w:r w:rsidRPr="002C1436">
        <w:rPr>
          <w:rStyle w:val="StyleUnderline"/>
        </w:rPr>
        <w:t xml:space="preserve">have been </w:t>
      </w:r>
      <w:r w:rsidRPr="008A3EAB">
        <w:rPr>
          <w:rStyle w:val="Emphasis"/>
          <w:highlight w:val="cyan"/>
        </w:rPr>
        <w:t>collapsed</w:t>
      </w:r>
      <w:r w:rsidRPr="002C1436">
        <w:rPr>
          <w:rStyle w:val="StyleUnderline"/>
        </w:rPr>
        <w:t xml:space="preserve">. </w:t>
      </w:r>
      <w:r w:rsidRPr="00E75705">
        <w:rPr>
          <w:rStyle w:val="Emphasis"/>
        </w:rPr>
        <w:t>All</w:t>
      </w:r>
      <w:r w:rsidRPr="002C1436">
        <w:rPr>
          <w:rStyle w:val="StyleUnderline"/>
        </w:rPr>
        <w:t xml:space="preserve">, it is claimed, are </w:t>
      </w:r>
      <w:r w:rsidRPr="00E75705">
        <w:rPr>
          <w:rStyle w:val="Emphasis"/>
        </w:rPr>
        <w:t>agents of colonialism</w:t>
      </w:r>
      <w:r w:rsidRPr="00D14BDD">
        <w:rPr>
          <w:sz w:val="16"/>
        </w:rPr>
        <w:t xml:space="preserve">. It seems, then, that as there has been an expansion in the subjective understanding of people as indigenous, there has been a subsequent expansion in their other. Put differently, </w:t>
      </w:r>
      <w:r w:rsidRPr="002C1436">
        <w:rPr>
          <w:rStyle w:val="StyleUnderline"/>
        </w:rPr>
        <w:t xml:space="preserve">within some indigenous systems of belonging, all past and present people constituted as migrants are </w:t>
      </w:r>
      <w:r w:rsidRPr="00E75705">
        <w:rPr>
          <w:rStyle w:val="Emphasis"/>
        </w:rPr>
        <w:t>situated as colonizers</w:t>
      </w:r>
      <w:r w:rsidRPr="00D14BDD">
        <w:rPr>
          <w:sz w:val="16"/>
        </w:rPr>
        <w:t xml:space="preserve">. </w:t>
      </w:r>
    </w:p>
    <w:p w:rsidR="00153AEC" w:rsidRPr="00D14BDD" w:rsidRDefault="00153AEC" w:rsidP="00153AEC">
      <w:pPr>
        <w:rPr>
          <w:sz w:val="16"/>
        </w:rPr>
      </w:pPr>
      <w:r w:rsidRPr="00D14BDD">
        <w:rPr>
          <w:sz w:val="16"/>
        </w:rPr>
        <w:t xml:space="preserve">In our present “great age” of migration, how did “colonizer” become a meaningful way to describe people who move across space?25 Indeed, how did “colonizer” come to be an increasingly dominant mode of representing indigenous people’s others, others who were once understood as </w:t>
      </w:r>
      <w:proofErr w:type="spellStart"/>
      <w:r w:rsidRPr="00D14BDD">
        <w:rPr>
          <w:sz w:val="16"/>
        </w:rPr>
        <w:t>cocolonized</w:t>
      </w:r>
      <w:proofErr w:type="spellEnd"/>
      <w:r w:rsidRPr="00D14BDD">
        <w:rPr>
          <w:sz w:val="16"/>
        </w:rPr>
        <w:t xml:space="preserve"> people or, at least, not as an oppositional other? Is there a relationship between these particularistic modes of representation and the false separation and hierarchical ranking of different but related experiences of colonization, such as the processes of expropriation and people’s displacement across space? </w:t>
      </w:r>
    </w:p>
    <w:p w:rsidR="00153AEC" w:rsidRPr="00D14BDD" w:rsidRDefault="00153AEC" w:rsidP="00153AEC">
      <w:pPr>
        <w:rPr>
          <w:sz w:val="16"/>
        </w:rPr>
      </w:pPr>
      <w:r w:rsidRPr="00D14BDD">
        <w:rPr>
          <w:sz w:val="16"/>
        </w:rPr>
        <w:t xml:space="preserve">The answers to these questions lie within the logics of autochthonous systems of representation and the ways in which claims to indigeneity bring to life discourses of alienness or foreignness. Jean Comaroff and John Comaroff argue, </w:t>
      </w:r>
      <w:r w:rsidRPr="005F3894">
        <w:rPr>
          <w:rStyle w:val="StyleUnderline"/>
          <w:highlight w:val="cyan"/>
        </w:rPr>
        <w:t>by</w:t>
      </w:r>
      <w:r>
        <w:rPr>
          <w:rStyle w:val="StyleUnderline"/>
        </w:rPr>
        <w:t xml:space="preserve"> “</w:t>
      </w:r>
      <w:r w:rsidRPr="005F3894">
        <w:rPr>
          <w:rStyle w:val="Emphasis"/>
          <w:highlight w:val="cyan"/>
        </w:rPr>
        <w:t>elevating to a first-principle</w:t>
      </w:r>
      <w:r w:rsidRPr="00AE66F7">
        <w:rPr>
          <w:rStyle w:val="StyleUnderline"/>
        </w:rPr>
        <w:t xml:space="preserve"> the </w:t>
      </w:r>
      <w:r w:rsidRPr="005F3894">
        <w:rPr>
          <w:rStyle w:val="Emphasis"/>
          <w:highlight w:val="cyan"/>
        </w:rPr>
        <w:t>ineffable</w:t>
      </w:r>
      <w:r w:rsidRPr="00AE66F7">
        <w:rPr>
          <w:rStyle w:val="Emphasis"/>
        </w:rPr>
        <w:t xml:space="preserve"> interests</w:t>
      </w:r>
      <w:r w:rsidRPr="00AE66F7">
        <w:rPr>
          <w:rStyle w:val="StyleUnderline"/>
        </w:rPr>
        <w:t xml:space="preserve"> and </w:t>
      </w:r>
      <w:r w:rsidRPr="005F3894">
        <w:rPr>
          <w:rStyle w:val="Emphasis"/>
          <w:highlight w:val="cyan"/>
        </w:rPr>
        <w:t>connections</w:t>
      </w:r>
      <w:r w:rsidRPr="00AE66F7">
        <w:rPr>
          <w:sz w:val="16"/>
        </w:rPr>
        <w:t xml:space="preserve">, at once material and moral, </w:t>
      </w:r>
      <w:r w:rsidRPr="005F3894">
        <w:rPr>
          <w:rStyle w:val="StyleUnderline"/>
          <w:highlight w:val="cyan"/>
        </w:rPr>
        <w:t>that flow from</w:t>
      </w:r>
      <w:r w:rsidRPr="00AE66F7">
        <w:rPr>
          <w:rStyle w:val="StyleUnderline"/>
        </w:rPr>
        <w:t xml:space="preserve"> ‘</w:t>
      </w:r>
      <w:r w:rsidRPr="00AE66F7">
        <w:rPr>
          <w:rStyle w:val="Emphasis"/>
        </w:rPr>
        <w:t>native</w:t>
      </w:r>
      <w:r w:rsidRPr="00AE66F7">
        <w:rPr>
          <w:rStyle w:val="StyleUnderline"/>
        </w:rPr>
        <w:t xml:space="preserve">’ </w:t>
      </w:r>
      <w:r w:rsidRPr="005F3894">
        <w:rPr>
          <w:rStyle w:val="StyleUnderline"/>
        </w:rPr>
        <w:t>rootedness</w:t>
      </w:r>
      <w:r w:rsidRPr="00AE66F7">
        <w:rPr>
          <w:rStyle w:val="StyleUnderline"/>
        </w:rPr>
        <w:t xml:space="preserve">, and </w:t>
      </w:r>
      <w:r w:rsidRPr="00AE66F7">
        <w:rPr>
          <w:rStyle w:val="Emphasis"/>
        </w:rPr>
        <w:t>special rights</w:t>
      </w:r>
      <w:r w:rsidRPr="00AE66F7">
        <w:rPr>
          <w:rStyle w:val="StyleUnderline"/>
        </w:rPr>
        <w:t xml:space="preserve">, in a </w:t>
      </w:r>
      <w:r w:rsidRPr="005F3894">
        <w:rPr>
          <w:rStyle w:val="Emphasis"/>
          <w:highlight w:val="cyan"/>
        </w:rPr>
        <w:t>place</w:t>
      </w:r>
      <w:r w:rsidRPr="00AE66F7">
        <w:rPr>
          <w:rStyle w:val="Emphasis"/>
        </w:rPr>
        <w:t xml:space="preserve"> of birth</w:t>
      </w:r>
      <w:r w:rsidRPr="00AE66F7">
        <w:rPr>
          <w:rStyle w:val="StyleUnderline"/>
        </w:rPr>
        <w:t>,”</w:t>
      </w:r>
      <w:r w:rsidRPr="00AE66F7">
        <w:rPr>
          <w:sz w:val="16"/>
        </w:rPr>
        <w:t xml:space="preserve"> autochthonous</w:t>
      </w:r>
      <w:r w:rsidRPr="00D14BDD">
        <w:rPr>
          <w:sz w:val="16"/>
        </w:rPr>
        <w:t xml:space="preserve"> </w:t>
      </w:r>
      <w:r w:rsidRPr="002C1436">
        <w:rPr>
          <w:rStyle w:val="StyleUnderline"/>
        </w:rPr>
        <w:t xml:space="preserve">discourses </w:t>
      </w:r>
      <w:r w:rsidRPr="005F3894">
        <w:rPr>
          <w:rStyle w:val="StyleUnderline"/>
        </w:rPr>
        <w:t xml:space="preserve">place those constituted as natives </w:t>
      </w:r>
      <w:r w:rsidRPr="005F3894">
        <w:rPr>
          <w:rStyle w:val="Emphasis"/>
        </w:rPr>
        <w:t>at the top</w:t>
      </w:r>
      <w:r w:rsidRPr="005F3894">
        <w:rPr>
          <w:rStyle w:val="StyleUnderline"/>
        </w:rPr>
        <w:t xml:space="preserve"> of a </w:t>
      </w:r>
      <w:r w:rsidRPr="005F3894">
        <w:rPr>
          <w:rStyle w:val="Emphasis"/>
        </w:rPr>
        <w:t>hierarchy</w:t>
      </w:r>
      <w:r w:rsidRPr="005F3894">
        <w:rPr>
          <w:rStyle w:val="StyleUnderline"/>
        </w:rPr>
        <w:t xml:space="preserve"> of the </w:t>
      </w:r>
      <w:r w:rsidRPr="005F3894">
        <w:rPr>
          <w:rStyle w:val="Emphasis"/>
        </w:rPr>
        <w:t>exploited</w:t>
      </w:r>
      <w:r w:rsidRPr="005F3894">
        <w:rPr>
          <w:rStyle w:val="StyleUnderline"/>
        </w:rPr>
        <w:t xml:space="preserve">, </w:t>
      </w:r>
      <w:r w:rsidRPr="005F3894">
        <w:rPr>
          <w:rStyle w:val="Emphasis"/>
        </w:rPr>
        <w:t>oppressed</w:t>
      </w:r>
      <w:r w:rsidRPr="005F3894">
        <w:rPr>
          <w:rStyle w:val="StyleUnderline"/>
        </w:rPr>
        <w:t xml:space="preserve">, and </w:t>
      </w:r>
      <w:r w:rsidRPr="005F3894">
        <w:rPr>
          <w:rStyle w:val="Emphasis"/>
        </w:rPr>
        <w:t>colonized</w:t>
      </w:r>
      <w:r w:rsidRPr="005F3894">
        <w:rPr>
          <w:rStyle w:val="StyleUnderline"/>
        </w:rPr>
        <w:t xml:space="preserve"> and </w:t>
      </w:r>
      <w:r w:rsidRPr="005F3894">
        <w:rPr>
          <w:rStyle w:val="Emphasis"/>
        </w:rPr>
        <w:t>insist</w:t>
      </w:r>
      <w:r w:rsidRPr="005F3894">
        <w:rPr>
          <w:rStyle w:val="StyleUnderline"/>
        </w:rPr>
        <w:t xml:space="preserve"> on the </w:t>
      </w:r>
      <w:r w:rsidRPr="005F3894">
        <w:rPr>
          <w:rStyle w:val="Emphasis"/>
        </w:rPr>
        <w:t>centrality</w:t>
      </w:r>
      <w:r w:rsidRPr="005F3894">
        <w:rPr>
          <w:rStyle w:val="StyleUnderline"/>
        </w:rPr>
        <w:t xml:space="preserve"> of the </w:t>
      </w:r>
      <w:r w:rsidRPr="005F3894">
        <w:rPr>
          <w:rStyle w:val="Emphasis"/>
        </w:rPr>
        <w:t>claims of natives</w:t>
      </w:r>
      <w:r w:rsidRPr="005F3894">
        <w:rPr>
          <w:rStyle w:val="StyleUnderline"/>
        </w:rPr>
        <w:t xml:space="preserve"> for the realization of either </w:t>
      </w:r>
      <w:r w:rsidRPr="005F3894">
        <w:rPr>
          <w:rStyle w:val="Emphasis"/>
        </w:rPr>
        <w:t>decolonization</w:t>
      </w:r>
      <w:r w:rsidRPr="005F3894">
        <w:rPr>
          <w:rStyle w:val="StyleUnderline"/>
        </w:rPr>
        <w:t xml:space="preserve"> or </w:t>
      </w:r>
      <w:r w:rsidRPr="005F3894">
        <w:rPr>
          <w:rStyle w:val="Emphasis"/>
        </w:rPr>
        <w:t>justice</w:t>
      </w:r>
      <w:r w:rsidRPr="00D14BDD">
        <w:rPr>
          <w:sz w:val="16"/>
        </w:rPr>
        <w:t xml:space="preserve">.26 Within the negative duality of natives and nonnatives that such discourses put into play, </w:t>
      </w:r>
      <w:r w:rsidRPr="00AE66F7">
        <w:rPr>
          <w:rStyle w:val="Emphasis"/>
          <w:highlight w:val="cyan"/>
        </w:rPr>
        <w:t>origins</w:t>
      </w:r>
      <w:r w:rsidRPr="00D14BDD">
        <w:rPr>
          <w:sz w:val="16"/>
        </w:rPr>
        <w:t xml:space="preserve"> (and, in some contexts, claims of original, versus later, human discovery or inhabitation) </w:t>
      </w:r>
      <w:r w:rsidRPr="00AE66F7">
        <w:rPr>
          <w:rStyle w:val="StyleUnderline"/>
          <w:highlight w:val="cyan"/>
        </w:rPr>
        <w:t xml:space="preserve">become the </w:t>
      </w:r>
      <w:r w:rsidRPr="00AE66F7">
        <w:rPr>
          <w:rStyle w:val="Emphasis"/>
          <w:highlight w:val="cyan"/>
        </w:rPr>
        <w:t>key determinant of who belongs</w:t>
      </w:r>
      <w:r w:rsidRPr="002C1436">
        <w:rPr>
          <w:rStyle w:val="StyleUnderline"/>
        </w:rPr>
        <w:t xml:space="preserve"> in any given space today—and </w:t>
      </w:r>
      <w:r w:rsidRPr="00E75705">
        <w:rPr>
          <w:rStyle w:val="Emphasis"/>
        </w:rPr>
        <w:t>who does not</w:t>
      </w:r>
      <w:r w:rsidRPr="00D14BDD">
        <w:rPr>
          <w:sz w:val="16"/>
        </w:rPr>
        <w:t xml:space="preserve">. </w:t>
      </w:r>
    </w:p>
    <w:p w:rsidR="00153AEC" w:rsidRDefault="00153AEC" w:rsidP="00153AEC">
      <w:pPr>
        <w:pStyle w:val="Heading4"/>
      </w:pPr>
      <w:r>
        <w:lastRenderedPageBreak/>
        <w:t xml:space="preserve">Limited land recognition is </w:t>
      </w:r>
      <w:r w:rsidRPr="00C34915">
        <w:rPr>
          <w:u w:val="single"/>
        </w:rPr>
        <w:t>not emancipation</w:t>
      </w:r>
      <w:r>
        <w:t xml:space="preserve"> but the </w:t>
      </w:r>
      <w:r w:rsidRPr="00C34915">
        <w:rPr>
          <w:u w:val="single"/>
        </w:rPr>
        <w:t>very</w:t>
      </w:r>
      <w:r>
        <w:t xml:space="preserve"> continuation of settler civilization. Federal </w:t>
      </w:r>
      <w:r w:rsidRPr="00C34915">
        <w:rPr>
          <w:u w:val="single"/>
        </w:rPr>
        <w:t>dependence</w:t>
      </w:r>
      <w:r>
        <w:t xml:space="preserve"> is </w:t>
      </w:r>
      <w:r w:rsidRPr="00C34915">
        <w:rPr>
          <w:u w:val="single"/>
        </w:rPr>
        <w:t>settler violence</w:t>
      </w:r>
      <w:r>
        <w:t xml:space="preserve">, which turns the case. </w:t>
      </w:r>
    </w:p>
    <w:p w:rsidR="00153AEC" w:rsidRPr="006D3E37" w:rsidRDefault="00153AEC" w:rsidP="00153AEC">
      <w:r w:rsidRPr="006D3E37">
        <w:t xml:space="preserve">Mel </w:t>
      </w:r>
      <w:r w:rsidRPr="006D3E37">
        <w:rPr>
          <w:rStyle w:val="Style13ptBold"/>
        </w:rPr>
        <w:t>Neal 22</w:t>
      </w:r>
      <w:r w:rsidRPr="006D3E37">
        <w:t xml:space="preserve">, J.D. candidate, Georgetown University Law Center, B.A. in History and Women’s Studies, University of Michigan, Fall 2022, “Between a Rock and a Hard Place: The Current Situation of the #LandBack Movement and Indigenous-Imagined Futures,” </w:t>
      </w:r>
      <w:r w:rsidRPr="006D3E37">
        <w:rPr>
          <w:i/>
          <w:iCs/>
        </w:rPr>
        <w:t>Arizona Journal of Environmental Law and Policy</w:t>
      </w:r>
      <w:r w:rsidRPr="006D3E37">
        <w:t>, 13(1), pp. 47-71, https://hdl.handle.net/10150/675262</w:t>
      </w:r>
      <w:r>
        <w:t>, JL</w:t>
      </w:r>
    </w:p>
    <w:p w:rsidR="00153AEC" w:rsidRPr="006D3E37" w:rsidRDefault="00153AEC" w:rsidP="00153AEC">
      <w:pPr>
        <w:rPr>
          <w:sz w:val="16"/>
        </w:rPr>
      </w:pPr>
      <w:r w:rsidRPr="006D3E37">
        <w:rPr>
          <w:sz w:val="16"/>
        </w:rPr>
        <w:t xml:space="preserve">The </w:t>
      </w:r>
      <w:r w:rsidRPr="006D3E37">
        <w:rPr>
          <w:rStyle w:val="StyleUnderline"/>
        </w:rPr>
        <w:t xml:space="preserve">American </w:t>
      </w:r>
      <w:r w:rsidRPr="00FF0A39">
        <w:rPr>
          <w:rStyle w:val="StyleUnderline"/>
          <w:highlight w:val="cyan"/>
        </w:rPr>
        <w:t>settler-colonizing project required</w:t>
      </w:r>
      <w:r w:rsidRPr="006D3E37">
        <w:rPr>
          <w:rStyle w:val="StyleUnderline"/>
        </w:rPr>
        <w:t xml:space="preserve"> </w:t>
      </w:r>
      <w:r w:rsidRPr="006D3E37">
        <w:rPr>
          <w:sz w:val="16"/>
        </w:rPr>
        <w:t xml:space="preserve">that </w:t>
      </w:r>
      <w:r w:rsidRPr="00FF0A39">
        <w:rPr>
          <w:rStyle w:val="Emphasis"/>
          <w:highlight w:val="cyan"/>
        </w:rPr>
        <w:t>Indigenous lands</w:t>
      </w:r>
      <w:r w:rsidRPr="006D3E37">
        <w:rPr>
          <w:sz w:val="16"/>
        </w:rPr>
        <w:t xml:space="preserve"> were easily </w:t>
      </w:r>
      <w:r w:rsidRPr="006D3E37">
        <w:rPr>
          <w:rStyle w:val="StyleUnderline"/>
        </w:rPr>
        <w:t>alienable to settlers</w:t>
      </w:r>
      <w:r w:rsidRPr="006D3E37">
        <w:rPr>
          <w:sz w:val="16"/>
        </w:rPr>
        <w:t xml:space="preserve">, but that </w:t>
      </w:r>
      <w:r w:rsidRPr="006D3E37">
        <w:rPr>
          <w:rStyle w:val="StyleUnderline"/>
        </w:rPr>
        <w:t xml:space="preserve">these </w:t>
      </w:r>
      <w:r w:rsidRPr="00FF0A39">
        <w:rPr>
          <w:rStyle w:val="StyleUnderline"/>
          <w:highlight w:val="cyan"/>
        </w:rPr>
        <w:t>sales</w:t>
      </w:r>
      <w:r w:rsidRPr="006D3E37">
        <w:rPr>
          <w:sz w:val="16"/>
        </w:rPr>
        <w:t xml:space="preserve"> remained </w:t>
      </w:r>
      <w:r w:rsidRPr="006D3E37">
        <w:rPr>
          <w:rStyle w:val="StyleUnderline"/>
        </w:rPr>
        <w:t xml:space="preserve">heavily </w:t>
      </w:r>
      <w:r w:rsidRPr="00FF0A39">
        <w:rPr>
          <w:rStyle w:val="StyleUnderline"/>
          <w:highlight w:val="cyan"/>
        </w:rPr>
        <w:t xml:space="preserve">controlled by the </w:t>
      </w:r>
      <w:r w:rsidRPr="00FF0A39">
        <w:rPr>
          <w:rStyle w:val="Emphasis"/>
          <w:highlight w:val="cyan"/>
        </w:rPr>
        <w:t>federal government</w:t>
      </w:r>
      <w:r w:rsidRPr="006D3E37">
        <w:rPr>
          <w:sz w:val="16"/>
        </w:rPr>
        <w:t xml:space="preserve">. As a result, Marshall created a </w:t>
      </w:r>
      <w:r w:rsidRPr="00FF0A39">
        <w:rPr>
          <w:rStyle w:val="StyleUnderline"/>
          <w:highlight w:val="cyan"/>
        </w:rPr>
        <w:t>property scheme</w:t>
      </w:r>
      <w:r w:rsidRPr="006D3E37">
        <w:rPr>
          <w:rStyle w:val="StyleUnderline"/>
        </w:rPr>
        <w:t xml:space="preserve"> for the </w:t>
      </w:r>
      <w:r w:rsidRPr="006D3E37">
        <w:rPr>
          <w:rStyle w:val="Emphasis"/>
        </w:rPr>
        <w:t>U</w:t>
      </w:r>
      <w:r w:rsidRPr="006D3E37">
        <w:rPr>
          <w:sz w:val="16"/>
        </w:rPr>
        <w:t xml:space="preserve">nited </w:t>
      </w:r>
      <w:r w:rsidRPr="006D3E37">
        <w:rPr>
          <w:rStyle w:val="Emphasis"/>
        </w:rPr>
        <w:t>S</w:t>
      </w:r>
      <w:r w:rsidRPr="006D3E37">
        <w:rPr>
          <w:sz w:val="16"/>
        </w:rPr>
        <w:t xml:space="preserve">tates that relied upon the doctrine of discovery </w:t>
      </w:r>
      <w:r w:rsidRPr="006D3E37">
        <w:rPr>
          <w:rStyle w:val="StyleUnderline"/>
        </w:rPr>
        <w:t xml:space="preserve">to </w:t>
      </w:r>
      <w:r w:rsidRPr="00FF0A39">
        <w:rPr>
          <w:rStyle w:val="StyleUnderline"/>
          <w:highlight w:val="cyan"/>
        </w:rPr>
        <w:t xml:space="preserve">determine that Indigenous nations had </w:t>
      </w:r>
      <w:r w:rsidRPr="00FF0A39">
        <w:rPr>
          <w:rStyle w:val="Emphasis"/>
          <w:highlight w:val="cyan"/>
        </w:rPr>
        <w:t>weak claims</w:t>
      </w:r>
      <w:r w:rsidRPr="006D3E37">
        <w:rPr>
          <w:sz w:val="16"/>
        </w:rPr>
        <w:t xml:space="preserve"> to sovereign possession of their land because predecessor European-Christian powers had "discovered" it and had transferred their better ownership claims the United States upon its founding. Alternatively, and in line with natural rights theory and the normal route of "conquest," Marshall could have found that despite the creation of the United States, Tribes had retained possession to their lands in fee simple title.2 8 Instead, </w:t>
      </w:r>
      <w:r w:rsidRPr="006D3E37">
        <w:rPr>
          <w:rStyle w:val="StyleUnderline"/>
        </w:rPr>
        <w:t xml:space="preserve">Marshall determined that Indian title was limited to occupation and that only the </w:t>
      </w:r>
      <w:r w:rsidRPr="006D3E37">
        <w:rPr>
          <w:rStyle w:val="Emphasis"/>
        </w:rPr>
        <w:t>U</w:t>
      </w:r>
      <w:r w:rsidRPr="006D3E37">
        <w:rPr>
          <w:sz w:val="16"/>
        </w:rPr>
        <w:t xml:space="preserve">nited </w:t>
      </w:r>
      <w:r w:rsidRPr="006D3E37">
        <w:rPr>
          <w:rStyle w:val="Emphasis"/>
        </w:rPr>
        <w:t>S</w:t>
      </w:r>
      <w:r w:rsidRPr="006D3E37">
        <w:rPr>
          <w:sz w:val="16"/>
        </w:rPr>
        <w:t xml:space="preserve">tates </w:t>
      </w:r>
      <w:r w:rsidRPr="006D3E37">
        <w:rPr>
          <w:rStyle w:val="StyleUnderline"/>
        </w:rPr>
        <w:t xml:space="preserve">could extinguish Indian title through </w:t>
      </w:r>
      <w:r w:rsidRPr="006D3E37">
        <w:rPr>
          <w:rStyle w:val="Emphasis"/>
        </w:rPr>
        <w:t>purchasing the land</w:t>
      </w:r>
      <w:r w:rsidRPr="006D3E37">
        <w:rPr>
          <w:sz w:val="16"/>
        </w:rPr>
        <w:t xml:space="preserve"> or taking it by conquest. 29 The Johnson opinion established that title had to be ultimately vested in the United States in order </w:t>
      </w:r>
      <w:r w:rsidRPr="00FF0A39">
        <w:rPr>
          <w:rStyle w:val="StyleUnderline"/>
          <w:highlight w:val="cyan"/>
        </w:rPr>
        <w:t>to accomplish</w:t>
      </w:r>
      <w:r w:rsidRPr="006D3E37">
        <w:rPr>
          <w:sz w:val="16"/>
        </w:rPr>
        <w:t xml:space="preserve"> its </w:t>
      </w:r>
      <w:r w:rsidRPr="006D3E37">
        <w:rPr>
          <w:rStyle w:val="StyleUnderline"/>
        </w:rPr>
        <w:t xml:space="preserve">project of </w:t>
      </w:r>
      <w:r w:rsidRPr="00FF0A39">
        <w:rPr>
          <w:rStyle w:val="StyleUnderline"/>
          <w:highlight w:val="cyan"/>
        </w:rPr>
        <w:t xml:space="preserve">land accumulation through </w:t>
      </w:r>
      <w:r w:rsidRPr="00FF0A39">
        <w:rPr>
          <w:rStyle w:val="Emphasis"/>
          <w:highlight w:val="cyan"/>
        </w:rPr>
        <w:t>Indigenous dispossession</w:t>
      </w:r>
      <w:r w:rsidRPr="006D3E37">
        <w:rPr>
          <w:sz w:val="16"/>
        </w:rPr>
        <w:t>.</w:t>
      </w:r>
    </w:p>
    <w:p w:rsidR="00153AEC" w:rsidRPr="006D3E37" w:rsidRDefault="00153AEC" w:rsidP="00153AEC">
      <w:pPr>
        <w:rPr>
          <w:sz w:val="16"/>
        </w:rPr>
      </w:pPr>
      <w:r w:rsidRPr="006D3E37">
        <w:rPr>
          <w:sz w:val="16"/>
        </w:rPr>
        <w:t>B. Nineteenth Century: Reservations and Removal Policy</w:t>
      </w:r>
    </w:p>
    <w:p w:rsidR="00153AEC" w:rsidRPr="006D3E37" w:rsidRDefault="00153AEC" w:rsidP="00153AEC">
      <w:pPr>
        <w:rPr>
          <w:sz w:val="16"/>
        </w:rPr>
      </w:pPr>
      <w:r w:rsidRPr="006D3E37">
        <w:rPr>
          <w:sz w:val="16"/>
        </w:rPr>
        <w:t xml:space="preserve">The </w:t>
      </w:r>
      <w:r w:rsidRPr="00FF0A39">
        <w:rPr>
          <w:rStyle w:val="StyleUnderline"/>
          <w:highlight w:val="cyan"/>
        </w:rPr>
        <w:t>treaty-making policy</w:t>
      </w:r>
      <w:r w:rsidRPr="006D3E37">
        <w:rPr>
          <w:rStyle w:val="StyleUnderline"/>
        </w:rPr>
        <w:t xml:space="preserve"> combined with the Indian title extinguishment process formalized by Johnson </w:t>
      </w:r>
      <w:r w:rsidRPr="00FF0A39">
        <w:rPr>
          <w:rStyle w:val="StyleUnderline"/>
          <w:highlight w:val="cyan"/>
        </w:rPr>
        <w:t>allowed</w:t>
      </w:r>
      <w:r w:rsidRPr="006D3E37">
        <w:rPr>
          <w:sz w:val="16"/>
        </w:rPr>
        <w:t xml:space="preserve"> the </w:t>
      </w:r>
      <w:r w:rsidRPr="006D3E37">
        <w:rPr>
          <w:rStyle w:val="StyleUnderline"/>
        </w:rPr>
        <w:t xml:space="preserve">American </w:t>
      </w:r>
      <w:r w:rsidRPr="00FF0A39">
        <w:rPr>
          <w:rStyle w:val="Emphasis"/>
          <w:highlight w:val="cyan"/>
        </w:rPr>
        <w:t>settler-colonial project</w:t>
      </w:r>
      <w:r w:rsidRPr="00FF0A39">
        <w:rPr>
          <w:rStyle w:val="StyleUnderline"/>
          <w:highlight w:val="cyan"/>
        </w:rPr>
        <w:t xml:space="preserve"> to thrive</w:t>
      </w:r>
      <w:r w:rsidRPr="006D3E37">
        <w:rPr>
          <w:rStyle w:val="StyleUnderline"/>
        </w:rPr>
        <w:t xml:space="preserve"> via</w:t>
      </w:r>
      <w:r w:rsidRPr="006D3E37">
        <w:rPr>
          <w:sz w:val="16"/>
        </w:rPr>
        <w:t xml:space="preserve"> the </w:t>
      </w:r>
      <w:r w:rsidRPr="006D3E37">
        <w:rPr>
          <w:rStyle w:val="StyleUnderline"/>
        </w:rPr>
        <w:t>a</w:t>
      </w:r>
      <w:r w:rsidRPr="00FF0A39">
        <w:rPr>
          <w:rStyle w:val="StyleUnderline"/>
          <w:highlight w:val="cyan"/>
        </w:rPr>
        <w:t>cquisition of Indigenous land and relocation</w:t>
      </w:r>
      <w:r w:rsidRPr="006D3E37">
        <w:rPr>
          <w:rStyle w:val="StyleUnderline"/>
        </w:rPr>
        <w:t xml:space="preserve"> of Tribes </w:t>
      </w:r>
      <w:r w:rsidRPr="00FF0A39">
        <w:rPr>
          <w:rStyle w:val="StyleUnderline"/>
          <w:highlight w:val="cyan"/>
        </w:rPr>
        <w:t xml:space="preserve">onto </w:t>
      </w:r>
      <w:r w:rsidRPr="00FF0A39">
        <w:rPr>
          <w:rStyle w:val="Emphasis"/>
          <w:highlight w:val="cyan"/>
        </w:rPr>
        <w:t>smaller land bases</w:t>
      </w:r>
      <w:r w:rsidRPr="006D3E37">
        <w:rPr>
          <w:sz w:val="16"/>
        </w:rPr>
        <w:t xml:space="preserve"> called reservations. At the same time, </w:t>
      </w:r>
      <w:r w:rsidRPr="00FF0A39">
        <w:rPr>
          <w:rStyle w:val="StyleUnderline"/>
          <w:highlight w:val="cyan"/>
        </w:rPr>
        <w:t>demands</w:t>
      </w:r>
      <w:r w:rsidRPr="006D3E37">
        <w:rPr>
          <w:rStyle w:val="StyleUnderline"/>
        </w:rPr>
        <w:t xml:space="preserve"> for Indigenous land</w:t>
      </w:r>
      <w:r w:rsidRPr="006D3E37">
        <w:rPr>
          <w:sz w:val="16"/>
        </w:rPr>
        <w:t xml:space="preserve"> in the eastern United States </w:t>
      </w:r>
      <w:r w:rsidRPr="00FF0A39">
        <w:rPr>
          <w:rStyle w:val="StyleUnderline"/>
          <w:highlight w:val="cyan"/>
        </w:rPr>
        <w:t xml:space="preserve">made it politically popular for the </w:t>
      </w:r>
      <w:r w:rsidRPr="00FF0A39">
        <w:rPr>
          <w:rStyle w:val="Emphasis"/>
          <w:highlight w:val="cyan"/>
        </w:rPr>
        <w:t>federal government</w:t>
      </w:r>
      <w:r w:rsidRPr="00FF0A39">
        <w:rPr>
          <w:rStyle w:val="StyleUnderline"/>
          <w:highlight w:val="cyan"/>
        </w:rPr>
        <w:t xml:space="preserve"> to</w:t>
      </w:r>
      <w:r w:rsidRPr="00FF0A39">
        <w:rPr>
          <w:sz w:val="16"/>
          <w:highlight w:val="cyan"/>
        </w:rPr>
        <w:t xml:space="preserve"> </w:t>
      </w:r>
      <w:r w:rsidRPr="00FF0A39">
        <w:rPr>
          <w:rStyle w:val="StyleUnderline"/>
          <w:highlight w:val="cyan"/>
        </w:rPr>
        <w:t>violently force</w:t>
      </w:r>
      <w:r w:rsidRPr="006D3E37">
        <w:rPr>
          <w:rStyle w:val="StyleUnderline"/>
        </w:rPr>
        <w:t xml:space="preserve"> unwilling Tribes to move to </w:t>
      </w:r>
      <w:r w:rsidRPr="00FF0A39">
        <w:rPr>
          <w:rStyle w:val="StyleUnderline"/>
          <w:highlight w:val="cyan"/>
        </w:rPr>
        <w:t xml:space="preserve">reservations on </w:t>
      </w:r>
      <w:r w:rsidRPr="00FF0A39">
        <w:rPr>
          <w:rStyle w:val="StyleUnderline"/>
        </w:rPr>
        <w:t xml:space="preserve">faraway and </w:t>
      </w:r>
      <w:r w:rsidRPr="00FF0A39">
        <w:rPr>
          <w:rStyle w:val="Emphasis"/>
          <w:highlight w:val="cyan"/>
        </w:rPr>
        <w:t>unfamiliar territory</w:t>
      </w:r>
      <w:r w:rsidRPr="006D3E37">
        <w:rPr>
          <w:sz w:val="16"/>
        </w:rPr>
        <w:t xml:space="preserve"> out west. </w:t>
      </w:r>
      <w:r w:rsidRPr="00FF0A39">
        <w:rPr>
          <w:rStyle w:val="StyleUnderline"/>
        </w:rPr>
        <w:t>This</w:t>
      </w:r>
      <w:r w:rsidRPr="006D3E37">
        <w:rPr>
          <w:rStyle w:val="StyleUnderline"/>
        </w:rPr>
        <w:t xml:space="preserve"> following </w:t>
      </w:r>
      <w:r w:rsidRPr="00FF0A39">
        <w:rPr>
          <w:rStyle w:val="StyleUnderline"/>
        </w:rPr>
        <w:t>era</w:t>
      </w:r>
      <w:r w:rsidRPr="006D3E37">
        <w:rPr>
          <w:rStyle w:val="StyleUnderline"/>
        </w:rPr>
        <w:t xml:space="preserve"> of</w:t>
      </w:r>
      <w:r w:rsidRPr="006D3E37">
        <w:rPr>
          <w:sz w:val="16"/>
        </w:rPr>
        <w:t xml:space="preserve"> federal Indian policy </w:t>
      </w:r>
      <w:r w:rsidRPr="006D3E37">
        <w:rPr>
          <w:rStyle w:val="StyleUnderline"/>
        </w:rPr>
        <w:t xml:space="preserve">is known for the creation of the </w:t>
      </w:r>
      <w:r w:rsidRPr="006D3E37">
        <w:rPr>
          <w:rStyle w:val="Emphasis"/>
        </w:rPr>
        <w:t>reservations system</w:t>
      </w:r>
      <w:r w:rsidRPr="006D3E37">
        <w:rPr>
          <w:sz w:val="16"/>
        </w:rPr>
        <w:t xml:space="preserve"> and the simultaneous </w:t>
      </w:r>
      <w:r w:rsidRPr="006D3E37">
        <w:rPr>
          <w:rStyle w:val="StyleUnderline"/>
        </w:rPr>
        <w:t xml:space="preserve">removal of many Tribes from </w:t>
      </w:r>
      <w:r w:rsidRPr="006D3E37">
        <w:rPr>
          <w:rStyle w:val="Emphasis"/>
        </w:rPr>
        <w:t>their homeland</w:t>
      </w:r>
      <w:r w:rsidRPr="006D3E37">
        <w:rPr>
          <w:rStyle w:val="StyleUnderline"/>
        </w:rPr>
        <w:t>s</w:t>
      </w:r>
      <w:r w:rsidRPr="006D3E37">
        <w:rPr>
          <w:sz w:val="16"/>
        </w:rPr>
        <w:t xml:space="preserve"> in the name of American expansion.30</w:t>
      </w:r>
    </w:p>
    <w:p w:rsidR="00153AEC" w:rsidRDefault="00153AEC" w:rsidP="00153AEC">
      <w:pPr>
        <w:rPr>
          <w:sz w:val="16"/>
        </w:rPr>
      </w:pPr>
      <w:r w:rsidRPr="006D3E37">
        <w:rPr>
          <w:sz w:val="16"/>
        </w:rPr>
        <w:t xml:space="preserve">By the nineteenth century, </w:t>
      </w:r>
      <w:r w:rsidRPr="00FF0A39">
        <w:rPr>
          <w:rStyle w:val="StyleUnderline"/>
          <w:highlight w:val="cyan"/>
        </w:rPr>
        <w:t>reservations appeared to be the federal government's best means of</w:t>
      </w:r>
      <w:r w:rsidRPr="00FF0A39">
        <w:rPr>
          <w:sz w:val="16"/>
          <w:highlight w:val="cyan"/>
        </w:rPr>
        <w:t xml:space="preserve"> "</w:t>
      </w:r>
      <w:r w:rsidRPr="00FF0A39">
        <w:rPr>
          <w:rStyle w:val="Emphasis"/>
          <w:highlight w:val="cyan"/>
        </w:rPr>
        <w:t>civilizing</w:t>
      </w:r>
      <w:r w:rsidRPr="006D3E37">
        <w:rPr>
          <w:sz w:val="16"/>
        </w:rPr>
        <w:t xml:space="preserve">" </w:t>
      </w:r>
      <w:r w:rsidRPr="00FF0A39">
        <w:rPr>
          <w:rStyle w:val="StyleUnderline"/>
          <w:highlight w:val="cyan"/>
        </w:rPr>
        <w:t>Indigenous people</w:t>
      </w:r>
      <w:r w:rsidRPr="006D3E37">
        <w:rPr>
          <w:rStyle w:val="StyleUnderline"/>
        </w:rPr>
        <w:t xml:space="preserve"> into adopting white </w:t>
      </w:r>
      <w:r w:rsidRPr="006D3E37">
        <w:rPr>
          <w:rStyle w:val="Emphasis"/>
        </w:rPr>
        <w:t>cultural practices</w:t>
      </w:r>
      <w:r w:rsidRPr="006D3E37">
        <w:rPr>
          <w:sz w:val="16"/>
        </w:rPr>
        <w:t xml:space="preserve">.31 The United States military was in charge of moving Tribes (often violently) 32 onto (often resource-poor)33 reservations which were much smaller than their original land holdings. After many Tribes outright resisted these military and colonial pressures, the federal government devised the removal policy. 34 However, the </w:t>
      </w:r>
      <w:r w:rsidRPr="006D3E37">
        <w:rPr>
          <w:rStyle w:val="StyleUnderline"/>
        </w:rPr>
        <w:t xml:space="preserve">federal government's policy of </w:t>
      </w:r>
      <w:r w:rsidRPr="00FF0A39">
        <w:rPr>
          <w:rStyle w:val="StyleUnderline"/>
          <w:highlight w:val="cyan"/>
        </w:rPr>
        <w:t>relocation and forced removal</w:t>
      </w:r>
      <w:r w:rsidRPr="006D3E37">
        <w:rPr>
          <w:rStyle w:val="StyleUnderline"/>
        </w:rPr>
        <w:t xml:space="preserve"> of Tribes to reservations as an attempt at </w:t>
      </w:r>
      <w:r w:rsidRPr="006D3E37">
        <w:rPr>
          <w:rStyle w:val="Emphasis"/>
        </w:rPr>
        <w:t xml:space="preserve">civilizing Indigenous people </w:t>
      </w:r>
      <w:r w:rsidRPr="00FF0A39">
        <w:rPr>
          <w:rStyle w:val="Emphasis"/>
          <w:highlight w:val="cyan"/>
        </w:rPr>
        <w:t>failed</w:t>
      </w:r>
      <w:r w:rsidRPr="006D3E37">
        <w:rPr>
          <w:sz w:val="16"/>
        </w:rPr>
        <w:t xml:space="preserve">. Instead, </w:t>
      </w:r>
      <w:r w:rsidRPr="00FF0A39">
        <w:rPr>
          <w:rStyle w:val="StyleUnderline"/>
          <w:highlight w:val="cyan"/>
        </w:rPr>
        <w:t>instability</w:t>
      </w:r>
      <w:r w:rsidRPr="006D3E37">
        <w:rPr>
          <w:rStyle w:val="StyleUnderline"/>
        </w:rPr>
        <w:t xml:space="preserve"> from removal often </w:t>
      </w:r>
      <w:r w:rsidRPr="00FF0A39">
        <w:rPr>
          <w:rStyle w:val="StyleUnderline"/>
          <w:highlight w:val="cyan"/>
        </w:rPr>
        <w:t xml:space="preserve">created a forced </w:t>
      </w:r>
      <w:r w:rsidRPr="00FF0A39">
        <w:rPr>
          <w:rStyle w:val="Emphasis"/>
          <w:highlight w:val="cyan"/>
        </w:rPr>
        <w:t>dependency on federal support</w:t>
      </w:r>
      <w:r w:rsidRPr="00FF0A39">
        <w:rPr>
          <w:sz w:val="16"/>
          <w:highlight w:val="cyan"/>
        </w:rPr>
        <w:t>,</w:t>
      </w:r>
      <w:r w:rsidRPr="006D3E37">
        <w:rPr>
          <w:sz w:val="16"/>
        </w:rPr>
        <w:t xml:space="preserve"> </w:t>
      </w:r>
      <w:r w:rsidRPr="00FF0A39">
        <w:rPr>
          <w:rStyle w:val="StyleUnderline"/>
          <w:highlight w:val="cyan"/>
        </w:rPr>
        <w:t>which</w:t>
      </w:r>
      <w:r w:rsidRPr="006D3E37">
        <w:rPr>
          <w:rStyle w:val="StyleUnderline"/>
        </w:rPr>
        <w:t xml:space="preserve"> in turn </w:t>
      </w:r>
      <w:r w:rsidRPr="00FF0A39">
        <w:rPr>
          <w:rStyle w:val="StyleUnderline"/>
          <w:highlight w:val="cyan"/>
        </w:rPr>
        <w:t>inspired</w:t>
      </w:r>
      <w:r w:rsidRPr="006D3E37">
        <w:rPr>
          <w:rStyle w:val="StyleUnderline"/>
        </w:rPr>
        <w:t xml:space="preserve"> the following federal policy attempt at </w:t>
      </w:r>
      <w:r w:rsidRPr="00FF0A39">
        <w:rPr>
          <w:rStyle w:val="StyleUnderline"/>
          <w:highlight w:val="cyan"/>
        </w:rPr>
        <w:t xml:space="preserve">assimilation and </w:t>
      </w:r>
      <w:r w:rsidRPr="00FF0A39">
        <w:rPr>
          <w:rStyle w:val="Emphasis"/>
          <w:highlight w:val="cyan"/>
        </w:rPr>
        <w:t>attack on Indigenous landholdings</w:t>
      </w:r>
      <w:r w:rsidRPr="006D3E37">
        <w:rPr>
          <w:sz w:val="16"/>
        </w:rPr>
        <w:t>.</w:t>
      </w:r>
    </w:p>
    <w:p w:rsidR="00153AEC" w:rsidRPr="00895061" w:rsidRDefault="00153AEC" w:rsidP="00153AEC"/>
    <w:p w:rsidR="00153AEC" w:rsidRDefault="00153AEC" w:rsidP="00153AEC">
      <w:pPr>
        <w:pStyle w:val="Heading2"/>
      </w:pPr>
      <w:r>
        <w:lastRenderedPageBreak/>
        <w:t>ADV---Warming</w:t>
      </w:r>
    </w:p>
    <w:p w:rsidR="00153AEC" w:rsidRDefault="00153AEC" w:rsidP="00153AEC">
      <w:pPr>
        <w:pStyle w:val="Heading3"/>
      </w:pPr>
      <w:r>
        <w:lastRenderedPageBreak/>
        <w:t>Trump Bad---Warming---1NC</w:t>
      </w:r>
    </w:p>
    <w:p w:rsidR="00153AEC" w:rsidRDefault="00153AEC" w:rsidP="00153AEC">
      <w:pPr>
        <w:pStyle w:val="Heading4"/>
      </w:pPr>
      <w:r w:rsidRPr="00385F29">
        <w:t xml:space="preserve">Trump </w:t>
      </w:r>
      <w:r w:rsidRPr="00385F29">
        <w:rPr>
          <w:u w:val="single"/>
        </w:rPr>
        <w:t>impedes</w:t>
      </w:r>
      <w:r>
        <w:t xml:space="preserve"> progress on </w:t>
      </w:r>
      <w:r w:rsidRPr="00385F29">
        <w:rPr>
          <w:u w:val="single"/>
        </w:rPr>
        <w:t>warming</w:t>
      </w:r>
      <w:r>
        <w:t xml:space="preserve"> and won’t </w:t>
      </w:r>
      <w:r w:rsidRPr="00385F29">
        <w:rPr>
          <w:u w:val="single"/>
        </w:rPr>
        <w:t>pass</w:t>
      </w:r>
      <w:r>
        <w:t xml:space="preserve"> legislation. He has </w:t>
      </w:r>
      <w:r w:rsidRPr="00385F29">
        <w:rPr>
          <w:u w:val="single"/>
        </w:rPr>
        <w:t>multitudes</w:t>
      </w:r>
      <w:r>
        <w:t xml:space="preserve"> of </w:t>
      </w:r>
      <w:r w:rsidRPr="00385F29">
        <w:rPr>
          <w:u w:val="single"/>
        </w:rPr>
        <w:t>support</w:t>
      </w:r>
      <w:r w:rsidRPr="00385F29">
        <w:rPr>
          <w:b w:val="0"/>
          <w:bCs/>
        </w:rPr>
        <w:t xml:space="preserve">---prefer </w:t>
      </w:r>
      <w:r w:rsidRPr="00385F29">
        <w:rPr>
          <w:b w:val="0"/>
          <w:bCs/>
          <w:u w:val="single"/>
        </w:rPr>
        <w:t>trends</w:t>
      </w:r>
      <w:r w:rsidRPr="00385F29">
        <w:rPr>
          <w:b w:val="0"/>
          <w:bCs/>
        </w:rPr>
        <w:t xml:space="preserve"> than </w:t>
      </w:r>
      <w:r w:rsidRPr="00385F29">
        <w:rPr>
          <w:b w:val="0"/>
          <w:bCs/>
          <w:u w:val="single"/>
        </w:rPr>
        <w:t>short term</w:t>
      </w:r>
      <w:r w:rsidRPr="00385F29">
        <w:rPr>
          <w:b w:val="0"/>
          <w:bCs/>
        </w:rPr>
        <w:t xml:space="preserve"> snapshots.</w:t>
      </w:r>
      <w:r>
        <w:t xml:space="preserve"> </w:t>
      </w:r>
    </w:p>
    <w:p w:rsidR="00153AEC" w:rsidRPr="00337F93" w:rsidRDefault="00153AEC" w:rsidP="00153AEC">
      <w:r w:rsidRPr="00337F93">
        <w:rPr>
          <w:rStyle w:val="Style13ptBold"/>
        </w:rPr>
        <w:t>Brangham &amp; Hudgins 25</w:t>
      </w:r>
      <w:r w:rsidRPr="00337F93">
        <w:t>, Award-winning correspondent, producer, and substitute anchor for the PBS News Hour. *</w:t>
      </w:r>
      <w:r>
        <w:t>F</w:t>
      </w:r>
      <w:r w:rsidRPr="00337F93">
        <w:t>reelance writer and video journalist based in Los Angeles. He’s a National Affairs producer at PBS NewsHour. (William, *Jackson, 02/06/2025, “Trump aggressively working to dismantle U.S. efforts to fight climate change,” PBS News, https://www.pbs.org/newshour/show/trump-aggressively-working-to-dismantle-u-s-efforts-to-fight-climate-change)//JJ</w:t>
      </w:r>
    </w:p>
    <w:p w:rsidR="00153AEC" w:rsidRPr="00337F93" w:rsidRDefault="00153AEC" w:rsidP="00153AEC">
      <w:pPr>
        <w:rPr>
          <w:sz w:val="16"/>
        </w:rPr>
      </w:pPr>
      <w:r w:rsidRPr="00337F93">
        <w:rPr>
          <w:sz w:val="16"/>
        </w:rPr>
        <w:t>Geoff Bennett:</w:t>
      </w:r>
    </w:p>
    <w:p w:rsidR="00153AEC" w:rsidRPr="00337F93" w:rsidRDefault="00153AEC" w:rsidP="00153AEC">
      <w:pPr>
        <w:rPr>
          <w:rStyle w:val="StyleUnderline"/>
        </w:rPr>
      </w:pPr>
      <w:r w:rsidRPr="006C4DF9">
        <w:rPr>
          <w:rStyle w:val="StyleUnderline"/>
          <w:highlight w:val="cyan"/>
        </w:rPr>
        <w:t>Among</w:t>
      </w:r>
      <w:r w:rsidRPr="00337F93">
        <w:rPr>
          <w:rStyle w:val="StyleUnderline"/>
        </w:rPr>
        <w:t xml:space="preserve"> the </w:t>
      </w:r>
      <w:r w:rsidRPr="00337F93">
        <w:rPr>
          <w:rStyle w:val="Emphasis"/>
        </w:rPr>
        <w:t>many</w:t>
      </w:r>
      <w:r w:rsidRPr="00337F93">
        <w:rPr>
          <w:rStyle w:val="StyleUnderline"/>
        </w:rPr>
        <w:t xml:space="preserve"> </w:t>
      </w:r>
      <w:r w:rsidRPr="006C4DF9">
        <w:rPr>
          <w:rStyle w:val="StyleUnderline"/>
          <w:highlight w:val="cyan"/>
        </w:rPr>
        <w:t>other</w:t>
      </w:r>
      <w:r w:rsidRPr="00337F93">
        <w:rPr>
          <w:sz w:val="16"/>
        </w:rPr>
        <w:t xml:space="preserve"> big </w:t>
      </w:r>
      <w:r w:rsidRPr="006C4DF9">
        <w:rPr>
          <w:rStyle w:val="Emphasis"/>
          <w:highlight w:val="cyan"/>
        </w:rPr>
        <w:t>moves</w:t>
      </w:r>
      <w:r w:rsidRPr="00337F93">
        <w:rPr>
          <w:sz w:val="16"/>
        </w:rPr>
        <w:t xml:space="preserve"> taken by the </w:t>
      </w:r>
      <w:r w:rsidRPr="006C4DF9">
        <w:rPr>
          <w:rStyle w:val="Emphasis"/>
          <w:highlight w:val="cyan"/>
        </w:rPr>
        <w:t>Trump</w:t>
      </w:r>
      <w:r w:rsidRPr="00337F93">
        <w:rPr>
          <w:sz w:val="16"/>
        </w:rPr>
        <w:t xml:space="preserve"> administration, </w:t>
      </w:r>
      <w:r w:rsidRPr="006C4DF9">
        <w:rPr>
          <w:rStyle w:val="StyleUnderline"/>
          <w:highlight w:val="cyan"/>
        </w:rPr>
        <w:t xml:space="preserve">boosting </w:t>
      </w:r>
      <w:r w:rsidRPr="006C4DF9">
        <w:rPr>
          <w:rStyle w:val="Emphasis"/>
          <w:highlight w:val="cyan"/>
        </w:rPr>
        <w:t>fossil fuel</w:t>
      </w:r>
      <w:r w:rsidRPr="006C4DF9">
        <w:rPr>
          <w:rStyle w:val="StyleUnderline"/>
          <w:highlight w:val="cyan"/>
        </w:rPr>
        <w:t xml:space="preserve"> development</w:t>
      </w:r>
      <w:r w:rsidRPr="00337F93">
        <w:rPr>
          <w:rStyle w:val="StyleUnderline"/>
        </w:rPr>
        <w:t xml:space="preserve"> has been </w:t>
      </w:r>
      <w:r w:rsidRPr="006C4DF9">
        <w:rPr>
          <w:rStyle w:val="StyleUnderline"/>
          <w:highlight w:val="cyan"/>
        </w:rPr>
        <w:t xml:space="preserve">a </w:t>
      </w:r>
      <w:r w:rsidRPr="006C4DF9">
        <w:rPr>
          <w:rStyle w:val="Emphasis"/>
          <w:highlight w:val="cyan"/>
        </w:rPr>
        <w:t>priority</w:t>
      </w:r>
      <w:r w:rsidRPr="00337F93">
        <w:rPr>
          <w:rStyle w:val="StyleUnderline"/>
        </w:rPr>
        <w:t>.</w:t>
      </w:r>
    </w:p>
    <w:p w:rsidR="00153AEC" w:rsidRPr="00337F93" w:rsidRDefault="00153AEC" w:rsidP="00153AEC">
      <w:pPr>
        <w:rPr>
          <w:sz w:val="16"/>
        </w:rPr>
      </w:pPr>
      <w:r w:rsidRPr="00337F93">
        <w:rPr>
          <w:sz w:val="16"/>
        </w:rPr>
        <w:t xml:space="preserve">In a series of actions, President </w:t>
      </w:r>
      <w:r w:rsidRPr="006C4DF9">
        <w:rPr>
          <w:rStyle w:val="StyleUnderline"/>
          <w:highlight w:val="cyan"/>
        </w:rPr>
        <w:t>Trump</w:t>
      </w:r>
      <w:r w:rsidRPr="00337F93">
        <w:rPr>
          <w:rStyle w:val="StyleUnderline"/>
        </w:rPr>
        <w:t xml:space="preserve"> is </w:t>
      </w:r>
      <w:r w:rsidRPr="006C4DF9">
        <w:rPr>
          <w:rStyle w:val="StyleUnderline"/>
          <w:highlight w:val="cyan"/>
        </w:rPr>
        <w:t xml:space="preserve">following </w:t>
      </w:r>
      <w:proofErr w:type="spellStart"/>
      <w:r w:rsidRPr="006C4DF9">
        <w:rPr>
          <w:rStyle w:val="Emphasis"/>
          <w:highlight w:val="cyan"/>
        </w:rPr>
        <w:t>t</w:t>
      </w:r>
      <w:r>
        <w:rPr>
          <w:rStyle w:val="Emphasis"/>
          <w:highlight w:val="cyan"/>
        </w:rPr>
        <w:t>wqeea</w:t>
      </w:r>
      <w:r w:rsidRPr="006C4DF9">
        <w:rPr>
          <w:rStyle w:val="Emphasis"/>
          <w:highlight w:val="cyan"/>
        </w:rPr>
        <w:t>hrough</w:t>
      </w:r>
      <w:proofErr w:type="spellEnd"/>
      <w:r w:rsidRPr="00337F93">
        <w:rPr>
          <w:rStyle w:val="StyleUnderline"/>
        </w:rPr>
        <w:t xml:space="preserve"> on his </w:t>
      </w:r>
      <w:r w:rsidRPr="00337F93">
        <w:rPr>
          <w:rStyle w:val="Emphasis"/>
        </w:rPr>
        <w:t>promise</w:t>
      </w:r>
      <w:r w:rsidRPr="00337F93">
        <w:rPr>
          <w:rStyle w:val="StyleUnderline"/>
        </w:rPr>
        <w:t xml:space="preserve"> not just </w:t>
      </w:r>
      <w:r w:rsidRPr="006C4DF9">
        <w:rPr>
          <w:rStyle w:val="StyleUnderline"/>
          <w:highlight w:val="cyan"/>
        </w:rPr>
        <w:t xml:space="preserve">to </w:t>
      </w:r>
      <w:r w:rsidRPr="006C4DF9">
        <w:rPr>
          <w:rStyle w:val="Emphasis"/>
          <w:highlight w:val="cyan"/>
        </w:rPr>
        <w:t>ramp up</w:t>
      </w:r>
      <w:r w:rsidRPr="006C4DF9">
        <w:rPr>
          <w:rStyle w:val="StyleUnderline"/>
          <w:highlight w:val="cyan"/>
        </w:rPr>
        <w:t xml:space="preserve"> oil and gas </w:t>
      </w:r>
      <w:r w:rsidRPr="006C4DF9">
        <w:rPr>
          <w:rStyle w:val="Emphasis"/>
          <w:highlight w:val="cyan"/>
        </w:rPr>
        <w:t>production</w:t>
      </w:r>
      <w:r w:rsidRPr="00337F93">
        <w:rPr>
          <w:rStyle w:val="StyleUnderline"/>
        </w:rPr>
        <w:t xml:space="preserve">, but to </w:t>
      </w:r>
      <w:r w:rsidRPr="006C4DF9">
        <w:rPr>
          <w:rStyle w:val="StyleUnderline"/>
          <w:highlight w:val="cyan"/>
        </w:rPr>
        <w:t xml:space="preserve">sharply </w:t>
      </w:r>
      <w:r w:rsidRPr="006C4DF9">
        <w:rPr>
          <w:rStyle w:val="Emphasis"/>
          <w:highlight w:val="cyan"/>
        </w:rPr>
        <w:t>curtail</w:t>
      </w:r>
      <w:r w:rsidRPr="00337F93">
        <w:rPr>
          <w:rStyle w:val="StyleUnderline"/>
        </w:rPr>
        <w:t xml:space="preserve"> any </w:t>
      </w:r>
      <w:r w:rsidRPr="006C4DF9">
        <w:rPr>
          <w:rStyle w:val="Emphasis"/>
          <w:highlight w:val="cyan"/>
        </w:rPr>
        <w:t>effort</w:t>
      </w:r>
      <w:r w:rsidRPr="006C4DF9">
        <w:rPr>
          <w:rStyle w:val="StyleUnderline"/>
          <w:highlight w:val="cyan"/>
        </w:rPr>
        <w:t xml:space="preserve"> to deal with </w:t>
      </w:r>
      <w:r w:rsidRPr="006C4DF9">
        <w:rPr>
          <w:rStyle w:val="Emphasis"/>
          <w:highlight w:val="cyan"/>
        </w:rPr>
        <w:t>climate</w:t>
      </w:r>
      <w:r w:rsidRPr="00337F93">
        <w:rPr>
          <w:rStyle w:val="Emphasis"/>
        </w:rPr>
        <w:t xml:space="preserve"> change</w:t>
      </w:r>
      <w:r w:rsidRPr="00337F93">
        <w:rPr>
          <w:sz w:val="16"/>
        </w:rPr>
        <w:t>.</w:t>
      </w:r>
    </w:p>
    <w:p w:rsidR="00153AEC" w:rsidRPr="00337F93" w:rsidRDefault="00153AEC" w:rsidP="00153AEC">
      <w:pPr>
        <w:rPr>
          <w:sz w:val="16"/>
        </w:rPr>
      </w:pPr>
      <w:r w:rsidRPr="00337F93">
        <w:rPr>
          <w:sz w:val="16"/>
        </w:rPr>
        <w:t>William Brangham has been tracking this and joins us now.</w:t>
      </w:r>
    </w:p>
    <w:p w:rsidR="00153AEC" w:rsidRPr="00337F93" w:rsidRDefault="00153AEC" w:rsidP="00153AEC">
      <w:pPr>
        <w:rPr>
          <w:sz w:val="16"/>
        </w:rPr>
      </w:pPr>
      <w:r w:rsidRPr="00337F93">
        <w:rPr>
          <w:sz w:val="16"/>
        </w:rPr>
        <w:t xml:space="preserve">So, </w:t>
      </w:r>
      <w:r w:rsidRPr="00337F93">
        <w:rPr>
          <w:rStyle w:val="StyleUnderline"/>
        </w:rPr>
        <w:t>William</w:t>
      </w:r>
      <w:r w:rsidRPr="00337F93">
        <w:rPr>
          <w:sz w:val="16"/>
        </w:rPr>
        <w:t xml:space="preserve">, </w:t>
      </w:r>
      <w:r w:rsidRPr="00337F93">
        <w:rPr>
          <w:rStyle w:val="StyleUnderline"/>
        </w:rPr>
        <w:t xml:space="preserve">we have </w:t>
      </w:r>
      <w:r w:rsidRPr="00337F93">
        <w:rPr>
          <w:rStyle w:val="Emphasis"/>
        </w:rPr>
        <w:t>already</w:t>
      </w:r>
      <w:r w:rsidRPr="00337F93">
        <w:rPr>
          <w:rStyle w:val="StyleUnderline"/>
        </w:rPr>
        <w:t xml:space="preserve"> seen </w:t>
      </w:r>
      <w:r w:rsidRPr="00337F93">
        <w:rPr>
          <w:rStyle w:val="Emphasis"/>
        </w:rPr>
        <w:t>major</w:t>
      </w:r>
      <w:r w:rsidRPr="00337F93">
        <w:rPr>
          <w:rStyle w:val="StyleUnderline"/>
        </w:rPr>
        <w:t xml:space="preserve"> action these first two weeks on the </w:t>
      </w:r>
      <w:r w:rsidRPr="00337F93">
        <w:rPr>
          <w:rStyle w:val="Emphasis"/>
        </w:rPr>
        <w:t>Trump administration's</w:t>
      </w:r>
      <w:r w:rsidRPr="00337F93">
        <w:rPr>
          <w:rStyle w:val="StyleUnderline"/>
        </w:rPr>
        <w:t xml:space="preserve"> energy policy.</w:t>
      </w:r>
      <w:r w:rsidRPr="00337F93">
        <w:rPr>
          <w:sz w:val="16"/>
        </w:rPr>
        <w:t xml:space="preserve"> </w:t>
      </w:r>
      <w:r w:rsidRPr="00337F93">
        <w:rPr>
          <w:rStyle w:val="StyleUnderline"/>
        </w:rPr>
        <w:t xml:space="preserve">What are the </w:t>
      </w:r>
      <w:r w:rsidRPr="00337F93">
        <w:rPr>
          <w:rStyle w:val="Emphasis"/>
        </w:rPr>
        <w:t>biggest</w:t>
      </w:r>
      <w:r w:rsidRPr="00337F93">
        <w:rPr>
          <w:rStyle w:val="StyleUnderline"/>
        </w:rPr>
        <w:t xml:space="preserve"> moves so far</w:t>
      </w:r>
      <w:r w:rsidRPr="00337F93">
        <w:rPr>
          <w:sz w:val="16"/>
        </w:rPr>
        <w:t>?</w:t>
      </w:r>
    </w:p>
    <w:p w:rsidR="00153AEC" w:rsidRPr="00337F93" w:rsidRDefault="00153AEC" w:rsidP="00153AEC">
      <w:pPr>
        <w:rPr>
          <w:sz w:val="16"/>
        </w:rPr>
      </w:pPr>
      <w:r w:rsidRPr="00337F93">
        <w:rPr>
          <w:sz w:val="16"/>
        </w:rPr>
        <w:t>William Brangham:</w:t>
      </w:r>
    </w:p>
    <w:p w:rsidR="00153AEC" w:rsidRPr="00337F93" w:rsidRDefault="00153AEC" w:rsidP="00153AEC">
      <w:pPr>
        <w:rPr>
          <w:sz w:val="16"/>
        </w:rPr>
      </w:pPr>
      <w:r w:rsidRPr="006C4DF9">
        <w:rPr>
          <w:rStyle w:val="StyleUnderline"/>
          <w:sz w:val="50"/>
          <w:szCs w:val="50"/>
          <w:highlight w:val="cyan"/>
        </w:rPr>
        <w:t>He</w:t>
      </w:r>
      <w:r w:rsidRPr="00767EC2">
        <w:rPr>
          <w:rStyle w:val="StyleUnderline"/>
          <w:sz w:val="50"/>
          <w:szCs w:val="50"/>
        </w:rPr>
        <w:t xml:space="preserve"> has been </w:t>
      </w:r>
      <w:r w:rsidRPr="006C4DF9">
        <w:rPr>
          <w:rStyle w:val="StyleUnderline"/>
          <w:sz w:val="50"/>
          <w:szCs w:val="50"/>
          <w:highlight w:val="cyan"/>
        </w:rPr>
        <w:t>going</w:t>
      </w:r>
      <w:r w:rsidRPr="006C4DF9">
        <w:rPr>
          <w:sz w:val="50"/>
          <w:szCs w:val="50"/>
          <w:highlight w:val="cyan"/>
        </w:rPr>
        <w:t xml:space="preserve"> </w:t>
      </w:r>
      <w:r w:rsidRPr="006C4DF9">
        <w:rPr>
          <w:rStyle w:val="Emphasis"/>
          <w:sz w:val="50"/>
          <w:szCs w:val="50"/>
          <w:highlight w:val="cyan"/>
        </w:rPr>
        <w:t>gangbusters</w:t>
      </w:r>
      <w:r w:rsidRPr="00767EC2">
        <w:rPr>
          <w:sz w:val="50"/>
          <w:szCs w:val="50"/>
        </w:rPr>
        <w:t xml:space="preserve">, </w:t>
      </w:r>
      <w:r w:rsidRPr="006C4DF9">
        <w:rPr>
          <w:rStyle w:val="StyleUnderline"/>
          <w:sz w:val="50"/>
          <w:szCs w:val="50"/>
          <w:highlight w:val="cyan"/>
        </w:rPr>
        <w:t xml:space="preserve">as my </w:t>
      </w:r>
      <w:r w:rsidRPr="006C4DF9">
        <w:rPr>
          <w:rStyle w:val="Emphasis"/>
          <w:sz w:val="50"/>
          <w:szCs w:val="50"/>
          <w:highlight w:val="cyan"/>
        </w:rPr>
        <w:t>mom</w:t>
      </w:r>
      <w:r w:rsidRPr="006C4DF9">
        <w:rPr>
          <w:rStyle w:val="StyleUnderline"/>
          <w:sz w:val="50"/>
          <w:szCs w:val="50"/>
          <w:highlight w:val="cyan"/>
        </w:rPr>
        <w:t xml:space="preserve"> used to </w:t>
      </w:r>
      <w:r w:rsidRPr="006C4DF9">
        <w:rPr>
          <w:rStyle w:val="Emphasis"/>
          <w:sz w:val="50"/>
          <w:szCs w:val="50"/>
          <w:highlight w:val="cyan"/>
        </w:rPr>
        <w:t>put it</w:t>
      </w:r>
      <w:r w:rsidRPr="00D818A9">
        <w:rPr>
          <w:sz w:val="16"/>
          <w:szCs w:val="16"/>
        </w:rPr>
        <w:t>, on</w:t>
      </w:r>
      <w:r w:rsidRPr="00337F93">
        <w:rPr>
          <w:sz w:val="16"/>
        </w:rPr>
        <w:t xml:space="preserve"> many fronts, myriad ways he's been doing this. </w:t>
      </w:r>
      <w:r w:rsidRPr="006C4DF9">
        <w:rPr>
          <w:rStyle w:val="StyleUnderline"/>
          <w:highlight w:val="cyan"/>
        </w:rPr>
        <w:t>He's</w:t>
      </w:r>
      <w:r w:rsidRPr="00337F93">
        <w:rPr>
          <w:rStyle w:val="StyleUnderline"/>
        </w:rPr>
        <w:t xml:space="preserve"> been </w:t>
      </w:r>
      <w:r w:rsidRPr="006C4DF9">
        <w:rPr>
          <w:rStyle w:val="StyleUnderline"/>
          <w:highlight w:val="cyan"/>
        </w:rPr>
        <w:t>doing this through</w:t>
      </w:r>
      <w:r w:rsidRPr="00337F93">
        <w:rPr>
          <w:rStyle w:val="StyleUnderline"/>
        </w:rPr>
        <w:t xml:space="preserve"> </w:t>
      </w:r>
      <w:r w:rsidRPr="00337F93">
        <w:rPr>
          <w:rStyle w:val="Emphasis"/>
        </w:rPr>
        <w:t>federal government</w:t>
      </w:r>
      <w:r w:rsidRPr="00337F93">
        <w:rPr>
          <w:rStyle w:val="StyleUnderline"/>
        </w:rPr>
        <w:t xml:space="preserve"> </w:t>
      </w:r>
      <w:r w:rsidRPr="006C4DF9">
        <w:rPr>
          <w:rStyle w:val="StyleUnderline"/>
          <w:highlight w:val="cyan"/>
        </w:rPr>
        <w:t>agencies</w:t>
      </w:r>
      <w:r w:rsidRPr="00337F93">
        <w:rPr>
          <w:rStyle w:val="StyleUnderline"/>
        </w:rPr>
        <w:t xml:space="preserve"> like the </w:t>
      </w:r>
      <w:r w:rsidRPr="00337F93">
        <w:rPr>
          <w:rStyle w:val="Emphasis"/>
        </w:rPr>
        <w:t>EPA</w:t>
      </w:r>
      <w:r w:rsidRPr="00337F93">
        <w:rPr>
          <w:sz w:val="16"/>
        </w:rPr>
        <w:t xml:space="preserve">, </w:t>
      </w:r>
      <w:r w:rsidRPr="006C4DF9">
        <w:rPr>
          <w:rStyle w:val="StyleUnderline"/>
          <w:highlight w:val="cyan"/>
        </w:rPr>
        <w:t>through</w:t>
      </w:r>
      <w:r w:rsidRPr="00337F93">
        <w:rPr>
          <w:rStyle w:val="StyleUnderline"/>
        </w:rPr>
        <w:t xml:space="preserve"> his </w:t>
      </w:r>
      <w:r w:rsidRPr="006C4DF9">
        <w:rPr>
          <w:rStyle w:val="Emphasis"/>
          <w:highlight w:val="cyan"/>
        </w:rPr>
        <w:t>appointments</w:t>
      </w:r>
      <w:r w:rsidRPr="00337F93">
        <w:rPr>
          <w:sz w:val="16"/>
        </w:rPr>
        <w:t xml:space="preserve">, his </w:t>
      </w:r>
      <w:r w:rsidRPr="006C4DF9">
        <w:rPr>
          <w:rStyle w:val="StyleUnderline"/>
          <w:highlight w:val="cyan"/>
        </w:rPr>
        <w:t>Cabinet secretaries</w:t>
      </w:r>
      <w:r w:rsidRPr="00337F93">
        <w:rPr>
          <w:rStyle w:val="StyleUnderline"/>
        </w:rPr>
        <w:t xml:space="preserve"> at </w:t>
      </w:r>
      <w:r w:rsidRPr="00337F93">
        <w:rPr>
          <w:rStyle w:val="Emphasis"/>
        </w:rPr>
        <w:t>Energy and Interior</w:t>
      </w:r>
      <w:r w:rsidRPr="00337F93">
        <w:rPr>
          <w:rStyle w:val="StyleUnderline"/>
        </w:rPr>
        <w:t xml:space="preserve">, </w:t>
      </w:r>
      <w:r w:rsidRPr="006C4DF9">
        <w:rPr>
          <w:rStyle w:val="StyleUnderline"/>
          <w:highlight w:val="cyan"/>
        </w:rPr>
        <w:t>and</w:t>
      </w:r>
      <w:r w:rsidRPr="00337F93">
        <w:rPr>
          <w:rStyle w:val="StyleUnderline"/>
        </w:rPr>
        <w:t xml:space="preserve"> through </w:t>
      </w:r>
      <w:r w:rsidRPr="00337F93">
        <w:rPr>
          <w:rStyle w:val="Emphasis"/>
        </w:rPr>
        <w:t>e</w:t>
      </w:r>
      <w:r w:rsidRPr="006C4DF9">
        <w:rPr>
          <w:rStyle w:val="Emphasis"/>
          <w:highlight w:val="cyan"/>
        </w:rPr>
        <w:t>x</w:t>
      </w:r>
      <w:r w:rsidRPr="00337F93">
        <w:rPr>
          <w:rStyle w:val="Emphasis"/>
        </w:rPr>
        <w:t xml:space="preserve">ecutive </w:t>
      </w:r>
      <w:r w:rsidRPr="006C4DF9">
        <w:rPr>
          <w:rStyle w:val="Emphasis"/>
          <w:highlight w:val="cyan"/>
        </w:rPr>
        <w:t>o</w:t>
      </w:r>
      <w:r w:rsidRPr="00337F93">
        <w:rPr>
          <w:rStyle w:val="Emphasis"/>
        </w:rPr>
        <w:t>rder</w:t>
      </w:r>
      <w:r w:rsidRPr="006C4DF9">
        <w:rPr>
          <w:rStyle w:val="Emphasis"/>
          <w:highlight w:val="cyan"/>
        </w:rPr>
        <w:t>s</w:t>
      </w:r>
      <w:r w:rsidRPr="00337F93">
        <w:rPr>
          <w:sz w:val="16"/>
        </w:rPr>
        <w:t>.</w:t>
      </w:r>
    </w:p>
    <w:p w:rsidR="00153AEC" w:rsidRDefault="00153AEC" w:rsidP="00153AEC"/>
    <w:p w:rsidR="00153AEC" w:rsidRDefault="00153AEC" w:rsidP="00153AEC">
      <w:pPr>
        <w:pStyle w:val="Heading4"/>
      </w:pPr>
      <w:r>
        <w:t xml:space="preserve">Alt causes to warming. Other countries like India and China and other sources that the plan cannot solve for. </w:t>
      </w:r>
    </w:p>
    <w:p w:rsidR="00153AEC" w:rsidRDefault="00153AEC" w:rsidP="00153AEC"/>
    <w:p w:rsidR="00153AEC" w:rsidRPr="00681DED" w:rsidRDefault="00153AEC" w:rsidP="00153AEC">
      <w:pPr>
        <w:pStyle w:val="Heading4"/>
      </w:pPr>
      <w:r>
        <w:t xml:space="preserve">The Arctic is not the only zone of warming. Their evidence does not support that. </w:t>
      </w:r>
    </w:p>
    <w:p w:rsidR="00153AEC" w:rsidRDefault="00153AEC" w:rsidP="00153AEC"/>
    <w:p w:rsidR="00153AEC" w:rsidRDefault="00153AEC" w:rsidP="00153AEC"/>
    <w:p w:rsidR="00153AEC" w:rsidRPr="00681DED" w:rsidRDefault="00153AEC" w:rsidP="00153AEC"/>
    <w:p w:rsidR="00153AEC" w:rsidRDefault="00153AEC" w:rsidP="00153AEC">
      <w:pPr>
        <w:pStyle w:val="Heading2"/>
      </w:pPr>
      <w:r>
        <w:lastRenderedPageBreak/>
        <w:t>Case</w:t>
      </w:r>
    </w:p>
    <w:p w:rsidR="00153AEC" w:rsidRDefault="00153AEC" w:rsidP="00153AEC">
      <w:pPr>
        <w:pStyle w:val="Heading3"/>
      </w:pPr>
      <w:r>
        <w:lastRenderedPageBreak/>
        <w:t>AT: Advantage---1NC</w:t>
      </w:r>
    </w:p>
    <w:p w:rsidR="00153AEC" w:rsidRDefault="00153AEC" w:rsidP="00153AEC">
      <w:pPr>
        <w:pStyle w:val="Heading4"/>
      </w:pPr>
      <w:r>
        <w:t>Land trusts are a blockade, not a pathway, for genuine land-back</w:t>
      </w:r>
    </w:p>
    <w:p w:rsidR="00153AEC" w:rsidRPr="00633CE0" w:rsidRDefault="00153AEC" w:rsidP="00153AEC">
      <w:r w:rsidRPr="00633CE0">
        <w:rPr>
          <w:rStyle w:val="Style13ptBold"/>
        </w:rPr>
        <w:t>Shoemaker 19</w:t>
      </w:r>
      <w:r w:rsidRPr="00633CE0">
        <w:t xml:space="preserve">, Associate Professor of Law, University of Nebraska College of Law (Jessica, “Transforming Property: Reclaiming Indigenous Land Tenure,” </w:t>
      </w:r>
      <w:r w:rsidRPr="00633CE0">
        <w:rPr>
          <w:i/>
          <w:iCs/>
        </w:rPr>
        <w:t>California Law Review</w:t>
      </w:r>
      <w:r w:rsidRPr="00633CE0">
        <w:t>, 107)//BB</w:t>
      </w:r>
    </w:p>
    <w:p w:rsidR="00153AEC" w:rsidRPr="00E57DB1" w:rsidRDefault="00153AEC" w:rsidP="00153AEC">
      <w:pPr>
        <w:rPr>
          <w:sz w:val="16"/>
        </w:rPr>
      </w:pPr>
      <w:r w:rsidRPr="00787251">
        <w:rPr>
          <w:rStyle w:val="StyleUnderline"/>
        </w:rPr>
        <w:t xml:space="preserve">The </w:t>
      </w:r>
      <w:r w:rsidRPr="00205830">
        <w:rPr>
          <w:rStyle w:val="StyleUnderline"/>
          <w:highlight w:val="cyan"/>
        </w:rPr>
        <w:t xml:space="preserve">future of </w:t>
      </w:r>
      <w:r w:rsidRPr="00205830">
        <w:rPr>
          <w:rStyle w:val="StyleUnderline"/>
        </w:rPr>
        <w:t xml:space="preserve">American Indian </w:t>
      </w:r>
      <w:r w:rsidRPr="00205830">
        <w:rPr>
          <w:rStyle w:val="StyleUnderline"/>
          <w:highlight w:val="cyan"/>
        </w:rPr>
        <w:t>land tenure is at a crossroads</w:t>
      </w:r>
      <w:r w:rsidRPr="00E57DB1">
        <w:rPr>
          <w:sz w:val="16"/>
        </w:rPr>
        <w:t xml:space="preserve">. </w:t>
      </w:r>
      <w:r w:rsidRPr="00787251">
        <w:rPr>
          <w:rStyle w:val="StyleUnderline"/>
        </w:rPr>
        <w:t>Throughout</w:t>
      </w:r>
      <w:r>
        <w:rPr>
          <w:rStyle w:val="StyleUnderline"/>
        </w:rPr>
        <w:t xml:space="preserve"> </w:t>
      </w:r>
      <w:r w:rsidRPr="00787251">
        <w:rPr>
          <w:rStyle w:val="StyleUnderline"/>
        </w:rPr>
        <w:t>history, the federal government has used the power of property law to control</w:t>
      </w:r>
      <w:r>
        <w:rPr>
          <w:rStyle w:val="StyleUnderline"/>
        </w:rPr>
        <w:t xml:space="preserve"> </w:t>
      </w:r>
      <w:r w:rsidRPr="00787251">
        <w:rPr>
          <w:rStyle w:val="StyleUnderline"/>
        </w:rPr>
        <w:t>and transform Indigenous Peoples’ lives for colonial ends.</w:t>
      </w:r>
      <w:r w:rsidRPr="00E57DB1">
        <w:rPr>
          <w:sz w:val="16"/>
        </w:rPr>
        <w:t xml:space="preserve">3 </w:t>
      </w:r>
      <w:r w:rsidRPr="00787251">
        <w:rPr>
          <w:rStyle w:val="StyleUnderline"/>
        </w:rPr>
        <w:t>Today</w:t>
      </w:r>
      <w:r w:rsidRPr="00E57DB1">
        <w:rPr>
          <w:sz w:val="16"/>
        </w:rPr>
        <w:t xml:space="preserve">, reservation </w:t>
      </w:r>
      <w:r w:rsidRPr="00787251">
        <w:rPr>
          <w:rStyle w:val="StyleUnderline"/>
        </w:rPr>
        <w:t>property systems are still defined by</w:t>
      </w:r>
      <w:r w:rsidRPr="00E57DB1">
        <w:rPr>
          <w:sz w:val="16"/>
        </w:rPr>
        <w:t xml:space="preserve"> a complex land tenure landscape, including a unique federal </w:t>
      </w:r>
      <w:r w:rsidRPr="00205830">
        <w:rPr>
          <w:rStyle w:val="Emphasis"/>
          <w:highlight w:val="cyan"/>
        </w:rPr>
        <w:t>trust status</w:t>
      </w:r>
      <w:r w:rsidRPr="00205830">
        <w:rPr>
          <w:sz w:val="16"/>
          <w:highlight w:val="cyan"/>
        </w:rPr>
        <w:t xml:space="preserve"> </w:t>
      </w:r>
      <w:r w:rsidRPr="00205830">
        <w:rPr>
          <w:rStyle w:val="StyleUnderline"/>
          <w:highlight w:val="cyan"/>
        </w:rPr>
        <w:t>that originated in this colonial history and</w:t>
      </w:r>
      <w:r w:rsidRPr="00787251">
        <w:rPr>
          <w:rStyle w:val="StyleUnderline"/>
        </w:rPr>
        <w:t>, in many</w:t>
      </w:r>
      <w:r>
        <w:rPr>
          <w:rStyle w:val="StyleUnderline"/>
        </w:rPr>
        <w:t xml:space="preserve"> </w:t>
      </w:r>
      <w:r w:rsidRPr="00787251">
        <w:rPr>
          <w:rStyle w:val="StyleUnderline"/>
        </w:rPr>
        <w:t xml:space="preserve">cases, </w:t>
      </w:r>
      <w:r w:rsidRPr="00205830">
        <w:rPr>
          <w:rStyle w:val="Emphasis"/>
          <w:highlight w:val="cyan"/>
        </w:rPr>
        <w:t>perpetuates colonial hierarchies</w:t>
      </w:r>
      <w:r w:rsidRPr="00E57DB1">
        <w:rPr>
          <w:sz w:val="16"/>
        </w:rPr>
        <w:t xml:space="preserve">.4 </w:t>
      </w:r>
      <w:r w:rsidRPr="00787251">
        <w:rPr>
          <w:rStyle w:val="StyleUnderline"/>
        </w:rPr>
        <w:t>The federal government continues to act</w:t>
      </w:r>
      <w:r>
        <w:rPr>
          <w:rStyle w:val="StyleUnderline"/>
        </w:rPr>
        <w:t xml:space="preserve"> </w:t>
      </w:r>
      <w:r w:rsidRPr="00787251">
        <w:rPr>
          <w:rStyle w:val="StyleUnderline"/>
        </w:rPr>
        <w:t>as trustee</w:t>
      </w:r>
      <w:r w:rsidRPr="00E57DB1">
        <w:rPr>
          <w:sz w:val="16"/>
        </w:rPr>
        <w:t xml:space="preserve">, holding legal title to more than fifty-six million acres of land owned by both American Indian tribes and individual American Indian citizens.5 </w:t>
      </w:r>
      <w:r w:rsidRPr="00787251">
        <w:rPr>
          <w:rStyle w:val="StyleUnderline"/>
        </w:rPr>
        <w:t>This</w:t>
      </w:r>
      <w:r w:rsidRPr="00E57DB1">
        <w:rPr>
          <w:sz w:val="16"/>
        </w:rPr>
        <w:t xml:space="preserve"> special </w:t>
      </w:r>
      <w:r w:rsidRPr="00205830">
        <w:rPr>
          <w:rStyle w:val="Emphasis"/>
          <w:highlight w:val="cyan"/>
        </w:rPr>
        <w:t>trust status</w:t>
      </w:r>
      <w:r w:rsidRPr="00E57DB1">
        <w:rPr>
          <w:sz w:val="16"/>
        </w:rPr>
        <w:t xml:space="preserve"> </w:t>
      </w:r>
      <w:r w:rsidRPr="00787251">
        <w:rPr>
          <w:rStyle w:val="StyleUnderline"/>
        </w:rPr>
        <w:t>is</w:t>
      </w:r>
      <w:r w:rsidRPr="00E57DB1">
        <w:rPr>
          <w:sz w:val="16"/>
        </w:rPr>
        <w:t xml:space="preserve"> notoriously </w:t>
      </w:r>
      <w:r w:rsidRPr="00205830">
        <w:rPr>
          <w:rStyle w:val="Emphasis"/>
          <w:highlight w:val="cyan"/>
        </w:rPr>
        <w:t>restrictive, expensive to maintain, and highly bureaucratic</w:t>
      </w:r>
      <w:r w:rsidRPr="00E57DB1">
        <w:rPr>
          <w:sz w:val="16"/>
        </w:rPr>
        <w:t xml:space="preserve">.6 </w:t>
      </w:r>
      <w:r w:rsidRPr="00787251">
        <w:rPr>
          <w:rStyle w:val="StyleUnderline"/>
        </w:rPr>
        <w:t>The overlay of federal land management on nearly every land use</w:t>
      </w:r>
      <w:r>
        <w:rPr>
          <w:rStyle w:val="StyleUnderline"/>
        </w:rPr>
        <w:t xml:space="preserve"> </w:t>
      </w:r>
      <w:r w:rsidRPr="00787251">
        <w:rPr>
          <w:rStyle w:val="StyleUnderline"/>
        </w:rPr>
        <w:t>decision, including a comprehensive federal restraint on alienation, has impeded</w:t>
      </w:r>
      <w:r>
        <w:rPr>
          <w:rStyle w:val="StyleUnderline"/>
        </w:rPr>
        <w:t xml:space="preserve"> </w:t>
      </w:r>
      <w:r w:rsidRPr="00787251">
        <w:rPr>
          <w:rStyle w:val="StyleUnderline"/>
        </w:rPr>
        <w:t xml:space="preserve">economic development on reservations and, </w:t>
      </w:r>
      <w:r w:rsidRPr="00205830">
        <w:rPr>
          <w:rStyle w:val="StyleUnderline"/>
          <w:highlight w:val="cyan"/>
        </w:rPr>
        <w:t>more fundamentally, limited the freedom of Indigenous nations to reflect essential land-related values through their own cohesive property definition and regulation</w:t>
      </w:r>
      <w:r w:rsidRPr="00E57DB1">
        <w:rPr>
          <w:sz w:val="16"/>
        </w:rPr>
        <w:t>.7</w:t>
      </w:r>
    </w:p>
    <w:p w:rsidR="00153AEC" w:rsidRDefault="00153AEC" w:rsidP="00153AEC">
      <w:pPr>
        <w:pStyle w:val="Heading3"/>
      </w:pPr>
      <w:r>
        <w:lastRenderedPageBreak/>
        <w:t>AT: Framing---1NC</w:t>
      </w:r>
    </w:p>
    <w:p w:rsidR="00153AEC" w:rsidRDefault="00153AEC" w:rsidP="00153AEC">
      <w:pPr>
        <w:pStyle w:val="Heading4"/>
      </w:pPr>
      <w:r>
        <w:t xml:space="preserve">Consequentialism first---extinction is </w:t>
      </w:r>
      <w:r w:rsidRPr="00BF6408">
        <w:rPr>
          <w:u w:val="single"/>
        </w:rPr>
        <w:t>irreversible</w:t>
      </w:r>
      <w:r>
        <w:t xml:space="preserve">, preventing </w:t>
      </w:r>
      <w:r w:rsidRPr="00BF6408">
        <w:rPr>
          <w:u w:val="single"/>
        </w:rPr>
        <w:t>future improvements</w:t>
      </w:r>
      <w:r>
        <w:t>.</w:t>
      </w:r>
    </w:p>
    <w:p w:rsidR="00153AEC" w:rsidRDefault="00153AEC" w:rsidP="00153AEC">
      <w:r>
        <w:t xml:space="preserve">Seth D. </w:t>
      </w:r>
      <w:r>
        <w:rPr>
          <w:rStyle w:val="Style13ptBold"/>
        </w:rPr>
        <w:t>Baum &amp;</w:t>
      </w:r>
      <w:r>
        <w:t xml:space="preserve"> Anthony M. </w:t>
      </w:r>
      <w:r>
        <w:rPr>
          <w:rStyle w:val="Style13ptBold"/>
        </w:rPr>
        <w:t>Barrett 18</w:t>
      </w:r>
      <w:r>
        <w:t>. Global Catastrophic Risk Institute. 2018. “Global Catastrophes: The Most Extreme Risks.” Risk in Extreme Environments: Preparing, Avoiding, Mitigating, and Managing, edited by Vicki Bier, Routledge, pp. 174–184.</w:t>
      </w:r>
    </w:p>
    <w:p w:rsidR="00153AEC" w:rsidRPr="00BF6408" w:rsidRDefault="00153AEC" w:rsidP="00153AEC">
      <w:pPr>
        <w:rPr>
          <w:u w:val="single"/>
        </w:rPr>
      </w:pPr>
      <w:r>
        <w:rPr>
          <w:sz w:val="16"/>
        </w:rPr>
        <w:t xml:space="preserve">2. What Is GCR And Why Is It Important? </w:t>
      </w:r>
      <w:r>
        <w:rPr>
          <w:rStyle w:val="TitleChar"/>
        </w:rPr>
        <w:t xml:space="preserve">Taken </w:t>
      </w:r>
      <w:r>
        <w:rPr>
          <w:rStyle w:val="Emphasis"/>
        </w:rPr>
        <w:t>literally</w:t>
      </w:r>
      <w:r>
        <w:rPr>
          <w:rStyle w:val="TitleChar"/>
        </w:rPr>
        <w:t>, a global catastrophe can be any event that is in some way catastrophic across the globe</w:t>
      </w:r>
      <w:r>
        <w:rPr>
          <w:sz w:val="16"/>
        </w:rPr>
        <w:t xml:space="preserve">. </w:t>
      </w:r>
      <w:r>
        <w:rPr>
          <w:rStyle w:val="TitleChar"/>
        </w:rPr>
        <w:t>This suggests a rather low threshold</w:t>
      </w:r>
      <w:r>
        <w:rPr>
          <w:sz w:val="16"/>
        </w:rPr>
        <w:t xml:space="preserve"> for what counts as a global catastrophe. An event causing just one death on each continent (say, from a jet-setting assassin) could rate as a global catastrophe, because surely these deaths would be catastrophic for the deceased and their loved ones. </w:t>
      </w:r>
      <w:r>
        <w:rPr>
          <w:rStyle w:val="TitleChar"/>
        </w:rPr>
        <w:t xml:space="preserve">However, in common usage, a global catastrophe would be </w:t>
      </w:r>
      <w:r>
        <w:rPr>
          <w:rStyle w:val="Emphasis"/>
        </w:rPr>
        <w:t>catastrophic</w:t>
      </w:r>
      <w:r>
        <w:rPr>
          <w:rStyle w:val="TitleChar"/>
        </w:rPr>
        <w:t xml:space="preserve"> for a significant portion of the globe</w:t>
      </w:r>
      <w:r>
        <w:rPr>
          <w:sz w:val="16"/>
        </w:rPr>
        <w:t xml:space="preserve">. Minimum thresholds have variously been set around ten thousand to ten million deaths or $10 billion to $10 trillion in damages (Bostrom and Ćirković 2008), or death of one quarter of the human population (Atkinson 1999; </w:t>
      </w:r>
      <w:proofErr w:type="spellStart"/>
      <w:r>
        <w:rPr>
          <w:sz w:val="16"/>
        </w:rPr>
        <w:t>Hempsell</w:t>
      </w:r>
      <w:proofErr w:type="spellEnd"/>
      <w:r>
        <w:rPr>
          <w:sz w:val="16"/>
        </w:rPr>
        <w:t xml:space="preserve"> 2004). </w:t>
      </w:r>
      <w:r>
        <w:rPr>
          <w:rStyle w:val="TitleChar"/>
        </w:rPr>
        <w:t xml:space="preserve">Others have emphasized catastrophes that cause </w:t>
      </w:r>
      <w:r>
        <w:rPr>
          <w:rStyle w:val="Emphasis"/>
        </w:rPr>
        <w:t>long-term declines in the trajectory of human civilization</w:t>
      </w:r>
      <w:r>
        <w:rPr>
          <w:sz w:val="16"/>
        </w:rPr>
        <w:t xml:space="preserve"> (Beckstead 2013), </w:t>
      </w:r>
      <w:r>
        <w:rPr>
          <w:rStyle w:val="TitleChar"/>
        </w:rPr>
        <w:t xml:space="preserve">that human civilization </w:t>
      </w:r>
      <w:r>
        <w:rPr>
          <w:rStyle w:val="Emphasis"/>
        </w:rPr>
        <w:t>does not recover from</w:t>
      </w:r>
      <w:r>
        <w:rPr>
          <w:sz w:val="16"/>
        </w:rPr>
        <w:t xml:space="preserve"> (Maher and Baum 2013), </w:t>
      </w:r>
      <w:r>
        <w:rPr>
          <w:rStyle w:val="TitleChar"/>
        </w:rPr>
        <w:t>that drastically reduce humanity’s potential for future achievements</w:t>
      </w:r>
      <w:r>
        <w:rPr>
          <w:sz w:val="16"/>
        </w:rPr>
        <w:t xml:space="preserve"> (</w:t>
      </w:r>
      <w:r>
        <w:rPr>
          <w:rStyle w:val="TitleChar"/>
        </w:rPr>
        <w:t>Bostrom</w:t>
      </w:r>
      <w:r>
        <w:rPr>
          <w:sz w:val="16"/>
        </w:rPr>
        <w:t xml:space="preserve"> 2002, </w:t>
      </w:r>
      <w:r>
        <w:rPr>
          <w:rStyle w:val="TitleChar"/>
        </w:rPr>
        <w:t>using the term “</w:t>
      </w:r>
      <w:r>
        <w:rPr>
          <w:rStyle w:val="Emphasis"/>
        </w:rPr>
        <w:t>existential risk</w:t>
      </w:r>
      <w:r>
        <w:rPr>
          <w:rStyle w:val="TitleChar"/>
        </w:rPr>
        <w:t xml:space="preserve">”), or that result in </w:t>
      </w:r>
      <w:r>
        <w:rPr>
          <w:rStyle w:val="Emphasis"/>
        </w:rPr>
        <w:t>human extinction</w:t>
      </w:r>
      <w:r>
        <w:rPr>
          <w:sz w:val="16"/>
        </w:rPr>
        <w:t xml:space="preserve"> (Matheny 2007; Posner 2004). </w:t>
      </w:r>
      <w:r>
        <w:rPr>
          <w:rStyle w:val="TitleChar"/>
        </w:rPr>
        <w:t xml:space="preserve">A common theme across all these treatments of GCR is that </w:t>
      </w:r>
      <w:r>
        <w:rPr>
          <w:rStyle w:val="Emphasis"/>
          <w:highlight w:val="cyan"/>
        </w:rPr>
        <w:t>some</w:t>
      </w:r>
      <w:r>
        <w:rPr>
          <w:rStyle w:val="Emphasis"/>
        </w:rPr>
        <w:t xml:space="preserve"> </w:t>
      </w:r>
      <w:r>
        <w:rPr>
          <w:rStyle w:val="Emphasis"/>
          <w:highlight w:val="cyan"/>
        </w:rPr>
        <w:t>catastrophes</w:t>
      </w:r>
      <w:r>
        <w:rPr>
          <w:rStyle w:val="Emphasis"/>
        </w:rPr>
        <w:t xml:space="preserve"> </w:t>
      </w:r>
      <w:r>
        <w:rPr>
          <w:rStyle w:val="Emphasis"/>
          <w:highlight w:val="cyan"/>
        </w:rPr>
        <w:t>are vastly more important than others</w:t>
      </w:r>
      <w:r>
        <w:rPr>
          <w:sz w:val="16"/>
        </w:rPr>
        <w:t xml:space="preserve">. Carl Sagan was perhaps the first to recognize this, in his commentary on nuclear winter (Sagan 1983). </w:t>
      </w:r>
      <w:r>
        <w:rPr>
          <w:rStyle w:val="TitleChar"/>
        </w:rPr>
        <w:t xml:space="preserve">Without nuclear winter, a global nuclear war might kill several hundred million people. This is obviously a major catastrophe, but humanity would presumably carry on. However, with </w:t>
      </w:r>
      <w:r>
        <w:rPr>
          <w:rStyle w:val="Emphasis"/>
        </w:rPr>
        <w:t>nuclear winter</w:t>
      </w:r>
      <w:r>
        <w:rPr>
          <w:sz w:val="16"/>
        </w:rPr>
        <w:t xml:space="preserve">, per Sagan, </w:t>
      </w:r>
      <w:r>
        <w:rPr>
          <w:rStyle w:val="Emphasis"/>
          <w:highlight w:val="cyan"/>
        </w:rPr>
        <w:t>humanity</w:t>
      </w:r>
      <w:r>
        <w:rPr>
          <w:rStyle w:val="Emphasis"/>
        </w:rPr>
        <w:t xml:space="preserve"> </w:t>
      </w:r>
      <w:r>
        <w:rPr>
          <w:rStyle w:val="Emphasis"/>
          <w:highlight w:val="cyan"/>
        </w:rPr>
        <w:t>could go extinct</w:t>
      </w:r>
      <w:r>
        <w:rPr>
          <w:rStyle w:val="TitleChar"/>
        </w:rPr>
        <w:t xml:space="preserve">. The loss would be not just an additional four billion or so deaths, but the </w:t>
      </w:r>
      <w:r>
        <w:rPr>
          <w:rStyle w:val="TitleChar"/>
          <w:highlight w:val="cyan"/>
        </w:rPr>
        <w:t xml:space="preserve">loss of </w:t>
      </w:r>
      <w:r>
        <w:rPr>
          <w:rStyle w:val="Emphasis"/>
          <w:highlight w:val="cyan"/>
        </w:rPr>
        <w:t>all future generations</w:t>
      </w:r>
      <w:r>
        <w:rPr>
          <w:sz w:val="16"/>
          <w:highlight w:val="cyan"/>
        </w:rPr>
        <w:t>.</w:t>
      </w:r>
      <w:r>
        <w:rPr>
          <w:sz w:val="16"/>
        </w:rPr>
        <w:t xml:space="preserve"> To paraphrase Sagan, </w:t>
      </w:r>
      <w:r>
        <w:rPr>
          <w:rStyle w:val="TitleChar"/>
        </w:rPr>
        <w:t xml:space="preserve">the loss would be billions and billions of lives, or even </w:t>
      </w:r>
      <w:r>
        <w:rPr>
          <w:rStyle w:val="Emphasis"/>
        </w:rPr>
        <w:t>more</w:t>
      </w:r>
      <w:r>
        <w:rPr>
          <w:sz w:val="16"/>
        </w:rPr>
        <w:t xml:space="preserve">. </w:t>
      </w:r>
      <w:r>
        <w:rPr>
          <w:rStyle w:val="TitleChar"/>
        </w:rPr>
        <w:t xml:space="preserve">Sagan estimated </w:t>
      </w:r>
      <w:r>
        <w:rPr>
          <w:rStyle w:val="Emphasis"/>
          <w:highlight w:val="cyan"/>
        </w:rPr>
        <w:t>500 trillion lives</w:t>
      </w:r>
      <w:r>
        <w:rPr>
          <w:rStyle w:val="TitleChar"/>
        </w:rPr>
        <w:t xml:space="preserve">, assuming humanity would continue for ten million more years, which he cited as typical for a successful species. Sagan’s 500 trillion number </w:t>
      </w:r>
      <w:r>
        <w:rPr>
          <w:rStyle w:val="TitleChar"/>
          <w:highlight w:val="cyan"/>
        </w:rPr>
        <w:t>may</w:t>
      </w:r>
      <w:r>
        <w:rPr>
          <w:rStyle w:val="TitleChar"/>
        </w:rPr>
        <w:t xml:space="preserve"> even </w:t>
      </w:r>
      <w:r>
        <w:rPr>
          <w:rStyle w:val="TitleChar"/>
          <w:highlight w:val="cyan"/>
        </w:rPr>
        <w:t xml:space="preserve">be an </w:t>
      </w:r>
      <w:r>
        <w:rPr>
          <w:rStyle w:val="Emphasis"/>
          <w:highlight w:val="cyan"/>
        </w:rPr>
        <w:t>underestimate</w:t>
      </w:r>
      <w:r>
        <w:rPr>
          <w:sz w:val="16"/>
        </w:rPr>
        <w:t xml:space="preserve">. The analysis here takes an adventurous turn, hinging on the evolution of the human species and the long-term fate of the universe. On these long time scales, the descendants of contemporary humans may no longer be recognizably “human”. The issue then is whether the descendants are still worth caring about, whatever they are. If they are, then it begs the question of how many of them there will be. Barring major global catastrophe, Earth will remain habitable for about one billion more years 2 until the Sun gets too warm and large. The rest of the Solar System, Milky Way galaxy, universe, and (if it exists) the multiverse will remain habitable for a lot longer than that (Adams and Laughlin 1997), should our descendants gain the capacity to migrate there. </w:t>
      </w:r>
      <w:r>
        <w:rPr>
          <w:rStyle w:val="TitleChar"/>
        </w:rPr>
        <w:t xml:space="preserve">An open question in astronomy is whether it is possible for the descendants of humanity to continue living for an </w:t>
      </w:r>
      <w:r>
        <w:rPr>
          <w:rStyle w:val="Emphasis"/>
        </w:rPr>
        <w:t>infinite length of time</w:t>
      </w:r>
      <w:r>
        <w:rPr>
          <w:rStyle w:val="TitleChar"/>
        </w:rPr>
        <w:t xml:space="preserve"> or instead merely an </w:t>
      </w:r>
      <w:r>
        <w:rPr>
          <w:rStyle w:val="Emphasis"/>
        </w:rPr>
        <w:t>astronomically large but finite</w:t>
      </w:r>
      <w:r>
        <w:rPr>
          <w:rStyle w:val="TitleChar"/>
        </w:rPr>
        <w:t xml:space="preserve"> length of time</w:t>
      </w:r>
      <w:r>
        <w:rPr>
          <w:sz w:val="16"/>
        </w:rPr>
        <w:t xml:space="preserve"> (see e.g. Ćirković 2002; Kaku 2005). Either way,</w:t>
      </w:r>
      <w:r>
        <w:rPr>
          <w:rStyle w:val="TitleChar"/>
        </w:rPr>
        <w:t xml:space="preserve"> the stakes with global catastrophes </w:t>
      </w:r>
      <w:r>
        <w:rPr>
          <w:rStyle w:val="Emphasis"/>
        </w:rPr>
        <w:t>could</w:t>
      </w:r>
      <w:r>
        <w:rPr>
          <w:rStyle w:val="TitleChar"/>
        </w:rPr>
        <w:t xml:space="preserve"> be </w:t>
      </w:r>
      <w:r>
        <w:rPr>
          <w:rStyle w:val="Emphasis"/>
        </w:rPr>
        <w:t xml:space="preserve">much larger than the loss of 500 trillion lives. </w:t>
      </w:r>
      <w:r>
        <w:rPr>
          <w:rStyle w:val="TitleChar"/>
        </w:rPr>
        <w:t>Debates about the infinite vs. the merely astronomical are of theoretical interest</w:t>
      </w:r>
      <w:r>
        <w:rPr>
          <w:sz w:val="16"/>
        </w:rPr>
        <w:t xml:space="preserve"> (Ng 1991; Bossert et al. 2007), </w:t>
      </w:r>
      <w:r>
        <w:rPr>
          <w:rStyle w:val="TitleChar"/>
        </w:rPr>
        <w:t xml:space="preserve">but they have </w:t>
      </w:r>
      <w:r>
        <w:rPr>
          <w:rStyle w:val="Emphasis"/>
        </w:rPr>
        <w:t>limited practical significance</w:t>
      </w:r>
      <w:r>
        <w:rPr>
          <w:rStyle w:val="TitleChar"/>
        </w:rPr>
        <w:t xml:space="preserve">. This can be seen when </w:t>
      </w:r>
      <w:r>
        <w:rPr>
          <w:rStyle w:val="Emphasis"/>
        </w:rPr>
        <w:t xml:space="preserve">evaluating GCRs from a standard </w:t>
      </w:r>
      <w:r>
        <w:rPr>
          <w:rStyle w:val="Emphasis"/>
          <w:highlight w:val="cyan"/>
        </w:rPr>
        <w:t>risk-equals-probability-times-magnitude</w:t>
      </w:r>
      <w:r>
        <w:rPr>
          <w:rStyle w:val="Emphasis"/>
        </w:rPr>
        <w:t xml:space="preserve"> framework</w:t>
      </w:r>
      <w:r>
        <w:rPr>
          <w:rStyle w:val="TitleChar"/>
        </w:rPr>
        <w:t xml:space="preserve">. Using Sagan’s 500 trillion lives estimate, it follows that reducing the probability of global catastrophe by a mere one-in-500-trillion chance is of the same significance as saving one human life. Phrased differently, </w:t>
      </w:r>
      <w:r>
        <w:rPr>
          <w:rStyle w:val="TitleChar"/>
          <w:highlight w:val="cyan"/>
        </w:rPr>
        <w:t xml:space="preserve">society should </w:t>
      </w:r>
      <w:r>
        <w:rPr>
          <w:rStyle w:val="Emphasis"/>
          <w:highlight w:val="cyan"/>
        </w:rPr>
        <w:t>try 500 trillion times harder to prevent</w:t>
      </w:r>
      <w:r>
        <w:rPr>
          <w:rStyle w:val="Emphasis"/>
        </w:rPr>
        <w:t xml:space="preserve"> a </w:t>
      </w:r>
      <w:r>
        <w:rPr>
          <w:rStyle w:val="Emphasis"/>
          <w:highlight w:val="cyan"/>
        </w:rPr>
        <w:t>global catastrophe</w:t>
      </w:r>
      <w:r>
        <w:rPr>
          <w:rStyle w:val="Emphasis"/>
        </w:rPr>
        <w:t xml:space="preserve"> </w:t>
      </w:r>
      <w:r>
        <w:rPr>
          <w:rStyle w:val="Emphasis"/>
          <w:highlight w:val="cyan"/>
        </w:rPr>
        <w:t>than</w:t>
      </w:r>
      <w:r>
        <w:rPr>
          <w:rStyle w:val="Emphasis"/>
        </w:rPr>
        <w:t xml:space="preserve"> it should </w:t>
      </w:r>
      <w:r>
        <w:rPr>
          <w:rStyle w:val="Emphasis"/>
          <w:highlight w:val="cyan"/>
        </w:rPr>
        <w:t>to save a person’s life</w:t>
      </w:r>
      <w:r>
        <w:rPr>
          <w:rStyle w:val="TitleChar"/>
        </w:rPr>
        <w:t xml:space="preserve">. Or, preventing one million deaths is equivalent to a one-in500-million reduction in the probability of global catastrophe. This suggests society should </w:t>
      </w:r>
      <w:r>
        <w:rPr>
          <w:rStyle w:val="Emphasis"/>
        </w:rPr>
        <w:t xml:space="preserve">make extremely large investment in GCR reduction, at the expense of virtually all other objectives. </w:t>
      </w:r>
      <w:r>
        <w:rPr>
          <w:sz w:val="16"/>
        </w:rPr>
        <w:t xml:space="preserve">Judge and legal scholar Richard Posner made a similar point in monetary terms (Posner 2004). Posner used $50,000 as the value of a statistical human life (VSL) and 12 billion humans as the total loss of life (double the 2004 world population); he describes both figures as significant underestimates. Multiplying them gives $600 trillion as an underestimate of the value of preventing global catastrophe. For comparison, the United States government typically uses a VSL of </w:t>
      </w:r>
      <w:r>
        <w:rPr>
          <w:sz w:val="16"/>
        </w:rPr>
        <w:lastRenderedPageBreak/>
        <w:t xml:space="preserve">around one to ten million dollars (Robinson 2007). Multiplying a $10 million VSL with 500 trillion lives gives $5x1021 as the value of preventing global catastrophe. But even using “just" $600 trillion, </w:t>
      </w:r>
      <w:r>
        <w:rPr>
          <w:rStyle w:val="TitleChar"/>
        </w:rPr>
        <w:t>society should be willing to spend</w:t>
      </w:r>
      <w:r>
        <w:rPr>
          <w:sz w:val="16"/>
        </w:rPr>
        <w:t xml:space="preserve"> at least that much to prevent a global catastrophe, which converts to being willing to spend at least </w:t>
      </w:r>
      <w:r>
        <w:rPr>
          <w:rStyle w:val="TitleChar"/>
        </w:rPr>
        <w:t>$1 million for a one-in-500-million reduction in the probability of global catastrophe</w:t>
      </w:r>
      <w:r>
        <w:rPr>
          <w:sz w:val="16"/>
        </w:rPr>
        <w:t xml:space="preserve">. Thus </w:t>
      </w:r>
      <w:r>
        <w:rPr>
          <w:rStyle w:val="TitleChar"/>
        </w:rPr>
        <w:t xml:space="preserve">while reasonable disagreement exists on how large of a VSL to use and how much to count future generations, even low-end positions suggest </w:t>
      </w:r>
      <w:r>
        <w:rPr>
          <w:rStyle w:val="Emphasis"/>
        </w:rPr>
        <w:t>vast resource allocations</w:t>
      </w:r>
      <w:r>
        <w:rPr>
          <w:rStyle w:val="TitleChar"/>
        </w:rPr>
        <w:t xml:space="preserve"> should be redirected to reducing GCR. This conclusion is only </w:t>
      </w:r>
      <w:r>
        <w:rPr>
          <w:rStyle w:val="Emphasis"/>
        </w:rPr>
        <w:t>strengthened</w:t>
      </w:r>
      <w:r>
        <w:rPr>
          <w:rStyle w:val="TitleChar"/>
        </w:rPr>
        <w:t xml:space="preserve"> when considering the </w:t>
      </w:r>
      <w:r>
        <w:rPr>
          <w:rStyle w:val="Emphasis"/>
        </w:rPr>
        <w:t>astronomical size of the stakes</w:t>
      </w:r>
      <w:r>
        <w:rPr>
          <w:sz w:val="16"/>
        </w:rPr>
        <w:t xml:space="preserve">, but the same point holds either way. The bottom line is that, </w:t>
      </w:r>
      <w:r>
        <w:rPr>
          <w:rStyle w:val="TitleChar"/>
        </w:rPr>
        <w:t xml:space="preserve">as long as something along the lines of the standard </w:t>
      </w:r>
      <w:proofErr w:type="spellStart"/>
      <w:r>
        <w:rPr>
          <w:rStyle w:val="TitleChar"/>
        </w:rPr>
        <w:t>riskequals</w:t>
      </w:r>
      <w:proofErr w:type="spellEnd"/>
      <w:r>
        <w:rPr>
          <w:rStyle w:val="TitleChar"/>
        </w:rPr>
        <w:t xml:space="preserve">-probability-times-magnitude framework is being used, then </w:t>
      </w:r>
      <w:r>
        <w:rPr>
          <w:rStyle w:val="Emphasis"/>
        </w:rPr>
        <w:t>even tiny GCR reductions</w:t>
      </w:r>
      <w:r>
        <w:rPr>
          <w:rStyle w:val="TitleChar"/>
        </w:rPr>
        <w:t xml:space="preserve"> merit significant effort. This point holds especially strongly for risks of catastrophes that would cause </w:t>
      </w:r>
      <w:r>
        <w:rPr>
          <w:rStyle w:val="Emphasis"/>
        </w:rPr>
        <w:t>permanent harm to global human civilization</w:t>
      </w:r>
      <w:r>
        <w:rPr>
          <w:rStyle w:val="TitleChar"/>
        </w:rPr>
        <w:t xml:space="preserve">. The discussion thus far has assumed that all human lives are valued equally. This assumption is </w:t>
      </w:r>
      <w:r>
        <w:rPr>
          <w:rStyle w:val="Emphasis"/>
        </w:rPr>
        <w:t>not universally held</w:t>
      </w:r>
      <w:r>
        <w:rPr>
          <w:sz w:val="16"/>
        </w:rPr>
        <w:t xml:space="preserve">. </w:t>
      </w:r>
      <w:r>
        <w:rPr>
          <w:rStyle w:val="TitleChar"/>
        </w:rPr>
        <w:t>People often value some people more than others</w:t>
      </w:r>
      <w:r>
        <w:rPr>
          <w:sz w:val="16"/>
        </w:rPr>
        <w:t xml:space="preserve">, favoring themselves, their family and friends, their compatriots, their generation, or others whom they identify with. </w:t>
      </w:r>
      <w:r>
        <w:rPr>
          <w:rStyle w:val="TitleChar"/>
        </w:rPr>
        <w:t>Great debates rage on across moral philosophy, economics, and other fields about how much people should value others</w:t>
      </w:r>
      <w:r>
        <w:rPr>
          <w:sz w:val="16"/>
        </w:rPr>
        <w:t xml:space="preserve"> who are distant in space, time, or social relation, as well as the unborn members of future generations. </w:t>
      </w:r>
      <w:r>
        <w:rPr>
          <w:rStyle w:val="TitleChar"/>
        </w:rPr>
        <w:t>This debate is crucial</w:t>
      </w:r>
      <w:r>
        <w:rPr>
          <w:sz w:val="16"/>
        </w:rPr>
        <w:t xml:space="preserve"> for all valuations of risk, including GCR. Indeed, if each of us only cares about our immediate selves, then global catastrophes may not be especially important, and we probably have better things to do with our time than worry about them. </w:t>
      </w:r>
      <w:r>
        <w:rPr>
          <w:rStyle w:val="TitleChar"/>
          <w:highlight w:val="cyan"/>
        </w:rPr>
        <w:t xml:space="preserve">While everyone has the right to their </w:t>
      </w:r>
      <w:r>
        <w:rPr>
          <w:rStyle w:val="Emphasis"/>
          <w:highlight w:val="cyan"/>
        </w:rPr>
        <w:t>own views</w:t>
      </w:r>
      <w:r>
        <w:rPr>
          <w:rStyle w:val="Emphasis"/>
        </w:rPr>
        <w:t xml:space="preserve"> and feelings</w:t>
      </w:r>
      <w:r>
        <w:rPr>
          <w:sz w:val="16"/>
        </w:rPr>
        <w:t xml:space="preserve">, we find that </w:t>
      </w:r>
      <w:r>
        <w:rPr>
          <w:rStyle w:val="TitleChar"/>
          <w:highlight w:val="cyan"/>
        </w:rPr>
        <w:t xml:space="preserve">the strongest arguments are for the </w:t>
      </w:r>
      <w:r>
        <w:rPr>
          <w:rStyle w:val="Emphasis"/>
          <w:highlight w:val="cyan"/>
        </w:rPr>
        <w:t>widely held position</w:t>
      </w:r>
      <w:r>
        <w:rPr>
          <w:rStyle w:val="TitleChar"/>
          <w:highlight w:val="cyan"/>
        </w:rPr>
        <w:t xml:space="preserve"> that </w:t>
      </w:r>
      <w:r>
        <w:rPr>
          <w:rStyle w:val="Emphasis"/>
          <w:highlight w:val="cyan"/>
        </w:rPr>
        <w:t>all human lives should be valued equally</w:t>
      </w:r>
      <w:r>
        <w:rPr>
          <w:rStyle w:val="TitleChar"/>
        </w:rPr>
        <w:t>.</w:t>
      </w:r>
      <w:r>
        <w:rPr>
          <w:sz w:val="16"/>
        </w:rPr>
        <w:t xml:space="preserve"> This position is succinctly stated in the United States Declaration of Independence, updated in the 1848 Declaration of Sentiments: “We hold these truths to be self-evident: that all men and 3 women are created equal”. </w:t>
      </w:r>
      <w:r>
        <w:rPr>
          <w:rStyle w:val="TitleChar"/>
          <w:highlight w:val="cyan"/>
        </w:rPr>
        <w:t>Philosophers speak of</w:t>
      </w:r>
      <w:r>
        <w:rPr>
          <w:rStyle w:val="TitleChar"/>
        </w:rPr>
        <w:t xml:space="preserve"> an agent-neutral, objective “view from nowhere”</w:t>
      </w:r>
      <w:r>
        <w:rPr>
          <w:sz w:val="16"/>
        </w:rPr>
        <w:t xml:space="preserve"> (Nagel 1986) </w:t>
      </w:r>
      <w:r>
        <w:rPr>
          <w:rStyle w:val="TitleChar"/>
        </w:rPr>
        <w:t xml:space="preserve">or </w:t>
      </w:r>
      <w:r>
        <w:rPr>
          <w:rStyle w:val="TitleChar"/>
          <w:highlight w:val="cyan"/>
        </w:rPr>
        <w:t>a “veil of ignorance”</w:t>
      </w:r>
      <w:r>
        <w:rPr>
          <w:sz w:val="16"/>
        </w:rPr>
        <w:t xml:space="preserve"> (Rawls 1971) </w:t>
      </w:r>
      <w:r>
        <w:rPr>
          <w:rStyle w:val="TitleChar"/>
          <w:highlight w:val="cyan"/>
        </w:rPr>
        <w:t>in which each</w:t>
      </w:r>
      <w:r>
        <w:rPr>
          <w:rStyle w:val="TitleChar"/>
        </w:rPr>
        <w:t xml:space="preserve"> person </w:t>
      </w:r>
      <w:r>
        <w:rPr>
          <w:rStyle w:val="TitleChar"/>
          <w:highlight w:val="cyan"/>
        </w:rPr>
        <w:t xml:space="preserve">considers what is best for society </w:t>
      </w:r>
      <w:r>
        <w:rPr>
          <w:rStyle w:val="Emphasis"/>
          <w:highlight w:val="cyan"/>
        </w:rPr>
        <w:t>irrespective of which member</w:t>
      </w:r>
      <w:r>
        <w:rPr>
          <w:rStyle w:val="Emphasis"/>
        </w:rPr>
        <w:t xml:space="preserve"> of society </w:t>
      </w:r>
      <w:r>
        <w:rPr>
          <w:rStyle w:val="Emphasis"/>
          <w:highlight w:val="cyan"/>
        </w:rPr>
        <w:t>they happen to be</w:t>
      </w:r>
      <w:r>
        <w:rPr>
          <w:sz w:val="16"/>
        </w:rPr>
        <w:t xml:space="preserve">. </w:t>
      </w:r>
      <w:r>
        <w:rPr>
          <w:rStyle w:val="TitleChar"/>
        </w:rPr>
        <w:t xml:space="preserve">Such a perspective </w:t>
      </w:r>
      <w:r>
        <w:rPr>
          <w:rStyle w:val="Emphasis"/>
        </w:rPr>
        <w:t xml:space="preserve">suggests </w:t>
      </w:r>
      <w:r>
        <w:rPr>
          <w:rStyle w:val="Emphasis"/>
          <w:highlight w:val="cyan"/>
        </w:rPr>
        <w:t>valuing everyone equally</w:t>
      </w:r>
      <w:r>
        <w:rPr>
          <w:rStyle w:val="TitleChar"/>
        </w:rPr>
        <w:t xml:space="preserve">, regardless of who they are or where or when they live. This in turn </w:t>
      </w:r>
      <w:r>
        <w:rPr>
          <w:rStyle w:val="TitleChar"/>
          <w:highlight w:val="cyan"/>
        </w:rPr>
        <w:t xml:space="preserve">suggests a </w:t>
      </w:r>
      <w:r>
        <w:rPr>
          <w:rStyle w:val="Emphasis"/>
          <w:highlight w:val="cyan"/>
        </w:rPr>
        <w:t>very high value for reducing GCR</w:t>
      </w:r>
      <w:r>
        <w:rPr>
          <w:rStyle w:val="TitleChar"/>
        </w:rPr>
        <w:t xml:space="preserve">, or a high degree of priority for GCR reduction efforts. </w:t>
      </w:r>
    </w:p>
    <w:p w:rsidR="00153AEC" w:rsidRDefault="00153AEC" w:rsidP="00153AEC">
      <w:pPr>
        <w:pStyle w:val="Heading4"/>
      </w:pPr>
      <w:r>
        <w:t xml:space="preserve">Existential risks are </w:t>
      </w:r>
      <w:r>
        <w:rPr>
          <w:u w:val="single"/>
        </w:rPr>
        <w:t>underrated</w:t>
      </w:r>
      <w:r>
        <w:t xml:space="preserve">. A </w:t>
      </w:r>
      <w:r>
        <w:rPr>
          <w:u w:val="single"/>
        </w:rPr>
        <w:t>combination</w:t>
      </w:r>
      <w:r>
        <w:t xml:space="preserve"> of psychological biases </w:t>
      </w:r>
      <w:r>
        <w:rPr>
          <w:u w:val="single"/>
        </w:rPr>
        <w:t>inflate the Aff</w:t>
      </w:r>
      <w:r>
        <w:t xml:space="preserve">. </w:t>
      </w:r>
    </w:p>
    <w:p w:rsidR="00153AEC" w:rsidRDefault="00153AEC" w:rsidP="00153AEC">
      <w:r>
        <w:rPr>
          <w:rStyle w:val="Style13ptBold"/>
        </w:rPr>
        <w:t>Wiener ’16</w:t>
      </w:r>
      <w:r>
        <w:t xml:space="preserve"> [Jonathan; June 6; Law and Public Policy Professor at Duke University, University Fellow at the Resources for the Future, Past President of the Society for Risk Analysis, the scientific committee member at the International Risk Governance Council; Global Policy, “The Tragedy of the </w:t>
      </w:r>
      <w:proofErr w:type="spellStart"/>
      <w:r>
        <w:t>Uncommons</w:t>
      </w:r>
      <w:proofErr w:type="spellEnd"/>
      <w:r>
        <w:t>: On the Politics of Apocalypse,” 7(S1): Too Big to Handle: Interdisciplinary Perspectives on the Question of Why Societies Ignore Looming Disasters]</w:t>
      </w:r>
    </w:p>
    <w:p w:rsidR="00153AEC" w:rsidRDefault="00153AEC" w:rsidP="00153AEC">
      <w:pPr>
        <w:rPr>
          <w:sz w:val="16"/>
        </w:rPr>
      </w:pPr>
      <w:r>
        <w:rPr>
          <w:sz w:val="16"/>
        </w:rPr>
        <w:t>A typical assumption in these debates was that the public favored more regulation (at least of unusual risks) and the experts favored less. Thus this relationship might suggest that the public would also be more worried than experts about rare ‘</w:t>
      </w:r>
      <w:proofErr w:type="spellStart"/>
      <w:r>
        <w:rPr>
          <w:sz w:val="16"/>
        </w:rPr>
        <w:t>uncommons</w:t>
      </w:r>
      <w:proofErr w:type="spellEnd"/>
      <w:r>
        <w:rPr>
          <w:sz w:val="16"/>
        </w:rPr>
        <w:t xml:space="preserve">’ risks. Indeed, some </w:t>
      </w:r>
      <w:r>
        <w:rPr>
          <w:rStyle w:val="TitleChar"/>
        </w:rPr>
        <w:t>commenters</w:t>
      </w:r>
      <w:r>
        <w:rPr>
          <w:sz w:val="16"/>
        </w:rPr>
        <w:t xml:space="preserve"> have </w:t>
      </w:r>
      <w:r>
        <w:rPr>
          <w:rStyle w:val="TitleChar"/>
        </w:rPr>
        <w:t>suggested</w:t>
      </w:r>
      <w:r>
        <w:rPr>
          <w:sz w:val="16"/>
        </w:rPr>
        <w:t xml:space="preserve"> that </w:t>
      </w:r>
      <w:r>
        <w:rPr>
          <w:rStyle w:val="TitleChar"/>
        </w:rPr>
        <w:t xml:space="preserve">the public exhibits </w:t>
      </w:r>
      <w:r>
        <w:rPr>
          <w:rStyle w:val="Emphasis"/>
        </w:rPr>
        <w:t>exaggerated paranoia</w:t>
      </w:r>
      <w:r>
        <w:rPr>
          <w:rStyle w:val="TitleChar"/>
        </w:rPr>
        <w:t xml:space="preserve"> about remote risks</w:t>
      </w:r>
      <w:r>
        <w:rPr>
          <w:sz w:val="16"/>
        </w:rPr>
        <w:t xml:space="preserve">, overstating the likelihood and calling for precautionary policies that would be (in experts’ views) an overreaction (Efron, 1984; </w:t>
      </w:r>
      <w:proofErr w:type="spellStart"/>
      <w:r>
        <w:rPr>
          <w:sz w:val="16"/>
        </w:rPr>
        <w:t>Wildavsky</w:t>
      </w:r>
      <w:proofErr w:type="spellEnd"/>
      <w:r>
        <w:rPr>
          <w:sz w:val="16"/>
        </w:rPr>
        <w:t xml:space="preserve">, 1997; Mazur, 2004). </w:t>
      </w:r>
      <w:r>
        <w:rPr>
          <w:rStyle w:val="TitleChar"/>
        </w:rPr>
        <w:t xml:space="preserve">This may be the case for </w:t>
      </w:r>
      <w:r>
        <w:rPr>
          <w:rStyle w:val="Emphasis"/>
        </w:rPr>
        <w:t>unusual but experienced events</w:t>
      </w:r>
      <w:r>
        <w:rPr>
          <w:rStyle w:val="TitleChar"/>
        </w:rPr>
        <w:t xml:space="preserve"> that are ‘available’ in the public mind and induce strong feelings such as dread</w:t>
      </w:r>
      <w:r>
        <w:rPr>
          <w:sz w:val="16"/>
        </w:rPr>
        <w:t>; in response to experienced calamities, people are often highly motivated to take action, even if that action is ineffective or excessively costly (</w:t>
      </w:r>
      <w:proofErr w:type="spellStart"/>
      <w:r>
        <w:rPr>
          <w:sz w:val="16"/>
        </w:rPr>
        <w:t>Wuthnow</w:t>
      </w:r>
      <w:proofErr w:type="spellEnd"/>
      <w:r>
        <w:rPr>
          <w:sz w:val="16"/>
        </w:rPr>
        <w:t>, 2010). For example, public reactions to the tragic 9/11 terrorist attacks included shifting from flying to driving with potentially greater injury risk (</w:t>
      </w:r>
      <w:proofErr w:type="spellStart"/>
      <w:r>
        <w:rPr>
          <w:sz w:val="16"/>
        </w:rPr>
        <w:t>Deonandan</w:t>
      </w:r>
      <w:proofErr w:type="spellEnd"/>
      <w:r>
        <w:rPr>
          <w:sz w:val="16"/>
        </w:rPr>
        <w:t xml:space="preserve"> and </w:t>
      </w:r>
      <w:proofErr w:type="spellStart"/>
      <w:r>
        <w:rPr>
          <w:sz w:val="16"/>
        </w:rPr>
        <w:t>Backwell</w:t>
      </w:r>
      <w:proofErr w:type="spellEnd"/>
      <w:r>
        <w:rPr>
          <w:sz w:val="16"/>
        </w:rPr>
        <w:t xml:space="preserve">, 2011; </w:t>
      </w:r>
      <w:proofErr w:type="spellStart"/>
      <w:r>
        <w:rPr>
          <w:sz w:val="16"/>
        </w:rPr>
        <w:t>Gaissmaier</w:t>
      </w:r>
      <w:proofErr w:type="spellEnd"/>
      <w:r>
        <w:rPr>
          <w:sz w:val="16"/>
        </w:rPr>
        <w:t xml:space="preserve"> and </w:t>
      </w:r>
      <w:proofErr w:type="spellStart"/>
      <w:r>
        <w:rPr>
          <w:sz w:val="16"/>
        </w:rPr>
        <w:t>Gigerenzer</w:t>
      </w:r>
      <w:proofErr w:type="spellEnd"/>
      <w:r>
        <w:rPr>
          <w:sz w:val="16"/>
        </w:rPr>
        <w:t xml:space="preserve">, 2012), and supporting two wars that were costly in money and lives (Stern and Wiener, 2008; </w:t>
      </w:r>
      <w:proofErr w:type="spellStart"/>
      <w:r>
        <w:rPr>
          <w:sz w:val="16"/>
        </w:rPr>
        <w:t>Wuthnow</w:t>
      </w:r>
      <w:proofErr w:type="spellEnd"/>
      <w:r>
        <w:rPr>
          <w:sz w:val="16"/>
        </w:rPr>
        <w:t xml:space="preserve">, 2010). </w:t>
      </w:r>
      <w:r>
        <w:rPr>
          <w:rStyle w:val="TitleChar"/>
        </w:rPr>
        <w:t xml:space="preserve">But with regard to </w:t>
      </w:r>
      <w:r>
        <w:rPr>
          <w:rStyle w:val="Emphasis"/>
          <w:highlight w:val="cyan"/>
        </w:rPr>
        <w:t>ultra</w:t>
      </w:r>
      <w:r>
        <w:rPr>
          <w:rStyle w:val="Emphasis"/>
        </w:rPr>
        <w:t xml:space="preserve">‐low‐frequency catastrophic </w:t>
      </w:r>
      <w:r>
        <w:rPr>
          <w:rStyle w:val="Emphasis"/>
          <w:highlight w:val="cyan"/>
        </w:rPr>
        <w:t>risks</w:t>
      </w:r>
      <w:r>
        <w:rPr>
          <w:rStyle w:val="TitleChar"/>
        </w:rPr>
        <w:t xml:space="preserve">, events that perhaps </w:t>
      </w:r>
      <w:r>
        <w:rPr>
          <w:rStyle w:val="Emphasis"/>
        </w:rPr>
        <w:t>only occur once in eons</w:t>
      </w:r>
      <w:r>
        <w:rPr>
          <w:rStyle w:val="TitleChar"/>
        </w:rPr>
        <w:t>, and</w:t>
      </w:r>
      <w:r>
        <w:rPr>
          <w:sz w:val="16"/>
        </w:rPr>
        <w:t xml:space="preserve"> hence </w:t>
      </w:r>
      <w:r>
        <w:rPr>
          <w:rStyle w:val="TitleChar"/>
          <w:highlight w:val="cyan"/>
        </w:rPr>
        <w:t xml:space="preserve">are not </w:t>
      </w:r>
      <w:r>
        <w:rPr>
          <w:rStyle w:val="Emphasis"/>
          <w:highlight w:val="cyan"/>
        </w:rPr>
        <w:t>experienced</w:t>
      </w:r>
      <w:r>
        <w:rPr>
          <w:sz w:val="16"/>
        </w:rPr>
        <w:t xml:space="preserve">, it is not the case that the public is calling for overreaction while experts urge calm (Weber, 2006). Rather, </w:t>
      </w:r>
      <w:r>
        <w:rPr>
          <w:rStyle w:val="TitleChar"/>
          <w:highlight w:val="cyan"/>
        </w:rPr>
        <w:t>it is experts, applying</w:t>
      </w:r>
      <w:r>
        <w:rPr>
          <w:rStyle w:val="TitleChar"/>
        </w:rPr>
        <w:t xml:space="preserve"> </w:t>
      </w:r>
      <w:r>
        <w:rPr>
          <w:rStyle w:val="Emphasis"/>
        </w:rPr>
        <w:t xml:space="preserve">their </w:t>
      </w:r>
      <w:r>
        <w:rPr>
          <w:rStyle w:val="Emphasis"/>
          <w:highlight w:val="cyan"/>
        </w:rPr>
        <w:t>quant</w:t>
      </w:r>
      <w:r>
        <w:rPr>
          <w:rStyle w:val="Emphasis"/>
        </w:rPr>
        <w:t xml:space="preserve">itative </w:t>
      </w:r>
      <w:r>
        <w:rPr>
          <w:rStyle w:val="Emphasis"/>
          <w:highlight w:val="cyan"/>
        </w:rPr>
        <w:t>methods</w:t>
      </w:r>
      <w:r>
        <w:rPr>
          <w:sz w:val="16"/>
        </w:rPr>
        <w:t xml:space="preserve">, who are warning about future rare extreme risks such as abrupt climate change, artificial </w:t>
      </w:r>
      <w:r>
        <w:rPr>
          <w:sz w:val="16"/>
        </w:rPr>
        <w:lastRenderedPageBreak/>
        <w:t xml:space="preserve">intelligence and large asteroid collisions (Posner, 2004; Bostrom and </w:t>
      </w:r>
      <w:proofErr w:type="spellStart"/>
      <w:r>
        <w:rPr>
          <w:sz w:val="16"/>
        </w:rPr>
        <w:t>Cirkovic</w:t>
      </w:r>
      <w:proofErr w:type="spellEnd"/>
      <w:r>
        <w:rPr>
          <w:sz w:val="16"/>
        </w:rPr>
        <w:t xml:space="preserve">, 2008; Weitzman, 2009), </w:t>
      </w:r>
      <w:r>
        <w:rPr>
          <w:rStyle w:val="TitleChar"/>
          <w:highlight w:val="cyan"/>
        </w:rPr>
        <w:t>while</w:t>
      </w:r>
      <w:r>
        <w:rPr>
          <w:rStyle w:val="TitleChar"/>
        </w:rPr>
        <w:t xml:space="preserve"> the </w:t>
      </w:r>
      <w:r>
        <w:rPr>
          <w:rStyle w:val="TitleChar"/>
          <w:highlight w:val="cyan"/>
        </w:rPr>
        <w:t xml:space="preserve">public seems </w:t>
      </w:r>
      <w:r>
        <w:rPr>
          <w:rStyle w:val="Emphasis"/>
          <w:highlight w:val="cyan"/>
        </w:rPr>
        <w:t>less interested</w:t>
      </w:r>
      <w:r>
        <w:rPr>
          <w:rStyle w:val="TitleChar"/>
        </w:rPr>
        <w:t xml:space="preserve"> if it takes these extreme risks </w:t>
      </w:r>
      <w:r>
        <w:rPr>
          <w:rStyle w:val="Emphasis"/>
        </w:rPr>
        <w:t>seriously at all</w:t>
      </w:r>
      <w:r>
        <w:rPr>
          <w:sz w:val="16"/>
        </w:rPr>
        <w:t>.</w:t>
      </w:r>
    </w:p>
    <w:p w:rsidR="00153AEC" w:rsidRDefault="00153AEC" w:rsidP="00153AEC">
      <w:pPr>
        <w:rPr>
          <w:sz w:val="16"/>
        </w:rPr>
      </w:pPr>
      <w:r>
        <w:rPr>
          <w:sz w:val="16"/>
        </w:rPr>
        <w:t xml:space="preserve">My conjecture, supported by the evidence cited above (but worth further study and refinement), is that </w:t>
      </w:r>
      <w:r>
        <w:rPr>
          <w:rStyle w:val="TitleChar"/>
        </w:rPr>
        <w:t xml:space="preserve">‘tragedies of the </w:t>
      </w:r>
      <w:proofErr w:type="spellStart"/>
      <w:r>
        <w:rPr>
          <w:rStyle w:val="TitleChar"/>
        </w:rPr>
        <w:t>uncommons</w:t>
      </w:r>
      <w:proofErr w:type="spellEnd"/>
      <w:r>
        <w:rPr>
          <w:rStyle w:val="TitleChar"/>
        </w:rPr>
        <w:t xml:space="preserve">’ add a twist to </w:t>
      </w:r>
      <w:r>
        <w:rPr>
          <w:rStyle w:val="Emphasis"/>
        </w:rPr>
        <w:t>the typical debate</w:t>
      </w:r>
      <w:r>
        <w:rPr>
          <w:sz w:val="16"/>
        </w:rPr>
        <w:t xml:space="preserve"> about public vs expert risk appraisal. Adding ultra‐low‐frequency (not experienced) risks to the picture shows that it is not the case that the public always favors more regulation and experts less. For both routine risks and ultra‐rare risks, it is often experts who favor more regulation than the public. My conjecture of this twist in relative concern is depicted conceptually in Figure 2. Here, public concern is higher than experts’ concern for unusual and experienced (hence available) risks, in the middle region of the frequency dimension; but public concern is lower than experts’ concern both for routine familiar risks, and for ultra‐low‐frequency rare extreme risks.</w:t>
      </w:r>
    </w:p>
    <w:p w:rsidR="00153AEC" w:rsidRDefault="00153AEC" w:rsidP="00153AEC">
      <w:pPr>
        <w:rPr>
          <w:sz w:val="16"/>
        </w:rPr>
      </w:pPr>
      <w:r>
        <w:rPr>
          <w:sz w:val="16"/>
        </w:rPr>
        <w:t>Figure 2, ‘Unavailability’ of extreme risks in expert vs public perceptions of risk, omitted.</w:t>
      </w:r>
    </w:p>
    <w:p w:rsidR="00153AEC" w:rsidRDefault="00153AEC" w:rsidP="00153AEC">
      <w:pPr>
        <w:rPr>
          <w:sz w:val="16"/>
        </w:rPr>
      </w:pPr>
      <w:r>
        <w:rPr>
          <w:sz w:val="16"/>
        </w:rPr>
        <w:t xml:space="preserve">The reason for this reversal in relative appraisal at the very low end of the frequency spectrum is again related to the ‘availability’ heuristic. </w:t>
      </w:r>
      <w:r>
        <w:rPr>
          <w:rStyle w:val="TitleChar"/>
        </w:rPr>
        <w:t>It predicts</w:t>
      </w:r>
      <w:r>
        <w:rPr>
          <w:sz w:val="16"/>
        </w:rPr>
        <w:t xml:space="preserve"> that </w:t>
      </w:r>
      <w:r>
        <w:rPr>
          <w:rStyle w:val="TitleChar"/>
        </w:rPr>
        <w:t xml:space="preserve">people become concerned about </w:t>
      </w:r>
      <w:r>
        <w:rPr>
          <w:rStyle w:val="Emphasis"/>
        </w:rPr>
        <w:t>recent</w:t>
      </w:r>
      <w:r>
        <w:rPr>
          <w:rStyle w:val="TitleChar"/>
        </w:rPr>
        <w:t xml:space="preserve">, </w:t>
      </w:r>
      <w:r>
        <w:rPr>
          <w:rStyle w:val="Emphasis"/>
        </w:rPr>
        <w:t>visible</w:t>
      </w:r>
      <w:r>
        <w:rPr>
          <w:rStyle w:val="TitleChar"/>
        </w:rPr>
        <w:t xml:space="preserve">, </w:t>
      </w:r>
      <w:r>
        <w:rPr>
          <w:rStyle w:val="Emphasis"/>
        </w:rPr>
        <w:t>salient events</w:t>
      </w:r>
      <w:r>
        <w:rPr>
          <w:rStyle w:val="TitleChar"/>
        </w:rPr>
        <w:t xml:space="preserve"> that trigger </w:t>
      </w:r>
      <w:r>
        <w:rPr>
          <w:rStyle w:val="Emphasis"/>
        </w:rPr>
        <w:t>strong feelings</w:t>
      </w:r>
      <w:r>
        <w:rPr>
          <w:sz w:val="16"/>
        </w:rPr>
        <w:t xml:space="preserve">. But </w:t>
      </w:r>
      <w:r>
        <w:rPr>
          <w:rStyle w:val="TitleChar"/>
        </w:rPr>
        <w:t xml:space="preserve">the rare mega‐catastrophic risks are not </w:t>
      </w:r>
      <w:r>
        <w:rPr>
          <w:rStyle w:val="Emphasis"/>
        </w:rPr>
        <w:t>recent</w:t>
      </w:r>
      <w:r>
        <w:rPr>
          <w:rStyle w:val="TitleChar"/>
        </w:rPr>
        <w:t xml:space="preserve">, </w:t>
      </w:r>
      <w:r>
        <w:rPr>
          <w:rStyle w:val="Emphasis"/>
        </w:rPr>
        <w:t>visible</w:t>
      </w:r>
      <w:r>
        <w:rPr>
          <w:rStyle w:val="TitleChar"/>
        </w:rPr>
        <w:t xml:space="preserve"> or </w:t>
      </w:r>
      <w:r>
        <w:rPr>
          <w:rStyle w:val="Emphasis"/>
        </w:rPr>
        <w:t>salient</w:t>
      </w:r>
      <w:r>
        <w:rPr>
          <w:rStyle w:val="TitleChar"/>
        </w:rPr>
        <w:t xml:space="preserve">. They have not been experienced, so the trigger for </w:t>
      </w:r>
      <w:r>
        <w:rPr>
          <w:rStyle w:val="Emphasis"/>
        </w:rPr>
        <w:t>mental availability</w:t>
      </w:r>
      <w:r>
        <w:rPr>
          <w:rStyle w:val="TitleChar"/>
        </w:rPr>
        <w:t xml:space="preserve"> is </w:t>
      </w:r>
      <w:r>
        <w:rPr>
          <w:rStyle w:val="Emphasis"/>
        </w:rPr>
        <w:t>lacking</w:t>
      </w:r>
      <w:r>
        <w:rPr>
          <w:sz w:val="16"/>
        </w:rPr>
        <w:t xml:space="preserve"> (Weber, 2006).</w:t>
      </w:r>
    </w:p>
    <w:p w:rsidR="00153AEC" w:rsidRDefault="00153AEC" w:rsidP="00153AEC">
      <w:pPr>
        <w:rPr>
          <w:sz w:val="16"/>
        </w:rPr>
      </w:pPr>
      <w:r>
        <w:rPr>
          <w:rStyle w:val="TitleChar"/>
          <w:highlight w:val="cyan"/>
        </w:rPr>
        <w:t>Describing</w:t>
      </w:r>
      <w:r>
        <w:rPr>
          <w:rStyle w:val="TitleChar"/>
        </w:rPr>
        <w:t xml:space="preserve"> </w:t>
      </w:r>
      <w:r>
        <w:rPr>
          <w:rStyle w:val="Emphasis"/>
        </w:rPr>
        <w:t xml:space="preserve">such rare </w:t>
      </w:r>
      <w:r>
        <w:rPr>
          <w:rStyle w:val="Emphasis"/>
          <w:highlight w:val="cyan"/>
        </w:rPr>
        <w:t>risks</w:t>
      </w:r>
      <w:r>
        <w:rPr>
          <w:sz w:val="16"/>
        </w:rPr>
        <w:t xml:space="preserve">, such as </w:t>
      </w:r>
      <w:r>
        <w:rPr>
          <w:rStyle w:val="Emphasis"/>
          <w:sz w:val="30"/>
          <w:szCs w:val="30"/>
          <w:highlight w:val="cyan"/>
        </w:rPr>
        <w:t>in a speech</w:t>
      </w:r>
      <w:r>
        <w:rPr>
          <w:sz w:val="16"/>
        </w:rPr>
        <w:t xml:space="preserve"> or in an opinion survey, </w:t>
      </w:r>
      <w:r>
        <w:rPr>
          <w:rStyle w:val="TitleChar"/>
          <w:highlight w:val="cyan"/>
        </w:rPr>
        <w:t xml:space="preserve">is </w:t>
      </w:r>
      <w:r>
        <w:rPr>
          <w:rStyle w:val="Emphasis"/>
          <w:highlight w:val="cyan"/>
        </w:rPr>
        <w:t>less effective</w:t>
      </w:r>
      <w:r>
        <w:rPr>
          <w:rStyle w:val="TitleChar"/>
          <w:highlight w:val="cyan"/>
        </w:rPr>
        <w:t xml:space="preserve"> in stimulating</w:t>
      </w:r>
      <w:r>
        <w:rPr>
          <w:rStyle w:val="TitleChar"/>
        </w:rPr>
        <w:t xml:space="preserve"> </w:t>
      </w:r>
      <w:r>
        <w:rPr>
          <w:rStyle w:val="Emphasis"/>
        </w:rPr>
        <w:t xml:space="preserve">public </w:t>
      </w:r>
      <w:r>
        <w:rPr>
          <w:rStyle w:val="Emphasis"/>
          <w:highlight w:val="cyan"/>
        </w:rPr>
        <w:t>reaction</w:t>
      </w:r>
      <w:r>
        <w:rPr>
          <w:sz w:val="16"/>
        </w:rPr>
        <w:t xml:space="preserve"> than an experienced risk (Weber, 2006). Relatedly, a longer time interval without experiencing a recurrence of a damaging event can lead to complacency (neglect due to unavailability) and increased vulnerability to a recurrence (which can then trigger new availability and alarm) (Turner, 1976). </w:t>
      </w:r>
      <w:r>
        <w:rPr>
          <w:rStyle w:val="TitleChar"/>
        </w:rPr>
        <w:t xml:space="preserve">Although </w:t>
      </w:r>
      <w:r>
        <w:rPr>
          <w:rStyle w:val="TitleChar"/>
          <w:highlight w:val="cyan"/>
        </w:rPr>
        <w:t>people may envision humans going extinct</w:t>
      </w:r>
      <w:r>
        <w:rPr>
          <w:rStyle w:val="TitleChar"/>
        </w:rPr>
        <w:t xml:space="preserve"> at some point centuries in the future</w:t>
      </w:r>
      <w:r>
        <w:rPr>
          <w:sz w:val="16"/>
        </w:rPr>
        <w:t xml:space="preserve"> (Tonn, 2009), and express pessimism about the future direction of humanity (Randle and Eckersley, 2015), </w:t>
      </w:r>
      <w:r>
        <w:rPr>
          <w:rStyle w:val="Emphasis"/>
          <w:highlight w:val="cyan"/>
        </w:rPr>
        <w:t>that</w:t>
      </w:r>
      <w:r>
        <w:rPr>
          <w:rStyle w:val="Emphasis"/>
        </w:rPr>
        <w:t xml:space="preserve"> viewpoint</w:t>
      </w:r>
      <w:r>
        <w:rPr>
          <w:rStyle w:val="TitleChar"/>
        </w:rPr>
        <w:t xml:space="preserve"> </w:t>
      </w:r>
      <w:r>
        <w:rPr>
          <w:rStyle w:val="TitleChar"/>
          <w:highlight w:val="cyan"/>
        </w:rPr>
        <w:t>may not translate</w:t>
      </w:r>
      <w:r>
        <w:rPr>
          <w:rStyle w:val="TitleChar"/>
        </w:rPr>
        <w:t xml:space="preserve"> in</w:t>
      </w:r>
      <w:r>
        <w:rPr>
          <w:rStyle w:val="TitleChar"/>
          <w:highlight w:val="cyan"/>
        </w:rPr>
        <w:t xml:space="preserve">to </w:t>
      </w:r>
      <w:r>
        <w:rPr>
          <w:rStyle w:val="Emphasis"/>
          <w:highlight w:val="cyan"/>
        </w:rPr>
        <w:t>concern</w:t>
      </w:r>
      <w:r>
        <w:rPr>
          <w:rStyle w:val="TitleChar"/>
          <w:highlight w:val="cyan"/>
        </w:rPr>
        <w:t xml:space="preserve"> about </w:t>
      </w:r>
      <w:r>
        <w:rPr>
          <w:rStyle w:val="Emphasis"/>
          <w:highlight w:val="cyan"/>
        </w:rPr>
        <w:t>specific risks</w:t>
      </w:r>
      <w:r>
        <w:rPr>
          <w:rStyle w:val="TitleChar"/>
          <w:highlight w:val="cyan"/>
        </w:rPr>
        <w:t xml:space="preserve"> warranting</w:t>
      </w:r>
      <w:r>
        <w:rPr>
          <w:rStyle w:val="TitleChar"/>
        </w:rPr>
        <w:t xml:space="preserve"> </w:t>
      </w:r>
      <w:r>
        <w:rPr>
          <w:rStyle w:val="Emphasis"/>
        </w:rPr>
        <w:t xml:space="preserve">policy </w:t>
      </w:r>
      <w:r>
        <w:rPr>
          <w:rStyle w:val="Emphasis"/>
          <w:highlight w:val="cyan"/>
        </w:rPr>
        <w:t>responses</w:t>
      </w:r>
      <w:r>
        <w:rPr>
          <w:rStyle w:val="TitleChar"/>
        </w:rPr>
        <w:t xml:space="preserve"> in the present</w:t>
      </w:r>
      <w:r>
        <w:rPr>
          <w:sz w:val="16"/>
        </w:rPr>
        <w:t xml:space="preserve"> (nor did these studies compare public with expert perceptions).</w:t>
      </w:r>
    </w:p>
    <w:p w:rsidR="00153AEC" w:rsidRDefault="00153AEC" w:rsidP="00153AEC">
      <w:pPr>
        <w:rPr>
          <w:sz w:val="16"/>
        </w:rPr>
      </w:pPr>
      <w:r>
        <w:rPr>
          <w:sz w:val="16"/>
        </w:rPr>
        <w:t xml:space="preserve">Movies depicting rare unexperienced risks (e.g. the large asteroid collision in Deep Impact or Armageddon ; alien pathogens in The Andromeda Strain ; the rise of the machines in The Matrix ) may be viewed as humorous entertainment and even elicit laughter – though perhaps that is nervous laughter rather than neglect. There is some evidence that those who watched the film The Day After Tomorrow were more concerned about climate change afterward (Leiserowitz, 2004), though the audience was not randomly selected and may have been more concerned going in. It is unclear whether films can effectively ‘synthesize availability’; perhaps new techniques of virtual reality can do better, but they still may not call public attention to the most important </w:t>
      </w:r>
      <w:proofErr w:type="spellStart"/>
      <w:r>
        <w:rPr>
          <w:sz w:val="16"/>
        </w:rPr>
        <w:t>uncommons</w:t>
      </w:r>
      <w:proofErr w:type="spellEnd"/>
      <w:r>
        <w:rPr>
          <w:sz w:val="16"/>
        </w:rPr>
        <w:t xml:space="preserve"> risks, nor to the best policy responses.</w:t>
      </w:r>
    </w:p>
    <w:p w:rsidR="00153AEC" w:rsidRDefault="00153AEC" w:rsidP="00153AEC">
      <w:pPr>
        <w:rPr>
          <w:sz w:val="16"/>
        </w:rPr>
      </w:pPr>
      <w:r>
        <w:rPr>
          <w:sz w:val="16"/>
        </w:rPr>
        <w:t>The role of experience in triggering the availability heuristic, and raising concern about available events in public appraisals of future risks, may be rooted in the ways the brain processes information. Humans process immediate risk stimuli in part through the amygdala, which manages fear and the instant choice to flee or fight (Ledoux, 2007). At the same time, using the prefrontal cortex, humans are able to envision hypothetical future scenarios and analyze choices among them (Gilbert and Wilson, 2007). These two neural pathways are sometimes dubbed ‘system 1’ and ‘system 2’ (Kahneman, 2011). One possibility is that the faster processing of system 1 is generating fear before the slower processing of system 2 can develop a more analytic appraisal; but the two systems may also be interacting, and system 2 can also generate fear after its analysis.</w:t>
      </w:r>
    </w:p>
    <w:p w:rsidR="00153AEC" w:rsidRDefault="00153AEC" w:rsidP="00153AEC">
      <w:pPr>
        <w:rPr>
          <w:sz w:val="16"/>
        </w:rPr>
      </w:pPr>
      <w:r>
        <w:rPr>
          <w:sz w:val="16"/>
        </w:rPr>
        <w:t xml:space="preserve">Even if system 2 analysis is applied, </w:t>
      </w:r>
      <w:r>
        <w:rPr>
          <w:rStyle w:val="Emphasis"/>
          <w:highlight w:val="cyan"/>
        </w:rPr>
        <w:t>the prefrontal cortex</w:t>
      </w:r>
      <w:r>
        <w:rPr>
          <w:rStyle w:val="TitleChar"/>
        </w:rPr>
        <w:t xml:space="preserve">, when it envisions </w:t>
      </w:r>
      <w:r>
        <w:rPr>
          <w:rStyle w:val="Emphasis"/>
        </w:rPr>
        <w:t>hypothetical scenarios of the future</w:t>
      </w:r>
      <w:r>
        <w:rPr>
          <w:rStyle w:val="TitleChar"/>
        </w:rPr>
        <w:t xml:space="preserve">, appears to </w:t>
      </w:r>
      <w:r>
        <w:rPr>
          <w:rStyle w:val="TitleChar"/>
          <w:highlight w:val="cyan"/>
        </w:rPr>
        <w:t xml:space="preserve">draw on </w:t>
      </w:r>
      <w:r>
        <w:rPr>
          <w:rStyle w:val="Emphasis"/>
          <w:highlight w:val="cyan"/>
        </w:rPr>
        <w:t>experience</w:t>
      </w:r>
      <w:r>
        <w:rPr>
          <w:rStyle w:val="Emphasis"/>
        </w:rPr>
        <w:t>d events</w:t>
      </w:r>
      <w:r>
        <w:rPr>
          <w:sz w:val="16"/>
        </w:rPr>
        <w:t xml:space="preserve"> (from the brain's memory centers) in order </w:t>
      </w:r>
      <w:r>
        <w:rPr>
          <w:rStyle w:val="TitleChar"/>
        </w:rPr>
        <w:t xml:space="preserve">to construct </w:t>
      </w:r>
      <w:r>
        <w:rPr>
          <w:rStyle w:val="Emphasis"/>
        </w:rPr>
        <w:t>a collage or pastiche</w:t>
      </w:r>
      <w:r>
        <w:rPr>
          <w:sz w:val="16"/>
        </w:rPr>
        <w:t xml:space="preserve"> </w:t>
      </w:r>
      <w:r>
        <w:rPr>
          <w:rStyle w:val="TitleChar"/>
        </w:rPr>
        <w:t>of the future – a ‘prospection’</w:t>
      </w:r>
      <w:r>
        <w:rPr>
          <w:sz w:val="16"/>
        </w:rPr>
        <w:t xml:space="preserve"> (Gilbert and Wilson, 2007; Schachter et al., 2008). Thus </w:t>
      </w:r>
      <w:r>
        <w:rPr>
          <w:rStyle w:val="Emphasis"/>
        </w:rPr>
        <w:t xml:space="preserve">the human </w:t>
      </w:r>
      <w:r>
        <w:rPr>
          <w:rStyle w:val="Emphasis"/>
          <w:highlight w:val="cyan"/>
        </w:rPr>
        <w:t>brain</w:t>
      </w:r>
      <w:r>
        <w:rPr>
          <w:sz w:val="16"/>
        </w:rPr>
        <w:t xml:space="preserve"> typically </w:t>
      </w:r>
      <w:r>
        <w:rPr>
          <w:rStyle w:val="TitleChar"/>
          <w:highlight w:val="cyan"/>
        </w:rPr>
        <w:t xml:space="preserve">relies on </w:t>
      </w:r>
      <w:r>
        <w:rPr>
          <w:rStyle w:val="Emphasis"/>
          <w:highlight w:val="cyan"/>
        </w:rPr>
        <w:t>‘available’</w:t>
      </w:r>
      <w:r>
        <w:rPr>
          <w:rStyle w:val="Emphasis"/>
        </w:rPr>
        <w:t xml:space="preserve"> experienced </w:t>
      </w:r>
      <w:r>
        <w:rPr>
          <w:rStyle w:val="Emphasis"/>
          <w:highlight w:val="cyan"/>
        </w:rPr>
        <w:t>events</w:t>
      </w:r>
      <w:r>
        <w:rPr>
          <w:rStyle w:val="TitleChar"/>
          <w:highlight w:val="cyan"/>
        </w:rPr>
        <w:t xml:space="preserve"> even for</w:t>
      </w:r>
      <w:r>
        <w:rPr>
          <w:rStyle w:val="TitleChar"/>
        </w:rPr>
        <w:t xml:space="preserve"> </w:t>
      </w:r>
      <w:r>
        <w:rPr>
          <w:rStyle w:val="Emphasis"/>
        </w:rPr>
        <w:t xml:space="preserve">its </w:t>
      </w:r>
      <w:r>
        <w:rPr>
          <w:rStyle w:val="Emphasis"/>
          <w:highlight w:val="cyan"/>
        </w:rPr>
        <w:t>analytic</w:t>
      </w:r>
      <w:r>
        <w:rPr>
          <w:rStyle w:val="Emphasis"/>
        </w:rPr>
        <w:t xml:space="preserve"> prospection</w:t>
      </w:r>
      <w:r>
        <w:rPr>
          <w:rStyle w:val="TitleChar"/>
        </w:rPr>
        <w:t xml:space="preserve"> </w:t>
      </w:r>
      <w:r>
        <w:rPr>
          <w:rStyle w:val="TitleChar"/>
          <w:highlight w:val="cyan"/>
        </w:rPr>
        <w:t>about</w:t>
      </w:r>
      <w:r>
        <w:rPr>
          <w:rStyle w:val="TitleChar"/>
        </w:rPr>
        <w:t xml:space="preserve"> </w:t>
      </w:r>
      <w:r>
        <w:rPr>
          <w:rStyle w:val="Emphasis"/>
        </w:rPr>
        <w:t xml:space="preserve">future </w:t>
      </w:r>
      <w:r>
        <w:rPr>
          <w:rStyle w:val="Emphasis"/>
          <w:highlight w:val="cyan"/>
        </w:rPr>
        <w:t>scenarios</w:t>
      </w:r>
      <w:r>
        <w:rPr>
          <w:sz w:val="16"/>
        </w:rPr>
        <w:t>.3</w:t>
      </w:r>
    </w:p>
    <w:p w:rsidR="00153AEC" w:rsidRDefault="00153AEC" w:rsidP="00153AEC">
      <w:pPr>
        <w:rPr>
          <w:sz w:val="16"/>
        </w:rPr>
      </w:pPr>
      <w:r>
        <w:rPr>
          <w:sz w:val="16"/>
        </w:rPr>
        <w:t xml:space="preserve">If so, </w:t>
      </w:r>
      <w:r>
        <w:rPr>
          <w:rStyle w:val="Emphasis"/>
        </w:rPr>
        <w:t>the ‘</w:t>
      </w:r>
      <w:r>
        <w:rPr>
          <w:rStyle w:val="Emphasis"/>
          <w:highlight w:val="cyan"/>
        </w:rPr>
        <w:t>unavailability’</w:t>
      </w:r>
      <w:r>
        <w:rPr>
          <w:rStyle w:val="Emphasis"/>
        </w:rPr>
        <w:t xml:space="preserve"> of rare extreme risks</w:t>
      </w:r>
      <w:r>
        <w:rPr>
          <w:rStyle w:val="TitleChar"/>
        </w:rPr>
        <w:t xml:space="preserve"> contributes</w:t>
      </w:r>
      <w:r>
        <w:rPr>
          <w:sz w:val="16"/>
        </w:rPr>
        <w:t xml:space="preserve"> importantly </w:t>
      </w:r>
      <w:r>
        <w:rPr>
          <w:rStyle w:val="TitleChar"/>
        </w:rPr>
        <w:t>to</w:t>
      </w:r>
      <w:r>
        <w:rPr>
          <w:sz w:val="16"/>
        </w:rPr>
        <w:t xml:space="preserve"> their </w:t>
      </w:r>
      <w:r>
        <w:rPr>
          <w:rStyle w:val="TitleChar"/>
        </w:rPr>
        <w:t>being neglected in public concern</w:t>
      </w:r>
      <w:r>
        <w:rPr>
          <w:sz w:val="16"/>
        </w:rPr>
        <w:t>. A mid‐level example is the increase in parents seeking exemptions from vaccines for their children: past success in controlling a disease may create unavailability and neglect (though subsequent disease outbreaks may revive concern). A more extreme example is that a very large asteroid (&gt; 10 km diameter) has not hit the earth for about 65 million years (Reinhardt et al., 2016), evidently causing the demise of the dinosaurs and about 75 per cent of all life on earth (a 15 km asteroid hit Chicxulub, off the Yucatan peninsula of Mexico, and another dubbed Shiva may have hit near the Indian land mass about 40,000 years later (</w:t>
      </w:r>
      <w:proofErr w:type="spellStart"/>
      <w:r>
        <w:rPr>
          <w:sz w:val="16"/>
        </w:rPr>
        <w:t>Lerbekmo</w:t>
      </w:r>
      <w:proofErr w:type="spellEnd"/>
      <w:r>
        <w:rPr>
          <w:sz w:val="16"/>
        </w:rPr>
        <w:t xml:space="preserve">, 2014)). Smaller objects hit the earth frequently, and </w:t>
      </w:r>
      <w:r>
        <w:rPr>
          <w:sz w:val="16"/>
        </w:rPr>
        <w:lastRenderedPageBreak/>
        <w:t>regional damage was caused by the impacts at Tunguska (1908) and Chelyabinsk (2013) (about 19 m in diameter, see Borovicka et al., 2013). The Chelyabinsk impact prompted calls for increased detection efforts. Early detection enables a longer lead time to devise new deflection methods. Improved probabilistic analysis indicates that rare asteroid impacts, even &lt; 1000 m diameter, may be more risky than commonly thought (Reinhardt et al., 2016).</w:t>
      </w:r>
    </w:p>
    <w:p w:rsidR="00153AEC" w:rsidRDefault="00153AEC" w:rsidP="00153AEC">
      <w:pPr>
        <w:rPr>
          <w:sz w:val="16"/>
        </w:rPr>
      </w:pPr>
      <w:r>
        <w:rPr>
          <w:rStyle w:val="TitleChar"/>
        </w:rPr>
        <w:t xml:space="preserve">The neglect of rare </w:t>
      </w:r>
      <w:proofErr w:type="spellStart"/>
      <w:r>
        <w:rPr>
          <w:rStyle w:val="TitleChar"/>
        </w:rPr>
        <w:t>uncommons</w:t>
      </w:r>
      <w:proofErr w:type="spellEnd"/>
      <w:r>
        <w:rPr>
          <w:rStyle w:val="TitleChar"/>
        </w:rPr>
        <w:t xml:space="preserve"> risks in </w:t>
      </w:r>
      <w:r>
        <w:rPr>
          <w:rStyle w:val="Emphasis"/>
        </w:rPr>
        <w:t>public psychology</w:t>
      </w:r>
      <w:r>
        <w:rPr>
          <w:rStyle w:val="TitleChar"/>
        </w:rPr>
        <w:t xml:space="preserve"> may</w:t>
      </w:r>
      <w:r>
        <w:rPr>
          <w:sz w:val="16"/>
        </w:rPr>
        <w:t xml:space="preserve"> in turn </w:t>
      </w:r>
      <w:r>
        <w:rPr>
          <w:rStyle w:val="TitleChar"/>
        </w:rPr>
        <w:t xml:space="preserve">yield </w:t>
      </w:r>
      <w:r>
        <w:rPr>
          <w:rStyle w:val="Emphasis"/>
        </w:rPr>
        <w:t>neglect in politics</w:t>
      </w:r>
      <w:r>
        <w:rPr>
          <w:sz w:val="16"/>
        </w:rPr>
        <w:t xml:space="preserve">. This is a distinct additional factor on top of others that may also contribute to such neglect, such as free‐riding (if the problem is also a ‘commons’ problem requiring collective action by multiple actors); short‐term costs vs long‐term benefits (if the risk would occur in the long‐term future) mismatched with the short‐term election cycles; inattention to the plight of people far away in other countries and cultures; and others. </w:t>
      </w:r>
      <w:r>
        <w:rPr>
          <w:rStyle w:val="Emphasis"/>
        </w:rPr>
        <w:t xml:space="preserve">Individual </w:t>
      </w:r>
      <w:r>
        <w:rPr>
          <w:rStyle w:val="Emphasis"/>
          <w:highlight w:val="cyan"/>
        </w:rPr>
        <w:t>neglect</w:t>
      </w:r>
      <w:r>
        <w:rPr>
          <w:rStyle w:val="TitleChar"/>
        </w:rPr>
        <w:t xml:space="preserve"> of rare global catastrophic risk may</w:t>
      </w:r>
      <w:r>
        <w:rPr>
          <w:sz w:val="16"/>
        </w:rPr>
        <w:t xml:space="preserve"> be </w:t>
      </w:r>
      <w:r>
        <w:rPr>
          <w:rStyle w:val="TitleChar"/>
          <w:highlight w:val="cyan"/>
        </w:rPr>
        <w:t>compound</w:t>
      </w:r>
      <w:r>
        <w:rPr>
          <w:rStyle w:val="TitleChar"/>
        </w:rPr>
        <w:t xml:space="preserve">ed by </w:t>
      </w:r>
      <w:r>
        <w:rPr>
          <w:rStyle w:val="Emphasis"/>
        </w:rPr>
        <w:t xml:space="preserve">societal </w:t>
      </w:r>
      <w:r>
        <w:rPr>
          <w:rStyle w:val="Emphasis"/>
          <w:highlight w:val="cyan"/>
        </w:rPr>
        <w:t>disdain</w:t>
      </w:r>
      <w:r>
        <w:rPr>
          <w:rStyle w:val="TitleChar"/>
          <w:highlight w:val="cyan"/>
        </w:rPr>
        <w:t xml:space="preserve"> for</w:t>
      </w:r>
      <w:r>
        <w:rPr>
          <w:rStyle w:val="TitleChar"/>
        </w:rPr>
        <w:t xml:space="preserve"> such </w:t>
      </w:r>
      <w:r>
        <w:rPr>
          <w:rStyle w:val="TitleChar"/>
          <w:highlight w:val="cyan"/>
        </w:rPr>
        <w:t>warnings</w:t>
      </w:r>
      <w:r>
        <w:rPr>
          <w:sz w:val="16"/>
        </w:rPr>
        <w:t xml:space="preserve">; despite the prevalence of apocalyptic scenarios in religion and literature (Lisboa, 2011), </w:t>
      </w:r>
      <w:r>
        <w:rPr>
          <w:rStyle w:val="TitleChar"/>
        </w:rPr>
        <w:t>the person warning</w:t>
      </w:r>
      <w:r>
        <w:rPr>
          <w:sz w:val="16"/>
        </w:rPr>
        <w:t xml:space="preserve"> that </w:t>
      </w:r>
      <w:r>
        <w:rPr>
          <w:rStyle w:val="TitleChar"/>
        </w:rPr>
        <w:t>‘the end is near’ is</w:t>
      </w:r>
      <w:r>
        <w:rPr>
          <w:sz w:val="16"/>
        </w:rPr>
        <w:t xml:space="preserve"> often </w:t>
      </w:r>
      <w:r>
        <w:rPr>
          <w:rStyle w:val="Emphasis"/>
        </w:rPr>
        <w:t>viewed as insane</w:t>
      </w:r>
      <w:r>
        <w:rPr>
          <w:sz w:val="16"/>
        </w:rPr>
        <w:t xml:space="preserve"> (and might be). </w:t>
      </w:r>
      <w:r>
        <w:rPr>
          <w:rStyle w:val="TitleChar"/>
        </w:rPr>
        <w:t>That most doomsday stories are unfounded</w:t>
      </w:r>
      <w:r>
        <w:rPr>
          <w:sz w:val="16"/>
        </w:rPr>
        <w:t xml:space="preserve">, though, </w:t>
      </w:r>
      <w:r>
        <w:rPr>
          <w:rStyle w:val="TitleChar"/>
        </w:rPr>
        <w:t>does not mean that all rare catastrophic risks are illusory</w:t>
      </w:r>
      <w:r>
        <w:rPr>
          <w:sz w:val="16"/>
        </w:rPr>
        <w:t>.</w:t>
      </w:r>
    </w:p>
    <w:p w:rsidR="00153AEC" w:rsidRDefault="00153AEC" w:rsidP="00153AEC">
      <w:pPr>
        <w:rPr>
          <w:sz w:val="16"/>
        </w:rPr>
      </w:pPr>
      <w:r>
        <w:rPr>
          <w:sz w:val="16"/>
        </w:rPr>
        <w:t>Mass numbing</w:t>
      </w:r>
    </w:p>
    <w:p w:rsidR="00153AEC" w:rsidRDefault="00153AEC" w:rsidP="00153AEC">
      <w:pPr>
        <w:rPr>
          <w:sz w:val="16"/>
        </w:rPr>
      </w:pPr>
      <w:r>
        <w:rPr>
          <w:sz w:val="16"/>
        </w:rPr>
        <w:t xml:space="preserve">A </w:t>
      </w:r>
      <w:r>
        <w:rPr>
          <w:rStyle w:val="TitleChar"/>
          <w:highlight w:val="cyan"/>
        </w:rPr>
        <w:t>second</w:t>
      </w:r>
      <w:r>
        <w:rPr>
          <w:rStyle w:val="TitleChar"/>
        </w:rPr>
        <w:t xml:space="preserve"> source</w:t>
      </w:r>
      <w:r>
        <w:rPr>
          <w:sz w:val="16"/>
        </w:rPr>
        <w:t xml:space="preserve"> of the neglect of </w:t>
      </w:r>
      <w:proofErr w:type="spellStart"/>
      <w:r>
        <w:rPr>
          <w:sz w:val="16"/>
        </w:rPr>
        <w:t>uncommons</w:t>
      </w:r>
      <w:proofErr w:type="spellEnd"/>
      <w:r>
        <w:rPr>
          <w:sz w:val="16"/>
        </w:rPr>
        <w:t xml:space="preserve"> risks </w:t>
      </w:r>
      <w:r>
        <w:rPr>
          <w:rStyle w:val="TitleChar"/>
          <w:highlight w:val="cyan"/>
        </w:rPr>
        <w:t>is</w:t>
      </w:r>
      <w:r>
        <w:rPr>
          <w:sz w:val="16"/>
        </w:rPr>
        <w:t xml:space="preserve"> their large </w:t>
      </w:r>
      <w:r>
        <w:rPr>
          <w:rStyle w:val="Emphasis"/>
          <w:highlight w:val="cyan"/>
        </w:rPr>
        <w:t>magnitude</w:t>
      </w:r>
      <w:r>
        <w:rPr>
          <w:sz w:val="16"/>
        </w:rPr>
        <w:t xml:space="preserve"> of impact. It might seem that larger impacts should prompt more, not less, concern. For experts applying quantitative analytic methods, this appears to be the case. But for the general public, </w:t>
      </w:r>
      <w:r>
        <w:rPr>
          <w:rStyle w:val="Emphasis"/>
        </w:rPr>
        <w:t>a surprising finding</w:t>
      </w:r>
      <w:r>
        <w:rPr>
          <w:rStyle w:val="TitleChar"/>
        </w:rPr>
        <w:t xml:space="preserve"> of </w:t>
      </w:r>
      <w:r>
        <w:rPr>
          <w:rStyle w:val="Emphasis"/>
        </w:rPr>
        <w:t xml:space="preserve">recent </w:t>
      </w:r>
      <w:r>
        <w:rPr>
          <w:rStyle w:val="Emphasis"/>
          <w:highlight w:val="cyan"/>
        </w:rPr>
        <w:t>psych</w:t>
      </w:r>
      <w:r>
        <w:rPr>
          <w:rStyle w:val="Emphasis"/>
        </w:rPr>
        <w:t>ology research</w:t>
      </w:r>
      <w:r>
        <w:rPr>
          <w:rStyle w:val="TitleChar"/>
        </w:rPr>
        <w:t xml:space="preserve"> is</w:t>
      </w:r>
      <w:r>
        <w:rPr>
          <w:sz w:val="16"/>
        </w:rPr>
        <w:t xml:space="preserve"> that a </w:t>
      </w:r>
      <w:r>
        <w:rPr>
          <w:rStyle w:val="Emphasis"/>
          <w:highlight w:val="cyan"/>
        </w:rPr>
        <w:t>large</w:t>
      </w:r>
      <w:r>
        <w:rPr>
          <w:rStyle w:val="Emphasis"/>
        </w:rPr>
        <w:t xml:space="preserve"> or ‘mass’ </w:t>
      </w:r>
      <w:r>
        <w:rPr>
          <w:rStyle w:val="Emphasis"/>
          <w:highlight w:val="cyan"/>
        </w:rPr>
        <w:t>impact</w:t>
      </w:r>
      <w:r>
        <w:rPr>
          <w:rStyle w:val="TitleChar"/>
          <w:highlight w:val="cyan"/>
        </w:rPr>
        <w:t xml:space="preserve"> yields ‘</w:t>
      </w:r>
      <w:r>
        <w:rPr>
          <w:rStyle w:val="Emphasis"/>
          <w:highlight w:val="cyan"/>
        </w:rPr>
        <w:t>numbing’</w:t>
      </w:r>
      <w:r>
        <w:rPr>
          <w:sz w:val="16"/>
        </w:rPr>
        <w:t xml:space="preserve"> (Slovic, 2007; Slovic et al., 2013). In these studies, people are asked in opinion polls (stated preference surveys) their willingness to pay (WTP) to save different numbers of other people from some risk. One might expect people to offer more money to save more people (a linear relationship, with each life valued the same), or even an increasing amount to reflect the greater value of averting a catastrophe (supra‐linear). Or, one might expect people to offer amounts that rise but at a declining rate, such as if willingness to pay (WTP) reaches some plateau when the risk becomes large (diminishing marginal value of life saving). (In stated preference surveys, ability to pay may not be a strong constraint on responses.) These relationships are illustrated in Figure 3.</w:t>
      </w:r>
    </w:p>
    <w:p w:rsidR="00153AEC" w:rsidRDefault="00153AEC" w:rsidP="00153AEC">
      <w:pPr>
        <w:rPr>
          <w:sz w:val="16"/>
        </w:rPr>
      </w:pPr>
      <w:r>
        <w:rPr>
          <w:sz w:val="16"/>
        </w:rPr>
        <w:t>Figure 3, ‘Mass numbing’ in valuation of risk, omitted.</w:t>
      </w:r>
    </w:p>
    <w:p w:rsidR="00153AEC" w:rsidRDefault="00153AEC" w:rsidP="00153AEC">
      <w:pPr>
        <w:rPr>
          <w:sz w:val="16"/>
        </w:rPr>
      </w:pPr>
      <w:r>
        <w:rPr>
          <w:sz w:val="16"/>
        </w:rPr>
        <w:t>Surprisingly, Slovic recounts several studies finding that none of these depicts public attitudes; rather, in these studies, willingness to pay rises at first, but then as the number of people at risk grows, willingness to pay declines – not just marginally (as in the plateau relationship) but absolutely, to levels below the amount people were willing to pay to save one or two individuals. And the number of people at which the stated willingness to pay peaks and begins to decline is not very high – sometimes fewer than ten people at risk.</w:t>
      </w:r>
    </w:p>
    <w:p w:rsidR="00153AEC" w:rsidRDefault="00153AEC" w:rsidP="00153AEC">
      <w:pPr>
        <w:rPr>
          <w:sz w:val="16"/>
        </w:rPr>
      </w:pPr>
      <w:r>
        <w:rPr>
          <w:sz w:val="16"/>
        </w:rPr>
        <w:t>Slovic (2007) terms this ‘</w:t>
      </w:r>
      <w:r>
        <w:rPr>
          <w:rStyle w:val="Emphasis"/>
        </w:rPr>
        <w:t>psychic numbing’ or ‘mass numbing’</w:t>
      </w:r>
      <w:r>
        <w:rPr>
          <w:sz w:val="16"/>
        </w:rPr>
        <w:t xml:space="preserve">, and argues that it helps </w:t>
      </w:r>
      <w:r>
        <w:rPr>
          <w:rStyle w:val="TitleChar"/>
        </w:rPr>
        <w:t xml:space="preserve">explain </w:t>
      </w:r>
      <w:r>
        <w:rPr>
          <w:rStyle w:val="Emphasis"/>
        </w:rPr>
        <w:t>public neglect</w:t>
      </w:r>
      <w:r>
        <w:rPr>
          <w:sz w:val="16"/>
        </w:rPr>
        <w:t xml:space="preserve"> of genocide and other mass calamities (for further evidence, see </w:t>
      </w:r>
      <w:proofErr w:type="spellStart"/>
      <w:r>
        <w:rPr>
          <w:sz w:val="16"/>
        </w:rPr>
        <w:t>Rheinberger</w:t>
      </w:r>
      <w:proofErr w:type="spellEnd"/>
      <w:r>
        <w:rPr>
          <w:sz w:val="16"/>
        </w:rPr>
        <w:t xml:space="preserve"> and </w:t>
      </w:r>
      <w:proofErr w:type="spellStart"/>
      <w:r>
        <w:rPr>
          <w:sz w:val="16"/>
        </w:rPr>
        <w:t>Treich</w:t>
      </w:r>
      <w:proofErr w:type="spellEnd"/>
      <w:r>
        <w:rPr>
          <w:sz w:val="16"/>
        </w:rPr>
        <w:t xml:space="preserve">, 2015). There is also evidence that it occurs for valuing nonhuman life (environmental conservation) (Markowitz et al., 2013). Hence the </w:t>
      </w:r>
      <w:r>
        <w:rPr>
          <w:rStyle w:val="Emphasis"/>
        </w:rPr>
        <w:t>mass catastrophic impacts</w:t>
      </w:r>
      <w:r>
        <w:rPr>
          <w:sz w:val="16"/>
        </w:rPr>
        <w:t xml:space="preserve"> of </w:t>
      </w:r>
      <w:proofErr w:type="spellStart"/>
      <w:r>
        <w:rPr>
          <w:sz w:val="16"/>
        </w:rPr>
        <w:t>uncommons</w:t>
      </w:r>
      <w:proofErr w:type="spellEnd"/>
      <w:r>
        <w:rPr>
          <w:sz w:val="16"/>
        </w:rPr>
        <w:t xml:space="preserve"> risks may </w:t>
      </w:r>
      <w:r>
        <w:rPr>
          <w:rStyle w:val="TitleChar"/>
        </w:rPr>
        <w:t xml:space="preserve">face </w:t>
      </w:r>
      <w:r>
        <w:rPr>
          <w:rStyle w:val="Emphasis"/>
        </w:rPr>
        <w:t>undervaluation</w:t>
      </w:r>
      <w:r>
        <w:rPr>
          <w:sz w:val="16"/>
        </w:rPr>
        <w:t>.</w:t>
      </w:r>
    </w:p>
    <w:p w:rsidR="00153AEC" w:rsidRDefault="00153AEC" w:rsidP="00153AEC">
      <w:pPr>
        <w:rPr>
          <w:sz w:val="16"/>
        </w:rPr>
      </w:pPr>
      <w:r>
        <w:rPr>
          <w:sz w:val="16"/>
        </w:rPr>
        <w:t>One reason for this response may be feelings of personal inefficacy (</w:t>
      </w:r>
      <w:proofErr w:type="spellStart"/>
      <w:r>
        <w:rPr>
          <w:sz w:val="16"/>
        </w:rPr>
        <w:t>Vastfjall</w:t>
      </w:r>
      <w:proofErr w:type="spellEnd"/>
      <w:r>
        <w:rPr>
          <w:sz w:val="16"/>
        </w:rPr>
        <w:t xml:space="preserve"> et al., 2015): </w:t>
      </w:r>
      <w:r>
        <w:rPr>
          <w:rStyle w:val="TitleChar"/>
          <w:highlight w:val="cyan"/>
        </w:rPr>
        <w:t>as</w:t>
      </w:r>
      <w:r>
        <w:rPr>
          <w:rStyle w:val="TitleChar"/>
        </w:rPr>
        <w:t xml:space="preserve"> </w:t>
      </w:r>
      <w:r>
        <w:rPr>
          <w:rStyle w:val="Emphasis"/>
        </w:rPr>
        <w:t xml:space="preserve">the number of </w:t>
      </w:r>
      <w:r>
        <w:rPr>
          <w:rStyle w:val="Emphasis"/>
          <w:highlight w:val="cyan"/>
        </w:rPr>
        <w:t>lives</w:t>
      </w:r>
      <w:r>
        <w:rPr>
          <w:rStyle w:val="TitleChar"/>
          <w:highlight w:val="cyan"/>
        </w:rPr>
        <w:t xml:space="preserve"> rise</w:t>
      </w:r>
      <w:r>
        <w:rPr>
          <w:rStyle w:val="TitleChar"/>
        </w:rPr>
        <w:t xml:space="preserve">s, </w:t>
      </w:r>
      <w:r>
        <w:rPr>
          <w:rStyle w:val="TitleChar"/>
          <w:highlight w:val="cyan"/>
        </w:rPr>
        <w:t>respondents</w:t>
      </w:r>
      <w:r>
        <w:rPr>
          <w:sz w:val="16"/>
        </w:rPr>
        <w:t xml:space="preserve"> may </w:t>
      </w:r>
      <w:r>
        <w:rPr>
          <w:rStyle w:val="TitleChar"/>
          <w:highlight w:val="cyan"/>
        </w:rPr>
        <w:t>feel</w:t>
      </w:r>
      <w:r>
        <w:rPr>
          <w:rStyle w:val="TitleChar"/>
        </w:rPr>
        <w:t xml:space="preserve"> </w:t>
      </w:r>
      <w:r>
        <w:rPr>
          <w:rStyle w:val="Emphasis"/>
          <w:highlight w:val="cyan"/>
        </w:rPr>
        <w:t>overwhelmed</w:t>
      </w:r>
      <w:r>
        <w:rPr>
          <w:rStyle w:val="TitleChar"/>
        </w:rPr>
        <w:t xml:space="preserve"> and </w:t>
      </w:r>
      <w:r>
        <w:rPr>
          <w:rStyle w:val="Emphasis"/>
        </w:rPr>
        <w:t>doubt</w:t>
      </w:r>
      <w:r>
        <w:rPr>
          <w:sz w:val="16"/>
        </w:rPr>
        <w:t xml:space="preserve"> that </w:t>
      </w:r>
      <w:r>
        <w:rPr>
          <w:rStyle w:val="TitleChar"/>
        </w:rPr>
        <w:t xml:space="preserve">their contribution can </w:t>
      </w:r>
      <w:r>
        <w:rPr>
          <w:rStyle w:val="Emphasis"/>
        </w:rPr>
        <w:t>really make a difference</w:t>
      </w:r>
      <w:r>
        <w:rPr>
          <w:rStyle w:val="TitleChar"/>
        </w:rPr>
        <w:t xml:space="preserve"> to such </w:t>
      </w:r>
      <w:r>
        <w:rPr>
          <w:rStyle w:val="Emphasis"/>
        </w:rPr>
        <w:t>a large problem</w:t>
      </w:r>
      <w:r>
        <w:rPr>
          <w:rStyle w:val="TitleChar"/>
        </w:rPr>
        <w:t xml:space="preserve">. </w:t>
      </w:r>
      <w:r>
        <w:rPr>
          <w:rStyle w:val="TitleChar"/>
          <w:highlight w:val="cyan"/>
        </w:rPr>
        <w:t xml:space="preserve">The ‘end of the world’ may be </w:t>
      </w:r>
      <w:r>
        <w:rPr>
          <w:rStyle w:val="Emphasis"/>
          <w:highlight w:val="cyan"/>
        </w:rPr>
        <w:t>too much</w:t>
      </w:r>
      <w:r>
        <w:rPr>
          <w:rStyle w:val="TitleChar"/>
        </w:rPr>
        <w:t xml:space="preserve"> for people to act on; it may feel </w:t>
      </w:r>
      <w:r>
        <w:rPr>
          <w:rStyle w:val="Emphasis"/>
          <w:highlight w:val="cyan"/>
        </w:rPr>
        <w:t>disabling rather than mobilizing</w:t>
      </w:r>
      <w:r>
        <w:rPr>
          <w:sz w:val="16"/>
        </w:rPr>
        <w:t xml:space="preserve">. Relatedly, </w:t>
      </w:r>
      <w:r>
        <w:rPr>
          <w:rStyle w:val="TitleChar"/>
          <w:highlight w:val="cyan"/>
        </w:rPr>
        <w:t>people</w:t>
      </w:r>
      <w:r>
        <w:rPr>
          <w:sz w:val="16"/>
        </w:rPr>
        <w:t xml:space="preserve"> may </w:t>
      </w:r>
      <w:r>
        <w:rPr>
          <w:rStyle w:val="TitleChar"/>
        </w:rPr>
        <w:t>have</w:t>
      </w:r>
      <w:r>
        <w:rPr>
          <w:sz w:val="16"/>
        </w:rPr>
        <w:t xml:space="preserve"> a </w:t>
      </w:r>
      <w:r>
        <w:rPr>
          <w:rStyle w:val="Emphasis"/>
        </w:rPr>
        <w:t>limited capacity to worry</w:t>
      </w:r>
      <w:r>
        <w:rPr>
          <w:sz w:val="16"/>
        </w:rPr>
        <w:t xml:space="preserve"> (Weber, 2006), </w:t>
      </w:r>
      <w:r>
        <w:rPr>
          <w:rStyle w:val="TitleChar"/>
        </w:rPr>
        <w:t>and</w:t>
      </w:r>
      <w:r>
        <w:rPr>
          <w:sz w:val="16"/>
        </w:rPr>
        <w:t xml:space="preserve"> thus may </w:t>
      </w:r>
      <w:r>
        <w:rPr>
          <w:rStyle w:val="Emphasis"/>
          <w:highlight w:val="cyan"/>
        </w:rPr>
        <w:t>deflect</w:t>
      </w:r>
      <w:r>
        <w:rPr>
          <w:rStyle w:val="TitleChar"/>
          <w:highlight w:val="cyan"/>
        </w:rPr>
        <w:t xml:space="preserve"> problems so large</w:t>
      </w:r>
      <w:r>
        <w:rPr>
          <w:rStyle w:val="TitleChar"/>
        </w:rPr>
        <w:t xml:space="preserve"> that </w:t>
      </w:r>
      <w:r>
        <w:rPr>
          <w:rStyle w:val="TitleChar"/>
          <w:highlight w:val="cyan"/>
        </w:rPr>
        <w:t>they would consume</w:t>
      </w:r>
      <w:r>
        <w:rPr>
          <w:sz w:val="16"/>
        </w:rPr>
        <w:t xml:space="preserve"> </w:t>
      </w:r>
      <w:r>
        <w:rPr>
          <w:rStyle w:val="Emphasis"/>
        </w:rPr>
        <w:t xml:space="preserve">all of that </w:t>
      </w:r>
      <w:r>
        <w:rPr>
          <w:rStyle w:val="Emphasis"/>
          <w:highlight w:val="cyan"/>
        </w:rPr>
        <w:t>capacity</w:t>
      </w:r>
      <w:r>
        <w:rPr>
          <w:sz w:val="16"/>
        </w:rPr>
        <w:t>.</w:t>
      </w:r>
    </w:p>
    <w:p w:rsidR="00153AEC" w:rsidRDefault="00153AEC" w:rsidP="00153AEC">
      <w:pPr>
        <w:rPr>
          <w:sz w:val="16"/>
        </w:rPr>
      </w:pPr>
      <w:r>
        <w:rPr>
          <w:sz w:val="16"/>
        </w:rPr>
        <w:t xml:space="preserve">A second reason for mass numbing may be the stronger public response to an identified individual – such as an identified victim or an identified villain. </w:t>
      </w:r>
      <w:r>
        <w:rPr>
          <w:rStyle w:val="TitleChar"/>
        </w:rPr>
        <w:t xml:space="preserve">The </w:t>
      </w:r>
      <w:r>
        <w:rPr>
          <w:rStyle w:val="TitleChar"/>
          <w:highlight w:val="cyan"/>
        </w:rPr>
        <w:t xml:space="preserve">public may be </w:t>
      </w:r>
      <w:r>
        <w:rPr>
          <w:rStyle w:val="Emphasis"/>
          <w:highlight w:val="cyan"/>
        </w:rPr>
        <w:t>eager</w:t>
      </w:r>
      <w:r>
        <w:rPr>
          <w:rStyle w:val="TitleChar"/>
          <w:highlight w:val="cyan"/>
        </w:rPr>
        <w:t xml:space="preserve"> to save</w:t>
      </w:r>
      <w:r>
        <w:rPr>
          <w:sz w:val="16"/>
        </w:rPr>
        <w:t xml:space="preserve"> the baby who fell down the well, or </w:t>
      </w:r>
      <w:r>
        <w:rPr>
          <w:rStyle w:val="Emphasis"/>
          <w:highlight w:val="cyan"/>
        </w:rPr>
        <w:t>the refugee</w:t>
      </w:r>
      <w:r>
        <w:rPr>
          <w:rStyle w:val="Emphasis"/>
        </w:rPr>
        <w:t xml:space="preserve"> child</w:t>
      </w:r>
      <w:r>
        <w:rPr>
          <w:rStyle w:val="TitleChar"/>
        </w:rPr>
        <w:t xml:space="preserve"> drowned on the beach</w:t>
      </w:r>
      <w:r>
        <w:rPr>
          <w:sz w:val="16"/>
        </w:rPr>
        <w:t xml:space="preserve">, or the three whales stuck in the ice, </w:t>
      </w:r>
      <w:r>
        <w:rPr>
          <w:rStyle w:val="TitleChar"/>
        </w:rPr>
        <w:t xml:space="preserve">but </w:t>
      </w:r>
      <w:r>
        <w:rPr>
          <w:rStyle w:val="TitleChar"/>
          <w:highlight w:val="cyan"/>
        </w:rPr>
        <w:t xml:space="preserve">less willing to save </w:t>
      </w:r>
      <w:r>
        <w:rPr>
          <w:rStyle w:val="Emphasis"/>
          <w:highlight w:val="cyan"/>
        </w:rPr>
        <w:t>a large</w:t>
      </w:r>
      <w:r>
        <w:rPr>
          <w:rStyle w:val="Emphasis"/>
        </w:rPr>
        <w:t xml:space="preserve"> and </w:t>
      </w:r>
      <w:r>
        <w:rPr>
          <w:rStyle w:val="Emphasis"/>
          <w:highlight w:val="cyan"/>
        </w:rPr>
        <w:t>unidentified population</w:t>
      </w:r>
      <w:r>
        <w:rPr>
          <w:rStyle w:val="Emphasis"/>
        </w:rPr>
        <w:t xml:space="preserve"> of victims</w:t>
      </w:r>
      <w:r>
        <w:rPr>
          <w:sz w:val="16"/>
        </w:rPr>
        <w:t xml:space="preserve"> (Kogut and </w:t>
      </w:r>
      <w:proofErr w:type="spellStart"/>
      <w:r>
        <w:rPr>
          <w:sz w:val="16"/>
        </w:rPr>
        <w:t>Ritov</w:t>
      </w:r>
      <w:proofErr w:type="spellEnd"/>
      <w:r>
        <w:rPr>
          <w:sz w:val="16"/>
        </w:rPr>
        <w:t xml:space="preserve">, 2005; Small and Loewenstein, 2005; Small, Loewenstein and Slovic, 2007). Kogut and </w:t>
      </w:r>
      <w:proofErr w:type="spellStart"/>
      <w:r>
        <w:rPr>
          <w:sz w:val="16"/>
        </w:rPr>
        <w:t>Ritov</w:t>
      </w:r>
      <w:proofErr w:type="spellEnd"/>
      <w:r>
        <w:rPr>
          <w:sz w:val="16"/>
        </w:rPr>
        <w:t xml:space="preserve"> (2005) and Slovic (2007) report that WTP to save a single victim also increases if the victim is described in more detail, and even more if the victim is given a face. </w:t>
      </w:r>
      <w:proofErr w:type="spellStart"/>
      <w:r>
        <w:rPr>
          <w:sz w:val="16"/>
        </w:rPr>
        <w:t>Vastfjall</w:t>
      </w:r>
      <w:proofErr w:type="spellEnd"/>
      <w:r>
        <w:rPr>
          <w:sz w:val="16"/>
        </w:rPr>
        <w:t xml:space="preserve"> et al. (2014) find that compassion is highest for a single child, and may decline after just one. Slovic (2007, p.79) quotes Mother Teresa: ‘If I look at the mass I will never act. If I look at the one, I will.’ These studies explain why charitable organizations try to feature a ‘poster child’ for a broader cause. But </w:t>
      </w:r>
      <w:r>
        <w:rPr>
          <w:rStyle w:val="Emphasis"/>
          <w:highlight w:val="cyan"/>
        </w:rPr>
        <w:t>ex</w:t>
      </w:r>
      <w:r>
        <w:rPr>
          <w:rStyle w:val="Emphasis"/>
        </w:rPr>
        <w:t xml:space="preserve">treme mega‐catastrophic </w:t>
      </w:r>
      <w:r>
        <w:rPr>
          <w:rStyle w:val="Emphasis"/>
          <w:highlight w:val="cyan"/>
        </w:rPr>
        <w:t>risks</w:t>
      </w:r>
      <w:r>
        <w:rPr>
          <w:sz w:val="16"/>
        </w:rPr>
        <w:t xml:space="preserve"> typically </w:t>
      </w:r>
      <w:r>
        <w:rPr>
          <w:rStyle w:val="TitleChar"/>
          <w:highlight w:val="cyan"/>
        </w:rPr>
        <w:t xml:space="preserve">lack </w:t>
      </w:r>
      <w:r>
        <w:rPr>
          <w:rStyle w:val="Emphasis"/>
          <w:highlight w:val="cyan"/>
        </w:rPr>
        <w:t>a single</w:t>
      </w:r>
      <w:r>
        <w:rPr>
          <w:rStyle w:val="Emphasis"/>
        </w:rPr>
        <w:t xml:space="preserve"> identified </w:t>
      </w:r>
      <w:r>
        <w:rPr>
          <w:rStyle w:val="Emphasis"/>
          <w:highlight w:val="cyan"/>
        </w:rPr>
        <w:t>individual</w:t>
      </w:r>
      <w:r>
        <w:rPr>
          <w:sz w:val="16"/>
        </w:rPr>
        <w:t xml:space="preserve">, unless rendered in </w:t>
      </w:r>
      <w:r>
        <w:rPr>
          <w:sz w:val="16"/>
        </w:rPr>
        <w:lastRenderedPageBreak/>
        <w:t xml:space="preserve">fiction (e.g. a movie). </w:t>
      </w:r>
      <w:r>
        <w:rPr>
          <w:rStyle w:val="TitleChar"/>
        </w:rPr>
        <w:t>The public may</w:t>
      </w:r>
      <w:r>
        <w:rPr>
          <w:sz w:val="16"/>
        </w:rPr>
        <w:t xml:space="preserve"> also </w:t>
      </w:r>
      <w:r>
        <w:rPr>
          <w:rStyle w:val="TitleChar"/>
        </w:rPr>
        <w:t xml:space="preserve">be </w:t>
      </w:r>
      <w:r>
        <w:rPr>
          <w:rStyle w:val="Emphasis"/>
        </w:rPr>
        <w:t>more eager</w:t>
      </w:r>
      <w:r>
        <w:rPr>
          <w:rStyle w:val="TitleChar"/>
        </w:rPr>
        <w:t xml:space="preserve"> to combat </w:t>
      </w:r>
      <w:r>
        <w:rPr>
          <w:rStyle w:val="Emphasis"/>
        </w:rPr>
        <w:t>an identified villain</w:t>
      </w:r>
      <w:r>
        <w:rPr>
          <w:rStyle w:val="TitleChar"/>
        </w:rPr>
        <w:t xml:space="preserve"> than a </w:t>
      </w:r>
      <w:r>
        <w:rPr>
          <w:rStyle w:val="Emphasis"/>
        </w:rPr>
        <w:t>faceless natural disaster</w:t>
      </w:r>
      <w:r>
        <w:rPr>
          <w:sz w:val="16"/>
        </w:rPr>
        <w:t xml:space="preserve"> or a ubiquitous social problem (Sunstein, 2007, p. 63, on the ‘Goldstein effect’). </w:t>
      </w:r>
      <w:r>
        <w:rPr>
          <w:rStyle w:val="TitleChar"/>
        </w:rPr>
        <w:t>This may</w:t>
      </w:r>
      <w:r>
        <w:rPr>
          <w:sz w:val="16"/>
        </w:rPr>
        <w:t xml:space="preserve"> help </w:t>
      </w:r>
      <w:r>
        <w:rPr>
          <w:rStyle w:val="TitleChar"/>
        </w:rPr>
        <w:t>explain public outcry at</w:t>
      </w:r>
      <w:r>
        <w:rPr>
          <w:sz w:val="16"/>
        </w:rPr>
        <w:t xml:space="preserve"> villains highlighted in the news media, such as </w:t>
      </w:r>
      <w:r>
        <w:rPr>
          <w:rStyle w:val="TitleChar"/>
        </w:rPr>
        <w:t>Osama Bin Laden</w:t>
      </w:r>
      <w:r>
        <w:rPr>
          <w:sz w:val="16"/>
        </w:rPr>
        <w:t xml:space="preserve"> and Saddam Hussein, </w:t>
      </w:r>
      <w:r>
        <w:rPr>
          <w:rStyle w:val="TitleChar"/>
        </w:rPr>
        <w:t>compared with</w:t>
      </w:r>
      <w:r>
        <w:rPr>
          <w:sz w:val="16"/>
        </w:rPr>
        <w:t xml:space="preserve"> the apparently lesser public outcry regarding tsunamis (Indian Ocean 2006, killing 200,000 people; Japan 2011, killing 20,000 people), </w:t>
      </w:r>
      <w:r>
        <w:rPr>
          <w:rStyle w:val="Emphasis"/>
        </w:rPr>
        <w:t>global climate change</w:t>
      </w:r>
      <w:r>
        <w:rPr>
          <w:sz w:val="16"/>
        </w:rPr>
        <w:t xml:space="preserve"> harming large populations, </w:t>
      </w:r>
      <w:r>
        <w:rPr>
          <w:rStyle w:val="TitleChar"/>
        </w:rPr>
        <w:t xml:space="preserve">or </w:t>
      </w:r>
      <w:r>
        <w:rPr>
          <w:rStyle w:val="Emphasis"/>
        </w:rPr>
        <w:t>large asteroids</w:t>
      </w:r>
      <w:r>
        <w:rPr>
          <w:rStyle w:val="TitleChar"/>
        </w:rPr>
        <w:t xml:space="preserve"> hitting the earth</w:t>
      </w:r>
      <w:r>
        <w:rPr>
          <w:sz w:val="16"/>
        </w:rPr>
        <w:t>.</w:t>
      </w:r>
    </w:p>
    <w:p w:rsidR="00153AEC" w:rsidRDefault="00153AEC" w:rsidP="00153AEC">
      <w:pPr>
        <w:pStyle w:val="Heading4"/>
        <w:rPr>
          <w:sz w:val="22"/>
        </w:rPr>
      </w:pPr>
      <w:r>
        <w:t xml:space="preserve">Predictions are possible and good.  </w:t>
      </w:r>
    </w:p>
    <w:p w:rsidR="00153AEC" w:rsidRDefault="00153AEC" w:rsidP="00153AEC">
      <w:r>
        <w:rPr>
          <w:rStyle w:val="Style13ptBold"/>
        </w:rPr>
        <w:t>Ward ’13</w:t>
      </w:r>
      <w:r>
        <w:t xml:space="preserve"> [Michael D. Ward received his B.S. degree in Chemistry from the William Paterson College of New Jersey in 1977 and his Ph.D. degree at Princeton University in 1981. He was a Welch postdoctoral fellow at the University of Texas, Austin, between 1981 and 1982. Dr Nils W. Metternich is an Associate Professor in International Relations at the School of Public Policy. He joined the Department in 2013 and holds a PhD in political science from the University of Essex. Prior to joining UCL he was a postdoctoral research fellow at Duke University (2011-12). "Learning from the Past and Stepping into the Future: Toward a New Generation of Conflict Prediction." https://experts.syr.edu/en/publications/learning-from-the-past-and-stepping-into-the-future-toward-a-new-]</w:t>
      </w:r>
    </w:p>
    <w:p w:rsidR="00153AEC" w:rsidRPr="00BF6408" w:rsidRDefault="00153AEC" w:rsidP="00153AEC">
      <w:pPr>
        <w:rPr>
          <w:rStyle w:val="TitleChar"/>
        </w:rPr>
      </w:pPr>
      <w:r>
        <w:rPr>
          <w:rStyle w:val="TitleChar"/>
        </w:rPr>
        <w:t xml:space="preserve">Political </w:t>
      </w:r>
      <w:r>
        <w:rPr>
          <w:rStyle w:val="TitleChar"/>
          <w:highlight w:val="cyan"/>
        </w:rPr>
        <w:t>events are</w:t>
      </w:r>
      <w:r>
        <w:rPr>
          <w:rStyle w:val="TitleChar"/>
        </w:rPr>
        <w:t xml:space="preserve"> frequently framed as</w:t>
      </w:r>
      <w:r>
        <w:rPr>
          <w:sz w:val="16"/>
        </w:rPr>
        <w:t xml:space="preserve"> </w:t>
      </w:r>
      <w:r>
        <w:rPr>
          <w:rStyle w:val="Emphasis"/>
          <w:highlight w:val="cyan"/>
        </w:rPr>
        <w:t>unpredictable</w:t>
      </w:r>
      <w:r>
        <w:rPr>
          <w:sz w:val="16"/>
        </w:rPr>
        <w:t xml:space="preserve">. </w:t>
      </w:r>
      <w:r w:rsidRPr="00BF6408">
        <w:rPr>
          <w:rStyle w:val="TitleChar"/>
        </w:rPr>
        <w:t>Who could have predict</w:t>
      </w:r>
      <w:r w:rsidRPr="00BF6408">
        <w:rPr>
          <w:sz w:val="16"/>
          <w:szCs w:val="16"/>
        </w:rPr>
        <w:t xml:space="preserve">ed </w:t>
      </w:r>
      <w:r w:rsidRPr="00BF6408">
        <w:rPr>
          <w:sz w:val="16"/>
        </w:rPr>
        <w:t xml:space="preserve">the </w:t>
      </w:r>
      <w:r w:rsidRPr="00BF6408">
        <w:rPr>
          <w:rStyle w:val="Emphasis"/>
        </w:rPr>
        <w:t>Arab Spring</w:t>
      </w:r>
      <w:r w:rsidRPr="00BF6408">
        <w:rPr>
          <w:sz w:val="16"/>
        </w:rPr>
        <w:t xml:space="preserve">, </w:t>
      </w:r>
      <w:r w:rsidRPr="00BF6408">
        <w:rPr>
          <w:rStyle w:val="Emphasis"/>
        </w:rPr>
        <w:t>9/11</w:t>
      </w:r>
      <w:r w:rsidRPr="00BF6408">
        <w:rPr>
          <w:sz w:val="16"/>
        </w:rPr>
        <w:t xml:space="preserve">, </w:t>
      </w:r>
      <w:r w:rsidRPr="00BF6408">
        <w:rPr>
          <w:rStyle w:val="TitleChar"/>
        </w:rPr>
        <w:t>or the end of the</w:t>
      </w:r>
      <w:r w:rsidRPr="00BF6408">
        <w:rPr>
          <w:sz w:val="16"/>
        </w:rPr>
        <w:t xml:space="preserve"> </w:t>
      </w:r>
      <w:r w:rsidRPr="00BF6408">
        <w:rPr>
          <w:rStyle w:val="Emphasis"/>
        </w:rPr>
        <w:t>cold war</w:t>
      </w:r>
      <w:r w:rsidRPr="00BF6408">
        <w:rPr>
          <w:sz w:val="16"/>
        </w:rPr>
        <w:t xml:space="preserve">? This skepticism about prediction reflects an underlying desire to forecast. </w:t>
      </w:r>
      <w:r w:rsidRPr="00BF6408">
        <w:rPr>
          <w:rStyle w:val="TitleChar"/>
        </w:rPr>
        <w:t xml:space="preserve">Predicting political events is difficult because they result from </w:t>
      </w:r>
      <w:r w:rsidRPr="00BF6408">
        <w:rPr>
          <w:rStyle w:val="Emphasis"/>
        </w:rPr>
        <w:t>complex</w:t>
      </w:r>
      <w:r w:rsidRPr="00BF6408">
        <w:rPr>
          <w:rStyle w:val="TitleChar"/>
        </w:rPr>
        <w:t xml:space="preserve"> social</w:t>
      </w:r>
      <w:r w:rsidRPr="00BF6408">
        <w:rPr>
          <w:sz w:val="16"/>
        </w:rPr>
        <w:t xml:space="preserve"> </w:t>
      </w:r>
      <w:r w:rsidRPr="00BF6408">
        <w:rPr>
          <w:rStyle w:val="Emphasis"/>
        </w:rPr>
        <w:t>processes</w:t>
      </w:r>
      <w:r w:rsidRPr="00BF6408">
        <w:rPr>
          <w:sz w:val="16"/>
        </w:rPr>
        <w:t xml:space="preserve">. However, </w:t>
      </w:r>
      <w:r w:rsidRPr="00BF6408">
        <w:rPr>
          <w:rStyle w:val="TitleChar"/>
        </w:rPr>
        <w:t>in recent yea</w:t>
      </w:r>
      <w:r>
        <w:rPr>
          <w:rStyle w:val="TitleChar"/>
        </w:rPr>
        <w:t xml:space="preserve">rs, </w:t>
      </w:r>
      <w:r>
        <w:rPr>
          <w:rStyle w:val="TitleChar"/>
          <w:highlight w:val="cyan"/>
        </w:rPr>
        <w:t>our capacity to collect</w:t>
      </w:r>
      <w:r>
        <w:rPr>
          <w:rStyle w:val="TitleChar"/>
        </w:rPr>
        <w:t xml:space="preserve"> </w:t>
      </w:r>
      <w:r>
        <w:rPr>
          <w:rStyle w:val="Emphasis"/>
          <w:highlight w:val="cyan"/>
        </w:rPr>
        <w:t>info</w:t>
      </w:r>
      <w:r>
        <w:rPr>
          <w:rStyle w:val="TitleChar"/>
        </w:rPr>
        <w:t xml:space="preserve">rmation on social </w:t>
      </w:r>
      <w:r>
        <w:rPr>
          <w:rStyle w:val="Emphasis"/>
        </w:rPr>
        <w:t>behavior</w:t>
      </w:r>
      <w:r>
        <w:rPr>
          <w:sz w:val="16"/>
          <w:highlight w:val="cyan"/>
        </w:rPr>
        <w:t xml:space="preserve"> </w:t>
      </w:r>
      <w:r>
        <w:rPr>
          <w:rStyle w:val="TitleChar"/>
          <w:highlight w:val="cyan"/>
        </w:rPr>
        <w:t xml:space="preserve">and </w:t>
      </w:r>
      <w:r>
        <w:rPr>
          <w:rStyle w:val="TitleChar"/>
        </w:rPr>
        <w:t xml:space="preserve">our ability to </w:t>
      </w:r>
      <w:r>
        <w:rPr>
          <w:rStyle w:val="Emphasis"/>
          <w:highlight w:val="cyan"/>
        </w:rPr>
        <w:t>process</w:t>
      </w:r>
      <w:r>
        <w:rPr>
          <w:rStyle w:val="Emphasis"/>
        </w:rPr>
        <w:t xml:space="preserve"> large </w:t>
      </w:r>
      <w:r>
        <w:rPr>
          <w:rStyle w:val="Emphasis"/>
          <w:highlight w:val="cyan"/>
        </w:rPr>
        <w:t>data</w:t>
      </w:r>
      <w:r>
        <w:rPr>
          <w:sz w:val="16"/>
          <w:highlight w:val="cyan"/>
        </w:rPr>
        <w:t xml:space="preserve"> </w:t>
      </w:r>
      <w:r>
        <w:rPr>
          <w:rStyle w:val="TitleChar"/>
        </w:rPr>
        <w:t xml:space="preserve">have </w:t>
      </w:r>
      <w:r>
        <w:rPr>
          <w:rStyle w:val="TitleChar"/>
          <w:highlight w:val="cyan"/>
        </w:rPr>
        <w:t xml:space="preserve">increased </w:t>
      </w:r>
      <w:r>
        <w:rPr>
          <w:rStyle w:val="TitleChar"/>
        </w:rPr>
        <w:t xml:space="preserve">to </w:t>
      </w:r>
      <w:r>
        <w:rPr>
          <w:rStyle w:val="Emphasis"/>
          <w:highlight w:val="cyan"/>
        </w:rPr>
        <w:t>degrees</w:t>
      </w:r>
      <w:r>
        <w:rPr>
          <w:rStyle w:val="TitleChar"/>
          <w:highlight w:val="cyan"/>
        </w:rPr>
        <w:t xml:space="preserve"> only </w:t>
      </w:r>
      <w:r>
        <w:rPr>
          <w:rStyle w:val="TitleChar"/>
        </w:rPr>
        <w:t xml:space="preserve">foreseen </w:t>
      </w:r>
      <w:r>
        <w:rPr>
          <w:rStyle w:val="TitleChar"/>
          <w:highlight w:val="cyan"/>
        </w:rPr>
        <w:t xml:space="preserve">in </w:t>
      </w:r>
      <w:r>
        <w:rPr>
          <w:rStyle w:val="Emphasis"/>
          <w:highlight w:val="cyan"/>
        </w:rPr>
        <w:t>science fiction</w:t>
      </w:r>
      <w:r>
        <w:rPr>
          <w:sz w:val="16"/>
        </w:rPr>
        <w:t xml:space="preserve">. </w:t>
      </w:r>
      <w:r w:rsidRPr="00BF6408">
        <w:rPr>
          <w:rStyle w:val="TitleChar"/>
        </w:rPr>
        <w:t>This new ability</w:t>
      </w:r>
      <w:r w:rsidRPr="00BF6408">
        <w:rPr>
          <w:sz w:val="16"/>
        </w:rPr>
        <w:t xml:space="preserve"> to analyze and predict behavior </w:t>
      </w:r>
      <w:r w:rsidRPr="00BF6408">
        <w:rPr>
          <w:rStyle w:val="TitleChar"/>
        </w:rPr>
        <w:t>confronts a demand for better political</w:t>
      </w:r>
      <w:r w:rsidRPr="00BF6408">
        <w:rPr>
          <w:sz w:val="16"/>
        </w:rPr>
        <w:t xml:space="preserve"> </w:t>
      </w:r>
      <w:r w:rsidRPr="00BF6408">
        <w:rPr>
          <w:rStyle w:val="Emphasis"/>
        </w:rPr>
        <w:t>forecasts</w:t>
      </w:r>
      <w:r w:rsidRPr="00BF6408">
        <w:rPr>
          <w:sz w:val="16"/>
        </w:rPr>
        <w:t xml:space="preserve"> </w:t>
      </w:r>
      <w:r w:rsidRPr="00BF6408">
        <w:rPr>
          <w:rStyle w:val="TitleChar"/>
        </w:rPr>
        <w:t xml:space="preserve">that may serve to inform and even help to </w:t>
      </w:r>
      <w:r w:rsidRPr="00BF6408">
        <w:rPr>
          <w:rStyle w:val="Emphasis"/>
        </w:rPr>
        <w:t>structure effective policies</w:t>
      </w:r>
      <w:r w:rsidRPr="00BF6408">
        <w:rPr>
          <w:sz w:val="16"/>
        </w:rPr>
        <w:t xml:space="preserve"> </w:t>
      </w:r>
      <w:r w:rsidRPr="00BF6408">
        <w:rPr>
          <w:rStyle w:val="TitleChar"/>
        </w:rPr>
        <w:t xml:space="preserve">in a world in which </w:t>
      </w:r>
      <w:r w:rsidRPr="00BF6408">
        <w:rPr>
          <w:rStyle w:val="Emphasis"/>
        </w:rPr>
        <w:t>prediction</w:t>
      </w:r>
      <w:r w:rsidRPr="00BF6408">
        <w:rPr>
          <w:rStyle w:val="TitleChar"/>
        </w:rPr>
        <w:t xml:space="preserve"> in everyday life has become </w:t>
      </w:r>
      <w:r w:rsidRPr="00BF6408">
        <w:rPr>
          <w:rStyle w:val="Emphasis"/>
        </w:rPr>
        <w:t>commonplace</w:t>
      </w:r>
      <w:r w:rsidRPr="00BF6408">
        <w:rPr>
          <w:rStyle w:val="TitleChar"/>
        </w:rPr>
        <w:t>.</w:t>
      </w:r>
    </w:p>
    <w:p w:rsidR="00153AEC" w:rsidRDefault="00153AEC" w:rsidP="00153AEC">
      <w:pPr>
        <w:rPr>
          <w:sz w:val="16"/>
        </w:rPr>
      </w:pPr>
      <w:r w:rsidRPr="00BF6408">
        <w:rPr>
          <w:sz w:val="16"/>
        </w:rPr>
        <w:t xml:space="preserve">Only a decade ago, </w:t>
      </w:r>
      <w:r w:rsidRPr="00BF6408">
        <w:rPr>
          <w:rStyle w:val="TitleChar"/>
        </w:rPr>
        <w:t>scholars interested in civil wars undertook their research with</w:t>
      </w:r>
      <w:r w:rsidRPr="00BF6408">
        <w:rPr>
          <w:sz w:val="16"/>
        </w:rPr>
        <w:t xml:space="preserve"> </w:t>
      </w:r>
      <w:r w:rsidRPr="00BF6408">
        <w:rPr>
          <w:rStyle w:val="Emphasis"/>
        </w:rPr>
        <w:t>constrained resources</w:t>
      </w:r>
      <w:r w:rsidRPr="00BF6408">
        <w:rPr>
          <w:sz w:val="16"/>
        </w:rPr>
        <w:t xml:space="preserve">, </w:t>
      </w:r>
      <w:r w:rsidRPr="00BF6408">
        <w:rPr>
          <w:rStyle w:val="Emphasis"/>
        </w:rPr>
        <w:t>limited data</w:t>
      </w:r>
      <w:r w:rsidRPr="00BF6408">
        <w:rPr>
          <w:sz w:val="16"/>
        </w:rPr>
        <w:t xml:space="preserve">, </w:t>
      </w:r>
      <w:r w:rsidRPr="00BF6408">
        <w:rPr>
          <w:rStyle w:val="TitleChar"/>
        </w:rPr>
        <w:t>and</w:t>
      </w:r>
      <w:r w:rsidRPr="00BF6408">
        <w:rPr>
          <w:sz w:val="16"/>
        </w:rPr>
        <w:t xml:space="preserve"> </w:t>
      </w:r>
      <w:r w:rsidRPr="00BF6408">
        <w:rPr>
          <w:rStyle w:val="Emphasis"/>
        </w:rPr>
        <w:t>statistical estimation capabilities</w:t>
      </w:r>
      <w:r w:rsidRPr="00BF6408">
        <w:rPr>
          <w:sz w:val="16"/>
        </w:rPr>
        <w:t xml:space="preserve"> </w:t>
      </w:r>
      <w:r w:rsidRPr="00BF6408">
        <w:rPr>
          <w:rStyle w:val="TitleChar"/>
        </w:rPr>
        <w:t>that seem underdeveloped by current standards</w:t>
      </w:r>
      <w:r>
        <w:rPr>
          <w:rStyle w:val="TitleChar"/>
        </w:rPr>
        <w:t>.</w:t>
      </w:r>
      <w:r>
        <w:rPr>
          <w:sz w:val="16"/>
        </w:rPr>
        <w:t xml:space="preserve"> </w:t>
      </w:r>
      <w:r>
        <w:rPr>
          <w:rStyle w:val="Emphasis"/>
          <w:highlight w:val="cyan"/>
        </w:rPr>
        <w:t>Still</w:t>
      </w:r>
      <w:r>
        <w:rPr>
          <w:sz w:val="16"/>
        </w:rPr>
        <w:t xml:space="preserve">, </w:t>
      </w:r>
      <w:r>
        <w:rPr>
          <w:rStyle w:val="TitleChar"/>
        </w:rPr>
        <w:t xml:space="preserve">major </w:t>
      </w:r>
      <w:r>
        <w:rPr>
          <w:rStyle w:val="TitleChar"/>
          <w:highlight w:val="cyan"/>
        </w:rPr>
        <w:t>advances did result</w:t>
      </w:r>
      <w:r>
        <w:rPr>
          <w:rStyle w:val="TitleChar"/>
        </w:rPr>
        <w:t xml:space="preserve"> from these efforts</w:t>
      </w:r>
      <w:r>
        <w:rPr>
          <w:sz w:val="16"/>
        </w:rPr>
        <w:t xml:space="preserve">. Consider “Ethnicity, Insurgency and Civil War” by </w:t>
      </w:r>
      <w:r>
        <w:rPr>
          <w:rStyle w:val="Emphasis"/>
          <w:highlight w:val="cyan"/>
        </w:rPr>
        <w:t>Fearon</w:t>
      </w:r>
      <w:r>
        <w:rPr>
          <w:sz w:val="16"/>
          <w:highlight w:val="cyan"/>
        </w:rPr>
        <w:t xml:space="preserve"> </w:t>
      </w:r>
      <w:r>
        <w:rPr>
          <w:rStyle w:val="TitleChar"/>
          <w:highlight w:val="cyan"/>
        </w:rPr>
        <w:t>and</w:t>
      </w:r>
      <w:r>
        <w:rPr>
          <w:sz w:val="16"/>
          <w:highlight w:val="cyan"/>
        </w:rPr>
        <w:t xml:space="preserve"> </w:t>
      </w:r>
      <w:proofErr w:type="spellStart"/>
      <w:r>
        <w:rPr>
          <w:rStyle w:val="Emphasis"/>
          <w:highlight w:val="cyan"/>
        </w:rPr>
        <w:t>Laitin</w:t>
      </w:r>
      <w:proofErr w:type="spellEnd"/>
      <w:r>
        <w:rPr>
          <w:sz w:val="16"/>
        </w:rPr>
        <w:t xml:space="preserve"> (2003), one of the most venerated and cited articles about the onset of civil wars. Published in 2003, it </w:t>
      </w:r>
      <w:r>
        <w:rPr>
          <w:rStyle w:val="TitleChar"/>
          <w:highlight w:val="cyan"/>
        </w:rPr>
        <w:t>has</w:t>
      </w:r>
      <w:r>
        <w:rPr>
          <w:rStyle w:val="TitleChar"/>
        </w:rPr>
        <w:t xml:space="preserve"> over </w:t>
      </w:r>
      <w:r>
        <w:rPr>
          <w:rStyle w:val="Emphasis"/>
          <w:highlight w:val="cyan"/>
        </w:rPr>
        <w:t>3,000 citations</w:t>
      </w:r>
      <w:r>
        <w:rPr>
          <w:sz w:val="16"/>
        </w:rPr>
        <w:t xml:space="preserve"> in scholar.google.com and almost 900 citations in the Web of Science (as of April 2013). </w:t>
      </w:r>
      <w:r>
        <w:rPr>
          <w:rStyle w:val="TitleChar"/>
        </w:rPr>
        <w:t xml:space="preserve">It has been cited </w:t>
      </w:r>
      <w:r>
        <w:rPr>
          <w:rStyle w:val="Emphasis"/>
        </w:rPr>
        <w:t>prominently</w:t>
      </w:r>
      <w:r>
        <w:rPr>
          <w:rStyle w:val="TitleChar"/>
        </w:rPr>
        <w:t xml:space="preserve"> in virtually </w:t>
      </w:r>
      <w:r>
        <w:rPr>
          <w:rStyle w:val="Emphasis"/>
        </w:rPr>
        <w:t>every</w:t>
      </w:r>
      <w:r>
        <w:rPr>
          <w:rStyle w:val="TitleChar"/>
        </w:rPr>
        <w:t xml:space="preserve"> social science</w:t>
      </w:r>
      <w:r>
        <w:rPr>
          <w:sz w:val="16"/>
        </w:rPr>
        <w:t xml:space="preserve"> </w:t>
      </w:r>
      <w:r>
        <w:rPr>
          <w:rStyle w:val="Emphasis"/>
        </w:rPr>
        <w:t>discipline</w:t>
      </w:r>
      <w:r>
        <w:rPr>
          <w:sz w:val="16"/>
        </w:rPr>
        <w:t xml:space="preserve"> in journals ranging from Acta </w:t>
      </w:r>
      <w:proofErr w:type="spellStart"/>
      <w:r>
        <w:rPr>
          <w:sz w:val="16"/>
        </w:rPr>
        <w:t>Sociologica</w:t>
      </w:r>
      <w:proofErr w:type="spellEnd"/>
      <w:r>
        <w:rPr>
          <w:sz w:val="16"/>
        </w:rPr>
        <w:t xml:space="preserve"> to World Politics; and it is the most downloaded article from the American Political Science Review. 2 </w:t>
      </w:r>
      <w:r>
        <w:rPr>
          <w:rStyle w:val="TitleChar"/>
        </w:rPr>
        <w:t xml:space="preserve">This article is rightly regarded as an </w:t>
      </w:r>
      <w:r>
        <w:rPr>
          <w:rStyle w:val="Emphasis"/>
        </w:rPr>
        <w:t>important</w:t>
      </w:r>
      <w:r>
        <w:rPr>
          <w:sz w:val="16"/>
        </w:rPr>
        <w:t xml:space="preserve">, </w:t>
      </w:r>
      <w:r>
        <w:rPr>
          <w:rStyle w:val="TitleChar"/>
        </w:rPr>
        <w:t xml:space="preserve">foundational piece of </w:t>
      </w:r>
      <w:r>
        <w:rPr>
          <w:rStyle w:val="Emphasis"/>
        </w:rPr>
        <w:t>scholarship</w:t>
      </w:r>
      <w:r>
        <w:rPr>
          <w:sz w:val="16"/>
        </w:rPr>
        <w:t xml:space="preserve">. However, in the summer of 2012, </w:t>
      </w:r>
      <w:r>
        <w:rPr>
          <w:rStyle w:val="TitleChar"/>
          <w:highlight w:val="cyan"/>
        </w:rPr>
        <w:t>it was used</w:t>
      </w:r>
      <w:r>
        <w:rPr>
          <w:rStyle w:val="TitleChar"/>
        </w:rPr>
        <w:t xml:space="preserve"> </w:t>
      </w:r>
      <w:r>
        <w:rPr>
          <w:sz w:val="16"/>
        </w:rPr>
        <w:t xml:space="preserve">by Jacqueline Stevens in a New York Times Op-Ed </w:t>
      </w:r>
      <w:r>
        <w:rPr>
          <w:rStyle w:val="TitleChar"/>
          <w:highlight w:val="cyan"/>
        </w:rPr>
        <w:t>as evidence</w:t>
      </w:r>
      <w:r>
        <w:rPr>
          <w:rStyle w:val="TitleChar"/>
        </w:rPr>
        <w:t xml:space="preserve"> that political </w:t>
      </w:r>
      <w:r>
        <w:rPr>
          <w:rStyle w:val="TitleChar"/>
          <w:highlight w:val="cyan"/>
        </w:rPr>
        <w:t>scientists</w:t>
      </w:r>
      <w:r>
        <w:rPr>
          <w:rStyle w:val="TitleChar"/>
        </w:rPr>
        <w:t xml:space="preserve"> </w:t>
      </w:r>
      <w:r>
        <w:rPr>
          <w:rStyle w:val="TitleChar"/>
          <w:highlight w:val="cyan"/>
        </w:rPr>
        <w:t xml:space="preserve">are </w:t>
      </w:r>
      <w:r>
        <w:rPr>
          <w:rStyle w:val="Emphasis"/>
          <w:highlight w:val="cyan"/>
        </w:rPr>
        <w:t>bad forecasters</w:t>
      </w:r>
      <w:r>
        <w:rPr>
          <w:sz w:val="16"/>
        </w:rPr>
        <w:t xml:space="preserve">. </w:t>
      </w:r>
      <w:r>
        <w:rPr>
          <w:rStyle w:val="TitleChar"/>
          <w:highlight w:val="cyan"/>
        </w:rPr>
        <w:t xml:space="preserve">That claim was </w:t>
      </w:r>
      <w:r>
        <w:rPr>
          <w:rStyle w:val="Emphasis"/>
          <w:highlight w:val="cyan"/>
        </w:rPr>
        <w:t>wildly off the mark</w:t>
      </w:r>
      <w:r>
        <w:rPr>
          <w:sz w:val="16"/>
        </w:rPr>
        <w:t xml:space="preserve"> in that Fearon and </w:t>
      </w:r>
      <w:proofErr w:type="spellStart"/>
      <w:r>
        <w:rPr>
          <w:sz w:val="16"/>
        </w:rPr>
        <w:t>Laitin</w:t>
      </w:r>
      <w:proofErr w:type="spellEnd"/>
      <w:r>
        <w:rPr>
          <w:sz w:val="16"/>
        </w:rPr>
        <w:t xml:space="preserve"> do not focus on forecasting, and Stevens ignored other, actual forecasting efforts in political science. </w:t>
      </w:r>
      <w:r>
        <w:rPr>
          <w:rStyle w:val="TitleChar"/>
        </w:rPr>
        <w:t xml:space="preserve">Stevens’ </w:t>
      </w:r>
      <w:r>
        <w:rPr>
          <w:rStyle w:val="Emphasis"/>
        </w:rPr>
        <w:t>funding point</w:t>
      </w:r>
      <w:r>
        <w:rPr>
          <w:sz w:val="16"/>
        </w:rPr>
        <w:t>—which was taken up by the US Congress—</w:t>
      </w:r>
      <w:r>
        <w:rPr>
          <w:rStyle w:val="TitleChar"/>
        </w:rPr>
        <w:t xml:space="preserve">was that government on quantitative approaches was being </w:t>
      </w:r>
      <w:r>
        <w:rPr>
          <w:rStyle w:val="Emphasis"/>
        </w:rPr>
        <w:t>wasted</w:t>
      </w:r>
      <w:r>
        <w:rPr>
          <w:rStyle w:val="TitleChar"/>
        </w:rPr>
        <w:t xml:space="preserve"> on efforts that did not provide</w:t>
      </w:r>
      <w:r>
        <w:rPr>
          <w:sz w:val="16"/>
        </w:rPr>
        <w:t xml:space="preserve"> </w:t>
      </w:r>
      <w:r>
        <w:rPr>
          <w:rStyle w:val="Emphasis"/>
        </w:rPr>
        <w:t>accurate policy</w:t>
      </w:r>
      <w:r>
        <w:rPr>
          <w:sz w:val="16"/>
        </w:rPr>
        <w:t xml:space="preserve"> advice. In contrast to Stevens, </w:t>
      </w:r>
      <w:r>
        <w:rPr>
          <w:rStyle w:val="TitleChar"/>
        </w:rPr>
        <w:t xml:space="preserve">we argue that </w:t>
      </w:r>
      <w:r>
        <w:rPr>
          <w:rStyle w:val="TitleChar"/>
          <w:highlight w:val="cyan"/>
        </w:rPr>
        <w:t>conflict research</w:t>
      </w:r>
      <w:r>
        <w:rPr>
          <w:rStyle w:val="TitleChar"/>
        </w:rPr>
        <w:t xml:space="preserve"> in political science </w:t>
      </w:r>
      <w:r>
        <w:rPr>
          <w:rStyle w:val="TitleChar"/>
          <w:highlight w:val="cyan"/>
        </w:rPr>
        <w:t>can be</w:t>
      </w:r>
      <w:r>
        <w:rPr>
          <w:rStyle w:val="TitleChar"/>
        </w:rPr>
        <w:t xml:space="preserve"> </w:t>
      </w:r>
      <w:r>
        <w:rPr>
          <w:rStyle w:val="Emphasis"/>
        </w:rPr>
        <w:t xml:space="preserve">substantially </w:t>
      </w:r>
      <w:r>
        <w:rPr>
          <w:rStyle w:val="Emphasis"/>
          <w:highlight w:val="cyan"/>
        </w:rPr>
        <w:t>improved</w:t>
      </w:r>
      <w:r>
        <w:rPr>
          <w:rStyle w:val="TitleChar"/>
          <w:highlight w:val="cyan"/>
        </w:rPr>
        <w:t xml:space="preserve"> by </w:t>
      </w:r>
      <w:r>
        <w:rPr>
          <w:rStyle w:val="Emphasis"/>
        </w:rPr>
        <w:t>more</w:t>
      </w:r>
      <w:r>
        <w:rPr>
          <w:rStyle w:val="TitleChar"/>
        </w:rPr>
        <w:t xml:space="preserve">, not less, </w:t>
      </w:r>
      <w:r>
        <w:rPr>
          <w:rStyle w:val="Emphasis"/>
          <w:highlight w:val="cyan"/>
        </w:rPr>
        <w:t>attention to predictions</w:t>
      </w:r>
      <w:r>
        <w:rPr>
          <w:rStyle w:val="TitleChar"/>
        </w:rPr>
        <w:t xml:space="preserve"> </w:t>
      </w:r>
      <w:r>
        <w:rPr>
          <w:sz w:val="16"/>
        </w:rPr>
        <w:t>through quantitative approaches.</w:t>
      </w:r>
    </w:p>
    <w:p w:rsidR="00153AEC" w:rsidRPr="00351E12" w:rsidRDefault="00153AEC" w:rsidP="00153AEC">
      <w:pPr>
        <w:rPr>
          <w:b/>
          <w:iCs/>
          <w:u w:val="single"/>
          <w:bdr w:val="single" w:sz="8" w:space="0" w:color="auto"/>
        </w:rPr>
      </w:pPr>
      <w:r>
        <w:rPr>
          <w:sz w:val="16"/>
        </w:rPr>
        <w:t xml:space="preserve">We argue that </w:t>
      </w:r>
      <w:r>
        <w:rPr>
          <w:rStyle w:val="TitleChar"/>
        </w:rPr>
        <w:t xml:space="preserve">the increasing availability of </w:t>
      </w:r>
      <w:r>
        <w:rPr>
          <w:rStyle w:val="Emphasis"/>
          <w:highlight w:val="cyan"/>
        </w:rPr>
        <w:t>disaggregated data</w:t>
      </w:r>
      <w:r>
        <w:rPr>
          <w:sz w:val="16"/>
          <w:highlight w:val="cyan"/>
        </w:rPr>
        <w:t xml:space="preserve"> </w:t>
      </w:r>
      <w:r>
        <w:rPr>
          <w:rStyle w:val="TitleChar"/>
          <w:highlight w:val="cyan"/>
        </w:rPr>
        <w:t>and</w:t>
      </w:r>
      <w:r>
        <w:rPr>
          <w:sz w:val="16"/>
          <w:highlight w:val="cyan"/>
        </w:rPr>
        <w:t xml:space="preserve"> </w:t>
      </w:r>
      <w:r>
        <w:rPr>
          <w:rStyle w:val="Emphasis"/>
          <w:highlight w:val="cyan"/>
        </w:rPr>
        <w:t>advanced</w:t>
      </w:r>
      <w:r>
        <w:rPr>
          <w:rStyle w:val="Emphasis"/>
        </w:rPr>
        <w:t xml:space="preserve"> estimation </w:t>
      </w:r>
      <w:r>
        <w:rPr>
          <w:rStyle w:val="Emphasis"/>
          <w:highlight w:val="cyan"/>
        </w:rPr>
        <w:t>tech</w:t>
      </w:r>
      <w:r>
        <w:rPr>
          <w:sz w:val="16"/>
        </w:rPr>
        <w:t xml:space="preserve">niques </w:t>
      </w:r>
      <w:r>
        <w:rPr>
          <w:rStyle w:val="TitleChar"/>
          <w:highlight w:val="cyan"/>
        </w:rPr>
        <w:t>are making forecasts</w:t>
      </w:r>
      <w:r>
        <w:rPr>
          <w:rStyle w:val="TitleChar"/>
        </w:rPr>
        <w:t xml:space="preserve"> of conflict more </w:t>
      </w:r>
      <w:r>
        <w:rPr>
          <w:rStyle w:val="Emphasis"/>
          <w:highlight w:val="cyan"/>
        </w:rPr>
        <w:t>accurate</w:t>
      </w:r>
      <w:r>
        <w:rPr>
          <w:sz w:val="16"/>
          <w:highlight w:val="cyan"/>
        </w:rPr>
        <w:t xml:space="preserve"> </w:t>
      </w:r>
      <w:r>
        <w:rPr>
          <w:rStyle w:val="TitleChar"/>
          <w:highlight w:val="cyan"/>
        </w:rPr>
        <w:t>and</w:t>
      </w:r>
      <w:r>
        <w:rPr>
          <w:sz w:val="16"/>
          <w:highlight w:val="cyan"/>
        </w:rPr>
        <w:t xml:space="preserve"> </w:t>
      </w:r>
      <w:r>
        <w:rPr>
          <w:rStyle w:val="Emphasis"/>
          <w:highlight w:val="cyan"/>
        </w:rPr>
        <w:t>precise</w:t>
      </w:r>
      <w:r>
        <w:rPr>
          <w:sz w:val="16"/>
        </w:rPr>
        <w:t xml:space="preserve">, </w:t>
      </w:r>
      <w:r>
        <w:rPr>
          <w:rStyle w:val="TitleChar"/>
        </w:rPr>
        <w:t>thereby helping to evaluate the utility of different models</w:t>
      </w:r>
      <w:r>
        <w:rPr>
          <w:sz w:val="16"/>
        </w:rPr>
        <w:t xml:space="preserve"> and winnow the good from the bad. </w:t>
      </w:r>
      <w:r>
        <w:rPr>
          <w:rStyle w:val="Emphasis"/>
          <w:highlight w:val="cyan"/>
        </w:rPr>
        <w:t>Forecasting</w:t>
      </w:r>
      <w:r>
        <w:rPr>
          <w:sz w:val="16"/>
        </w:rPr>
        <w:t xml:space="preserve"> </w:t>
      </w:r>
      <w:r>
        <w:rPr>
          <w:rStyle w:val="TitleChar"/>
        </w:rPr>
        <w:t xml:space="preserve">also </w:t>
      </w:r>
      <w:r>
        <w:rPr>
          <w:rStyle w:val="TitleChar"/>
          <w:highlight w:val="cyan"/>
        </w:rPr>
        <w:t xml:space="preserve">helps </w:t>
      </w:r>
      <w:r>
        <w:rPr>
          <w:rStyle w:val="TitleChar"/>
        </w:rPr>
        <w:t xml:space="preserve">to </w:t>
      </w:r>
      <w:r>
        <w:rPr>
          <w:rStyle w:val="Emphasis"/>
          <w:highlight w:val="cyan"/>
        </w:rPr>
        <w:t>prevent overfitting</w:t>
      </w:r>
      <w:r>
        <w:rPr>
          <w:sz w:val="16"/>
        </w:rPr>
        <w:t xml:space="preserve"> </w:t>
      </w:r>
      <w:r>
        <w:rPr>
          <w:rStyle w:val="TitleChar"/>
          <w:highlight w:val="cyan"/>
        </w:rPr>
        <w:t xml:space="preserve">and </w:t>
      </w:r>
      <w:r>
        <w:rPr>
          <w:rStyle w:val="TitleChar"/>
        </w:rPr>
        <w:t xml:space="preserve">reduces </w:t>
      </w:r>
      <w:r>
        <w:rPr>
          <w:rStyle w:val="Emphasis"/>
          <w:highlight w:val="cyan"/>
        </w:rPr>
        <w:t>confirmation bias</w:t>
      </w:r>
      <w:r>
        <w:rPr>
          <w:sz w:val="16"/>
        </w:rPr>
        <w:t xml:space="preserve">. As such, </w:t>
      </w:r>
      <w:r>
        <w:rPr>
          <w:rStyle w:val="TitleChar"/>
        </w:rPr>
        <w:t xml:space="preserve">forecasting </w:t>
      </w:r>
      <w:r>
        <w:rPr>
          <w:rStyle w:val="TitleChar"/>
          <w:highlight w:val="cyan"/>
        </w:rPr>
        <w:t>efforts</w:t>
      </w:r>
      <w:r>
        <w:rPr>
          <w:rStyle w:val="TitleChar"/>
        </w:rPr>
        <w:t xml:space="preserve"> can be used to help </w:t>
      </w:r>
      <w:r>
        <w:rPr>
          <w:rStyle w:val="Emphasis"/>
          <w:highlight w:val="cyan"/>
        </w:rPr>
        <w:t>validate models</w:t>
      </w:r>
      <w:r>
        <w:rPr>
          <w:sz w:val="16"/>
          <w:highlight w:val="cyan"/>
        </w:rPr>
        <w:t xml:space="preserve">, </w:t>
      </w:r>
      <w:r>
        <w:rPr>
          <w:rStyle w:val="TitleChar"/>
          <w:highlight w:val="cyan"/>
        </w:rPr>
        <w:t>to gain</w:t>
      </w:r>
      <w:r>
        <w:rPr>
          <w:rStyle w:val="TitleChar"/>
        </w:rPr>
        <w:t xml:space="preserve"> greater </w:t>
      </w:r>
      <w:r>
        <w:rPr>
          <w:rStyle w:val="TitleChar"/>
          <w:highlight w:val="cyan"/>
        </w:rPr>
        <w:lastRenderedPageBreak/>
        <w:t>confidence in</w:t>
      </w:r>
      <w:r>
        <w:rPr>
          <w:rStyle w:val="TitleChar"/>
        </w:rPr>
        <w:t xml:space="preserve"> the resulting </w:t>
      </w:r>
      <w:r>
        <w:rPr>
          <w:rStyle w:val="Emphasis"/>
          <w:highlight w:val="cyan"/>
        </w:rPr>
        <w:t>estimates</w:t>
      </w:r>
      <w:r>
        <w:rPr>
          <w:rStyle w:val="TitleChar"/>
          <w:highlight w:val="cyan"/>
        </w:rPr>
        <w:t>, and</w:t>
      </w:r>
      <w:r>
        <w:rPr>
          <w:rStyle w:val="TitleChar"/>
        </w:rPr>
        <w:t xml:space="preserve"> to ultimately present </w:t>
      </w:r>
      <w:r>
        <w:rPr>
          <w:rStyle w:val="Emphasis"/>
        </w:rPr>
        <w:t>robust models</w:t>
      </w:r>
      <w:r>
        <w:rPr>
          <w:rStyle w:val="TitleChar"/>
        </w:rPr>
        <w:t xml:space="preserve"> that may allow us to </w:t>
      </w:r>
      <w:r>
        <w:rPr>
          <w:rStyle w:val="TitleChar"/>
          <w:highlight w:val="cyan"/>
        </w:rPr>
        <w:t>improve</w:t>
      </w:r>
      <w:r>
        <w:rPr>
          <w:rStyle w:val="TitleChar"/>
        </w:rPr>
        <w:t xml:space="preserve"> the </w:t>
      </w:r>
      <w:r>
        <w:rPr>
          <w:rStyle w:val="Emphasis"/>
        </w:rPr>
        <w:t>interaction</w:t>
      </w:r>
      <w:r>
        <w:rPr>
          <w:rStyle w:val="TitleChar"/>
        </w:rPr>
        <w:t xml:space="preserve"> with </w:t>
      </w:r>
      <w:r>
        <w:rPr>
          <w:rStyle w:val="Emphasis"/>
          <w:highlight w:val="cyan"/>
        </w:rPr>
        <w:t>decision makers</w:t>
      </w:r>
      <w:r>
        <w:rPr>
          <w:sz w:val="16"/>
          <w:highlight w:val="cyan"/>
        </w:rPr>
        <w:t xml:space="preserve"> </w:t>
      </w:r>
      <w:r>
        <w:rPr>
          <w:rStyle w:val="TitleChar"/>
          <w:highlight w:val="cyan"/>
        </w:rPr>
        <w:t>seeking</w:t>
      </w:r>
      <w:r>
        <w:rPr>
          <w:rStyle w:val="TitleChar"/>
        </w:rPr>
        <w:t xml:space="preserve"> </w:t>
      </w:r>
      <w:r>
        <w:rPr>
          <w:rStyle w:val="Emphasis"/>
        </w:rPr>
        <w:t xml:space="preserve">greater </w:t>
      </w:r>
      <w:r>
        <w:rPr>
          <w:rStyle w:val="Emphasis"/>
          <w:highlight w:val="cyan"/>
        </w:rPr>
        <w:t>clarity</w:t>
      </w:r>
      <w:r>
        <w:rPr>
          <w:rStyle w:val="TitleChar"/>
          <w:highlight w:val="cyan"/>
        </w:rPr>
        <w:t xml:space="preserve"> about</w:t>
      </w:r>
      <w:r>
        <w:rPr>
          <w:rStyle w:val="TitleChar"/>
        </w:rPr>
        <w:t xml:space="preserve"> the implications of</w:t>
      </w:r>
      <w:r>
        <w:rPr>
          <w:sz w:val="16"/>
        </w:rPr>
        <w:t xml:space="preserve"> </w:t>
      </w:r>
      <w:r>
        <w:rPr>
          <w:rStyle w:val="Emphasis"/>
        </w:rPr>
        <w:t xml:space="preserve">potential </w:t>
      </w:r>
      <w:r>
        <w:rPr>
          <w:rStyle w:val="Emphasis"/>
          <w:highlight w:val="cyan"/>
        </w:rPr>
        <w:t>actions</w:t>
      </w:r>
      <w:r>
        <w:rPr>
          <w:rStyle w:val="Emphasis"/>
        </w:rPr>
        <w:t>.</w:t>
      </w:r>
    </w:p>
    <w:p w:rsidR="00153AEC" w:rsidRPr="007D15C5" w:rsidRDefault="00153AEC" w:rsidP="00153AEC"/>
    <w:p w:rsidR="00153AEC" w:rsidRDefault="00153AEC" w:rsidP="00153AEC">
      <w:pPr>
        <w:pStyle w:val="Heading1"/>
      </w:pPr>
      <w:r>
        <w:lastRenderedPageBreak/>
        <w:t>WIKI---Round 5 ---2NC</w:t>
      </w:r>
    </w:p>
    <w:p w:rsidR="00153AEC" w:rsidRDefault="00153AEC" w:rsidP="00153AEC">
      <w:pPr>
        <w:pStyle w:val="Heading2"/>
      </w:pPr>
      <w:r>
        <w:lastRenderedPageBreak/>
        <w:t>K---Coloniality</w:t>
      </w:r>
    </w:p>
    <w:p w:rsidR="00153AEC" w:rsidRDefault="00153AEC" w:rsidP="00153AEC">
      <w:pPr>
        <w:pStyle w:val="Heading3"/>
      </w:pPr>
      <w:r>
        <w:lastRenderedPageBreak/>
        <w:t>Impact---2NC</w:t>
      </w:r>
    </w:p>
    <w:p w:rsidR="00153AEC" w:rsidRDefault="00153AEC" w:rsidP="00153AEC">
      <w:pPr>
        <w:pStyle w:val="Heading4"/>
      </w:pPr>
    </w:p>
    <w:p w:rsidR="00153AEC" w:rsidRPr="00C35FA2" w:rsidRDefault="00153AEC" w:rsidP="00153AEC">
      <w:pPr>
        <w:pStyle w:val="Heading3"/>
      </w:pPr>
      <w:r>
        <w:lastRenderedPageBreak/>
        <w:t>Link---2NC</w:t>
      </w:r>
    </w:p>
    <w:p w:rsidR="00153AEC" w:rsidRDefault="00153AEC" w:rsidP="00153AEC"/>
    <w:p w:rsidR="00153AEC" w:rsidRDefault="00153AEC" w:rsidP="00153AEC"/>
    <w:p w:rsidR="00153AEC" w:rsidRDefault="00153AEC" w:rsidP="00153AEC">
      <w:pPr>
        <w:pStyle w:val="Heading4"/>
      </w:pPr>
      <w:r>
        <w:t xml:space="preserve">The AFF is littered in colonial language and advocates for the counterplan. </w:t>
      </w:r>
    </w:p>
    <w:p w:rsidR="00153AEC" w:rsidRPr="0041252F" w:rsidRDefault="00153AEC" w:rsidP="00153AEC">
      <w:pPr>
        <w:spacing w:before="40" w:after="0" w:line="240" w:lineRule="auto"/>
        <w:outlineLvl w:val="3"/>
        <w:rPr>
          <w:rFonts w:ascii="Times New Roman" w:eastAsia="Times New Roman" w:hAnsi="Times New Roman" w:cs="Times New Roman"/>
          <w:b/>
          <w:bCs/>
          <w:sz w:val="24"/>
          <w:szCs w:val="24"/>
        </w:rPr>
      </w:pPr>
      <w:r>
        <w:rPr>
          <w:rFonts w:eastAsia="Times New Roman"/>
          <w:b/>
          <w:bCs/>
          <w:color w:val="000000"/>
          <w:sz w:val="26"/>
          <w:szCs w:val="26"/>
        </w:rPr>
        <w:t xml:space="preserve">Current state-native deals still produce violence by reducing self-determination only giving the land back solves! WARU reads yellow </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b/>
          <w:bCs/>
          <w:color w:val="000000"/>
          <w:sz w:val="26"/>
          <w:szCs w:val="26"/>
        </w:rPr>
        <w:t>UN</w:t>
      </w:r>
      <w:r w:rsidRPr="0041252F">
        <w:rPr>
          <w:rFonts w:eastAsia="Times New Roman"/>
          <w:color w:val="000000"/>
        </w:rPr>
        <w:t>, 4-21-</w:t>
      </w:r>
      <w:r w:rsidRPr="0041252F">
        <w:rPr>
          <w:rFonts w:eastAsia="Times New Roman"/>
          <w:b/>
          <w:bCs/>
          <w:color w:val="000000"/>
          <w:sz w:val="26"/>
          <w:szCs w:val="26"/>
        </w:rPr>
        <w:t>2025</w:t>
      </w:r>
      <w:r w:rsidRPr="0041252F">
        <w:rPr>
          <w:rFonts w:eastAsia="Times New Roman"/>
          <w:color w:val="000000"/>
        </w:rPr>
        <w:t>, "Challenges faced by Indigenous Peoples, ‘an affront to dignity and justice’", UN News, https://news.un.org/en/story/2025/04/1162446</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color w:val="000000"/>
          <w:sz w:val="14"/>
          <w:szCs w:val="14"/>
        </w:rPr>
        <w:t xml:space="preserve">Too many </w:t>
      </w:r>
      <w:r w:rsidRPr="0003306B">
        <w:rPr>
          <w:rFonts w:eastAsia="Times New Roman"/>
          <w:color w:val="000000"/>
          <w:highlight w:val="yellow"/>
          <w:u w:val="single"/>
          <w:shd w:val="clear" w:color="auto" w:fill="00FF00"/>
        </w:rPr>
        <w:t>Indigenous Peoples</w:t>
      </w:r>
      <w:r w:rsidRPr="0041252F">
        <w:rPr>
          <w:rFonts w:eastAsia="Times New Roman"/>
          <w:color w:val="000000"/>
          <w:u w:val="single"/>
          <w:shd w:val="clear" w:color="auto" w:fill="00FF00"/>
        </w:rPr>
        <w:t xml:space="preserve"> are still</w:t>
      </w:r>
      <w:r w:rsidRPr="0041252F">
        <w:rPr>
          <w:rFonts w:eastAsia="Times New Roman"/>
          <w:color w:val="000000"/>
          <w:sz w:val="14"/>
          <w:szCs w:val="14"/>
        </w:rPr>
        <w:t xml:space="preserve"> being </w:t>
      </w:r>
      <w:r w:rsidRPr="0003306B">
        <w:rPr>
          <w:rFonts w:eastAsia="Times New Roman"/>
          <w:color w:val="000000"/>
          <w:highlight w:val="yellow"/>
          <w:u w:val="single"/>
          <w:shd w:val="clear" w:color="auto" w:fill="00FF00"/>
        </w:rPr>
        <w:t>excluded from decisions that directly affect their</w:t>
      </w:r>
      <w:r w:rsidRPr="0041252F">
        <w:rPr>
          <w:rFonts w:eastAsia="Times New Roman"/>
          <w:color w:val="000000"/>
          <w:sz w:val="14"/>
          <w:szCs w:val="14"/>
        </w:rPr>
        <w:t xml:space="preserve"> lands, territories, </w:t>
      </w:r>
      <w:r w:rsidRPr="0003306B">
        <w:rPr>
          <w:rFonts w:eastAsia="Times New Roman"/>
          <w:color w:val="000000"/>
          <w:highlight w:val="yellow"/>
          <w:u w:val="single"/>
          <w:shd w:val="clear" w:color="auto" w:fill="00FF00"/>
        </w:rPr>
        <w:t>cultures</w:t>
      </w:r>
      <w:r w:rsidRPr="0003306B">
        <w:rPr>
          <w:rFonts w:eastAsia="Times New Roman"/>
          <w:color w:val="000000"/>
          <w:sz w:val="14"/>
          <w:szCs w:val="14"/>
          <w:highlight w:val="yellow"/>
        </w:rPr>
        <w:t xml:space="preserve">, </w:t>
      </w:r>
      <w:r w:rsidRPr="0003306B">
        <w:rPr>
          <w:rFonts w:eastAsia="Times New Roman"/>
          <w:color w:val="000000"/>
          <w:highlight w:val="yellow"/>
          <w:u w:val="single"/>
          <w:shd w:val="clear" w:color="auto" w:fill="00FF00"/>
        </w:rPr>
        <w:t>and</w:t>
      </w:r>
      <w:r w:rsidRPr="0041252F">
        <w:rPr>
          <w:rFonts w:eastAsia="Times New Roman"/>
          <w:color w:val="000000"/>
          <w:sz w:val="14"/>
          <w:szCs w:val="14"/>
        </w:rPr>
        <w:t xml:space="preserve"> the </w:t>
      </w:r>
      <w:r w:rsidRPr="0003306B">
        <w:rPr>
          <w:rFonts w:eastAsia="Times New Roman"/>
          <w:color w:val="000000"/>
          <w:highlight w:val="yellow"/>
          <w:u w:val="single"/>
          <w:shd w:val="clear" w:color="auto" w:fill="00FF00"/>
        </w:rPr>
        <w:t>future</w:t>
      </w:r>
      <w:r w:rsidRPr="0041252F">
        <w:rPr>
          <w:rFonts w:eastAsia="Times New Roman"/>
          <w:color w:val="000000"/>
          <w:sz w:val="14"/>
          <w:szCs w:val="14"/>
        </w:rPr>
        <w:t xml:space="preserve"> of their communities, a top UN forum heard on Monday. </w:t>
      </w:r>
      <w:r w:rsidRPr="0041252F">
        <w:rPr>
          <w:rFonts w:eastAsia="Times New Roman"/>
          <w:color w:val="000000"/>
          <w:u w:val="single"/>
          <w:shd w:val="clear" w:color="auto" w:fill="00FF00"/>
        </w:rPr>
        <w:t xml:space="preserve">Indigenous Peoples are still </w:t>
      </w:r>
      <w:r w:rsidRPr="0003306B">
        <w:rPr>
          <w:rFonts w:eastAsia="Times New Roman"/>
          <w:color w:val="000000"/>
          <w:highlight w:val="yellow"/>
          <w:u w:val="single"/>
          <w:shd w:val="clear" w:color="auto" w:fill="00FF00"/>
        </w:rPr>
        <w:t>excluded from decisions</w:t>
      </w:r>
      <w:r w:rsidRPr="0041252F">
        <w:rPr>
          <w:rFonts w:eastAsia="Times New Roman"/>
          <w:color w:val="000000"/>
          <w:u w:val="single"/>
          <w:shd w:val="clear" w:color="auto" w:fill="00FF00"/>
        </w:rPr>
        <w:t xml:space="preserve"> regarding “the very </w:t>
      </w:r>
      <w:r w:rsidRPr="0003306B">
        <w:rPr>
          <w:rFonts w:eastAsia="Times New Roman"/>
          <w:color w:val="000000"/>
          <w:highlight w:val="yellow"/>
          <w:u w:val="single"/>
          <w:shd w:val="clear" w:color="auto" w:fill="00FF00"/>
        </w:rPr>
        <w:t>foundation of our</w:t>
      </w:r>
      <w:r w:rsidRPr="0041252F">
        <w:rPr>
          <w:rFonts w:eastAsia="Times New Roman"/>
          <w:color w:val="000000"/>
          <w:u w:val="single"/>
          <w:shd w:val="clear" w:color="auto" w:fill="00FF00"/>
        </w:rPr>
        <w:t xml:space="preserve"> identity, survival, and </w:t>
      </w:r>
      <w:r w:rsidRPr="0003306B">
        <w:rPr>
          <w:rFonts w:eastAsia="Times New Roman"/>
          <w:color w:val="000000"/>
          <w:highlight w:val="yellow"/>
          <w:u w:val="single"/>
          <w:shd w:val="clear" w:color="auto" w:fill="00FF00"/>
        </w:rPr>
        <w:t>self-determination</w:t>
      </w:r>
      <w:r w:rsidRPr="0041252F">
        <w:rPr>
          <w:rFonts w:eastAsia="Times New Roman"/>
          <w:color w:val="000000"/>
          <w:sz w:val="14"/>
          <w:szCs w:val="14"/>
        </w:rPr>
        <w:t xml:space="preserve">,” </w:t>
      </w:r>
      <w:r w:rsidRPr="0041252F">
        <w:rPr>
          <w:rFonts w:eastAsia="Times New Roman"/>
          <w:color w:val="000000"/>
          <w:u w:val="single"/>
          <w:shd w:val="clear" w:color="auto" w:fill="00FF00"/>
        </w:rPr>
        <w:t>said Aluki</w:t>
      </w:r>
      <w:r w:rsidRPr="0041252F">
        <w:rPr>
          <w:rFonts w:eastAsia="Times New Roman"/>
          <w:color w:val="000000"/>
          <w:sz w:val="14"/>
          <w:szCs w:val="14"/>
        </w:rPr>
        <w:t xml:space="preserve"> Kotierk, Chair of the 24th United Nations Permanent Forum on Indigenous Issues (</w:t>
      </w:r>
      <w:hyperlink r:id="rId9" w:history="1">
        <w:r w:rsidRPr="0041252F">
          <w:rPr>
            <w:rFonts w:ascii="Times New Roman" w:eastAsia="Times New Roman" w:hAnsi="Times New Roman" w:cs="Times New Roman"/>
            <w:color w:val="0563C1"/>
            <w:sz w:val="14"/>
            <w:szCs w:val="14"/>
            <w:u w:val="single"/>
          </w:rPr>
          <w:t>UNPFII</w:t>
        </w:r>
      </w:hyperlink>
      <w:r w:rsidRPr="0041252F">
        <w:rPr>
          <w:rFonts w:eastAsia="Times New Roman"/>
          <w:color w:val="000000"/>
          <w:sz w:val="14"/>
          <w:szCs w:val="14"/>
        </w:rPr>
        <w:t xml:space="preserve">). This year’s theme is focused on implementing the </w:t>
      </w:r>
      <w:hyperlink r:id="rId10" w:history="1">
        <w:r w:rsidRPr="0041252F">
          <w:rPr>
            <w:rFonts w:ascii="Times New Roman" w:eastAsia="Times New Roman" w:hAnsi="Times New Roman" w:cs="Times New Roman"/>
            <w:color w:val="0563C1"/>
            <w:sz w:val="14"/>
            <w:szCs w:val="14"/>
            <w:u w:val="single"/>
          </w:rPr>
          <w:t>UN Declaration on the Rights of Indigenous Peoples</w:t>
        </w:r>
      </w:hyperlink>
      <w:r w:rsidRPr="0041252F">
        <w:rPr>
          <w:rFonts w:eastAsia="Times New Roman"/>
          <w:color w:val="000000"/>
          <w:sz w:val="14"/>
          <w:szCs w:val="14"/>
        </w:rPr>
        <w:t xml:space="preserve"> and addressing associated challenges – </w:t>
      </w:r>
      <w:proofErr w:type="spellStart"/>
      <w:r w:rsidRPr="0041252F">
        <w:rPr>
          <w:rFonts w:eastAsia="Times New Roman"/>
          <w:color w:val="000000"/>
          <w:sz w:val="14"/>
          <w:szCs w:val="14"/>
        </w:rPr>
        <w:t>emphasising</w:t>
      </w:r>
      <w:proofErr w:type="spellEnd"/>
      <w:r w:rsidRPr="0041252F">
        <w:rPr>
          <w:rFonts w:eastAsia="Times New Roman"/>
          <w:color w:val="000000"/>
          <w:sz w:val="14"/>
          <w:szCs w:val="14"/>
        </w:rPr>
        <w:t xml:space="preserve"> the need for Indigenous Peoples to be included in governance processes. For the next two weeks at UN Headquarters in New York, Indigenous leaders, Member States, UN officials and civil society groups are meeting to try and make the declaration a reality. Indigenous leadership The forum sheds light on how Member States’ actions on native lands impact Indigenous Peoples, while decisions which bypass Indigenous leaders too often impact both their ways of life and food security. In his speech at Monday’s opening, UN Secretary-General António Guterres </w:t>
      </w:r>
      <w:hyperlink r:id="rId11" w:history="1">
        <w:r w:rsidRPr="0041252F">
          <w:rPr>
            <w:rFonts w:ascii="Times New Roman" w:eastAsia="Times New Roman" w:hAnsi="Times New Roman" w:cs="Times New Roman"/>
            <w:color w:val="0563C1"/>
            <w:sz w:val="14"/>
            <w:szCs w:val="14"/>
            <w:u w:val="single"/>
          </w:rPr>
          <w:t>urged governments and institutions</w:t>
        </w:r>
      </w:hyperlink>
      <w:r w:rsidRPr="0041252F">
        <w:rPr>
          <w:rFonts w:eastAsia="Times New Roman"/>
          <w:color w:val="000000"/>
          <w:sz w:val="14"/>
          <w:szCs w:val="14"/>
        </w:rPr>
        <w:t xml:space="preserve"> to </w:t>
      </w:r>
      <w:proofErr w:type="spellStart"/>
      <w:r w:rsidRPr="0041252F">
        <w:rPr>
          <w:rFonts w:eastAsia="Times New Roman"/>
          <w:color w:val="000000"/>
          <w:sz w:val="14"/>
          <w:szCs w:val="14"/>
        </w:rPr>
        <w:t>recognise</w:t>
      </w:r>
      <w:proofErr w:type="spellEnd"/>
      <w:r w:rsidRPr="0041252F">
        <w:rPr>
          <w:rFonts w:eastAsia="Times New Roman"/>
          <w:color w:val="000000"/>
          <w:sz w:val="14"/>
          <w:szCs w:val="14"/>
        </w:rPr>
        <w:t xml:space="preserve"> and act upon the leadership, rights and needs of Indigenous Peoples. “</w:t>
      </w:r>
      <w:r w:rsidRPr="0041252F">
        <w:rPr>
          <w:rFonts w:eastAsia="Times New Roman"/>
          <w:color w:val="000000"/>
          <w:u w:val="single"/>
          <w:shd w:val="clear" w:color="auto" w:fill="00FF00"/>
        </w:rPr>
        <w:t>The difficulties facing Indigenous Peoples around the world are an affront to dignity and justice</w:t>
      </w:r>
      <w:r w:rsidRPr="0041252F">
        <w:rPr>
          <w:rFonts w:eastAsia="Times New Roman"/>
          <w:color w:val="000000"/>
          <w:sz w:val="14"/>
          <w:szCs w:val="14"/>
        </w:rPr>
        <w:t>,” said the UN chief, “and a source of deep sorrow for me personally.” “</w:t>
      </w:r>
      <w:r w:rsidRPr="0041252F">
        <w:rPr>
          <w:rFonts w:eastAsia="Times New Roman"/>
          <w:color w:val="000000"/>
          <w:u w:val="single"/>
        </w:rPr>
        <w:t>Indigenous women face particular challenges – including barriers to political participation, economic opportunities, and essential services</w:t>
      </w:r>
      <w:r w:rsidRPr="0041252F">
        <w:rPr>
          <w:rFonts w:eastAsia="Times New Roman"/>
          <w:color w:val="000000"/>
          <w:sz w:val="14"/>
          <w:szCs w:val="14"/>
        </w:rPr>
        <w:t>,” he added. During the two-week long forum, discussions will focus on the principles of sustainability, equity and social justice, while simultaneously empowering Indigenous Peoples’s governance systems. “</w:t>
      </w:r>
      <w:r w:rsidRPr="0041252F">
        <w:rPr>
          <w:rFonts w:eastAsia="Times New Roman"/>
          <w:color w:val="000000"/>
          <w:u w:val="single"/>
        </w:rPr>
        <w:t xml:space="preserve">Member </w:t>
      </w:r>
      <w:r w:rsidRPr="0003306B">
        <w:rPr>
          <w:rFonts w:eastAsia="Times New Roman"/>
          <w:color w:val="000000"/>
          <w:highlight w:val="yellow"/>
          <w:u w:val="single"/>
        </w:rPr>
        <w:t>States must ensure that Indigenous Peoples</w:t>
      </w:r>
      <w:r w:rsidRPr="0041252F">
        <w:rPr>
          <w:rFonts w:eastAsia="Times New Roman"/>
          <w:color w:val="000000"/>
          <w:u w:val="single"/>
        </w:rPr>
        <w:t xml:space="preserve"> are </w:t>
      </w:r>
      <w:r w:rsidRPr="0003306B">
        <w:rPr>
          <w:rFonts w:eastAsia="Times New Roman"/>
          <w:color w:val="000000"/>
          <w:highlight w:val="yellow"/>
          <w:u w:val="single"/>
        </w:rPr>
        <w:t>fully</w:t>
      </w:r>
      <w:r w:rsidRPr="0041252F">
        <w:rPr>
          <w:rFonts w:eastAsia="Times New Roman"/>
          <w:color w:val="000000"/>
          <w:u w:val="single"/>
        </w:rPr>
        <w:t xml:space="preserve"> respected </w:t>
      </w:r>
      <w:r w:rsidRPr="0003306B">
        <w:rPr>
          <w:rFonts w:eastAsia="Times New Roman"/>
          <w:color w:val="000000"/>
          <w:highlight w:val="yellow"/>
          <w:u w:val="single"/>
        </w:rPr>
        <w:t xml:space="preserve">in decision-making processes, </w:t>
      </w:r>
      <w:r w:rsidRPr="0003306B">
        <w:rPr>
          <w:rFonts w:eastAsia="Times New Roman"/>
          <w:b/>
          <w:bCs/>
          <w:color w:val="000000"/>
          <w:highlight w:val="yellow"/>
          <w:u w:val="single"/>
        </w:rPr>
        <w:t>with their governance systems</w:t>
      </w:r>
      <w:r w:rsidRPr="0041252F">
        <w:rPr>
          <w:rFonts w:eastAsia="Times New Roman"/>
          <w:color w:val="000000"/>
          <w:sz w:val="14"/>
          <w:szCs w:val="14"/>
        </w:rPr>
        <w:t xml:space="preserve"> and rights upheld in every aspect of policy and government,” said Ms. </w:t>
      </w:r>
      <w:proofErr w:type="spellStart"/>
      <w:r w:rsidRPr="0041252F">
        <w:rPr>
          <w:rFonts w:eastAsia="Times New Roman"/>
          <w:color w:val="000000"/>
          <w:sz w:val="14"/>
          <w:szCs w:val="14"/>
        </w:rPr>
        <w:t>Kotierk</w:t>
      </w:r>
      <w:proofErr w:type="spellEnd"/>
      <w:r w:rsidRPr="0041252F">
        <w:rPr>
          <w:rFonts w:eastAsia="Times New Roman"/>
          <w:color w:val="000000"/>
          <w:sz w:val="14"/>
          <w:szCs w:val="14"/>
        </w:rPr>
        <w:t>. Speaking up for women From the persecution of Indigenous women to the non-regulated extraction of mineral resources on their own land, their human rights overall are constantly being infringed upon. “</w:t>
      </w:r>
      <w:r w:rsidRPr="0041252F">
        <w:rPr>
          <w:rFonts w:eastAsia="Times New Roman"/>
          <w:color w:val="000000"/>
          <w:u w:val="single"/>
          <w:shd w:val="clear" w:color="auto" w:fill="00FF00"/>
        </w:rPr>
        <w:t>These persistent disparities demand urgent, sustained attention</w:t>
      </w:r>
      <w:r w:rsidRPr="0041252F">
        <w:rPr>
          <w:rFonts w:eastAsia="Times New Roman"/>
          <w:color w:val="000000"/>
          <w:sz w:val="14"/>
          <w:szCs w:val="14"/>
        </w:rPr>
        <w:t xml:space="preserve">,” said </w:t>
      </w:r>
      <w:hyperlink r:id="rId12" w:history="1">
        <w:r w:rsidRPr="0041252F">
          <w:rPr>
            <w:rFonts w:ascii="Times New Roman" w:eastAsia="Times New Roman" w:hAnsi="Times New Roman" w:cs="Times New Roman"/>
            <w:color w:val="0563C1"/>
            <w:sz w:val="14"/>
            <w:szCs w:val="14"/>
            <w:u w:val="single"/>
          </w:rPr>
          <w:t>Philemon Yang</w:t>
        </w:r>
      </w:hyperlink>
      <w:r w:rsidRPr="0041252F">
        <w:rPr>
          <w:rFonts w:eastAsia="Times New Roman"/>
          <w:color w:val="000000"/>
          <w:sz w:val="14"/>
          <w:szCs w:val="14"/>
        </w:rPr>
        <w:t xml:space="preserve">, </w:t>
      </w:r>
      <w:hyperlink r:id="rId13" w:history="1">
        <w:r w:rsidRPr="0041252F">
          <w:rPr>
            <w:rFonts w:ascii="Times New Roman" w:eastAsia="Times New Roman" w:hAnsi="Times New Roman" w:cs="Times New Roman"/>
            <w:color w:val="0563C1"/>
            <w:sz w:val="14"/>
            <w:szCs w:val="14"/>
            <w:u w:val="single"/>
          </w:rPr>
          <w:t>President of the General Assembly</w:t>
        </w:r>
      </w:hyperlink>
      <w:r w:rsidRPr="0041252F">
        <w:rPr>
          <w:rFonts w:eastAsia="Times New Roman"/>
          <w:color w:val="000000"/>
          <w:sz w:val="14"/>
          <w:szCs w:val="14"/>
        </w:rPr>
        <w:t xml:space="preserve"> during the opening session.</w:t>
      </w:r>
    </w:p>
    <w:p w:rsidR="00153AEC" w:rsidRPr="0041252F" w:rsidRDefault="00153AEC" w:rsidP="00153AEC">
      <w:pPr>
        <w:spacing w:before="40" w:after="0" w:line="240" w:lineRule="auto"/>
        <w:outlineLvl w:val="3"/>
        <w:rPr>
          <w:rFonts w:ascii="Times New Roman" w:eastAsia="Times New Roman" w:hAnsi="Times New Roman" w:cs="Times New Roman"/>
          <w:b/>
          <w:bCs/>
          <w:sz w:val="24"/>
          <w:szCs w:val="24"/>
        </w:rPr>
      </w:pPr>
      <w:r>
        <w:rPr>
          <w:rFonts w:eastAsia="Times New Roman"/>
          <w:b/>
          <w:bCs/>
          <w:color w:val="000000"/>
          <w:sz w:val="26"/>
          <w:szCs w:val="26"/>
        </w:rPr>
        <w:t xml:space="preserve">The AFF reinforces colonial power by justifying the state over giving the land back WARU reads yellow </w:t>
      </w:r>
    </w:p>
    <w:p w:rsidR="00153AEC" w:rsidRPr="0041252F" w:rsidRDefault="00153AEC" w:rsidP="00153AEC">
      <w:pPr>
        <w:spacing w:line="240" w:lineRule="auto"/>
        <w:rPr>
          <w:rFonts w:ascii="Times New Roman" w:eastAsia="Times New Roman" w:hAnsi="Times New Roman" w:cs="Times New Roman"/>
          <w:sz w:val="24"/>
          <w:szCs w:val="24"/>
        </w:rPr>
      </w:pPr>
      <w:proofErr w:type="spellStart"/>
      <w:r w:rsidRPr="0041252F">
        <w:rPr>
          <w:rFonts w:eastAsia="Times New Roman"/>
          <w:color w:val="000000"/>
        </w:rPr>
        <w:t>Sabaa</w:t>
      </w:r>
      <w:proofErr w:type="spellEnd"/>
      <w:r w:rsidRPr="0041252F">
        <w:rPr>
          <w:rFonts w:eastAsia="Times New Roman"/>
          <w:color w:val="000000"/>
        </w:rPr>
        <w:t xml:space="preserve"> </w:t>
      </w:r>
      <w:r w:rsidRPr="0041252F">
        <w:rPr>
          <w:rFonts w:eastAsia="Times New Roman"/>
          <w:b/>
          <w:bCs/>
          <w:color w:val="000000"/>
          <w:sz w:val="26"/>
          <w:szCs w:val="26"/>
        </w:rPr>
        <w:t>Khan</w:t>
      </w:r>
      <w:r w:rsidRPr="0041252F">
        <w:rPr>
          <w:rFonts w:eastAsia="Times New Roman"/>
          <w:color w:val="000000"/>
        </w:rPr>
        <w:t>, 6-16-</w:t>
      </w:r>
      <w:r w:rsidRPr="0041252F">
        <w:rPr>
          <w:rFonts w:eastAsia="Times New Roman"/>
          <w:b/>
          <w:bCs/>
          <w:color w:val="000000"/>
          <w:sz w:val="26"/>
          <w:szCs w:val="26"/>
        </w:rPr>
        <w:t>2025</w:t>
      </w:r>
      <w:r w:rsidRPr="0041252F">
        <w:rPr>
          <w:rFonts w:eastAsia="Times New Roman"/>
          <w:color w:val="000000"/>
        </w:rPr>
        <w:t>, "Decolonizing governance to protect the Arctic — and the world", David Suzuki Foundation, https://davidsuzuki.org/expert-article/decolonizing-governance-to-protect-the-arctic-and-the-world/</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color w:val="000000"/>
          <w:sz w:val="14"/>
          <w:szCs w:val="14"/>
        </w:rPr>
        <w:t xml:space="preserve">Decolonizing governance to protect the Arctic — and the world  </w:t>
      </w:r>
      <w:proofErr w:type="spellStart"/>
      <w:r w:rsidRPr="0041252F">
        <w:rPr>
          <w:rFonts w:eastAsia="Times New Roman"/>
          <w:color w:val="000000"/>
          <w:sz w:val="14"/>
          <w:szCs w:val="14"/>
        </w:rPr>
        <w:t>Sabaa</w:t>
      </w:r>
      <w:proofErr w:type="spellEnd"/>
      <w:r w:rsidRPr="0041252F">
        <w:rPr>
          <w:rFonts w:eastAsia="Times New Roman"/>
          <w:color w:val="000000"/>
          <w:sz w:val="14"/>
          <w:szCs w:val="14"/>
        </w:rPr>
        <w:t xml:space="preserve"> Khan and Dr. Faiz Ahmad Khan shared their research at the annual conference of the </w:t>
      </w:r>
      <w:proofErr w:type="spellStart"/>
      <w:r w:rsidRPr="0041252F">
        <w:rPr>
          <w:rFonts w:eastAsia="Times New Roman"/>
          <w:color w:val="000000"/>
          <w:sz w:val="14"/>
          <w:szCs w:val="14"/>
        </w:rPr>
        <w:t>Institut</w:t>
      </w:r>
      <w:proofErr w:type="spellEnd"/>
      <w:r w:rsidRPr="0041252F">
        <w:rPr>
          <w:rFonts w:eastAsia="Times New Roman"/>
          <w:color w:val="000000"/>
          <w:sz w:val="14"/>
          <w:szCs w:val="14"/>
        </w:rPr>
        <w:t xml:space="preserve"> </w:t>
      </w:r>
      <w:proofErr w:type="spellStart"/>
      <w:r w:rsidRPr="0041252F">
        <w:rPr>
          <w:rFonts w:eastAsia="Times New Roman"/>
          <w:color w:val="000000"/>
          <w:sz w:val="14"/>
          <w:szCs w:val="14"/>
        </w:rPr>
        <w:t>nordique</w:t>
      </w:r>
      <w:proofErr w:type="spellEnd"/>
      <w:r w:rsidRPr="0041252F">
        <w:rPr>
          <w:rFonts w:eastAsia="Times New Roman"/>
          <w:color w:val="000000"/>
          <w:sz w:val="14"/>
          <w:szCs w:val="14"/>
        </w:rPr>
        <w:t xml:space="preserve"> du Québec (INQ) themed Health – Climate – Environment on May 12 and 13, 2025 at UQAM. </w:t>
      </w:r>
      <w:r w:rsidRPr="0041252F">
        <w:rPr>
          <w:rFonts w:eastAsia="Times New Roman"/>
          <w:color w:val="000000"/>
          <w:u w:val="single"/>
          <w:shd w:val="clear" w:color="auto" w:fill="00FF00"/>
        </w:rPr>
        <w:t>Despite the Arctic’s central role in our planet’s health</w:t>
      </w:r>
      <w:r w:rsidRPr="0041252F">
        <w:rPr>
          <w:rFonts w:eastAsia="Times New Roman"/>
          <w:color w:val="000000"/>
          <w:sz w:val="14"/>
          <w:szCs w:val="14"/>
        </w:rPr>
        <w:t xml:space="preserve">, </w:t>
      </w:r>
      <w:r w:rsidRPr="0041252F">
        <w:rPr>
          <w:rFonts w:eastAsia="Times New Roman"/>
          <w:color w:val="000000"/>
          <w:u w:val="single"/>
          <w:shd w:val="clear" w:color="auto" w:fill="00FF00"/>
        </w:rPr>
        <w:t>it is</w:t>
      </w:r>
      <w:r w:rsidRPr="0041252F">
        <w:rPr>
          <w:rFonts w:eastAsia="Times New Roman"/>
          <w:color w:val="000000"/>
          <w:sz w:val="14"/>
          <w:szCs w:val="14"/>
        </w:rPr>
        <w:t xml:space="preserve"> often </w:t>
      </w:r>
      <w:r w:rsidRPr="0041252F">
        <w:rPr>
          <w:rFonts w:eastAsia="Times New Roman"/>
          <w:color w:val="000000"/>
          <w:u w:val="single"/>
          <w:shd w:val="clear" w:color="auto" w:fill="00FF00"/>
        </w:rPr>
        <w:t>still perceived as</w:t>
      </w:r>
      <w:r w:rsidRPr="0041252F">
        <w:rPr>
          <w:rFonts w:eastAsia="Times New Roman"/>
          <w:color w:val="000000"/>
          <w:u w:val="single"/>
        </w:rPr>
        <w:t xml:space="preserve"> a </w:t>
      </w:r>
      <w:r w:rsidRPr="0041252F">
        <w:rPr>
          <w:rFonts w:eastAsia="Times New Roman"/>
          <w:color w:val="000000"/>
          <w:u w:val="single"/>
          <w:shd w:val="clear" w:color="auto" w:fill="00FF00"/>
        </w:rPr>
        <w:t>distant</w:t>
      </w:r>
      <w:r w:rsidRPr="0041252F">
        <w:rPr>
          <w:rFonts w:eastAsia="Times New Roman"/>
          <w:color w:val="000000"/>
          <w:sz w:val="14"/>
          <w:szCs w:val="14"/>
        </w:rPr>
        <w:t xml:space="preserve">, isolated, </w:t>
      </w:r>
      <w:r w:rsidRPr="0041252F">
        <w:rPr>
          <w:rFonts w:eastAsia="Times New Roman"/>
          <w:color w:val="000000"/>
          <w:u w:val="single"/>
        </w:rPr>
        <w:t>region.</w:t>
      </w:r>
      <w:r w:rsidRPr="0041252F">
        <w:rPr>
          <w:rFonts w:eastAsia="Times New Roman"/>
          <w:color w:val="000000"/>
          <w:sz w:val="14"/>
          <w:szCs w:val="14"/>
        </w:rPr>
        <w:t xml:space="preserve"> </w:t>
      </w:r>
      <w:r w:rsidRPr="0041252F">
        <w:rPr>
          <w:rFonts w:eastAsia="Times New Roman"/>
          <w:color w:val="000000"/>
          <w:u w:val="single"/>
        </w:rPr>
        <w:t>Inhabited for millennia by Indigenous Peoples who are</w:t>
      </w:r>
      <w:r w:rsidRPr="0041252F">
        <w:rPr>
          <w:rFonts w:eastAsia="Times New Roman"/>
          <w:color w:val="000000"/>
          <w:sz w:val="14"/>
          <w:szCs w:val="14"/>
        </w:rPr>
        <w:t xml:space="preserve"> the </w:t>
      </w:r>
      <w:r w:rsidRPr="0041252F">
        <w:rPr>
          <w:rFonts w:eastAsia="Times New Roman"/>
          <w:color w:val="000000"/>
          <w:u w:val="single"/>
        </w:rPr>
        <w:t>custodians of deep ecological knowledge</w:t>
      </w:r>
      <w:r w:rsidRPr="0041252F">
        <w:rPr>
          <w:rFonts w:eastAsia="Times New Roman"/>
          <w:color w:val="000000"/>
          <w:sz w:val="14"/>
          <w:szCs w:val="14"/>
        </w:rPr>
        <w:t xml:space="preserve">, </w:t>
      </w:r>
      <w:r w:rsidRPr="0041252F">
        <w:rPr>
          <w:rFonts w:eastAsia="Times New Roman"/>
          <w:color w:val="000000"/>
          <w:u w:val="single"/>
        </w:rPr>
        <w:t xml:space="preserve">this </w:t>
      </w:r>
      <w:r w:rsidRPr="0041252F">
        <w:rPr>
          <w:rFonts w:eastAsia="Times New Roman"/>
          <w:color w:val="000000"/>
          <w:u w:val="single"/>
          <w:shd w:val="clear" w:color="auto" w:fill="00FF00"/>
        </w:rPr>
        <w:t>region is now one</w:t>
      </w:r>
      <w:r w:rsidRPr="0041252F">
        <w:rPr>
          <w:rFonts w:eastAsia="Times New Roman"/>
          <w:color w:val="000000"/>
          <w:sz w:val="14"/>
          <w:szCs w:val="14"/>
        </w:rPr>
        <w:t xml:space="preserve"> of the most visible </w:t>
      </w:r>
      <w:proofErr w:type="spellStart"/>
      <w:r w:rsidRPr="0041252F">
        <w:rPr>
          <w:rFonts w:eastAsia="Times New Roman"/>
          <w:color w:val="000000"/>
          <w:u w:val="single"/>
          <w:shd w:val="clear" w:color="auto" w:fill="00FF00"/>
        </w:rPr>
        <w:t>epicentre</w:t>
      </w:r>
      <w:r w:rsidRPr="0041252F">
        <w:rPr>
          <w:rFonts w:eastAsia="Times New Roman"/>
          <w:color w:val="000000"/>
          <w:sz w:val="14"/>
          <w:szCs w:val="14"/>
        </w:rPr>
        <w:t>s</w:t>
      </w:r>
      <w:proofErr w:type="spellEnd"/>
      <w:r w:rsidRPr="0041252F">
        <w:rPr>
          <w:rFonts w:eastAsia="Times New Roman"/>
          <w:color w:val="000000"/>
          <w:sz w:val="14"/>
          <w:szCs w:val="14"/>
        </w:rPr>
        <w:t xml:space="preserve"> </w:t>
      </w:r>
      <w:r w:rsidRPr="0041252F">
        <w:rPr>
          <w:rFonts w:eastAsia="Times New Roman"/>
          <w:color w:val="000000"/>
          <w:u w:val="single"/>
          <w:shd w:val="clear" w:color="auto" w:fill="00FF00"/>
        </w:rPr>
        <w:t>of</w:t>
      </w:r>
      <w:r w:rsidRPr="0041252F">
        <w:rPr>
          <w:rFonts w:eastAsia="Times New Roman"/>
          <w:color w:val="000000"/>
          <w:sz w:val="14"/>
          <w:szCs w:val="14"/>
        </w:rPr>
        <w:t xml:space="preserve"> environmental </w:t>
      </w:r>
      <w:r w:rsidRPr="0041252F">
        <w:rPr>
          <w:rFonts w:eastAsia="Times New Roman"/>
          <w:color w:val="000000"/>
          <w:u w:val="single"/>
          <w:shd w:val="clear" w:color="auto" w:fill="00FF00"/>
        </w:rPr>
        <w:t>injustice. The</w:t>
      </w:r>
      <w:r w:rsidRPr="0041252F">
        <w:rPr>
          <w:rFonts w:eastAsia="Times New Roman"/>
          <w:color w:val="000000"/>
          <w:sz w:val="14"/>
          <w:szCs w:val="14"/>
        </w:rPr>
        <w:t xml:space="preserve"> David </w:t>
      </w:r>
      <w:r w:rsidRPr="0041252F">
        <w:rPr>
          <w:rFonts w:eastAsia="Times New Roman"/>
          <w:color w:val="000000"/>
          <w:u w:val="single"/>
        </w:rPr>
        <w:t xml:space="preserve">Suzuki Foundation’s </w:t>
      </w:r>
      <w:r w:rsidRPr="0041252F">
        <w:rPr>
          <w:rFonts w:eastAsia="Times New Roman"/>
          <w:color w:val="000000"/>
          <w:u w:val="single"/>
          <w:shd w:val="clear" w:color="auto" w:fill="00FF00"/>
        </w:rPr>
        <w:t>mission is clear: to protect nature</w:t>
      </w:r>
      <w:r w:rsidRPr="0041252F">
        <w:rPr>
          <w:rFonts w:eastAsia="Times New Roman"/>
          <w:color w:val="000000"/>
          <w:sz w:val="14"/>
          <w:szCs w:val="14"/>
        </w:rPr>
        <w:t xml:space="preserve">’s diversity </w:t>
      </w:r>
      <w:r w:rsidRPr="0041252F">
        <w:rPr>
          <w:rFonts w:eastAsia="Times New Roman"/>
          <w:color w:val="000000"/>
          <w:u w:val="single"/>
        </w:rPr>
        <w:t>and the wellbeing of all life.</w:t>
      </w:r>
      <w:r w:rsidRPr="0041252F">
        <w:rPr>
          <w:rFonts w:eastAsia="Times New Roman"/>
          <w:color w:val="000000"/>
          <w:sz w:val="14"/>
          <w:szCs w:val="14"/>
        </w:rPr>
        <w:t xml:space="preserve"> But </w:t>
      </w:r>
      <w:r w:rsidRPr="0041252F">
        <w:rPr>
          <w:rFonts w:eastAsia="Times New Roman"/>
          <w:color w:val="000000"/>
          <w:u w:val="single"/>
        </w:rPr>
        <w:t xml:space="preserve">for </w:t>
      </w:r>
      <w:r w:rsidRPr="0041252F">
        <w:rPr>
          <w:rFonts w:eastAsia="Times New Roman"/>
          <w:color w:val="000000"/>
          <w:u w:val="single"/>
          <w:shd w:val="clear" w:color="auto" w:fill="00FF00"/>
        </w:rPr>
        <w:t>this mission</w:t>
      </w:r>
      <w:r w:rsidRPr="0041252F">
        <w:rPr>
          <w:rFonts w:eastAsia="Times New Roman"/>
          <w:color w:val="000000"/>
          <w:u w:val="single"/>
        </w:rPr>
        <w:t xml:space="preserve"> to be</w:t>
      </w:r>
      <w:r w:rsidRPr="0041252F">
        <w:rPr>
          <w:rFonts w:eastAsia="Times New Roman"/>
          <w:color w:val="000000"/>
          <w:sz w:val="14"/>
          <w:szCs w:val="14"/>
        </w:rPr>
        <w:t xml:space="preserve"> truly </w:t>
      </w:r>
      <w:r w:rsidRPr="0041252F">
        <w:rPr>
          <w:rFonts w:eastAsia="Times New Roman"/>
          <w:color w:val="000000"/>
          <w:u w:val="single"/>
        </w:rPr>
        <w:t xml:space="preserve">transformative, it </w:t>
      </w:r>
      <w:r w:rsidRPr="0041252F">
        <w:rPr>
          <w:rFonts w:eastAsia="Times New Roman"/>
          <w:color w:val="000000"/>
          <w:u w:val="single"/>
          <w:shd w:val="clear" w:color="auto" w:fill="00FF00"/>
        </w:rPr>
        <w:t>must be</w:t>
      </w:r>
      <w:r w:rsidRPr="0041252F">
        <w:rPr>
          <w:rFonts w:eastAsia="Times New Roman"/>
          <w:color w:val="000000"/>
          <w:sz w:val="14"/>
          <w:szCs w:val="14"/>
        </w:rPr>
        <w:t xml:space="preserve"> deeply </w:t>
      </w:r>
      <w:r w:rsidRPr="0041252F">
        <w:rPr>
          <w:rFonts w:eastAsia="Times New Roman"/>
          <w:color w:val="000000"/>
          <w:u w:val="single"/>
          <w:shd w:val="clear" w:color="auto" w:fill="00FF00"/>
        </w:rPr>
        <w:t>rooted in environmental justice and decolonized governance.</w:t>
      </w:r>
      <w:r w:rsidRPr="0041252F">
        <w:rPr>
          <w:rFonts w:eastAsia="Times New Roman"/>
          <w:color w:val="000000"/>
          <w:sz w:val="14"/>
          <w:szCs w:val="14"/>
        </w:rPr>
        <w:t xml:space="preserve"> </w:t>
      </w:r>
      <w:hyperlink r:id="rId14" w:history="1">
        <w:r w:rsidRPr="0041252F">
          <w:rPr>
            <w:rFonts w:ascii="Times New Roman" w:eastAsia="Times New Roman" w:hAnsi="Times New Roman" w:cs="Times New Roman"/>
            <w:color w:val="0563C1"/>
            <w:sz w:val="14"/>
            <w:szCs w:val="14"/>
            <w:u w:val="single"/>
          </w:rPr>
          <w:t>Environmental justice</w:t>
        </w:r>
      </w:hyperlink>
      <w:r w:rsidRPr="0041252F">
        <w:rPr>
          <w:rFonts w:eastAsia="Times New Roman"/>
          <w:color w:val="000000"/>
          <w:sz w:val="14"/>
          <w:szCs w:val="14"/>
        </w:rPr>
        <w:t xml:space="preserve"> affirms the right of every individual to live in a healthy environment. </w:t>
      </w:r>
      <w:r w:rsidRPr="0041252F">
        <w:rPr>
          <w:rFonts w:eastAsia="Times New Roman"/>
          <w:color w:val="000000"/>
          <w:u w:val="single"/>
        </w:rPr>
        <w:t xml:space="preserve">By </w:t>
      </w:r>
      <w:r w:rsidRPr="001B711E">
        <w:rPr>
          <w:rFonts w:eastAsia="Times New Roman"/>
          <w:color w:val="000000"/>
          <w:highlight w:val="yellow"/>
          <w:u w:val="single"/>
        </w:rPr>
        <w:t>decolonized governance</w:t>
      </w:r>
      <w:r w:rsidRPr="0041252F">
        <w:rPr>
          <w:rFonts w:eastAsia="Times New Roman"/>
          <w:color w:val="000000"/>
          <w:u w:val="single"/>
        </w:rPr>
        <w:t xml:space="preserve">, we mean </w:t>
      </w:r>
      <w:r w:rsidRPr="001B711E">
        <w:rPr>
          <w:rFonts w:eastAsia="Times New Roman"/>
          <w:color w:val="000000"/>
          <w:highlight w:val="yellow"/>
          <w:u w:val="single"/>
        </w:rPr>
        <w:t>dismantling</w:t>
      </w:r>
      <w:r w:rsidRPr="0041252F">
        <w:rPr>
          <w:rFonts w:eastAsia="Times New Roman"/>
          <w:color w:val="000000"/>
          <w:u w:val="single"/>
        </w:rPr>
        <w:t xml:space="preserve"> the </w:t>
      </w:r>
      <w:r w:rsidRPr="001B711E">
        <w:rPr>
          <w:rFonts w:eastAsia="Times New Roman"/>
          <w:color w:val="000000"/>
          <w:highlight w:val="yellow"/>
          <w:u w:val="single"/>
        </w:rPr>
        <w:t>colonial</w:t>
      </w:r>
      <w:r w:rsidRPr="0041252F">
        <w:rPr>
          <w:rFonts w:eastAsia="Times New Roman"/>
          <w:color w:val="000000"/>
          <w:u w:val="single"/>
        </w:rPr>
        <w:t xml:space="preserve"> legal </w:t>
      </w:r>
      <w:r w:rsidRPr="001B711E">
        <w:rPr>
          <w:rFonts w:eastAsia="Times New Roman"/>
          <w:color w:val="000000"/>
          <w:highlight w:val="yellow"/>
          <w:u w:val="single"/>
        </w:rPr>
        <w:t>systems</w:t>
      </w:r>
      <w:r w:rsidRPr="0041252F">
        <w:rPr>
          <w:rFonts w:eastAsia="Times New Roman"/>
          <w:color w:val="000000"/>
          <w:u w:val="single"/>
        </w:rPr>
        <w:t xml:space="preserve"> we have inherited</w:t>
      </w:r>
      <w:r w:rsidRPr="0041252F">
        <w:rPr>
          <w:rFonts w:eastAsia="Times New Roman"/>
          <w:color w:val="000000"/>
          <w:sz w:val="14"/>
          <w:szCs w:val="14"/>
        </w:rPr>
        <w:t xml:space="preserve"> – </w:t>
      </w:r>
      <w:r w:rsidRPr="0041252F">
        <w:rPr>
          <w:rFonts w:eastAsia="Times New Roman"/>
          <w:color w:val="000000"/>
          <w:u w:val="single"/>
        </w:rPr>
        <w:t xml:space="preserve">systems </w:t>
      </w:r>
      <w:r w:rsidRPr="001B711E">
        <w:rPr>
          <w:rFonts w:eastAsia="Times New Roman"/>
          <w:color w:val="000000"/>
          <w:highlight w:val="yellow"/>
          <w:u w:val="single"/>
        </w:rPr>
        <w:t>built by former colonial powers</w:t>
      </w:r>
      <w:r w:rsidRPr="0041252F">
        <w:rPr>
          <w:rFonts w:eastAsia="Times New Roman"/>
          <w:color w:val="000000"/>
          <w:sz w:val="14"/>
          <w:szCs w:val="14"/>
        </w:rPr>
        <w:t xml:space="preserve"> through policies, practices and structures </w:t>
      </w:r>
      <w:r w:rsidRPr="0041252F">
        <w:rPr>
          <w:rFonts w:eastAsia="Times New Roman"/>
          <w:color w:val="000000"/>
          <w:u w:val="single"/>
        </w:rPr>
        <w:t>that marginalized Indigenous Peoples</w:t>
      </w:r>
      <w:r w:rsidRPr="0041252F">
        <w:rPr>
          <w:rFonts w:eastAsia="Times New Roman"/>
          <w:color w:val="000000"/>
          <w:sz w:val="14"/>
          <w:szCs w:val="14"/>
        </w:rPr>
        <w:t xml:space="preserve"> and dispossessed them of their ancestral lands. Understanding decolonized governance Decolonized governance—whether at the societal level or within specific communities, such as universities or scientific and professional bodies—requires the recognition and respect of diverse knowledge systems and traditional cultures that shape our relationships with land, social structures, and community cohesion. </w:t>
      </w:r>
      <w:r w:rsidRPr="0041252F">
        <w:rPr>
          <w:rFonts w:eastAsia="Times New Roman"/>
          <w:color w:val="000000"/>
          <w:u w:val="single"/>
        </w:rPr>
        <w:t>This perspective</w:t>
      </w:r>
      <w:r w:rsidRPr="0041252F">
        <w:rPr>
          <w:rFonts w:eastAsia="Times New Roman"/>
          <w:color w:val="000000"/>
          <w:sz w:val="14"/>
          <w:szCs w:val="14"/>
        </w:rPr>
        <w:t xml:space="preserve"> also </w:t>
      </w:r>
      <w:r w:rsidRPr="0041252F">
        <w:rPr>
          <w:rFonts w:eastAsia="Times New Roman"/>
          <w:color w:val="000000"/>
          <w:u w:val="single"/>
        </w:rPr>
        <w:t>calls</w:t>
      </w:r>
      <w:r w:rsidRPr="0041252F">
        <w:rPr>
          <w:rFonts w:eastAsia="Times New Roman"/>
          <w:color w:val="000000"/>
          <w:sz w:val="14"/>
          <w:szCs w:val="14"/>
        </w:rPr>
        <w:t xml:space="preserve"> on us </w:t>
      </w:r>
      <w:r w:rsidRPr="0041252F">
        <w:rPr>
          <w:rFonts w:eastAsia="Times New Roman"/>
          <w:color w:val="000000"/>
          <w:u w:val="single"/>
        </w:rPr>
        <w:t>to reject the</w:t>
      </w:r>
      <w:r w:rsidRPr="0041252F">
        <w:rPr>
          <w:rFonts w:eastAsia="Times New Roman"/>
          <w:color w:val="000000"/>
          <w:sz w:val="14"/>
          <w:szCs w:val="14"/>
        </w:rPr>
        <w:t xml:space="preserve"> deeply rooted </w:t>
      </w:r>
      <w:r w:rsidRPr="0041252F">
        <w:rPr>
          <w:rFonts w:eastAsia="Times New Roman"/>
          <w:color w:val="000000"/>
          <w:u w:val="single"/>
        </w:rPr>
        <w:t>tendency to value certain communities</w:t>
      </w:r>
      <w:r w:rsidRPr="0041252F">
        <w:rPr>
          <w:rFonts w:eastAsia="Times New Roman"/>
          <w:color w:val="000000"/>
          <w:sz w:val="14"/>
          <w:szCs w:val="14"/>
        </w:rPr>
        <w:t xml:space="preserve"> and knowledge systems </w:t>
      </w:r>
      <w:r w:rsidRPr="0041252F">
        <w:rPr>
          <w:rFonts w:eastAsia="Times New Roman"/>
          <w:color w:val="000000"/>
          <w:u w:val="single"/>
        </w:rPr>
        <w:t>over others— a legacy of the colonial mindset.</w:t>
      </w:r>
      <w:r w:rsidRPr="0041252F">
        <w:rPr>
          <w:rFonts w:eastAsia="Times New Roman"/>
          <w:color w:val="000000"/>
          <w:sz w:val="14"/>
          <w:szCs w:val="14"/>
        </w:rPr>
        <w:t xml:space="preserve"> Although society has largely renounced the 15th-century religious and legal doctrines that justified the dispossession of Indigenous Peoples throughout the world and the destruction of their ancestral lands, </w:t>
      </w:r>
      <w:r w:rsidRPr="0041252F">
        <w:rPr>
          <w:rFonts w:eastAsia="Times New Roman"/>
          <w:color w:val="000000"/>
          <w:u w:val="single"/>
        </w:rPr>
        <w:t>the enduring inequalities rooted in that</w:t>
      </w:r>
      <w:r w:rsidRPr="0041252F">
        <w:rPr>
          <w:rFonts w:eastAsia="Times New Roman"/>
          <w:color w:val="000000"/>
          <w:sz w:val="14"/>
          <w:szCs w:val="14"/>
        </w:rPr>
        <w:t xml:space="preserve"> colonial </w:t>
      </w:r>
      <w:r w:rsidRPr="0041252F">
        <w:rPr>
          <w:rFonts w:eastAsia="Times New Roman"/>
          <w:color w:val="000000"/>
          <w:u w:val="single"/>
        </w:rPr>
        <w:t xml:space="preserve">legacy </w:t>
      </w:r>
      <w:r w:rsidRPr="0041252F">
        <w:rPr>
          <w:rFonts w:eastAsia="Times New Roman"/>
          <w:color w:val="000000"/>
          <w:u w:val="single"/>
        </w:rPr>
        <w:lastRenderedPageBreak/>
        <w:t>remain far from resolved.</w:t>
      </w:r>
      <w:r w:rsidRPr="0041252F">
        <w:rPr>
          <w:rFonts w:eastAsia="Times New Roman"/>
          <w:color w:val="000000"/>
          <w:sz w:val="14"/>
          <w:szCs w:val="14"/>
        </w:rPr>
        <w:t xml:space="preserve"> The Arctic: At the Frontlines of Environmental Harm The Arctic plays a key role in our planet’s health, and yet it remains largely on the peripheries of international cooperation. Even today, </w:t>
      </w:r>
      <w:r w:rsidRPr="0041252F">
        <w:rPr>
          <w:rFonts w:eastAsia="Times New Roman"/>
          <w:color w:val="000000"/>
          <w:u w:val="single"/>
        </w:rPr>
        <w:t>our global economic system and the laws that shape it</w:t>
      </w:r>
      <w:r w:rsidRPr="0041252F">
        <w:rPr>
          <w:rFonts w:eastAsia="Times New Roman"/>
          <w:color w:val="000000"/>
          <w:sz w:val="14"/>
          <w:szCs w:val="14"/>
        </w:rPr>
        <w:t xml:space="preserve">, all too often </w:t>
      </w:r>
      <w:r w:rsidRPr="0041252F">
        <w:rPr>
          <w:rFonts w:eastAsia="Times New Roman"/>
          <w:color w:val="000000"/>
          <w:u w:val="single"/>
          <w:shd w:val="clear" w:color="auto" w:fill="00FF00"/>
        </w:rPr>
        <w:t>[we] consider the Arctic to be a zone of competition and resource extraction</w:t>
      </w:r>
      <w:r w:rsidRPr="0041252F">
        <w:rPr>
          <w:rFonts w:eastAsia="Times New Roman"/>
          <w:color w:val="000000"/>
          <w:sz w:val="14"/>
          <w:szCs w:val="14"/>
        </w:rPr>
        <w:t xml:space="preserve">, rather than a region that must be governed with respect for the self-determination and fundamental rights of the Indigenous Peoples who have inhabited it for millennia. </w:t>
      </w:r>
      <w:r w:rsidRPr="0041252F">
        <w:rPr>
          <w:rFonts w:eastAsia="Times New Roman"/>
          <w:color w:val="000000"/>
          <w:u w:val="single"/>
          <w:shd w:val="clear" w:color="auto" w:fill="00FF00"/>
        </w:rPr>
        <w:t>The international</w:t>
      </w:r>
      <w:r w:rsidRPr="0041252F">
        <w:rPr>
          <w:rFonts w:eastAsia="Times New Roman"/>
          <w:color w:val="000000"/>
          <w:sz w:val="14"/>
          <w:szCs w:val="14"/>
        </w:rPr>
        <w:t xml:space="preserve"> economic and environmental </w:t>
      </w:r>
      <w:r w:rsidRPr="0041252F">
        <w:rPr>
          <w:rFonts w:eastAsia="Times New Roman"/>
          <w:color w:val="000000"/>
          <w:u w:val="single"/>
          <w:shd w:val="clear" w:color="auto" w:fill="00FF00"/>
        </w:rPr>
        <w:t>systems that shape the Arctic</w:t>
      </w:r>
      <w:r w:rsidRPr="0041252F">
        <w:rPr>
          <w:rFonts w:eastAsia="Times New Roman"/>
          <w:color w:val="000000"/>
          <w:sz w:val="14"/>
          <w:szCs w:val="14"/>
        </w:rPr>
        <w:t xml:space="preserve">’s ecosystems </w:t>
      </w:r>
      <w:r w:rsidRPr="0041252F">
        <w:rPr>
          <w:rFonts w:eastAsia="Times New Roman"/>
          <w:color w:val="000000"/>
          <w:u w:val="single"/>
        </w:rPr>
        <w:t xml:space="preserve">and profoundly affect the livelihood of Arctic communities </w:t>
      </w:r>
      <w:r w:rsidRPr="0041252F">
        <w:rPr>
          <w:rFonts w:eastAsia="Times New Roman"/>
          <w:color w:val="000000"/>
          <w:u w:val="single"/>
          <w:shd w:val="clear" w:color="auto" w:fill="00FF00"/>
        </w:rPr>
        <w:t>have been driven by colonial powers</w:t>
      </w:r>
      <w:r w:rsidRPr="0041252F">
        <w:rPr>
          <w:rFonts w:eastAsia="Times New Roman"/>
          <w:color w:val="000000"/>
          <w:sz w:val="14"/>
          <w:szCs w:val="14"/>
        </w:rPr>
        <w:t xml:space="preserve"> seeking </w:t>
      </w:r>
      <w:r w:rsidRPr="0041252F">
        <w:rPr>
          <w:rFonts w:eastAsia="Times New Roman"/>
          <w:color w:val="000000"/>
          <w:u w:val="single"/>
          <w:shd w:val="clear" w:color="auto" w:fill="00FF00"/>
        </w:rPr>
        <w:t>to control the Arctic for their own gain</w:t>
      </w:r>
      <w:r w:rsidRPr="0041252F">
        <w:rPr>
          <w:rFonts w:eastAsia="Times New Roman"/>
          <w:color w:val="000000"/>
          <w:sz w:val="14"/>
          <w:szCs w:val="14"/>
        </w:rPr>
        <w:t xml:space="preserve">, whether through resource extraction, military expansion, or both. This history has left deep scars on the region’s social, cultural and environmental fabric. Inuit communities continue to bear the impacts of both historical and ongoing injustices: </w:t>
      </w:r>
      <w:r w:rsidRPr="0041252F">
        <w:rPr>
          <w:rFonts w:eastAsia="Times New Roman"/>
          <w:color w:val="000000"/>
          <w:u w:val="single"/>
        </w:rPr>
        <w:t>poverty rates in the region</w:t>
      </w:r>
      <w:r w:rsidRPr="0041252F">
        <w:rPr>
          <w:rFonts w:eastAsia="Times New Roman"/>
          <w:color w:val="000000"/>
          <w:sz w:val="14"/>
          <w:szCs w:val="14"/>
        </w:rPr>
        <w:t xml:space="preserve"> remain </w:t>
      </w:r>
      <w:r w:rsidRPr="0041252F">
        <w:rPr>
          <w:rFonts w:eastAsia="Times New Roman"/>
          <w:color w:val="000000"/>
          <w:u w:val="single"/>
        </w:rPr>
        <w:t>significantly higher than the national average, housing is</w:t>
      </w:r>
      <w:r w:rsidRPr="0041252F">
        <w:rPr>
          <w:rFonts w:eastAsia="Times New Roman"/>
          <w:color w:val="000000"/>
          <w:sz w:val="14"/>
          <w:szCs w:val="14"/>
        </w:rPr>
        <w:t xml:space="preserve"> often overcrowded and </w:t>
      </w:r>
      <w:r w:rsidRPr="0041252F">
        <w:rPr>
          <w:rFonts w:eastAsia="Times New Roman"/>
          <w:color w:val="000000"/>
          <w:u w:val="single"/>
        </w:rPr>
        <w:t>inadequate, and access to clean</w:t>
      </w:r>
      <w:r w:rsidRPr="0041252F">
        <w:rPr>
          <w:rFonts w:eastAsia="Times New Roman"/>
          <w:color w:val="000000"/>
          <w:sz w:val="14"/>
          <w:szCs w:val="14"/>
        </w:rPr>
        <w:t xml:space="preserve"> drinking </w:t>
      </w:r>
      <w:r w:rsidRPr="0041252F">
        <w:rPr>
          <w:rFonts w:eastAsia="Times New Roman"/>
          <w:color w:val="000000"/>
          <w:u w:val="single"/>
        </w:rPr>
        <w:t>water is still unequal.</w:t>
      </w:r>
      <w:r w:rsidRPr="0041252F">
        <w:rPr>
          <w:rFonts w:eastAsia="Times New Roman"/>
          <w:color w:val="000000"/>
          <w:sz w:val="14"/>
          <w:szCs w:val="14"/>
        </w:rPr>
        <w:t xml:space="preserve"> On an environmental level, </w:t>
      </w:r>
      <w:r w:rsidRPr="0041252F">
        <w:rPr>
          <w:rFonts w:eastAsia="Times New Roman"/>
          <w:color w:val="000000"/>
          <w:u w:val="single"/>
        </w:rPr>
        <w:t>Inuit women have been found to carry much higher levels of PFAS</w:t>
      </w:r>
      <w:r w:rsidRPr="0041252F">
        <w:rPr>
          <w:rFonts w:eastAsia="Times New Roman"/>
          <w:color w:val="000000"/>
          <w:sz w:val="14"/>
          <w:szCs w:val="14"/>
        </w:rPr>
        <w:t xml:space="preserve"> (per- and polyfluoroalkyl substances) in their breastmilk compared to populations in southern Canada – </w:t>
      </w:r>
      <w:r w:rsidRPr="0041252F">
        <w:rPr>
          <w:rFonts w:eastAsia="Times New Roman"/>
          <w:color w:val="000000"/>
          <w:u w:val="single"/>
        </w:rPr>
        <w:t>a direct consequence of widespread chemical pollution</w:t>
      </w:r>
      <w:r w:rsidRPr="0041252F">
        <w:rPr>
          <w:rFonts w:eastAsia="Times New Roman"/>
          <w:color w:val="000000"/>
          <w:sz w:val="14"/>
          <w:szCs w:val="14"/>
        </w:rPr>
        <w:t xml:space="preserve"> driven by global industrial activity. The Arctic is also severely impacted by plastic pollution, which harms its wildlife, ecosystems and communities. This serves as a stark example of how consumption and production choices made elsewhere in the world impose a heavy toxic burden on populations that have contributed little or nothing to the problem. These realities reveal a profound imbalance: </w:t>
      </w:r>
      <w:r w:rsidRPr="0041252F">
        <w:rPr>
          <w:rFonts w:eastAsia="Times New Roman"/>
          <w:color w:val="000000"/>
          <w:u w:val="single"/>
        </w:rPr>
        <w:t>the communities least responsible for environmental crises are</w:t>
      </w:r>
      <w:r w:rsidRPr="0041252F">
        <w:rPr>
          <w:rFonts w:eastAsia="Times New Roman"/>
          <w:color w:val="000000"/>
          <w:sz w:val="14"/>
          <w:szCs w:val="14"/>
        </w:rPr>
        <w:t xml:space="preserve"> often </w:t>
      </w:r>
      <w:r w:rsidRPr="0041252F">
        <w:rPr>
          <w:rFonts w:eastAsia="Times New Roman"/>
          <w:color w:val="000000"/>
          <w:u w:val="single"/>
        </w:rPr>
        <w:t>the ones suffering the</w:t>
      </w:r>
      <w:r w:rsidRPr="0041252F">
        <w:rPr>
          <w:rFonts w:eastAsia="Times New Roman"/>
          <w:color w:val="000000"/>
          <w:sz w:val="14"/>
          <w:szCs w:val="14"/>
        </w:rPr>
        <w:t xml:space="preserve">ir worst </w:t>
      </w:r>
      <w:r w:rsidRPr="0041252F">
        <w:rPr>
          <w:rFonts w:eastAsia="Times New Roman"/>
          <w:color w:val="000000"/>
          <w:u w:val="single"/>
        </w:rPr>
        <w:t>consequences.</w:t>
      </w:r>
      <w:r w:rsidRPr="0041252F">
        <w:rPr>
          <w:rFonts w:eastAsia="Times New Roman"/>
          <w:color w:val="000000"/>
          <w:sz w:val="14"/>
          <w:szCs w:val="14"/>
        </w:rPr>
        <w:t xml:space="preserve"> In the context of accelerating climate change, </w:t>
      </w:r>
      <w:r w:rsidRPr="0041252F">
        <w:rPr>
          <w:rFonts w:eastAsia="Times New Roman"/>
          <w:color w:val="000000"/>
          <w:u w:val="single"/>
          <w:shd w:val="clear" w:color="auto" w:fill="00FF00"/>
        </w:rPr>
        <w:t>maintaining the current model</w:t>
      </w:r>
      <w:r w:rsidRPr="0041252F">
        <w:rPr>
          <w:rFonts w:eastAsia="Times New Roman"/>
          <w:color w:val="000000"/>
          <w:sz w:val="14"/>
          <w:szCs w:val="14"/>
        </w:rPr>
        <w:t xml:space="preserve"> of globalization </w:t>
      </w:r>
      <w:r w:rsidRPr="0041252F">
        <w:rPr>
          <w:rFonts w:eastAsia="Times New Roman"/>
          <w:color w:val="000000"/>
          <w:u w:val="single"/>
          <w:shd w:val="clear" w:color="auto" w:fill="00FF00"/>
        </w:rPr>
        <w:t>will not only perpetuate</w:t>
      </w:r>
      <w:r w:rsidRPr="0041252F">
        <w:rPr>
          <w:rFonts w:eastAsia="Times New Roman"/>
          <w:color w:val="000000"/>
          <w:u w:val="single"/>
        </w:rPr>
        <w:t xml:space="preserve"> these </w:t>
      </w:r>
      <w:r w:rsidRPr="0041252F">
        <w:rPr>
          <w:rFonts w:eastAsia="Times New Roman"/>
          <w:color w:val="000000"/>
          <w:u w:val="single"/>
          <w:shd w:val="clear" w:color="auto" w:fill="00FF00"/>
        </w:rPr>
        <w:t>injustices – it will intensify them</w:t>
      </w:r>
      <w:r w:rsidRPr="0041252F">
        <w:rPr>
          <w:rFonts w:eastAsia="Times New Roman"/>
          <w:color w:val="000000"/>
          <w:u w:val="single"/>
        </w:rPr>
        <w:t>. Melting glaciers, ocean acidification and biodiversity loss are not distant or abstract</w:t>
      </w:r>
      <w:r w:rsidRPr="0041252F">
        <w:rPr>
          <w:rFonts w:eastAsia="Times New Roman"/>
          <w:color w:val="000000"/>
          <w:sz w:val="14"/>
          <w:szCs w:val="14"/>
        </w:rPr>
        <w:t xml:space="preserve"> threats; </w:t>
      </w:r>
      <w:r w:rsidRPr="0041252F">
        <w:rPr>
          <w:rFonts w:eastAsia="Times New Roman"/>
          <w:color w:val="000000"/>
          <w:u w:val="single"/>
        </w:rPr>
        <w:t>they are part of the daily reality of Northern communities.</w:t>
      </w:r>
      <w:r w:rsidRPr="0041252F">
        <w:rPr>
          <w:rFonts w:eastAsia="Times New Roman"/>
          <w:color w:val="000000"/>
          <w:sz w:val="14"/>
          <w:szCs w:val="14"/>
        </w:rPr>
        <w:t xml:space="preserve"> Legal milestones: Significant, but fragile For decades, Inuit communities have warned global governments of the existential threats that they face—threats that also have global repercussions. For example, Inuit organizations play a key role in international efforts seeking to regulate chemical substances, including the Stockholm and Minamata Conventions, as well as the Arctic Council and the International Maritime Organization. Thanks to their historic and contemporary efforts, as well as the broader mobilization of Indigenous and allied voices across the country, we are beginning to see meaningful shifts in how laws are developed, especially in terms of whose voices are included in decision-making processes. In a notable step forward, Canada passed its </w:t>
      </w:r>
      <w:hyperlink r:id="rId15" w:history="1">
        <w:r w:rsidRPr="0041252F">
          <w:rPr>
            <w:rFonts w:ascii="Times New Roman" w:eastAsia="Times New Roman" w:hAnsi="Times New Roman" w:cs="Times New Roman"/>
            <w:color w:val="0563C1"/>
            <w:sz w:val="14"/>
            <w:szCs w:val="14"/>
            <w:u w:val="single"/>
          </w:rPr>
          <w:t>first environmental justice law last year</w:t>
        </w:r>
      </w:hyperlink>
      <w:r w:rsidRPr="0041252F">
        <w:rPr>
          <w:rFonts w:eastAsia="Times New Roman"/>
          <w:color w:val="000000"/>
          <w:sz w:val="14"/>
          <w:szCs w:val="14"/>
        </w:rPr>
        <w:t xml:space="preserve">. This law provides a crucial tool for advancing the wellbeing of Arctic communities by requiring that environmental decisions made by the Canadian government take into account local realities, Indigenous knowledge and the systemic inequalities that affect health, food security and the broader human environment. Another significant victory for the right to a healthy environment was recently secured through the </w:t>
      </w:r>
      <w:hyperlink r:id="rId16" w:history="1">
        <w:r w:rsidRPr="0041252F">
          <w:rPr>
            <w:rFonts w:ascii="Times New Roman" w:eastAsia="Times New Roman" w:hAnsi="Times New Roman" w:cs="Times New Roman"/>
            <w:color w:val="0563C1"/>
            <w:sz w:val="14"/>
            <w:szCs w:val="14"/>
            <w:u w:val="single"/>
          </w:rPr>
          <w:t>Canadian Environmental Protection Act</w:t>
        </w:r>
      </w:hyperlink>
      <w:r w:rsidRPr="0041252F">
        <w:rPr>
          <w:rFonts w:eastAsia="Times New Roman"/>
          <w:color w:val="000000"/>
          <w:sz w:val="14"/>
          <w:szCs w:val="14"/>
        </w:rPr>
        <w:t xml:space="preserve">. For Arctic communities, the recognition of this right under federal law provides a critical legal foundation to demand environmental </w:t>
      </w:r>
      <w:r w:rsidRPr="001B711E">
        <w:rPr>
          <w:rStyle w:val="StyleUnderline"/>
        </w:rPr>
        <w:t xml:space="preserve">policies and programs that reflect their unique living conditions, address the persistent pollution threatening their health and the need to protect the ecosystems their ways of life depend on. Through this legislative reform, the </w:t>
      </w:r>
      <w:r w:rsidRPr="001B711E">
        <w:rPr>
          <w:rStyle w:val="StyleUnderline"/>
          <w:highlight w:val="yellow"/>
        </w:rPr>
        <w:t>federal government has also acknowledged that certain</w:t>
      </w:r>
      <w:r w:rsidRPr="001B711E">
        <w:rPr>
          <w:rStyle w:val="StyleUnderline"/>
        </w:rPr>
        <w:t xml:space="preserve"> </w:t>
      </w:r>
      <w:r w:rsidRPr="001B711E">
        <w:rPr>
          <w:rStyle w:val="StyleUnderline"/>
          <w:highlight w:val="yellow"/>
        </w:rPr>
        <w:t>communities</w:t>
      </w:r>
      <w:r w:rsidRPr="001B711E">
        <w:rPr>
          <w:rStyle w:val="StyleUnderline"/>
        </w:rPr>
        <w:t xml:space="preserve">—especially Indigenous, racialized and remote ones—are disproportionately </w:t>
      </w:r>
      <w:r w:rsidRPr="001B711E">
        <w:rPr>
          <w:rStyle w:val="StyleUnderline"/>
          <w:highlight w:val="yellow"/>
        </w:rPr>
        <w:t>affected by environmental damage</w:t>
      </w:r>
      <w:r w:rsidRPr="001B711E">
        <w:rPr>
          <w:rStyle w:val="StyleUnderline"/>
        </w:rPr>
        <w:t xml:space="preserve">. While </w:t>
      </w:r>
      <w:r w:rsidRPr="001B711E">
        <w:rPr>
          <w:rStyle w:val="StyleUnderline"/>
          <w:highlight w:val="yellow"/>
        </w:rPr>
        <w:t>imperfect and still insufficient</w:t>
      </w:r>
      <w:r w:rsidRPr="001B711E">
        <w:rPr>
          <w:rStyle w:val="StyleUnderline"/>
        </w:rPr>
        <w:t xml:space="preserve">, these changes to the law pave the way for a more equitable transformation of our public policy. The Arctic must be fully included in – and benefit from – this evolving legal landscape. Whether in terms of plastic pollution, chemical pollution, climate change or biodiversity loss, </w:t>
      </w:r>
      <w:r w:rsidRPr="001B711E">
        <w:rPr>
          <w:rStyle w:val="StyleUnderline"/>
          <w:highlight w:val="yellow"/>
        </w:rPr>
        <w:t>Arctic communities experience a disproportionate share of the environmental harms</w:t>
      </w:r>
      <w:r w:rsidRPr="0041252F">
        <w:rPr>
          <w:rFonts w:eastAsia="Times New Roman"/>
          <w:color w:val="000000"/>
          <w:sz w:val="14"/>
          <w:szCs w:val="14"/>
        </w:rPr>
        <w:t xml:space="preserve">. These legislative reforms can and must be leveraged to protect the North’s fragile ecosystems, uphold the rights of Indigenous Peoples and support communities in their fight against environmental and climate injustice. The role of research in building justice Researchers have a vital role to play in this context. By documenting environmental inequalities, generating localized data and centering Indigenous knowledge, research conducted in true partnership with Indigenous communities can serve as a powerful catalyst for advocacy, policy change and transformative action. By drawing on new legal frameworks such as the </w:t>
      </w:r>
      <w:hyperlink r:id="rId17" w:history="1">
        <w:r w:rsidRPr="0041252F">
          <w:rPr>
            <w:rFonts w:ascii="Times New Roman" w:eastAsia="Times New Roman" w:hAnsi="Times New Roman" w:cs="Times New Roman"/>
            <w:color w:val="0563C1"/>
            <w:sz w:val="14"/>
            <w:szCs w:val="14"/>
            <w:u w:val="single"/>
          </w:rPr>
          <w:t>environmental justice law or the right to a healthy environment</w:t>
        </w:r>
      </w:hyperlink>
      <w:r w:rsidRPr="0041252F">
        <w:rPr>
          <w:rFonts w:eastAsia="Times New Roman"/>
          <w:color w:val="000000"/>
          <w:sz w:val="14"/>
          <w:szCs w:val="14"/>
        </w:rPr>
        <w:t xml:space="preserve">, scientists can help shape public policy, support community-led advocacy and co-develop solutions grounded in the lived realities of the North. The next generation of Arctic research must be conducted in true partnership with Inuit communities as knowledge-holders, decision-makers and innovators. </w:t>
      </w:r>
      <w:r w:rsidRPr="0041252F">
        <w:rPr>
          <w:rFonts w:eastAsia="Times New Roman"/>
          <w:color w:val="000000"/>
          <w:u w:val="single"/>
          <w:shd w:val="clear" w:color="auto" w:fill="00FF00"/>
        </w:rPr>
        <w:t>It is only by grounding science in Indigenous sovereignty and justice that we can create solutions that are truly</w:t>
      </w:r>
      <w:r w:rsidRPr="0041252F">
        <w:rPr>
          <w:rFonts w:eastAsia="Times New Roman"/>
          <w:color w:val="000000"/>
          <w:sz w:val="14"/>
          <w:szCs w:val="14"/>
        </w:rPr>
        <w:t xml:space="preserve"> sustainable, </w:t>
      </w:r>
      <w:r w:rsidRPr="0041252F">
        <w:rPr>
          <w:rFonts w:eastAsia="Times New Roman"/>
          <w:color w:val="000000"/>
          <w:u w:val="single"/>
          <w:shd w:val="clear" w:color="auto" w:fill="00FF00"/>
        </w:rPr>
        <w:t>equitable</w:t>
      </w:r>
      <w:r w:rsidRPr="0041252F">
        <w:rPr>
          <w:rFonts w:eastAsia="Times New Roman"/>
          <w:color w:val="000000"/>
          <w:sz w:val="14"/>
          <w:szCs w:val="14"/>
        </w:rPr>
        <w:t xml:space="preserve"> and responsive to local realities. </w:t>
      </w:r>
      <w:r w:rsidRPr="0041252F">
        <w:rPr>
          <w:rFonts w:eastAsia="Times New Roman"/>
          <w:color w:val="000000"/>
          <w:u w:val="single"/>
          <w:shd w:val="clear" w:color="auto" w:fill="00FF00"/>
        </w:rPr>
        <w:t>Collaborative research</w:t>
      </w:r>
      <w:r w:rsidRPr="0041252F">
        <w:rPr>
          <w:rFonts w:eastAsia="Times New Roman"/>
          <w:color w:val="000000"/>
          <w:sz w:val="14"/>
          <w:szCs w:val="14"/>
        </w:rPr>
        <w:t xml:space="preserve">, conducted with—not on—Inuit communities </w:t>
      </w:r>
      <w:r w:rsidRPr="0041252F">
        <w:rPr>
          <w:rFonts w:eastAsia="Times New Roman"/>
          <w:color w:val="000000"/>
          <w:u w:val="single"/>
          <w:shd w:val="clear" w:color="auto" w:fill="00FF00"/>
        </w:rPr>
        <w:t>is the only path forward.</w:t>
      </w:r>
      <w:r w:rsidRPr="0041252F">
        <w:rPr>
          <w:rFonts w:eastAsia="Times New Roman"/>
          <w:color w:val="000000"/>
          <w:sz w:val="14"/>
          <w:szCs w:val="14"/>
        </w:rPr>
        <w:t xml:space="preserve"> It must be grounded by the principles of justice, reciprocity, respect for rights and Indigenous sovereignty over ancestral knowledge. Decolonized governance for a viable future We face a brutal truth: climate collapse, inescapable pollution, ecosystem degradation and geopolitical instability are converging in ways that threaten not only the biosphere, but the very foundations of the international community established after the Second World War. This system, founded on cooperation, peace, and collective security, has been profoundly undermined by ecological crises fueled by economic greed, with the Arctic standing as a visible and urgent </w:t>
      </w:r>
      <w:proofErr w:type="spellStart"/>
      <w:r w:rsidRPr="0041252F">
        <w:rPr>
          <w:rFonts w:eastAsia="Times New Roman"/>
          <w:color w:val="000000"/>
          <w:sz w:val="14"/>
          <w:szCs w:val="14"/>
        </w:rPr>
        <w:t>epicentre</w:t>
      </w:r>
      <w:proofErr w:type="spellEnd"/>
      <w:r w:rsidRPr="0041252F">
        <w:rPr>
          <w:rFonts w:eastAsia="Times New Roman"/>
          <w:color w:val="000000"/>
          <w:sz w:val="14"/>
          <w:szCs w:val="14"/>
        </w:rPr>
        <w:t>. We can no longer afford to underestimate the threats facing this strategic and vulnerable region. Nor can we continue the extractive, paternalistic models of scientific research that have long excluded Indigenous voices and appropriated their knowledge without reciprocity. Science, technology and innovation are never neutral—they are shaped by social, political and cultural contexts – and must be held accountable to justice. Inuit knowledge must not only shape the decisions that directly affect Northern territories but also inform global ecological transitions. We call on all stakeholders—researchers, communities, decision-makers and allies—to reflect on their role in promoting environmental justice for the Arctic. This is not a distant issue: it is a global emergency that demands concrete action rooted in respect, solidarity and justice.</w:t>
      </w:r>
    </w:p>
    <w:p w:rsidR="00153AEC" w:rsidRPr="0041252F" w:rsidRDefault="00153AEC" w:rsidP="00153AEC">
      <w:pPr>
        <w:spacing w:before="40" w:after="0" w:line="240" w:lineRule="auto"/>
        <w:outlineLvl w:val="3"/>
        <w:rPr>
          <w:rFonts w:ascii="Times New Roman" w:eastAsia="Times New Roman" w:hAnsi="Times New Roman" w:cs="Times New Roman"/>
          <w:b/>
          <w:bCs/>
          <w:sz w:val="24"/>
          <w:szCs w:val="24"/>
        </w:rPr>
      </w:pPr>
      <w:r>
        <w:rPr>
          <w:rFonts w:eastAsia="Times New Roman"/>
          <w:b/>
          <w:bCs/>
          <w:color w:val="000000"/>
          <w:sz w:val="26"/>
          <w:szCs w:val="26"/>
        </w:rPr>
        <w:t xml:space="preserve">The AFF fails to increase the right to self-determination which leads to </w:t>
      </w:r>
      <w:r w:rsidRPr="00AA58B4">
        <w:rPr>
          <w:rFonts w:eastAsia="Times New Roman"/>
          <w:b/>
          <w:bCs/>
          <w:color w:val="000000"/>
          <w:sz w:val="26"/>
          <w:szCs w:val="26"/>
          <w:u w:val="single"/>
        </w:rPr>
        <w:t>cruel optimism</w:t>
      </w:r>
      <w:r>
        <w:rPr>
          <w:rFonts w:eastAsia="Times New Roman"/>
          <w:b/>
          <w:bCs/>
          <w:color w:val="000000"/>
          <w:sz w:val="26"/>
          <w:szCs w:val="26"/>
        </w:rPr>
        <w:t xml:space="preserve">  </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b/>
          <w:bCs/>
          <w:color w:val="000000"/>
          <w:sz w:val="26"/>
          <w:szCs w:val="26"/>
        </w:rPr>
        <w:t>UN</w:t>
      </w:r>
      <w:r w:rsidRPr="0041252F">
        <w:rPr>
          <w:rFonts w:eastAsia="Times New Roman"/>
          <w:color w:val="000000"/>
        </w:rPr>
        <w:t xml:space="preserve"> HROTHC, 9-28-</w:t>
      </w:r>
      <w:r w:rsidRPr="0041252F">
        <w:rPr>
          <w:rFonts w:eastAsia="Times New Roman"/>
          <w:b/>
          <w:bCs/>
          <w:color w:val="000000"/>
          <w:sz w:val="26"/>
          <w:szCs w:val="26"/>
        </w:rPr>
        <w:t>2022</w:t>
      </w:r>
      <w:r w:rsidRPr="0041252F">
        <w:rPr>
          <w:rFonts w:eastAsia="Times New Roman"/>
          <w:color w:val="000000"/>
        </w:rPr>
        <w:t xml:space="preserve">, "Acting High Commissioner: Addressing the Legacies of Colonialism Can Contribute to Overcoming Inequalities Within and Among States and Sustainable Development </w:t>
      </w:r>
      <w:r w:rsidRPr="0041252F">
        <w:rPr>
          <w:rFonts w:eastAsia="Times New Roman"/>
          <w:color w:val="000000"/>
        </w:rPr>
        <w:lastRenderedPageBreak/>
        <w:t>Challenges of the Twenty-First Century", https://www.ohchr.org/en/press-releases/2022/09/acting-high-commissioner-addressing-legacies-colonialism-can-contribute</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color w:val="000000"/>
          <w:u w:val="single"/>
        </w:rPr>
        <w:t>The Human Rights Council</w:t>
      </w:r>
      <w:r w:rsidRPr="0041252F">
        <w:rPr>
          <w:rFonts w:eastAsia="Times New Roman"/>
          <w:color w:val="000000"/>
          <w:sz w:val="16"/>
          <w:szCs w:val="16"/>
        </w:rPr>
        <w:t xml:space="preserve"> this afternoon </w:t>
      </w:r>
      <w:r w:rsidRPr="0041252F">
        <w:rPr>
          <w:rFonts w:eastAsia="Times New Roman"/>
          <w:color w:val="000000"/>
          <w:u w:val="single"/>
        </w:rPr>
        <w:t>held a panel discussion on the negative impact of</w:t>
      </w:r>
      <w:r w:rsidRPr="0041252F">
        <w:rPr>
          <w:rFonts w:eastAsia="Times New Roman"/>
          <w:color w:val="000000"/>
          <w:sz w:val="16"/>
          <w:szCs w:val="16"/>
        </w:rPr>
        <w:t xml:space="preserve"> the legacies of </w:t>
      </w:r>
      <w:r w:rsidRPr="0041252F">
        <w:rPr>
          <w:rFonts w:eastAsia="Times New Roman"/>
          <w:color w:val="000000"/>
          <w:u w:val="single"/>
        </w:rPr>
        <w:t>colonialism</w:t>
      </w:r>
      <w:r w:rsidRPr="0041252F">
        <w:rPr>
          <w:rFonts w:eastAsia="Times New Roman"/>
          <w:color w:val="000000"/>
          <w:sz w:val="16"/>
          <w:szCs w:val="16"/>
        </w:rPr>
        <w:t xml:space="preserve"> on the enjoyment of human rights, hearing the Acting High Commissioner for Human Rights, Nada Al-Nashif, say that addressing the legacies of colonialism can contribute to overcoming inequalities within and among States and sustainable development challenges of the twenty-first century. The Council also began an interactive dialogue with the Special Rapporteur on the rights of indigenous peoples and concluded its interactive dialogue with the Expert Mechanism on the Rights of Indigenous People. Ms. Al-Nashif, in a key-note statement to the panel discussion, said that as </w:t>
      </w:r>
      <w:proofErr w:type="spellStart"/>
      <w:r w:rsidRPr="0041252F">
        <w:rPr>
          <w:rFonts w:eastAsia="Times New Roman"/>
          <w:color w:val="000000"/>
          <w:sz w:val="16"/>
          <w:szCs w:val="16"/>
        </w:rPr>
        <w:t>recognised</w:t>
      </w:r>
      <w:proofErr w:type="spellEnd"/>
      <w:r w:rsidRPr="0041252F">
        <w:rPr>
          <w:rFonts w:eastAsia="Times New Roman"/>
          <w:color w:val="000000"/>
          <w:sz w:val="16"/>
          <w:szCs w:val="16"/>
        </w:rPr>
        <w:t xml:space="preserve"> by States through the </w:t>
      </w:r>
      <w:r w:rsidRPr="00ED7293">
        <w:rPr>
          <w:rFonts w:eastAsia="Times New Roman"/>
          <w:color w:val="000000"/>
          <w:sz w:val="16"/>
          <w:szCs w:val="16"/>
        </w:rPr>
        <w:t>adoption</w:t>
      </w:r>
      <w:r w:rsidRPr="0041252F">
        <w:rPr>
          <w:rFonts w:eastAsia="Times New Roman"/>
          <w:color w:val="000000"/>
          <w:sz w:val="16"/>
          <w:szCs w:val="16"/>
        </w:rPr>
        <w:t xml:space="preserve"> of the Durban Declaration and </w:t>
      </w:r>
      <w:proofErr w:type="spellStart"/>
      <w:r w:rsidRPr="0041252F">
        <w:rPr>
          <w:rFonts w:eastAsia="Times New Roman"/>
          <w:color w:val="000000"/>
          <w:sz w:val="16"/>
          <w:szCs w:val="16"/>
        </w:rPr>
        <w:t>Programme</w:t>
      </w:r>
      <w:proofErr w:type="spellEnd"/>
      <w:r w:rsidRPr="0041252F">
        <w:rPr>
          <w:rFonts w:eastAsia="Times New Roman"/>
          <w:color w:val="000000"/>
          <w:sz w:val="16"/>
          <w:szCs w:val="16"/>
        </w:rPr>
        <w:t xml:space="preserve"> of Action in 2001, </w:t>
      </w:r>
      <w:r w:rsidRPr="0041252F">
        <w:rPr>
          <w:rFonts w:eastAsia="Times New Roman"/>
          <w:color w:val="000000"/>
          <w:u w:val="single"/>
        </w:rPr>
        <w:t xml:space="preserve">colonialism had led to racism, racial discrimination, xenophobia and related intolerance. Individual States had also </w:t>
      </w:r>
      <w:proofErr w:type="spellStart"/>
      <w:r w:rsidRPr="0041252F">
        <w:rPr>
          <w:rFonts w:eastAsia="Times New Roman"/>
          <w:color w:val="000000"/>
          <w:u w:val="single"/>
        </w:rPr>
        <w:t>recognised</w:t>
      </w:r>
      <w:proofErr w:type="spellEnd"/>
      <w:r w:rsidRPr="0041252F">
        <w:rPr>
          <w:rFonts w:eastAsia="Times New Roman"/>
          <w:color w:val="000000"/>
          <w:u w:val="single"/>
        </w:rPr>
        <w:t xml:space="preserve"> that</w:t>
      </w:r>
      <w:r w:rsidRPr="0041252F">
        <w:rPr>
          <w:rFonts w:eastAsia="Times New Roman"/>
          <w:color w:val="000000"/>
          <w:sz w:val="16"/>
          <w:szCs w:val="16"/>
        </w:rPr>
        <w:t xml:space="preserve"> Africans and people of African descent, people of Asian descent, as well as </w:t>
      </w:r>
      <w:r w:rsidRPr="0041252F">
        <w:rPr>
          <w:rFonts w:eastAsia="Times New Roman"/>
          <w:color w:val="000000"/>
          <w:u w:val="single"/>
          <w:shd w:val="clear" w:color="auto" w:fill="00FF00"/>
        </w:rPr>
        <w:t xml:space="preserve">indigenous peoples [are] </w:t>
      </w:r>
      <w:r w:rsidRPr="0041252F">
        <w:rPr>
          <w:rFonts w:eastAsia="Times New Roman"/>
          <w:color w:val="000000"/>
          <w:u w:val="single"/>
        </w:rPr>
        <w:t xml:space="preserve">were </w:t>
      </w:r>
      <w:r w:rsidRPr="00ED7293">
        <w:rPr>
          <w:rFonts w:eastAsia="Times New Roman"/>
          <w:color w:val="000000"/>
          <w:highlight w:val="yellow"/>
          <w:u w:val="single"/>
          <w:shd w:val="clear" w:color="auto" w:fill="00FF00"/>
        </w:rPr>
        <w:t>victims of colonialism</w:t>
      </w:r>
      <w:r w:rsidRPr="0041252F">
        <w:rPr>
          <w:rFonts w:eastAsia="Times New Roman"/>
          <w:color w:val="000000"/>
          <w:u w:val="single"/>
          <w:shd w:val="clear" w:color="auto" w:fill="00FF00"/>
        </w:rPr>
        <w:t>, and of its consequences.</w:t>
      </w:r>
      <w:r w:rsidRPr="0041252F">
        <w:rPr>
          <w:rFonts w:eastAsia="Times New Roman"/>
          <w:color w:val="000000"/>
          <w:u w:val="single"/>
        </w:rPr>
        <w:t xml:space="preserve"> No State had comprehensively accounted for the past or for the ongoing impacts of systemic racism</w:t>
      </w:r>
      <w:r w:rsidRPr="0041252F">
        <w:rPr>
          <w:rFonts w:eastAsia="Times New Roman"/>
          <w:b/>
          <w:bCs/>
          <w:color w:val="000000"/>
          <w:u w:val="single"/>
        </w:rPr>
        <w:t>.</w:t>
      </w:r>
      <w:r w:rsidRPr="0041252F">
        <w:rPr>
          <w:rFonts w:eastAsia="Times New Roman"/>
          <w:b/>
          <w:bCs/>
          <w:color w:val="000000"/>
          <w:u w:val="single"/>
          <w:shd w:val="clear" w:color="auto" w:fill="00FF00"/>
        </w:rPr>
        <w:t xml:space="preserve"> Addressing the legacies of colonialism could contribute to overcoming inequalities</w:t>
      </w:r>
      <w:r w:rsidRPr="0041252F">
        <w:rPr>
          <w:rFonts w:eastAsia="Times New Roman"/>
          <w:color w:val="000000"/>
          <w:sz w:val="16"/>
          <w:szCs w:val="16"/>
        </w:rPr>
        <w:t xml:space="preserve"> within and among States and sustainable development challenges of the twenty-first century. Verene </w:t>
      </w:r>
      <w:r w:rsidRPr="0041252F">
        <w:rPr>
          <w:rFonts w:eastAsia="Times New Roman"/>
          <w:color w:val="000000"/>
          <w:u w:val="single"/>
        </w:rPr>
        <w:t>Shepherd</w:t>
      </w:r>
      <w:r w:rsidRPr="0041252F">
        <w:rPr>
          <w:rFonts w:eastAsia="Times New Roman"/>
          <w:color w:val="000000"/>
          <w:sz w:val="16"/>
          <w:szCs w:val="16"/>
        </w:rPr>
        <w:t xml:space="preserve">, Chair of the Committee on the Elimination of Racial Discrimination, also in a key-note statement to the panel discussion, </w:t>
      </w:r>
      <w:r w:rsidRPr="0041252F">
        <w:rPr>
          <w:rFonts w:eastAsia="Times New Roman"/>
          <w:color w:val="000000"/>
          <w:u w:val="single"/>
        </w:rPr>
        <w:t xml:space="preserve">said political independence and </w:t>
      </w:r>
      <w:proofErr w:type="spellStart"/>
      <w:r w:rsidRPr="0041252F">
        <w:rPr>
          <w:rFonts w:eastAsia="Times New Roman"/>
          <w:color w:val="000000"/>
          <w:u w:val="single"/>
        </w:rPr>
        <w:t>decolonisation</w:t>
      </w:r>
      <w:proofErr w:type="spellEnd"/>
      <w:r w:rsidRPr="0041252F">
        <w:rPr>
          <w:rFonts w:eastAsia="Times New Roman"/>
          <w:color w:val="000000"/>
          <w:u w:val="single"/>
        </w:rPr>
        <w:t xml:space="preserve"> efforts had not meant the end of colonialism</w:t>
      </w:r>
      <w:r w:rsidRPr="0041252F">
        <w:rPr>
          <w:rFonts w:eastAsia="Times New Roman"/>
          <w:color w:val="000000"/>
          <w:sz w:val="16"/>
          <w:szCs w:val="16"/>
        </w:rPr>
        <w:t xml:space="preserve">, and the extent to which former colonies had been able to enjoy socio-economic rights had been </w:t>
      </w:r>
      <w:r w:rsidRPr="00ED7293">
        <w:rPr>
          <w:rStyle w:val="Emphasis"/>
          <w:highlight w:val="yellow"/>
        </w:rPr>
        <w:t>hampered by</w:t>
      </w:r>
      <w:r w:rsidRPr="00ED7293">
        <w:rPr>
          <w:rStyle w:val="Emphasis"/>
        </w:rPr>
        <w:t xml:space="preserve"> the </w:t>
      </w:r>
      <w:r w:rsidRPr="00ED7293">
        <w:rPr>
          <w:rStyle w:val="Emphasis"/>
          <w:highlight w:val="yellow"/>
        </w:rPr>
        <w:t>lingering legacies of colonialism</w:t>
      </w:r>
      <w:r w:rsidRPr="00ED7293">
        <w:rPr>
          <w:rStyle w:val="Emphasis"/>
        </w:rPr>
        <w:t xml:space="preserve">, </w:t>
      </w:r>
      <w:r w:rsidRPr="00ED7293">
        <w:rPr>
          <w:rStyle w:val="Emphasis"/>
          <w:highlight w:val="yellow"/>
        </w:rPr>
        <w:t>especially</w:t>
      </w:r>
      <w:r w:rsidRPr="0041252F">
        <w:rPr>
          <w:rFonts w:eastAsia="Times New Roman"/>
          <w:color w:val="000000"/>
          <w:sz w:val="16"/>
          <w:szCs w:val="16"/>
        </w:rPr>
        <w:t xml:space="preserve"> the ideology of </w:t>
      </w:r>
      <w:r w:rsidRPr="00ED7293">
        <w:rPr>
          <w:rStyle w:val="Emphasis"/>
          <w:highlight w:val="yellow"/>
        </w:rPr>
        <w:t>white supremacy</w:t>
      </w:r>
      <w:r w:rsidRPr="0041252F">
        <w:rPr>
          <w:rFonts w:eastAsia="Times New Roman"/>
          <w:color w:val="000000"/>
          <w:sz w:val="16"/>
          <w:szCs w:val="16"/>
        </w:rPr>
        <w:t xml:space="preserve">. It was time for former colonial powers to own up to the wrongs of the past and engage in a conversation with former colonies. The moderator and the </w:t>
      </w:r>
      <w:proofErr w:type="spellStart"/>
      <w:r w:rsidRPr="0041252F">
        <w:rPr>
          <w:rFonts w:eastAsia="Times New Roman"/>
          <w:color w:val="000000"/>
          <w:sz w:val="16"/>
          <w:szCs w:val="16"/>
        </w:rPr>
        <w:t>panellists</w:t>
      </w:r>
      <w:proofErr w:type="spellEnd"/>
      <w:r w:rsidRPr="0041252F">
        <w:rPr>
          <w:rFonts w:eastAsia="Times New Roman"/>
          <w:color w:val="000000"/>
          <w:sz w:val="16"/>
          <w:szCs w:val="16"/>
        </w:rPr>
        <w:t xml:space="preserve"> in the panel discussion on the negative impact of the legacies of colonialism on the enjoyment of human rights were E. Tendayi </w:t>
      </w:r>
      <w:proofErr w:type="spellStart"/>
      <w:r w:rsidRPr="0041252F">
        <w:rPr>
          <w:rFonts w:eastAsia="Times New Roman"/>
          <w:color w:val="000000"/>
          <w:sz w:val="16"/>
          <w:szCs w:val="16"/>
        </w:rPr>
        <w:t>Achiume</w:t>
      </w:r>
      <w:proofErr w:type="spellEnd"/>
      <w:r w:rsidRPr="0041252F">
        <w:rPr>
          <w:rFonts w:eastAsia="Times New Roman"/>
          <w:color w:val="000000"/>
          <w:sz w:val="16"/>
          <w:szCs w:val="16"/>
        </w:rPr>
        <w:t xml:space="preserve">, Special Rapporteur on contemporary </w:t>
      </w:r>
      <w:r w:rsidRPr="00ED7293">
        <w:rPr>
          <w:rStyle w:val="Emphasis"/>
          <w:highlight w:val="yellow"/>
        </w:rPr>
        <w:t>forms of racism, racial discrimination and related intolerance</w:t>
      </w:r>
      <w:r w:rsidRPr="0041252F">
        <w:rPr>
          <w:rFonts w:eastAsia="Times New Roman"/>
          <w:color w:val="000000"/>
          <w:sz w:val="16"/>
          <w:szCs w:val="16"/>
        </w:rPr>
        <w:t xml:space="preserve">; José Francisco Calí Tzay, Special Rapporteur on the rights of indigenous peoples; Mihir Kanade, Chair of the Expert Mechanism on the Right to Development; and Fabian Salvioli, Special Rapporteur on the promotion of truth, justice, reparation and guarantees of non-repetition. E. Tendayi </w:t>
      </w:r>
      <w:proofErr w:type="spellStart"/>
      <w:r w:rsidRPr="0041252F">
        <w:rPr>
          <w:rFonts w:eastAsia="Times New Roman"/>
          <w:color w:val="000000"/>
          <w:sz w:val="16"/>
          <w:szCs w:val="16"/>
        </w:rPr>
        <w:t>Achiume</w:t>
      </w:r>
      <w:proofErr w:type="spellEnd"/>
      <w:r w:rsidRPr="0041252F">
        <w:rPr>
          <w:rFonts w:eastAsia="Times New Roman"/>
          <w:color w:val="000000"/>
          <w:sz w:val="16"/>
          <w:szCs w:val="16"/>
        </w:rPr>
        <w:t>, Special Rapporteur on contemporary forms of racism, racial discrimination and related intolerance, said that some of the most entrenched forms of systemic racism were the result of continuing legacies of slavery and colonialism</w:t>
      </w:r>
      <w:r w:rsidRPr="0041252F">
        <w:rPr>
          <w:rFonts w:eastAsia="Times New Roman"/>
          <w:b/>
          <w:bCs/>
          <w:color w:val="000000"/>
          <w:u w:val="single"/>
        </w:rPr>
        <w:t xml:space="preserve">. </w:t>
      </w:r>
      <w:r w:rsidRPr="0041252F">
        <w:rPr>
          <w:rFonts w:eastAsia="Times New Roman"/>
          <w:b/>
          <w:bCs/>
          <w:color w:val="000000"/>
          <w:u w:val="single"/>
          <w:shd w:val="clear" w:color="auto" w:fill="00FF00"/>
        </w:rPr>
        <w:t>There is no real way out of</w:t>
      </w:r>
      <w:r w:rsidRPr="0041252F">
        <w:rPr>
          <w:rFonts w:eastAsia="Times New Roman"/>
          <w:b/>
          <w:bCs/>
          <w:color w:val="000000"/>
          <w:u w:val="single"/>
        </w:rPr>
        <w:t xml:space="preserve"> the most pressing </w:t>
      </w:r>
      <w:r w:rsidRPr="0041252F">
        <w:rPr>
          <w:rFonts w:eastAsia="Times New Roman"/>
          <w:b/>
          <w:bCs/>
          <w:color w:val="000000"/>
          <w:u w:val="single"/>
          <w:shd w:val="clear" w:color="auto" w:fill="00FF00"/>
        </w:rPr>
        <w:t>global crises without</w:t>
      </w:r>
      <w:r w:rsidRPr="0041252F">
        <w:rPr>
          <w:rFonts w:eastAsia="Times New Roman"/>
          <w:b/>
          <w:bCs/>
          <w:color w:val="000000"/>
          <w:u w:val="single"/>
        </w:rPr>
        <w:t xml:space="preserve"> meaningfully </w:t>
      </w:r>
      <w:r w:rsidRPr="0041252F">
        <w:rPr>
          <w:rFonts w:eastAsia="Times New Roman"/>
          <w:b/>
          <w:bCs/>
          <w:color w:val="000000"/>
          <w:u w:val="single"/>
          <w:shd w:val="clear" w:color="auto" w:fill="00FF00"/>
        </w:rPr>
        <w:t>addressing</w:t>
      </w:r>
      <w:r w:rsidRPr="0041252F">
        <w:rPr>
          <w:rFonts w:eastAsia="Times New Roman"/>
          <w:b/>
          <w:bCs/>
          <w:color w:val="000000"/>
          <w:u w:val="single"/>
        </w:rPr>
        <w:t xml:space="preserve"> the</w:t>
      </w:r>
      <w:r w:rsidRPr="0041252F">
        <w:rPr>
          <w:rFonts w:eastAsia="Times New Roman"/>
          <w:b/>
          <w:bCs/>
          <w:color w:val="000000"/>
          <w:u w:val="single"/>
          <w:shd w:val="clear" w:color="auto" w:fill="00FF00"/>
        </w:rPr>
        <w:t xml:space="preserve"> legacies of colonialism. There is no climate justice without racial justice</w:t>
      </w:r>
      <w:r w:rsidRPr="0041252F">
        <w:rPr>
          <w:rFonts w:eastAsia="Times New Roman"/>
          <w:b/>
          <w:bCs/>
          <w:color w:val="000000"/>
          <w:u w:val="single"/>
        </w:rPr>
        <w:t xml:space="preserve"> and without accounting for entrenched colonial legacies.</w:t>
      </w:r>
      <w:r w:rsidRPr="0041252F">
        <w:rPr>
          <w:rFonts w:eastAsia="Times New Roman"/>
          <w:color w:val="000000"/>
          <w:sz w:val="16"/>
          <w:szCs w:val="16"/>
        </w:rPr>
        <w:t xml:space="preserve"> José Francisco Calí Tzay, Special Rapporteur on the rights of indigenous peoples, said </w:t>
      </w:r>
      <w:r w:rsidRPr="00ED7293">
        <w:rPr>
          <w:rFonts w:eastAsia="Times New Roman"/>
          <w:color w:val="000000"/>
          <w:highlight w:val="yellow"/>
          <w:u w:val="single"/>
          <w:shd w:val="clear" w:color="auto" w:fill="00FF00"/>
        </w:rPr>
        <w:t>to address the root causes of the negative impact of the legacies of colonialism</w:t>
      </w:r>
      <w:r w:rsidRPr="0041252F">
        <w:rPr>
          <w:rFonts w:eastAsia="Times New Roman"/>
          <w:color w:val="000000"/>
          <w:sz w:val="16"/>
          <w:szCs w:val="16"/>
        </w:rPr>
        <w:t xml:space="preserve"> on the enjoyment of the human rights of indigenous peoples, </w:t>
      </w:r>
      <w:r w:rsidRPr="0041252F">
        <w:rPr>
          <w:rFonts w:eastAsia="Times New Roman"/>
          <w:color w:val="000000"/>
          <w:u w:val="single"/>
          <w:shd w:val="clear" w:color="auto" w:fill="00FF00"/>
        </w:rPr>
        <w:t>there</w:t>
      </w:r>
      <w:r w:rsidRPr="0041252F">
        <w:rPr>
          <w:rFonts w:eastAsia="Times New Roman"/>
          <w:color w:val="000000"/>
          <w:u w:val="single"/>
        </w:rPr>
        <w:t xml:space="preserve"> was </w:t>
      </w:r>
      <w:r w:rsidRPr="0041252F">
        <w:rPr>
          <w:rFonts w:eastAsia="Times New Roman"/>
          <w:color w:val="000000"/>
          <w:u w:val="single"/>
          <w:shd w:val="clear" w:color="auto" w:fill="00FF00"/>
        </w:rPr>
        <w:t xml:space="preserve">[is] a need </w:t>
      </w:r>
      <w:r w:rsidRPr="00ED7293">
        <w:rPr>
          <w:rFonts w:eastAsia="Times New Roman"/>
          <w:color w:val="000000"/>
          <w:highlight w:val="yellow"/>
          <w:u w:val="single"/>
          <w:shd w:val="clear" w:color="auto" w:fill="00FF00"/>
        </w:rPr>
        <w:t xml:space="preserve">to </w:t>
      </w:r>
      <w:proofErr w:type="spellStart"/>
      <w:r w:rsidRPr="00ED7293">
        <w:rPr>
          <w:rFonts w:eastAsia="Times New Roman"/>
          <w:color w:val="000000"/>
          <w:highlight w:val="yellow"/>
          <w:u w:val="single"/>
          <w:shd w:val="clear" w:color="auto" w:fill="00FF00"/>
        </w:rPr>
        <w:t>recognise</w:t>
      </w:r>
      <w:proofErr w:type="spellEnd"/>
      <w:r w:rsidRPr="0041252F">
        <w:rPr>
          <w:rFonts w:eastAsia="Times New Roman"/>
          <w:color w:val="000000"/>
          <w:u w:val="single"/>
          <w:shd w:val="clear" w:color="auto" w:fill="00FF00"/>
        </w:rPr>
        <w:t xml:space="preserve"> indigenous peoples’ </w:t>
      </w:r>
      <w:r w:rsidRPr="00ED7293">
        <w:rPr>
          <w:rFonts w:eastAsia="Times New Roman"/>
          <w:color w:val="000000"/>
          <w:highlight w:val="yellow"/>
          <w:u w:val="single"/>
          <w:shd w:val="clear" w:color="auto" w:fill="00FF00"/>
        </w:rPr>
        <w:t>right to self-determination</w:t>
      </w:r>
      <w:r w:rsidRPr="0041252F">
        <w:rPr>
          <w:rFonts w:eastAsia="Times New Roman"/>
          <w:color w:val="000000"/>
          <w:u w:val="single"/>
          <w:shd w:val="clear" w:color="auto" w:fill="00FF00"/>
        </w:rPr>
        <w:t>. The negative impact of colonialism had resulted in systemic racism</w:t>
      </w:r>
      <w:r w:rsidRPr="0041252F">
        <w:rPr>
          <w:rFonts w:eastAsia="Times New Roman"/>
          <w:color w:val="000000"/>
          <w:u w:val="single"/>
        </w:rPr>
        <w:t>, cyclical poverty, economic inequity, violence, loss of language and culture, and an enormous number of missing and murdered indigenous women and girls.</w:t>
      </w:r>
      <w:r w:rsidRPr="0041252F">
        <w:rPr>
          <w:rFonts w:eastAsia="Times New Roman"/>
          <w:color w:val="000000"/>
          <w:sz w:val="16"/>
          <w:szCs w:val="16"/>
        </w:rPr>
        <w:t xml:space="preserve"> Mihir Kanade, Chair of the Expert Mechanism on the Right to Development, said </w:t>
      </w:r>
      <w:r w:rsidRPr="0041252F">
        <w:rPr>
          <w:rFonts w:eastAsia="Times New Roman"/>
          <w:color w:val="000000"/>
          <w:u w:val="single"/>
        </w:rPr>
        <w:t>the ideological and normative opposition to the very core principles of the right to development</w:t>
      </w:r>
      <w:r w:rsidRPr="0041252F">
        <w:rPr>
          <w:rFonts w:eastAsia="Times New Roman"/>
          <w:color w:val="000000"/>
          <w:sz w:val="16"/>
          <w:szCs w:val="16"/>
        </w:rPr>
        <w:t xml:space="preserve"> by many former colonial powers </w:t>
      </w:r>
      <w:r w:rsidRPr="0041252F">
        <w:rPr>
          <w:rFonts w:eastAsia="Times New Roman"/>
          <w:color w:val="000000"/>
          <w:u w:val="single"/>
        </w:rPr>
        <w:t>was a reflection of the continuing negative legacy of colonialism. The right to development was the answer</w:t>
      </w:r>
      <w:r w:rsidRPr="0041252F">
        <w:rPr>
          <w:rFonts w:eastAsia="Times New Roman"/>
          <w:color w:val="000000"/>
          <w:sz w:val="16"/>
          <w:szCs w:val="16"/>
        </w:rPr>
        <w:t xml:space="preserve"> to the continuing negative legacies of colonialism. Fabian Salvioli, Special Rapporteur on the promotion of truth, justice, reparation and guarantees of non-repetition, said the colonial transfer of wealth and racist oppression had created a legacy of social, economic, and cultural exclusion whose effects had been felt for generations. The duty to provide effective remedies to victims, ensure accountability, and to provide reparation to victims was incumbent on the former </w:t>
      </w:r>
      <w:proofErr w:type="spellStart"/>
      <w:r w:rsidRPr="0041252F">
        <w:rPr>
          <w:rFonts w:eastAsia="Times New Roman"/>
          <w:color w:val="000000"/>
          <w:sz w:val="16"/>
          <w:szCs w:val="16"/>
        </w:rPr>
        <w:t>colonising</w:t>
      </w:r>
      <w:proofErr w:type="spellEnd"/>
      <w:r w:rsidRPr="0041252F">
        <w:rPr>
          <w:rFonts w:eastAsia="Times New Roman"/>
          <w:color w:val="000000"/>
          <w:sz w:val="16"/>
          <w:szCs w:val="16"/>
        </w:rPr>
        <w:t xml:space="preserve"> power. In the ensuing discussion, speakers said the weight of recent colonial enterprises was still being carried today, predominantly by the people of the Global South. </w:t>
      </w:r>
      <w:r w:rsidRPr="0041252F">
        <w:rPr>
          <w:rFonts w:eastAsia="Times New Roman"/>
          <w:color w:val="000000"/>
          <w:u w:val="single"/>
        </w:rPr>
        <w:t xml:space="preserve">There was [is] an intrinsic link between colonialism and racism, racial discrimination, xenophobia and related intolerance. </w:t>
      </w:r>
      <w:r w:rsidRPr="0041252F">
        <w:rPr>
          <w:rFonts w:eastAsia="Times New Roman"/>
          <w:b/>
          <w:bCs/>
          <w:color w:val="000000"/>
          <w:u w:val="single"/>
          <w:shd w:val="clear" w:color="auto" w:fill="00FF00"/>
        </w:rPr>
        <w:t>Colonialism</w:t>
      </w:r>
      <w:r w:rsidRPr="0041252F">
        <w:rPr>
          <w:rFonts w:eastAsia="Times New Roman"/>
          <w:b/>
          <w:bCs/>
          <w:color w:val="000000"/>
          <w:u w:val="single"/>
        </w:rPr>
        <w:t xml:space="preserve"> was </w:t>
      </w:r>
      <w:r w:rsidRPr="0041252F">
        <w:rPr>
          <w:rFonts w:eastAsia="Times New Roman"/>
          <w:b/>
          <w:bCs/>
          <w:color w:val="000000"/>
          <w:u w:val="single"/>
          <w:shd w:val="clear" w:color="auto" w:fill="00FF00"/>
        </w:rPr>
        <w:t>[is] an unjustifiable evil that violate</w:t>
      </w:r>
      <w:r w:rsidRPr="0041252F">
        <w:rPr>
          <w:rFonts w:eastAsia="Times New Roman"/>
          <w:b/>
          <w:bCs/>
          <w:color w:val="000000"/>
          <w:u w:val="single"/>
        </w:rPr>
        <w:t>d</w:t>
      </w:r>
      <w:r w:rsidRPr="0041252F">
        <w:rPr>
          <w:rFonts w:eastAsia="Times New Roman"/>
          <w:b/>
          <w:bCs/>
          <w:color w:val="000000"/>
          <w:u w:val="single"/>
          <w:shd w:val="clear" w:color="auto" w:fill="00FF00"/>
        </w:rPr>
        <w:t>[s] human rights</w:t>
      </w:r>
      <w:r w:rsidRPr="0041252F">
        <w:rPr>
          <w:rFonts w:eastAsia="Times New Roman"/>
          <w:color w:val="000000"/>
          <w:sz w:val="16"/>
          <w:szCs w:val="16"/>
        </w:rPr>
        <w:t xml:space="preserve"> and impeded their full enjoyment. Combatting racism and racial discrimination meant acknowledging and addressing the legacy of past transgressions. Many countries suffered from historical inequities that, decades and even centuries later, still cast long shadows over the present day.  All parties should commit to addressing the negative legacies of colonialism as a precondition to achieving sustainable development. This was required to promote the enjoyment of human rights, including the right to development. The Council also started an interactive dialogue with Mr. Calí </w:t>
      </w:r>
      <w:r w:rsidRPr="0041252F">
        <w:rPr>
          <w:rFonts w:eastAsia="Times New Roman"/>
          <w:color w:val="000000"/>
          <w:u w:val="single"/>
        </w:rPr>
        <w:t>Tzay</w:t>
      </w:r>
      <w:r w:rsidRPr="0041252F">
        <w:rPr>
          <w:rFonts w:eastAsia="Times New Roman"/>
          <w:color w:val="000000"/>
          <w:sz w:val="16"/>
          <w:szCs w:val="16"/>
        </w:rPr>
        <w:t xml:space="preserve">, Special Rapporteur on the rights of indigenous peoples, who </w:t>
      </w:r>
      <w:r w:rsidRPr="0041252F">
        <w:rPr>
          <w:rFonts w:eastAsia="Times New Roman"/>
          <w:color w:val="000000"/>
          <w:u w:val="single"/>
        </w:rPr>
        <w:t>said he continued to receive reports regarding violations of indigenous peoples’ rights from around the world, including</w:t>
      </w:r>
      <w:r w:rsidRPr="0041252F">
        <w:rPr>
          <w:rFonts w:eastAsia="Times New Roman"/>
          <w:color w:val="000000"/>
          <w:sz w:val="16"/>
          <w:szCs w:val="16"/>
        </w:rPr>
        <w:t xml:space="preserve"> in the context of </w:t>
      </w:r>
      <w:r w:rsidRPr="0041252F">
        <w:rPr>
          <w:rFonts w:eastAsia="Times New Roman"/>
          <w:color w:val="000000"/>
          <w:u w:val="single"/>
        </w:rPr>
        <w:t>conservation measures</w:t>
      </w:r>
      <w:r w:rsidRPr="0041252F">
        <w:rPr>
          <w:rFonts w:eastAsia="Times New Roman"/>
          <w:color w:val="000000"/>
          <w:sz w:val="16"/>
          <w:szCs w:val="16"/>
        </w:rPr>
        <w:t xml:space="preserve"> and in relation to development projects, </w:t>
      </w:r>
      <w:r w:rsidRPr="0041252F">
        <w:rPr>
          <w:rFonts w:eastAsia="Times New Roman"/>
          <w:color w:val="000000"/>
          <w:u w:val="single"/>
        </w:rPr>
        <w:t>restrictions on the rights to freedom of expression and assembly, and attacks against indigenous human rights defenders.</w:t>
      </w:r>
      <w:r w:rsidRPr="0041252F">
        <w:rPr>
          <w:rFonts w:eastAsia="Times New Roman"/>
          <w:color w:val="000000"/>
          <w:sz w:val="16"/>
          <w:szCs w:val="16"/>
        </w:rPr>
        <w:t xml:space="preserve"> Speaking on his report, he said indigenous women were custodians of vital knowledge spanning across diverse realms, including food and agriculture, health and medicine, natural resource management, and spiritual practices. Indigenous women’s knowledge was critical to maintaining cultural identity; managing the risks and impacts of climate change; protecting biodiversity; achieving sustainable development; and building resilience in the face of pandemics. Indigenous languages were disappearing at a critical rate and indigenous women urgently called for indigenous language education </w:t>
      </w:r>
      <w:proofErr w:type="spellStart"/>
      <w:r w:rsidRPr="0041252F">
        <w:rPr>
          <w:rFonts w:eastAsia="Times New Roman"/>
          <w:color w:val="000000"/>
          <w:sz w:val="16"/>
          <w:szCs w:val="16"/>
        </w:rPr>
        <w:lastRenderedPageBreak/>
        <w:t>programmes</w:t>
      </w:r>
      <w:proofErr w:type="spellEnd"/>
      <w:r w:rsidRPr="0041252F">
        <w:rPr>
          <w:rFonts w:eastAsia="Times New Roman"/>
          <w:color w:val="000000"/>
          <w:sz w:val="16"/>
          <w:szCs w:val="16"/>
        </w:rPr>
        <w:t xml:space="preserve"> to be developed, to support intergenerational knowledge transmission. He spoke about his visit to Costa Rica. Costa Rica spoke as a country concerned. The Council will hold the discussion with the Special Rapporteur on the rights of indigenous peoples on Thursday, 29 September, at 10 a.m. At the beginning of the meeting, the Council concluded its interactive dialogue with the Expert Mechanism on the Rights of Indigenous Peoples. Binota Moy Dhamai, Chair of the Expert Mechanism on the Rights of Indigenous Peoples, in concluding remarks, said the study on treaties and indigenous peoples </w:t>
      </w:r>
      <w:proofErr w:type="spellStart"/>
      <w:r w:rsidRPr="0041252F">
        <w:rPr>
          <w:rFonts w:eastAsia="Times New Roman"/>
          <w:color w:val="000000"/>
          <w:sz w:val="16"/>
          <w:szCs w:val="16"/>
        </w:rPr>
        <w:t>recognised</w:t>
      </w:r>
      <w:proofErr w:type="spellEnd"/>
      <w:r w:rsidRPr="0041252F">
        <w:rPr>
          <w:rFonts w:eastAsia="Times New Roman"/>
          <w:color w:val="000000"/>
          <w:sz w:val="16"/>
          <w:szCs w:val="16"/>
        </w:rPr>
        <w:t xml:space="preserve"> the rights of indigenous persons. He thanked Member States and representatives for their dialogue and continued cooperation with the Expert Mechanism while it carried out its mandate. Indigenous peoples had faced additional challenges during the last two years. Federico Villegas, President of the Human Rights Council, said he regretted having to raise before this Council an unacceptable situation involving a member of the Expert Mechanism on the Rights of Indigenous Peoples, namely </w:t>
      </w:r>
      <w:proofErr w:type="spellStart"/>
      <w:r w:rsidRPr="0041252F">
        <w:rPr>
          <w:rFonts w:eastAsia="Times New Roman"/>
          <w:color w:val="000000"/>
          <w:sz w:val="16"/>
          <w:szCs w:val="16"/>
        </w:rPr>
        <w:t>Anexa</w:t>
      </w:r>
      <w:proofErr w:type="spellEnd"/>
      <w:r w:rsidRPr="0041252F">
        <w:rPr>
          <w:rFonts w:eastAsia="Times New Roman"/>
          <w:color w:val="000000"/>
          <w:sz w:val="16"/>
          <w:szCs w:val="16"/>
        </w:rPr>
        <w:t xml:space="preserve"> Alfred Cuningham. Ms. Alfred Cunningham, a Nicaraguan citizen, had travelled in July from Nicaragua to Geneva on her first official mission to participate in the fifteenth session of the Expert Mechanism. Following the session, Ms. Alfred Cunningham was barred from boarding her return flight to Nicaragua as a result of the Government of Nicaragua’s stipulation that her entry into the country would be refused. The President had requested clarification of the situation as well as the cooperation of the Government of Nicaragua in rectifying the matter numerous times, however, he had never received a response or the Government’s assurances that Ms. Alfred Cunningham would be able to return to Nicaragua. To this day, Ms. Alfred Cunningham had not been able to return home. In the discussion with the Expert Mechanism on the Rights of Indigenous Peoples, speakers said there were many parts of the world where indigenous peoples suffered from discrimination, including with regard to their civil and political rights. These countries were urged to speed up the implementation of the United Nations Declaration on the Rights of Indigenous Peoples, among making other improvements to their infrastructures and administrations. </w:t>
      </w:r>
      <w:r w:rsidRPr="0041252F">
        <w:rPr>
          <w:rFonts w:eastAsia="Times New Roman"/>
          <w:color w:val="000000"/>
          <w:u w:val="single"/>
        </w:rPr>
        <w:t>The Council should continue to facilitate, in consultation with indigenous peoples, their presence and participation</w:t>
      </w:r>
      <w:r w:rsidRPr="0041252F">
        <w:rPr>
          <w:rFonts w:eastAsia="Times New Roman"/>
          <w:color w:val="000000"/>
          <w:sz w:val="16"/>
          <w:szCs w:val="16"/>
        </w:rPr>
        <w:t xml:space="preserve"> in the work of its mechanisms, and </w:t>
      </w:r>
      <w:r w:rsidRPr="0041252F">
        <w:rPr>
          <w:rFonts w:eastAsia="Times New Roman"/>
          <w:color w:val="000000"/>
          <w:u w:val="single"/>
        </w:rPr>
        <w:t>throughout the work of the United Nations</w:t>
      </w:r>
      <w:r w:rsidRPr="0041252F">
        <w:rPr>
          <w:rFonts w:eastAsia="Times New Roman"/>
          <w:color w:val="000000"/>
          <w:sz w:val="16"/>
          <w:szCs w:val="16"/>
        </w:rPr>
        <w:t xml:space="preserve">, </w:t>
      </w:r>
      <w:r w:rsidRPr="0041252F">
        <w:rPr>
          <w:rFonts w:eastAsia="Times New Roman"/>
          <w:color w:val="000000"/>
          <w:sz w:val="12"/>
          <w:szCs w:val="12"/>
        </w:rPr>
        <w:t xml:space="preserve">as it was only when they had adequate presence and participation in public matters, both national and international, that the United Nations Charter would be fully implemented. Speaking on the panel discussion on the negative impact of the legacies of colonialism on the enjoyment of human rights were Barbados on behalf of a group of countries, Côte d’Ivoire on behalf of a group of African States, European Union, Palestine, Syria, Mauritius, China, Armenia, Ukraine, Venezuela, Switzerland, South Africa, Russia, Pakistan, Togo, Iran, Cuba, Ethiopia, United States, Bolivia, Malawi, Tunisia, Indonesia, and Malaysia. Also speaking were International Lesbian and Gay Association, American Civil Liberties Union, Action Canada for Population and Development, Rencontre Africaine pour la defense des droits de </w:t>
      </w:r>
      <w:proofErr w:type="spellStart"/>
      <w:r w:rsidRPr="0041252F">
        <w:rPr>
          <w:rFonts w:eastAsia="Times New Roman"/>
          <w:color w:val="000000"/>
          <w:sz w:val="12"/>
          <w:szCs w:val="12"/>
        </w:rPr>
        <w:t>l'homme</w:t>
      </w:r>
      <w:proofErr w:type="spellEnd"/>
      <w:r w:rsidRPr="0041252F">
        <w:rPr>
          <w:rFonts w:eastAsia="Times New Roman"/>
          <w:color w:val="000000"/>
          <w:sz w:val="12"/>
          <w:szCs w:val="12"/>
        </w:rPr>
        <w:t xml:space="preserve">, Penal Reform International, and </w:t>
      </w:r>
      <w:proofErr w:type="spellStart"/>
      <w:r w:rsidRPr="0041252F">
        <w:rPr>
          <w:rFonts w:eastAsia="Times New Roman"/>
          <w:color w:val="000000"/>
          <w:sz w:val="12"/>
          <w:szCs w:val="12"/>
        </w:rPr>
        <w:t>Associazione</w:t>
      </w:r>
      <w:proofErr w:type="spellEnd"/>
      <w:r w:rsidRPr="0041252F">
        <w:rPr>
          <w:rFonts w:eastAsia="Times New Roman"/>
          <w:color w:val="000000"/>
          <w:sz w:val="12"/>
          <w:szCs w:val="12"/>
        </w:rPr>
        <w:t xml:space="preserve"> </w:t>
      </w:r>
      <w:proofErr w:type="spellStart"/>
      <w:r w:rsidRPr="0041252F">
        <w:rPr>
          <w:rFonts w:eastAsia="Times New Roman"/>
          <w:color w:val="000000"/>
          <w:sz w:val="12"/>
          <w:szCs w:val="12"/>
        </w:rPr>
        <w:t>Comunita</w:t>
      </w:r>
      <w:proofErr w:type="spellEnd"/>
      <w:r w:rsidRPr="0041252F">
        <w:rPr>
          <w:rFonts w:eastAsia="Times New Roman"/>
          <w:color w:val="000000"/>
          <w:sz w:val="12"/>
          <w:szCs w:val="12"/>
        </w:rPr>
        <w:t xml:space="preserve"> Papa Giovanni XXIII. Speaking in the interactive dialogue with the Expert Mechanism on the Rights of Indigenous Persons were Russia, China, Peru, United States, Bolivia, United Nations Educational, Scientific and Cultural Organization, Malawi, Philippines, Ukraine, and Iran. Also speaking were Genève pour les droits de </w:t>
      </w:r>
      <w:proofErr w:type="spellStart"/>
      <w:r w:rsidRPr="0041252F">
        <w:rPr>
          <w:rFonts w:eastAsia="Times New Roman"/>
          <w:color w:val="000000"/>
          <w:sz w:val="12"/>
          <w:szCs w:val="12"/>
        </w:rPr>
        <w:t>l’homme</w:t>
      </w:r>
      <w:proofErr w:type="spellEnd"/>
      <w:r w:rsidRPr="0041252F">
        <w:rPr>
          <w:rFonts w:eastAsia="Times New Roman"/>
          <w:color w:val="000000"/>
          <w:sz w:val="12"/>
          <w:szCs w:val="12"/>
        </w:rPr>
        <w:t xml:space="preserve">: formation </w:t>
      </w:r>
      <w:proofErr w:type="spellStart"/>
      <w:r w:rsidRPr="0041252F">
        <w:rPr>
          <w:rFonts w:eastAsia="Times New Roman"/>
          <w:color w:val="000000"/>
          <w:sz w:val="12"/>
          <w:szCs w:val="12"/>
        </w:rPr>
        <w:t>internationale</w:t>
      </w:r>
      <w:proofErr w:type="spellEnd"/>
      <w:r w:rsidRPr="0041252F">
        <w:rPr>
          <w:rFonts w:eastAsia="Times New Roman"/>
          <w:color w:val="000000"/>
          <w:sz w:val="12"/>
          <w:szCs w:val="12"/>
        </w:rPr>
        <w:t xml:space="preserve">, Palestinian Initiative for the Promotion of Global Dialogue and Democracy, Non </w:t>
      </w:r>
      <w:proofErr w:type="spellStart"/>
      <w:r w:rsidRPr="0041252F">
        <w:rPr>
          <w:rFonts w:eastAsia="Times New Roman"/>
          <w:color w:val="000000"/>
          <w:sz w:val="12"/>
          <w:szCs w:val="12"/>
        </w:rPr>
        <w:t>c'è</w:t>
      </w:r>
      <w:proofErr w:type="spellEnd"/>
      <w:r w:rsidRPr="0041252F">
        <w:rPr>
          <w:rFonts w:eastAsia="Times New Roman"/>
          <w:color w:val="000000"/>
          <w:sz w:val="12"/>
          <w:szCs w:val="12"/>
        </w:rPr>
        <w:t xml:space="preserve"> pace senza </w:t>
      </w:r>
      <w:proofErr w:type="spellStart"/>
      <w:r w:rsidRPr="0041252F">
        <w:rPr>
          <w:rFonts w:eastAsia="Times New Roman"/>
          <w:color w:val="000000"/>
          <w:sz w:val="12"/>
          <w:szCs w:val="12"/>
        </w:rPr>
        <w:t>giustizia</w:t>
      </w:r>
      <w:proofErr w:type="spellEnd"/>
      <w:r w:rsidRPr="0041252F">
        <w:rPr>
          <w:rFonts w:eastAsia="Times New Roman"/>
          <w:color w:val="000000"/>
          <w:sz w:val="12"/>
          <w:szCs w:val="12"/>
        </w:rPr>
        <w:t xml:space="preserve">, GIN SSOGIE NPC, </w:t>
      </w:r>
      <w:proofErr w:type="spellStart"/>
      <w:r w:rsidRPr="0041252F">
        <w:rPr>
          <w:rFonts w:eastAsia="Times New Roman"/>
          <w:color w:val="000000"/>
          <w:sz w:val="12"/>
          <w:szCs w:val="12"/>
        </w:rPr>
        <w:t>Conselho</w:t>
      </w:r>
      <w:proofErr w:type="spellEnd"/>
      <w:r w:rsidRPr="0041252F">
        <w:rPr>
          <w:rFonts w:eastAsia="Times New Roman"/>
          <w:color w:val="000000"/>
          <w:sz w:val="12"/>
          <w:szCs w:val="12"/>
        </w:rPr>
        <w:t xml:space="preserve"> </w:t>
      </w:r>
      <w:proofErr w:type="spellStart"/>
      <w:r w:rsidRPr="0041252F">
        <w:rPr>
          <w:rFonts w:eastAsia="Times New Roman"/>
          <w:color w:val="000000"/>
          <w:sz w:val="12"/>
          <w:szCs w:val="12"/>
        </w:rPr>
        <w:t>Indigenista</w:t>
      </w:r>
      <w:proofErr w:type="spellEnd"/>
      <w:r w:rsidRPr="0041252F">
        <w:rPr>
          <w:rFonts w:eastAsia="Times New Roman"/>
          <w:color w:val="000000"/>
          <w:sz w:val="12"/>
          <w:szCs w:val="12"/>
        </w:rPr>
        <w:t xml:space="preserve"> </w:t>
      </w:r>
      <w:proofErr w:type="spellStart"/>
      <w:r w:rsidRPr="0041252F">
        <w:rPr>
          <w:rFonts w:eastAsia="Times New Roman"/>
          <w:color w:val="000000"/>
          <w:sz w:val="12"/>
          <w:szCs w:val="12"/>
        </w:rPr>
        <w:t>Missionário</w:t>
      </w:r>
      <w:proofErr w:type="spellEnd"/>
      <w:r w:rsidRPr="0041252F">
        <w:rPr>
          <w:rFonts w:eastAsia="Times New Roman"/>
          <w:color w:val="000000"/>
          <w:sz w:val="12"/>
          <w:szCs w:val="12"/>
        </w:rPr>
        <w:t xml:space="preserve"> CIMI, </w:t>
      </w:r>
      <w:proofErr w:type="spellStart"/>
      <w:r w:rsidRPr="0041252F">
        <w:rPr>
          <w:rFonts w:eastAsia="Times New Roman"/>
          <w:color w:val="000000"/>
          <w:sz w:val="12"/>
          <w:szCs w:val="12"/>
        </w:rPr>
        <w:t>Associazione</w:t>
      </w:r>
      <w:proofErr w:type="spellEnd"/>
      <w:r w:rsidRPr="0041252F">
        <w:rPr>
          <w:rFonts w:eastAsia="Times New Roman"/>
          <w:color w:val="000000"/>
          <w:sz w:val="12"/>
          <w:szCs w:val="12"/>
        </w:rPr>
        <w:t xml:space="preserve"> </w:t>
      </w:r>
      <w:proofErr w:type="spellStart"/>
      <w:r w:rsidRPr="0041252F">
        <w:rPr>
          <w:rFonts w:eastAsia="Times New Roman"/>
          <w:color w:val="000000"/>
          <w:sz w:val="12"/>
          <w:szCs w:val="12"/>
        </w:rPr>
        <w:t>Comunita</w:t>
      </w:r>
      <w:proofErr w:type="spellEnd"/>
      <w:r w:rsidRPr="0041252F">
        <w:rPr>
          <w:rFonts w:eastAsia="Times New Roman"/>
          <w:color w:val="000000"/>
          <w:sz w:val="12"/>
          <w:szCs w:val="12"/>
        </w:rPr>
        <w:t xml:space="preserve"> Papa Giovanni XXIII, Peace Brigades International, </w:t>
      </w:r>
      <w:proofErr w:type="spellStart"/>
      <w:r w:rsidRPr="0041252F">
        <w:rPr>
          <w:rFonts w:eastAsia="Times New Roman"/>
          <w:color w:val="000000"/>
          <w:sz w:val="12"/>
          <w:szCs w:val="12"/>
        </w:rPr>
        <w:t>Conectas</w:t>
      </w:r>
      <w:proofErr w:type="spellEnd"/>
      <w:r w:rsidRPr="0041252F">
        <w:rPr>
          <w:rFonts w:eastAsia="Times New Roman"/>
          <w:color w:val="000000"/>
          <w:sz w:val="12"/>
          <w:szCs w:val="12"/>
        </w:rPr>
        <w:t xml:space="preserve"> </w:t>
      </w:r>
      <w:proofErr w:type="spellStart"/>
      <w:r w:rsidRPr="0041252F">
        <w:rPr>
          <w:rFonts w:eastAsia="Times New Roman"/>
          <w:color w:val="000000"/>
          <w:sz w:val="12"/>
          <w:szCs w:val="12"/>
        </w:rPr>
        <w:t>Direitos</w:t>
      </w:r>
      <w:proofErr w:type="spellEnd"/>
      <w:r w:rsidRPr="0041252F">
        <w:rPr>
          <w:rFonts w:eastAsia="Times New Roman"/>
          <w:color w:val="000000"/>
          <w:sz w:val="12"/>
          <w:szCs w:val="12"/>
        </w:rPr>
        <w:t xml:space="preserve"> Humanos, </w:t>
      </w:r>
      <w:proofErr w:type="spellStart"/>
      <w:r w:rsidRPr="0041252F">
        <w:rPr>
          <w:rFonts w:eastAsia="Times New Roman"/>
          <w:color w:val="000000"/>
          <w:sz w:val="12"/>
          <w:szCs w:val="12"/>
        </w:rPr>
        <w:t>Meezaan</w:t>
      </w:r>
      <w:proofErr w:type="spellEnd"/>
      <w:r w:rsidRPr="0041252F">
        <w:rPr>
          <w:rFonts w:eastAsia="Times New Roman"/>
          <w:color w:val="000000"/>
          <w:sz w:val="12"/>
          <w:szCs w:val="12"/>
        </w:rPr>
        <w:t xml:space="preserve"> Center for Human Rights, and Prahar. The webcast of the Human Rights Council meetings can be found here. All meeting summaries can be found here. Documents and reports related to the Human Rights Council’s fifty-first regular session can be found here. The Council will next meet at 10 a.m. on Thursday, 29 September 2022, when it will conclude its interactive dialogue with the Special Rapporteur on the rights of indigenous peoples. It will then hold an interactive dialogue with the Advisory Committee, followed by an interactive dialogue on the Secretary-General’s report on reprisals. Interactive Dialogue with the Expert Mechanism on the Rights of Indigenous Peoples The interactive dialogue with the Expert Mechanism on the Rights of Indigenous Peoples started in the previous meeting and a summary can be found here. Discussion In the continuing discussion, some speakers said the report covered treaties and other agreements with indigenous peoples, including in the context of self-determination, and this was an internal right, allowing indigenous peoples to self-govern within the context of a State. The report also focused on constructive arrangements in countries with indigenous populations. It contained important conclusions. Some speakers said indigenous languages played a central role, and they were in a critical situation - global efforts to shore them up needed to continue in order to provide an international framework for inclusion and multi-stakeholder investment. This would ensure that all peoples had the right and freedom to use their chosen languages, as this was an essential element for the community and sustainable development, allowing to maintain peace and safeguard traditional knowledge, and supporting societies. There were many parts of the world where indigenous peoples suffered from discrimination, including with regard to their civil and political rights, some speakers said, and countries were urged to speed up the implementation of the United Nations Declaration on the Rights of Indigenous Peoples, among making other improvements to their infrastructures and administrations. The Council should continue to facilitate, in consultation with indigenous peoples, their presence and participation in the work of its mechanisms, and throughout the work of the United Nations, as it was only when they had adequate presence and participation in public matters, both nationally and internationally, that the United Nations Charter would be fully implemented. The Human Rights Council should continue to listen to the voices of indigenous peoples, especially when the matter concerned them. The Expert Mechanism on the Rights of Indigenous Peoples and the Board of Trustees of the United Nations Voluntary Fund for Indigenous Populations were encouraged to continue to collaborate with other mechanisms of the United Nations’ system, which would enhance all efforts in supporting the rights of indigenous peoples. Constructive arrangements and constitutional recognition were essential in achieving the goals of the United Nations Declaration on the Rights of Indigenous Peoples. The Expert Mechanism should pay close attention and react to violations, including in Ukraine, and continue to promote and protect the rights of indigenous peoples. The United Nations should listen to the voices of indigenous children who experienced violence, and the practical actions of the United Nations should reach as far as those who experienced violence, including women and men. Indigenous peoples were not a threat to economic development - all they wanted was to live in peace. The Human Rights Council should also consider the diverse discriminations suffered by indigenous peoples of diverse sexual and gender orientation. Concluding Remarks BINOTA MOY DHAMAI, Chair of the Expert Mechanism on the Rights of Indigenous Peoples, said the study on treaties and indigenous peoples </w:t>
      </w:r>
      <w:proofErr w:type="spellStart"/>
      <w:r w:rsidRPr="0041252F">
        <w:rPr>
          <w:rFonts w:eastAsia="Times New Roman"/>
          <w:color w:val="000000"/>
          <w:sz w:val="12"/>
          <w:szCs w:val="12"/>
        </w:rPr>
        <w:t>recognised</w:t>
      </w:r>
      <w:proofErr w:type="spellEnd"/>
      <w:r w:rsidRPr="0041252F">
        <w:rPr>
          <w:rFonts w:eastAsia="Times New Roman"/>
          <w:color w:val="000000"/>
          <w:sz w:val="12"/>
          <w:szCs w:val="12"/>
        </w:rPr>
        <w:t xml:space="preserve"> the rights of indigenous persons. The Expert Mechanism had followed with concern the situation of fellow expert </w:t>
      </w:r>
      <w:proofErr w:type="spellStart"/>
      <w:r w:rsidRPr="0041252F">
        <w:rPr>
          <w:rFonts w:eastAsia="Times New Roman"/>
          <w:color w:val="000000"/>
          <w:sz w:val="12"/>
          <w:szCs w:val="12"/>
        </w:rPr>
        <w:t>Anexa</w:t>
      </w:r>
      <w:proofErr w:type="spellEnd"/>
      <w:r w:rsidRPr="0041252F">
        <w:rPr>
          <w:rFonts w:eastAsia="Times New Roman"/>
          <w:color w:val="000000"/>
          <w:sz w:val="12"/>
          <w:szCs w:val="12"/>
        </w:rPr>
        <w:t xml:space="preserve"> Alfred Cunningham, who had been unable to return to her home country of Nicaragua. All experts had been regularly briefed on her situation and would continue to take appropriate actions, as well as liaising with the Human Rights Council as needed. Mr. </w:t>
      </w:r>
      <w:proofErr w:type="spellStart"/>
      <w:r w:rsidRPr="0041252F">
        <w:rPr>
          <w:rFonts w:eastAsia="Times New Roman"/>
          <w:color w:val="000000"/>
          <w:sz w:val="12"/>
          <w:szCs w:val="12"/>
        </w:rPr>
        <w:t>Dhamai</w:t>
      </w:r>
      <w:proofErr w:type="spellEnd"/>
      <w:r w:rsidRPr="0041252F">
        <w:rPr>
          <w:rFonts w:eastAsia="Times New Roman"/>
          <w:color w:val="000000"/>
          <w:sz w:val="12"/>
          <w:szCs w:val="12"/>
        </w:rPr>
        <w:t xml:space="preserve"> thanked Member States and representatives for their dialogue and continued cooperation with the Expert Mechanism while it carried out its mandate. Indigenous peoples had faced additional challenges during the last two years. The Expert Mechanism was a valuable tool, and the interactive dialogue provided a space for indigenous people and Member States to discuss the way forward. It was hoped that all stakeholders would take advantage of the study to determine the practical tools which could be implemented on the ground. Statement by the President of the Human Rights Council FEDERICO VILLEGAS, President of the Human Rights Council, said he regretted having to raise before this Council an unacceptable situation involving a member of the Expert Mechanism on the Rights of Indigenous Peoples, namely </w:t>
      </w:r>
      <w:proofErr w:type="spellStart"/>
      <w:r w:rsidRPr="0041252F">
        <w:rPr>
          <w:rFonts w:eastAsia="Times New Roman"/>
          <w:color w:val="000000"/>
          <w:sz w:val="12"/>
          <w:szCs w:val="12"/>
        </w:rPr>
        <w:t>Anexa</w:t>
      </w:r>
      <w:proofErr w:type="spellEnd"/>
      <w:r w:rsidRPr="0041252F">
        <w:rPr>
          <w:rFonts w:eastAsia="Times New Roman"/>
          <w:color w:val="000000"/>
          <w:sz w:val="12"/>
          <w:szCs w:val="12"/>
        </w:rPr>
        <w:t xml:space="preserve"> Alfred Cuningham. Ms. Alfred Cunningham, a Nicaraguan citizen, was appointed by the Council as a member of the Expert Mechanism from Central and South America in April of this year. In July, she travelled from Nicaragua to Geneva on her first official mission to participate in the fifteenth session of the Expert Mechanism. Following the session, Ms. Alfred Cunningham was barred from boarding her return flight to Nicaragua as a result of the Government of Nicaragua’s stipulation that her entry into the country would be refused. The President had requested clarification of the situation as well as the cooperation of the Government of Nicaragua in rectifying the matter numerous times, however, he had never received a response or the Government’s assurances that Ms. Alfred Cunningham would be able to return to Nicaragua. To this day, Ms. Alfred Cunningham had not been able to return home. Nicaragua’s denial of Ms. Alfred Cunningham’s return to her country without explanation indicated an act of reprisal for her participation in the session of the Expert Mechanism and was completely unacceptable. She was a member of a Council mechanism and was appointed to this position by the Council. And now she was unable to go home because of her work carrying out a mandate that the Council gave to her. The President called on Nicaragua to rectify this situation immediately, and reminded all members and observers of this Council of the importance of respecting the rights of the individuals that it appointed. Interactive Dialogue with the Special Rapporteur on the Rights of Indigenous Peoples Reports The Council has before it the report (A/HRC/51/28) by the Special Rapporteur on the rights of indigenous peoples, José Francisco Cali Tzay, addressing indigenous women and the development, application, preservation and transmission of scientific knowledge, and on his visit to Costa Rica (A/HRC/51/28/Add.1). Presentation of Reports JOSÉ FRANCISCO CALÍ TZAY, Special Rapporteur on the rights of indigenous peoples, said indigenous women were custodians of vital knowledge spanning across diverse realms, including food and agriculture, health and medicine, natural resource management, and spiritual practices. Indigenous women’s knowledge was critical to maintaining cultural identity; managing the risks and impacts of climate change; protecting biodiversity; achieving sustainable development; and building resilience in the face of pandemics. Indigenous languages were disappearing at a critical rate and indigenous women urgently called for indigenous language education </w:t>
      </w:r>
      <w:proofErr w:type="spellStart"/>
      <w:r w:rsidRPr="0041252F">
        <w:rPr>
          <w:rFonts w:eastAsia="Times New Roman"/>
          <w:color w:val="000000"/>
          <w:sz w:val="12"/>
          <w:szCs w:val="12"/>
        </w:rPr>
        <w:t>programmes</w:t>
      </w:r>
      <w:proofErr w:type="spellEnd"/>
      <w:r w:rsidRPr="0041252F">
        <w:rPr>
          <w:rFonts w:eastAsia="Times New Roman"/>
          <w:color w:val="000000"/>
          <w:sz w:val="12"/>
          <w:szCs w:val="12"/>
        </w:rPr>
        <w:t xml:space="preserve"> to be developed, to support intergenerational knowledge transmission. One of the main concerns shared by indigenous women related to the lack of legal protection and intellectual property rights over their knowledge. In some cases, indigenous knowledge of plants had been misappropriated by pharmaceutical or agricultural companies without permission and with no remuneration for the indigenous knowledge owners. During the first official visit to Costa Rica in December 2021, the Special Rapporteur had observed significant discrimination and poverty suffered by indigenous peoples, which impacted their access to justice, education, health, and political participation. Mr. Calí Tzay expressed concern about the attacks on indigenous leaders for defending their lands, and called on the Government of Costa Rica to ensure a constructive dialogue with indigenous peoples to resolve land rights concerns. He welcomed that the Government had adopted a consultation mechanism that sought to conform to international human rights standards, and called on the legislation and judiciary to adopt their own mechanisms. During the past year, Mr. Calí Tzay said he had continued to receive reports regarding violations of indigenous peoples’ rights from around the world, including in the context of conservation measures and in relation to development projects, restrictions on the rights to freedom of expression and assembly, and attacks against indigenous human rights defenders. Mr. Calí Tzay hoped to undertake visits to several countries during his mandate period, including Tanzania, Chad, Namibia, Canada, Thailand, and Argentina, and to conclude visits previously initiated to Denmark and Greenland. Statement by Country Concerned Costa Rica, speaking as a country concerned, said Costa Rica thanked the Special Rapporteur for his report and the official visit, and the valuable work done with national institutions, civil society, and indigenous institutions. The report contained an analysis of the legal framework for the protection of indigenous peoples. Costa Rica reaffirmed its unwavering commitment to the protection of all under its jurisdiction, and their exercise of their human rights, without discrimination. Costa </w:t>
      </w:r>
      <w:r w:rsidRPr="0041252F">
        <w:rPr>
          <w:rFonts w:eastAsia="Times New Roman"/>
          <w:color w:val="000000"/>
          <w:sz w:val="12"/>
          <w:szCs w:val="12"/>
        </w:rPr>
        <w:lastRenderedPageBreak/>
        <w:t xml:space="preserve">Rica worked to eliminate discrimination, and had accepted and </w:t>
      </w:r>
      <w:proofErr w:type="spellStart"/>
      <w:r w:rsidRPr="0041252F">
        <w:rPr>
          <w:rFonts w:eastAsia="Times New Roman"/>
          <w:color w:val="000000"/>
          <w:sz w:val="12"/>
          <w:szCs w:val="12"/>
        </w:rPr>
        <w:t>analysed</w:t>
      </w:r>
      <w:proofErr w:type="spellEnd"/>
      <w:r w:rsidRPr="0041252F">
        <w:rPr>
          <w:rFonts w:eastAsia="Times New Roman"/>
          <w:color w:val="000000"/>
          <w:sz w:val="12"/>
          <w:szCs w:val="12"/>
        </w:rPr>
        <w:t xml:space="preserve"> international recommendations, strengthening mechanisms for dialogue and interaction with indigenous peoples, leading to a better understanding of the impediments to their socio-economic development and exercise of their rights. Their land rights should be respected, as one of the main causes of violence was the lack of certainty in the property system. The bedrock of the identity of indigenous peoples was nourished through their unique ties to their indigenous lands. Costa Rica had made progress with respect to the recovery of indigenous lands, and had filed formal cases, undergoing due process and ensuring continuing recovery. On the protection of indigenous human rights defenders, Costa Rica was committed to their protection, as their role was essential to building a democratic society, and they should be able to carry out their work freely and in full security. Costa Rica was committed to the mechanisms of the Council as this was key to ensuring the full protection and promotion of all human rights for all people. Panel Discussion on the Negative Impact of the Legacies of Colonialism on the Enjoyment of Human Rights Key-note Statements NADA AL-NASHIF, Acting United Nations High Commissioner for Human Rights, said since the United Nations came into existence, more than 80 former colonies comprising some 750 million people had gained independence. Nonetheless, the process of </w:t>
      </w:r>
      <w:proofErr w:type="spellStart"/>
      <w:r w:rsidRPr="0041252F">
        <w:rPr>
          <w:rFonts w:eastAsia="Times New Roman"/>
          <w:color w:val="000000"/>
          <w:sz w:val="12"/>
          <w:szCs w:val="12"/>
        </w:rPr>
        <w:t>decolonisation</w:t>
      </w:r>
      <w:proofErr w:type="spellEnd"/>
      <w:r w:rsidRPr="0041252F">
        <w:rPr>
          <w:rFonts w:eastAsia="Times New Roman"/>
          <w:color w:val="000000"/>
          <w:sz w:val="12"/>
          <w:szCs w:val="12"/>
        </w:rPr>
        <w:t xml:space="preserve"> remained incomplete. The right of self-determination was an essential condition for the effective guarantee and observance of individual human rights and for the promotion and strengthening of those rights. As </w:t>
      </w:r>
      <w:proofErr w:type="spellStart"/>
      <w:r w:rsidRPr="0041252F">
        <w:rPr>
          <w:rFonts w:eastAsia="Times New Roman"/>
          <w:color w:val="000000"/>
          <w:sz w:val="12"/>
          <w:szCs w:val="12"/>
        </w:rPr>
        <w:t>recognised</w:t>
      </w:r>
      <w:proofErr w:type="spellEnd"/>
      <w:r w:rsidRPr="0041252F">
        <w:rPr>
          <w:rFonts w:eastAsia="Times New Roman"/>
          <w:color w:val="000000"/>
          <w:sz w:val="12"/>
          <w:szCs w:val="12"/>
        </w:rPr>
        <w:t xml:space="preserve"> by States through the adoption of the Durban Declaration and </w:t>
      </w:r>
      <w:proofErr w:type="spellStart"/>
      <w:r w:rsidRPr="0041252F">
        <w:rPr>
          <w:rFonts w:eastAsia="Times New Roman"/>
          <w:color w:val="000000"/>
          <w:sz w:val="12"/>
          <w:szCs w:val="12"/>
        </w:rPr>
        <w:t>Programme</w:t>
      </w:r>
      <w:proofErr w:type="spellEnd"/>
      <w:r w:rsidRPr="0041252F">
        <w:rPr>
          <w:rFonts w:eastAsia="Times New Roman"/>
          <w:color w:val="000000"/>
          <w:sz w:val="12"/>
          <w:szCs w:val="12"/>
        </w:rPr>
        <w:t xml:space="preserve"> of Action in 2001, colonialism had led to racism, racial discrimination, xenophobia and related intolerance. Individual States had also </w:t>
      </w:r>
      <w:proofErr w:type="spellStart"/>
      <w:r w:rsidRPr="0041252F">
        <w:rPr>
          <w:rFonts w:eastAsia="Times New Roman"/>
          <w:color w:val="000000"/>
          <w:sz w:val="12"/>
          <w:szCs w:val="12"/>
        </w:rPr>
        <w:t>recognised</w:t>
      </w:r>
      <w:proofErr w:type="spellEnd"/>
      <w:r w:rsidRPr="0041252F">
        <w:rPr>
          <w:rFonts w:eastAsia="Times New Roman"/>
          <w:color w:val="000000"/>
          <w:sz w:val="12"/>
          <w:szCs w:val="12"/>
        </w:rPr>
        <w:t xml:space="preserve"> that Africans and people of African descent, people of Asian descent, as well as indigenous peoples were victims of colonialism, and of its consequences. Systemic racism against Africans and people of African descent persisted in large part due to misconceptions that the abolition of slavery, the end of the transatlantic trade in enslaved Africans and colonialism, and measures taken by States to date, had removed the racially discriminatory structures built by those practices and created equal societies. In fact, no State had comprehensively accounted for the past or for the ongoing impacts of systemic racism. Addressing the legacies of colonialism could contribute to overcoming inequalities within and among States and sustainable development challenges of the twenty-first century. Existing recommendations by United Nations and regional human rights mechanisms, as well as political commitments contained in the Durban Declaration and </w:t>
      </w:r>
      <w:proofErr w:type="spellStart"/>
      <w:r w:rsidRPr="0041252F">
        <w:rPr>
          <w:rFonts w:eastAsia="Times New Roman"/>
          <w:color w:val="000000"/>
          <w:sz w:val="12"/>
          <w:szCs w:val="12"/>
        </w:rPr>
        <w:t>Programme</w:t>
      </w:r>
      <w:proofErr w:type="spellEnd"/>
      <w:r w:rsidRPr="0041252F">
        <w:rPr>
          <w:rFonts w:eastAsia="Times New Roman"/>
          <w:color w:val="000000"/>
          <w:sz w:val="12"/>
          <w:szCs w:val="12"/>
        </w:rPr>
        <w:t xml:space="preserve"> of Action, along with legal obligations under the International Convention on the Elimination of All Forms of Racial Discrimination, could help address the negative impact of such legacies on human rights and reparatory justice. VERENE SHEPHERD, Chair of the Committee on the Elimination of Racial Discrimination, said that the Convention on the Elimination of Racial Discrimination condemned colonialism and all practices of segregation and discrimination associated with them. In resolution 48/7, the Council recalled the Declaration on the Granting of Independence to Colonial Countries and Peoples and acknowledged that the period 2021-2030 was the Fourth International Decade for the Eradication of Colonialism designated by the General Assembly. Before and since 1960, many former colonies had achieved independence, leaving only the 17 covered by the Convention and those called overseas departments or overseas territories. However, political independence and </w:t>
      </w:r>
      <w:proofErr w:type="spellStart"/>
      <w:r w:rsidRPr="0041252F">
        <w:rPr>
          <w:rFonts w:eastAsia="Times New Roman"/>
          <w:color w:val="000000"/>
          <w:sz w:val="12"/>
          <w:szCs w:val="12"/>
        </w:rPr>
        <w:t>decolonisation</w:t>
      </w:r>
      <w:proofErr w:type="spellEnd"/>
      <w:r w:rsidRPr="0041252F">
        <w:rPr>
          <w:rFonts w:eastAsia="Times New Roman"/>
          <w:color w:val="000000"/>
          <w:sz w:val="12"/>
          <w:szCs w:val="12"/>
        </w:rPr>
        <w:t xml:space="preserve"> efforts had not meant the end of colonialism. </w:t>
      </w:r>
      <w:proofErr w:type="spellStart"/>
      <w:r w:rsidRPr="0041252F">
        <w:rPr>
          <w:rFonts w:eastAsia="Times New Roman"/>
          <w:color w:val="000000"/>
          <w:sz w:val="12"/>
          <w:szCs w:val="12"/>
        </w:rPr>
        <w:t>Decolonisation</w:t>
      </w:r>
      <w:proofErr w:type="spellEnd"/>
      <w:r w:rsidRPr="0041252F">
        <w:rPr>
          <w:rFonts w:eastAsia="Times New Roman"/>
          <w:color w:val="000000"/>
          <w:sz w:val="12"/>
          <w:szCs w:val="12"/>
        </w:rPr>
        <w:t xml:space="preserve"> gave ex-colonies freedom of action, but seldom the opportunity to exploit it to full advantage. Economic </w:t>
      </w:r>
      <w:proofErr w:type="spellStart"/>
      <w:r w:rsidRPr="0041252F">
        <w:rPr>
          <w:rFonts w:eastAsia="Times New Roman"/>
          <w:color w:val="000000"/>
          <w:sz w:val="12"/>
          <w:szCs w:val="12"/>
        </w:rPr>
        <w:t>decolonisation</w:t>
      </w:r>
      <w:proofErr w:type="spellEnd"/>
      <w:r w:rsidRPr="0041252F">
        <w:rPr>
          <w:rFonts w:eastAsia="Times New Roman"/>
          <w:color w:val="000000"/>
          <w:sz w:val="12"/>
          <w:szCs w:val="12"/>
        </w:rPr>
        <w:t xml:space="preserve"> did not necessarily accompany political </w:t>
      </w:r>
      <w:proofErr w:type="spellStart"/>
      <w:r w:rsidRPr="0041252F">
        <w:rPr>
          <w:rFonts w:eastAsia="Times New Roman"/>
          <w:color w:val="000000"/>
          <w:sz w:val="12"/>
          <w:szCs w:val="12"/>
        </w:rPr>
        <w:t>decolonisation</w:t>
      </w:r>
      <w:proofErr w:type="spellEnd"/>
      <w:r w:rsidRPr="0041252F">
        <w:rPr>
          <w:rFonts w:eastAsia="Times New Roman"/>
          <w:color w:val="000000"/>
          <w:sz w:val="12"/>
          <w:szCs w:val="12"/>
        </w:rPr>
        <w:t xml:space="preserve">, especially in the Global South. Therefore, the extent to which former colonies had been able to enjoy socio-economic rights had been hampered by the lingering legacies of colonialism, especially the ideology of white supremacy. Today the effects of colonialism had manifested in environmental degradation which had led to climate change. Economic underdevelopment and racial discrimination were expressed in racial profiling. There was systemic racism and poor social infrastructure, which had manifested in unequal access to healthcare, education, and justice. These contemporary socio-economic problems were not unconnected to the past; the legacies of colonialism ran deep and were rooted in historical injustices. Ms. Shepherd said the Durban Declaration and </w:t>
      </w:r>
      <w:proofErr w:type="spellStart"/>
      <w:r w:rsidRPr="0041252F">
        <w:rPr>
          <w:rFonts w:eastAsia="Times New Roman"/>
          <w:color w:val="000000"/>
          <w:sz w:val="12"/>
          <w:szCs w:val="12"/>
        </w:rPr>
        <w:t>Programme</w:t>
      </w:r>
      <w:proofErr w:type="spellEnd"/>
      <w:r w:rsidRPr="0041252F">
        <w:rPr>
          <w:rFonts w:eastAsia="Times New Roman"/>
          <w:color w:val="000000"/>
          <w:sz w:val="12"/>
          <w:szCs w:val="12"/>
        </w:rPr>
        <w:t xml:space="preserve"> of Action was a profound milestone in articulating the harms of colonialism, and </w:t>
      </w:r>
      <w:proofErr w:type="spellStart"/>
      <w:r w:rsidRPr="0041252F">
        <w:rPr>
          <w:rFonts w:eastAsia="Times New Roman"/>
          <w:color w:val="000000"/>
          <w:sz w:val="12"/>
          <w:szCs w:val="12"/>
        </w:rPr>
        <w:t>emphasised</w:t>
      </w:r>
      <w:proofErr w:type="spellEnd"/>
      <w:r w:rsidRPr="0041252F">
        <w:rPr>
          <w:rFonts w:eastAsia="Times New Roman"/>
          <w:color w:val="000000"/>
          <w:sz w:val="12"/>
          <w:szCs w:val="12"/>
        </w:rPr>
        <w:t xml:space="preserve"> the structural forms of racism and racial discrimination which required urgent attention, especially for people of African descent, people of Asian descent and indigenous peoples who were victims of colonialism and continued to be victims of its consequences. It was time for former colonial powers to own up to the wrongs of the past and engage in a conversation with former colonies. Statements by the Moderator and the </w:t>
      </w:r>
      <w:proofErr w:type="spellStart"/>
      <w:r w:rsidRPr="0041252F">
        <w:rPr>
          <w:rFonts w:eastAsia="Times New Roman"/>
          <w:color w:val="000000"/>
          <w:sz w:val="12"/>
          <w:szCs w:val="12"/>
        </w:rPr>
        <w:t>Panellists</w:t>
      </w:r>
      <w:proofErr w:type="spellEnd"/>
      <w:r w:rsidRPr="0041252F">
        <w:rPr>
          <w:rFonts w:eastAsia="Times New Roman"/>
          <w:color w:val="000000"/>
          <w:sz w:val="12"/>
          <w:szCs w:val="12"/>
        </w:rPr>
        <w:t xml:space="preserve"> E. TENDAYI ACHIUME, Special Rapporteur on contemporary forms of racism, racial discrimination and related intolerance and moderator of the panel discussion, said the negative impact of the legacies of colonialism on the enjoyment of human rights today was utterly breath taking. Some of the most entrenched forms of systemic racism were the result of continuing legacies of slavery and colonialism. At least one legacy of colonialism was a world where race and ethnicity, for many, determined whether or not they enjoyed fundamental human rights. The global order was confronted today by crises of many kinds: the COVID-19 pandemic was not over; economic and financial crises were, at best, on the horizon; and at a fundamental level, human existence on this planet was profoundly threatened by the ecological crisis. There could be no question that the outlook was grim. There could be no real way out of the most pressing global crises without meaningfully addressing the legacies of colonialism. It really was that simple. The climate and broader ecological crises being confronted illustrated this point. There could be no climate justice without racial justice. And indeed, there could be no resolution to the climate emergency that did not account for entrenched colonial legacies. The issues that would be under discussion today required urgent action. Failure to address colonial legacies, especially by former and contemporary colonial powers, was an important part of the global crises. The responsibility lay with all, especially those who represented nations that in the past and the present benefitted astronomically from colonialism, to take the action required for a just future. JOSÉ FRANCISCO CALÍ TZAY, Special Rapporteur on the rights of indigenous peoples, said that indigenous peoples enjoyed a special status that uniquely entitled them to a vast range of collective rights, such as the right to self-determination, land, territory, resources, and consent. </w:t>
      </w:r>
      <w:proofErr w:type="spellStart"/>
      <w:r w:rsidRPr="0041252F">
        <w:rPr>
          <w:rFonts w:eastAsia="Times New Roman"/>
          <w:color w:val="000000"/>
          <w:sz w:val="12"/>
          <w:szCs w:val="12"/>
        </w:rPr>
        <w:t>Recognising</w:t>
      </w:r>
      <w:proofErr w:type="spellEnd"/>
      <w:r w:rsidRPr="0041252F">
        <w:rPr>
          <w:rFonts w:eastAsia="Times New Roman"/>
          <w:color w:val="000000"/>
          <w:sz w:val="12"/>
          <w:szCs w:val="12"/>
        </w:rPr>
        <w:t xml:space="preserve"> these rights required the need to redress past wrongdoing due to colonial history and to accommodate indigenous political, cultural, and social specificities within democratic societies. These rights were enshrined in several international instruments. To address the root causes of the negative impact of the legacies of colonialism on the enjoyment of the human rights of indigenous peoples, there was a need to </w:t>
      </w:r>
      <w:proofErr w:type="spellStart"/>
      <w:r w:rsidRPr="0041252F">
        <w:rPr>
          <w:rFonts w:eastAsia="Times New Roman"/>
          <w:color w:val="000000"/>
          <w:sz w:val="12"/>
          <w:szCs w:val="12"/>
        </w:rPr>
        <w:t>recognise</w:t>
      </w:r>
      <w:proofErr w:type="spellEnd"/>
      <w:r w:rsidRPr="0041252F">
        <w:rPr>
          <w:rFonts w:eastAsia="Times New Roman"/>
          <w:color w:val="000000"/>
          <w:sz w:val="12"/>
          <w:szCs w:val="12"/>
        </w:rPr>
        <w:t xml:space="preserve"> indigenous peoples’ right to self-determination, which did not pose a danger to the unity and integrity of the State. On the contrary, the right to self-determination was a central element for collective redress for the historical and systematic violations of the human rights of indigenous peoples; it needed to be understood as the basis for dialogue for the construction of a new relationship between indigenous peoples and States. It was paramount that States implemented the rights established in the United Nations Declaration on the Rights of Indigenous Peoples, including indigenous peoples’ right to maintain their distinct political, legal, economic, social, and cultural institutions while retaining their right to participate fully in the life of the State. The negative impact of colonialism had resulted in systemic racism, cyclical poverty, economic inequity, violence, loss of language and culture, and an enormous number of missing and murdered indigenous women and girls. It was crucial to take concrete steps to address the negative legacies of colonialism. States could do so by creating effective means of redress for indigenous peoples, and by eliminating violence and discrimination against indigenous women and girls. Working together, the negative legacies of colonialism could be addressed so that indigenous peoples’ rights were secured for generations to come. MIHIR KANADE, Chair of the Expert Mechanism on the Right to Development, said the right to development emerged as an attempt by the Global South to fill the gaping holes in the international human rights framework that focused mostly on the need for an enabling national environment but not also on an enabling international environment. Despite the reaffirmation of the right to development unanimously by States in over 25 international resolutions and declarations, as well as in the binding Paris Climate Agreement, its non-</w:t>
      </w:r>
      <w:proofErr w:type="spellStart"/>
      <w:r w:rsidRPr="0041252F">
        <w:rPr>
          <w:rFonts w:eastAsia="Times New Roman"/>
          <w:color w:val="000000"/>
          <w:sz w:val="12"/>
          <w:szCs w:val="12"/>
        </w:rPr>
        <w:t>operationalisation</w:t>
      </w:r>
      <w:proofErr w:type="spellEnd"/>
      <w:r w:rsidRPr="0041252F">
        <w:rPr>
          <w:rFonts w:eastAsia="Times New Roman"/>
          <w:color w:val="000000"/>
          <w:sz w:val="12"/>
          <w:szCs w:val="12"/>
        </w:rPr>
        <w:t xml:space="preserve"> for over 35 years was also the direct result of the continuing legacies of colonialism. The ideological and normative opposition to the very core principles of the right to development by many former colonial powers was a reflection of the continuing negative legacy of colonialism. The right to development was one of the most important human rights emerging from the Global South that was firmly based on the lived experiences of those that continued to face obstacles to the </w:t>
      </w:r>
      <w:proofErr w:type="spellStart"/>
      <w:r w:rsidRPr="0041252F">
        <w:rPr>
          <w:rFonts w:eastAsia="Times New Roman"/>
          <w:color w:val="000000"/>
          <w:sz w:val="12"/>
          <w:szCs w:val="12"/>
        </w:rPr>
        <w:t>realisation</w:t>
      </w:r>
      <w:proofErr w:type="spellEnd"/>
      <w:r w:rsidRPr="0041252F">
        <w:rPr>
          <w:rFonts w:eastAsia="Times New Roman"/>
          <w:color w:val="000000"/>
          <w:sz w:val="12"/>
          <w:szCs w:val="12"/>
        </w:rPr>
        <w:t xml:space="preserve"> of their self-determined development. Moving forward, it was clear that </w:t>
      </w:r>
      <w:proofErr w:type="spellStart"/>
      <w:r w:rsidRPr="0041252F">
        <w:rPr>
          <w:rFonts w:eastAsia="Times New Roman"/>
          <w:color w:val="000000"/>
          <w:sz w:val="12"/>
          <w:szCs w:val="12"/>
        </w:rPr>
        <w:t>operationalising</w:t>
      </w:r>
      <w:proofErr w:type="spellEnd"/>
      <w:r w:rsidRPr="0041252F">
        <w:rPr>
          <w:rFonts w:eastAsia="Times New Roman"/>
          <w:color w:val="000000"/>
          <w:sz w:val="12"/>
          <w:szCs w:val="12"/>
        </w:rPr>
        <w:t xml:space="preserve"> the right to development was one important way to address the negative impacts of the legacies of colonialism. A legally binding instrument would go a long way in </w:t>
      </w:r>
      <w:proofErr w:type="spellStart"/>
      <w:r w:rsidRPr="0041252F">
        <w:rPr>
          <w:rFonts w:eastAsia="Times New Roman"/>
          <w:color w:val="000000"/>
          <w:sz w:val="12"/>
          <w:szCs w:val="12"/>
        </w:rPr>
        <w:t>operationalising</w:t>
      </w:r>
      <w:proofErr w:type="spellEnd"/>
      <w:r w:rsidRPr="0041252F">
        <w:rPr>
          <w:rFonts w:eastAsia="Times New Roman"/>
          <w:color w:val="000000"/>
          <w:sz w:val="12"/>
          <w:szCs w:val="12"/>
        </w:rPr>
        <w:t xml:space="preserve"> this right. The right to development was the answer to the continuing negative legacies of colonialism and not only must the right be affirmed, but the international community must also take the steps which would enable this right to become a reality, and build a new system, based not only on the theoretical affirmation but on the actual enjoyment of these rights in addressing the negative impacts of the legacies of colonialism. FABIAN SALVIOLI, Special Rapporteur on the promotion of truth, justice, reparation and guarantees of non-repetition, said the colonial transfer of wealth and racist oppression had created a legacy of social, economic, and cultural exclusion whose effects had been felt for generations. To address the deeper causes of colonial violence, structural violence and systemic exclusion in the economic, political and social spheres, mechanisms that were typical of a transitional justice process could be used, such as: truth commissions, reparations </w:t>
      </w:r>
      <w:proofErr w:type="spellStart"/>
      <w:r w:rsidRPr="0041252F">
        <w:rPr>
          <w:rFonts w:eastAsia="Times New Roman"/>
          <w:color w:val="000000"/>
          <w:sz w:val="12"/>
          <w:szCs w:val="12"/>
        </w:rPr>
        <w:t>programmes</w:t>
      </w:r>
      <w:proofErr w:type="spellEnd"/>
      <w:r w:rsidRPr="0041252F">
        <w:rPr>
          <w:rFonts w:eastAsia="Times New Roman"/>
          <w:color w:val="000000"/>
          <w:sz w:val="12"/>
          <w:szCs w:val="12"/>
        </w:rPr>
        <w:t xml:space="preserve"> and, public apologies, to name a few. The legacy of human rights violations arising from colonialism could be examined in the context of settler States, and in situations where former colonies were now independent States. In the first example, settlers who came and settled in new territories appropriated the land and resources of the indigenous peoples, displacing and dispossessing them. In both cases the violations had clear consequences. When the transition processes adopted in these contexts did not seek to reverse the situation of domination that </w:t>
      </w:r>
      <w:proofErr w:type="spellStart"/>
      <w:r w:rsidRPr="0041252F">
        <w:rPr>
          <w:rFonts w:eastAsia="Times New Roman"/>
          <w:color w:val="000000"/>
          <w:sz w:val="12"/>
          <w:szCs w:val="12"/>
        </w:rPr>
        <w:t>colonised</w:t>
      </w:r>
      <w:proofErr w:type="spellEnd"/>
      <w:r w:rsidRPr="0041252F">
        <w:rPr>
          <w:rFonts w:eastAsia="Times New Roman"/>
          <w:color w:val="000000"/>
          <w:sz w:val="12"/>
          <w:szCs w:val="12"/>
        </w:rPr>
        <w:t xml:space="preserve"> peoples still suffered, they failed. However, the components of transitional justice could offer important contributions in this regard, such as acknowledgment of responsibility and public apologies; individual and collective reparation; and the </w:t>
      </w:r>
      <w:proofErr w:type="spellStart"/>
      <w:r w:rsidRPr="0041252F">
        <w:rPr>
          <w:rFonts w:eastAsia="Times New Roman"/>
          <w:color w:val="000000"/>
          <w:sz w:val="12"/>
          <w:szCs w:val="12"/>
        </w:rPr>
        <w:t>memorialisation</w:t>
      </w:r>
      <w:proofErr w:type="spellEnd"/>
      <w:r w:rsidRPr="0041252F">
        <w:rPr>
          <w:rFonts w:eastAsia="Times New Roman"/>
          <w:color w:val="000000"/>
          <w:sz w:val="12"/>
          <w:szCs w:val="12"/>
        </w:rPr>
        <w:t xml:space="preserve"> and restoration of the dignity of the victims. The second category brought together the contexts in which the colonial empire retreated, but the power structures and the </w:t>
      </w:r>
      <w:proofErr w:type="spellStart"/>
      <w:r w:rsidRPr="0041252F">
        <w:rPr>
          <w:rFonts w:eastAsia="Times New Roman"/>
          <w:color w:val="000000"/>
          <w:sz w:val="12"/>
          <w:szCs w:val="12"/>
        </w:rPr>
        <w:t>marginalisation</w:t>
      </w:r>
      <w:proofErr w:type="spellEnd"/>
      <w:r w:rsidRPr="0041252F">
        <w:rPr>
          <w:rFonts w:eastAsia="Times New Roman"/>
          <w:color w:val="000000"/>
          <w:sz w:val="12"/>
          <w:szCs w:val="12"/>
        </w:rPr>
        <w:t xml:space="preserve"> of certain ethnic groups continued. The transitional justice measures established in this context required a conversation between the former </w:t>
      </w:r>
      <w:proofErr w:type="spellStart"/>
      <w:r w:rsidRPr="0041252F">
        <w:rPr>
          <w:rFonts w:eastAsia="Times New Roman"/>
          <w:color w:val="000000"/>
          <w:sz w:val="12"/>
          <w:szCs w:val="12"/>
        </w:rPr>
        <w:t>colonising</w:t>
      </w:r>
      <w:proofErr w:type="spellEnd"/>
      <w:r w:rsidRPr="0041252F">
        <w:rPr>
          <w:rFonts w:eastAsia="Times New Roman"/>
          <w:color w:val="000000"/>
          <w:sz w:val="12"/>
          <w:szCs w:val="12"/>
        </w:rPr>
        <w:t xml:space="preserve"> power and the former colony. In both cases, as two States were involved, there were obligations and expectations to respond to past or ongoing violations of rights that meant a commitment for both parties. The duty to provide effective remedies to victims, ensure accountability, and to provide reparation to victims was incumbent on the former </w:t>
      </w:r>
      <w:proofErr w:type="spellStart"/>
      <w:r w:rsidRPr="0041252F">
        <w:rPr>
          <w:rFonts w:eastAsia="Times New Roman"/>
          <w:color w:val="000000"/>
          <w:sz w:val="12"/>
          <w:szCs w:val="12"/>
        </w:rPr>
        <w:t>colonising</w:t>
      </w:r>
      <w:proofErr w:type="spellEnd"/>
      <w:r w:rsidRPr="0041252F">
        <w:rPr>
          <w:rFonts w:eastAsia="Times New Roman"/>
          <w:color w:val="000000"/>
          <w:sz w:val="12"/>
          <w:szCs w:val="12"/>
        </w:rPr>
        <w:t xml:space="preserve"> power. It was essential that a cultural change be generated from the recognition and holistic approach to human rights violations committed during the colonial past; this would be a key tool to prevent and adequately address contemporary discrimination and racism. E. TENDAYI ACHIUME, Special Rapporteur on contemporary forms of racism, racial discrimination and related intolerance and moderator of the panel discussion, said the speakers had drawn the attention of all to the fact that violations of the right to self-determination were clearly legacies of colonialism. A debt was owed that must be repaid - and transitional justice could play a role in addressing reparations in post-colonial societies. There could be no excuses on the parts of Member States as to what actions were required. Discussion In the ensuing discussion, speakers said that the weight of recent colonial enterprises was still carried today, predominantly by the people of the Global South. Historical legacies of colonialism, and the trade and trafficking in enslaved Africans, continued to drive the systemic racism that defined critical aspects of the modern global economy and daily dictated many aspects of their life, including systematic racism, economic exploitation, and negative relationships between States. The impact of these phenomena on the implementation of human rights should be </w:t>
      </w:r>
      <w:proofErr w:type="spellStart"/>
      <w:r w:rsidRPr="0041252F">
        <w:rPr>
          <w:rFonts w:eastAsia="Times New Roman"/>
          <w:color w:val="000000"/>
          <w:sz w:val="12"/>
          <w:szCs w:val="12"/>
        </w:rPr>
        <w:t>recognised</w:t>
      </w:r>
      <w:proofErr w:type="spellEnd"/>
      <w:r w:rsidRPr="0041252F">
        <w:rPr>
          <w:rFonts w:eastAsia="Times New Roman"/>
          <w:color w:val="000000"/>
          <w:sz w:val="12"/>
          <w:szCs w:val="12"/>
        </w:rPr>
        <w:t xml:space="preserve">. There was an intrinsic link between colonialism and racism, racial discrimination, xenophobia and related intolerance. Colonialism was an unjustifiable evil that violated human rights and impeded their full enjoyment. The enduring impact of colonialism was captured in the phrase “persistent poverty”. Combatting racism and racial discrimination meant acknowledging and addressing the legacy of past transgressions. Many countries suffered from historical inequities that, decades and even centuries later, still cast long shadows over the present day.  Slavery and the slave trade, including the transatlantic slave trade, were appalling tragedies in the history of humanity. Conversations about the past could open doors and help find ways to grasp with these past injustices. They could provide opportunities to pay tribute and to reflect on the sacrifices and the loss. The legacies of colonialism continued to impact indigenous peoples, expressed in increased poverty, systemic </w:t>
      </w:r>
      <w:proofErr w:type="spellStart"/>
      <w:r w:rsidRPr="0041252F">
        <w:rPr>
          <w:rFonts w:eastAsia="Times New Roman"/>
          <w:color w:val="000000"/>
          <w:sz w:val="12"/>
          <w:szCs w:val="12"/>
        </w:rPr>
        <w:t>marginalisation</w:t>
      </w:r>
      <w:proofErr w:type="spellEnd"/>
      <w:r w:rsidRPr="0041252F">
        <w:rPr>
          <w:rFonts w:eastAsia="Times New Roman"/>
          <w:color w:val="000000"/>
          <w:sz w:val="12"/>
          <w:szCs w:val="12"/>
        </w:rPr>
        <w:t xml:space="preserve"> and inhibited access to justice. At the international level, the legacies of colonialism had also negatively impacted transnational economic opportunities for individuals, organizations and States. A realistic approach to reparations should be adopted, with States shouldering their historical responsibilities, addressing reparations, and at least </w:t>
      </w:r>
      <w:proofErr w:type="spellStart"/>
      <w:r w:rsidRPr="0041252F">
        <w:rPr>
          <w:rFonts w:eastAsia="Times New Roman"/>
          <w:color w:val="000000"/>
          <w:sz w:val="12"/>
          <w:szCs w:val="12"/>
        </w:rPr>
        <w:t>apologising</w:t>
      </w:r>
      <w:proofErr w:type="spellEnd"/>
      <w:r w:rsidRPr="0041252F">
        <w:rPr>
          <w:rFonts w:eastAsia="Times New Roman"/>
          <w:color w:val="000000"/>
          <w:sz w:val="12"/>
          <w:szCs w:val="12"/>
        </w:rPr>
        <w:t xml:space="preserve"> to those peoples whom they had </w:t>
      </w:r>
      <w:proofErr w:type="spellStart"/>
      <w:r w:rsidRPr="0041252F">
        <w:rPr>
          <w:rFonts w:eastAsia="Times New Roman"/>
          <w:color w:val="000000"/>
          <w:sz w:val="12"/>
          <w:szCs w:val="12"/>
        </w:rPr>
        <w:t>colonised</w:t>
      </w:r>
      <w:proofErr w:type="spellEnd"/>
      <w:r w:rsidRPr="0041252F">
        <w:rPr>
          <w:rFonts w:eastAsia="Times New Roman"/>
          <w:color w:val="000000"/>
          <w:sz w:val="12"/>
          <w:szCs w:val="12"/>
        </w:rPr>
        <w:t xml:space="preserve"> and exploited. Overcoming the practices of colonialism was certainly one of the undeniable achievements of the last century. Today, most of the world had definitively agreed on leaving behind those times when territorial conquest was the norm, when strong nations could impose their will on the weak ones, when individuals could be oppressed on the basis of belonging to particular communities. All parties should commit to addressing the negative legacies of colonialism as a precondition to achieving sustainable development. This was required to promote the enjoyment of human rights, including the right to development. Concluding Remarks E. TENDAYI ACHIUME, Special Rapporteur on contemporary forms of racism, racial discrimination and </w:t>
      </w:r>
      <w:r w:rsidRPr="0041252F">
        <w:rPr>
          <w:rFonts w:eastAsia="Times New Roman"/>
          <w:color w:val="000000"/>
          <w:sz w:val="12"/>
          <w:szCs w:val="12"/>
        </w:rPr>
        <w:lastRenderedPageBreak/>
        <w:t xml:space="preserve">related intolerance and moderator of the panel discussion, thanked the participants in the dialogue for their comments and questions. In response to questions on addressing systemic racism, beginning 2020, there had been a shift and a different sort of conversation, which included deeper engagement with topics like colonialism. This important shift had been uncomfortable in some corners, and there had been a backlash against those pushing hard to bring an end to colonial legacies. Member States were oppressing and </w:t>
      </w:r>
      <w:proofErr w:type="spellStart"/>
      <w:r w:rsidRPr="0041252F">
        <w:rPr>
          <w:rFonts w:eastAsia="Times New Roman"/>
          <w:color w:val="000000"/>
          <w:sz w:val="12"/>
          <w:szCs w:val="12"/>
        </w:rPr>
        <w:t>marginalising</w:t>
      </w:r>
      <w:proofErr w:type="spellEnd"/>
      <w:r w:rsidRPr="0041252F">
        <w:rPr>
          <w:rFonts w:eastAsia="Times New Roman"/>
          <w:color w:val="000000"/>
          <w:sz w:val="12"/>
          <w:szCs w:val="12"/>
        </w:rPr>
        <w:t xml:space="preserve"> those who were trying to bring about change. It was important for States to reaffirm their commitment to addressing the consequences of colonialism, and also to put an end to the hypocrisy of saying things in public statements in the United Nations and then doing different things on the ground. KOEN DE FEYTER, Member of the Expert Mechanism on the Right to Development, said there was a lot of </w:t>
      </w:r>
      <w:proofErr w:type="spellStart"/>
      <w:r w:rsidRPr="0041252F">
        <w:rPr>
          <w:rFonts w:eastAsia="Times New Roman"/>
          <w:color w:val="000000"/>
          <w:sz w:val="12"/>
          <w:szCs w:val="12"/>
        </w:rPr>
        <w:t>scepticism</w:t>
      </w:r>
      <w:proofErr w:type="spellEnd"/>
      <w:r w:rsidRPr="0041252F">
        <w:rPr>
          <w:rFonts w:eastAsia="Times New Roman"/>
          <w:color w:val="000000"/>
          <w:sz w:val="12"/>
          <w:szCs w:val="12"/>
        </w:rPr>
        <w:t xml:space="preserve"> that remained regarding the role that international and human rights law could play, which was a challenge. How could human rights law be made as inclusive and relevant as possible? As pointed out by many </w:t>
      </w:r>
      <w:proofErr w:type="spellStart"/>
      <w:r w:rsidRPr="0041252F">
        <w:rPr>
          <w:rFonts w:eastAsia="Times New Roman"/>
          <w:color w:val="000000"/>
          <w:sz w:val="12"/>
          <w:szCs w:val="12"/>
        </w:rPr>
        <w:t>panellists</w:t>
      </w:r>
      <w:proofErr w:type="spellEnd"/>
      <w:r w:rsidRPr="0041252F">
        <w:rPr>
          <w:rFonts w:eastAsia="Times New Roman"/>
          <w:color w:val="000000"/>
          <w:sz w:val="12"/>
          <w:szCs w:val="12"/>
        </w:rPr>
        <w:t xml:space="preserve">, the past needed to be dealt with directly, through issues of transitional justice and with the contemporary situation and the consequences of the past. At the global level, this meant reflecting within the human rights system on rights holders affected historically by </w:t>
      </w:r>
      <w:proofErr w:type="spellStart"/>
      <w:r w:rsidRPr="0041252F">
        <w:rPr>
          <w:rFonts w:eastAsia="Times New Roman"/>
          <w:color w:val="000000"/>
          <w:sz w:val="12"/>
          <w:szCs w:val="12"/>
        </w:rPr>
        <w:t>marginalisation</w:t>
      </w:r>
      <w:proofErr w:type="spellEnd"/>
      <w:r w:rsidRPr="0041252F">
        <w:rPr>
          <w:rFonts w:eastAsia="Times New Roman"/>
          <w:color w:val="000000"/>
          <w:sz w:val="12"/>
          <w:szCs w:val="12"/>
        </w:rPr>
        <w:t xml:space="preserve">, including communities that had experienced racial discrimination. JOSÉ FRANCISCO CALÍ TZAY, Special Rapporteur on the rights of indigenous peoples, said with regard to the impact on indigenous women and girls, they were confronted by inequality that undermined their economic and scientific knowledge. Community structures of indigenous peoples had been impacted. Discrimination in the education system had led to a loss of indigenous knowledge, with a loss of a rich oral tradition of indigenous scientific knowledge. FABIAN SALVIOLI, Special Rapporteur on the promotion of truth, justice, reparation and guarantees of non-repetition, said there were a raft of questions, including what the Human Rights Council could do; what it could do was to take seriously the recommendations held in the reports of the Special Procedure mandate holders. There should be a serious discussion as international human rights law was developed. There had been a report on memory as the fifth pillar of transitional justice, which was important. Public apologies were important, but they should be delivered with the consent and input of the victim who was being addressed. Any reparational remedy should be comprehensive and holistic as it had to be a recognition of the harm done. The ex-colonial powers should take seriously the possibility of ending debts owed. The international community had to be careful as it moved forward; to hoist the flag of human rights, there needed to be a recognition of the violations of the past. FEDERICO VILLELEGAS, President of the Human Rights Council, said all the topics dealt with by the Human Rights Council were important, but some referred to new social contracts, and if they were </w:t>
      </w:r>
      <w:proofErr w:type="spellStart"/>
      <w:r w:rsidRPr="0041252F">
        <w:rPr>
          <w:rFonts w:eastAsia="Times New Roman"/>
          <w:color w:val="000000"/>
          <w:sz w:val="12"/>
          <w:szCs w:val="12"/>
        </w:rPr>
        <w:t>honoured</w:t>
      </w:r>
      <w:proofErr w:type="spellEnd"/>
      <w:r w:rsidRPr="0041252F">
        <w:rPr>
          <w:rFonts w:eastAsia="Times New Roman"/>
          <w:color w:val="000000"/>
          <w:sz w:val="12"/>
          <w:szCs w:val="12"/>
        </w:rPr>
        <w:t>, they would bring the world forward in redressing historical injustices. Each and every one, in a spirit of mutual understanding, should be ready to lend a listening ear, even if they had differing views. All mandate holders should be listened to, in mutual respect, and those States actively involved in the process of colonialism should take the opportunity to reflect and be present at future discussions so that all sides of the issue could be heard.</w:t>
      </w:r>
    </w:p>
    <w:p w:rsidR="00153AEC" w:rsidRPr="0041252F" w:rsidRDefault="00153AEC" w:rsidP="00153AEC">
      <w:pPr>
        <w:spacing w:before="40" w:after="0" w:line="240" w:lineRule="auto"/>
        <w:outlineLvl w:val="3"/>
        <w:rPr>
          <w:rFonts w:ascii="Times New Roman" w:eastAsia="Times New Roman" w:hAnsi="Times New Roman" w:cs="Times New Roman"/>
          <w:b/>
          <w:bCs/>
          <w:sz w:val="24"/>
          <w:szCs w:val="24"/>
        </w:rPr>
      </w:pPr>
      <w:r>
        <w:rPr>
          <w:rFonts w:eastAsia="Times New Roman"/>
          <w:b/>
          <w:bCs/>
          <w:color w:val="000000"/>
          <w:sz w:val="26"/>
          <w:szCs w:val="26"/>
        </w:rPr>
        <w:t xml:space="preserve">The federal government is bad and will only try to extract more. </w:t>
      </w:r>
      <w:proofErr w:type="spellStart"/>
      <w:r>
        <w:rPr>
          <w:rFonts w:eastAsia="Times New Roman"/>
          <w:b/>
          <w:bCs/>
          <w:color w:val="000000"/>
          <w:sz w:val="26"/>
          <w:szCs w:val="26"/>
        </w:rPr>
        <w:t>WaRu</w:t>
      </w:r>
      <w:proofErr w:type="spellEnd"/>
      <w:r>
        <w:rPr>
          <w:rFonts w:eastAsia="Times New Roman"/>
          <w:b/>
          <w:bCs/>
          <w:color w:val="000000"/>
          <w:sz w:val="26"/>
          <w:szCs w:val="26"/>
        </w:rPr>
        <w:t xml:space="preserve"> reads YELLOW. </w:t>
      </w:r>
    </w:p>
    <w:p w:rsidR="00153AEC" w:rsidRPr="0041252F" w:rsidRDefault="00153AEC" w:rsidP="00153AEC">
      <w:pPr>
        <w:spacing w:line="240" w:lineRule="auto"/>
        <w:rPr>
          <w:rFonts w:ascii="Times New Roman" w:eastAsia="Times New Roman" w:hAnsi="Times New Roman" w:cs="Times New Roman"/>
          <w:sz w:val="24"/>
          <w:szCs w:val="24"/>
        </w:rPr>
      </w:pPr>
      <w:r>
        <w:rPr>
          <w:rFonts w:eastAsia="Times New Roman"/>
          <w:b/>
          <w:bCs/>
          <w:color w:val="000000"/>
          <w:sz w:val="26"/>
          <w:szCs w:val="26"/>
        </w:rPr>
        <w:t xml:space="preserve">1AC </w:t>
      </w:r>
      <w:r w:rsidRPr="0041252F">
        <w:rPr>
          <w:rFonts w:eastAsia="Times New Roman"/>
          <w:b/>
          <w:bCs/>
          <w:color w:val="000000"/>
          <w:sz w:val="26"/>
          <w:szCs w:val="26"/>
        </w:rPr>
        <w:t>Moeser</w:t>
      </w:r>
      <w:r w:rsidRPr="0041252F">
        <w:rPr>
          <w:rFonts w:eastAsia="Times New Roman"/>
          <w:color w:val="000000"/>
        </w:rPr>
        <w:t xml:space="preserve">, graduate of the Master of Science in Development Practice (MDP) program at Trinity College Dublin, </w:t>
      </w:r>
      <w:r w:rsidRPr="0041252F">
        <w:rPr>
          <w:rFonts w:eastAsia="Times New Roman"/>
          <w:b/>
          <w:bCs/>
          <w:color w:val="000000"/>
          <w:sz w:val="26"/>
          <w:szCs w:val="26"/>
        </w:rPr>
        <w:t>2023</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color w:val="000000"/>
        </w:rPr>
        <w:t>[Elizabeth, “Decolonization and Arctic Engagement: A Critical Analysis of Resource Development in the US Arctic,” The Arctic Institute, Feb 21, 2023, https://www.thearcticinstitute.org/decolonization-arctic-engagement-critical-analysis-resource-development-us-arctic/, HDSCW 07-12-2025 IS]</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color w:val="000000"/>
          <w:sz w:val="14"/>
          <w:szCs w:val="14"/>
        </w:rPr>
        <w:t xml:space="preserve">An estimated </w:t>
      </w:r>
      <w:r w:rsidRPr="0041252F">
        <w:rPr>
          <w:rFonts w:eastAsia="Times New Roman"/>
          <w:color w:val="000000"/>
          <w:u w:val="single"/>
          <w:shd w:val="clear" w:color="auto" w:fill="00FF00"/>
        </w:rPr>
        <w:t>10 percent of the nearly four million residents throughout the entire Arctic region are Indigenous</w:t>
      </w:r>
      <w:r w:rsidRPr="0041252F">
        <w:rPr>
          <w:rFonts w:eastAsia="Times New Roman"/>
          <w:color w:val="000000"/>
          <w:sz w:val="14"/>
          <w:szCs w:val="14"/>
        </w:rPr>
        <w:t xml:space="preserve">.1) Indigenous populations have inhabited much of the Arctic for thousands of years, long before the land was claimed and divided into nation-states. Interest in opportunities for natural resource extraction drove the historic colonization in the Arctic2) and, </w:t>
      </w:r>
      <w:r w:rsidRPr="0041252F">
        <w:rPr>
          <w:rFonts w:eastAsia="Times New Roman"/>
          <w:color w:val="000000"/>
          <w:u w:val="single"/>
        </w:rPr>
        <w:t>today, the increasing</w:t>
      </w:r>
      <w:r w:rsidRPr="0041252F">
        <w:rPr>
          <w:rFonts w:eastAsia="Times New Roman"/>
          <w:color w:val="000000"/>
          <w:sz w:val="14"/>
          <w:szCs w:val="14"/>
        </w:rPr>
        <w:t xml:space="preserve"> </w:t>
      </w:r>
      <w:r w:rsidRPr="0041252F">
        <w:rPr>
          <w:rFonts w:eastAsia="Times New Roman"/>
          <w:color w:val="000000"/>
          <w:u w:val="single"/>
        </w:rPr>
        <w:t xml:space="preserve">accessibility of minerals and oil due to climate change is </w:t>
      </w:r>
      <w:proofErr w:type="spellStart"/>
      <w:r w:rsidRPr="0041252F">
        <w:rPr>
          <w:rFonts w:eastAsia="Times New Roman"/>
          <w:color w:val="000000"/>
          <w:u w:val="single"/>
        </w:rPr>
        <w:t>fuelling</w:t>
      </w:r>
      <w:proofErr w:type="spellEnd"/>
      <w:r w:rsidRPr="0041252F">
        <w:rPr>
          <w:rFonts w:eastAsia="Times New Roman"/>
          <w:color w:val="000000"/>
          <w:u w:val="single"/>
        </w:rPr>
        <w:t xml:space="preserve"> the</w:t>
      </w:r>
      <w:r w:rsidRPr="0041252F">
        <w:rPr>
          <w:rFonts w:eastAsia="Times New Roman"/>
          <w:color w:val="000000"/>
          <w:sz w:val="14"/>
          <w:szCs w:val="14"/>
        </w:rPr>
        <w:t xml:space="preserve"> so-called “</w:t>
      </w:r>
      <w:r w:rsidRPr="0041252F">
        <w:rPr>
          <w:rFonts w:eastAsia="Times New Roman"/>
          <w:b/>
          <w:bCs/>
          <w:color w:val="000000"/>
          <w:u w:val="single"/>
        </w:rPr>
        <w:t>Arctic resource boom</w:t>
      </w:r>
      <w:r w:rsidRPr="0041252F">
        <w:rPr>
          <w:rFonts w:eastAsia="Times New Roman"/>
          <w:color w:val="000000"/>
          <w:sz w:val="14"/>
          <w:szCs w:val="14"/>
        </w:rPr>
        <w:t>”3)—</w:t>
      </w:r>
      <w:r w:rsidRPr="0041252F">
        <w:rPr>
          <w:rFonts w:eastAsia="Times New Roman"/>
          <w:color w:val="000000"/>
          <w:u w:val="single"/>
        </w:rPr>
        <w:t>a quest to</w:t>
      </w:r>
      <w:r w:rsidRPr="0041252F">
        <w:rPr>
          <w:rFonts w:eastAsia="Times New Roman"/>
          <w:color w:val="000000"/>
          <w:sz w:val="14"/>
          <w:szCs w:val="14"/>
        </w:rPr>
        <w:t xml:space="preserve"> find and </w:t>
      </w:r>
      <w:r w:rsidRPr="0041252F">
        <w:rPr>
          <w:rFonts w:eastAsia="Times New Roman"/>
          <w:b/>
          <w:bCs/>
          <w:color w:val="000000"/>
          <w:u w:val="single"/>
        </w:rPr>
        <w:t>exploit</w:t>
      </w:r>
      <w:r w:rsidRPr="0041252F">
        <w:rPr>
          <w:rFonts w:eastAsia="Times New Roman"/>
          <w:color w:val="000000"/>
          <w:sz w:val="14"/>
          <w:szCs w:val="14"/>
        </w:rPr>
        <w:t xml:space="preserve"> </w:t>
      </w:r>
      <w:r w:rsidRPr="0041252F">
        <w:rPr>
          <w:rFonts w:eastAsia="Times New Roman"/>
          <w:color w:val="000000"/>
          <w:u w:val="single"/>
        </w:rPr>
        <w:t>the region’s remaining resources.</w:t>
      </w:r>
      <w:r w:rsidRPr="0041252F">
        <w:rPr>
          <w:rFonts w:eastAsia="Times New Roman"/>
          <w:color w:val="000000"/>
          <w:sz w:val="14"/>
          <w:szCs w:val="14"/>
        </w:rPr>
        <w:t xml:space="preserve"> </w:t>
      </w:r>
      <w:r w:rsidRPr="0041252F">
        <w:rPr>
          <w:rFonts w:eastAsia="Times New Roman"/>
          <w:color w:val="000000"/>
          <w:u w:val="single"/>
        </w:rPr>
        <w:t xml:space="preserve">As more international players hope to participate in Arctic affairs, </w:t>
      </w:r>
      <w:r w:rsidRPr="0041252F">
        <w:rPr>
          <w:rFonts w:eastAsia="Times New Roman"/>
          <w:color w:val="000000"/>
          <w:u w:val="single"/>
          <w:shd w:val="clear" w:color="auto" w:fill="00FF00"/>
        </w:rPr>
        <w:t xml:space="preserve">it is </w:t>
      </w:r>
      <w:r w:rsidRPr="0041252F">
        <w:rPr>
          <w:rFonts w:eastAsia="Times New Roman"/>
          <w:b/>
          <w:bCs/>
          <w:color w:val="000000"/>
          <w:u w:val="single"/>
          <w:shd w:val="clear" w:color="auto" w:fill="00FF00"/>
        </w:rPr>
        <w:t>critical</w:t>
      </w:r>
      <w:r w:rsidRPr="0041252F">
        <w:rPr>
          <w:rFonts w:eastAsia="Times New Roman"/>
          <w:color w:val="000000"/>
          <w:u w:val="single"/>
          <w:shd w:val="clear" w:color="auto" w:fill="00FF00"/>
        </w:rPr>
        <w:t xml:space="preserve"> to</w:t>
      </w:r>
      <w:r w:rsidRPr="0041252F">
        <w:rPr>
          <w:rFonts w:eastAsia="Times New Roman"/>
          <w:color w:val="000000"/>
          <w:u w:val="single"/>
        </w:rPr>
        <w:t xml:space="preserve"> not only </w:t>
      </w:r>
      <w:r w:rsidRPr="0041252F">
        <w:rPr>
          <w:rFonts w:eastAsia="Times New Roman"/>
          <w:color w:val="000000"/>
          <w:u w:val="single"/>
          <w:shd w:val="clear" w:color="auto" w:fill="00FF00"/>
        </w:rPr>
        <w:t>consider how</w:t>
      </w:r>
      <w:r w:rsidRPr="0041252F">
        <w:rPr>
          <w:rFonts w:eastAsia="Times New Roman"/>
          <w:color w:val="000000"/>
          <w:u w:val="single"/>
        </w:rPr>
        <w:t xml:space="preserve"> these </w:t>
      </w:r>
      <w:r w:rsidRPr="0041252F">
        <w:rPr>
          <w:rFonts w:eastAsia="Times New Roman"/>
          <w:color w:val="000000"/>
          <w:u w:val="single"/>
          <w:shd w:val="clear" w:color="auto" w:fill="00FF00"/>
        </w:rPr>
        <w:t xml:space="preserve">ventures impact </w:t>
      </w:r>
      <w:r w:rsidRPr="0041252F">
        <w:rPr>
          <w:rFonts w:eastAsia="Times New Roman"/>
          <w:b/>
          <w:bCs/>
          <w:color w:val="000000"/>
          <w:u w:val="single"/>
          <w:shd w:val="clear" w:color="auto" w:fill="00FF00"/>
        </w:rPr>
        <w:t>Indigenous populations</w:t>
      </w:r>
      <w:r w:rsidRPr="0041252F">
        <w:rPr>
          <w:rFonts w:eastAsia="Times New Roman"/>
          <w:color w:val="000000"/>
          <w:u w:val="single"/>
        </w:rPr>
        <w:t xml:space="preserve"> but to </w:t>
      </w:r>
      <w:r w:rsidRPr="0041252F">
        <w:rPr>
          <w:rFonts w:eastAsia="Times New Roman"/>
          <w:color w:val="000000"/>
          <w:u w:val="single"/>
          <w:shd w:val="clear" w:color="auto" w:fill="00FF00"/>
        </w:rPr>
        <w:t xml:space="preserve">[and to] prioritize </w:t>
      </w:r>
      <w:r w:rsidRPr="0041252F">
        <w:rPr>
          <w:rFonts w:eastAsia="Times New Roman"/>
          <w:b/>
          <w:bCs/>
          <w:color w:val="000000"/>
          <w:u w:val="single"/>
          <w:shd w:val="clear" w:color="auto" w:fill="00FF00"/>
        </w:rPr>
        <w:t>decolonization</w:t>
      </w:r>
      <w:r w:rsidRPr="0041252F">
        <w:rPr>
          <w:rFonts w:eastAsia="Times New Roman"/>
          <w:color w:val="000000"/>
          <w:u w:val="single"/>
          <w:shd w:val="clear" w:color="auto" w:fill="00FF00"/>
        </w:rPr>
        <w:t xml:space="preserve"> in these spaces</w:t>
      </w:r>
      <w:r w:rsidRPr="0041252F">
        <w:rPr>
          <w:rFonts w:eastAsia="Times New Roman"/>
          <w:color w:val="000000"/>
          <w:sz w:val="14"/>
          <w:szCs w:val="14"/>
        </w:rPr>
        <w:t>.</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color w:val="000000"/>
          <w:u w:val="single"/>
        </w:rPr>
        <w:t>Climate change is occurring more rapidly in the Arctic</w:t>
      </w:r>
      <w:r w:rsidRPr="0041252F">
        <w:rPr>
          <w:rFonts w:eastAsia="Times New Roman"/>
          <w:color w:val="000000"/>
          <w:sz w:val="14"/>
          <w:szCs w:val="14"/>
        </w:rPr>
        <w:t xml:space="preserve"> than in any other part of the world, with the most recent evidence pointing to a rate of warming nearly four times greater than the global average.4) This </w:t>
      </w:r>
      <w:r w:rsidRPr="0041252F">
        <w:rPr>
          <w:rFonts w:eastAsia="Times New Roman"/>
          <w:color w:val="000000"/>
          <w:u w:val="single"/>
        </w:rPr>
        <w:t>warming is driving the thawing of permafrost, loss of seasonal snow cover, and melting of sea ice, ice caps and glaciers; each,</w:t>
      </w:r>
      <w:r w:rsidRPr="0041252F">
        <w:rPr>
          <w:rFonts w:eastAsia="Times New Roman"/>
          <w:color w:val="000000"/>
          <w:sz w:val="14"/>
          <w:szCs w:val="14"/>
        </w:rPr>
        <w:t xml:space="preserve"> in turn, </w:t>
      </w:r>
      <w:r w:rsidRPr="0041252F">
        <w:rPr>
          <w:rFonts w:eastAsia="Times New Roman"/>
          <w:color w:val="000000"/>
          <w:u w:val="single"/>
        </w:rPr>
        <w:t xml:space="preserve">increasing the </w:t>
      </w:r>
      <w:r w:rsidRPr="0041252F">
        <w:rPr>
          <w:rFonts w:eastAsia="Times New Roman"/>
          <w:b/>
          <w:bCs/>
          <w:color w:val="000000"/>
          <w:u w:val="single"/>
        </w:rPr>
        <w:t>accessibility</w:t>
      </w:r>
      <w:r w:rsidRPr="0041252F">
        <w:rPr>
          <w:rFonts w:eastAsia="Times New Roman"/>
          <w:color w:val="000000"/>
          <w:u w:val="single"/>
        </w:rPr>
        <w:t xml:space="preserve"> of </w:t>
      </w:r>
      <w:r w:rsidRPr="0041252F">
        <w:rPr>
          <w:rFonts w:eastAsia="Times New Roman"/>
          <w:b/>
          <w:bCs/>
          <w:color w:val="000000"/>
          <w:u w:val="single"/>
        </w:rPr>
        <w:t>natural resources</w:t>
      </w:r>
      <w:r w:rsidRPr="0041252F">
        <w:rPr>
          <w:rFonts w:eastAsia="Times New Roman"/>
          <w:color w:val="000000"/>
          <w:u w:val="single"/>
        </w:rPr>
        <w:t xml:space="preserve"> and growing </w:t>
      </w:r>
      <w:r w:rsidRPr="0041252F">
        <w:rPr>
          <w:rFonts w:eastAsia="Times New Roman"/>
          <w:b/>
          <w:bCs/>
          <w:color w:val="000000"/>
          <w:u w:val="single"/>
        </w:rPr>
        <w:t>global interest</w:t>
      </w:r>
      <w:r w:rsidRPr="0041252F">
        <w:rPr>
          <w:rFonts w:eastAsia="Times New Roman"/>
          <w:color w:val="000000"/>
          <w:u w:val="single"/>
        </w:rPr>
        <w:t xml:space="preserve"> in the Arctic</w:t>
      </w:r>
      <w:r w:rsidRPr="0041252F">
        <w:rPr>
          <w:rFonts w:eastAsia="Times New Roman"/>
          <w:color w:val="000000"/>
          <w:sz w:val="14"/>
          <w:szCs w:val="14"/>
        </w:rPr>
        <w:t xml:space="preserve">.5) This article uses a decolonization framework to analyze resource development with a focus on the United States (US), which is considered an Arctic state by way of Alaska. </w:t>
      </w:r>
      <w:r w:rsidRPr="0041252F">
        <w:rPr>
          <w:rFonts w:eastAsia="Times New Roman"/>
          <w:color w:val="000000"/>
          <w:u w:val="single"/>
        </w:rPr>
        <w:t>Decolonization will be defined as a concept and practice of confronting and reversing the historic and ongoing legacies of colonialism,</w:t>
      </w:r>
      <w:r w:rsidRPr="0041252F">
        <w:rPr>
          <w:rFonts w:eastAsia="Times New Roman"/>
          <w:color w:val="000000"/>
          <w:sz w:val="14"/>
          <w:szCs w:val="14"/>
        </w:rPr>
        <w:t xml:space="preserve">6) </w:t>
      </w:r>
      <w:r w:rsidRPr="0041252F">
        <w:rPr>
          <w:rFonts w:eastAsia="Times New Roman"/>
          <w:color w:val="000000"/>
          <w:u w:val="single"/>
        </w:rPr>
        <w:t>including the structures of power that uphold inequalities</w:t>
      </w:r>
      <w:r w:rsidRPr="0041252F">
        <w:rPr>
          <w:rFonts w:eastAsia="Times New Roman"/>
          <w:color w:val="000000"/>
          <w:sz w:val="14"/>
          <w:szCs w:val="14"/>
        </w:rPr>
        <w:t>.</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color w:val="000000"/>
          <w:sz w:val="14"/>
          <w:szCs w:val="14"/>
        </w:rPr>
        <w:t>After a brief background covering land ownership and some of the outcomes of resource development in Alaska, this article will delve into dynamics that reproduce and perpetuate colonial structures of power. This analysis will feature (</w:t>
      </w:r>
      <w:proofErr w:type="spellStart"/>
      <w:r w:rsidRPr="0041252F">
        <w:rPr>
          <w:rFonts w:eastAsia="Times New Roman"/>
          <w:color w:val="000000"/>
          <w:sz w:val="14"/>
          <w:szCs w:val="14"/>
        </w:rPr>
        <w:t>i</w:t>
      </w:r>
      <w:proofErr w:type="spellEnd"/>
      <w:r w:rsidRPr="0041252F">
        <w:rPr>
          <w:rFonts w:eastAsia="Times New Roman"/>
          <w:color w:val="000000"/>
          <w:sz w:val="14"/>
          <w:szCs w:val="14"/>
        </w:rPr>
        <w:t xml:space="preserve">) the prioritization of state and federal interests through the idea of sovereignty and (ii) the primacy and assumed superiority of Western knowledge and conventions and, conversely, the disregard for Indigenous knowledge systems and worldviews. To bridge the gap between theory and action, the article will continually ask what it would mean to decolonize resource development in the US Arctic. </w:t>
      </w:r>
      <w:r w:rsidRPr="0041252F">
        <w:rPr>
          <w:rFonts w:eastAsia="Times New Roman"/>
          <w:b/>
          <w:bCs/>
          <w:color w:val="000000"/>
          <w:u w:val="single"/>
          <w:shd w:val="clear" w:color="auto" w:fill="00FF00"/>
        </w:rPr>
        <w:t>Confronting</w:t>
      </w:r>
      <w:r w:rsidRPr="0041252F">
        <w:rPr>
          <w:rFonts w:eastAsia="Times New Roman"/>
          <w:color w:val="000000"/>
          <w:u w:val="single"/>
          <w:shd w:val="clear" w:color="auto" w:fill="00FF00"/>
        </w:rPr>
        <w:t xml:space="preserve"> the ongoing systems and dynamics of </w:t>
      </w:r>
      <w:r w:rsidRPr="0041252F">
        <w:rPr>
          <w:rFonts w:eastAsia="Times New Roman"/>
          <w:b/>
          <w:bCs/>
          <w:color w:val="000000"/>
          <w:u w:val="single"/>
          <w:shd w:val="clear" w:color="auto" w:fill="00FF00"/>
        </w:rPr>
        <w:t>colonialism</w:t>
      </w:r>
      <w:r w:rsidRPr="0041252F">
        <w:rPr>
          <w:rFonts w:eastAsia="Times New Roman"/>
          <w:color w:val="000000"/>
          <w:u w:val="single"/>
          <w:shd w:val="clear" w:color="auto" w:fill="00FF00"/>
        </w:rPr>
        <w:t xml:space="preserve"> must be placed at the </w:t>
      </w:r>
      <w:r w:rsidRPr="0041252F">
        <w:rPr>
          <w:rFonts w:eastAsia="Times New Roman"/>
          <w:b/>
          <w:bCs/>
          <w:color w:val="000000"/>
          <w:u w:val="single"/>
          <w:shd w:val="clear" w:color="auto" w:fill="00FF00"/>
        </w:rPr>
        <w:t>forefront</w:t>
      </w:r>
      <w:r w:rsidRPr="0041252F">
        <w:rPr>
          <w:rFonts w:eastAsia="Times New Roman"/>
          <w:color w:val="000000"/>
          <w:u w:val="single"/>
          <w:shd w:val="clear" w:color="auto" w:fill="00FF00"/>
        </w:rPr>
        <w:t xml:space="preserve"> of present-day and future Arctic engagement and collaboration</w:t>
      </w:r>
      <w:r w:rsidRPr="0041252F">
        <w:rPr>
          <w:rFonts w:eastAsia="Times New Roman"/>
          <w:color w:val="000000"/>
          <w:sz w:val="14"/>
          <w:szCs w:val="14"/>
        </w:rPr>
        <w:t xml:space="preserve">—not only in the US, but </w:t>
      </w:r>
      <w:r w:rsidRPr="0041252F">
        <w:rPr>
          <w:rFonts w:eastAsia="Times New Roman"/>
          <w:color w:val="000000"/>
          <w:u w:val="single"/>
          <w:shd w:val="clear" w:color="auto" w:fill="00FF00"/>
        </w:rPr>
        <w:t>throughout the region</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color w:val="000000"/>
          <w:sz w:val="14"/>
          <w:szCs w:val="14"/>
        </w:rPr>
        <w:t>Background</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color w:val="000000"/>
          <w:sz w:val="14"/>
          <w:szCs w:val="14"/>
        </w:rPr>
        <w:t>The United States purchased the land that is present-day Alaska from Russia in 1867. Just over a century later, in 1968, the discovery of oil in Prudhoe Bay made the Arctic relevant at a national scale.7) The commercial export of oil to the lower 48 states was now possible for the first time. Hindering this ambition, however, was the fact that the planned pipeline to carry the oil south traversed lands claimed by Alaska Native populations. ‘Alaska Native’ refers collectively to the Indigenous populations who have lived in present-day Alaska for thousands of years before the arrival of Europeans in the 1700s.8) This term encompasses “many nations and tribes” and “widely diverse cultures, languages, lifeways, art forms and histories”.9) To enable the construction of the pipeline to the contiguous United States, land claims issues around Prudhoe Bay were settled with the Alaska Native Claims Settlement Act (ANCSA) in 1971. ANCSA extinguished Indigenous claims to nearly 400 million acres of land throughout the state in exchange for $962.5 million and ownership of 43.7 million acres.</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color w:val="000000"/>
          <w:sz w:val="14"/>
          <w:szCs w:val="14"/>
        </w:rPr>
        <w:t xml:space="preserve">ANCSA also divided the state into twelve regions, each with an Alaska Native Regional Corporation. The regional boundaries of the corporations do not, however, equate to land ownership; land in Alaska is predominantly owned by the state and federal governments. Just 10 percent of Alaska’s 663,000 square miles are owned </w:t>
      </w:r>
      <w:r w:rsidRPr="0041252F">
        <w:rPr>
          <w:rFonts w:eastAsia="Times New Roman"/>
          <w:color w:val="000000"/>
          <w:sz w:val="14"/>
          <w:szCs w:val="14"/>
        </w:rPr>
        <w:lastRenderedPageBreak/>
        <w:t>by Alaska Native populations.10) The Regional Corporations operate under US corporate law to administer resources and serve the local communities. These for-profit corporations participate in the Alaskan natural resource industry, both directly and indirectly.</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color w:val="000000"/>
          <w:u w:val="single"/>
          <w:shd w:val="clear" w:color="auto" w:fill="00FF00"/>
        </w:rPr>
        <w:t>Federal Arctic policy in the US</w:t>
      </w:r>
      <w:r w:rsidRPr="0041252F">
        <w:rPr>
          <w:rFonts w:eastAsia="Times New Roman"/>
          <w:color w:val="000000"/>
          <w:sz w:val="14"/>
          <w:szCs w:val="14"/>
          <w:shd w:val="clear" w:color="auto" w:fill="00FF00"/>
        </w:rPr>
        <w:t xml:space="preserve"> </w:t>
      </w:r>
      <w:r w:rsidRPr="0041252F">
        <w:rPr>
          <w:rFonts w:eastAsia="Times New Roman"/>
          <w:color w:val="000000"/>
          <w:u w:val="single"/>
          <w:shd w:val="clear" w:color="auto" w:fill="00FF00"/>
        </w:rPr>
        <w:t>has tended to emphasize</w:t>
      </w:r>
      <w:r w:rsidRPr="0041252F">
        <w:rPr>
          <w:rFonts w:eastAsia="Times New Roman"/>
          <w:color w:val="000000"/>
          <w:sz w:val="14"/>
          <w:szCs w:val="14"/>
        </w:rPr>
        <w:t xml:space="preserve"> the </w:t>
      </w:r>
      <w:r w:rsidRPr="00DB6F6B">
        <w:rPr>
          <w:rFonts w:eastAsia="Times New Roman"/>
          <w:color w:val="000000"/>
          <w:highlight w:val="yellow"/>
          <w:u w:val="single"/>
          <w:shd w:val="clear" w:color="auto" w:fill="00FF00"/>
        </w:rPr>
        <w:t>exploitation</w:t>
      </w:r>
      <w:r w:rsidRPr="00DB6F6B">
        <w:rPr>
          <w:rFonts w:eastAsia="Times New Roman"/>
          <w:color w:val="000000"/>
          <w:sz w:val="14"/>
          <w:szCs w:val="14"/>
          <w:highlight w:val="yellow"/>
          <w:shd w:val="clear" w:color="auto" w:fill="00FF00"/>
        </w:rPr>
        <w:t xml:space="preserve"> </w:t>
      </w:r>
      <w:r w:rsidRPr="00DB6F6B">
        <w:rPr>
          <w:rFonts w:eastAsia="Times New Roman"/>
          <w:color w:val="000000"/>
          <w:highlight w:val="yellow"/>
          <w:u w:val="single"/>
          <w:shd w:val="clear" w:color="auto" w:fill="00FF00"/>
        </w:rPr>
        <w:t>of Arctic resources for US economic development</w:t>
      </w:r>
      <w:r w:rsidRPr="0041252F">
        <w:rPr>
          <w:rFonts w:eastAsia="Times New Roman"/>
          <w:color w:val="000000"/>
          <w:sz w:val="14"/>
          <w:szCs w:val="14"/>
        </w:rPr>
        <w:t>.11) W</w:t>
      </w:r>
      <w:r w:rsidRPr="0041252F">
        <w:rPr>
          <w:rFonts w:eastAsia="Times New Roman"/>
          <w:color w:val="000000"/>
          <w:u w:val="single"/>
        </w:rPr>
        <w:t>ithin the new National Strategy for the Arctic Region</w:t>
      </w:r>
      <w:r w:rsidRPr="0041252F">
        <w:rPr>
          <w:rFonts w:eastAsia="Times New Roman"/>
          <w:color w:val="000000"/>
          <w:sz w:val="14"/>
          <w:szCs w:val="14"/>
        </w:rPr>
        <w:t xml:space="preserve"> (released October 2022), </w:t>
      </w:r>
      <w:r w:rsidRPr="0041252F">
        <w:rPr>
          <w:rFonts w:eastAsia="Times New Roman"/>
          <w:color w:val="000000"/>
          <w:u w:val="single"/>
        </w:rPr>
        <w:t>economic development continues to receive a strong emphasis—alongside security—and Arctic investments are expected to increase over the following decade</w:t>
      </w:r>
      <w:r w:rsidRPr="0041252F">
        <w:rPr>
          <w:rFonts w:eastAsia="Times New Roman"/>
          <w:color w:val="000000"/>
          <w:sz w:val="14"/>
          <w:szCs w:val="14"/>
        </w:rPr>
        <w:t xml:space="preserve">.12) In the face of this ever-growing interest in Arctic engagement, </w:t>
      </w:r>
      <w:r w:rsidRPr="00DB6F6B">
        <w:rPr>
          <w:rFonts w:eastAsia="Times New Roman"/>
          <w:color w:val="000000"/>
          <w:highlight w:val="yellow"/>
          <w:u w:val="single"/>
          <w:shd w:val="clear" w:color="auto" w:fill="00FF00"/>
        </w:rPr>
        <w:t>Alaska Native communities</w:t>
      </w:r>
      <w:r w:rsidRPr="0041252F">
        <w:rPr>
          <w:rFonts w:eastAsia="Times New Roman"/>
          <w:color w:val="000000"/>
          <w:sz w:val="14"/>
          <w:szCs w:val="14"/>
        </w:rPr>
        <w:t xml:space="preserve"> may </w:t>
      </w:r>
      <w:r w:rsidRPr="0041252F">
        <w:rPr>
          <w:rFonts w:eastAsia="Times New Roman"/>
          <w:color w:val="000000"/>
          <w:u w:val="single"/>
          <w:shd w:val="clear" w:color="auto" w:fill="00FF00"/>
        </w:rPr>
        <w:t xml:space="preserve">face new and renewed </w:t>
      </w:r>
      <w:r w:rsidRPr="0041252F">
        <w:rPr>
          <w:rFonts w:eastAsia="Times New Roman"/>
          <w:b/>
          <w:bCs/>
          <w:color w:val="000000"/>
          <w:u w:val="single"/>
          <w:shd w:val="clear" w:color="auto" w:fill="00FF00"/>
        </w:rPr>
        <w:t>colonial intrusion</w:t>
      </w:r>
      <w:r w:rsidRPr="0041252F">
        <w:rPr>
          <w:rFonts w:eastAsia="Times New Roman"/>
          <w:color w:val="000000"/>
          <w:u w:val="single"/>
          <w:shd w:val="clear" w:color="auto" w:fill="00FF00"/>
        </w:rPr>
        <w:t xml:space="preserve"> in the </w:t>
      </w:r>
      <w:r w:rsidRPr="00DB6F6B">
        <w:rPr>
          <w:rFonts w:eastAsia="Times New Roman"/>
          <w:color w:val="000000"/>
          <w:highlight w:val="yellow"/>
          <w:u w:val="single"/>
          <w:shd w:val="clear" w:color="auto" w:fill="00FF00"/>
        </w:rPr>
        <w:t xml:space="preserve">form of </w:t>
      </w:r>
      <w:r w:rsidRPr="00DB6F6B">
        <w:rPr>
          <w:rFonts w:eastAsia="Times New Roman"/>
          <w:b/>
          <w:bCs/>
          <w:color w:val="000000"/>
          <w:highlight w:val="yellow"/>
          <w:u w:val="single"/>
          <w:shd w:val="clear" w:color="auto" w:fill="00FF00"/>
        </w:rPr>
        <w:t>large-scale resource development</w:t>
      </w:r>
      <w:r w:rsidRPr="00DB6F6B">
        <w:rPr>
          <w:rFonts w:eastAsia="Times New Roman"/>
          <w:color w:val="000000"/>
          <w:sz w:val="14"/>
          <w:szCs w:val="14"/>
        </w:rPr>
        <w:t>.13)</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color w:val="000000"/>
          <w:sz w:val="14"/>
          <w:szCs w:val="14"/>
        </w:rPr>
        <w:t>Effects of resource development</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color w:val="000000"/>
          <w:sz w:val="14"/>
          <w:szCs w:val="14"/>
        </w:rPr>
        <w:t>Continual ‘</w:t>
      </w:r>
      <w:r w:rsidRPr="0041252F">
        <w:rPr>
          <w:rFonts w:eastAsia="Times New Roman"/>
          <w:b/>
          <w:bCs/>
          <w:color w:val="000000"/>
          <w:u w:val="single"/>
        </w:rPr>
        <w:t>boom and bust</w:t>
      </w:r>
      <w:r w:rsidRPr="0041252F">
        <w:rPr>
          <w:rFonts w:eastAsia="Times New Roman"/>
          <w:color w:val="000000"/>
          <w:u w:val="single"/>
        </w:rPr>
        <w:t>’</w:t>
      </w:r>
      <w:r w:rsidRPr="0041252F">
        <w:rPr>
          <w:rFonts w:eastAsia="Times New Roman"/>
          <w:color w:val="000000"/>
          <w:sz w:val="14"/>
          <w:szCs w:val="14"/>
        </w:rPr>
        <w:t xml:space="preserve"> </w:t>
      </w:r>
      <w:r w:rsidRPr="0041252F">
        <w:rPr>
          <w:rFonts w:eastAsia="Times New Roman"/>
          <w:color w:val="000000"/>
          <w:u w:val="single"/>
        </w:rPr>
        <w:t xml:space="preserve">with periods of financial growth and decline characterizes resource development in the </w:t>
      </w:r>
      <w:r w:rsidRPr="0041252F">
        <w:rPr>
          <w:rFonts w:eastAsia="Times New Roman"/>
          <w:b/>
          <w:bCs/>
          <w:color w:val="000000"/>
          <w:u w:val="single"/>
        </w:rPr>
        <w:t>capitalist system</w:t>
      </w:r>
      <w:r w:rsidRPr="0041252F">
        <w:rPr>
          <w:rFonts w:eastAsia="Times New Roman"/>
          <w:color w:val="000000"/>
          <w:sz w:val="14"/>
          <w:szCs w:val="14"/>
        </w:rPr>
        <w:t xml:space="preserve">.14) This </w:t>
      </w:r>
      <w:r w:rsidRPr="0041252F">
        <w:rPr>
          <w:rFonts w:eastAsia="Times New Roman"/>
          <w:color w:val="000000"/>
          <w:u w:val="single"/>
        </w:rPr>
        <w:t>instability</w:t>
      </w:r>
      <w:r w:rsidRPr="0041252F">
        <w:rPr>
          <w:rFonts w:eastAsia="Times New Roman"/>
          <w:color w:val="000000"/>
          <w:sz w:val="14"/>
          <w:szCs w:val="14"/>
        </w:rPr>
        <w:t xml:space="preserve"> </w:t>
      </w:r>
      <w:r w:rsidRPr="0041252F">
        <w:rPr>
          <w:rFonts w:eastAsia="Times New Roman"/>
          <w:color w:val="000000"/>
          <w:u w:val="single"/>
        </w:rPr>
        <w:t>prohibits</w:t>
      </w:r>
      <w:r w:rsidRPr="0041252F">
        <w:rPr>
          <w:rFonts w:eastAsia="Times New Roman"/>
          <w:color w:val="000000"/>
          <w:sz w:val="14"/>
          <w:szCs w:val="14"/>
        </w:rPr>
        <w:t xml:space="preserve"> many </w:t>
      </w:r>
      <w:r w:rsidRPr="0041252F">
        <w:rPr>
          <w:rFonts w:eastAsia="Times New Roman"/>
          <w:color w:val="000000"/>
          <w:u w:val="single"/>
        </w:rPr>
        <w:t>communities from relying</w:t>
      </w:r>
      <w:r w:rsidRPr="0041252F">
        <w:rPr>
          <w:rFonts w:eastAsia="Times New Roman"/>
          <w:color w:val="000000"/>
          <w:sz w:val="14"/>
          <w:szCs w:val="14"/>
        </w:rPr>
        <w:t xml:space="preserve"> solely </w:t>
      </w:r>
      <w:r w:rsidRPr="0041252F">
        <w:rPr>
          <w:rFonts w:eastAsia="Times New Roman"/>
          <w:color w:val="000000"/>
          <w:u w:val="single"/>
        </w:rPr>
        <w:t>on economies centered on resource extraction</w:t>
      </w:r>
      <w:r w:rsidRPr="0041252F">
        <w:rPr>
          <w:rFonts w:eastAsia="Times New Roman"/>
          <w:color w:val="000000"/>
          <w:sz w:val="14"/>
          <w:szCs w:val="14"/>
        </w:rPr>
        <w:t xml:space="preserve">. </w:t>
      </w:r>
      <w:r w:rsidRPr="0041252F">
        <w:rPr>
          <w:rFonts w:eastAsia="Times New Roman"/>
          <w:color w:val="000000"/>
          <w:u w:val="single"/>
        </w:rPr>
        <w:t>Subsistence practices provide a source of greater stability</w:t>
      </w:r>
      <w:r w:rsidRPr="0041252F">
        <w:rPr>
          <w:rFonts w:eastAsia="Times New Roman"/>
          <w:color w:val="000000"/>
          <w:sz w:val="14"/>
          <w:szCs w:val="14"/>
        </w:rPr>
        <w:t xml:space="preserve"> within what would otherwise be an unstable extractive economy.15) </w:t>
      </w:r>
      <w:r w:rsidRPr="00DB6F6B">
        <w:rPr>
          <w:rFonts w:eastAsia="Times New Roman"/>
          <w:b/>
          <w:bCs/>
          <w:color w:val="000000"/>
          <w:highlight w:val="yellow"/>
          <w:u w:val="single"/>
          <w:shd w:val="clear" w:color="auto" w:fill="00FF00"/>
        </w:rPr>
        <w:t>Resource extraction</w:t>
      </w:r>
      <w:r w:rsidRPr="00DB6F6B">
        <w:rPr>
          <w:rFonts w:eastAsia="Times New Roman"/>
          <w:color w:val="000000"/>
          <w:highlight w:val="yellow"/>
          <w:u w:val="single"/>
          <w:shd w:val="clear" w:color="auto" w:fill="00FF00"/>
        </w:rPr>
        <w:t xml:space="preserve"> has</w:t>
      </w:r>
      <w:r w:rsidRPr="00DB6F6B">
        <w:rPr>
          <w:rFonts w:eastAsia="Times New Roman"/>
          <w:color w:val="000000"/>
          <w:sz w:val="14"/>
          <w:szCs w:val="14"/>
          <w:highlight w:val="yellow"/>
        </w:rPr>
        <w:t xml:space="preserve">, however, </w:t>
      </w:r>
      <w:r w:rsidRPr="00DB6F6B">
        <w:rPr>
          <w:rFonts w:eastAsia="Times New Roman"/>
          <w:color w:val="000000"/>
          <w:highlight w:val="yellow"/>
          <w:u w:val="single"/>
        </w:rPr>
        <w:t xml:space="preserve">had </w:t>
      </w:r>
      <w:r w:rsidRPr="00DB6F6B">
        <w:rPr>
          <w:rFonts w:eastAsia="Times New Roman"/>
          <w:b/>
          <w:bCs/>
          <w:color w:val="000000"/>
          <w:highlight w:val="yellow"/>
          <w:u w:val="single"/>
          <w:shd w:val="clear" w:color="auto" w:fill="00FF00"/>
        </w:rPr>
        <w:t>detrimental impacts</w:t>
      </w:r>
      <w:r w:rsidRPr="0041252F">
        <w:rPr>
          <w:rFonts w:eastAsia="Times New Roman"/>
          <w:color w:val="000000"/>
          <w:u w:val="single"/>
        </w:rPr>
        <w:t xml:space="preserve"> on the land, water, and wildlife that reduce the viability of subsistence lifeways.</w:t>
      </w:r>
      <w:r w:rsidRPr="0041252F">
        <w:rPr>
          <w:rFonts w:eastAsia="Times New Roman"/>
          <w:color w:val="000000"/>
          <w:sz w:val="14"/>
          <w:szCs w:val="14"/>
        </w:rPr>
        <w:t xml:space="preserve"> Specifically, </w:t>
      </w:r>
      <w:r w:rsidRPr="00DB6F6B">
        <w:rPr>
          <w:rFonts w:eastAsia="Times New Roman"/>
          <w:color w:val="000000"/>
          <w:highlight w:val="yellow"/>
          <w:u w:val="single"/>
        </w:rPr>
        <w:t>extractive</w:t>
      </w:r>
      <w:r w:rsidRPr="0041252F">
        <w:rPr>
          <w:rFonts w:eastAsia="Times New Roman"/>
          <w:color w:val="000000"/>
          <w:u w:val="single"/>
        </w:rPr>
        <w:t xml:space="preserve"> </w:t>
      </w:r>
      <w:r w:rsidRPr="00DB6F6B">
        <w:rPr>
          <w:rFonts w:eastAsia="Times New Roman"/>
          <w:color w:val="000000"/>
          <w:highlight w:val="yellow"/>
          <w:u w:val="single"/>
        </w:rPr>
        <w:t>activities</w:t>
      </w:r>
      <w:r w:rsidRPr="0041252F">
        <w:rPr>
          <w:rFonts w:eastAsia="Times New Roman"/>
          <w:color w:val="000000"/>
          <w:u w:val="single"/>
        </w:rPr>
        <w:t xml:space="preserve"> have been found to </w:t>
      </w:r>
      <w:r w:rsidRPr="00DB6F6B">
        <w:rPr>
          <w:rFonts w:eastAsia="Times New Roman"/>
          <w:b/>
          <w:bCs/>
          <w:color w:val="000000"/>
          <w:highlight w:val="yellow"/>
          <w:u w:val="single"/>
        </w:rPr>
        <w:t>increase</w:t>
      </w:r>
      <w:r w:rsidRPr="00DB6F6B">
        <w:rPr>
          <w:rFonts w:eastAsia="Times New Roman"/>
          <w:color w:val="000000"/>
          <w:highlight w:val="yellow"/>
          <w:u w:val="single"/>
        </w:rPr>
        <w:t xml:space="preserve"> </w:t>
      </w:r>
      <w:r w:rsidRPr="00DB6F6B">
        <w:rPr>
          <w:rFonts w:eastAsia="Times New Roman"/>
          <w:b/>
          <w:bCs/>
          <w:color w:val="000000"/>
          <w:highlight w:val="yellow"/>
          <w:u w:val="single"/>
        </w:rPr>
        <w:t>vulnerability</w:t>
      </w:r>
      <w:r w:rsidRPr="00DB6F6B">
        <w:rPr>
          <w:rFonts w:eastAsia="Times New Roman"/>
          <w:color w:val="000000"/>
          <w:highlight w:val="yellow"/>
          <w:u w:val="single"/>
        </w:rPr>
        <w:t xml:space="preserve"> to </w:t>
      </w:r>
      <w:r w:rsidRPr="00DB6F6B">
        <w:rPr>
          <w:rFonts w:eastAsia="Times New Roman"/>
          <w:b/>
          <w:bCs/>
          <w:color w:val="000000"/>
          <w:highlight w:val="yellow"/>
          <w:u w:val="single"/>
        </w:rPr>
        <w:t>biological invasion</w:t>
      </w:r>
      <w:r w:rsidRPr="0041252F">
        <w:rPr>
          <w:rFonts w:eastAsia="Times New Roman"/>
          <w:color w:val="000000"/>
          <w:sz w:val="14"/>
          <w:szCs w:val="14"/>
        </w:rPr>
        <w:t xml:space="preserve">,16) </w:t>
      </w:r>
      <w:r w:rsidRPr="0041252F">
        <w:rPr>
          <w:rFonts w:eastAsia="Times New Roman"/>
          <w:color w:val="000000"/>
          <w:u w:val="single"/>
        </w:rPr>
        <w:t>bring changes to the land with built infrastructure</w:t>
      </w:r>
      <w:r w:rsidRPr="0041252F">
        <w:rPr>
          <w:rFonts w:eastAsia="Times New Roman"/>
          <w:color w:val="000000"/>
          <w:sz w:val="14"/>
          <w:szCs w:val="14"/>
        </w:rPr>
        <w:t xml:space="preserve">,17) </w:t>
      </w:r>
      <w:r w:rsidRPr="0041252F">
        <w:rPr>
          <w:rFonts w:eastAsia="Times New Roman"/>
          <w:color w:val="000000"/>
          <w:u w:val="single"/>
        </w:rPr>
        <w:t xml:space="preserve">and introduce the risk of contamination, </w:t>
      </w:r>
      <w:r w:rsidRPr="00DB6F6B">
        <w:rPr>
          <w:rFonts w:eastAsia="Times New Roman"/>
          <w:color w:val="000000"/>
          <w:highlight w:val="yellow"/>
          <w:u w:val="single"/>
        </w:rPr>
        <w:t xml:space="preserve">such as </w:t>
      </w:r>
      <w:r w:rsidRPr="00DB6F6B">
        <w:rPr>
          <w:rFonts w:eastAsia="Times New Roman"/>
          <w:b/>
          <w:bCs/>
          <w:color w:val="000000"/>
          <w:highlight w:val="yellow"/>
          <w:u w:val="single"/>
        </w:rPr>
        <w:t>oil spills</w:t>
      </w:r>
      <w:r w:rsidRPr="0041252F">
        <w:rPr>
          <w:rFonts w:eastAsia="Times New Roman"/>
          <w:color w:val="000000"/>
          <w:sz w:val="14"/>
          <w:szCs w:val="14"/>
        </w:rPr>
        <w:t xml:space="preserve">.18) </w:t>
      </w:r>
      <w:r w:rsidRPr="0041252F">
        <w:rPr>
          <w:rFonts w:eastAsia="Times New Roman"/>
          <w:color w:val="000000"/>
          <w:u w:val="single"/>
        </w:rPr>
        <w:t>The resulting decreased viability of subsistence practices is worsened by the threat climate change poses to hunting and gathering activities</w:t>
      </w:r>
      <w:r w:rsidRPr="0041252F">
        <w:rPr>
          <w:rFonts w:eastAsia="Times New Roman"/>
          <w:color w:val="000000"/>
          <w:sz w:val="14"/>
          <w:szCs w:val="14"/>
        </w:rPr>
        <w:t>.19)</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color w:val="000000"/>
          <w:sz w:val="14"/>
          <w:szCs w:val="14"/>
        </w:rPr>
        <w:t xml:space="preserve">Although some measures of physical health have improved since ANCSA,20) </w:t>
      </w:r>
      <w:r w:rsidRPr="0041252F">
        <w:rPr>
          <w:rFonts w:eastAsia="Times New Roman"/>
          <w:color w:val="000000"/>
          <w:u w:val="single"/>
          <w:shd w:val="clear" w:color="auto" w:fill="00FF00"/>
        </w:rPr>
        <w:t xml:space="preserve">resource </w:t>
      </w:r>
      <w:r w:rsidRPr="00BE67E1">
        <w:rPr>
          <w:rFonts w:eastAsia="Times New Roman"/>
          <w:color w:val="000000"/>
          <w:highlight w:val="yellow"/>
          <w:u w:val="single"/>
          <w:shd w:val="clear" w:color="auto" w:fill="00FF00"/>
        </w:rPr>
        <w:t>extraction</w:t>
      </w:r>
      <w:r w:rsidRPr="0041252F">
        <w:rPr>
          <w:rFonts w:eastAsia="Times New Roman"/>
          <w:color w:val="000000"/>
          <w:u w:val="single"/>
          <w:shd w:val="clear" w:color="auto" w:fill="00FF00"/>
        </w:rPr>
        <w:t xml:space="preserve"> can </w:t>
      </w:r>
      <w:r w:rsidRPr="00BE67E1">
        <w:rPr>
          <w:rFonts w:eastAsia="Times New Roman"/>
          <w:color w:val="000000"/>
          <w:highlight w:val="yellow"/>
          <w:u w:val="single"/>
          <w:shd w:val="clear" w:color="auto" w:fill="00FF00"/>
        </w:rPr>
        <w:t>compromise</w:t>
      </w:r>
      <w:r w:rsidRPr="0041252F">
        <w:rPr>
          <w:rFonts w:eastAsia="Times New Roman"/>
          <w:color w:val="000000"/>
          <w:u w:val="single"/>
        </w:rPr>
        <w:t xml:space="preserve"> the </w:t>
      </w:r>
      <w:r w:rsidRPr="0041252F">
        <w:rPr>
          <w:rFonts w:eastAsia="Times New Roman"/>
          <w:b/>
          <w:bCs/>
          <w:color w:val="000000"/>
          <w:u w:val="single"/>
        </w:rPr>
        <w:t>health</w:t>
      </w:r>
      <w:r w:rsidRPr="0041252F">
        <w:rPr>
          <w:rFonts w:eastAsia="Times New Roman"/>
          <w:color w:val="000000"/>
          <w:u w:val="single"/>
        </w:rPr>
        <w:t xml:space="preserve"> and</w:t>
      </w:r>
      <w:r w:rsidRPr="0041252F">
        <w:rPr>
          <w:rFonts w:eastAsia="Times New Roman"/>
          <w:color w:val="000000"/>
          <w:u w:val="single"/>
          <w:shd w:val="clear" w:color="auto" w:fill="00FF00"/>
        </w:rPr>
        <w:t xml:space="preserve"> </w:t>
      </w:r>
      <w:r w:rsidRPr="00BE67E1">
        <w:rPr>
          <w:rFonts w:eastAsia="Times New Roman"/>
          <w:b/>
          <w:bCs/>
          <w:color w:val="000000"/>
          <w:highlight w:val="yellow"/>
          <w:u w:val="single"/>
          <w:shd w:val="clear" w:color="auto" w:fill="00FF00"/>
        </w:rPr>
        <w:t>wellbeing</w:t>
      </w:r>
      <w:r w:rsidRPr="0041252F">
        <w:rPr>
          <w:rFonts w:eastAsia="Times New Roman"/>
          <w:color w:val="000000"/>
          <w:u w:val="single"/>
        </w:rPr>
        <w:t xml:space="preserve"> of nearby Indigenous populations.</w:t>
      </w:r>
      <w:r w:rsidRPr="0041252F">
        <w:rPr>
          <w:rFonts w:eastAsia="Times New Roman"/>
          <w:color w:val="000000"/>
          <w:sz w:val="14"/>
          <w:szCs w:val="14"/>
          <w:shd w:val="clear" w:color="auto" w:fill="00FF00"/>
        </w:rPr>
        <w:t xml:space="preserve"> </w:t>
      </w:r>
      <w:r w:rsidRPr="0041252F">
        <w:rPr>
          <w:rFonts w:eastAsia="Times New Roman"/>
          <w:color w:val="000000"/>
          <w:u w:val="single"/>
          <w:shd w:val="clear" w:color="auto" w:fill="00FF00"/>
        </w:rPr>
        <w:t>Significant health disparities remain among Alaska Natives</w:t>
      </w:r>
      <w:r w:rsidRPr="0041252F">
        <w:rPr>
          <w:rFonts w:eastAsia="Times New Roman"/>
          <w:color w:val="000000"/>
          <w:u w:val="single"/>
        </w:rPr>
        <w:t xml:space="preserve"> compared to non-native</w:t>
      </w:r>
      <w:r w:rsidRPr="0041252F">
        <w:rPr>
          <w:rFonts w:eastAsia="Times New Roman"/>
          <w:color w:val="000000"/>
          <w:sz w:val="14"/>
          <w:szCs w:val="14"/>
        </w:rPr>
        <w:t xml:space="preserve"> Alaskans and other US </w:t>
      </w:r>
      <w:r w:rsidRPr="0041252F">
        <w:rPr>
          <w:rFonts w:eastAsia="Times New Roman"/>
          <w:color w:val="000000"/>
          <w:u w:val="single"/>
        </w:rPr>
        <w:t>residents</w:t>
      </w:r>
      <w:r w:rsidRPr="0041252F">
        <w:rPr>
          <w:rFonts w:eastAsia="Times New Roman"/>
          <w:color w:val="000000"/>
          <w:sz w:val="14"/>
          <w:szCs w:val="14"/>
        </w:rPr>
        <w:t xml:space="preserve">. Generally, </w:t>
      </w:r>
      <w:r w:rsidRPr="0041252F">
        <w:rPr>
          <w:rFonts w:eastAsia="Times New Roman"/>
          <w:color w:val="000000"/>
          <w:u w:val="single"/>
        </w:rPr>
        <w:t xml:space="preserve">Alaska </w:t>
      </w:r>
      <w:r w:rsidRPr="0041252F">
        <w:rPr>
          <w:rFonts w:eastAsia="Times New Roman"/>
          <w:color w:val="000000"/>
          <w:u w:val="single"/>
          <w:shd w:val="clear" w:color="auto" w:fill="00FF00"/>
        </w:rPr>
        <w:t xml:space="preserve">Natives have a </w:t>
      </w:r>
      <w:r w:rsidRPr="0041252F">
        <w:rPr>
          <w:rFonts w:eastAsia="Times New Roman"/>
          <w:b/>
          <w:bCs/>
          <w:color w:val="000000"/>
          <w:u w:val="single"/>
          <w:shd w:val="clear" w:color="auto" w:fill="00FF00"/>
        </w:rPr>
        <w:t>lower life expectancy</w:t>
      </w:r>
      <w:r w:rsidRPr="0041252F">
        <w:rPr>
          <w:rFonts w:eastAsia="Times New Roman"/>
          <w:color w:val="000000"/>
          <w:u w:val="single"/>
        </w:rPr>
        <w:t xml:space="preserve">, increased risk of </w:t>
      </w:r>
      <w:r w:rsidRPr="0041252F">
        <w:rPr>
          <w:rFonts w:eastAsia="Times New Roman"/>
          <w:b/>
          <w:bCs/>
          <w:color w:val="000000"/>
          <w:u w:val="single"/>
        </w:rPr>
        <w:t>cardiovascular disease</w:t>
      </w:r>
      <w:r w:rsidRPr="0041252F">
        <w:rPr>
          <w:rFonts w:eastAsia="Times New Roman"/>
          <w:color w:val="000000"/>
          <w:u w:val="single"/>
        </w:rPr>
        <w:t xml:space="preserve">, and an </w:t>
      </w:r>
      <w:r w:rsidRPr="0041252F">
        <w:rPr>
          <w:rFonts w:eastAsia="Times New Roman"/>
          <w:b/>
          <w:bCs/>
          <w:color w:val="000000"/>
          <w:u w:val="single"/>
        </w:rPr>
        <w:t>elevated burden of infectious disease</w:t>
      </w:r>
      <w:r w:rsidRPr="0041252F">
        <w:rPr>
          <w:rFonts w:eastAsia="Times New Roman"/>
          <w:color w:val="000000"/>
          <w:u w:val="single"/>
        </w:rPr>
        <w:t>.</w:t>
      </w:r>
      <w:r w:rsidRPr="0041252F">
        <w:rPr>
          <w:rFonts w:eastAsia="Times New Roman"/>
          <w:color w:val="000000"/>
          <w:sz w:val="14"/>
          <w:szCs w:val="14"/>
        </w:rPr>
        <w:t xml:space="preserve">21) </w:t>
      </w:r>
      <w:r w:rsidRPr="0041252F">
        <w:rPr>
          <w:rFonts w:eastAsia="Times New Roman"/>
          <w:color w:val="000000"/>
          <w:u w:val="single"/>
        </w:rPr>
        <w:t xml:space="preserve">By exacerbating </w:t>
      </w:r>
      <w:r w:rsidRPr="0041252F">
        <w:rPr>
          <w:rFonts w:eastAsia="Times New Roman"/>
          <w:b/>
          <w:bCs/>
          <w:color w:val="000000"/>
          <w:u w:val="single"/>
        </w:rPr>
        <w:t>food insecurity</w:t>
      </w:r>
      <w:r w:rsidRPr="0041252F">
        <w:rPr>
          <w:rFonts w:eastAsia="Times New Roman"/>
          <w:color w:val="000000"/>
          <w:u w:val="single"/>
        </w:rPr>
        <w:t xml:space="preserve">, </w:t>
      </w:r>
      <w:r w:rsidRPr="0041252F">
        <w:rPr>
          <w:rFonts w:eastAsia="Times New Roman"/>
          <w:color w:val="000000"/>
          <w:u w:val="single"/>
          <w:shd w:val="clear" w:color="auto" w:fill="00FF00"/>
        </w:rPr>
        <w:t xml:space="preserve">the negative impacts of resource development </w:t>
      </w:r>
      <w:r w:rsidRPr="0041252F">
        <w:rPr>
          <w:rFonts w:eastAsia="Times New Roman"/>
          <w:color w:val="000000"/>
          <w:u w:val="single"/>
        </w:rPr>
        <w:t xml:space="preserve">may </w:t>
      </w:r>
      <w:r w:rsidRPr="0041252F">
        <w:rPr>
          <w:rFonts w:eastAsia="Times New Roman"/>
          <w:color w:val="000000"/>
          <w:u w:val="single"/>
          <w:shd w:val="clear" w:color="auto" w:fill="00FF00"/>
        </w:rPr>
        <w:t xml:space="preserve">contribute to and </w:t>
      </w:r>
      <w:r w:rsidRPr="0041252F">
        <w:rPr>
          <w:rFonts w:eastAsia="Times New Roman"/>
          <w:b/>
          <w:bCs/>
          <w:color w:val="000000"/>
          <w:u w:val="single"/>
          <w:shd w:val="clear" w:color="auto" w:fill="00FF00"/>
        </w:rPr>
        <w:t>worsen health outcomes</w:t>
      </w:r>
      <w:r w:rsidRPr="0041252F">
        <w:rPr>
          <w:rFonts w:eastAsia="Times New Roman"/>
          <w:color w:val="000000"/>
          <w:u w:val="single"/>
          <w:shd w:val="clear" w:color="auto" w:fill="00FF00"/>
        </w:rPr>
        <w:t>.</w:t>
      </w:r>
      <w:r w:rsidRPr="0041252F">
        <w:rPr>
          <w:rFonts w:eastAsia="Times New Roman"/>
          <w:color w:val="000000"/>
          <w:sz w:val="14"/>
          <w:szCs w:val="14"/>
          <w:shd w:val="clear" w:color="auto" w:fill="00FF00"/>
        </w:rPr>
        <w:t xml:space="preserve"> </w:t>
      </w:r>
      <w:r w:rsidRPr="0041252F">
        <w:rPr>
          <w:rFonts w:eastAsia="Times New Roman"/>
          <w:color w:val="000000"/>
          <w:u w:val="single"/>
          <w:shd w:val="clear" w:color="auto" w:fill="00FF00"/>
        </w:rPr>
        <w:t>Many</w:t>
      </w:r>
      <w:r w:rsidRPr="0041252F">
        <w:rPr>
          <w:rFonts w:eastAsia="Times New Roman"/>
          <w:color w:val="000000"/>
          <w:sz w:val="14"/>
          <w:szCs w:val="14"/>
        </w:rPr>
        <w:t xml:space="preserve"> of these disparities </w:t>
      </w:r>
      <w:r w:rsidRPr="0041252F">
        <w:rPr>
          <w:rFonts w:eastAsia="Times New Roman"/>
          <w:color w:val="000000"/>
          <w:u w:val="single"/>
          <w:shd w:val="clear" w:color="auto" w:fill="00FF00"/>
        </w:rPr>
        <w:t>are rooted in</w:t>
      </w:r>
      <w:r w:rsidRPr="0041252F">
        <w:rPr>
          <w:rFonts w:eastAsia="Times New Roman"/>
          <w:color w:val="000000"/>
          <w:sz w:val="14"/>
          <w:szCs w:val="14"/>
        </w:rPr>
        <w:t xml:space="preserve"> the history of </w:t>
      </w:r>
      <w:r w:rsidRPr="0041252F">
        <w:rPr>
          <w:rFonts w:eastAsia="Times New Roman"/>
          <w:color w:val="000000"/>
          <w:u w:val="single"/>
          <w:shd w:val="clear" w:color="auto" w:fill="00FF00"/>
        </w:rPr>
        <w:t>colonialism</w:t>
      </w:r>
      <w:r w:rsidRPr="0041252F">
        <w:rPr>
          <w:rFonts w:eastAsia="Times New Roman"/>
          <w:color w:val="000000"/>
          <w:sz w:val="14"/>
          <w:szCs w:val="14"/>
          <w:shd w:val="clear" w:color="auto" w:fill="00FF00"/>
        </w:rPr>
        <w:t xml:space="preserve"> </w:t>
      </w:r>
      <w:r w:rsidRPr="0041252F">
        <w:rPr>
          <w:rFonts w:eastAsia="Times New Roman"/>
          <w:color w:val="000000"/>
          <w:u w:val="single"/>
          <w:shd w:val="clear" w:color="auto" w:fill="00FF00"/>
        </w:rPr>
        <w:t>and</w:t>
      </w:r>
      <w:r w:rsidRPr="0041252F">
        <w:rPr>
          <w:rFonts w:eastAsia="Times New Roman"/>
          <w:color w:val="000000"/>
          <w:sz w:val="14"/>
          <w:szCs w:val="14"/>
          <w:shd w:val="clear" w:color="auto" w:fill="00FF00"/>
        </w:rPr>
        <w:t xml:space="preserve"> </w:t>
      </w:r>
      <w:r w:rsidRPr="0041252F">
        <w:rPr>
          <w:rFonts w:eastAsia="Times New Roman"/>
          <w:color w:val="000000"/>
          <w:u w:val="single"/>
          <w:shd w:val="clear" w:color="auto" w:fill="00FF00"/>
        </w:rPr>
        <w:t>socio-political marginalization</w:t>
      </w:r>
      <w:r w:rsidRPr="0041252F">
        <w:rPr>
          <w:rFonts w:eastAsia="Times New Roman"/>
          <w:color w:val="000000"/>
          <w:sz w:val="14"/>
          <w:szCs w:val="14"/>
        </w:rPr>
        <w:t xml:space="preserve">; in addition, </w:t>
      </w:r>
      <w:r w:rsidRPr="0041252F">
        <w:rPr>
          <w:rFonts w:eastAsia="Times New Roman"/>
          <w:color w:val="000000"/>
          <w:u w:val="single"/>
        </w:rPr>
        <w:t>their persistence today may be attributed to the disproportionate exposure to environmental health hazards</w:t>
      </w:r>
      <w:r w:rsidRPr="0041252F">
        <w:rPr>
          <w:rFonts w:eastAsia="Times New Roman"/>
          <w:color w:val="000000"/>
          <w:sz w:val="14"/>
          <w:szCs w:val="14"/>
        </w:rPr>
        <w:t xml:space="preserve">.22) Moreover, some researchers have found that </w:t>
      </w:r>
      <w:r w:rsidRPr="0041252F">
        <w:rPr>
          <w:rFonts w:eastAsia="Times New Roman"/>
          <w:color w:val="000000"/>
          <w:u w:val="single"/>
        </w:rPr>
        <w:t>health data fails to produce a holistic picture of well-being, suggesting that there must be a greater consideration for context-specific understandings of health status</w:t>
      </w:r>
      <w:r w:rsidRPr="0041252F">
        <w:rPr>
          <w:rFonts w:eastAsia="Times New Roman"/>
          <w:color w:val="000000"/>
          <w:sz w:val="14"/>
          <w:szCs w:val="14"/>
        </w:rPr>
        <w:t>.23)</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color w:val="000000"/>
          <w:sz w:val="14"/>
          <w:szCs w:val="14"/>
        </w:rPr>
        <w:t xml:space="preserve">Importantly, </w:t>
      </w:r>
      <w:r w:rsidRPr="0041252F">
        <w:rPr>
          <w:rFonts w:eastAsia="Times New Roman"/>
          <w:color w:val="000000"/>
          <w:u w:val="single"/>
        </w:rPr>
        <w:t>the effects of resource development are not felt uniformly by Alaska Natives</w:t>
      </w:r>
      <w:r w:rsidRPr="0041252F">
        <w:rPr>
          <w:rFonts w:eastAsia="Times New Roman"/>
          <w:color w:val="000000"/>
          <w:sz w:val="14"/>
          <w:szCs w:val="14"/>
        </w:rPr>
        <w:t xml:space="preserve">. Instead, </w:t>
      </w:r>
      <w:r w:rsidRPr="0041252F">
        <w:rPr>
          <w:rFonts w:eastAsia="Times New Roman"/>
          <w:color w:val="000000"/>
          <w:u w:val="single"/>
        </w:rPr>
        <w:t>various facets of identity among individuals and communities impact how they relate to extractive activities</w:t>
      </w:r>
      <w:r w:rsidRPr="0041252F">
        <w:rPr>
          <w:rFonts w:eastAsia="Times New Roman"/>
          <w:color w:val="000000"/>
          <w:sz w:val="14"/>
          <w:szCs w:val="14"/>
        </w:rPr>
        <w:t xml:space="preserve">. </w:t>
      </w:r>
      <w:r w:rsidRPr="0041252F">
        <w:rPr>
          <w:rFonts w:eastAsia="Times New Roman"/>
          <w:color w:val="000000"/>
          <w:u w:val="single"/>
        </w:rPr>
        <w:t>Socioeconomic class divisions</w:t>
      </w:r>
      <w:r w:rsidRPr="0041252F">
        <w:rPr>
          <w:rFonts w:eastAsia="Times New Roman"/>
          <w:color w:val="000000"/>
          <w:sz w:val="14"/>
          <w:szCs w:val="14"/>
        </w:rPr>
        <w:t xml:space="preserve">,24) </w:t>
      </w:r>
      <w:r w:rsidRPr="0041252F">
        <w:rPr>
          <w:rFonts w:eastAsia="Times New Roman"/>
          <w:color w:val="000000"/>
          <w:u w:val="single"/>
        </w:rPr>
        <w:t>gender identity</w:t>
      </w:r>
      <w:r w:rsidRPr="0041252F">
        <w:rPr>
          <w:rFonts w:eastAsia="Times New Roman"/>
          <w:color w:val="000000"/>
          <w:sz w:val="14"/>
          <w:szCs w:val="14"/>
        </w:rPr>
        <w:t xml:space="preserve">,25) </w:t>
      </w:r>
      <w:r w:rsidRPr="0041252F">
        <w:rPr>
          <w:rFonts w:eastAsia="Times New Roman"/>
          <w:color w:val="000000"/>
          <w:u w:val="single"/>
        </w:rPr>
        <w:t>one’s location in a rural versus urban setting</w:t>
      </w:r>
      <w:r w:rsidRPr="0041252F">
        <w:rPr>
          <w:rFonts w:eastAsia="Times New Roman"/>
          <w:color w:val="000000"/>
          <w:sz w:val="14"/>
          <w:szCs w:val="14"/>
        </w:rPr>
        <w:t xml:space="preserve">,26) </w:t>
      </w:r>
      <w:r w:rsidRPr="0041252F">
        <w:rPr>
          <w:rFonts w:eastAsia="Times New Roman"/>
          <w:color w:val="000000"/>
          <w:u w:val="single"/>
        </w:rPr>
        <w:t>and many other factors can all impact how resource development is experienced</w:t>
      </w:r>
      <w:r w:rsidRPr="0041252F">
        <w:rPr>
          <w:rFonts w:eastAsia="Times New Roman"/>
          <w:color w:val="000000"/>
          <w:sz w:val="14"/>
          <w:szCs w:val="14"/>
        </w:rPr>
        <w:t xml:space="preserve">. </w:t>
      </w:r>
      <w:r w:rsidRPr="0041252F">
        <w:rPr>
          <w:rFonts w:eastAsia="Times New Roman"/>
          <w:color w:val="000000"/>
          <w:u w:val="single"/>
          <w:shd w:val="clear" w:color="auto" w:fill="00FF00"/>
        </w:rPr>
        <w:t>The complexity of the relationship between resource development and Indigenous populations</w:t>
      </w:r>
      <w:r w:rsidRPr="0041252F">
        <w:rPr>
          <w:rFonts w:eastAsia="Times New Roman"/>
          <w:color w:val="000000"/>
          <w:sz w:val="14"/>
          <w:szCs w:val="14"/>
        </w:rPr>
        <w:t xml:space="preserve">, and the diversity within the Alaska Native population, </w:t>
      </w:r>
      <w:r w:rsidRPr="0041252F">
        <w:rPr>
          <w:rFonts w:eastAsia="Times New Roman"/>
          <w:b/>
          <w:bCs/>
          <w:color w:val="000000"/>
          <w:u w:val="single"/>
          <w:shd w:val="clear" w:color="auto" w:fill="00FF00"/>
        </w:rPr>
        <w:t>must not be ignored</w:t>
      </w:r>
      <w:r w:rsidRPr="0041252F">
        <w:rPr>
          <w:rFonts w:eastAsia="Times New Roman"/>
          <w:color w:val="000000"/>
          <w:u w:val="single"/>
          <w:shd w:val="clear" w:color="auto" w:fill="00FF00"/>
        </w:rPr>
        <w:t xml:space="preserve"> or simplified</w:t>
      </w:r>
      <w:r w:rsidRPr="0041252F">
        <w:rPr>
          <w:rFonts w:eastAsia="Times New Roman"/>
          <w:color w:val="000000"/>
          <w:sz w:val="14"/>
          <w:szCs w:val="14"/>
        </w:rPr>
        <w:t>.</w:t>
      </w:r>
    </w:p>
    <w:p w:rsidR="00153AEC" w:rsidRPr="0041252F" w:rsidRDefault="00153AEC" w:rsidP="00153AEC">
      <w:pPr>
        <w:spacing w:before="40" w:after="0" w:line="240" w:lineRule="auto"/>
        <w:outlineLvl w:val="3"/>
        <w:rPr>
          <w:rFonts w:ascii="Times New Roman" w:eastAsia="Times New Roman" w:hAnsi="Times New Roman" w:cs="Times New Roman"/>
          <w:b/>
          <w:bCs/>
          <w:sz w:val="24"/>
          <w:szCs w:val="24"/>
        </w:rPr>
      </w:pPr>
      <w:r>
        <w:rPr>
          <w:rFonts w:eastAsia="Times New Roman"/>
          <w:b/>
          <w:bCs/>
          <w:color w:val="000000"/>
          <w:sz w:val="26"/>
          <w:szCs w:val="26"/>
        </w:rPr>
        <w:t xml:space="preserve">Consultation fails and the Federal government has empirically taken advantage of Native cooperation. Only giving the land back solves. </w:t>
      </w:r>
      <w:proofErr w:type="spellStart"/>
      <w:r>
        <w:rPr>
          <w:rFonts w:eastAsia="Times New Roman"/>
          <w:b/>
          <w:bCs/>
          <w:color w:val="000000"/>
          <w:sz w:val="26"/>
          <w:szCs w:val="26"/>
        </w:rPr>
        <w:t>WaRu</w:t>
      </w:r>
      <w:proofErr w:type="spellEnd"/>
      <w:r>
        <w:rPr>
          <w:rFonts w:eastAsia="Times New Roman"/>
          <w:b/>
          <w:bCs/>
          <w:color w:val="000000"/>
          <w:sz w:val="26"/>
          <w:szCs w:val="26"/>
        </w:rPr>
        <w:t xml:space="preserve"> reads YELLOW. </w:t>
      </w:r>
    </w:p>
    <w:p w:rsidR="00153AEC" w:rsidRPr="0041252F" w:rsidRDefault="00153AEC" w:rsidP="00153AEC">
      <w:pPr>
        <w:spacing w:line="240" w:lineRule="auto"/>
        <w:rPr>
          <w:rFonts w:ascii="Times New Roman" w:eastAsia="Times New Roman" w:hAnsi="Times New Roman" w:cs="Times New Roman"/>
          <w:sz w:val="24"/>
          <w:szCs w:val="24"/>
        </w:rPr>
      </w:pPr>
      <w:r w:rsidRPr="00454CA2">
        <w:rPr>
          <w:rStyle w:val="Style13ptBold"/>
        </w:rPr>
        <w:t>Malik</w:t>
      </w:r>
      <w:r w:rsidRPr="0041252F">
        <w:rPr>
          <w:rFonts w:eastAsia="Times New Roman"/>
          <w:b/>
          <w:bCs/>
          <w:color w:val="000000"/>
        </w:rPr>
        <w:t>,</w:t>
      </w:r>
      <w:r w:rsidRPr="0041252F">
        <w:rPr>
          <w:rFonts w:eastAsia="Times New Roman"/>
          <w:color w:val="000000"/>
        </w:rPr>
        <w:t xml:space="preserve"> School of Geography, University of Leeds UK, </w:t>
      </w:r>
      <w:r w:rsidRPr="00454CA2">
        <w:rPr>
          <w:rStyle w:val="Style13ptBold"/>
        </w:rPr>
        <w:t>and Ford,</w:t>
      </w:r>
      <w:r w:rsidRPr="0041252F">
        <w:rPr>
          <w:rFonts w:eastAsia="Times New Roman"/>
          <w:color w:val="000000"/>
        </w:rPr>
        <w:t xml:space="preserve"> Priestley Centre for Climate Futures UK, </w:t>
      </w:r>
      <w:r w:rsidRPr="00454CA2">
        <w:rPr>
          <w:rStyle w:val="Style13ptBold"/>
        </w:rPr>
        <w:t>25</w:t>
      </w:r>
      <w:r w:rsidRPr="0041252F">
        <w:rPr>
          <w:rFonts w:eastAsia="Times New Roman"/>
          <w:color w:val="000000"/>
        </w:rPr>
        <w:t> </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color w:val="000000"/>
        </w:rPr>
        <w:t>[Ishfaq Hussain, James D, “Barriers and limits to adaptation in the Arctic,” Current Opinion in Environmental Sustainability, Volume 73, April 2025, 101519, https://doi.org/10.1016/j.cosust.2025.101519, access date: 7/8/2025] HDCSW LN </w:t>
      </w:r>
    </w:p>
    <w:p w:rsidR="00153AEC" w:rsidRPr="0041252F" w:rsidRDefault="00153AEC" w:rsidP="00153AEC">
      <w:pPr>
        <w:spacing w:line="240" w:lineRule="auto"/>
        <w:rPr>
          <w:rFonts w:ascii="Times New Roman" w:eastAsia="Times New Roman" w:hAnsi="Times New Roman" w:cs="Times New Roman"/>
          <w:sz w:val="24"/>
          <w:szCs w:val="24"/>
        </w:rPr>
      </w:pPr>
      <w:r w:rsidRPr="00BE67E1">
        <w:rPr>
          <w:rFonts w:eastAsia="Times New Roman"/>
          <w:color w:val="000000"/>
          <w:highlight w:val="yellow"/>
          <w:u w:val="single"/>
        </w:rPr>
        <w:t>Many</w:t>
      </w:r>
      <w:r w:rsidRPr="0041252F">
        <w:rPr>
          <w:rFonts w:eastAsia="Times New Roman"/>
          <w:color w:val="000000"/>
          <w:u w:val="single"/>
        </w:rPr>
        <w:t xml:space="preserve"> national </w:t>
      </w:r>
      <w:r w:rsidRPr="00BE67E1">
        <w:rPr>
          <w:rFonts w:eastAsia="Times New Roman"/>
          <w:color w:val="000000"/>
          <w:highlight w:val="yellow"/>
          <w:u w:val="single"/>
          <w:shd w:val="clear" w:color="auto" w:fill="00FF00"/>
        </w:rPr>
        <w:t xml:space="preserve">governments </w:t>
      </w:r>
      <w:proofErr w:type="spellStart"/>
      <w:r w:rsidRPr="00BE67E1">
        <w:rPr>
          <w:rFonts w:eastAsia="Times New Roman"/>
          <w:color w:val="000000"/>
          <w:highlight w:val="yellow"/>
          <w:u w:val="single"/>
          <w:shd w:val="clear" w:color="auto" w:fill="00FF00"/>
        </w:rPr>
        <w:t>prioritise</w:t>
      </w:r>
      <w:proofErr w:type="spellEnd"/>
      <w:r w:rsidRPr="0041252F">
        <w:rPr>
          <w:rFonts w:eastAsia="Times New Roman"/>
          <w:color w:val="000000"/>
          <w:u w:val="single"/>
          <w:shd w:val="clear" w:color="auto" w:fill="00FF00"/>
        </w:rPr>
        <w:t xml:space="preserve"> </w:t>
      </w:r>
      <w:r w:rsidRPr="0041252F">
        <w:rPr>
          <w:rFonts w:eastAsia="Times New Roman"/>
          <w:b/>
          <w:bCs/>
          <w:color w:val="000000"/>
          <w:u w:val="single"/>
          <w:shd w:val="clear" w:color="auto" w:fill="00FF00"/>
        </w:rPr>
        <w:t xml:space="preserve">neoliberal </w:t>
      </w:r>
      <w:r w:rsidRPr="00BE67E1">
        <w:rPr>
          <w:rFonts w:eastAsia="Times New Roman"/>
          <w:b/>
          <w:bCs/>
          <w:color w:val="000000"/>
          <w:highlight w:val="yellow"/>
          <w:u w:val="single"/>
          <w:shd w:val="clear" w:color="auto" w:fill="00FF00"/>
        </w:rPr>
        <w:t>development</w:t>
      </w:r>
      <w:r w:rsidRPr="00BE67E1">
        <w:rPr>
          <w:rFonts w:eastAsia="Times New Roman"/>
          <w:color w:val="000000"/>
          <w:highlight w:val="yellow"/>
          <w:u w:val="single"/>
          <w:shd w:val="clear" w:color="auto" w:fill="00FF00"/>
        </w:rPr>
        <w:t xml:space="preserve"> and </w:t>
      </w:r>
      <w:r w:rsidRPr="00BE67E1">
        <w:rPr>
          <w:rFonts w:eastAsia="Times New Roman"/>
          <w:b/>
          <w:bCs/>
          <w:color w:val="000000"/>
          <w:highlight w:val="yellow"/>
          <w:u w:val="single"/>
          <w:shd w:val="clear" w:color="auto" w:fill="00FF00"/>
        </w:rPr>
        <w:t>resource extraction</w:t>
      </w:r>
      <w:r w:rsidRPr="0041252F">
        <w:rPr>
          <w:rFonts w:eastAsia="Times New Roman"/>
          <w:color w:val="000000"/>
          <w:sz w:val="16"/>
          <w:szCs w:val="16"/>
        </w:rPr>
        <w:t xml:space="preserve"> (mining, oil, and gas), while Indigenous governance systems advocate for sustainable resource management [103,••32,92]. In Norway, the government’s focus on oil and gas development often conflicts with Indigenous demands for sustainable re- source management [33]. </w:t>
      </w:r>
      <w:r w:rsidRPr="0041252F">
        <w:rPr>
          <w:rFonts w:eastAsia="Times New Roman"/>
          <w:color w:val="000000"/>
          <w:u w:val="single"/>
          <w:shd w:val="clear" w:color="auto" w:fill="00FF00"/>
        </w:rPr>
        <w:t xml:space="preserve">This </w:t>
      </w:r>
      <w:proofErr w:type="spellStart"/>
      <w:r w:rsidRPr="0041252F">
        <w:rPr>
          <w:rFonts w:eastAsia="Times New Roman"/>
          <w:color w:val="000000"/>
          <w:u w:val="single"/>
          <w:shd w:val="clear" w:color="auto" w:fill="00FF00"/>
        </w:rPr>
        <w:t>prioritisation</w:t>
      </w:r>
      <w:proofErr w:type="spellEnd"/>
      <w:r w:rsidRPr="0041252F">
        <w:rPr>
          <w:rFonts w:eastAsia="Times New Roman"/>
          <w:color w:val="000000"/>
          <w:u w:val="single"/>
          <w:shd w:val="clear" w:color="auto" w:fill="00FF00"/>
        </w:rPr>
        <w:t xml:space="preserve"> of </w:t>
      </w:r>
      <w:r w:rsidRPr="0041252F">
        <w:rPr>
          <w:rFonts w:eastAsia="Times New Roman"/>
          <w:color w:val="000000"/>
          <w:u w:val="single"/>
          <w:shd w:val="clear" w:color="auto" w:fill="00FF00"/>
        </w:rPr>
        <w:lastRenderedPageBreak/>
        <w:t>resource extraction over environmental and cultural preservation acts as a barrier to adaptation</w:t>
      </w:r>
      <w:r w:rsidRPr="0041252F">
        <w:rPr>
          <w:rFonts w:eastAsia="Times New Roman"/>
          <w:color w:val="000000"/>
          <w:sz w:val="16"/>
          <w:szCs w:val="16"/>
        </w:rPr>
        <w:t xml:space="preserve">. In Russia, large-scale oil and gas projects — such as those in the Yamal Peninsula — have led to forced relocations of Nenets and Evenki reindeer herders, significantly reducing their ability to maintain traditional migration routes [107,44]. </w:t>
      </w:r>
      <w:r w:rsidRPr="0041252F">
        <w:rPr>
          <w:rFonts w:eastAsia="Times New Roman"/>
          <w:color w:val="000000"/>
          <w:u w:val="single"/>
        </w:rPr>
        <w:t xml:space="preserve">In </w:t>
      </w:r>
      <w:r w:rsidRPr="00BE67E1">
        <w:rPr>
          <w:rFonts w:eastAsia="Times New Roman"/>
          <w:color w:val="000000"/>
          <w:highlight w:val="yellow"/>
          <w:u w:val="single"/>
        </w:rPr>
        <w:t>Alaska</w:t>
      </w:r>
      <w:r w:rsidRPr="0041252F">
        <w:rPr>
          <w:rFonts w:eastAsia="Times New Roman"/>
          <w:color w:val="000000"/>
          <w:u w:val="single"/>
        </w:rPr>
        <w:t xml:space="preserve"> and Canada, </w:t>
      </w:r>
      <w:r w:rsidRPr="00BE67E1">
        <w:rPr>
          <w:rFonts w:eastAsia="Times New Roman"/>
          <w:color w:val="000000"/>
          <w:highlight w:val="yellow"/>
          <w:u w:val="single"/>
        </w:rPr>
        <w:t>governments continue</w:t>
      </w:r>
      <w:r w:rsidRPr="0041252F">
        <w:rPr>
          <w:rFonts w:eastAsia="Times New Roman"/>
          <w:color w:val="000000"/>
          <w:u w:val="single"/>
        </w:rPr>
        <w:t xml:space="preserve"> </w:t>
      </w:r>
      <w:r w:rsidRPr="00BC62A6">
        <w:rPr>
          <w:rFonts w:eastAsia="Times New Roman"/>
          <w:color w:val="000000"/>
          <w:highlight w:val="yellow"/>
          <w:u w:val="single"/>
        </w:rPr>
        <w:t>to grant resource ex- traction</w:t>
      </w:r>
      <w:r w:rsidRPr="0041252F">
        <w:rPr>
          <w:rFonts w:eastAsia="Times New Roman"/>
          <w:color w:val="000000"/>
          <w:u w:val="single"/>
        </w:rPr>
        <w:t xml:space="preserve"> permits on Indigenous lands, despite widespread resistance from Indigenous communities</w:t>
      </w:r>
      <w:r w:rsidRPr="0041252F">
        <w:rPr>
          <w:rFonts w:eastAsia="Times New Roman"/>
          <w:color w:val="000000"/>
          <w:sz w:val="16"/>
          <w:szCs w:val="16"/>
        </w:rPr>
        <w:t xml:space="preserve"> [28,5]. The oil drilling Willow Project in Alaska, approved in 2023, has faced intense opposition from Indigenous activists who argue that it will increase environmental destruction, disrupt wildlife migration patterns, and accelerate per- </w:t>
      </w:r>
      <w:proofErr w:type="spellStart"/>
      <w:r w:rsidRPr="0041252F">
        <w:rPr>
          <w:rFonts w:eastAsia="Times New Roman"/>
          <w:color w:val="000000"/>
          <w:sz w:val="16"/>
          <w:szCs w:val="16"/>
        </w:rPr>
        <w:t>mafrost</w:t>
      </w:r>
      <w:proofErr w:type="spellEnd"/>
      <w:r w:rsidRPr="0041252F">
        <w:rPr>
          <w:rFonts w:eastAsia="Times New Roman"/>
          <w:color w:val="000000"/>
          <w:sz w:val="16"/>
          <w:szCs w:val="16"/>
        </w:rPr>
        <w:t xml:space="preserve"> thawing [31]. However, the project was still ap- proved, highlighting how governance systems frequently privilege economic interests over Indigenous sovereignty and long-term climate resilience.</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b/>
          <w:bCs/>
          <w:color w:val="000000"/>
          <w:u w:val="single"/>
          <w:shd w:val="clear" w:color="auto" w:fill="00FF00"/>
        </w:rPr>
        <w:t>Indigenous communities</w:t>
      </w:r>
      <w:r w:rsidRPr="0041252F">
        <w:rPr>
          <w:rFonts w:eastAsia="Times New Roman"/>
          <w:color w:val="000000"/>
          <w:u w:val="single"/>
          <w:shd w:val="clear" w:color="auto" w:fill="00FF00"/>
        </w:rPr>
        <w:t xml:space="preserve"> are often </w:t>
      </w:r>
      <w:proofErr w:type="spellStart"/>
      <w:r w:rsidRPr="0041252F">
        <w:rPr>
          <w:rFonts w:eastAsia="Times New Roman"/>
          <w:b/>
          <w:bCs/>
          <w:color w:val="000000"/>
          <w:u w:val="single"/>
          <w:shd w:val="clear" w:color="auto" w:fill="00FF00"/>
        </w:rPr>
        <w:t>marginalised</w:t>
      </w:r>
      <w:proofErr w:type="spellEnd"/>
      <w:r w:rsidRPr="0041252F">
        <w:rPr>
          <w:rFonts w:eastAsia="Times New Roman"/>
          <w:color w:val="000000"/>
          <w:u w:val="single"/>
          <w:shd w:val="clear" w:color="auto" w:fill="00FF00"/>
        </w:rPr>
        <w:t xml:space="preserve"> in </w:t>
      </w:r>
      <w:r w:rsidRPr="0041252F">
        <w:rPr>
          <w:rFonts w:eastAsia="Times New Roman"/>
          <w:b/>
          <w:bCs/>
          <w:color w:val="000000"/>
          <w:u w:val="single"/>
          <w:shd w:val="clear" w:color="auto" w:fill="00FF00"/>
        </w:rPr>
        <w:t>gov-</w:t>
      </w:r>
      <w:proofErr w:type="spellStart"/>
      <w:r w:rsidRPr="0041252F">
        <w:rPr>
          <w:rFonts w:eastAsia="Times New Roman"/>
          <w:b/>
          <w:bCs/>
          <w:color w:val="000000"/>
          <w:u w:val="single"/>
          <w:shd w:val="clear" w:color="auto" w:fill="00FF00"/>
        </w:rPr>
        <w:t>ernance</w:t>
      </w:r>
      <w:proofErr w:type="spellEnd"/>
      <w:r w:rsidRPr="0041252F">
        <w:rPr>
          <w:rFonts w:eastAsia="Times New Roman"/>
          <w:color w:val="000000"/>
          <w:u w:val="single"/>
        </w:rPr>
        <w:t xml:space="preserve">, </w:t>
      </w:r>
      <w:r w:rsidRPr="0041252F">
        <w:rPr>
          <w:rFonts w:eastAsia="Times New Roman"/>
          <w:b/>
          <w:bCs/>
          <w:color w:val="000000"/>
          <w:u w:val="single"/>
        </w:rPr>
        <w:t>decision-making processes</w:t>
      </w:r>
      <w:r w:rsidRPr="0041252F">
        <w:rPr>
          <w:rFonts w:eastAsia="Times New Roman"/>
          <w:color w:val="000000"/>
          <w:u w:val="single"/>
        </w:rPr>
        <w:t xml:space="preserve">, </w:t>
      </w:r>
      <w:r w:rsidRPr="0041252F">
        <w:rPr>
          <w:rFonts w:eastAsia="Times New Roman"/>
          <w:b/>
          <w:bCs/>
          <w:color w:val="000000"/>
          <w:u w:val="single"/>
        </w:rPr>
        <w:t>adaptation plan-</w:t>
      </w:r>
      <w:proofErr w:type="spellStart"/>
      <w:r w:rsidRPr="0041252F">
        <w:rPr>
          <w:rFonts w:eastAsia="Times New Roman"/>
          <w:b/>
          <w:bCs/>
          <w:color w:val="000000"/>
          <w:u w:val="single"/>
        </w:rPr>
        <w:t>ning</w:t>
      </w:r>
      <w:proofErr w:type="spellEnd"/>
      <w:r w:rsidRPr="0041252F">
        <w:rPr>
          <w:rFonts w:eastAsia="Times New Roman"/>
          <w:color w:val="000000"/>
          <w:u w:val="single"/>
        </w:rPr>
        <w:t xml:space="preserve">, and </w:t>
      </w:r>
      <w:r w:rsidRPr="00254C9F">
        <w:rPr>
          <w:rFonts w:eastAsia="Times New Roman"/>
          <w:b/>
          <w:bCs/>
          <w:color w:val="000000"/>
          <w:sz w:val="40"/>
          <w:szCs w:val="40"/>
          <w:highlight w:val="yellow"/>
          <w:u w:val="single"/>
        </w:rPr>
        <w:t>consultation</w:t>
      </w:r>
      <w:r w:rsidRPr="0041252F">
        <w:rPr>
          <w:rFonts w:eastAsia="Times New Roman"/>
          <w:color w:val="000000"/>
          <w:u w:val="single"/>
        </w:rPr>
        <w:t xml:space="preserve"> in resource extraction </w:t>
      </w:r>
      <w:r w:rsidRPr="00254C9F">
        <w:rPr>
          <w:rFonts w:eastAsia="Times New Roman"/>
          <w:color w:val="000000"/>
          <w:u w:val="single"/>
        </w:rPr>
        <w:t xml:space="preserve">and </w:t>
      </w:r>
      <w:r w:rsidRPr="00254C9F">
        <w:rPr>
          <w:rFonts w:eastAsia="Times New Roman"/>
          <w:color w:val="000000"/>
          <w:highlight w:val="yellow"/>
          <w:u w:val="single"/>
        </w:rPr>
        <w:t xml:space="preserve">face </w:t>
      </w:r>
      <w:r w:rsidRPr="00254C9F">
        <w:rPr>
          <w:rFonts w:eastAsia="Times New Roman"/>
          <w:b/>
          <w:bCs/>
          <w:color w:val="000000"/>
          <w:highlight w:val="yellow"/>
          <w:u w:val="single"/>
        </w:rPr>
        <w:t>challenges</w:t>
      </w:r>
      <w:r w:rsidRPr="00254C9F">
        <w:rPr>
          <w:rFonts w:eastAsia="Times New Roman"/>
          <w:color w:val="000000"/>
          <w:highlight w:val="yellow"/>
          <w:u w:val="single"/>
        </w:rPr>
        <w:t xml:space="preserve"> in asserting their rights and interests</w:t>
      </w:r>
      <w:r w:rsidRPr="0041252F">
        <w:rPr>
          <w:rFonts w:eastAsia="Times New Roman"/>
          <w:color w:val="000000"/>
          <w:sz w:val="16"/>
          <w:szCs w:val="16"/>
        </w:rPr>
        <w:t xml:space="preserve"> [103,97]. </w:t>
      </w:r>
      <w:r w:rsidRPr="0041252F">
        <w:rPr>
          <w:rFonts w:eastAsia="Times New Roman"/>
          <w:color w:val="000000"/>
          <w:u w:val="single"/>
        </w:rPr>
        <w:t xml:space="preserve">This </w:t>
      </w:r>
      <w:r w:rsidRPr="0041252F">
        <w:rPr>
          <w:rFonts w:eastAsia="Times New Roman"/>
          <w:b/>
          <w:bCs/>
          <w:color w:val="000000"/>
          <w:u w:val="single"/>
        </w:rPr>
        <w:t>exclusion</w:t>
      </w:r>
      <w:r w:rsidRPr="0041252F">
        <w:rPr>
          <w:rFonts w:eastAsia="Times New Roman"/>
          <w:color w:val="000000"/>
          <w:u w:val="single"/>
        </w:rPr>
        <w:t xml:space="preserve"> </w:t>
      </w:r>
      <w:r w:rsidRPr="00254C9F">
        <w:rPr>
          <w:rFonts w:eastAsia="Times New Roman"/>
          <w:color w:val="000000"/>
          <w:highlight w:val="yellow"/>
          <w:u w:val="single"/>
        </w:rPr>
        <w:t xml:space="preserve">creates </w:t>
      </w:r>
      <w:r w:rsidRPr="00254C9F">
        <w:rPr>
          <w:rFonts w:eastAsia="Times New Roman"/>
          <w:b/>
          <w:bCs/>
          <w:color w:val="000000"/>
          <w:highlight w:val="yellow"/>
          <w:u w:val="single"/>
        </w:rPr>
        <w:t>significant barriers</w:t>
      </w:r>
      <w:r w:rsidRPr="00254C9F">
        <w:rPr>
          <w:rFonts w:eastAsia="Times New Roman"/>
          <w:color w:val="000000"/>
          <w:highlight w:val="yellow"/>
          <w:u w:val="single"/>
        </w:rPr>
        <w:t xml:space="preserve"> to adaptation</w:t>
      </w:r>
      <w:r w:rsidRPr="0041252F">
        <w:rPr>
          <w:rFonts w:eastAsia="Times New Roman"/>
          <w:color w:val="000000"/>
          <w:u w:val="single"/>
        </w:rPr>
        <w:t xml:space="preserve">, as policies that do not incorporate Indigenous </w:t>
      </w:r>
      <w:proofErr w:type="spellStart"/>
      <w:r w:rsidRPr="0041252F">
        <w:rPr>
          <w:rFonts w:eastAsia="Times New Roman"/>
          <w:color w:val="000000"/>
          <w:u w:val="single"/>
        </w:rPr>
        <w:t>perspec</w:t>
      </w:r>
      <w:proofErr w:type="spellEnd"/>
      <w:r w:rsidRPr="0041252F">
        <w:rPr>
          <w:rFonts w:eastAsia="Times New Roman"/>
          <w:color w:val="000000"/>
          <w:u w:val="single"/>
        </w:rPr>
        <w:t xml:space="preserve">- </w:t>
      </w:r>
      <w:proofErr w:type="spellStart"/>
      <w:r w:rsidRPr="0041252F">
        <w:rPr>
          <w:rFonts w:eastAsia="Times New Roman"/>
          <w:color w:val="000000"/>
          <w:u w:val="single"/>
        </w:rPr>
        <w:t>tives</w:t>
      </w:r>
      <w:proofErr w:type="spellEnd"/>
      <w:r w:rsidRPr="0041252F">
        <w:rPr>
          <w:rFonts w:eastAsia="Times New Roman"/>
          <w:color w:val="000000"/>
          <w:u w:val="single"/>
        </w:rPr>
        <w:t xml:space="preserve"> </w:t>
      </w:r>
      <w:r w:rsidRPr="00254C9F">
        <w:rPr>
          <w:rFonts w:eastAsia="Times New Roman"/>
          <w:color w:val="000000"/>
          <w:highlight w:val="yellow"/>
          <w:u w:val="single"/>
        </w:rPr>
        <w:t>often fail to address the realities of Arctic life</w:t>
      </w:r>
      <w:r w:rsidRPr="00254C9F">
        <w:rPr>
          <w:rFonts w:eastAsia="Times New Roman"/>
          <w:color w:val="000000"/>
          <w:sz w:val="16"/>
          <w:szCs w:val="16"/>
          <w:highlight w:val="yellow"/>
        </w:rPr>
        <w:t>.</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color w:val="000000"/>
          <w:sz w:val="16"/>
          <w:szCs w:val="16"/>
        </w:rPr>
        <w:t xml:space="preserve">Many of </w:t>
      </w:r>
      <w:r w:rsidRPr="0041252F">
        <w:rPr>
          <w:rFonts w:eastAsia="Times New Roman"/>
          <w:color w:val="000000"/>
          <w:u w:val="single"/>
          <w:shd w:val="clear" w:color="auto" w:fill="00FF00"/>
        </w:rPr>
        <w:t xml:space="preserve">the </w:t>
      </w:r>
      <w:r w:rsidRPr="00254C9F">
        <w:rPr>
          <w:rFonts w:eastAsia="Times New Roman"/>
          <w:b/>
          <w:bCs/>
          <w:color w:val="000000"/>
          <w:highlight w:val="yellow"/>
          <w:u w:val="single"/>
          <w:shd w:val="clear" w:color="auto" w:fill="00FF00"/>
        </w:rPr>
        <w:t>governance failures</w:t>
      </w:r>
      <w:r w:rsidRPr="0041252F">
        <w:rPr>
          <w:rFonts w:eastAsia="Times New Roman"/>
          <w:color w:val="000000"/>
          <w:u w:val="single"/>
          <w:shd w:val="clear" w:color="auto" w:fill="00FF00"/>
        </w:rPr>
        <w:t xml:space="preserve"> in the Arctic are </w:t>
      </w:r>
      <w:r w:rsidRPr="00254C9F">
        <w:rPr>
          <w:rFonts w:eastAsia="Times New Roman"/>
          <w:b/>
          <w:bCs/>
          <w:color w:val="000000"/>
          <w:highlight w:val="yellow"/>
          <w:u w:val="single"/>
          <w:shd w:val="clear" w:color="auto" w:fill="00FF00"/>
        </w:rPr>
        <w:t>rooted</w:t>
      </w:r>
      <w:r w:rsidRPr="00254C9F">
        <w:rPr>
          <w:rFonts w:eastAsia="Times New Roman"/>
          <w:color w:val="000000"/>
          <w:highlight w:val="yellow"/>
          <w:u w:val="single"/>
          <w:shd w:val="clear" w:color="auto" w:fill="00FF00"/>
        </w:rPr>
        <w:t xml:space="preserve"> in historical and ongoing </w:t>
      </w:r>
      <w:r w:rsidRPr="00254C9F">
        <w:rPr>
          <w:rFonts w:eastAsia="Times New Roman"/>
          <w:b/>
          <w:bCs/>
          <w:color w:val="000000"/>
          <w:highlight w:val="yellow"/>
          <w:u w:val="single"/>
          <w:shd w:val="clear" w:color="auto" w:fill="00FF00"/>
        </w:rPr>
        <w:t>colonialism</w:t>
      </w:r>
      <w:r w:rsidRPr="0041252F">
        <w:rPr>
          <w:rFonts w:eastAsia="Times New Roman"/>
          <w:color w:val="000000"/>
          <w:u w:val="single"/>
        </w:rPr>
        <w:t xml:space="preserve">, resulting in land dispossession and forced relocation, which have </w:t>
      </w:r>
      <w:proofErr w:type="spellStart"/>
      <w:r w:rsidRPr="0041252F">
        <w:rPr>
          <w:rFonts w:eastAsia="Times New Roman"/>
          <w:color w:val="000000"/>
          <w:u w:val="single"/>
        </w:rPr>
        <w:t>collec</w:t>
      </w:r>
      <w:proofErr w:type="spellEnd"/>
      <w:r w:rsidRPr="0041252F">
        <w:rPr>
          <w:rFonts w:eastAsia="Times New Roman"/>
          <w:color w:val="000000"/>
          <w:u w:val="single"/>
        </w:rPr>
        <w:t xml:space="preserve">- </w:t>
      </w:r>
      <w:proofErr w:type="spellStart"/>
      <w:r w:rsidRPr="0041252F">
        <w:rPr>
          <w:rFonts w:eastAsia="Times New Roman"/>
          <w:color w:val="000000"/>
          <w:u w:val="single"/>
        </w:rPr>
        <w:t>tively</w:t>
      </w:r>
      <w:proofErr w:type="spellEnd"/>
      <w:r w:rsidRPr="0041252F">
        <w:rPr>
          <w:rFonts w:eastAsia="Times New Roman"/>
          <w:color w:val="000000"/>
          <w:u w:val="single"/>
        </w:rPr>
        <w:t xml:space="preserve"> impeded and</w:t>
      </w:r>
      <w:r w:rsidRPr="0041252F">
        <w:rPr>
          <w:rFonts w:eastAsia="Times New Roman"/>
          <w:color w:val="000000"/>
          <w:sz w:val="16"/>
          <w:szCs w:val="16"/>
        </w:rPr>
        <w:t xml:space="preserve">, in certain cases, </w:t>
      </w:r>
      <w:r w:rsidRPr="0041252F">
        <w:rPr>
          <w:rFonts w:eastAsia="Times New Roman"/>
          <w:color w:val="000000"/>
          <w:u w:val="single"/>
        </w:rPr>
        <w:t xml:space="preserve">severed the im- </w:t>
      </w:r>
      <w:proofErr w:type="spellStart"/>
      <w:r w:rsidRPr="0041252F">
        <w:rPr>
          <w:rFonts w:eastAsia="Times New Roman"/>
          <w:color w:val="000000"/>
          <w:u w:val="single"/>
        </w:rPr>
        <w:t>portant</w:t>
      </w:r>
      <w:proofErr w:type="spellEnd"/>
      <w:r w:rsidRPr="0041252F">
        <w:rPr>
          <w:rFonts w:eastAsia="Times New Roman"/>
          <w:color w:val="000000"/>
          <w:u w:val="single"/>
        </w:rPr>
        <w:t xml:space="preserve"> connections of Indigenous Peoples with their ancestral territories</w:t>
      </w:r>
      <w:r w:rsidRPr="0041252F">
        <w:rPr>
          <w:rFonts w:eastAsia="Times New Roman"/>
          <w:color w:val="000000"/>
          <w:sz w:val="16"/>
          <w:szCs w:val="16"/>
        </w:rPr>
        <w:t xml:space="preserve"> [47,••65]. In many cases, these co- </w:t>
      </w:r>
      <w:proofErr w:type="spellStart"/>
      <w:r w:rsidRPr="0041252F">
        <w:rPr>
          <w:rFonts w:eastAsia="Times New Roman"/>
          <w:color w:val="000000"/>
          <w:sz w:val="16"/>
          <w:szCs w:val="16"/>
        </w:rPr>
        <w:t>lonial</w:t>
      </w:r>
      <w:proofErr w:type="spellEnd"/>
      <w:r w:rsidRPr="0041252F">
        <w:rPr>
          <w:rFonts w:eastAsia="Times New Roman"/>
          <w:color w:val="000000"/>
          <w:sz w:val="16"/>
          <w:szCs w:val="16"/>
        </w:rPr>
        <w:t xml:space="preserve"> structures do not just act as barriers but as limits — where Indigenous communities have permanently lost land, mobility, and self-governance, making adaptation fundamentally more difficult. </w:t>
      </w:r>
      <w:r w:rsidRPr="0041252F">
        <w:rPr>
          <w:rFonts w:eastAsia="Times New Roman"/>
          <w:color w:val="000000"/>
          <w:u w:val="single"/>
        </w:rPr>
        <w:t xml:space="preserve">In Canada and Alaska, many Indigenous communities were forcibly relocated to permanent settlements, disrupting lifestyles, </w:t>
      </w:r>
      <w:proofErr w:type="spellStart"/>
      <w:r w:rsidRPr="0041252F">
        <w:rPr>
          <w:rFonts w:eastAsia="Times New Roman"/>
          <w:color w:val="000000"/>
          <w:u w:val="single"/>
        </w:rPr>
        <w:t>tradi</w:t>
      </w:r>
      <w:proofErr w:type="spellEnd"/>
      <w:r w:rsidRPr="0041252F">
        <w:rPr>
          <w:rFonts w:eastAsia="Times New Roman"/>
          <w:color w:val="000000"/>
          <w:u w:val="single"/>
        </w:rPr>
        <w:t xml:space="preserve">- </w:t>
      </w:r>
      <w:proofErr w:type="spellStart"/>
      <w:r w:rsidRPr="0041252F">
        <w:rPr>
          <w:rFonts w:eastAsia="Times New Roman"/>
          <w:color w:val="000000"/>
          <w:u w:val="single"/>
        </w:rPr>
        <w:t>tional</w:t>
      </w:r>
      <w:proofErr w:type="spellEnd"/>
      <w:r w:rsidRPr="0041252F">
        <w:rPr>
          <w:rFonts w:eastAsia="Times New Roman"/>
          <w:color w:val="000000"/>
          <w:u w:val="single"/>
        </w:rPr>
        <w:t xml:space="preserve"> hunting practices, and climate-adaptive mobility patterns</w:t>
      </w:r>
      <w:r w:rsidRPr="0041252F">
        <w:rPr>
          <w:rFonts w:eastAsia="Times New Roman"/>
          <w:color w:val="000000"/>
          <w:sz w:val="16"/>
          <w:szCs w:val="16"/>
        </w:rPr>
        <w:t xml:space="preserve"> [17,69]. </w:t>
      </w:r>
      <w:r w:rsidRPr="0041252F">
        <w:rPr>
          <w:rFonts w:eastAsia="Times New Roman"/>
          <w:color w:val="000000"/>
          <w:u w:val="single"/>
        </w:rPr>
        <w:t xml:space="preserve">These relocations have had lasting im- pacts on food security, mental health, and cultural pre- </w:t>
      </w:r>
      <w:proofErr w:type="spellStart"/>
      <w:r w:rsidRPr="0041252F">
        <w:rPr>
          <w:rFonts w:eastAsia="Times New Roman"/>
          <w:color w:val="000000"/>
          <w:u w:val="single"/>
        </w:rPr>
        <w:t>servation</w:t>
      </w:r>
      <w:proofErr w:type="spellEnd"/>
      <w:r w:rsidRPr="0041252F">
        <w:rPr>
          <w:rFonts w:eastAsia="Times New Roman"/>
          <w:color w:val="000000"/>
          <w:u w:val="single"/>
        </w:rPr>
        <w:t>, creating a structural limit to adaptation</w:t>
      </w:r>
      <w:r w:rsidRPr="0041252F">
        <w:rPr>
          <w:rFonts w:eastAsia="Times New Roman"/>
          <w:color w:val="000000"/>
          <w:sz w:val="16"/>
          <w:szCs w:val="16"/>
        </w:rPr>
        <w:t xml:space="preserve"> [25].</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color w:val="000000"/>
          <w:u w:val="single"/>
          <w:shd w:val="clear" w:color="auto" w:fill="00FF00"/>
        </w:rPr>
        <w:t>Colonialism and injustice have evolved into government policies limiting access to resources</w:t>
      </w:r>
      <w:r w:rsidRPr="0041252F">
        <w:rPr>
          <w:rFonts w:eastAsia="Times New Roman"/>
          <w:color w:val="000000"/>
          <w:sz w:val="16"/>
          <w:szCs w:val="16"/>
        </w:rPr>
        <w:t xml:space="preserve"> such as small-scale Indigenous Peoples’ fisheries and </w:t>
      </w:r>
      <w:proofErr w:type="spellStart"/>
      <w:r w:rsidRPr="0041252F">
        <w:rPr>
          <w:rFonts w:eastAsia="Times New Roman"/>
          <w:color w:val="000000"/>
          <w:sz w:val="16"/>
          <w:szCs w:val="16"/>
        </w:rPr>
        <w:t>favouring</w:t>
      </w:r>
      <w:proofErr w:type="spellEnd"/>
      <w:r w:rsidRPr="0041252F">
        <w:rPr>
          <w:rFonts w:eastAsia="Times New Roman"/>
          <w:color w:val="000000"/>
          <w:sz w:val="16"/>
          <w:szCs w:val="16"/>
        </w:rPr>
        <w:t xml:space="preserve"> offshore </w:t>
      </w:r>
      <w:proofErr w:type="spellStart"/>
      <w:r w:rsidRPr="0041252F">
        <w:rPr>
          <w:rFonts w:eastAsia="Times New Roman"/>
          <w:color w:val="000000"/>
          <w:sz w:val="16"/>
          <w:szCs w:val="16"/>
        </w:rPr>
        <w:t>traw</w:t>
      </w:r>
      <w:proofErr w:type="spellEnd"/>
      <w:r w:rsidRPr="0041252F">
        <w:rPr>
          <w:rFonts w:eastAsia="Times New Roman"/>
          <w:color w:val="000000"/>
          <w:sz w:val="16"/>
          <w:szCs w:val="16"/>
        </w:rPr>
        <w:t xml:space="preserve">- </w:t>
      </w:r>
      <w:proofErr w:type="spellStart"/>
      <w:r w:rsidRPr="0041252F">
        <w:rPr>
          <w:rFonts w:eastAsia="Times New Roman"/>
          <w:color w:val="000000"/>
          <w:sz w:val="16"/>
          <w:szCs w:val="16"/>
        </w:rPr>
        <w:t>lers</w:t>
      </w:r>
      <w:proofErr w:type="spellEnd"/>
      <w:r w:rsidRPr="0041252F">
        <w:rPr>
          <w:rFonts w:eastAsia="Times New Roman"/>
          <w:color w:val="000000"/>
          <w:sz w:val="16"/>
          <w:szCs w:val="16"/>
        </w:rPr>
        <w:t xml:space="preserve">, resulting in historical and present-day inequities in the fishing sector [94]. </w:t>
      </w:r>
      <w:r w:rsidRPr="0041252F">
        <w:rPr>
          <w:rFonts w:eastAsia="Times New Roman"/>
          <w:color w:val="000000"/>
          <w:u w:val="single"/>
        </w:rPr>
        <w:t xml:space="preserve">Historical, interpersonal, epistemic, and systemic racism has created socioeconomic disparities, </w:t>
      </w:r>
      <w:proofErr w:type="spellStart"/>
      <w:r w:rsidRPr="0041252F">
        <w:rPr>
          <w:rFonts w:eastAsia="Times New Roman"/>
          <w:color w:val="000000"/>
          <w:u w:val="single"/>
        </w:rPr>
        <w:t>lim</w:t>
      </w:r>
      <w:proofErr w:type="spellEnd"/>
      <w:r w:rsidRPr="0041252F">
        <w:rPr>
          <w:rFonts w:eastAsia="Times New Roman"/>
          <w:color w:val="000000"/>
          <w:u w:val="single"/>
        </w:rPr>
        <w:t xml:space="preserve">- </w:t>
      </w:r>
      <w:proofErr w:type="spellStart"/>
      <w:r w:rsidRPr="0041252F">
        <w:rPr>
          <w:rFonts w:eastAsia="Times New Roman"/>
          <w:color w:val="000000"/>
          <w:u w:val="single"/>
        </w:rPr>
        <w:t>iting</w:t>
      </w:r>
      <w:proofErr w:type="spellEnd"/>
      <w:r w:rsidRPr="0041252F">
        <w:rPr>
          <w:rFonts w:eastAsia="Times New Roman"/>
          <w:color w:val="000000"/>
          <w:u w:val="single"/>
        </w:rPr>
        <w:t xml:space="preserve"> access to health care, education, resources, and eco- nomic opportunities and affected the health and well-being of Indigenous Peoples </w:t>
      </w:r>
      <w:r w:rsidRPr="0041252F">
        <w:rPr>
          <w:rFonts w:eastAsia="Times New Roman"/>
          <w:color w:val="000000"/>
          <w:sz w:val="16"/>
          <w:szCs w:val="16"/>
        </w:rPr>
        <w:t xml:space="preserve">[24,••59]. </w:t>
      </w:r>
      <w:r w:rsidRPr="0041252F">
        <w:rPr>
          <w:rFonts w:eastAsia="Times New Roman"/>
          <w:color w:val="000000"/>
          <w:u w:val="single"/>
        </w:rPr>
        <w:t>This presents a limit and undermines the adaptive capacity</w:t>
      </w:r>
      <w:r w:rsidRPr="0041252F">
        <w:rPr>
          <w:rFonts w:eastAsia="Times New Roman"/>
          <w:color w:val="000000"/>
          <w:sz w:val="16"/>
          <w:szCs w:val="16"/>
        </w:rPr>
        <w:t>.</w:t>
      </w:r>
    </w:p>
    <w:p w:rsidR="00153AEC" w:rsidRPr="0041252F" w:rsidRDefault="00153AEC" w:rsidP="00153AEC">
      <w:pPr>
        <w:spacing w:line="240" w:lineRule="auto"/>
        <w:rPr>
          <w:rFonts w:ascii="Times New Roman" w:eastAsia="Times New Roman" w:hAnsi="Times New Roman" w:cs="Times New Roman"/>
          <w:sz w:val="24"/>
          <w:szCs w:val="24"/>
        </w:rPr>
      </w:pPr>
      <w:proofErr w:type="spellStart"/>
      <w:r w:rsidRPr="0041252F">
        <w:rPr>
          <w:rFonts w:eastAsia="Times New Roman"/>
          <w:b/>
          <w:bCs/>
          <w:color w:val="000000"/>
          <w:u w:val="single"/>
          <w:shd w:val="clear" w:color="auto" w:fill="00FF00"/>
        </w:rPr>
        <w:t>Colonisation</w:t>
      </w:r>
      <w:proofErr w:type="spellEnd"/>
      <w:r w:rsidRPr="0041252F">
        <w:rPr>
          <w:rFonts w:eastAsia="Times New Roman"/>
          <w:color w:val="000000"/>
          <w:u w:val="single"/>
        </w:rPr>
        <w:t xml:space="preserve"> has systematically </w:t>
      </w:r>
      <w:r w:rsidRPr="0041252F">
        <w:rPr>
          <w:rFonts w:eastAsia="Times New Roman"/>
          <w:b/>
          <w:bCs/>
          <w:color w:val="000000"/>
          <w:u w:val="single"/>
        </w:rPr>
        <w:t>turned</w:t>
      </w:r>
      <w:r w:rsidRPr="0041252F">
        <w:rPr>
          <w:rFonts w:eastAsia="Times New Roman"/>
          <w:color w:val="000000"/>
          <w:u w:val="single"/>
        </w:rPr>
        <w:t xml:space="preserve"> the natural con- </w:t>
      </w:r>
      <w:proofErr w:type="spellStart"/>
      <w:r w:rsidRPr="0041252F">
        <w:rPr>
          <w:rFonts w:eastAsia="Times New Roman"/>
          <w:color w:val="000000"/>
          <w:u w:val="single"/>
        </w:rPr>
        <w:t>straints</w:t>
      </w:r>
      <w:proofErr w:type="spellEnd"/>
      <w:r w:rsidRPr="0041252F">
        <w:rPr>
          <w:rFonts w:eastAsia="Times New Roman"/>
          <w:color w:val="000000"/>
          <w:u w:val="single"/>
        </w:rPr>
        <w:t xml:space="preserve"> in the Arctic into </w:t>
      </w:r>
      <w:r w:rsidRPr="0041252F">
        <w:rPr>
          <w:rFonts w:eastAsia="Times New Roman"/>
          <w:b/>
          <w:bCs/>
          <w:color w:val="000000"/>
          <w:u w:val="single"/>
        </w:rPr>
        <w:t>severe socioeconomic barriers</w:t>
      </w:r>
      <w:r w:rsidRPr="0041252F">
        <w:rPr>
          <w:rFonts w:eastAsia="Times New Roman"/>
          <w:color w:val="000000"/>
          <w:u w:val="single"/>
        </w:rPr>
        <w:t xml:space="preserve"> by </w:t>
      </w:r>
      <w:r w:rsidRPr="0041252F">
        <w:rPr>
          <w:rFonts w:eastAsia="Times New Roman"/>
          <w:b/>
          <w:bCs/>
          <w:color w:val="000000"/>
          <w:u w:val="single"/>
          <w:shd w:val="clear" w:color="auto" w:fill="00FF00"/>
        </w:rPr>
        <w:t>[is] undermining</w:t>
      </w:r>
      <w:r w:rsidRPr="0041252F">
        <w:rPr>
          <w:rFonts w:eastAsia="Times New Roman"/>
          <w:color w:val="000000"/>
          <w:u w:val="single"/>
          <w:shd w:val="clear" w:color="auto" w:fill="00FF00"/>
        </w:rPr>
        <w:t xml:space="preserve"> Indigenous </w:t>
      </w:r>
      <w:r w:rsidRPr="0041252F">
        <w:rPr>
          <w:rFonts w:eastAsia="Times New Roman"/>
          <w:b/>
          <w:bCs/>
          <w:color w:val="000000"/>
          <w:u w:val="single"/>
          <w:shd w:val="clear" w:color="auto" w:fill="00FF00"/>
        </w:rPr>
        <w:t>autonomy</w:t>
      </w:r>
      <w:r w:rsidRPr="0041252F">
        <w:rPr>
          <w:rFonts w:eastAsia="Times New Roman"/>
          <w:color w:val="000000"/>
          <w:u w:val="single"/>
          <w:shd w:val="clear" w:color="auto" w:fill="00FF00"/>
        </w:rPr>
        <w:t xml:space="preserve"> and </w:t>
      </w:r>
      <w:r w:rsidRPr="0041252F">
        <w:rPr>
          <w:rFonts w:eastAsia="Times New Roman"/>
          <w:b/>
          <w:bCs/>
          <w:color w:val="000000"/>
          <w:u w:val="single"/>
          <w:shd w:val="clear" w:color="auto" w:fill="00FF00"/>
        </w:rPr>
        <w:t>severing traditional adaptation strategies</w:t>
      </w:r>
      <w:r w:rsidRPr="0041252F">
        <w:rPr>
          <w:rFonts w:eastAsia="Times New Roman"/>
          <w:color w:val="000000"/>
          <w:sz w:val="16"/>
          <w:szCs w:val="16"/>
        </w:rPr>
        <w:t xml:space="preserve"> [••65]. Forced se- </w:t>
      </w:r>
      <w:proofErr w:type="spellStart"/>
      <w:r w:rsidRPr="0041252F">
        <w:rPr>
          <w:rFonts w:eastAsia="Times New Roman"/>
          <w:color w:val="000000"/>
          <w:sz w:val="16"/>
          <w:szCs w:val="16"/>
        </w:rPr>
        <w:t>dentarisation</w:t>
      </w:r>
      <w:proofErr w:type="spellEnd"/>
      <w:r w:rsidRPr="0041252F">
        <w:rPr>
          <w:rFonts w:eastAsia="Times New Roman"/>
          <w:color w:val="000000"/>
          <w:sz w:val="16"/>
          <w:szCs w:val="16"/>
        </w:rPr>
        <w:t xml:space="preserve">, land dispossession, and restrictive re- source governance have stripped Indigenous communities of their ability to flexibly respond to </w:t>
      </w:r>
      <w:proofErr w:type="spellStart"/>
      <w:r w:rsidRPr="0041252F">
        <w:rPr>
          <w:rFonts w:eastAsia="Times New Roman"/>
          <w:color w:val="000000"/>
          <w:sz w:val="16"/>
          <w:szCs w:val="16"/>
        </w:rPr>
        <w:t>en</w:t>
      </w:r>
      <w:proofErr w:type="spellEnd"/>
      <w:r w:rsidRPr="0041252F">
        <w:rPr>
          <w:rFonts w:eastAsia="Times New Roman"/>
          <w:color w:val="000000"/>
          <w:sz w:val="16"/>
          <w:szCs w:val="16"/>
        </w:rPr>
        <w:t xml:space="preserve">- </w:t>
      </w:r>
      <w:proofErr w:type="spellStart"/>
      <w:r w:rsidRPr="0041252F">
        <w:rPr>
          <w:rFonts w:eastAsia="Times New Roman"/>
          <w:color w:val="000000"/>
          <w:sz w:val="16"/>
          <w:szCs w:val="16"/>
        </w:rPr>
        <w:t>vironmental</w:t>
      </w:r>
      <w:proofErr w:type="spellEnd"/>
      <w:r w:rsidRPr="0041252F">
        <w:rPr>
          <w:rFonts w:eastAsia="Times New Roman"/>
          <w:color w:val="000000"/>
          <w:sz w:val="16"/>
          <w:szCs w:val="16"/>
        </w:rPr>
        <w:t xml:space="preserve"> challenges [104]. </w:t>
      </w:r>
      <w:r w:rsidRPr="0041252F">
        <w:rPr>
          <w:rFonts w:eastAsia="Times New Roman"/>
          <w:color w:val="000000"/>
          <w:u w:val="single"/>
        </w:rPr>
        <w:t xml:space="preserve">Colonial policies have re- </w:t>
      </w:r>
      <w:proofErr w:type="spellStart"/>
      <w:r w:rsidRPr="0041252F">
        <w:rPr>
          <w:rFonts w:eastAsia="Times New Roman"/>
          <w:color w:val="000000"/>
          <w:u w:val="single"/>
        </w:rPr>
        <w:t>inforced</w:t>
      </w:r>
      <w:proofErr w:type="spellEnd"/>
      <w:r w:rsidRPr="0041252F">
        <w:rPr>
          <w:rFonts w:eastAsia="Times New Roman"/>
          <w:color w:val="000000"/>
          <w:sz w:val="16"/>
          <w:szCs w:val="16"/>
        </w:rPr>
        <w:t xml:space="preserve"> the </w:t>
      </w:r>
      <w:r w:rsidRPr="0041252F">
        <w:rPr>
          <w:rFonts w:eastAsia="Times New Roman"/>
          <w:color w:val="000000"/>
          <w:u w:val="single"/>
        </w:rPr>
        <w:t>infrastructural limitations</w:t>
      </w:r>
      <w:r w:rsidRPr="0041252F">
        <w:rPr>
          <w:rFonts w:eastAsia="Times New Roman"/>
          <w:color w:val="000000"/>
          <w:sz w:val="16"/>
          <w:szCs w:val="16"/>
        </w:rPr>
        <w:t xml:space="preserve"> </w:t>
      </w:r>
      <w:r w:rsidRPr="0041252F">
        <w:rPr>
          <w:rFonts w:eastAsia="Times New Roman"/>
          <w:color w:val="000000"/>
          <w:u w:val="single"/>
        </w:rPr>
        <w:t>— investing in resource extraction rather than local development, leaving Indigenous communities with high costs of living, food insecurity, and limited access to essential services</w:t>
      </w:r>
      <w:r w:rsidRPr="0041252F">
        <w:rPr>
          <w:rFonts w:eastAsia="Times New Roman"/>
          <w:color w:val="000000"/>
          <w:sz w:val="16"/>
          <w:szCs w:val="16"/>
        </w:rPr>
        <w:t xml:space="preserve"> [55,90]. </w:t>
      </w:r>
      <w:r w:rsidRPr="0041252F">
        <w:rPr>
          <w:rFonts w:eastAsia="Times New Roman"/>
          <w:color w:val="000000"/>
          <w:u w:val="single"/>
        </w:rPr>
        <w:t xml:space="preserve">What were once manageable ecological limits have thus been compounded by imposed social, political, and economic constraints, shaping the </w:t>
      </w:r>
      <w:proofErr w:type="spellStart"/>
      <w:r w:rsidRPr="0041252F">
        <w:rPr>
          <w:rFonts w:eastAsia="Times New Roman"/>
          <w:color w:val="000000"/>
          <w:u w:val="single"/>
        </w:rPr>
        <w:t>struc</w:t>
      </w:r>
      <w:proofErr w:type="spellEnd"/>
      <w:r w:rsidRPr="0041252F">
        <w:rPr>
          <w:rFonts w:eastAsia="Times New Roman"/>
          <w:color w:val="000000"/>
          <w:u w:val="single"/>
        </w:rPr>
        <w:t xml:space="preserve">- </w:t>
      </w:r>
      <w:proofErr w:type="spellStart"/>
      <w:r w:rsidRPr="0041252F">
        <w:rPr>
          <w:rFonts w:eastAsia="Times New Roman"/>
          <w:color w:val="000000"/>
          <w:u w:val="single"/>
        </w:rPr>
        <w:t>tural</w:t>
      </w:r>
      <w:proofErr w:type="spellEnd"/>
      <w:r w:rsidRPr="0041252F">
        <w:rPr>
          <w:rFonts w:eastAsia="Times New Roman"/>
          <w:color w:val="000000"/>
          <w:u w:val="single"/>
        </w:rPr>
        <w:t xml:space="preserve"> inequalities that define contemporary Arctic </w:t>
      </w:r>
      <w:proofErr w:type="spellStart"/>
      <w:r w:rsidRPr="0041252F">
        <w:rPr>
          <w:rFonts w:eastAsia="Times New Roman"/>
          <w:color w:val="000000"/>
          <w:u w:val="single"/>
        </w:rPr>
        <w:t>adap</w:t>
      </w:r>
      <w:proofErr w:type="spellEnd"/>
      <w:r w:rsidRPr="0041252F">
        <w:rPr>
          <w:rFonts w:eastAsia="Times New Roman"/>
          <w:color w:val="000000"/>
          <w:u w:val="single"/>
        </w:rPr>
        <w:t xml:space="preserve">- </w:t>
      </w:r>
      <w:proofErr w:type="spellStart"/>
      <w:r w:rsidRPr="0041252F">
        <w:rPr>
          <w:rFonts w:eastAsia="Times New Roman"/>
          <w:color w:val="000000"/>
          <w:u w:val="single"/>
        </w:rPr>
        <w:t>tation</w:t>
      </w:r>
      <w:proofErr w:type="spellEnd"/>
      <w:r w:rsidRPr="0041252F">
        <w:rPr>
          <w:rFonts w:eastAsia="Times New Roman"/>
          <w:color w:val="000000"/>
          <w:u w:val="single"/>
        </w:rPr>
        <w:t xml:space="preserve"> challenges</w:t>
      </w:r>
      <w:r w:rsidRPr="0041252F">
        <w:rPr>
          <w:rFonts w:eastAsia="Times New Roman"/>
          <w:color w:val="000000"/>
          <w:sz w:val="16"/>
          <w:szCs w:val="16"/>
        </w:rPr>
        <w:t>.</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color w:val="000000"/>
          <w:u w:val="single"/>
        </w:rPr>
        <w:t xml:space="preserve">Colonialism has created both barriers and limits to adaptation by forcibly relocating Indigenous </w:t>
      </w:r>
      <w:proofErr w:type="spellStart"/>
      <w:r w:rsidRPr="0041252F">
        <w:rPr>
          <w:rFonts w:eastAsia="Times New Roman"/>
          <w:color w:val="000000"/>
          <w:u w:val="single"/>
        </w:rPr>
        <w:t>commu</w:t>
      </w:r>
      <w:proofErr w:type="spellEnd"/>
      <w:r w:rsidRPr="0041252F">
        <w:rPr>
          <w:rFonts w:eastAsia="Times New Roman"/>
          <w:color w:val="000000"/>
          <w:u w:val="single"/>
        </w:rPr>
        <w:t xml:space="preserve">- </w:t>
      </w:r>
      <w:proofErr w:type="spellStart"/>
      <w:r w:rsidRPr="0041252F">
        <w:rPr>
          <w:rFonts w:eastAsia="Times New Roman"/>
          <w:color w:val="000000"/>
          <w:u w:val="single"/>
        </w:rPr>
        <w:t>nities</w:t>
      </w:r>
      <w:proofErr w:type="spellEnd"/>
      <w:r w:rsidRPr="0041252F">
        <w:rPr>
          <w:rFonts w:eastAsia="Times New Roman"/>
          <w:color w:val="000000"/>
          <w:u w:val="single"/>
        </w:rPr>
        <w:t xml:space="preserve"> to environmentally unsuitable and high-risk areas</w:t>
      </w:r>
      <w:r w:rsidRPr="0041252F">
        <w:rPr>
          <w:rFonts w:eastAsia="Times New Roman"/>
          <w:color w:val="000000"/>
          <w:sz w:val="16"/>
          <w:szCs w:val="16"/>
        </w:rPr>
        <w:t xml:space="preserve">, where traditional hunting and fishing practices are no longer viable. While initially a barrier, this </w:t>
      </w:r>
      <w:r w:rsidRPr="0041252F">
        <w:rPr>
          <w:rFonts w:eastAsia="Times New Roman"/>
          <w:color w:val="000000"/>
          <w:u w:val="single"/>
        </w:rPr>
        <w:t>displacement has evolved into a structural limit, as these communities are now deeply established, making relocation im- practical despite increasing climate risks</w:t>
      </w:r>
      <w:r w:rsidRPr="0041252F">
        <w:rPr>
          <w:rFonts w:eastAsia="Times New Roman"/>
          <w:color w:val="000000"/>
          <w:sz w:val="16"/>
          <w:szCs w:val="16"/>
        </w:rPr>
        <w:t xml:space="preserve">. State-imposed wildlife regulations restrict Indigenous adaptive flex- </w:t>
      </w:r>
      <w:proofErr w:type="spellStart"/>
      <w:r w:rsidRPr="0041252F">
        <w:rPr>
          <w:rFonts w:eastAsia="Times New Roman"/>
          <w:color w:val="000000"/>
          <w:sz w:val="16"/>
          <w:szCs w:val="16"/>
        </w:rPr>
        <w:t>ibility</w:t>
      </w:r>
      <w:proofErr w:type="spellEnd"/>
      <w:r w:rsidRPr="0041252F">
        <w:rPr>
          <w:rFonts w:eastAsia="Times New Roman"/>
          <w:color w:val="000000"/>
          <w:sz w:val="16"/>
          <w:szCs w:val="16"/>
        </w:rPr>
        <w:t xml:space="preserve">, preventing communities from adjusting their subsistence practices in response to environmental changes [22]. These </w:t>
      </w:r>
      <w:r w:rsidRPr="0041252F">
        <w:rPr>
          <w:rFonts w:eastAsia="Times New Roman"/>
          <w:color w:val="000000"/>
          <w:u w:val="single"/>
          <w:shd w:val="clear" w:color="auto" w:fill="00FF00"/>
        </w:rPr>
        <w:t>policies</w:t>
      </w:r>
      <w:r w:rsidRPr="0041252F">
        <w:rPr>
          <w:rFonts w:eastAsia="Times New Roman"/>
          <w:color w:val="000000"/>
          <w:sz w:val="16"/>
          <w:szCs w:val="16"/>
          <w:shd w:val="clear" w:color="auto" w:fill="00FF00"/>
        </w:rPr>
        <w:t xml:space="preserve">, often </w:t>
      </w:r>
      <w:r w:rsidRPr="0041252F">
        <w:rPr>
          <w:rFonts w:eastAsia="Times New Roman"/>
          <w:color w:val="000000"/>
          <w:u w:val="single"/>
          <w:shd w:val="clear" w:color="auto" w:fill="00FF00"/>
        </w:rPr>
        <w:t>designed without Indigenous input</w:t>
      </w:r>
      <w:r w:rsidRPr="0041252F">
        <w:rPr>
          <w:rFonts w:eastAsia="Times New Roman"/>
          <w:color w:val="000000"/>
          <w:sz w:val="16"/>
          <w:szCs w:val="16"/>
          <w:shd w:val="clear" w:color="auto" w:fill="00FF00"/>
        </w:rPr>
        <w:t xml:space="preserve">, </w:t>
      </w:r>
      <w:r w:rsidRPr="0041252F">
        <w:rPr>
          <w:rFonts w:eastAsia="Times New Roman"/>
          <w:color w:val="000000"/>
          <w:u w:val="single"/>
          <w:shd w:val="clear" w:color="auto" w:fill="00FF00"/>
        </w:rPr>
        <w:t>reinforce colonial constraints on adaptation</w:t>
      </w:r>
      <w:r w:rsidRPr="0041252F">
        <w:rPr>
          <w:rFonts w:eastAsia="Times New Roman"/>
          <w:color w:val="000000"/>
          <w:u w:val="single"/>
        </w:rPr>
        <w:t xml:space="preserve">, further limiting the agency of Arctic In- </w:t>
      </w:r>
      <w:proofErr w:type="spellStart"/>
      <w:r w:rsidRPr="0041252F">
        <w:rPr>
          <w:rFonts w:eastAsia="Times New Roman"/>
          <w:color w:val="000000"/>
          <w:u w:val="single"/>
        </w:rPr>
        <w:t>digenous</w:t>
      </w:r>
      <w:proofErr w:type="spellEnd"/>
      <w:r w:rsidRPr="0041252F">
        <w:rPr>
          <w:rFonts w:eastAsia="Times New Roman"/>
          <w:color w:val="000000"/>
          <w:u w:val="single"/>
        </w:rPr>
        <w:t xml:space="preserve"> Peoples in navigating climate challenges</w:t>
      </w:r>
      <w:r w:rsidRPr="0041252F">
        <w:rPr>
          <w:rFonts w:eastAsia="Times New Roman"/>
          <w:color w:val="000000"/>
          <w:sz w:val="16"/>
          <w:szCs w:val="16"/>
        </w:rPr>
        <w:t>.</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color w:val="000000"/>
          <w:sz w:val="16"/>
          <w:szCs w:val="16"/>
        </w:rPr>
        <w:t xml:space="preserve">The </w:t>
      </w:r>
      <w:r w:rsidRPr="0041252F">
        <w:rPr>
          <w:rFonts w:eastAsia="Times New Roman"/>
          <w:color w:val="000000"/>
          <w:u w:val="single"/>
        </w:rPr>
        <w:t>geopolitical competition</w:t>
      </w:r>
      <w:r w:rsidRPr="0041252F">
        <w:rPr>
          <w:rFonts w:eastAsia="Times New Roman"/>
          <w:color w:val="000000"/>
          <w:sz w:val="16"/>
          <w:szCs w:val="16"/>
        </w:rPr>
        <w:t xml:space="preserve"> among major powers such as the United States, Russia, Canada, and China; the </w:t>
      </w:r>
      <w:r w:rsidRPr="0041252F">
        <w:rPr>
          <w:rFonts w:eastAsia="Times New Roman"/>
          <w:color w:val="000000"/>
          <w:u w:val="single"/>
        </w:rPr>
        <w:t xml:space="preserve">esca- </w:t>
      </w:r>
      <w:proofErr w:type="spellStart"/>
      <w:r w:rsidRPr="0041252F">
        <w:rPr>
          <w:rFonts w:eastAsia="Times New Roman"/>
          <w:color w:val="000000"/>
          <w:u w:val="single"/>
        </w:rPr>
        <w:t>lation</w:t>
      </w:r>
      <w:proofErr w:type="spellEnd"/>
      <w:r w:rsidRPr="0041252F">
        <w:rPr>
          <w:rFonts w:eastAsia="Times New Roman"/>
          <w:color w:val="000000"/>
          <w:u w:val="single"/>
        </w:rPr>
        <w:t xml:space="preserve"> of military operations</w:t>
      </w:r>
      <w:r w:rsidRPr="0041252F">
        <w:rPr>
          <w:rFonts w:eastAsia="Times New Roman"/>
          <w:color w:val="000000"/>
          <w:sz w:val="16"/>
          <w:szCs w:val="16"/>
        </w:rPr>
        <w:t xml:space="preserve"> by Arctic nations; the ex</w:t>
      </w:r>
      <w:r w:rsidRPr="0041252F">
        <w:rPr>
          <w:rFonts w:eastAsia="Times New Roman"/>
          <w:color w:val="000000"/>
          <w:u w:val="single"/>
        </w:rPr>
        <w:t xml:space="preserve">- </w:t>
      </w:r>
      <w:proofErr w:type="spellStart"/>
      <w:r w:rsidRPr="0041252F">
        <w:rPr>
          <w:rFonts w:eastAsia="Times New Roman"/>
          <w:color w:val="000000"/>
          <w:u w:val="single"/>
        </w:rPr>
        <w:t>pansion</w:t>
      </w:r>
      <w:proofErr w:type="spellEnd"/>
      <w:r w:rsidRPr="0041252F">
        <w:rPr>
          <w:rFonts w:eastAsia="Times New Roman"/>
          <w:color w:val="000000"/>
          <w:u w:val="single"/>
        </w:rPr>
        <w:t xml:space="preserve"> of commercial shipping routes through the Arctic</w:t>
      </w:r>
      <w:r w:rsidRPr="0041252F">
        <w:rPr>
          <w:rFonts w:eastAsia="Times New Roman"/>
          <w:color w:val="000000"/>
          <w:sz w:val="16"/>
          <w:szCs w:val="16"/>
        </w:rPr>
        <w:t xml:space="preserve">; </w:t>
      </w:r>
      <w:r w:rsidRPr="0041252F">
        <w:rPr>
          <w:rFonts w:eastAsia="Times New Roman"/>
          <w:color w:val="000000"/>
          <w:u w:val="single"/>
        </w:rPr>
        <w:t>and the exploration of oil, gas, and mineral resources</w:t>
      </w:r>
      <w:r w:rsidRPr="0041252F">
        <w:rPr>
          <w:rFonts w:eastAsia="Times New Roman"/>
          <w:color w:val="000000"/>
          <w:sz w:val="16"/>
          <w:szCs w:val="16"/>
        </w:rPr>
        <w:t xml:space="preserve"> </w:t>
      </w:r>
      <w:r w:rsidRPr="0041252F">
        <w:rPr>
          <w:rFonts w:eastAsia="Times New Roman"/>
          <w:color w:val="000000"/>
          <w:u w:val="single"/>
        </w:rPr>
        <w:t>have emerged as important limits affecting Arctic governance and adaptation</w:t>
      </w:r>
      <w:r w:rsidRPr="0041252F">
        <w:rPr>
          <w:rFonts w:eastAsia="Times New Roman"/>
          <w:color w:val="000000"/>
          <w:sz w:val="16"/>
          <w:szCs w:val="16"/>
        </w:rPr>
        <w:t xml:space="preserve"> [30,79]. The geopolitics of the Arctic has gained global attention due to climate change, resulting in increased interest in commercial shipping and energy resources [95]. The reduction of sea ice has triggered a surge in human activities where </w:t>
      </w:r>
      <w:r w:rsidRPr="0041252F">
        <w:rPr>
          <w:rFonts w:eastAsia="Times New Roman"/>
          <w:color w:val="000000"/>
          <w:sz w:val="16"/>
          <w:szCs w:val="16"/>
        </w:rPr>
        <w:lastRenderedPageBreak/>
        <w:t xml:space="preserve">countries and corpora- </w:t>
      </w:r>
      <w:proofErr w:type="spellStart"/>
      <w:r w:rsidRPr="0041252F">
        <w:rPr>
          <w:rFonts w:eastAsia="Times New Roman"/>
          <w:color w:val="000000"/>
          <w:sz w:val="16"/>
          <w:szCs w:val="16"/>
        </w:rPr>
        <w:t>tions</w:t>
      </w:r>
      <w:proofErr w:type="spellEnd"/>
      <w:r w:rsidRPr="0041252F">
        <w:rPr>
          <w:rFonts w:eastAsia="Times New Roman"/>
          <w:color w:val="000000"/>
          <w:sz w:val="16"/>
          <w:szCs w:val="16"/>
        </w:rPr>
        <w:t xml:space="preserve"> vie for control over resources and shipping routes, diverting attention and resources for adaptation. This is exacerbated by increasing </w:t>
      </w:r>
      <w:proofErr w:type="spellStart"/>
      <w:r w:rsidRPr="0041252F">
        <w:rPr>
          <w:rFonts w:eastAsia="Times New Roman"/>
          <w:color w:val="000000"/>
          <w:sz w:val="16"/>
          <w:szCs w:val="16"/>
        </w:rPr>
        <w:t>militarisation</w:t>
      </w:r>
      <w:proofErr w:type="spellEnd"/>
      <w:r w:rsidRPr="0041252F">
        <w:rPr>
          <w:rFonts w:eastAsia="Times New Roman"/>
          <w:color w:val="000000"/>
          <w:sz w:val="16"/>
          <w:szCs w:val="16"/>
        </w:rPr>
        <w:t xml:space="preserve"> of the Arctic [101], affecting environmental and human sustainability and security and long-term adaptation planning. Russia has significantly expanded military bases in the Arctic, while the U.S. and NATO allies have increased </w:t>
      </w:r>
      <w:proofErr w:type="spellStart"/>
      <w:r w:rsidRPr="0041252F">
        <w:rPr>
          <w:rFonts w:eastAsia="Times New Roman"/>
          <w:color w:val="000000"/>
          <w:sz w:val="16"/>
          <w:szCs w:val="16"/>
        </w:rPr>
        <w:t>defence</w:t>
      </w:r>
      <w:proofErr w:type="spellEnd"/>
      <w:r w:rsidRPr="0041252F">
        <w:rPr>
          <w:rFonts w:eastAsia="Times New Roman"/>
          <w:color w:val="000000"/>
          <w:sz w:val="16"/>
          <w:szCs w:val="16"/>
        </w:rPr>
        <w:t xml:space="preserve"> spending [57]. This geopolitical tension reduces interna- </w:t>
      </w:r>
      <w:proofErr w:type="spellStart"/>
      <w:r w:rsidRPr="0041252F">
        <w:rPr>
          <w:rFonts w:eastAsia="Times New Roman"/>
          <w:color w:val="000000"/>
          <w:sz w:val="16"/>
          <w:szCs w:val="16"/>
        </w:rPr>
        <w:t>tional</w:t>
      </w:r>
      <w:proofErr w:type="spellEnd"/>
      <w:r w:rsidRPr="0041252F">
        <w:rPr>
          <w:rFonts w:eastAsia="Times New Roman"/>
          <w:color w:val="000000"/>
          <w:sz w:val="16"/>
          <w:szCs w:val="16"/>
        </w:rPr>
        <w:t xml:space="preserve"> cooperation on climate adaptation, as nations </w:t>
      </w:r>
      <w:proofErr w:type="spellStart"/>
      <w:r w:rsidRPr="0041252F">
        <w:rPr>
          <w:rFonts w:eastAsia="Times New Roman"/>
          <w:color w:val="000000"/>
          <w:sz w:val="16"/>
          <w:szCs w:val="16"/>
        </w:rPr>
        <w:t>prioritise</w:t>
      </w:r>
      <w:proofErr w:type="spellEnd"/>
      <w:r w:rsidRPr="0041252F">
        <w:rPr>
          <w:rFonts w:eastAsia="Times New Roman"/>
          <w:color w:val="000000"/>
          <w:sz w:val="16"/>
          <w:szCs w:val="16"/>
        </w:rPr>
        <w:t xml:space="preserve"> strategic control over adaptation funding and environmental protection. Geopolitical competition is a structural limit, as it shifts governance priorities away from climate resilience and human security and toward national security concerns.</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color w:val="000000"/>
          <w:sz w:val="16"/>
          <w:szCs w:val="16"/>
        </w:rPr>
        <w:t>Conclusion</w:t>
      </w:r>
    </w:p>
    <w:p w:rsidR="00153AEC" w:rsidRPr="0041252F" w:rsidRDefault="00153AEC" w:rsidP="00153AEC">
      <w:pPr>
        <w:spacing w:line="240" w:lineRule="auto"/>
        <w:rPr>
          <w:rFonts w:ascii="Times New Roman" w:eastAsia="Times New Roman" w:hAnsi="Times New Roman" w:cs="Times New Roman"/>
          <w:sz w:val="24"/>
          <w:szCs w:val="24"/>
        </w:rPr>
      </w:pPr>
      <w:r w:rsidRPr="0041252F">
        <w:rPr>
          <w:rFonts w:eastAsia="Times New Roman"/>
          <w:color w:val="000000"/>
          <w:u w:val="single"/>
          <w:shd w:val="clear" w:color="auto" w:fill="00FF00"/>
        </w:rPr>
        <w:t xml:space="preserve">Addressing barriers and limits to climate change </w:t>
      </w:r>
      <w:proofErr w:type="spellStart"/>
      <w:r w:rsidRPr="0041252F">
        <w:rPr>
          <w:rFonts w:eastAsia="Times New Roman"/>
          <w:color w:val="000000"/>
          <w:u w:val="single"/>
          <w:shd w:val="clear" w:color="auto" w:fill="00FF00"/>
        </w:rPr>
        <w:t>adap</w:t>
      </w:r>
      <w:proofErr w:type="spellEnd"/>
      <w:r w:rsidRPr="0041252F">
        <w:rPr>
          <w:rFonts w:eastAsia="Times New Roman"/>
          <w:color w:val="000000"/>
          <w:u w:val="single"/>
          <w:shd w:val="clear" w:color="auto" w:fill="00FF00"/>
        </w:rPr>
        <w:t xml:space="preserve">- </w:t>
      </w:r>
      <w:proofErr w:type="spellStart"/>
      <w:r w:rsidRPr="0041252F">
        <w:rPr>
          <w:rFonts w:eastAsia="Times New Roman"/>
          <w:color w:val="000000"/>
          <w:u w:val="single"/>
          <w:shd w:val="clear" w:color="auto" w:fill="00FF00"/>
        </w:rPr>
        <w:t>tation</w:t>
      </w:r>
      <w:proofErr w:type="spellEnd"/>
      <w:r w:rsidRPr="0041252F">
        <w:rPr>
          <w:rFonts w:eastAsia="Times New Roman"/>
          <w:color w:val="000000"/>
          <w:u w:val="single"/>
          <w:shd w:val="clear" w:color="auto" w:fill="00FF00"/>
        </w:rPr>
        <w:t xml:space="preserve"> requires transformative structural changes that</w:t>
      </w:r>
      <w:r w:rsidRPr="0041252F">
        <w:rPr>
          <w:rFonts w:eastAsia="Times New Roman"/>
          <w:color w:val="000000"/>
          <w:u w:val="single"/>
        </w:rPr>
        <w:t xml:space="preserve"> </w:t>
      </w:r>
      <w:proofErr w:type="spellStart"/>
      <w:r w:rsidRPr="0041252F">
        <w:rPr>
          <w:rFonts w:eastAsia="Times New Roman"/>
          <w:color w:val="000000"/>
          <w:u w:val="single"/>
        </w:rPr>
        <w:t>recognise</w:t>
      </w:r>
      <w:proofErr w:type="spellEnd"/>
      <w:r w:rsidRPr="0041252F">
        <w:rPr>
          <w:rFonts w:eastAsia="Times New Roman"/>
          <w:color w:val="000000"/>
          <w:u w:val="single"/>
        </w:rPr>
        <w:t xml:space="preserve"> Indigenous rights, knowledge, and </w:t>
      </w:r>
      <w:proofErr w:type="spellStart"/>
      <w:r w:rsidRPr="0041252F">
        <w:rPr>
          <w:rFonts w:eastAsia="Times New Roman"/>
          <w:color w:val="000000"/>
          <w:u w:val="single"/>
        </w:rPr>
        <w:t>sover</w:t>
      </w:r>
      <w:proofErr w:type="spellEnd"/>
      <w:r w:rsidRPr="0041252F">
        <w:rPr>
          <w:rFonts w:eastAsia="Times New Roman"/>
          <w:color w:val="000000"/>
          <w:u w:val="single"/>
        </w:rPr>
        <w:t xml:space="preserve">- </w:t>
      </w:r>
      <w:proofErr w:type="spellStart"/>
      <w:r w:rsidRPr="0041252F">
        <w:rPr>
          <w:rFonts w:eastAsia="Times New Roman"/>
          <w:color w:val="000000"/>
          <w:u w:val="single"/>
        </w:rPr>
        <w:t>eignty</w:t>
      </w:r>
      <w:proofErr w:type="spellEnd"/>
      <w:r w:rsidRPr="0041252F">
        <w:rPr>
          <w:rFonts w:eastAsia="Times New Roman"/>
          <w:color w:val="000000"/>
          <w:u w:val="single"/>
        </w:rPr>
        <w:t xml:space="preserve">, and a </w:t>
      </w:r>
      <w:r w:rsidRPr="0041252F">
        <w:rPr>
          <w:rFonts w:eastAsia="Times New Roman"/>
          <w:color w:val="000000"/>
          <w:u w:val="single"/>
          <w:shd w:val="clear" w:color="auto" w:fill="00FF00"/>
        </w:rPr>
        <w:t xml:space="preserve">move towards </w:t>
      </w:r>
      <w:r w:rsidRPr="0041252F">
        <w:rPr>
          <w:rFonts w:eastAsia="Times New Roman"/>
          <w:b/>
          <w:bCs/>
          <w:color w:val="000000"/>
          <w:u w:val="single"/>
          <w:shd w:val="clear" w:color="auto" w:fill="00FF00"/>
        </w:rPr>
        <w:t>inclusive governance</w:t>
      </w:r>
      <w:r w:rsidRPr="0041252F">
        <w:rPr>
          <w:rFonts w:eastAsia="Times New Roman"/>
          <w:color w:val="000000"/>
          <w:sz w:val="16"/>
          <w:szCs w:val="16"/>
        </w:rPr>
        <w:t xml:space="preserve">. </w:t>
      </w:r>
      <w:r w:rsidRPr="0041252F">
        <w:rPr>
          <w:rFonts w:eastAsia="Times New Roman"/>
          <w:color w:val="000000"/>
          <w:u w:val="single"/>
        </w:rPr>
        <w:t>These changes can be achieved through targeted policies and frameworks</w:t>
      </w:r>
      <w:r w:rsidRPr="0041252F">
        <w:rPr>
          <w:rFonts w:eastAsia="Times New Roman"/>
          <w:color w:val="000000"/>
          <w:sz w:val="16"/>
          <w:szCs w:val="16"/>
        </w:rPr>
        <w:t xml:space="preserve">, such as the Arctic Council’s Sustainable Development Working Group, </w:t>
      </w:r>
      <w:r w:rsidRPr="0041252F">
        <w:rPr>
          <w:rFonts w:eastAsia="Times New Roman"/>
          <w:color w:val="000000"/>
          <w:u w:val="single"/>
        </w:rPr>
        <w:t xml:space="preserve">which facilitates colla- </w:t>
      </w:r>
      <w:proofErr w:type="spellStart"/>
      <w:r w:rsidRPr="0041252F">
        <w:rPr>
          <w:rFonts w:eastAsia="Times New Roman"/>
          <w:color w:val="000000"/>
          <w:u w:val="single"/>
        </w:rPr>
        <w:t>boration</w:t>
      </w:r>
      <w:proofErr w:type="spellEnd"/>
      <w:r w:rsidRPr="0041252F">
        <w:rPr>
          <w:rFonts w:eastAsia="Times New Roman"/>
          <w:color w:val="000000"/>
          <w:u w:val="single"/>
        </w:rPr>
        <w:t xml:space="preserve"> on climate resilience strategies grounded in Indigenous knowledge.</w:t>
      </w:r>
      <w:r w:rsidRPr="0041252F">
        <w:rPr>
          <w:rFonts w:eastAsia="Times New Roman"/>
          <w:color w:val="000000"/>
          <w:sz w:val="16"/>
          <w:szCs w:val="16"/>
        </w:rPr>
        <w:t xml:space="preserve"> </w:t>
      </w:r>
      <w:r w:rsidRPr="0041252F">
        <w:rPr>
          <w:rFonts w:eastAsia="Times New Roman"/>
          <w:color w:val="000000"/>
          <w:u w:val="single"/>
        </w:rPr>
        <w:t xml:space="preserve">Initiatives like co-management agreements between Indigenous communities and </w:t>
      </w:r>
      <w:proofErr w:type="spellStart"/>
      <w:r w:rsidRPr="0041252F">
        <w:rPr>
          <w:rFonts w:eastAsia="Times New Roman"/>
          <w:color w:val="000000"/>
          <w:u w:val="single"/>
        </w:rPr>
        <w:t>na</w:t>
      </w:r>
      <w:proofErr w:type="spellEnd"/>
      <w:r w:rsidRPr="0041252F">
        <w:rPr>
          <w:rFonts w:eastAsia="Times New Roman"/>
          <w:color w:val="000000"/>
          <w:u w:val="single"/>
        </w:rPr>
        <w:t xml:space="preserve">- </w:t>
      </w:r>
      <w:proofErr w:type="spellStart"/>
      <w:r w:rsidRPr="0041252F">
        <w:rPr>
          <w:rFonts w:eastAsia="Times New Roman"/>
          <w:color w:val="000000"/>
          <w:u w:val="single"/>
        </w:rPr>
        <w:t>tional</w:t>
      </w:r>
      <w:proofErr w:type="spellEnd"/>
      <w:r w:rsidRPr="0041252F">
        <w:rPr>
          <w:rFonts w:eastAsia="Times New Roman"/>
          <w:color w:val="000000"/>
          <w:u w:val="single"/>
        </w:rPr>
        <w:t xml:space="preserve"> governments provide effective models for </w:t>
      </w:r>
      <w:proofErr w:type="spellStart"/>
      <w:r w:rsidRPr="0041252F">
        <w:rPr>
          <w:rFonts w:eastAsia="Times New Roman"/>
          <w:color w:val="000000"/>
          <w:u w:val="single"/>
        </w:rPr>
        <w:t>fos</w:t>
      </w:r>
      <w:proofErr w:type="spellEnd"/>
      <w:r w:rsidRPr="0041252F">
        <w:rPr>
          <w:rFonts w:eastAsia="Times New Roman"/>
          <w:color w:val="000000"/>
          <w:u w:val="single"/>
        </w:rPr>
        <w:t xml:space="preserve">- </w:t>
      </w:r>
      <w:proofErr w:type="spellStart"/>
      <w:r w:rsidRPr="0041252F">
        <w:rPr>
          <w:rFonts w:eastAsia="Times New Roman"/>
          <w:color w:val="000000"/>
          <w:u w:val="single"/>
        </w:rPr>
        <w:t>tering</w:t>
      </w:r>
      <w:proofErr w:type="spellEnd"/>
      <w:r w:rsidRPr="0041252F">
        <w:rPr>
          <w:rFonts w:eastAsia="Times New Roman"/>
          <w:color w:val="000000"/>
          <w:u w:val="single"/>
        </w:rPr>
        <w:t xml:space="preserve"> inclusive decision-making.</w:t>
      </w:r>
      <w:r w:rsidRPr="0041252F">
        <w:rPr>
          <w:rFonts w:eastAsia="Times New Roman"/>
          <w:color w:val="000000"/>
          <w:sz w:val="16"/>
          <w:szCs w:val="16"/>
        </w:rPr>
        <w:t xml:space="preserve"> </w:t>
      </w:r>
      <w:r w:rsidRPr="0041252F">
        <w:rPr>
          <w:rFonts w:eastAsia="Times New Roman"/>
          <w:color w:val="000000"/>
          <w:u w:val="single"/>
        </w:rPr>
        <w:t xml:space="preserve">Investing in </w:t>
      </w:r>
      <w:r w:rsidRPr="0041252F">
        <w:rPr>
          <w:rFonts w:eastAsia="Times New Roman"/>
          <w:b/>
          <w:bCs/>
          <w:color w:val="000000"/>
          <w:u w:val="single"/>
        </w:rPr>
        <w:t>resilient infrastructure</w:t>
      </w:r>
      <w:r w:rsidRPr="0041252F">
        <w:rPr>
          <w:rFonts w:eastAsia="Times New Roman"/>
          <w:color w:val="000000"/>
          <w:u w:val="single"/>
        </w:rPr>
        <w:t xml:space="preserve">, promoting </w:t>
      </w:r>
      <w:r w:rsidRPr="0041252F">
        <w:rPr>
          <w:rFonts w:eastAsia="Times New Roman"/>
          <w:b/>
          <w:bCs/>
          <w:color w:val="000000"/>
          <w:u w:val="single"/>
        </w:rPr>
        <w:t xml:space="preserve">Indigenous knowledge sys- </w:t>
      </w:r>
      <w:proofErr w:type="spellStart"/>
      <w:r w:rsidRPr="0041252F">
        <w:rPr>
          <w:rFonts w:eastAsia="Times New Roman"/>
          <w:b/>
          <w:bCs/>
          <w:color w:val="000000"/>
          <w:u w:val="single"/>
        </w:rPr>
        <w:t>tems</w:t>
      </w:r>
      <w:proofErr w:type="spellEnd"/>
      <w:r w:rsidRPr="0041252F">
        <w:rPr>
          <w:rFonts w:eastAsia="Times New Roman"/>
          <w:color w:val="000000"/>
          <w:u w:val="single"/>
        </w:rPr>
        <w:t xml:space="preserve">, and ensuring </w:t>
      </w:r>
      <w:r w:rsidRPr="0041252F">
        <w:rPr>
          <w:rFonts w:eastAsia="Times New Roman"/>
          <w:b/>
          <w:bCs/>
          <w:color w:val="000000"/>
          <w:u w:val="single"/>
        </w:rPr>
        <w:t>social</w:t>
      </w:r>
      <w:r w:rsidRPr="0041252F">
        <w:rPr>
          <w:rFonts w:eastAsia="Times New Roman"/>
          <w:color w:val="000000"/>
          <w:u w:val="single"/>
        </w:rPr>
        <w:t xml:space="preserve"> and </w:t>
      </w:r>
      <w:r w:rsidRPr="0041252F">
        <w:rPr>
          <w:rFonts w:eastAsia="Times New Roman"/>
          <w:b/>
          <w:bCs/>
          <w:color w:val="000000"/>
          <w:u w:val="single"/>
        </w:rPr>
        <w:t>economic equity</w:t>
      </w:r>
      <w:r w:rsidRPr="0041252F">
        <w:rPr>
          <w:rFonts w:eastAsia="Times New Roman"/>
          <w:color w:val="000000"/>
          <w:u w:val="single"/>
        </w:rPr>
        <w:t xml:space="preserve"> are im- </w:t>
      </w:r>
      <w:proofErr w:type="spellStart"/>
      <w:r w:rsidRPr="0041252F">
        <w:rPr>
          <w:rFonts w:eastAsia="Times New Roman"/>
          <w:color w:val="000000"/>
          <w:u w:val="single"/>
        </w:rPr>
        <w:t>portant</w:t>
      </w:r>
      <w:proofErr w:type="spellEnd"/>
      <w:r w:rsidRPr="0041252F">
        <w:rPr>
          <w:rFonts w:eastAsia="Times New Roman"/>
          <w:color w:val="000000"/>
          <w:u w:val="single"/>
        </w:rPr>
        <w:t xml:space="preserve"> steps toward </w:t>
      </w:r>
      <w:r w:rsidRPr="0041252F">
        <w:rPr>
          <w:rFonts w:eastAsia="Times New Roman"/>
          <w:b/>
          <w:bCs/>
          <w:color w:val="000000"/>
          <w:u w:val="single"/>
        </w:rPr>
        <w:t>enhancing adaptation capacity</w:t>
      </w:r>
      <w:r w:rsidRPr="0041252F">
        <w:rPr>
          <w:rFonts w:eastAsia="Times New Roman"/>
          <w:color w:val="000000"/>
          <w:u w:val="single"/>
        </w:rPr>
        <w:t xml:space="preserve"> and </w:t>
      </w:r>
      <w:r w:rsidRPr="0041252F">
        <w:rPr>
          <w:rFonts w:eastAsia="Times New Roman"/>
          <w:b/>
          <w:bCs/>
          <w:color w:val="000000"/>
          <w:u w:val="single"/>
        </w:rPr>
        <w:t>long-term sustainability</w:t>
      </w:r>
      <w:r w:rsidRPr="0041252F">
        <w:rPr>
          <w:rFonts w:eastAsia="Times New Roman"/>
          <w:color w:val="000000"/>
          <w:u w:val="single"/>
        </w:rPr>
        <w:t xml:space="preserve"> in the Arctic</w:t>
      </w:r>
      <w:r w:rsidRPr="0041252F">
        <w:rPr>
          <w:rFonts w:eastAsia="Times New Roman"/>
          <w:color w:val="000000"/>
          <w:sz w:val="16"/>
          <w:szCs w:val="16"/>
        </w:rPr>
        <w:t>.</w:t>
      </w:r>
    </w:p>
    <w:p w:rsidR="00153AEC" w:rsidRPr="00454CA2" w:rsidRDefault="00153AEC" w:rsidP="00153AEC"/>
    <w:p w:rsidR="00153AEC" w:rsidRPr="00C35FA2" w:rsidRDefault="00153AEC" w:rsidP="00153AEC"/>
    <w:p w:rsidR="00153AEC" w:rsidRDefault="00153AEC" w:rsidP="00153AEC">
      <w:pPr>
        <w:pStyle w:val="Heading3"/>
      </w:pPr>
      <w:r>
        <w:lastRenderedPageBreak/>
        <w:t>Perm---AT: Do Both---2NC</w:t>
      </w:r>
    </w:p>
    <w:p w:rsidR="00153AEC" w:rsidRPr="00F25001" w:rsidRDefault="00153AEC" w:rsidP="00153AEC">
      <w:pPr>
        <w:pStyle w:val="Heading4"/>
      </w:pPr>
    </w:p>
    <w:p w:rsidR="00153AEC" w:rsidRDefault="00153AEC" w:rsidP="00153AEC"/>
    <w:p w:rsidR="00153AEC" w:rsidRDefault="00153AEC" w:rsidP="00153AEC">
      <w:pPr>
        <w:pStyle w:val="Heading2"/>
      </w:pPr>
      <w:r>
        <w:lastRenderedPageBreak/>
        <w:t>ADV---Anti-Colonialism</w:t>
      </w:r>
    </w:p>
    <w:p w:rsidR="00153AEC" w:rsidRDefault="00153AEC" w:rsidP="00153AEC">
      <w:pPr>
        <w:pStyle w:val="Heading2"/>
      </w:pPr>
      <w:r>
        <w:lastRenderedPageBreak/>
        <w:t>ADV---Warming</w:t>
      </w:r>
    </w:p>
    <w:p w:rsidR="00153AEC" w:rsidRPr="00454CA2" w:rsidRDefault="00153AEC" w:rsidP="00153AEC">
      <w:pPr>
        <w:pStyle w:val="Heading3"/>
      </w:pPr>
      <w:r>
        <w:lastRenderedPageBreak/>
        <w:t>Trump Bad---Warming---2NC</w:t>
      </w:r>
    </w:p>
    <w:p w:rsidR="00153AEC" w:rsidRPr="0098327D" w:rsidRDefault="00153AEC" w:rsidP="00153AEC">
      <w:pPr>
        <w:pStyle w:val="Heading4"/>
      </w:pPr>
      <w:r>
        <w:t>1. He’s a climate nihilist and focuses on winning</w:t>
      </w:r>
      <w:r w:rsidRPr="00B128CA">
        <w:rPr>
          <w:b w:val="0"/>
          <w:bCs/>
        </w:rPr>
        <w:t>---democrats don’t care either</w:t>
      </w:r>
      <w:r>
        <w:t xml:space="preserve">.  </w:t>
      </w:r>
    </w:p>
    <w:p w:rsidR="00153AEC" w:rsidRPr="00FB68FF" w:rsidRDefault="00153AEC" w:rsidP="00153AEC">
      <w:r w:rsidRPr="00FB68FF">
        <w:rPr>
          <w:rStyle w:val="Style13ptBold"/>
        </w:rPr>
        <w:t>Cheung 20</w:t>
      </w:r>
      <w:r w:rsidRPr="00FB68FF">
        <w:t>, breaking news editor for The Washington Post's London hub, covering news as it unfolds in the United States and around the globe. (Helier, 01/23/2020, “What does Trump actually believe on climate change,” BBC, https://www.bbc.com/news/world-us-canada-51213003)//JJ</w:t>
      </w:r>
    </w:p>
    <w:p w:rsidR="00153AEC" w:rsidRPr="00FB68FF" w:rsidRDefault="00153AEC" w:rsidP="00153AEC">
      <w:pPr>
        <w:rPr>
          <w:sz w:val="16"/>
        </w:rPr>
      </w:pPr>
      <w:r w:rsidRPr="00FB68FF">
        <w:rPr>
          <w:sz w:val="16"/>
        </w:rPr>
        <w:t xml:space="preserve">Meanwhile, </w:t>
      </w:r>
      <w:r w:rsidRPr="00FB68FF">
        <w:rPr>
          <w:rStyle w:val="Emphasis"/>
        </w:rPr>
        <w:t>Joseph Goffman</w:t>
      </w:r>
      <w:r w:rsidRPr="00FB68FF">
        <w:rPr>
          <w:sz w:val="16"/>
        </w:rPr>
        <w:t xml:space="preserve">, executive director of Harvard's </w:t>
      </w:r>
      <w:r w:rsidRPr="00FB68FF">
        <w:rPr>
          <w:rStyle w:val="Emphasis"/>
        </w:rPr>
        <w:t>Environmental Law</w:t>
      </w:r>
      <w:r w:rsidRPr="00FB68FF">
        <w:rPr>
          <w:sz w:val="16"/>
        </w:rPr>
        <w:t xml:space="preserve"> </w:t>
      </w:r>
      <w:proofErr w:type="spellStart"/>
      <w:r w:rsidRPr="00FB68FF">
        <w:rPr>
          <w:sz w:val="16"/>
        </w:rPr>
        <w:t>Programme</w:t>
      </w:r>
      <w:proofErr w:type="spellEnd"/>
      <w:r w:rsidRPr="00FB68FF">
        <w:rPr>
          <w:sz w:val="16"/>
        </w:rPr>
        <w:t xml:space="preserve">, </w:t>
      </w:r>
      <w:r w:rsidRPr="00FB68FF">
        <w:rPr>
          <w:u w:val="single"/>
        </w:rPr>
        <w:t xml:space="preserve">argues that </w:t>
      </w:r>
      <w:proofErr w:type="spellStart"/>
      <w:r w:rsidRPr="00FB68FF">
        <w:rPr>
          <w:u w:val="single"/>
        </w:rPr>
        <w:t>Mr</w:t>
      </w:r>
      <w:proofErr w:type="spellEnd"/>
      <w:r w:rsidRPr="00FB68FF">
        <w:rPr>
          <w:u w:val="single"/>
        </w:rPr>
        <w:t xml:space="preserve"> </w:t>
      </w:r>
      <w:r w:rsidRPr="006C4DF9">
        <w:rPr>
          <w:rStyle w:val="Emphasis"/>
          <w:highlight w:val="cyan"/>
        </w:rPr>
        <w:t>Trump</w:t>
      </w:r>
      <w:r w:rsidRPr="00FB68FF">
        <w:rPr>
          <w:u w:val="single"/>
        </w:rPr>
        <w:t xml:space="preserve"> "</w:t>
      </w:r>
      <w:r w:rsidRPr="006C4DF9">
        <w:rPr>
          <w:highlight w:val="cyan"/>
          <w:u w:val="single"/>
        </w:rPr>
        <w:t xml:space="preserve">believes </w:t>
      </w:r>
      <w:r w:rsidRPr="006C4DF9">
        <w:rPr>
          <w:rStyle w:val="Emphasis"/>
          <w:highlight w:val="cyan"/>
        </w:rPr>
        <w:t>nothing</w:t>
      </w:r>
      <w:r w:rsidRPr="00FB68FF">
        <w:rPr>
          <w:u w:val="single"/>
        </w:rPr>
        <w:t xml:space="preserve"> on climate change - </w:t>
      </w:r>
      <w:r w:rsidRPr="006C4DF9">
        <w:rPr>
          <w:highlight w:val="cyan"/>
          <w:u w:val="single"/>
        </w:rPr>
        <w:t xml:space="preserve">he's a </w:t>
      </w:r>
      <w:r w:rsidRPr="006C4DF9">
        <w:rPr>
          <w:rStyle w:val="Emphasis"/>
          <w:highlight w:val="cyan"/>
        </w:rPr>
        <w:t>climate</w:t>
      </w:r>
      <w:r w:rsidRPr="006C4DF9">
        <w:rPr>
          <w:highlight w:val="cyan"/>
          <w:u w:val="single"/>
        </w:rPr>
        <w:t xml:space="preserve"> nihilist</w:t>
      </w:r>
      <w:r w:rsidRPr="00FB68FF">
        <w:rPr>
          <w:u w:val="single"/>
        </w:rPr>
        <w:t>".</w:t>
      </w:r>
    </w:p>
    <w:p w:rsidR="00153AEC" w:rsidRPr="00FB68FF" w:rsidRDefault="00153AEC" w:rsidP="00153AEC">
      <w:pPr>
        <w:rPr>
          <w:sz w:val="16"/>
        </w:rPr>
      </w:pPr>
      <w:proofErr w:type="spellStart"/>
      <w:r w:rsidRPr="00FB68FF">
        <w:rPr>
          <w:sz w:val="16"/>
        </w:rPr>
        <w:t>Mr</w:t>
      </w:r>
      <w:proofErr w:type="spellEnd"/>
      <w:r w:rsidRPr="00FB68FF">
        <w:rPr>
          <w:sz w:val="16"/>
        </w:rPr>
        <w:t xml:space="preserve"> </w:t>
      </w:r>
      <w:r w:rsidRPr="006C4DF9">
        <w:rPr>
          <w:highlight w:val="cyan"/>
          <w:u w:val="single"/>
        </w:rPr>
        <w:t>Trump's</w:t>
      </w:r>
      <w:r w:rsidRPr="00FB68FF">
        <w:rPr>
          <w:u w:val="single"/>
        </w:rPr>
        <w:t xml:space="preserve"> position is based on his need to </w:t>
      </w:r>
      <w:r w:rsidRPr="006C4DF9">
        <w:rPr>
          <w:highlight w:val="cyan"/>
          <w:u w:val="single"/>
        </w:rPr>
        <w:t>appeal to</w:t>
      </w:r>
      <w:r w:rsidRPr="00FB68FF">
        <w:rPr>
          <w:u w:val="single"/>
        </w:rPr>
        <w:t xml:space="preserve"> "the </w:t>
      </w:r>
      <w:r w:rsidRPr="00FB68FF">
        <w:rPr>
          <w:rStyle w:val="Emphasis"/>
        </w:rPr>
        <w:t>part</w:t>
      </w:r>
      <w:r w:rsidRPr="00FB68FF">
        <w:rPr>
          <w:u w:val="single"/>
        </w:rPr>
        <w:t xml:space="preserve"> of the </w:t>
      </w:r>
      <w:r w:rsidRPr="006C4DF9">
        <w:rPr>
          <w:rStyle w:val="Emphasis"/>
          <w:highlight w:val="cyan"/>
        </w:rPr>
        <w:t>Republican establishment</w:t>
      </w:r>
      <w:r w:rsidRPr="006C4DF9">
        <w:rPr>
          <w:highlight w:val="cyan"/>
          <w:u w:val="single"/>
        </w:rPr>
        <w:t xml:space="preserve"> that rejects </w:t>
      </w:r>
      <w:r w:rsidRPr="006C4DF9">
        <w:rPr>
          <w:rStyle w:val="Emphasis"/>
          <w:highlight w:val="cyan"/>
        </w:rPr>
        <w:t>climate</w:t>
      </w:r>
      <w:r w:rsidRPr="00FB68FF">
        <w:rPr>
          <w:u w:val="single"/>
        </w:rPr>
        <w:t xml:space="preserve"> policy,"</w:t>
      </w:r>
      <w:r w:rsidRPr="00FB68FF">
        <w:rPr>
          <w:sz w:val="16"/>
        </w:rPr>
        <w:t xml:space="preserve"> </w:t>
      </w:r>
      <w:proofErr w:type="spellStart"/>
      <w:r w:rsidRPr="00FB68FF">
        <w:rPr>
          <w:sz w:val="16"/>
        </w:rPr>
        <w:t>Mr</w:t>
      </w:r>
      <w:proofErr w:type="spellEnd"/>
      <w:r w:rsidRPr="00FB68FF">
        <w:rPr>
          <w:sz w:val="16"/>
        </w:rPr>
        <w:t xml:space="preserve"> Goffman, who previously worked as Democratic staff director on the Senate environmental committee, adds.</w:t>
      </w:r>
    </w:p>
    <w:p w:rsidR="00153AEC" w:rsidRPr="00FB68FF" w:rsidRDefault="00153AEC" w:rsidP="00153AEC">
      <w:pPr>
        <w:rPr>
          <w:sz w:val="16"/>
        </w:rPr>
      </w:pPr>
      <w:r w:rsidRPr="00FB68FF">
        <w:rPr>
          <w:sz w:val="16"/>
        </w:rPr>
        <w:t>Joseph Pinion, a </w:t>
      </w:r>
      <w:r w:rsidRPr="00FB68FF">
        <w:rPr>
          <w:u w:val="single"/>
        </w:rPr>
        <w:t xml:space="preserve">Republican </w:t>
      </w:r>
      <w:r w:rsidRPr="00FB68FF">
        <w:rPr>
          <w:rStyle w:val="Emphasis"/>
        </w:rPr>
        <w:t>strategist</w:t>
      </w:r>
      <w:r w:rsidRPr="00FB68FF">
        <w:rPr>
          <w:u w:val="single"/>
        </w:rPr>
        <w:t xml:space="preserve"> who has called for more action on </w:t>
      </w:r>
      <w:r w:rsidRPr="00FB68FF">
        <w:rPr>
          <w:rStyle w:val="Emphasis"/>
        </w:rPr>
        <w:t>climate change</w:t>
      </w:r>
      <w:r w:rsidRPr="00FB68FF">
        <w:rPr>
          <w:u w:val="single"/>
        </w:rPr>
        <w:t xml:space="preserve">, also argues that </w:t>
      </w:r>
      <w:proofErr w:type="spellStart"/>
      <w:r w:rsidRPr="00FB68FF">
        <w:rPr>
          <w:u w:val="single"/>
        </w:rPr>
        <w:t>Mr</w:t>
      </w:r>
      <w:proofErr w:type="spellEnd"/>
      <w:r w:rsidRPr="00FB68FF">
        <w:rPr>
          <w:u w:val="single"/>
        </w:rPr>
        <w:t xml:space="preserve"> </w:t>
      </w:r>
      <w:r w:rsidRPr="006C4DF9">
        <w:rPr>
          <w:rStyle w:val="Emphasis"/>
          <w:highlight w:val="cyan"/>
        </w:rPr>
        <w:t>Trump</w:t>
      </w:r>
      <w:r w:rsidRPr="00FB68FF">
        <w:rPr>
          <w:u w:val="single"/>
        </w:rPr>
        <w:t xml:space="preserve"> </w:t>
      </w:r>
      <w:r w:rsidRPr="006C4DF9">
        <w:rPr>
          <w:highlight w:val="cyan"/>
          <w:u w:val="single"/>
        </w:rPr>
        <w:t>looks at</w:t>
      </w:r>
      <w:r w:rsidRPr="00FB68FF">
        <w:rPr>
          <w:u w:val="single"/>
        </w:rPr>
        <w:t xml:space="preserve"> the </w:t>
      </w:r>
      <w:r w:rsidRPr="006C4DF9">
        <w:rPr>
          <w:highlight w:val="cyan"/>
          <w:u w:val="single"/>
        </w:rPr>
        <w:t>issue from</w:t>
      </w:r>
      <w:r w:rsidRPr="00FB68FF">
        <w:rPr>
          <w:u w:val="single"/>
        </w:rPr>
        <w:t xml:space="preserve"> a </w:t>
      </w:r>
      <w:r w:rsidRPr="006C4DF9">
        <w:rPr>
          <w:rStyle w:val="Emphasis"/>
          <w:highlight w:val="cyan"/>
        </w:rPr>
        <w:t>political</w:t>
      </w:r>
      <w:r w:rsidRPr="00FB68FF">
        <w:rPr>
          <w:u w:val="single"/>
        </w:rPr>
        <w:t xml:space="preserve">, rather than a </w:t>
      </w:r>
      <w:r w:rsidRPr="00FB68FF">
        <w:rPr>
          <w:rStyle w:val="Emphasis"/>
        </w:rPr>
        <w:t>moral</w:t>
      </w:r>
      <w:r w:rsidRPr="00FB68FF">
        <w:rPr>
          <w:u w:val="single"/>
        </w:rPr>
        <w:t xml:space="preserve"> </w:t>
      </w:r>
      <w:r w:rsidRPr="006C4DF9">
        <w:rPr>
          <w:highlight w:val="cyan"/>
          <w:u w:val="single"/>
        </w:rPr>
        <w:t>perspective</w:t>
      </w:r>
      <w:r w:rsidRPr="00FB68FF">
        <w:rPr>
          <w:sz w:val="16"/>
        </w:rPr>
        <w:t>.</w:t>
      </w:r>
    </w:p>
    <w:p w:rsidR="00153AEC" w:rsidRDefault="00153AEC" w:rsidP="00153AEC">
      <w:pPr>
        <w:rPr>
          <w:sz w:val="16"/>
        </w:rPr>
      </w:pPr>
      <w:r w:rsidRPr="00FB68FF">
        <w:rPr>
          <w:sz w:val="16"/>
        </w:rPr>
        <w:t>"</w:t>
      </w:r>
      <w:r w:rsidRPr="006C4DF9">
        <w:rPr>
          <w:highlight w:val="cyan"/>
          <w:u w:val="single"/>
        </w:rPr>
        <w:t xml:space="preserve">He's not going to win </w:t>
      </w:r>
      <w:r w:rsidRPr="006C4DF9">
        <w:rPr>
          <w:rStyle w:val="Emphasis"/>
          <w:highlight w:val="cyan"/>
        </w:rPr>
        <w:t>running</w:t>
      </w:r>
      <w:r w:rsidRPr="006C4DF9">
        <w:rPr>
          <w:highlight w:val="cyan"/>
          <w:u w:val="single"/>
        </w:rPr>
        <w:t xml:space="preserve"> on</w:t>
      </w:r>
      <w:r w:rsidRPr="00FB68FF">
        <w:rPr>
          <w:u w:val="single"/>
        </w:rPr>
        <w:t xml:space="preserve"> the </w:t>
      </w:r>
      <w:r w:rsidRPr="006C4DF9">
        <w:rPr>
          <w:rStyle w:val="Emphasis"/>
          <w:highlight w:val="cyan"/>
        </w:rPr>
        <w:t>environment</w:t>
      </w:r>
      <w:r w:rsidRPr="00FB68FF">
        <w:rPr>
          <w:sz w:val="16"/>
        </w:rPr>
        <w:t xml:space="preserve">," </w:t>
      </w:r>
      <w:proofErr w:type="spellStart"/>
      <w:r w:rsidRPr="00FB68FF">
        <w:rPr>
          <w:sz w:val="16"/>
        </w:rPr>
        <w:t>Mr</w:t>
      </w:r>
      <w:proofErr w:type="spellEnd"/>
      <w:r w:rsidRPr="00FB68FF">
        <w:rPr>
          <w:sz w:val="16"/>
        </w:rPr>
        <w:t xml:space="preserve"> Pinion says. "</w:t>
      </w:r>
      <w:r w:rsidRPr="006C4DF9">
        <w:rPr>
          <w:highlight w:val="cyan"/>
          <w:u w:val="single"/>
        </w:rPr>
        <w:t xml:space="preserve">In </w:t>
      </w:r>
      <w:r w:rsidRPr="006C4DF9">
        <w:rPr>
          <w:rStyle w:val="Emphasis"/>
          <w:highlight w:val="cyan"/>
        </w:rPr>
        <w:t>America</w:t>
      </w:r>
      <w:r w:rsidRPr="00FB68FF">
        <w:rPr>
          <w:u w:val="single"/>
        </w:rPr>
        <w:t xml:space="preserve">, </w:t>
      </w:r>
      <w:r w:rsidRPr="006C4DF9">
        <w:rPr>
          <w:highlight w:val="cyan"/>
          <w:u w:val="single"/>
        </w:rPr>
        <w:t>climate</w:t>
      </w:r>
      <w:r w:rsidRPr="00FB68FF">
        <w:rPr>
          <w:u w:val="single"/>
        </w:rPr>
        <w:t xml:space="preserve"> is </w:t>
      </w:r>
      <w:r w:rsidRPr="006C4DF9">
        <w:rPr>
          <w:highlight w:val="cyan"/>
          <w:u w:val="single"/>
        </w:rPr>
        <w:t xml:space="preserve">not an </w:t>
      </w:r>
      <w:r w:rsidRPr="006C4DF9">
        <w:rPr>
          <w:rStyle w:val="Emphasis"/>
          <w:highlight w:val="cyan"/>
        </w:rPr>
        <w:t>issue</w:t>
      </w:r>
      <w:r w:rsidRPr="00FB68FF">
        <w:rPr>
          <w:u w:val="single"/>
        </w:rPr>
        <w:t xml:space="preserve">, </w:t>
      </w:r>
      <w:r w:rsidRPr="006C4DF9">
        <w:rPr>
          <w:highlight w:val="cyan"/>
          <w:u w:val="single"/>
        </w:rPr>
        <w:t>so</w:t>
      </w:r>
      <w:r w:rsidRPr="00FB68FF">
        <w:rPr>
          <w:u w:val="single"/>
        </w:rPr>
        <w:t xml:space="preserve"> the reason it is </w:t>
      </w:r>
      <w:r w:rsidRPr="006C4DF9">
        <w:rPr>
          <w:highlight w:val="cyan"/>
          <w:u w:val="single"/>
        </w:rPr>
        <w:t>not an issue for</w:t>
      </w:r>
      <w:r w:rsidRPr="00FB68FF">
        <w:rPr>
          <w:u w:val="single"/>
        </w:rPr>
        <w:t xml:space="preserve"> President </w:t>
      </w:r>
      <w:r w:rsidRPr="006C4DF9">
        <w:rPr>
          <w:rStyle w:val="Emphasis"/>
          <w:highlight w:val="cyan"/>
        </w:rPr>
        <w:t>Trump</w:t>
      </w:r>
      <w:r w:rsidRPr="00FB68FF">
        <w:rPr>
          <w:u w:val="single"/>
        </w:rPr>
        <w:t xml:space="preserve"> is because he </w:t>
      </w:r>
      <w:r w:rsidRPr="00FB68FF">
        <w:rPr>
          <w:rStyle w:val="Emphasis"/>
        </w:rPr>
        <w:t>cares</w:t>
      </w:r>
      <w:r w:rsidRPr="00FB68FF">
        <w:rPr>
          <w:u w:val="single"/>
        </w:rPr>
        <w:t xml:space="preserve"> about </w:t>
      </w:r>
      <w:r w:rsidRPr="00FB68FF">
        <w:rPr>
          <w:rStyle w:val="Emphasis"/>
        </w:rPr>
        <w:t>winning</w:t>
      </w:r>
      <w:r w:rsidRPr="00FB68FF">
        <w:rPr>
          <w:sz w:val="16"/>
        </w:rPr>
        <w:t xml:space="preserve">. And the reason </w:t>
      </w:r>
      <w:r w:rsidRPr="006C4DF9">
        <w:rPr>
          <w:rStyle w:val="Emphasis"/>
          <w:highlight w:val="cyan"/>
        </w:rPr>
        <w:t>Democrats</w:t>
      </w:r>
      <w:r w:rsidRPr="00FB68FF">
        <w:rPr>
          <w:u w:val="single"/>
        </w:rPr>
        <w:t xml:space="preserve"> are </w:t>
      </w:r>
      <w:r w:rsidRPr="006C4DF9">
        <w:rPr>
          <w:rStyle w:val="Emphasis"/>
          <w:highlight w:val="cyan"/>
        </w:rPr>
        <w:t>OK</w:t>
      </w:r>
      <w:r w:rsidRPr="006C4DF9">
        <w:rPr>
          <w:highlight w:val="cyan"/>
          <w:u w:val="single"/>
        </w:rPr>
        <w:t xml:space="preserve"> with it</w:t>
      </w:r>
      <w:r w:rsidRPr="00FB68FF">
        <w:rPr>
          <w:u w:val="single"/>
        </w:rPr>
        <w:t xml:space="preserve"> not being a </w:t>
      </w:r>
      <w:r w:rsidRPr="00FB68FF">
        <w:rPr>
          <w:rStyle w:val="Emphasis"/>
        </w:rPr>
        <w:t>priority</w:t>
      </w:r>
      <w:r w:rsidRPr="00FB68FF">
        <w:rPr>
          <w:u w:val="single"/>
        </w:rPr>
        <w:t xml:space="preserve"> for them</w:t>
      </w:r>
      <w:r w:rsidRPr="00FB68FF">
        <w:rPr>
          <w:sz w:val="16"/>
        </w:rPr>
        <w:t>, is because they want to beat him."</w:t>
      </w:r>
    </w:p>
    <w:p w:rsidR="00153AEC" w:rsidRDefault="00153AEC" w:rsidP="00153AEC">
      <w:pPr>
        <w:pStyle w:val="Heading4"/>
      </w:pPr>
      <w:r>
        <w:t xml:space="preserve">2. He cuts programs for warming and he is actively impeding progress. </w:t>
      </w:r>
    </w:p>
    <w:p w:rsidR="00153AEC" w:rsidRPr="006D628B" w:rsidRDefault="00153AEC" w:rsidP="00153AEC">
      <w:r w:rsidRPr="006D628B">
        <w:rPr>
          <w:rStyle w:val="Style13ptBold"/>
        </w:rPr>
        <w:t>Bergen 25</w:t>
      </w:r>
      <w:r w:rsidRPr="006D628B">
        <w:t>, Freelance writer and editor with more than 15 years of experience writing about climate, wildlife, and community-based conservation. (Molly, 05/14/2025, “How the Trump Administration Bakes Climate Denial into U.S. Policy,” NRDC, https://www.nrdc.org/stories/how-trump-administration-bakes-climate-denial-us-policy)//JJ</w:t>
      </w:r>
    </w:p>
    <w:p w:rsidR="00153AEC" w:rsidRPr="006D628B" w:rsidRDefault="00153AEC" w:rsidP="00153AEC">
      <w:pPr>
        <w:rPr>
          <w:sz w:val="16"/>
        </w:rPr>
      </w:pPr>
      <w:r w:rsidRPr="006D628B">
        <w:rPr>
          <w:sz w:val="16"/>
        </w:rPr>
        <w:t xml:space="preserve">President Donald </w:t>
      </w:r>
      <w:r w:rsidRPr="006C4DF9">
        <w:rPr>
          <w:rStyle w:val="Emphasis"/>
          <w:highlight w:val="cyan"/>
        </w:rPr>
        <w:t>Trump</w:t>
      </w:r>
      <w:r w:rsidRPr="006D628B">
        <w:rPr>
          <w:rStyle w:val="StyleUnderline"/>
        </w:rPr>
        <w:t xml:space="preserve"> spent a lot of time </w:t>
      </w:r>
      <w:r w:rsidRPr="006C4DF9">
        <w:rPr>
          <w:rStyle w:val="Emphasis"/>
          <w:highlight w:val="cyan"/>
        </w:rPr>
        <w:t>denying science</w:t>
      </w:r>
      <w:r w:rsidRPr="006D628B">
        <w:rPr>
          <w:rStyle w:val="StyleUnderline"/>
        </w:rPr>
        <w:t xml:space="preserve"> in his first </w:t>
      </w:r>
      <w:r w:rsidRPr="006D628B">
        <w:rPr>
          <w:rStyle w:val="Emphasis"/>
        </w:rPr>
        <w:t>term</w:t>
      </w:r>
      <w:r w:rsidRPr="006D628B">
        <w:rPr>
          <w:sz w:val="16"/>
        </w:rPr>
        <w:t xml:space="preserve">. </w:t>
      </w:r>
      <w:r w:rsidRPr="006D628B">
        <w:rPr>
          <w:rStyle w:val="StyleUnderline"/>
        </w:rPr>
        <w:t>This time around</w:t>
      </w:r>
      <w:r w:rsidRPr="006D628B">
        <w:rPr>
          <w:sz w:val="16"/>
        </w:rPr>
        <w:t xml:space="preserve">, his </w:t>
      </w:r>
      <w:r w:rsidRPr="006C4DF9">
        <w:rPr>
          <w:rStyle w:val="Emphasis"/>
          <w:highlight w:val="cyan"/>
        </w:rPr>
        <w:t>administration</w:t>
      </w:r>
      <w:r w:rsidRPr="006D628B">
        <w:rPr>
          <w:rStyle w:val="StyleUnderline"/>
        </w:rPr>
        <w:t xml:space="preserve"> is </w:t>
      </w:r>
      <w:r w:rsidRPr="006C4DF9">
        <w:rPr>
          <w:rStyle w:val="StyleUnderline"/>
          <w:highlight w:val="cyan"/>
        </w:rPr>
        <w:t>taking</w:t>
      </w:r>
      <w:r w:rsidRPr="006D628B">
        <w:rPr>
          <w:rStyle w:val="StyleUnderline"/>
        </w:rPr>
        <w:t xml:space="preserve"> a more </w:t>
      </w:r>
      <w:r w:rsidRPr="006C4DF9">
        <w:rPr>
          <w:rStyle w:val="Emphasis"/>
          <w:highlight w:val="cyan"/>
        </w:rPr>
        <w:t>backhanded</w:t>
      </w:r>
      <w:r w:rsidRPr="006C4DF9">
        <w:rPr>
          <w:rStyle w:val="StyleUnderline"/>
          <w:highlight w:val="cyan"/>
        </w:rPr>
        <w:t xml:space="preserve"> approach</w:t>
      </w:r>
      <w:r w:rsidRPr="006D628B">
        <w:rPr>
          <w:sz w:val="16"/>
        </w:rPr>
        <w:t xml:space="preserve">: </w:t>
      </w:r>
      <w:r w:rsidRPr="006C4DF9">
        <w:rPr>
          <w:rStyle w:val="Emphasis"/>
          <w:highlight w:val="cyan"/>
        </w:rPr>
        <w:t>baking</w:t>
      </w:r>
      <w:r w:rsidRPr="006D628B">
        <w:rPr>
          <w:rStyle w:val="StyleUnderline"/>
        </w:rPr>
        <w:t xml:space="preserve"> climate </w:t>
      </w:r>
      <w:r w:rsidRPr="006C4DF9">
        <w:rPr>
          <w:rStyle w:val="Emphasis"/>
          <w:highlight w:val="cyan"/>
        </w:rPr>
        <w:t>denial</w:t>
      </w:r>
      <w:r w:rsidRPr="006C4DF9">
        <w:rPr>
          <w:rStyle w:val="StyleUnderline"/>
          <w:highlight w:val="cyan"/>
        </w:rPr>
        <w:t xml:space="preserve"> into</w:t>
      </w:r>
      <w:r w:rsidRPr="006D628B">
        <w:rPr>
          <w:rStyle w:val="StyleUnderline"/>
        </w:rPr>
        <w:t xml:space="preserve"> how federal </w:t>
      </w:r>
      <w:r w:rsidRPr="006C4DF9">
        <w:rPr>
          <w:rStyle w:val="Emphasis"/>
          <w:highlight w:val="cyan"/>
        </w:rPr>
        <w:t>agencies</w:t>
      </w:r>
      <w:r w:rsidRPr="006D628B">
        <w:rPr>
          <w:rStyle w:val="StyleUnderline"/>
        </w:rPr>
        <w:t xml:space="preserve"> conduct their </w:t>
      </w:r>
      <w:r w:rsidRPr="006D628B">
        <w:rPr>
          <w:rStyle w:val="Emphasis"/>
        </w:rPr>
        <w:t>basic duties</w:t>
      </w:r>
      <w:r w:rsidRPr="006D628B">
        <w:rPr>
          <w:sz w:val="16"/>
        </w:rPr>
        <w:t xml:space="preserve">. From </w:t>
      </w:r>
      <w:r w:rsidRPr="006C4DF9">
        <w:rPr>
          <w:rStyle w:val="Emphasis"/>
          <w:highlight w:val="cyan"/>
        </w:rPr>
        <w:t>attacking</w:t>
      </w:r>
      <w:r w:rsidRPr="006C4DF9">
        <w:rPr>
          <w:rStyle w:val="StyleUnderline"/>
          <w:highlight w:val="cyan"/>
        </w:rPr>
        <w:t xml:space="preserve"> the</w:t>
      </w:r>
      <w:r w:rsidRPr="006D628B">
        <w:rPr>
          <w:sz w:val="16"/>
        </w:rPr>
        <w:t xml:space="preserve"> U.S. Environmental Protection Agency (</w:t>
      </w:r>
      <w:r w:rsidRPr="006C4DF9">
        <w:rPr>
          <w:rStyle w:val="Emphasis"/>
          <w:highlight w:val="cyan"/>
        </w:rPr>
        <w:t>EPA</w:t>
      </w:r>
      <w:r w:rsidRPr="006D628B">
        <w:rPr>
          <w:sz w:val="16"/>
        </w:rPr>
        <w:t xml:space="preserve">) endangerment </w:t>
      </w:r>
      <w:r w:rsidRPr="006D628B">
        <w:rPr>
          <w:rStyle w:val="StyleUnderline"/>
        </w:rPr>
        <w:t xml:space="preserve">finding on </w:t>
      </w:r>
      <w:r w:rsidRPr="006D628B">
        <w:rPr>
          <w:rStyle w:val="Emphasis"/>
        </w:rPr>
        <w:t>climate emissions</w:t>
      </w:r>
      <w:r w:rsidRPr="006D628B">
        <w:rPr>
          <w:rStyle w:val="StyleUnderline"/>
        </w:rPr>
        <w:t xml:space="preserve"> to </w:t>
      </w:r>
      <w:r w:rsidRPr="006C4DF9">
        <w:rPr>
          <w:rStyle w:val="StyleUnderline"/>
          <w:highlight w:val="cyan"/>
        </w:rPr>
        <w:t>thwarting</w:t>
      </w:r>
      <w:r w:rsidRPr="006D628B">
        <w:rPr>
          <w:rStyle w:val="StyleUnderline"/>
        </w:rPr>
        <w:t xml:space="preserve"> the </w:t>
      </w:r>
      <w:r w:rsidRPr="006C4DF9">
        <w:rPr>
          <w:rStyle w:val="Emphasis"/>
          <w:highlight w:val="cyan"/>
        </w:rPr>
        <w:t>growing</w:t>
      </w:r>
      <w:r w:rsidRPr="006C4DF9">
        <w:rPr>
          <w:rStyle w:val="StyleUnderline"/>
          <w:highlight w:val="cyan"/>
        </w:rPr>
        <w:t xml:space="preserve"> renewable energy </w:t>
      </w:r>
      <w:r w:rsidRPr="006C4DF9">
        <w:rPr>
          <w:rStyle w:val="Emphasis"/>
          <w:highlight w:val="cyan"/>
        </w:rPr>
        <w:t>industry</w:t>
      </w:r>
      <w:r w:rsidRPr="006D628B">
        <w:rPr>
          <w:rStyle w:val="StyleUnderline"/>
        </w:rPr>
        <w:t xml:space="preserve"> </w:t>
      </w:r>
      <w:r w:rsidRPr="006C4DF9">
        <w:rPr>
          <w:rStyle w:val="StyleUnderline"/>
          <w:highlight w:val="cyan"/>
        </w:rPr>
        <w:t>and</w:t>
      </w:r>
      <w:r w:rsidRPr="006D628B">
        <w:rPr>
          <w:sz w:val="16"/>
        </w:rPr>
        <w:t xml:space="preserve"> brazenly </w:t>
      </w:r>
      <w:r w:rsidRPr="006C4DF9">
        <w:rPr>
          <w:rStyle w:val="StyleUnderline"/>
          <w:highlight w:val="cyan"/>
        </w:rPr>
        <w:t>gutting</w:t>
      </w:r>
      <w:r w:rsidRPr="006D628B">
        <w:rPr>
          <w:rStyle w:val="StyleUnderline"/>
        </w:rPr>
        <w:t xml:space="preserve"> federal </w:t>
      </w:r>
      <w:r w:rsidRPr="006C4DF9">
        <w:rPr>
          <w:rStyle w:val="Emphasis"/>
          <w:highlight w:val="cyan"/>
        </w:rPr>
        <w:t>institutions</w:t>
      </w:r>
      <w:r w:rsidRPr="006D628B">
        <w:rPr>
          <w:rStyle w:val="StyleUnderline"/>
        </w:rPr>
        <w:t xml:space="preserve"> and grant programs</w:t>
      </w:r>
      <w:r w:rsidRPr="006D628B">
        <w:rPr>
          <w:sz w:val="16"/>
        </w:rPr>
        <w:t xml:space="preserve"> </w:t>
      </w:r>
      <w:r w:rsidRPr="006C4DF9">
        <w:rPr>
          <w:rStyle w:val="StyleUnderline"/>
          <w:highlight w:val="cyan"/>
        </w:rPr>
        <w:t>that</w:t>
      </w:r>
      <w:r w:rsidRPr="006D628B">
        <w:rPr>
          <w:rStyle w:val="StyleUnderline"/>
        </w:rPr>
        <w:t xml:space="preserve"> have </w:t>
      </w:r>
      <w:r w:rsidRPr="006C4DF9">
        <w:rPr>
          <w:rStyle w:val="StyleUnderline"/>
          <w:highlight w:val="cyan"/>
        </w:rPr>
        <w:t xml:space="preserve">played </w:t>
      </w:r>
      <w:r w:rsidRPr="006C4DF9">
        <w:rPr>
          <w:rStyle w:val="Emphasis"/>
          <w:highlight w:val="cyan"/>
        </w:rPr>
        <w:t>critical roles</w:t>
      </w:r>
      <w:r w:rsidRPr="006C4DF9">
        <w:rPr>
          <w:rStyle w:val="StyleUnderline"/>
          <w:highlight w:val="cyan"/>
        </w:rPr>
        <w:t xml:space="preserve"> in</w:t>
      </w:r>
      <w:r w:rsidRPr="006D628B">
        <w:rPr>
          <w:rStyle w:val="StyleUnderline"/>
        </w:rPr>
        <w:t xml:space="preserve"> advancing </w:t>
      </w:r>
      <w:r w:rsidRPr="006C4DF9">
        <w:rPr>
          <w:rStyle w:val="StyleUnderline"/>
          <w:highlight w:val="cyan"/>
        </w:rPr>
        <w:t>climate action</w:t>
      </w:r>
      <w:r w:rsidRPr="006D628B">
        <w:rPr>
          <w:sz w:val="16"/>
        </w:rPr>
        <w:t xml:space="preserve">, the </w:t>
      </w:r>
      <w:r w:rsidRPr="006C4DF9">
        <w:rPr>
          <w:rStyle w:val="Emphasis"/>
          <w:highlight w:val="cyan"/>
        </w:rPr>
        <w:t>Trump</w:t>
      </w:r>
      <w:r w:rsidRPr="006D628B">
        <w:rPr>
          <w:rStyle w:val="StyleUnderline"/>
        </w:rPr>
        <w:t xml:space="preserve"> administration is </w:t>
      </w:r>
      <w:r w:rsidRPr="006C4DF9">
        <w:rPr>
          <w:rStyle w:val="StyleUnderline"/>
          <w:highlight w:val="cyan"/>
        </w:rPr>
        <w:t xml:space="preserve">trying to </w:t>
      </w:r>
      <w:r w:rsidRPr="006C4DF9">
        <w:rPr>
          <w:rStyle w:val="Emphasis"/>
          <w:highlight w:val="cyan"/>
        </w:rPr>
        <w:t>stop progress</w:t>
      </w:r>
      <w:r w:rsidRPr="006D628B">
        <w:rPr>
          <w:rStyle w:val="StyleUnderline"/>
        </w:rPr>
        <w:t xml:space="preserve"> in its tracks</w:t>
      </w:r>
      <w:r w:rsidRPr="006D628B">
        <w:rPr>
          <w:sz w:val="16"/>
        </w:rPr>
        <w:t>. </w:t>
      </w:r>
    </w:p>
    <w:p w:rsidR="00153AEC" w:rsidRPr="00454CA2" w:rsidRDefault="00153AEC" w:rsidP="00153AEC"/>
    <w:p w:rsidR="00153AEC" w:rsidRDefault="00153AEC" w:rsidP="00153AEC">
      <w:pPr>
        <w:pStyle w:val="Heading3"/>
        <w:shd w:val="clear" w:color="auto" w:fill="FFFFFF"/>
        <w:spacing w:line="342" w:lineRule="atLeast"/>
        <w:rPr>
          <w:rFonts w:cs="Calibri"/>
          <w:color w:val="222222"/>
          <w:szCs w:val="32"/>
        </w:rPr>
      </w:pPr>
      <w:r>
        <w:rPr>
          <w:rFonts w:cs="Calibri"/>
          <w:color w:val="222222"/>
          <w:szCs w:val="32"/>
        </w:rPr>
        <w:lastRenderedPageBreak/>
        <w:t>Trump Bad---Warming---Censorship---2NC</w:t>
      </w:r>
    </w:p>
    <w:p w:rsidR="00153AEC" w:rsidRDefault="00153AEC" w:rsidP="00153AEC">
      <w:pPr>
        <w:pStyle w:val="Heading4"/>
        <w:shd w:val="clear" w:color="auto" w:fill="FFFFFF"/>
        <w:spacing w:line="278" w:lineRule="atLeast"/>
        <w:rPr>
          <w:rFonts w:cs="Calibri"/>
          <w:color w:val="222222"/>
          <w:szCs w:val="26"/>
        </w:rPr>
      </w:pPr>
      <w:r>
        <w:rPr>
          <w:rFonts w:cs="Calibri"/>
          <w:color w:val="222222"/>
          <w:szCs w:val="26"/>
        </w:rPr>
        <w:t>Trump is censoring data and restricts speech on warming. </w:t>
      </w:r>
    </w:p>
    <w:p w:rsidR="00153AEC" w:rsidRDefault="00153AEC" w:rsidP="00153AEC">
      <w:pPr>
        <w:shd w:val="clear" w:color="auto" w:fill="FFFFFF"/>
        <w:spacing w:line="235" w:lineRule="atLeast"/>
        <w:rPr>
          <w:color w:val="222222"/>
        </w:rPr>
      </w:pPr>
      <w:r>
        <w:rPr>
          <w:b/>
          <w:bCs/>
          <w:color w:val="222222"/>
          <w:sz w:val="26"/>
          <w:szCs w:val="26"/>
        </w:rPr>
        <w:t>Bergen 25</w:t>
      </w:r>
      <w:r>
        <w:rPr>
          <w:color w:val="222222"/>
        </w:rPr>
        <w:t>, Freelance writer and editor with more than 15 years of experience writing about climate, wildlife, and community-based conservation. (Molly, 05/14/2025, “How the Trump Administration Bakes Climate Denial into U.S. Policy,” NRDC, </w:t>
      </w:r>
      <w:hyperlink r:id="rId18" w:tgtFrame="_blank" w:history="1">
        <w:r>
          <w:rPr>
            <w:rStyle w:val="Hyperlink"/>
            <w:color w:val="1155CC"/>
          </w:rPr>
          <w:t>https://www.nrdc.org/stories/how-trump-administration-bakes-climate-denial-us-policy)//JJ</w:t>
        </w:r>
      </w:hyperlink>
    </w:p>
    <w:p w:rsidR="00153AEC" w:rsidRDefault="00153AEC" w:rsidP="00153AEC">
      <w:pPr>
        <w:shd w:val="clear" w:color="auto" w:fill="FFFFFF"/>
        <w:spacing w:line="235" w:lineRule="atLeast"/>
        <w:rPr>
          <w:color w:val="222222"/>
        </w:rPr>
      </w:pPr>
      <w:r>
        <w:rPr>
          <w:color w:val="222222"/>
          <w:sz w:val="16"/>
          <w:szCs w:val="16"/>
        </w:rPr>
        <w:t>The </w:t>
      </w:r>
      <w:r>
        <w:rPr>
          <w:color w:val="222222"/>
        </w:rPr>
        <w:t>new </w:t>
      </w:r>
      <w:r>
        <w:rPr>
          <w:b/>
          <w:bCs/>
          <w:color w:val="222222"/>
          <w:bdr w:val="single" w:sz="8" w:space="0" w:color="auto" w:frame="1"/>
        </w:rPr>
        <w:t>language</w:t>
      </w:r>
      <w:r>
        <w:rPr>
          <w:color w:val="222222"/>
        </w:rPr>
        <w:t> of </w:t>
      </w:r>
      <w:r>
        <w:rPr>
          <w:b/>
          <w:bCs/>
          <w:color w:val="222222"/>
          <w:bdr w:val="single" w:sz="8" w:space="0" w:color="auto" w:frame="1"/>
        </w:rPr>
        <w:t>climate denial</w:t>
      </w:r>
    </w:p>
    <w:p w:rsidR="00153AEC" w:rsidRDefault="00153AEC" w:rsidP="00153AEC">
      <w:pPr>
        <w:shd w:val="clear" w:color="auto" w:fill="FFFFFF"/>
        <w:spacing w:line="235" w:lineRule="atLeast"/>
        <w:rPr>
          <w:color w:val="222222"/>
        </w:rPr>
      </w:pPr>
      <w:r>
        <w:rPr>
          <w:color w:val="222222"/>
          <w:sz w:val="16"/>
          <w:szCs w:val="16"/>
        </w:rPr>
        <w:t>The </w:t>
      </w:r>
      <w:r>
        <w:rPr>
          <w:b/>
          <w:bCs/>
          <w:color w:val="222222"/>
          <w:bdr w:val="single" w:sz="8" w:space="0" w:color="auto" w:frame="1"/>
          <w:shd w:val="clear" w:color="auto" w:fill="00FFFF"/>
        </w:rPr>
        <w:t>Trump</w:t>
      </w:r>
      <w:r>
        <w:rPr>
          <w:b/>
          <w:bCs/>
          <w:color w:val="222222"/>
          <w:bdr w:val="single" w:sz="8" w:space="0" w:color="auto" w:frame="1"/>
        </w:rPr>
        <w:t> administration</w:t>
      </w:r>
      <w:r>
        <w:rPr>
          <w:color w:val="222222"/>
          <w:sz w:val="16"/>
          <w:szCs w:val="16"/>
        </w:rPr>
        <w:t> is also </w:t>
      </w:r>
      <w:r>
        <w:rPr>
          <w:color w:val="222222"/>
          <w:shd w:val="clear" w:color="auto" w:fill="00FFFF"/>
        </w:rPr>
        <w:t>policing</w:t>
      </w:r>
      <w:r>
        <w:rPr>
          <w:color w:val="222222"/>
        </w:rPr>
        <w:t> the </w:t>
      </w:r>
      <w:r>
        <w:rPr>
          <w:b/>
          <w:bCs/>
          <w:color w:val="222222"/>
          <w:bdr w:val="single" w:sz="8" w:space="0" w:color="auto" w:frame="1"/>
          <w:shd w:val="clear" w:color="auto" w:fill="00FFFF"/>
        </w:rPr>
        <w:t>language</w:t>
      </w:r>
      <w:r>
        <w:rPr>
          <w:color w:val="222222"/>
        </w:rPr>
        <w:t> used </w:t>
      </w:r>
      <w:r>
        <w:rPr>
          <w:color w:val="222222"/>
          <w:shd w:val="clear" w:color="auto" w:fill="00FFFF"/>
        </w:rPr>
        <w:t>on </w:t>
      </w:r>
      <w:r>
        <w:rPr>
          <w:b/>
          <w:bCs/>
          <w:color w:val="222222"/>
          <w:bdr w:val="single" w:sz="8" w:space="0" w:color="auto" w:frame="1"/>
          <w:shd w:val="clear" w:color="auto" w:fill="00FFFF"/>
        </w:rPr>
        <w:t>government</w:t>
      </w:r>
      <w:r>
        <w:rPr>
          <w:color w:val="222222"/>
          <w:shd w:val="clear" w:color="auto" w:fill="00FFFF"/>
        </w:rPr>
        <w:t> websites</w:t>
      </w:r>
      <w:r>
        <w:rPr>
          <w:color w:val="222222"/>
          <w:sz w:val="16"/>
          <w:szCs w:val="16"/>
        </w:rPr>
        <w:t>, </w:t>
      </w:r>
      <w:r>
        <w:rPr>
          <w:color w:val="222222"/>
        </w:rPr>
        <w:t>grant </w:t>
      </w:r>
      <w:r>
        <w:rPr>
          <w:b/>
          <w:bCs/>
          <w:color w:val="222222"/>
          <w:bdr w:val="single" w:sz="8" w:space="0" w:color="auto" w:frame="1"/>
          <w:shd w:val="clear" w:color="auto" w:fill="00FFFF"/>
        </w:rPr>
        <w:t>proposals</w:t>
      </w:r>
      <w:r>
        <w:rPr>
          <w:color w:val="222222"/>
          <w:sz w:val="16"/>
          <w:szCs w:val="16"/>
        </w:rPr>
        <w:t>, </w:t>
      </w:r>
      <w:r>
        <w:rPr>
          <w:color w:val="222222"/>
          <w:shd w:val="clear" w:color="auto" w:fill="00FFFF"/>
        </w:rPr>
        <w:t>and other </w:t>
      </w:r>
      <w:r>
        <w:rPr>
          <w:b/>
          <w:bCs/>
          <w:color w:val="222222"/>
          <w:bdr w:val="single" w:sz="8" w:space="0" w:color="auto" w:frame="1"/>
          <w:shd w:val="clear" w:color="auto" w:fill="00FFFF"/>
        </w:rPr>
        <w:t>communications</w:t>
      </w:r>
      <w:r>
        <w:rPr>
          <w:color w:val="222222"/>
          <w:sz w:val="16"/>
          <w:szCs w:val="16"/>
        </w:rPr>
        <w:t>. </w:t>
      </w:r>
      <w:r>
        <w:rPr>
          <w:color w:val="222222"/>
        </w:rPr>
        <w:t>Climate </w:t>
      </w:r>
      <w:r>
        <w:rPr>
          <w:b/>
          <w:bCs/>
          <w:color w:val="222222"/>
          <w:bdr w:val="single" w:sz="8" w:space="0" w:color="auto" w:frame="1"/>
          <w:shd w:val="clear" w:color="auto" w:fill="00FFFF"/>
        </w:rPr>
        <w:t>science</w:t>
      </w:r>
      <w:r>
        <w:rPr>
          <w:color w:val="222222"/>
        </w:rPr>
        <w:t> </w:t>
      </w:r>
      <w:r>
        <w:rPr>
          <w:color w:val="222222"/>
          <w:shd w:val="clear" w:color="auto" w:fill="00FFFF"/>
        </w:rPr>
        <w:t>and </w:t>
      </w:r>
      <w:r>
        <w:rPr>
          <w:b/>
          <w:bCs/>
          <w:color w:val="222222"/>
          <w:bdr w:val="single" w:sz="8" w:space="0" w:color="auto" w:frame="1"/>
          <w:shd w:val="clear" w:color="auto" w:fill="00FFFF"/>
        </w:rPr>
        <w:t>pollution</w:t>
      </w:r>
      <w:r>
        <w:rPr>
          <w:color w:val="222222"/>
        </w:rPr>
        <w:t> are </w:t>
      </w:r>
      <w:r>
        <w:rPr>
          <w:color w:val="222222"/>
          <w:shd w:val="clear" w:color="auto" w:fill="00FFFF"/>
        </w:rPr>
        <w:t>on</w:t>
      </w:r>
      <w:r>
        <w:rPr>
          <w:color w:val="222222"/>
        </w:rPr>
        <w:t> the administration’s </w:t>
      </w:r>
      <w:r>
        <w:rPr>
          <w:b/>
          <w:bCs/>
          <w:color w:val="222222"/>
          <w:bdr w:val="single" w:sz="8" w:space="0" w:color="auto" w:frame="1"/>
          <w:shd w:val="clear" w:color="auto" w:fill="00FFFF"/>
        </w:rPr>
        <w:t>list</w:t>
      </w:r>
      <w:r>
        <w:rPr>
          <w:color w:val="222222"/>
        </w:rPr>
        <w:t> of words </w:t>
      </w:r>
      <w:r>
        <w:rPr>
          <w:color w:val="222222"/>
          <w:shd w:val="clear" w:color="auto" w:fill="00FFFF"/>
        </w:rPr>
        <w:t>to</w:t>
      </w:r>
      <w:r>
        <w:rPr>
          <w:color w:val="222222"/>
        </w:rPr>
        <w:t> limit or </w:t>
      </w:r>
      <w:r>
        <w:rPr>
          <w:b/>
          <w:bCs/>
          <w:color w:val="222222"/>
          <w:bdr w:val="single" w:sz="8" w:space="0" w:color="auto" w:frame="1"/>
          <w:shd w:val="clear" w:color="auto" w:fill="00FFFF"/>
        </w:rPr>
        <w:t>avoid</w:t>
      </w:r>
      <w:r>
        <w:rPr>
          <w:color w:val="222222"/>
          <w:sz w:val="16"/>
          <w:szCs w:val="16"/>
        </w:rPr>
        <w:t> in research and public-facing communications. </w:t>
      </w:r>
      <w:r>
        <w:rPr>
          <w:color w:val="222222"/>
          <w:shd w:val="clear" w:color="auto" w:fill="00FFFF"/>
        </w:rPr>
        <w:t>This</w:t>
      </w:r>
      <w:r>
        <w:rPr>
          <w:color w:val="222222"/>
        </w:rPr>
        <w:t> act</w:t>
      </w:r>
      <w:r>
        <w:rPr>
          <w:color w:val="222222"/>
          <w:sz w:val="16"/>
          <w:szCs w:val="16"/>
        </w:rPr>
        <w:t> of censorship </w:t>
      </w:r>
      <w:r>
        <w:rPr>
          <w:color w:val="222222"/>
          <w:shd w:val="clear" w:color="auto" w:fill="00FFFF"/>
        </w:rPr>
        <w:t>tries to </w:t>
      </w:r>
      <w:r>
        <w:rPr>
          <w:b/>
          <w:bCs/>
          <w:color w:val="222222"/>
          <w:bdr w:val="single" w:sz="8" w:space="0" w:color="auto" w:frame="1"/>
          <w:shd w:val="clear" w:color="auto" w:fill="00FFFF"/>
        </w:rPr>
        <w:t>curb</w:t>
      </w:r>
      <w:r>
        <w:rPr>
          <w:color w:val="222222"/>
        </w:rPr>
        <w:t> any </w:t>
      </w:r>
      <w:r>
        <w:rPr>
          <w:b/>
          <w:bCs/>
          <w:color w:val="222222"/>
          <w:bdr w:val="single" w:sz="8" w:space="0" w:color="auto" w:frame="1"/>
          <w:shd w:val="clear" w:color="auto" w:fill="00FFFF"/>
        </w:rPr>
        <w:t>activities</w:t>
      </w:r>
      <w:r>
        <w:rPr>
          <w:color w:val="222222"/>
          <w:shd w:val="clear" w:color="auto" w:fill="00FFFF"/>
        </w:rPr>
        <w:t> that</w:t>
      </w:r>
      <w:r>
        <w:rPr>
          <w:color w:val="222222"/>
        </w:rPr>
        <w:t> may </w:t>
      </w:r>
      <w:r>
        <w:rPr>
          <w:color w:val="222222"/>
          <w:shd w:val="clear" w:color="auto" w:fill="00FFFF"/>
        </w:rPr>
        <w:t>promote </w:t>
      </w:r>
      <w:r>
        <w:rPr>
          <w:b/>
          <w:bCs/>
          <w:color w:val="222222"/>
          <w:bdr w:val="single" w:sz="8" w:space="0" w:color="auto" w:frame="1"/>
          <w:shd w:val="clear" w:color="auto" w:fill="00FFFF"/>
        </w:rPr>
        <w:t>climate action</w:t>
      </w:r>
      <w:r>
        <w:rPr>
          <w:color w:val="222222"/>
          <w:sz w:val="16"/>
          <w:szCs w:val="16"/>
        </w:rPr>
        <w:t> </w:t>
      </w:r>
      <w:r>
        <w:rPr>
          <w:color w:val="222222"/>
        </w:rPr>
        <w:t>and</w:t>
      </w:r>
      <w:r>
        <w:rPr>
          <w:color w:val="222222"/>
          <w:sz w:val="16"/>
          <w:szCs w:val="16"/>
        </w:rPr>
        <w:t>, subsequently, </w:t>
      </w:r>
      <w:r>
        <w:rPr>
          <w:color w:val="222222"/>
        </w:rPr>
        <w:t>ding </w:t>
      </w:r>
      <w:r>
        <w:rPr>
          <w:b/>
          <w:bCs/>
          <w:color w:val="222222"/>
          <w:bdr w:val="single" w:sz="8" w:space="0" w:color="auto" w:frame="1"/>
        </w:rPr>
        <w:t>fossil fuel</w:t>
      </w:r>
      <w:r>
        <w:rPr>
          <w:color w:val="222222"/>
        </w:rPr>
        <w:t> industry </w:t>
      </w:r>
      <w:r>
        <w:rPr>
          <w:b/>
          <w:bCs/>
          <w:color w:val="222222"/>
          <w:bdr w:val="single" w:sz="8" w:space="0" w:color="auto" w:frame="1"/>
        </w:rPr>
        <w:t>profits</w:t>
      </w:r>
      <w:r>
        <w:rPr>
          <w:color w:val="222222"/>
        </w:rPr>
        <w:t>.</w:t>
      </w:r>
    </w:p>
    <w:p w:rsidR="00153AEC" w:rsidRDefault="00153AEC" w:rsidP="00153AEC">
      <w:pPr>
        <w:shd w:val="clear" w:color="auto" w:fill="FFFFFF"/>
        <w:spacing w:line="235" w:lineRule="atLeast"/>
        <w:rPr>
          <w:color w:val="222222"/>
        </w:rPr>
      </w:pPr>
      <w:r>
        <w:rPr>
          <w:color w:val="222222"/>
          <w:sz w:val="16"/>
          <w:szCs w:val="16"/>
        </w:rPr>
        <w:t>“</w:t>
      </w:r>
      <w:r>
        <w:rPr>
          <w:color w:val="222222"/>
          <w:shd w:val="clear" w:color="auto" w:fill="00FFFF"/>
        </w:rPr>
        <w:t>They </w:t>
      </w:r>
      <w:r>
        <w:rPr>
          <w:b/>
          <w:bCs/>
          <w:color w:val="222222"/>
          <w:bdr w:val="single" w:sz="8" w:space="0" w:color="auto" w:frame="1"/>
          <w:shd w:val="clear" w:color="auto" w:fill="00FFFF"/>
        </w:rPr>
        <w:t>want</w:t>
      </w:r>
      <w:r>
        <w:rPr>
          <w:color w:val="222222"/>
          <w:shd w:val="clear" w:color="auto" w:fill="00FFFF"/>
        </w:rPr>
        <w:t> to make </w:t>
      </w:r>
      <w:r>
        <w:rPr>
          <w:b/>
          <w:bCs/>
          <w:color w:val="222222"/>
          <w:bdr w:val="single" w:sz="8" w:space="0" w:color="auto" w:frame="1"/>
          <w:shd w:val="clear" w:color="auto" w:fill="00FFFF"/>
        </w:rPr>
        <w:t>corporations</w:t>
      </w:r>
      <w:r>
        <w:rPr>
          <w:color w:val="222222"/>
          <w:shd w:val="clear" w:color="auto" w:fill="00FFFF"/>
        </w:rPr>
        <w:t> money</w:t>
      </w:r>
      <w:r>
        <w:rPr>
          <w:color w:val="222222"/>
          <w:sz w:val="16"/>
          <w:szCs w:val="16"/>
        </w:rPr>
        <w:t>, and they don't care about the impacts on people.”</w:t>
      </w:r>
    </w:p>
    <w:p w:rsidR="00153AEC" w:rsidRDefault="00153AEC" w:rsidP="00153AEC">
      <w:pPr>
        <w:shd w:val="clear" w:color="auto" w:fill="FFFFFF"/>
        <w:spacing w:line="235" w:lineRule="atLeast"/>
        <w:rPr>
          <w:color w:val="222222"/>
        </w:rPr>
      </w:pPr>
      <w:r>
        <w:rPr>
          <w:color w:val="222222"/>
          <w:sz w:val="16"/>
          <w:szCs w:val="16"/>
        </w:rPr>
        <w:t>Meredith Hankins, federal climate legal director, NRDC</w:t>
      </w:r>
    </w:p>
    <w:p w:rsidR="00153AEC" w:rsidRDefault="00153AEC" w:rsidP="00153AEC">
      <w:pPr>
        <w:shd w:val="clear" w:color="auto" w:fill="FFFFFF"/>
        <w:spacing w:line="235" w:lineRule="atLeast"/>
        <w:rPr>
          <w:color w:val="222222"/>
        </w:rPr>
      </w:pPr>
      <w:r>
        <w:rPr>
          <w:color w:val="222222"/>
          <w:sz w:val="16"/>
          <w:szCs w:val="16"/>
        </w:rPr>
        <w:t>Meanwhile, </w:t>
      </w:r>
      <w:r>
        <w:rPr>
          <w:color w:val="222222"/>
        </w:rPr>
        <w:t>the </w:t>
      </w:r>
      <w:r>
        <w:rPr>
          <w:b/>
          <w:bCs/>
          <w:color w:val="222222"/>
          <w:bdr w:val="single" w:sz="8" w:space="0" w:color="auto" w:frame="1"/>
          <w:shd w:val="clear" w:color="auto" w:fill="00FFFF"/>
        </w:rPr>
        <w:t>administration</w:t>
      </w:r>
      <w:r>
        <w:rPr>
          <w:color w:val="222222"/>
        </w:rPr>
        <w:t> has </w:t>
      </w:r>
      <w:r>
        <w:rPr>
          <w:color w:val="222222"/>
          <w:shd w:val="clear" w:color="auto" w:fill="00FFFF"/>
        </w:rPr>
        <w:t>deleted</w:t>
      </w:r>
      <w:r>
        <w:rPr>
          <w:color w:val="222222"/>
        </w:rPr>
        <w:t> </w:t>
      </w:r>
      <w:r>
        <w:rPr>
          <w:b/>
          <w:bCs/>
          <w:color w:val="222222"/>
          <w:bdr w:val="single" w:sz="8" w:space="0" w:color="auto" w:frame="1"/>
        </w:rPr>
        <w:t>climate </w:t>
      </w:r>
      <w:r>
        <w:rPr>
          <w:b/>
          <w:bCs/>
          <w:color w:val="222222"/>
          <w:bdr w:val="single" w:sz="8" w:space="0" w:color="auto" w:frame="1"/>
          <w:shd w:val="clear" w:color="auto" w:fill="00FFFF"/>
        </w:rPr>
        <w:t>data</w:t>
      </w:r>
      <w:r>
        <w:rPr>
          <w:color w:val="222222"/>
          <w:shd w:val="clear" w:color="auto" w:fill="00FFFF"/>
        </w:rPr>
        <w:t> on</w:t>
      </w:r>
      <w:r>
        <w:rPr>
          <w:color w:val="222222"/>
        </w:rPr>
        <w:t> agency </w:t>
      </w:r>
      <w:r>
        <w:rPr>
          <w:b/>
          <w:bCs/>
          <w:color w:val="222222"/>
          <w:bdr w:val="single" w:sz="8" w:space="0" w:color="auto" w:frame="1"/>
        </w:rPr>
        <w:t>websites</w:t>
      </w:r>
      <w:r>
        <w:rPr>
          <w:color w:val="222222"/>
          <w:sz w:val="16"/>
          <w:szCs w:val="16"/>
        </w:rPr>
        <w:t>, including the U.S. Department of Agriculture, the EPA, NASA, and the State and Defense departments. </w:t>
      </w:r>
      <w:r>
        <w:rPr>
          <w:color w:val="222222"/>
        </w:rPr>
        <w:t>Not only do these </w:t>
      </w:r>
      <w:r>
        <w:rPr>
          <w:b/>
          <w:bCs/>
          <w:color w:val="222222"/>
          <w:bdr w:val="single" w:sz="8" w:space="0" w:color="auto" w:frame="1"/>
        </w:rPr>
        <w:t>sites</w:t>
      </w:r>
      <w:r>
        <w:rPr>
          <w:color w:val="222222"/>
        </w:rPr>
        <w:t> provide </w:t>
      </w:r>
      <w:r>
        <w:rPr>
          <w:color w:val="222222"/>
          <w:shd w:val="clear" w:color="auto" w:fill="00FFFF"/>
        </w:rPr>
        <w:t>historical </w:t>
      </w:r>
      <w:r>
        <w:rPr>
          <w:b/>
          <w:bCs/>
          <w:color w:val="222222"/>
          <w:bdr w:val="single" w:sz="8" w:space="0" w:color="auto" w:frame="1"/>
          <w:shd w:val="clear" w:color="auto" w:fill="00FFFF"/>
        </w:rPr>
        <w:t>climate records</w:t>
      </w:r>
      <w:r>
        <w:rPr>
          <w:color w:val="222222"/>
          <w:sz w:val="16"/>
          <w:szCs w:val="16"/>
        </w:rPr>
        <w:t>, </w:t>
      </w:r>
      <w:r>
        <w:rPr>
          <w:color w:val="222222"/>
        </w:rPr>
        <w:t>but</w:t>
      </w:r>
      <w:r>
        <w:rPr>
          <w:color w:val="222222"/>
          <w:sz w:val="16"/>
          <w:szCs w:val="16"/>
        </w:rPr>
        <w:t> they </w:t>
      </w:r>
      <w:r>
        <w:rPr>
          <w:color w:val="222222"/>
        </w:rPr>
        <w:t>also</w:t>
      </w:r>
      <w:r>
        <w:rPr>
          <w:color w:val="222222"/>
          <w:sz w:val="16"/>
          <w:szCs w:val="16"/>
        </w:rPr>
        <w:t> serve as </w:t>
      </w:r>
      <w:r>
        <w:rPr>
          <w:color w:val="222222"/>
        </w:rPr>
        <w:t>crucial </w:t>
      </w:r>
      <w:r>
        <w:rPr>
          <w:b/>
          <w:bCs/>
          <w:color w:val="222222"/>
          <w:bdr w:val="single" w:sz="8" w:space="0" w:color="auto" w:frame="1"/>
          <w:shd w:val="clear" w:color="auto" w:fill="00FFFF"/>
        </w:rPr>
        <w:t>tools</w:t>
      </w:r>
      <w:r>
        <w:rPr>
          <w:color w:val="222222"/>
          <w:shd w:val="clear" w:color="auto" w:fill="00FFFF"/>
        </w:rPr>
        <w:t> for</w:t>
      </w:r>
      <w:r>
        <w:rPr>
          <w:color w:val="222222"/>
        </w:rPr>
        <w:t> </w:t>
      </w:r>
      <w:r>
        <w:rPr>
          <w:color w:val="222222"/>
          <w:shd w:val="clear" w:color="auto" w:fill="00FFFF"/>
        </w:rPr>
        <w:t>people</w:t>
      </w:r>
      <w:r>
        <w:rPr>
          <w:color w:val="222222"/>
        </w:rPr>
        <w:t> all across the map who are </w:t>
      </w:r>
      <w:r>
        <w:rPr>
          <w:b/>
          <w:bCs/>
          <w:color w:val="222222"/>
          <w:bdr w:val="single" w:sz="8" w:space="0" w:color="auto" w:frame="1"/>
        </w:rPr>
        <w:t>charged</w:t>
      </w:r>
      <w:r>
        <w:rPr>
          <w:color w:val="222222"/>
        </w:rPr>
        <w:t> with </w:t>
      </w:r>
      <w:r>
        <w:rPr>
          <w:b/>
          <w:bCs/>
          <w:color w:val="222222"/>
          <w:bdr w:val="single" w:sz="8" w:space="0" w:color="auto" w:frame="1"/>
          <w:shd w:val="clear" w:color="auto" w:fill="00FFFF"/>
        </w:rPr>
        <w:t>planning</w:t>
      </w:r>
      <w:r>
        <w:rPr>
          <w:color w:val="222222"/>
          <w:shd w:val="clear" w:color="auto" w:fill="00FFFF"/>
        </w:rPr>
        <w:t> for</w:t>
      </w:r>
      <w:r>
        <w:rPr>
          <w:color w:val="222222"/>
        </w:rPr>
        <w:t> </w:t>
      </w:r>
      <w:r>
        <w:rPr>
          <w:b/>
          <w:bCs/>
          <w:color w:val="222222"/>
          <w:bdr w:val="single" w:sz="8" w:space="0" w:color="auto" w:frame="1"/>
        </w:rPr>
        <w:t>extreme </w:t>
      </w:r>
      <w:r>
        <w:rPr>
          <w:b/>
          <w:bCs/>
          <w:color w:val="222222"/>
          <w:bdr w:val="single" w:sz="8" w:space="0" w:color="auto" w:frame="1"/>
          <w:shd w:val="clear" w:color="auto" w:fill="00FFFF"/>
        </w:rPr>
        <w:t>weather</w:t>
      </w:r>
      <w:r>
        <w:rPr>
          <w:color w:val="222222"/>
        </w:rPr>
        <w:t>, </w:t>
      </w:r>
      <w:r>
        <w:rPr>
          <w:b/>
          <w:bCs/>
          <w:color w:val="222222"/>
          <w:bdr w:val="single" w:sz="8" w:space="0" w:color="auto" w:frame="1"/>
        </w:rPr>
        <w:t>sea level rise</w:t>
      </w:r>
      <w:r>
        <w:rPr>
          <w:color w:val="222222"/>
        </w:rPr>
        <w:t>, </w:t>
      </w:r>
      <w:r>
        <w:rPr>
          <w:color w:val="222222"/>
          <w:shd w:val="clear" w:color="auto" w:fill="00FFFF"/>
        </w:rPr>
        <w:t>and</w:t>
      </w:r>
      <w:r>
        <w:rPr>
          <w:color w:val="222222"/>
        </w:rPr>
        <w:t> other </w:t>
      </w:r>
      <w:r>
        <w:rPr>
          <w:b/>
          <w:bCs/>
          <w:color w:val="222222"/>
          <w:bdr w:val="single" w:sz="8" w:space="0" w:color="auto" w:frame="1"/>
          <w:shd w:val="clear" w:color="auto" w:fill="00FFFF"/>
        </w:rPr>
        <w:t>climate consequences</w:t>
      </w:r>
      <w:r>
        <w:rPr>
          <w:color w:val="222222"/>
        </w:rPr>
        <w:t>. </w:t>
      </w:r>
    </w:p>
    <w:p w:rsidR="00153AEC" w:rsidRDefault="00153AEC" w:rsidP="00153AEC">
      <w:pPr>
        <w:shd w:val="clear" w:color="auto" w:fill="FFFFFF"/>
        <w:spacing w:line="235" w:lineRule="atLeast"/>
        <w:rPr>
          <w:color w:val="222222"/>
        </w:rPr>
      </w:pPr>
      <w:r>
        <w:rPr>
          <w:color w:val="222222"/>
          <w:sz w:val="16"/>
          <w:szCs w:val="16"/>
        </w:rPr>
        <w:t> </w:t>
      </w:r>
    </w:p>
    <w:p w:rsidR="00153AEC" w:rsidRDefault="00153AEC" w:rsidP="00153AEC">
      <w:pPr>
        <w:pStyle w:val="Heading3"/>
        <w:shd w:val="clear" w:color="auto" w:fill="FFFFFF"/>
        <w:spacing w:line="342" w:lineRule="atLeast"/>
        <w:rPr>
          <w:rFonts w:cs="Calibri"/>
          <w:color w:val="222222"/>
          <w:szCs w:val="32"/>
        </w:rPr>
      </w:pPr>
      <w:r>
        <w:rPr>
          <w:rFonts w:cs="Calibri"/>
          <w:color w:val="222222"/>
          <w:szCs w:val="32"/>
        </w:rPr>
        <w:lastRenderedPageBreak/>
        <w:t>Trump Bad---Warming---IRA---2NC</w:t>
      </w:r>
    </w:p>
    <w:p w:rsidR="00153AEC" w:rsidRDefault="00153AEC" w:rsidP="00153AEC">
      <w:pPr>
        <w:pStyle w:val="Heading4"/>
        <w:shd w:val="clear" w:color="auto" w:fill="FFFFFF"/>
        <w:spacing w:line="278" w:lineRule="atLeast"/>
        <w:rPr>
          <w:rFonts w:cs="Calibri"/>
          <w:color w:val="222222"/>
          <w:szCs w:val="26"/>
        </w:rPr>
      </w:pPr>
      <w:r>
        <w:rPr>
          <w:rFonts w:cs="Calibri"/>
          <w:color w:val="222222"/>
          <w:szCs w:val="26"/>
        </w:rPr>
        <w:t>The AFF gets circumvented and cut. Trump cut the IRA </w:t>
      </w:r>
      <w:r>
        <w:rPr>
          <w:rFonts w:cs="Calibri"/>
          <w:b w:val="0"/>
          <w:bCs/>
          <w:color w:val="222222"/>
          <w:szCs w:val="26"/>
        </w:rPr>
        <w:t>[Inflation Reduction Act]---</w:t>
      </w:r>
      <w:r>
        <w:rPr>
          <w:rFonts w:cs="Calibri"/>
          <w:color w:val="222222"/>
          <w:szCs w:val="26"/>
        </w:rPr>
        <w:t>that was key to warming mitigation.</w:t>
      </w:r>
    </w:p>
    <w:p w:rsidR="00153AEC" w:rsidRDefault="00153AEC" w:rsidP="00153AEC">
      <w:pPr>
        <w:shd w:val="clear" w:color="auto" w:fill="FFFFFF"/>
        <w:spacing w:line="235" w:lineRule="atLeast"/>
        <w:rPr>
          <w:color w:val="222222"/>
        </w:rPr>
      </w:pPr>
      <w:r>
        <w:rPr>
          <w:b/>
          <w:bCs/>
          <w:color w:val="222222"/>
          <w:sz w:val="26"/>
          <w:szCs w:val="26"/>
        </w:rPr>
        <w:t>Bergen 25</w:t>
      </w:r>
      <w:r>
        <w:rPr>
          <w:color w:val="222222"/>
        </w:rPr>
        <w:t>, Freelance writer and editor with more than 15 years of experience writing about climate, wildlife, and community-based conservation. (Molly, 05/14/2025, “How the Trump Administration Bakes Climate Denial into U.S. Policy,” NRDC, </w:t>
      </w:r>
      <w:hyperlink r:id="rId19" w:tgtFrame="_blank" w:history="1">
        <w:r>
          <w:rPr>
            <w:rStyle w:val="Hyperlink"/>
            <w:color w:val="1155CC"/>
          </w:rPr>
          <w:t>https://www.nrdc.org/stories/how-trump-administration-bakes-climate-denial-us-policy)//JJ</w:t>
        </w:r>
      </w:hyperlink>
    </w:p>
    <w:p w:rsidR="00153AEC" w:rsidRDefault="00153AEC" w:rsidP="00153AEC">
      <w:pPr>
        <w:shd w:val="clear" w:color="auto" w:fill="FFFFFF"/>
        <w:spacing w:line="235" w:lineRule="atLeast"/>
        <w:rPr>
          <w:color w:val="222222"/>
        </w:rPr>
      </w:pPr>
      <w:r>
        <w:rPr>
          <w:color w:val="222222"/>
          <w:sz w:val="16"/>
          <w:szCs w:val="16"/>
        </w:rPr>
        <w:t>The </w:t>
      </w:r>
      <w:r>
        <w:rPr>
          <w:b/>
          <w:bCs/>
          <w:color w:val="222222"/>
          <w:bdr w:val="single" w:sz="8" w:space="0" w:color="auto" w:frame="1"/>
          <w:shd w:val="clear" w:color="auto" w:fill="00FFFF"/>
        </w:rPr>
        <w:t>Trump</w:t>
      </w:r>
      <w:r>
        <w:rPr>
          <w:b/>
          <w:bCs/>
          <w:color w:val="222222"/>
          <w:bdr w:val="single" w:sz="8" w:space="0" w:color="auto" w:frame="1"/>
        </w:rPr>
        <w:t> administration</w:t>
      </w:r>
      <w:r>
        <w:rPr>
          <w:color w:val="222222"/>
          <w:sz w:val="16"/>
          <w:szCs w:val="16"/>
        </w:rPr>
        <w:t> is also </w:t>
      </w:r>
      <w:r>
        <w:rPr>
          <w:color w:val="222222"/>
        </w:rPr>
        <w:t>attempting to </w:t>
      </w:r>
      <w:r>
        <w:rPr>
          <w:b/>
          <w:bCs/>
          <w:color w:val="222222"/>
          <w:bdr w:val="single" w:sz="8" w:space="0" w:color="auto" w:frame="1"/>
          <w:shd w:val="clear" w:color="auto" w:fill="00FFFF"/>
        </w:rPr>
        <w:t>stall</w:t>
      </w:r>
      <w:r>
        <w:rPr>
          <w:color w:val="222222"/>
          <w:shd w:val="clear" w:color="auto" w:fill="00FFFF"/>
        </w:rPr>
        <w:t> clean energy </w:t>
      </w:r>
      <w:r>
        <w:rPr>
          <w:b/>
          <w:bCs/>
          <w:color w:val="222222"/>
          <w:bdr w:val="single" w:sz="8" w:space="0" w:color="auto" w:frame="1"/>
          <w:shd w:val="clear" w:color="auto" w:fill="00FFFF"/>
        </w:rPr>
        <w:t>development</w:t>
      </w:r>
      <w:r>
        <w:rPr>
          <w:color w:val="222222"/>
        </w:rPr>
        <w:t> </w:t>
      </w:r>
      <w:r>
        <w:rPr>
          <w:color w:val="222222"/>
          <w:shd w:val="clear" w:color="auto" w:fill="00FFFF"/>
        </w:rPr>
        <w:t>by gutting</w:t>
      </w:r>
      <w:r>
        <w:rPr>
          <w:color w:val="222222"/>
        </w:rPr>
        <w:t> the</w:t>
      </w:r>
      <w:r>
        <w:rPr>
          <w:color w:val="222222"/>
          <w:sz w:val="16"/>
          <w:szCs w:val="16"/>
        </w:rPr>
        <w:t> Inflation Reduction Act (</w:t>
      </w:r>
      <w:r>
        <w:rPr>
          <w:b/>
          <w:bCs/>
          <w:color w:val="222222"/>
          <w:bdr w:val="single" w:sz="8" w:space="0" w:color="auto" w:frame="1"/>
          <w:shd w:val="clear" w:color="auto" w:fill="00FFFF"/>
        </w:rPr>
        <w:t>IRA</w:t>
      </w:r>
      <w:r>
        <w:rPr>
          <w:color w:val="222222"/>
          <w:sz w:val="16"/>
          <w:szCs w:val="16"/>
        </w:rPr>
        <w:t>). Enacted by the Biden administration in 2022, </w:t>
      </w:r>
      <w:r>
        <w:rPr>
          <w:color w:val="222222"/>
        </w:rPr>
        <w:t>the </w:t>
      </w:r>
      <w:r>
        <w:rPr>
          <w:b/>
          <w:bCs/>
          <w:color w:val="222222"/>
          <w:bdr w:val="single" w:sz="8" w:space="0" w:color="auto" w:frame="1"/>
          <w:shd w:val="clear" w:color="auto" w:fill="00FFFF"/>
        </w:rPr>
        <w:t>IRA</w:t>
      </w:r>
      <w:r>
        <w:rPr>
          <w:color w:val="222222"/>
        </w:rPr>
        <w:t> has already </w:t>
      </w:r>
      <w:r>
        <w:rPr>
          <w:b/>
          <w:bCs/>
          <w:color w:val="222222"/>
          <w:bdr w:val="single" w:sz="8" w:space="0" w:color="auto" w:frame="1"/>
          <w:shd w:val="clear" w:color="auto" w:fill="00FFFF"/>
        </w:rPr>
        <w:t>generated</w:t>
      </w:r>
      <w:r>
        <w:rPr>
          <w:color w:val="222222"/>
        </w:rPr>
        <w:t> more than $</w:t>
      </w:r>
      <w:r>
        <w:rPr>
          <w:color w:val="222222"/>
          <w:shd w:val="clear" w:color="auto" w:fill="00FFFF"/>
        </w:rPr>
        <w:t>634 billion in </w:t>
      </w:r>
      <w:r>
        <w:rPr>
          <w:b/>
          <w:bCs/>
          <w:color w:val="222222"/>
          <w:bdr w:val="single" w:sz="8" w:space="0" w:color="auto" w:frame="1"/>
          <w:shd w:val="clear" w:color="auto" w:fill="00FFFF"/>
        </w:rPr>
        <w:t>investments</w:t>
      </w:r>
      <w:r>
        <w:rPr>
          <w:color w:val="222222"/>
          <w:shd w:val="clear" w:color="auto" w:fill="00FFFF"/>
        </w:rPr>
        <w:t> and created</w:t>
      </w:r>
      <w:r>
        <w:rPr>
          <w:color w:val="222222"/>
          <w:sz w:val="16"/>
          <w:szCs w:val="16"/>
        </w:rPr>
        <w:t> more than </w:t>
      </w:r>
      <w:r>
        <w:rPr>
          <w:color w:val="222222"/>
        </w:rPr>
        <w:t>200,000 </w:t>
      </w:r>
      <w:r>
        <w:rPr>
          <w:b/>
          <w:bCs/>
          <w:color w:val="222222"/>
          <w:bdr w:val="single" w:sz="8" w:space="0" w:color="auto" w:frame="1"/>
          <w:shd w:val="clear" w:color="auto" w:fill="00FFFF"/>
        </w:rPr>
        <w:t>clean energy</w:t>
      </w:r>
      <w:r>
        <w:rPr>
          <w:color w:val="222222"/>
        </w:rPr>
        <w:t> construction </w:t>
      </w:r>
      <w:r>
        <w:rPr>
          <w:b/>
          <w:bCs/>
          <w:color w:val="222222"/>
          <w:bdr w:val="single" w:sz="8" w:space="0" w:color="auto" w:frame="1"/>
          <w:shd w:val="clear" w:color="auto" w:fill="00FFFF"/>
        </w:rPr>
        <w:t>jobs</w:t>
      </w:r>
      <w:r>
        <w:rPr>
          <w:color w:val="222222"/>
          <w:sz w:val="16"/>
          <w:szCs w:val="16"/>
        </w:rPr>
        <w:t>, predominantly in rural districts in states like Georgia, Oklahoma, and North and South Carolina.</w:t>
      </w:r>
    </w:p>
    <w:p w:rsidR="00153AEC" w:rsidRDefault="00153AEC" w:rsidP="00153AEC">
      <w:pPr>
        <w:shd w:val="clear" w:color="auto" w:fill="FFFFFF"/>
        <w:spacing w:line="235" w:lineRule="atLeast"/>
        <w:rPr>
          <w:color w:val="222222"/>
        </w:rPr>
      </w:pPr>
      <w:r>
        <w:rPr>
          <w:b/>
          <w:bCs/>
          <w:color w:val="222222"/>
          <w:bdr w:val="single" w:sz="8" w:space="0" w:color="auto" w:frame="1"/>
          <w:shd w:val="clear" w:color="auto" w:fill="00FFFF"/>
        </w:rPr>
        <w:t>Canceling</w:t>
      </w:r>
      <w:r>
        <w:rPr>
          <w:color w:val="222222"/>
        </w:rPr>
        <w:t> the </w:t>
      </w:r>
      <w:r>
        <w:rPr>
          <w:color w:val="222222"/>
          <w:shd w:val="clear" w:color="auto" w:fill="00FFFF"/>
        </w:rPr>
        <w:t>largest</w:t>
      </w:r>
      <w:r>
        <w:rPr>
          <w:color w:val="222222"/>
        </w:rPr>
        <w:t> </w:t>
      </w:r>
      <w:r>
        <w:rPr>
          <w:b/>
          <w:bCs/>
          <w:color w:val="222222"/>
          <w:bdr w:val="single" w:sz="8" w:space="0" w:color="auto" w:frame="1"/>
          <w:shd w:val="clear" w:color="auto" w:fill="00FFFF"/>
        </w:rPr>
        <w:t>climate</w:t>
      </w:r>
      <w:r>
        <w:rPr>
          <w:b/>
          <w:bCs/>
          <w:color w:val="222222"/>
          <w:bdr w:val="single" w:sz="8" w:space="0" w:color="auto" w:frame="1"/>
        </w:rPr>
        <w:t> change</w:t>
      </w:r>
      <w:r>
        <w:rPr>
          <w:color w:val="222222"/>
        </w:rPr>
        <w:t> </w:t>
      </w:r>
      <w:r>
        <w:rPr>
          <w:color w:val="222222"/>
          <w:shd w:val="clear" w:color="auto" w:fill="00FFFF"/>
        </w:rPr>
        <w:t>legislation</w:t>
      </w:r>
      <w:r>
        <w:rPr>
          <w:color w:val="222222"/>
          <w:sz w:val="16"/>
          <w:szCs w:val="16"/>
        </w:rPr>
        <w:t> in U.S. history </w:t>
      </w:r>
      <w:r>
        <w:rPr>
          <w:color w:val="222222"/>
        </w:rPr>
        <w:t>will </w:t>
      </w:r>
      <w:r>
        <w:rPr>
          <w:b/>
          <w:bCs/>
          <w:color w:val="222222"/>
          <w:bdr w:val="single" w:sz="8" w:space="0" w:color="auto" w:frame="1"/>
          <w:shd w:val="clear" w:color="auto" w:fill="00FFFF"/>
        </w:rPr>
        <w:t>affect</w:t>
      </w:r>
      <w:r>
        <w:rPr>
          <w:color w:val="222222"/>
          <w:shd w:val="clear" w:color="auto" w:fill="00FFFF"/>
        </w:rPr>
        <w:t> households </w:t>
      </w:r>
      <w:r>
        <w:rPr>
          <w:b/>
          <w:bCs/>
          <w:color w:val="222222"/>
          <w:bdr w:val="single" w:sz="8" w:space="0" w:color="auto" w:frame="1"/>
          <w:shd w:val="clear" w:color="auto" w:fill="00FFFF"/>
        </w:rPr>
        <w:t>across</w:t>
      </w:r>
      <w:r>
        <w:rPr>
          <w:color w:val="222222"/>
        </w:rPr>
        <w:t> the </w:t>
      </w:r>
      <w:r>
        <w:rPr>
          <w:color w:val="222222"/>
          <w:shd w:val="clear" w:color="auto" w:fill="00FFFF"/>
        </w:rPr>
        <w:t>country</w:t>
      </w:r>
      <w:r>
        <w:rPr>
          <w:color w:val="222222"/>
          <w:sz w:val="16"/>
          <w:szCs w:val="16"/>
        </w:rPr>
        <w:t>. In 2023, </w:t>
      </w:r>
      <w:r>
        <w:rPr>
          <w:b/>
          <w:bCs/>
          <w:color w:val="222222"/>
          <w:bdr w:val="single" w:sz="8" w:space="0" w:color="auto" w:frame="1"/>
        </w:rPr>
        <w:t>Americans</w:t>
      </w:r>
      <w:r>
        <w:rPr>
          <w:color w:val="222222"/>
        </w:rPr>
        <w:t> claimed more than </w:t>
      </w:r>
      <w:r>
        <w:rPr>
          <w:b/>
          <w:bCs/>
          <w:color w:val="222222"/>
          <w:bdr w:val="single" w:sz="8" w:space="0" w:color="auto" w:frame="1"/>
        </w:rPr>
        <w:t>$8 billion</w:t>
      </w:r>
      <w:r>
        <w:rPr>
          <w:color w:val="222222"/>
        </w:rPr>
        <w:t> in clean energy </w:t>
      </w:r>
      <w:r>
        <w:rPr>
          <w:b/>
          <w:bCs/>
          <w:color w:val="222222"/>
          <w:bdr w:val="single" w:sz="8" w:space="0" w:color="auto" w:frame="1"/>
        </w:rPr>
        <w:t>tax credits</w:t>
      </w:r>
      <w:r>
        <w:rPr>
          <w:color w:val="222222"/>
          <w:sz w:val="16"/>
          <w:szCs w:val="16"/>
        </w:rPr>
        <w:t> under the IRA, </w:t>
      </w:r>
      <w:r>
        <w:rPr>
          <w:color w:val="222222"/>
        </w:rPr>
        <w:t>which </w:t>
      </w:r>
      <w:r>
        <w:rPr>
          <w:b/>
          <w:bCs/>
          <w:color w:val="222222"/>
          <w:bdr w:val="single" w:sz="8" w:space="0" w:color="auto" w:frame="1"/>
          <w:shd w:val="clear" w:color="auto" w:fill="00FFFF"/>
        </w:rPr>
        <w:t>helped</w:t>
      </w:r>
      <w:r>
        <w:rPr>
          <w:color w:val="222222"/>
        </w:rPr>
        <w:t> people </w:t>
      </w:r>
      <w:r>
        <w:rPr>
          <w:color w:val="222222"/>
          <w:shd w:val="clear" w:color="auto" w:fill="00FFFF"/>
        </w:rPr>
        <w:t>install </w:t>
      </w:r>
      <w:r>
        <w:rPr>
          <w:b/>
          <w:bCs/>
          <w:color w:val="222222"/>
          <w:bdr w:val="single" w:sz="8" w:space="0" w:color="auto" w:frame="1"/>
          <w:shd w:val="clear" w:color="auto" w:fill="00FFFF"/>
        </w:rPr>
        <w:t>rooftop solar</w:t>
      </w:r>
      <w:r>
        <w:rPr>
          <w:color w:val="222222"/>
          <w:sz w:val="16"/>
          <w:szCs w:val="16"/>
        </w:rPr>
        <w:t>, </w:t>
      </w:r>
      <w:r>
        <w:rPr>
          <w:color w:val="222222"/>
          <w:shd w:val="clear" w:color="auto" w:fill="00FFFF"/>
        </w:rPr>
        <w:t>improve</w:t>
      </w:r>
      <w:r>
        <w:rPr>
          <w:color w:val="222222"/>
        </w:rPr>
        <w:t> their homes’ </w:t>
      </w:r>
      <w:r>
        <w:rPr>
          <w:b/>
          <w:bCs/>
          <w:color w:val="222222"/>
          <w:bdr w:val="single" w:sz="8" w:space="0" w:color="auto" w:frame="1"/>
          <w:shd w:val="clear" w:color="auto" w:fill="00FFFF"/>
        </w:rPr>
        <w:t>energy efficiency</w:t>
      </w:r>
      <w:r>
        <w:rPr>
          <w:color w:val="222222"/>
          <w:sz w:val="16"/>
          <w:szCs w:val="16"/>
        </w:rPr>
        <w:t>, </w:t>
      </w:r>
      <w:r>
        <w:rPr>
          <w:color w:val="222222"/>
          <w:shd w:val="clear" w:color="auto" w:fill="00FFFF"/>
        </w:rPr>
        <w:t>and</w:t>
      </w:r>
      <w:r>
        <w:rPr>
          <w:color w:val="222222"/>
        </w:rPr>
        <w:t> complete </w:t>
      </w:r>
      <w:r>
        <w:rPr>
          <w:b/>
          <w:bCs/>
          <w:color w:val="222222"/>
          <w:bdr w:val="single" w:sz="8" w:space="0" w:color="auto" w:frame="1"/>
          <w:shd w:val="clear" w:color="auto" w:fill="00FFFF"/>
        </w:rPr>
        <w:t>other</w:t>
      </w:r>
      <w:r>
        <w:rPr>
          <w:color w:val="222222"/>
          <w:shd w:val="clear" w:color="auto" w:fill="00FFFF"/>
        </w:rPr>
        <w:t> climate-friendly </w:t>
      </w:r>
      <w:r>
        <w:rPr>
          <w:b/>
          <w:bCs/>
          <w:color w:val="222222"/>
          <w:bdr w:val="single" w:sz="8" w:space="0" w:color="auto" w:frame="1"/>
          <w:shd w:val="clear" w:color="auto" w:fill="00FFFF"/>
        </w:rPr>
        <w:t>actions</w:t>
      </w:r>
      <w:r>
        <w:rPr>
          <w:color w:val="222222"/>
          <w:sz w:val="16"/>
          <w:szCs w:val="16"/>
        </w:rPr>
        <w:t> that also benefit their household budgets. With the future of many of the IRA’s initiatives in limbo, such economic incentives for consumers could evaporate. A recent report by the Brattle Group estimates that </w:t>
      </w:r>
      <w:r>
        <w:rPr>
          <w:color w:val="222222"/>
        </w:rPr>
        <w:t>repealing the clean energy tax credits would raise </w:t>
      </w:r>
      <w:r>
        <w:rPr>
          <w:b/>
          <w:bCs/>
          <w:color w:val="222222"/>
          <w:bdr w:val="single" w:sz="8" w:space="0" w:color="auto" w:frame="1"/>
        </w:rPr>
        <w:t>electricity bills</w:t>
      </w:r>
      <w:r>
        <w:rPr>
          <w:color w:val="222222"/>
          <w:sz w:val="16"/>
          <w:szCs w:val="16"/>
        </w:rPr>
        <w:t> for U.S. households by $51 billion over the next decade. </w:t>
      </w:r>
      <w:r>
        <w:rPr>
          <w:color w:val="222222"/>
        </w:rPr>
        <w:t>Many </w:t>
      </w:r>
      <w:r>
        <w:rPr>
          <w:b/>
          <w:bCs/>
          <w:color w:val="222222"/>
          <w:bdr w:val="single" w:sz="8" w:space="0" w:color="auto" w:frame="1"/>
          <w:shd w:val="clear" w:color="auto" w:fill="00FFFF"/>
        </w:rPr>
        <w:t>businesses</w:t>
      </w:r>
      <w:r>
        <w:rPr>
          <w:color w:val="222222"/>
        </w:rPr>
        <w:t> may </w:t>
      </w:r>
      <w:r>
        <w:rPr>
          <w:color w:val="222222"/>
          <w:shd w:val="clear" w:color="auto" w:fill="00FFFF"/>
        </w:rPr>
        <w:t>suffer</w:t>
      </w:r>
      <w:r>
        <w:rPr>
          <w:color w:val="222222"/>
        </w:rPr>
        <w:t>, too</w:t>
      </w:r>
      <w:r>
        <w:rPr>
          <w:color w:val="222222"/>
          <w:sz w:val="16"/>
          <w:szCs w:val="16"/>
        </w:rPr>
        <w:t>, </w:t>
      </w:r>
      <w:r>
        <w:rPr>
          <w:color w:val="222222"/>
        </w:rPr>
        <w:t>including the </w:t>
      </w:r>
      <w:r>
        <w:rPr>
          <w:b/>
          <w:bCs/>
          <w:color w:val="222222"/>
          <w:bdr w:val="single" w:sz="8" w:space="0" w:color="auto" w:frame="1"/>
          <w:shd w:val="clear" w:color="auto" w:fill="00FFFF"/>
        </w:rPr>
        <w:t>auto industry</w:t>
      </w:r>
      <w:r>
        <w:rPr>
          <w:color w:val="222222"/>
        </w:rPr>
        <w:t>, which has been </w:t>
      </w:r>
      <w:r>
        <w:rPr>
          <w:b/>
          <w:bCs/>
          <w:color w:val="222222"/>
          <w:bdr w:val="single" w:sz="8" w:space="0" w:color="auto" w:frame="1"/>
          <w:shd w:val="clear" w:color="auto" w:fill="00FFFF"/>
        </w:rPr>
        <w:t>using</w:t>
      </w:r>
      <w:r>
        <w:rPr>
          <w:color w:val="222222"/>
        </w:rPr>
        <w:t> IRA </w:t>
      </w:r>
      <w:r>
        <w:rPr>
          <w:color w:val="222222"/>
          <w:shd w:val="clear" w:color="auto" w:fill="00FFFF"/>
        </w:rPr>
        <w:t>funding to</w:t>
      </w:r>
      <w:r>
        <w:rPr>
          <w:color w:val="222222"/>
        </w:rPr>
        <w:t> </w:t>
      </w:r>
      <w:r>
        <w:rPr>
          <w:color w:val="222222"/>
          <w:shd w:val="clear" w:color="auto" w:fill="00FFFF"/>
        </w:rPr>
        <w:t>invest in </w:t>
      </w:r>
      <w:r>
        <w:rPr>
          <w:b/>
          <w:bCs/>
          <w:color w:val="222222"/>
          <w:bdr w:val="single" w:sz="8" w:space="0" w:color="auto" w:frame="1"/>
          <w:shd w:val="clear" w:color="auto" w:fill="00FFFF"/>
        </w:rPr>
        <w:t>EV</w:t>
      </w:r>
      <w:r>
        <w:rPr>
          <w:b/>
          <w:bCs/>
          <w:color w:val="222222"/>
          <w:bdr w:val="single" w:sz="8" w:space="0" w:color="auto" w:frame="1"/>
        </w:rPr>
        <w:t> infrastructure</w:t>
      </w:r>
      <w:r>
        <w:rPr>
          <w:color w:val="222222"/>
        </w:rPr>
        <w:t> and </w:t>
      </w:r>
      <w:r>
        <w:rPr>
          <w:b/>
          <w:bCs/>
          <w:color w:val="222222"/>
          <w:bdr w:val="single" w:sz="8" w:space="0" w:color="auto" w:frame="1"/>
        </w:rPr>
        <w:t>production</w:t>
      </w:r>
      <w:r>
        <w:rPr>
          <w:color w:val="222222"/>
        </w:rPr>
        <w:t>.</w:t>
      </w:r>
    </w:p>
    <w:p w:rsidR="00153AEC" w:rsidRDefault="00153AEC" w:rsidP="00153AEC">
      <w:pPr>
        <w:shd w:val="clear" w:color="auto" w:fill="FFFFFF"/>
        <w:spacing w:line="235" w:lineRule="atLeast"/>
        <w:rPr>
          <w:color w:val="222222"/>
        </w:rPr>
      </w:pPr>
      <w:r>
        <w:rPr>
          <w:color w:val="222222"/>
          <w:sz w:val="16"/>
          <w:szCs w:val="16"/>
        </w:rPr>
        <w:t> </w:t>
      </w:r>
    </w:p>
    <w:p w:rsidR="00153AEC" w:rsidRDefault="00153AEC" w:rsidP="00153AEC">
      <w:pPr>
        <w:pStyle w:val="Heading3"/>
        <w:shd w:val="clear" w:color="auto" w:fill="FFFFFF"/>
        <w:spacing w:line="342" w:lineRule="atLeast"/>
        <w:rPr>
          <w:rFonts w:cs="Calibri"/>
          <w:color w:val="222222"/>
          <w:szCs w:val="32"/>
        </w:rPr>
      </w:pPr>
      <w:r>
        <w:rPr>
          <w:rFonts w:cs="Calibri"/>
          <w:color w:val="222222"/>
          <w:szCs w:val="32"/>
        </w:rPr>
        <w:lastRenderedPageBreak/>
        <w:t>Trump Bad---Warming---Support---2NC</w:t>
      </w:r>
    </w:p>
    <w:p w:rsidR="00153AEC" w:rsidRDefault="00153AEC" w:rsidP="00153AEC">
      <w:pPr>
        <w:pStyle w:val="Heading4"/>
        <w:shd w:val="clear" w:color="auto" w:fill="FFFFFF"/>
        <w:spacing w:line="278" w:lineRule="atLeast"/>
        <w:rPr>
          <w:rFonts w:cs="Calibri"/>
          <w:color w:val="222222"/>
          <w:szCs w:val="26"/>
        </w:rPr>
      </w:pPr>
      <w:r>
        <w:rPr>
          <w:rFonts w:cs="Calibri"/>
          <w:color w:val="222222"/>
          <w:szCs w:val="26"/>
        </w:rPr>
        <w:t>He has immense support from his cabinet.</w:t>
      </w:r>
    </w:p>
    <w:p w:rsidR="00153AEC" w:rsidRDefault="00153AEC" w:rsidP="00153AEC">
      <w:pPr>
        <w:shd w:val="clear" w:color="auto" w:fill="FFFFFF"/>
        <w:spacing w:line="235" w:lineRule="atLeast"/>
        <w:rPr>
          <w:color w:val="222222"/>
        </w:rPr>
      </w:pPr>
      <w:r>
        <w:rPr>
          <w:b/>
          <w:bCs/>
          <w:color w:val="222222"/>
          <w:sz w:val="26"/>
          <w:szCs w:val="26"/>
        </w:rPr>
        <w:t>Brangham &amp; Hudgins 25</w:t>
      </w:r>
      <w:r>
        <w:rPr>
          <w:color w:val="222222"/>
        </w:rPr>
        <w:t>, Award-winning correspondent, producer, and substitute anchor for the PBS News Hour. *Freelance writer and video journalist based in Los Angeles. He’s a National Affairs producer at PBS NewsHour. (William, *Jackson, 02/06/2025, “Trump aggressively working to dismantle U.S. efforts to fight climate change,” PBS News, </w:t>
      </w:r>
      <w:hyperlink r:id="rId20" w:tgtFrame="_blank" w:history="1">
        <w:r>
          <w:rPr>
            <w:rStyle w:val="Hyperlink"/>
            <w:color w:val="1155CC"/>
          </w:rPr>
          <w:t>https://www.pbs.org/newshour/show/trump-aggressively-working-to-dismantle-u-s-efforts-to-fight-climate-change)//JJ</w:t>
        </w:r>
      </w:hyperlink>
    </w:p>
    <w:p w:rsidR="00153AEC" w:rsidRDefault="00153AEC" w:rsidP="00153AEC">
      <w:pPr>
        <w:shd w:val="clear" w:color="auto" w:fill="FFFFFF"/>
        <w:spacing w:line="235" w:lineRule="atLeast"/>
        <w:rPr>
          <w:color w:val="222222"/>
        </w:rPr>
      </w:pPr>
      <w:r>
        <w:rPr>
          <w:color w:val="222222"/>
          <w:sz w:val="16"/>
          <w:szCs w:val="16"/>
        </w:rPr>
        <w:t>William Brangham:</w:t>
      </w:r>
    </w:p>
    <w:p w:rsidR="00153AEC" w:rsidRDefault="00153AEC" w:rsidP="00153AEC">
      <w:pPr>
        <w:shd w:val="clear" w:color="auto" w:fill="FFFFFF"/>
        <w:spacing w:line="235" w:lineRule="atLeast"/>
        <w:rPr>
          <w:color w:val="222222"/>
        </w:rPr>
      </w:pPr>
      <w:r>
        <w:rPr>
          <w:color w:val="222222"/>
          <w:sz w:val="16"/>
          <w:szCs w:val="16"/>
        </w:rPr>
        <w:t>That's right.</w:t>
      </w:r>
    </w:p>
    <w:p w:rsidR="00153AEC" w:rsidRDefault="00153AEC" w:rsidP="00153AEC">
      <w:pPr>
        <w:shd w:val="clear" w:color="auto" w:fill="FFFFFF"/>
        <w:spacing w:line="235" w:lineRule="atLeast"/>
        <w:rPr>
          <w:color w:val="222222"/>
        </w:rPr>
      </w:pPr>
      <w:r>
        <w:rPr>
          <w:color w:val="222222"/>
          <w:sz w:val="16"/>
          <w:szCs w:val="16"/>
        </w:rPr>
        <w:t>The </w:t>
      </w:r>
      <w:r>
        <w:rPr>
          <w:color w:val="222222"/>
          <w:shd w:val="clear" w:color="auto" w:fill="00FFFF"/>
        </w:rPr>
        <w:t>argument</w:t>
      </w:r>
      <w:r>
        <w:rPr>
          <w:color w:val="222222"/>
          <w:sz w:val="16"/>
          <w:szCs w:val="16"/>
        </w:rPr>
        <w:t> that </w:t>
      </w:r>
      <w:r>
        <w:rPr>
          <w:color w:val="222222"/>
        </w:rPr>
        <w:t>his </w:t>
      </w:r>
      <w:r>
        <w:rPr>
          <w:b/>
          <w:bCs/>
          <w:color w:val="222222"/>
          <w:bdr w:val="single" w:sz="8" w:space="0" w:color="auto" w:frame="1"/>
          <w:shd w:val="clear" w:color="auto" w:fill="00FFFF"/>
        </w:rPr>
        <w:t>Cabinet</w:t>
      </w:r>
      <w:r>
        <w:rPr>
          <w:color w:val="222222"/>
        </w:rPr>
        <w:t> secretaries</w:t>
      </w:r>
      <w:r>
        <w:rPr>
          <w:color w:val="222222"/>
          <w:sz w:val="16"/>
          <w:szCs w:val="16"/>
        </w:rPr>
        <w:t> and that he </w:t>
      </w:r>
      <w:r>
        <w:rPr>
          <w:color w:val="222222"/>
        </w:rPr>
        <w:t>has been </w:t>
      </w:r>
      <w:r>
        <w:rPr>
          <w:b/>
          <w:bCs/>
          <w:color w:val="222222"/>
          <w:bdr w:val="single" w:sz="8" w:space="0" w:color="auto" w:frame="1"/>
          <w:shd w:val="clear" w:color="auto" w:fill="00FFFF"/>
        </w:rPr>
        <w:t>making</w:t>
      </w:r>
      <w:r>
        <w:rPr>
          <w:color w:val="222222"/>
          <w:sz w:val="16"/>
          <w:szCs w:val="16"/>
        </w:rPr>
        <w:t> all along </w:t>
      </w:r>
      <w:r>
        <w:rPr>
          <w:color w:val="222222"/>
          <w:shd w:val="clear" w:color="auto" w:fill="00FFFF"/>
        </w:rPr>
        <w:t>is that</w:t>
      </w:r>
      <w:r>
        <w:rPr>
          <w:color w:val="222222"/>
        </w:rPr>
        <w:t> the </w:t>
      </w:r>
      <w:r>
        <w:rPr>
          <w:b/>
          <w:bCs/>
          <w:color w:val="222222"/>
          <w:bdr w:val="single" w:sz="8" w:space="0" w:color="auto" w:frame="1"/>
          <w:shd w:val="clear" w:color="auto" w:fill="00FFFF"/>
        </w:rPr>
        <w:t>Biden</w:t>
      </w:r>
      <w:r>
        <w:rPr>
          <w:b/>
          <w:bCs/>
          <w:color w:val="222222"/>
          <w:bdr w:val="single" w:sz="8" w:space="0" w:color="auto" w:frame="1"/>
        </w:rPr>
        <w:t> administration</w:t>
      </w:r>
      <w:r>
        <w:rPr>
          <w:color w:val="222222"/>
        </w:rPr>
        <w:t> </w:t>
      </w:r>
      <w:r>
        <w:rPr>
          <w:color w:val="222222"/>
          <w:shd w:val="clear" w:color="auto" w:fill="00FFFF"/>
        </w:rPr>
        <w:t>held back</w:t>
      </w:r>
      <w:r>
        <w:rPr>
          <w:color w:val="222222"/>
        </w:rPr>
        <w:t> </w:t>
      </w:r>
      <w:r>
        <w:rPr>
          <w:b/>
          <w:bCs/>
          <w:color w:val="222222"/>
          <w:bdr w:val="single" w:sz="8" w:space="0" w:color="auto" w:frame="1"/>
        </w:rPr>
        <w:t>domestic</w:t>
      </w:r>
      <w:r>
        <w:rPr>
          <w:color w:val="222222"/>
        </w:rPr>
        <w:t> </w:t>
      </w:r>
      <w:r>
        <w:rPr>
          <w:color w:val="222222"/>
          <w:shd w:val="clear" w:color="auto" w:fill="00FFFF"/>
        </w:rPr>
        <w:t>energy </w:t>
      </w:r>
      <w:r>
        <w:rPr>
          <w:b/>
          <w:bCs/>
          <w:color w:val="222222"/>
          <w:bdr w:val="single" w:sz="8" w:space="0" w:color="auto" w:frame="1"/>
          <w:shd w:val="clear" w:color="auto" w:fill="00FFFF"/>
        </w:rPr>
        <w:t>production</w:t>
      </w:r>
      <w:r>
        <w:rPr>
          <w:color w:val="222222"/>
          <w:sz w:val="16"/>
          <w:szCs w:val="16"/>
        </w:rPr>
        <w:t>. And we should say, oil and gas production in America is at record highs right now. </w:t>
      </w:r>
      <w:r>
        <w:rPr>
          <w:color w:val="222222"/>
          <w:shd w:val="clear" w:color="auto" w:fill="00FFFF"/>
        </w:rPr>
        <w:t>And it became</w:t>
      </w:r>
      <w:r>
        <w:rPr>
          <w:color w:val="222222"/>
        </w:rPr>
        <w:t> so </w:t>
      </w:r>
      <w:r>
        <w:rPr>
          <w:b/>
          <w:bCs/>
          <w:color w:val="222222"/>
          <w:bdr w:val="single" w:sz="8" w:space="0" w:color="auto" w:frame="1"/>
          <w:shd w:val="clear" w:color="auto" w:fill="00FFFF"/>
        </w:rPr>
        <w:t>under</w:t>
      </w:r>
      <w:r>
        <w:rPr>
          <w:color w:val="222222"/>
        </w:rPr>
        <w:t> the Biden </w:t>
      </w:r>
      <w:r>
        <w:rPr>
          <w:b/>
          <w:bCs/>
          <w:color w:val="222222"/>
          <w:bdr w:val="single" w:sz="8" w:space="0" w:color="auto" w:frame="1"/>
        </w:rPr>
        <w:t>administration</w:t>
      </w:r>
      <w:r>
        <w:rPr>
          <w:color w:val="222222"/>
          <w:sz w:val="16"/>
          <w:szCs w:val="16"/>
        </w:rPr>
        <w:t>.</w:t>
      </w:r>
    </w:p>
    <w:p w:rsidR="00153AEC" w:rsidRDefault="00153AEC" w:rsidP="00153AEC">
      <w:pPr>
        <w:shd w:val="clear" w:color="auto" w:fill="FFFFFF"/>
        <w:spacing w:line="235" w:lineRule="atLeast"/>
        <w:rPr>
          <w:color w:val="222222"/>
        </w:rPr>
      </w:pPr>
      <w:r>
        <w:rPr>
          <w:color w:val="222222"/>
        </w:rPr>
        <w:t>But</w:t>
      </w:r>
      <w:r>
        <w:rPr>
          <w:color w:val="222222"/>
          <w:sz w:val="16"/>
          <w:szCs w:val="16"/>
        </w:rPr>
        <w:t> all of </w:t>
      </w:r>
      <w:r>
        <w:rPr>
          <w:b/>
          <w:bCs/>
          <w:color w:val="222222"/>
          <w:bdr w:val="single" w:sz="8" w:space="0" w:color="auto" w:frame="1"/>
          <w:shd w:val="clear" w:color="auto" w:fill="00FFFF"/>
        </w:rPr>
        <w:t>Trump's</w:t>
      </w:r>
      <w:r>
        <w:rPr>
          <w:color w:val="222222"/>
          <w:shd w:val="clear" w:color="auto" w:fill="00FFFF"/>
        </w:rPr>
        <w:t> Cabinet</w:t>
      </w:r>
      <w:r>
        <w:rPr>
          <w:color w:val="222222"/>
        </w:rPr>
        <w:t> picks </w:t>
      </w:r>
      <w:r>
        <w:rPr>
          <w:color w:val="222222"/>
          <w:shd w:val="clear" w:color="auto" w:fill="00FFFF"/>
        </w:rPr>
        <w:t>argue</w:t>
      </w:r>
      <w:r>
        <w:rPr>
          <w:color w:val="222222"/>
          <w:sz w:val="16"/>
          <w:szCs w:val="16"/>
        </w:rPr>
        <w:t> that </w:t>
      </w:r>
      <w:r>
        <w:rPr>
          <w:b/>
          <w:bCs/>
          <w:color w:val="222222"/>
          <w:bdr w:val="single" w:sz="8" w:space="0" w:color="auto" w:frame="1"/>
          <w:shd w:val="clear" w:color="auto" w:fill="00FFFF"/>
        </w:rPr>
        <w:t>Biden</w:t>
      </w:r>
      <w:r>
        <w:rPr>
          <w:color w:val="222222"/>
        </w:rPr>
        <w:t> </w:t>
      </w:r>
      <w:r>
        <w:rPr>
          <w:color w:val="222222"/>
          <w:shd w:val="clear" w:color="auto" w:fill="00FFFF"/>
        </w:rPr>
        <w:t>didn't do </w:t>
      </w:r>
      <w:r>
        <w:rPr>
          <w:b/>
          <w:bCs/>
          <w:color w:val="222222"/>
          <w:bdr w:val="single" w:sz="8" w:space="0" w:color="auto" w:frame="1"/>
          <w:shd w:val="clear" w:color="auto" w:fill="00FFFF"/>
        </w:rPr>
        <w:t>enough</w:t>
      </w:r>
      <w:r>
        <w:rPr>
          <w:color w:val="222222"/>
        </w:rPr>
        <w:t> on that front</w:t>
      </w:r>
      <w:r>
        <w:rPr>
          <w:color w:val="222222"/>
          <w:sz w:val="16"/>
          <w:szCs w:val="16"/>
        </w:rPr>
        <w:t>, </w:t>
      </w:r>
      <w:r>
        <w:rPr>
          <w:color w:val="222222"/>
        </w:rPr>
        <w:t>and they </w:t>
      </w:r>
      <w:r>
        <w:rPr>
          <w:b/>
          <w:bCs/>
          <w:color w:val="222222"/>
          <w:bdr w:val="single" w:sz="8" w:space="0" w:color="auto" w:frame="1"/>
        </w:rPr>
        <w:t>promised</w:t>
      </w:r>
      <w:r>
        <w:rPr>
          <w:color w:val="222222"/>
        </w:rPr>
        <w:t> to do differently</w:t>
      </w:r>
      <w:r>
        <w:rPr>
          <w:color w:val="222222"/>
          <w:sz w:val="16"/>
          <w:szCs w:val="16"/>
        </w:rPr>
        <w:t>. So that's Lee Zeldin at the EPA. That is Chris Wright at Energy. And that includes Interior Secretary Doug Burgum, who described during his confirmation hearings how the </w:t>
      </w:r>
      <w:r>
        <w:rPr>
          <w:color w:val="222222"/>
          <w:shd w:val="clear" w:color="auto" w:fill="00FFFF"/>
        </w:rPr>
        <w:t>Trump</w:t>
      </w:r>
      <w:r>
        <w:rPr>
          <w:color w:val="222222"/>
        </w:rPr>
        <w:t> </w:t>
      </w:r>
      <w:r>
        <w:rPr>
          <w:b/>
          <w:bCs/>
          <w:color w:val="222222"/>
          <w:bdr w:val="single" w:sz="8" w:space="0" w:color="auto" w:frame="1"/>
        </w:rPr>
        <w:t>administration</w:t>
      </w:r>
      <w:r>
        <w:rPr>
          <w:color w:val="222222"/>
        </w:rPr>
        <w:t> will </w:t>
      </w:r>
      <w:r>
        <w:rPr>
          <w:color w:val="222222"/>
          <w:shd w:val="clear" w:color="auto" w:fill="00FFFF"/>
        </w:rPr>
        <w:t>do things </w:t>
      </w:r>
      <w:r>
        <w:rPr>
          <w:b/>
          <w:bCs/>
          <w:color w:val="222222"/>
          <w:bdr w:val="single" w:sz="8" w:space="0" w:color="auto" w:frame="1"/>
          <w:shd w:val="clear" w:color="auto" w:fill="00FFFF"/>
        </w:rPr>
        <w:t>differently</w:t>
      </w:r>
      <w:r>
        <w:rPr>
          <w:color w:val="222222"/>
          <w:sz w:val="16"/>
          <w:szCs w:val="16"/>
        </w:rPr>
        <w:t>.</w:t>
      </w:r>
    </w:p>
    <w:p w:rsidR="00153AEC" w:rsidRDefault="00153AEC" w:rsidP="00153AEC">
      <w:pPr>
        <w:shd w:val="clear" w:color="auto" w:fill="FFFFFF"/>
        <w:spacing w:line="235" w:lineRule="atLeast"/>
        <w:rPr>
          <w:color w:val="222222"/>
        </w:rPr>
      </w:pPr>
      <w:r>
        <w:rPr>
          <w:color w:val="222222"/>
          <w:sz w:val="16"/>
          <w:szCs w:val="16"/>
        </w:rPr>
        <w:t> </w:t>
      </w:r>
    </w:p>
    <w:p w:rsidR="00153AEC" w:rsidRDefault="00153AEC" w:rsidP="00153AEC">
      <w:pPr>
        <w:pStyle w:val="Heading3"/>
        <w:shd w:val="clear" w:color="auto" w:fill="FFFFFF"/>
        <w:spacing w:line="342" w:lineRule="atLeast"/>
        <w:rPr>
          <w:rFonts w:cs="Calibri"/>
          <w:color w:val="222222"/>
          <w:szCs w:val="32"/>
        </w:rPr>
      </w:pPr>
      <w:r>
        <w:rPr>
          <w:rFonts w:cs="Calibri"/>
          <w:color w:val="222222"/>
          <w:szCs w:val="32"/>
        </w:rPr>
        <w:lastRenderedPageBreak/>
        <w:t>Trump Bad---Warming---Run---2NC</w:t>
      </w:r>
    </w:p>
    <w:p w:rsidR="00153AEC" w:rsidRDefault="00153AEC" w:rsidP="00153AEC">
      <w:pPr>
        <w:pStyle w:val="Heading4"/>
        <w:shd w:val="clear" w:color="auto" w:fill="FFFFFF"/>
        <w:spacing w:line="278" w:lineRule="atLeast"/>
        <w:rPr>
          <w:rFonts w:cs="Calibri"/>
          <w:color w:val="222222"/>
          <w:szCs w:val="26"/>
        </w:rPr>
      </w:pPr>
      <w:r>
        <w:rPr>
          <w:rFonts w:cs="Calibri"/>
          <w:color w:val="4472C4"/>
          <w:szCs w:val="26"/>
        </w:rPr>
        <w:t>Trump </w:t>
      </w:r>
      <w:r>
        <w:rPr>
          <w:rFonts w:cs="Calibri"/>
          <w:color w:val="4472C4"/>
          <w:szCs w:val="26"/>
          <w:u w:val="single"/>
        </w:rPr>
        <w:t>actively</w:t>
      </w:r>
      <w:r>
        <w:rPr>
          <w:rFonts w:cs="Calibri"/>
          <w:color w:val="4472C4"/>
          <w:szCs w:val="26"/>
        </w:rPr>
        <w:t> causes </w:t>
      </w:r>
      <w:r>
        <w:rPr>
          <w:rFonts w:cs="Calibri"/>
          <w:color w:val="4472C4"/>
          <w:szCs w:val="26"/>
          <w:u w:val="single"/>
        </w:rPr>
        <w:t>warming</w:t>
      </w:r>
      <w:r>
        <w:rPr>
          <w:rFonts w:cs="Calibri"/>
          <w:color w:val="4472C4"/>
          <w:szCs w:val="26"/>
        </w:rPr>
        <w:t>.</w:t>
      </w:r>
    </w:p>
    <w:p w:rsidR="00153AEC" w:rsidRDefault="00153AEC" w:rsidP="00153AEC">
      <w:pPr>
        <w:pStyle w:val="Heading4"/>
        <w:shd w:val="clear" w:color="auto" w:fill="FFFFFF"/>
        <w:spacing w:line="278" w:lineRule="atLeast"/>
        <w:rPr>
          <w:rFonts w:cs="Calibri"/>
          <w:color w:val="222222"/>
          <w:szCs w:val="26"/>
        </w:rPr>
      </w:pPr>
      <w:r>
        <w:rPr>
          <w:rFonts w:cs="Calibri"/>
          <w:color w:val="222222"/>
          <w:szCs w:val="26"/>
        </w:rPr>
        <w:t>A. He withdrew from the Paris agreement.</w:t>
      </w:r>
    </w:p>
    <w:p w:rsidR="00153AEC" w:rsidRDefault="00153AEC" w:rsidP="00153AEC">
      <w:pPr>
        <w:shd w:val="clear" w:color="auto" w:fill="FFFFFF"/>
        <w:spacing w:line="235" w:lineRule="atLeast"/>
        <w:rPr>
          <w:color w:val="222222"/>
        </w:rPr>
      </w:pPr>
      <w:r>
        <w:rPr>
          <w:b/>
          <w:bCs/>
          <w:color w:val="222222"/>
          <w:sz w:val="26"/>
          <w:szCs w:val="26"/>
        </w:rPr>
        <w:t>Walling 25</w:t>
      </w:r>
      <w:r>
        <w:rPr>
          <w:color w:val="222222"/>
        </w:rPr>
        <w:t>, Spent her career learning to create content that delights, informs and inspires. Before joining Whitman’s Communications team in 2024, she worked as a copy editor, writer and editor for clients in higher education, health care and the nonprofit world. As Managing Editor, she oversees the day-to-day editorial production of Whitman Magazine, Whitman Stories and other print and digital projects. (Melina, 01/27/2025, “Here’s what to know about Trump’s executive actions on climate and environment,” PBS News, </w:t>
      </w:r>
      <w:hyperlink r:id="rId21" w:tgtFrame="_blank" w:history="1">
        <w:r>
          <w:rPr>
            <w:rStyle w:val="Hyperlink"/>
            <w:color w:val="1155CC"/>
          </w:rPr>
          <w:t>https://www.pbs.org/newshour/nation/heres-what-to-know-about-trumps-executive-actions-on-climate-and-environment)//JJ</w:t>
        </w:r>
      </w:hyperlink>
    </w:p>
    <w:p w:rsidR="00153AEC" w:rsidRDefault="00153AEC" w:rsidP="00153AEC">
      <w:pPr>
        <w:shd w:val="clear" w:color="auto" w:fill="FFFFFF"/>
        <w:spacing w:line="235" w:lineRule="atLeast"/>
        <w:rPr>
          <w:color w:val="222222"/>
        </w:rPr>
      </w:pPr>
      <w:r>
        <w:rPr>
          <w:color w:val="222222"/>
          <w:sz w:val="16"/>
          <w:szCs w:val="16"/>
        </w:rPr>
        <w:t>Pulling the U.S. out of the Paris Agreement</w:t>
      </w:r>
    </w:p>
    <w:p w:rsidR="00153AEC" w:rsidRDefault="00153AEC" w:rsidP="00153AEC">
      <w:pPr>
        <w:shd w:val="clear" w:color="auto" w:fill="FFFFFF"/>
        <w:spacing w:line="235" w:lineRule="atLeast"/>
        <w:rPr>
          <w:color w:val="222222"/>
        </w:rPr>
      </w:pPr>
      <w:r>
        <w:rPr>
          <w:b/>
          <w:bCs/>
          <w:color w:val="222222"/>
          <w:bdr w:val="single" w:sz="8" w:space="0" w:color="auto" w:frame="1"/>
          <w:shd w:val="clear" w:color="auto" w:fill="00FFFF"/>
        </w:rPr>
        <w:t>Trump</w:t>
      </w:r>
      <w:r>
        <w:rPr>
          <w:color w:val="222222"/>
        </w:rPr>
        <w:t> </w:t>
      </w:r>
      <w:r>
        <w:rPr>
          <w:color w:val="222222"/>
          <w:shd w:val="clear" w:color="auto" w:fill="00FFFF"/>
        </w:rPr>
        <w:t>signed</w:t>
      </w:r>
      <w:r>
        <w:rPr>
          <w:color w:val="222222"/>
        </w:rPr>
        <w:t> an </w:t>
      </w:r>
      <w:r>
        <w:rPr>
          <w:b/>
          <w:bCs/>
          <w:color w:val="222222"/>
          <w:bdr w:val="single" w:sz="8" w:space="0" w:color="auto" w:frame="1"/>
          <w:shd w:val="clear" w:color="auto" w:fill="00FFFF"/>
        </w:rPr>
        <w:t>executive order</w:t>
      </w:r>
      <w:r>
        <w:rPr>
          <w:color w:val="222222"/>
          <w:sz w:val="16"/>
          <w:szCs w:val="16"/>
        </w:rPr>
        <w:t> Monday </w:t>
      </w:r>
      <w:r>
        <w:rPr>
          <w:b/>
          <w:bCs/>
          <w:color w:val="222222"/>
          <w:bdr w:val="single" w:sz="8" w:space="0" w:color="auto" w:frame="1"/>
          <w:shd w:val="clear" w:color="auto" w:fill="00FFFF"/>
        </w:rPr>
        <w:t>directing</w:t>
      </w:r>
      <w:r>
        <w:rPr>
          <w:color w:val="222222"/>
        </w:rPr>
        <w:t> the </w:t>
      </w:r>
      <w:r>
        <w:rPr>
          <w:b/>
          <w:bCs/>
          <w:color w:val="222222"/>
          <w:bdr w:val="single" w:sz="8" w:space="0" w:color="auto" w:frame="1"/>
          <w:shd w:val="clear" w:color="auto" w:fill="00FFFF"/>
        </w:rPr>
        <w:t>U</w:t>
      </w:r>
      <w:r>
        <w:rPr>
          <w:color w:val="222222"/>
        </w:rPr>
        <w:t>nited </w:t>
      </w:r>
      <w:r>
        <w:rPr>
          <w:b/>
          <w:bCs/>
          <w:color w:val="222222"/>
          <w:bdr w:val="single" w:sz="8" w:space="0" w:color="auto" w:frame="1"/>
          <w:shd w:val="clear" w:color="auto" w:fill="00FFFF"/>
        </w:rPr>
        <w:t>S</w:t>
      </w:r>
      <w:r>
        <w:rPr>
          <w:color w:val="222222"/>
        </w:rPr>
        <w:t>tates </w:t>
      </w:r>
      <w:r>
        <w:rPr>
          <w:color w:val="222222"/>
          <w:shd w:val="clear" w:color="auto" w:fill="00FFFF"/>
        </w:rPr>
        <w:t>to</w:t>
      </w:r>
      <w:r>
        <w:rPr>
          <w:color w:val="222222"/>
        </w:rPr>
        <w:t> again </w:t>
      </w:r>
      <w:r>
        <w:rPr>
          <w:b/>
          <w:bCs/>
          <w:color w:val="222222"/>
          <w:bdr w:val="single" w:sz="8" w:space="0" w:color="auto" w:frame="1"/>
          <w:shd w:val="clear" w:color="auto" w:fill="00FFFF"/>
        </w:rPr>
        <w:t>withdraw</w:t>
      </w:r>
      <w:r>
        <w:rPr>
          <w:color w:val="222222"/>
          <w:shd w:val="clear" w:color="auto" w:fill="00FFFF"/>
        </w:rPr>
        <w:t> from</w:t>
      </w:r>
      <w:r>
        <w:rPr>
          <w:color w:val="222222"/>
        </w:rPr>
        <w:t> the</w:t>
      </w:r>
      <w:r>
        <w:rPr>
          <w:color w:val="222222"/>
          <w:sz w:val="16"/>
          <w:szCs w:val="16"/>
        </w:rPr>
        <w:t> landmark </w:t>
      </w:r>
      <w:r>
        <w:rPr>
          <w:b/>
          <w:bCs/>
          <w:color w:val="222222"/>
          <w:bdr w:val="single" w:sz="8" w:space="0" w:color="auto" w:frame="1"/>
          <w:shd w:val="clear" w:color="auto" w:fill="00FFFF"/>
        </w:rPr>
        <w:t>Paris</w:t>
      </w:r>
      <w:r>
        <w:rPr>
          <w:b/>
          <w:bCs/>
          <w:color w:val="222222"/>
          <w:bdr w:val="single" w:sz="8" w:space="0" w:color="auto" w:frame="1"/>
        </w:rPr>
        <w:t> climate </w:t>
      </w:r>
      <w:r>
        <w:rPr>
          <w:b/>
          <w:bCs/>
          <w:color w:val="222222"/>
          <w:bdr w:val="single" w:sz="8" w:space="0" w:color="auto" w:frame="1"/>
          <w:shd w:val="clear" w:color="auto" w:fill="00FFFF"/>
        </w:rPr>
        <w:t>agreement</w:t>
      </w:r>
      <w:r>
        <w:rPr>
          <w:color w:val="222222"/>
        </w:rPr>
        <w:t> aimed at </w:t>
      </w:r>
      <w:r>
        <w:rPr>
          <w:b/>
          <w:bCs/>
          <w:color w:val="222222"/>
          <w:bdr w:val="single" w:sz="8" w:space="0" w:color="auto" w:frame="1"/>
        </w:rPr>
        <w:t>global</w:t>
      </w:r>
      <w:r>
        <w:rPr>
          <w:color w:val="222222"/>
        </w:rPr>
        <w:t> cooperation on </w:t>
      </w:r>
      <w:r>
        <w:rPr>
          <w:b/>
          <w:bCs/>
          <w:color w:val="222222"/>
          <w:bdr w:val="single" w:sz="8" w:space="0" w:color="auto" w:frame="1"/>
        </w:rPr>
        <w:t>climate change</w:t>
      </w:r>
      <w:r>
        <w:rPr>
          <w:color w:val="222222"/>
          <w:sz w:val="16"/>
          <w:szCs w:val="16"/>
        </w:rPr>
        <w:t>.</w:t>
      </w:r>
    </w:p>
    <w:p w:rsidR="00153AEC" w:rsidRDefault="00153AEC" w:rsidP="00153AEC">
      <w:pPr>
        <w:shd w:val="clear" w:color="auto" w:fill="FFFFFF"/>
        <w:spacing w:line="235" w:lineRule="atLeast"/>
        <w:rPr>
          <w:color w:val="222222"/>
        </w:rPr>
      </w:pPr>
      <w:r>
        <w:rPr>
          <w:color w:val="222222"/>
          <w:sz w:val="16"/>
          <w:szCs w:val="16"/>
        </w:rPr>
        <w:t>The </w:t>
      </w:r>
      <w:r>
        <w:rPr>
          <w:b/>
          <w:bCs/>
          <w:color w:val="222222"/>
          <w:bdr w:val="single" w:sz="8" w:space="0" w:color="auto" w:frame="1"/>
          <w:shd w:val="clear" w:color="auto" w:fill="00FFFF"/>
        </w:rPr>
        <w:t>agreement</w:t>
      </w:r>
      <w:r>
        <w:rPr>
          <w:color w:val="222222"/>
          <w:shd w:val="clear" w:color="auto" w:fill="00FFFF"/>
        </w:rPr>
        <w:t> requires</w:t>
      </w:r>
      <w:r>
        <w:rPr>
          <w:color w:val="222222"/>
        </w:rPr>
        <w:t> participating </w:t>
      </w:r>
      <w:r>
        <w:rPr>
          <w:b/>
          <w:bCs/>
          <w:color w:val="222222"/>
          <w:bdr w:val="single" w:sz="8" w:space="0" w:color="auto" w:frame="1"/>
          <w:shd w:val="clear" w:color="auto" w:fill="00FFFF"/>
        </w:rPr>
        <w:t>countries</w:t>
      </w:r>
      <w:r>
        <w:rPr>
          <w:color w:val="222222"/>
        </w:rPr>
        <w:t> to come up with </w:t>
      </w:r>
      <w:r>
        <w:rPr>
          <w:b/>
          <w:bCs/>
          <w:color w:val="222222"/>
          <w:bdr w:val="single" w:sz="8" w:space="0" w:color="auto" w:frame="1"/>
        </w:rPr>
        <w:t>nationally</w:t>
      </w:r>
      <w:r>
        <w:rPr>
          <w:color w:val="222222"/>
        </w:rPr>
        <w:t> </w:t>
      </w:r>
      <w:r>
        <w:rPr>
          <w:color w:val="222222"/>
          <w:shd w:val="clear" w:color="auto" w:fill="00FFFF"/>
        </w:rPr>
        <w:t>determine</w:t>
      </w:r>
      <w:r>
        <w:rPr>
          <w:color w:val="222222"/>
        </w:rPr>
        <w:t>d </w:t>
      </w:r>
      <w:r>
        <w:rPr>
          <w:b/>
          <w:bCs/>
          <w:color w:val="222222"/>
          <w:bdr w:val="single" w:sz="8" w:space="0" w:color="auto" w:frame="1"/>
          <w:shd w:val="clear" w:color="auto" w:fill="00FFFF"/>
        </w:rPr>
        <w:t>contributions</w:t>
      </w:r>
      <w:r>
        <w:rPr>
          <w:color w:val="222222"/>
          <w:sz w:val="16"/>
          <w:szCs w:val="16"/>
        </w:rPr>
        <w:t> to the effort to limit greenhouse gas emissions </w:t>
      </w:r>
      <w:r>
        <w:rPr>
          <w:color w:val="222222"/>
        </w:rPr>
        <w:t>that are </w:t>
      </w:r>
      <w:r>
        <w:rPr>
          <w:b/>
          <w:bCs/>
          <w:color w:val="222222"/>
          <w:bdr w:val="single" w:sz="8" w:space="0" w:color="auto" w:frame="1"/>
        </w:rPr>
        <w:t>heating</w:t>
      </w:r>
      <w:r>
        <w:rPr>
          <w:color w:val="222222"/>
        </w:rPr>
        <w:t> the </w:t>
      </w:r>
      <w:r>
        <w:rPr>
          <w:b/>
          <w:bCs/>
          <w:color w:val="222222"/>
          <w:bdr w:val="single" w:sz="8" w:space="0" w:color="auto" w:frame="1"/>
        </w:rPr>
        <w:t>planet</w:t>
      </w:r>
      <w:r>
        <w:rPr>
          <w:color w:val="222222"/>
          <w:sz w:val="16"/>
          <w:szCs w:val="16"/>
        </w:rPr>
        <w:t>. </w:t>
      </w:r>
      <w:r>
        <w:rPr>
          <w:b/>
          <w:bCs/>
          <w:color w:val="222222"/>
          <w:bdr w:val="single" w:sz="8" w:space="0" w:color="auto" w:frame="1"/>
          <w:shd w:val="clear" w:color="auto" w:fill="00FFFF"/>
        </w:rPr>
        <w:t>Trump’s</w:t>
      </w:r>
      <w:r>
        <w:rPr>
          <w:color w:val="222222"/>
          <w:shd w:val="clear" w:color="auto" w:fill="00FFFF"/>
        </w:rPr>
        <w:t> </w:t>
      </w:r>
      <w:r>
        <w:rPr>
          <w:b/>
          <w:bCs/>
          <w:color w:val="222222"/>
          <w:bdr w:val="single" w:sz="8" w:space="0" w:color="auto" w:frame="1"/>
          <w:shd w:val="clear" w:color="auto" w:fill="00FFFF"/>
        </w:rPr>
        <w:t>move</w:t>
      </w:r>
      <w:r>
        <w:rPr>
          <w:color w:val="222222"/>
          <w:shd w:val="clear" w:color="auto" w:fill="00FFFF"/>
        </w:rPr>
        <w:t> means</w:t>
      </w:r>
      <w:r>
        <w:rPr>
          <w:color w:val="222222"/>
        </w:rPr>
        <w:t> the </w:t>
      </w:r>
      <w:r>
        <w:rPr>
          <w:b/>
          <w:bCs/>
          <w:color w:val="222222"/>
          <w:bdr w:val="single" w:sz="8" w:space="0" w:color="auto" w:frame="1"/>
          <w:shd w:val="clear" w:color="auto" w:fill="00FFFF"/>
        </w:rPr>
        <w:t>federal government</w:t>
      </w:r>
      <w:r>
        <w:rPr>
          <w:color w:val="222222"/>
          <w:shd w:val="clear" w:color="auto" w:fill="00FFFF"/>
        </w:rPr>
        <w:t> won’t</w:t>
      </w:r>
      <w:r>
        <w:rPr>
          <w:color w:val="222222"/>
        </w:rPr>
        <w:t> be </w:t>
      </w:r>
      <w:r>
        <w:rPr>
          <w:color w:val="222222"/>
          <w:shd w:val="clear" w:color="auto" w:fill="00FFFF"/>
        </w:rPr>
        <w:t>try</w:t>
      </w:r>
      <w:r>
        <w:rPr>
          <w:color w:val="222222"/>
        </w:rPr>
        <w:t>ing </w:t>
      </w:r>
      <w:r>
        <w:rPr>
          <w:color w:val="222222"/>
          <w:shd w:val="clear" w:color="auto" w:fill="00FFFF"/>
        </w:rPr>
        <w:t>to </w:t>
      </w:r>
      <w:r>
        <w:rPr>
          <w:b/>
          <w:bCs/>
          <w:color w:val="222222"/>
          <w:bdr w:val="single" w:sz="8" w:space="0" w:color="auto" w:frame="1"/>
          <w:shd w:val="clear" w:color="auto" w:fill="00FFFF"/>
        </w:rPr>
        <w:t>meet</w:t>
      </w:r>
      <w:r>
        <w:rPr>
          <w:color w:val="222222"/>
        </w:rPr>
        <w:t> emissions </w:t>
      </w:r>
      <w:r>
        <w:rPr>
          <w:b/>
          <w:bCs/>
          <w:color w:val="222222"/>
          <w:bdr w:val="single" w:sz="8" w:space="0" w:color="auto" w:frame="1"/>
          <w:shd w:val="clear" w:color="auto" w:fill="00FFFF"/>
        </w:rPr>
        <w:t>reductions</w:t>
      </w:r>
      <w:r>
        <w:rPr>
          <w:color w:val="222222"/>
          <w:shd w:val="clear" w:color="auto" w:fill="00FFFF"/>
        </w:rPr>
        <w:t> goals</w:t>
      </w:r>
      <w:r>
        <w:rPr>
          <w:color w:val="222222"/>
          <w:sz w:val="16"/>
          <w:szCs w:val="16"/>
        </w:rPr>
        <w:t>, nor any financial commitments to the United Nations Framework Convention on Climate Change.</w:t>
      </w:r>
    </w:p>
    <w:p w:rsidR="00153AEC" w:rsidRDefault="00153AEC" w:rsidP="00153AEC">
      <w:pPr>
        <w:pStyle w:val="Heading4"/>
        <w:shd w:val="clear" w:color="auto" w:fill="FFFFFF"/>
        <w:spacing w:line="278" w:lineRule="atLeast"/>
        <w:rPr>
          <w:rFonts w:cs="Calibri"/>
          <w:color w:val="222222"/>
          <w:szCs w:val="26"/>
        </w:rPr>
      </w:pPr>
      <w:r>
        <w:rPr>
          <w:rFonts w:cs="Calibri"/>
          <w:color w:val="222222"/>
          <w:szCs w:val="26"/>
        </w:rPr>
        <w:t>B. He replaced Obama’s Clean Power Plan.</w:t>
      </w:r>
    </w:p>
    <w:p w:rsidR="00153AEC" w:rsidRDefault="00153AEC" w:rsidP="00153AEC">
      <w:pPr>
        <w:shd w:val="clear" w:color="auto" w:fill="FFFFFF"/>
        <w:spacing w:line="235" w:lineRule="atLeast"/>
        <w:rPr>
          <w:color w:val="222222"/>
        </w:rPr>
      </w:pPr>
      <w:r>
        <w:rPr>
          <w:b/>
          <w:bCs/>
          <w:color w:val="222222"/>
          <w:sz w:val="26"/>
          <w:szCs w:val="26"/>
        </w:rPr>
        <w:t>Cheung 20</w:t>
      </w:r>
      <w:r>
        <w:rPr>
          <w:color w:val="222222"/>
        </w:rPr>
        <w:t>, breaking news editor for The Washington Post's London hub, covering news as it unfolds in the United States and around the globe. (Helier, 01/23/2020, “What does Trump actually believe on climate change,” BBC, </w:t>
      </w:r>
      <w:hyperlink r:id="rId22" w:tgtFrame="_blank" w:history="1">
        <w:r>
          <w:rPr>
            <w:rStyle w:val="Hyperlink"/>
            <w:color w:val="1155CC"/>
          </w:rPr>
          <w:t>https://www.bbc.com/news/world-us-canada-51213003)//JJ</w:t>
        </w:r>
      </w:hyperlink>
    </w:p>
    <w:p w:rsidR="00153AEC" w:rsidRDefault="00153AEC" w:rsidP="00153AEC">
      <w:pPr>
        <w:shd w:val="clear" w:color="auto" w:fill="FFFFFF"/>
        <w:spacing w:line="235" w:lineRule="atLeast"/>
        <w:ind w:left="720"/>
        <w:rPr>
          <w:color w:val="222222"/>
        </w:rPr>
      </w:pPr>
      <w:r>
        <w:rPr>
          <w:b/>
          <w:bCs/>
          <w:color w:val="222222"/>
          <w:bdr w:val="single" w:sz="8" w:space="0" w:color="auto" w:frame="1"/>
          <w:shd w:val="clear" w:color="auto" w:fill="00FFFF"/>
        </w:rPr>
        <w:t>Replacing</w:t>
      </w:r>
      <w:r>
        <w:rPr>
          <w:color w:val="222222"/>
          <w:sz w:val="16"/>
          <w:szCs w:val="16"/>
        </w:rPr>
        <w:t> President Barack </w:t>
      </w:r>
      <w:r>
        <w:rPr>
          <w:color w:val="222222"/>
          <w:shd w:val="clear" w:color="auto" w:fill="00FFFF"/>
        </w:rPr>
        <w:t>Obama's</w:t>
      </w:r>
      <w:r>
        <w:rPr>
          <w:color w:val="222222"/>
        </w:rPr>
        <w:t> </w:t>
      </w:r>
      <w:r>
        <w:rPr>
          <w:b/>
          <w:bCs/>
          <w:color w:val="222222"/>
          <w:bdr w:val="single" w:sz="8" w:space="0" w:color="auto" w:frame="1"/>
          <w:shd w:val="clear" w:color="auto" w:fill="00FFFF"/>
        </w:rPr>
        <w:t>C</w:t>
      </w:r>
      <w:r>
        <w:rPr>
          <w:color w:val="222222"/>
        </w:rPr>
        <w:t>lean </w:t>
      </w:r>
      <w:r>
        <w:rPr>
          <w:b/>
          <w:bCs/>
          <w:color w:val="222222"/>
          <w:bdr w:val="single" w:sz="8" w:space="0" w:color="auto" w:frame="1"/>
          <w:shd w:val="clear" w:color="auto" w:fill="00FFFF"/>
        </w:rPr>
        <w:t>P</w:t>
      </w:r>
      <w:r>
        <w:rPr>
          <w:color w:val="222222"/>
        </w:rPr>
        <w:t>ower </w:t>
      </w:r>
      <w:r>
        <w:rPr>
          <w:b/>
          <w:bCs/>
          <w:color w:val="222222"/>
          <w:bdr w:val="single" w:sz="8" w:space="0" w:color="auto" w:frame="1"/>
          <w:shd w:val="clear" w:color="auto" w:fill="00FFFF"/>
        </w:rPr>
        <w:t>P</w:t>
      </w:r>
      <w:r>
        <w:rPr>
          <w:color w:val="222222"/>
        </w:rPr>
        <w:t>lan</w:t>
      </w:r>
      <w:r>
        <w:rPr>
          <w:color w:val="222222"/>
          <w:sz w:val="16"/>
          <w:szCs w:val="16"/>
        </w:rPr>
        <w:t>, </w:t>
      </w:r>
      <w:r>
        <w:rPr>
          <w:color w:val="222222"/>
          <w:shd w:val="clear" w:color="auto" w:fill="00FFFF"/>
        </w:rPr>
        <w:t>which</w:t>
      </w:r>
      <w:r>
        <w:rPr>
          <w:color w:val="222222"/>
        </w:rPr>
        <w:t> </w:t>
      </w:r>
      <w:r>
        <w:rPr>
          <w:color w:val="222222"/>
          <w:shd w:val="clear" w:color="auto" w:fill="00FFFF"/>
        </w:rPr>
        <w:t>would have </w:t>
      </w:r>
      <w:r>
        <w:rPr>
          <w:b/>
          <w:bCs/>
          <w:color w:val="222222"/>
          <w:bdr w:val="single" w:sz="8" w:space="0" w:color="auto" w:frame="1"/>
          <w:shd w:val="clear" w:color="auto" w:fill="00FFFF"/>
        </w:rPr>
        <w:t>limited</w:t>
      </w:r>
      <w:r>
        <w:rPr>
          <w:color w:val="222222"/>
        </w:rPr>
        <w:t> carbon </w:t>
      </w:r>
      <w:r>
        <w:rPr>
          <w:b/>
          <w:bCs/>
          <w:color w:val="222222"/>
          <w:bdr w:val="single" w:sz="8" w:space="0" w:color="auto" w:frame="1"/>
          <w:shd w:val="clear" w:color="auto" w:fill="00FFFF"/>
        </w:rPr>
        <w:t>emissions</w:t>
      </w:r>
      <w:r>
        <w:rPr>
          <w:color w:val="222222"/>
          <w:shd w:val="clear" w:color="auto" w:fill="00FFFF"/>
        </w:rPr>
        <w:t> from</w:t>
      </w:r>
      <w:r>
        <w:rPr>
          <w:color w:val="222222"/>
        </w:rPr>
        <w:t> </w:t>
      </w:r>
      <w:r>
        <w:rPr>
          <w:b/>
          <w:bCs/>
          <w:color w:val="222222"/>
          <w:bdr w:val="single" w:sz="8" w:space="0" w:color="auto" w:frame="1"/>
        </w:rPr>
        <w:t>coal</w:t>
      </w:r>
      <w:r>
        <w:rPr>
          <w:color w:val="222222"/>
        </w:rPr>
        <w:t> and gas-fired </w:t>
      </w:r>
      <w:r>
        <w:rPr>
          <w:b/>
          <w:bCs/>
          <w:color w:val="222222"/>
          <w:bdr w:val="single" w:sz="8" w:space="0" w:color="auto" w:frame="1"/>
          <w:shd w:val="clear" w:color="auto" w:fill="00FFFF"/>
        </w:rPr>
        <w:t>power plants</w:t>
      </w:r>
      <w:r>
        <w:rPr>
          <w:color w:val="222222"/>
          <w:sz w:val="16"/>
          <w:szCs w:val="16"/>
        </w:rPr>
        <w:t>, </w:t>
      </w:r>
      <w:r>
        <w:rPr>
          <w:b/>
          <w:bCs/>
          <w:color w:val="222222"/>
          <w:bdr w:val="single" w:sz="8" w:space="0" w:color="auto" w:frame="1"/>
          <w:shd w:val="clear" w:color="auto" w:fill="00FFFF"/>
        </w:rPr>
        <w:t>with</w:t>
      </w:r>
      <w:r>
        <w:rPr>
          <w:color w:val="222222"/>
        </w:rPr>
        <w:t> the </w:t>
      </w:r>
      <w:r>
        <w:rPr>
          <w:b/>
          <w:bCs/>
          <w:color w:val="222222"/>
          <w:bdr w:val="single" w:sz="8" w:space="0" w:color="auto" w:frame="1"/>
          <w:shd w:val="clear" w:color="auto" w:fill="00FFFF"/>
        </w:rPr>
        <w:t>Affordable Clean Energy rule</w:t>
      </w:r>
      <w:r>
        <w:rPr>
          <w:color w:val="222222"/>
        </w:rPr>
        <w:t>, </w:t>
      </w:r>
      <w:r>
        <w:rPr>
          <w:color w:val="222222"/>
          <w:shd w:val="clear" w:color="auto" w:fill="00FFFF"/>
        </w:rPr>
        <w:t>which</w:t>
      </w:r>
      <w:r>
        <w:rPr>
          <w:color w:val="222222"/>
        </w:rPr>
        <w:t> </w:t>
      </w:r>
      <w:r>
        <w:rPr>
          <w:color w:val="222222"/>
          <w:shd w:val="clear" w:color="auto" w:fill="00FFFF"/>
        </w:rPr>
        <w:t>had</w:t>
      </w:r>
      <w:r>
        <w:rPr>
          <w:color w:val="222222"/>
        </w:rPr>
        <w:t> </w:t>
      </w:r>
      <w:r>
        <w:rPr>
          <w:b/>
          <w:bCs/>
          <w:color w:val="222222"/>
          <w:bdr w:val="single" w:sz="8" w:space="0" w:color="auto" w:frame="1"/>
          <w:shd w:val="clear" w:color="auto" w:fill="00FFFF"/>
        </w:rPr>
        <w:t>weaker</w:t>
      </w:r>
      <w:r>
        <w:rPr>
          <w:color w:val="222222"/>
          <w:shd w:val="clear" w:color="auto" w:fill="00FFFF"/>
        </w:rPr>
        <w:t> regulations</w:t>
      </w:r>
    </w:p>
    <w:p w:rsidR="00153AEC" w:rsidRDefault="00153AEC" w:rsidP="00153AEC">
      <w:pPr>
        <w:pStyle w:val="Heading4"/>
        <w:shd w:val="clear" w:color="auto" w:fill="FFFFFF"/>
        <w:spacing w:line="278" w:lineRule="atLeast"/>
        <w:rPr>
          <w:rFonts w:cs="Calibri"/>
          <w:color w:val="222222"/>
          <w:szCs w:val="26"/>
        </w:rPr>
      </w:pPr>
      <w:r>
        <w:rPr>
          <w:rFonts w:cs="Calibri"/>
          <w:color w:val="222222"/>
          <w:szCs w:val="26"/>
        </w:rPr>
        <w:t>C. He doesn’t even allow state regulation of emissions.</w:t>
      </w:r>
    </w:p>
    <w:p w:rsidR="00153AEC" w:rsidRDefault="00153AEC" w:rsidP="00153AEC">
      <w:pPr>
        <w:shd w:val="clear" w:color="auto" w:fill="FFFFFF"/>
        <w:spacing w:line="235" w:lineRule="atLeast"/>
        <w:rPr>
          <w:color w:val="222222"/>
        </w:rPr>
      </w:pPr>
      <w:r>
        <w:rPr>
          <w:b/>
          <w:bCs/>
          <w:color w:val="222222"/>
          <w:sz w:val="26"/>
          <w:szCs w:val="26"/>
        </w:rPr>
        <w:t>Cheung 20</w:t>
      </w:r>
      <w:r>
        <w:rPr>
          <w:color w:val="222222"/>
        </w:rPr>
        <w:t>, breaking news editor for The Washington Post's London hub, covering news as it unfolds in the United States and around the globe. (Helier, 01/23/2020, “What does Trump actually believe on climate change,” BBC, </w:t>
      </w:r>
      <w:hyperlink r:id="rId23" w:tgtFrame="_blank" w:history="1">
        <w:r>
          <w:rPr>
            <w:rStyle w:val="Hyperlink"/>
            <w:color w:val="1155CC"/>
          </w:rPr>
          <w:t>https://www.bbc.com/news/world-us-canada-51213003)//JJ</w:t>
        </w:r>
      </w:hyperlink>
    </w:p>
    <w:p w:rsidR="00153AEC" w:rsidRDefault="00153AEC" w:rsidP="00153AEC">
      <w:pPr>
        <w:shd w:val="clear" w:color="auto" w:fill="FFFFFF"/>
        <w:spacing w:line="235" w:lineRule="atLeast"/>
        <w:rPr>
          <w:color w:val="222222"/>
        </w:rPr>
      </w:pPr>
      <w:r>
        <w:rPr>
          <w:color w:val="222222"/>
          <w:shd w:val="clear" w:color="auto" w:fill="00FFFF"/>
        </w:rPr>
        <w:t>Attempting to </w:t>
      </w:r>
      <w:r>
        <w:rPr>
          <w:b/>
          <w:bCs/>
          <w:color w:val="222222"/>
          <w:bdr w:val="single" w:sz="8" w:space="0" w:color="auto" w:frame="1"/>
          <w:shd w:val="clear" w:color="auto" w:fill="00FFFF"/>
        </w:rPr>
        <w:t>freeze</w:t>
      </w:r>
      <w:r>
        <w:rPr>
          <w:color w:val="222222"/>
        </w:rPr>
        <w:t> the fuel </w:t>
      </w:r>
      <w:r>
        <w:rPr>
          <w:b/>
          <w:bCs/>
          <w:color w:val="222222"/>
          <w:bdr w:val="single" w:sz="8" w:space="0" w:color="auto" w:frame="1"/>
          <w:shd w:val="clear" w:color="auto" w:fill="00FFFF"/>
        </w:rPr>
        <w:t>efficiency</w:t>
      </w:r>
      <w:r>
        <w:rPr>
          <w:color w:val="222222"/>
        </w:rPr>
        <w:t> standards </w:t>
      </w:r>
      <w:r>
        <w:rPr>
          <w:color w:val="222222"/>
          <w:shd w:val="clear" w:color="auto" w:fill="00FFFF"/>
        </w:rPr>
        <w:t>imposed on </w:t>
      </w:r>
      <w:r>
        <w:rPr>
          <w:b/>
          <w:bCs/>
          <w:color w:val="222222"/>
          <w:bdr w:val="single" w:sz="8" w:space="0" w:color="auto" w:frame="1"/>
          <w:shd w:val="clear" w:color="auto" w:fill="00FFFF"/>
        </w:rPr>
        <w:t>new vehicles</w:t>
      </w:r>
      <w:r>
        <w:rPr>
          <w:color w:val="222222"/>
        </w:rPr>
        <w:t>, </w:t>
      </w:r>
      <w:r>
        <w:rPr>
          <w:color w:val="222222"/>
          <w:shd w:val="clear" w:color="auto" w:fill="00FFFF"/>
        </w:rPr>
        <w:t>and </w:t>
      </w:r>
      <w:r>
        <w:rPr>
          <w:b/>
          <w:bCs/>
          <w:color w:val="222222"/>
          <w:bdr w:val="single" w:sz="8" w:space="0" w:color="auto" w:frame="1"/>
          <w:shd w:val="clear" w:color="auto" w:fill="00FFFF"/>
        </w:rPr>
        <w:t>prevent</w:t>
      </w:r>
      <w:r>
        <w:rPr>
          <w:color w:val="222222"/>
        </w:rPr>
        <w:t> </w:t>
      </w:r>
      <w:r>
        <w:rPr>
          <w:color w:val="222222"/>
          <w:shd w:val="clear" w:color="auto" w:fill="00FFFF"/>
        </w:rPr>
        <w:t>California from </w:t>
      </w:r>
      <w:r>
        <w:rPr>
          <w:b/>
          <w:bCs/>
          <w:color w:val="222222"/>
          <w:bdr w:val="single" w:sz="8" w:space="0" w:color="auto" w:frame="1"/>
          <w:shd w:val="clear" w:color="auto" w:fill="00FFFF"/>
        </w:rPr>
        <w:t>setting</w:t>
      </w:r>
      <w:r>
        <w:rPr>
          <w:color w:val="222222"/>
        </w:rPr>
        <w:t> its own </w:t>
      </w:r>
      <w:r>
        <w:rPr>
          <w:b/>
          <w:bCs/>
          <w:color w:val="222222"/>
          <w:bdr w:val="single" w:sz="8" w:space="0" w:color="auto" w:frame="1"/>
          <w:shd w:val="clear" w:color="auto" w:fill="00FFFF"/>
        </w:rPr>
        <w:t>emissions</w:t>
      </w:r>
      <w:r>
        <w:rPr>
          <w:color w:val="222222"/>
          <w:shd w:val="clear" w:color="auto" w:fill="00FFFF"/>
        </w:rPr>
        <w:t> rules</w:t>
      </w:r>
    </w:p>
    <w:p w:rsidR="00153AEC" w:rsidRDefault="00153AEC" w:rsidP="00153AEC">
      <w:pPr>
        <w:pStyle w:val="Heading4"/>
        <w:shd w:val="clear" w:color="auto" w:fill="FFFFFF"/>
        <w:spacing w:line="278" w:lineRule="atLeast"/>
        <w:rPr>
          <w:rFonts w:cs="Calibri"/>
          <w:color w:val="222222"/>
          <w:szCs w:val="26"/>
        </w:rPr>
      </w:pPr>
      <w:r>
        <w:rPr>
          <w:rFonts w:cs="Calibri"/>
          <w:color w:val="222222"/>
          <w:szCs w:val="26"/>
        </w:rPr>
        <w:t>D. He literally does not believe in it.</w:t>
      </w:r>
    </w:p>
    <w:p w:rsidR="00153AEC" w:rsidRDefault="00153AEC" w:rsidP="00153AEC">
      <w:pPr>
        <w:shd w:val="clear" w:color="auto" w:fill="FFFFFF"/>
        <w:spacing w:line="235" w:lineRule="atLeast"/>
        <w:rPr>
          <w:color w:val="222222"/>
        </w:rPr>
      </w:pPr>
      <w:r>
        <w:rPr>
          <w:b/>
          <w:bCs/>
          <w:color w:val="222222"/>
          <w:sz w:val="26"/>
          <w:szCs w:val="26"/>
        </w:rPr>
        <w:t>Cheung 20</w:t>
      </w:r>
      <w:r>
        <w:rPr>
          <w:color w:val="222222"/>
        </w:rPr>
        <w:t>, breaking news editor for The Washington Post's London hub, covering news as it unfolds in the United States and around the globe. (Helier, 01/23/2020, “What does Trump actually believe on climate change,” BBC, </w:t>
      </w:r>
      <w:hyperlink r:id="rId24" w:tgtFrame="_blank" w:history="1">
        <w:r>
          <w:rPr>
            <w:rStyle w:val="Hyperlink"/>
            <w:color w:val="1155CC"/>
          </w:rPr>
          <w:t>https://www.bbc.com/news/world-us-canada-51213003)//JJ</w:t>
        </w:r>
      </w:hyperlink>
    </w:p>
    <w:p w:rsidR="00153AEC" w:rsidRDefault="00153AEC" w:rsidP="00153AEC">
      <w:pPr>
        <w:shd w:val="clear" w:color="auto" w:fill="FFFFFF"/>
        <w:spacing w:line="235" w:lineRule="atLeast"/>
        <w:rPr>
          <w:color w:val="222222"/>
        </w:rPr>
      </w:pPr>
      <w:r>
        <w:rPr>
          <w:color w:val="222222"/>
          <w:shd w:val="clear" w:color="auto" w:fill="00FFFF"/>
        </w:rPr>
        <w:t>When </w:t>
      </w:r>
      <w:r>
        <w:rPr>
          <w:b/>
          <w:bCs/>
          <w:color w:val="222222"/>
          <w:bdr w:val="single" w:sz="8" w:space="0" w:color="auto" w:frame="1"/>
          <w:shd w:val="clear" w:color="auto" w:fill="00FFFF"/>
        </w:rPr>
        <w:t>asked</w:t>
      </w:r>
      <w:r>
        <w:rPr>
          <w:color w:val="222222"/>
        </w:rPr>
        <w:t> </w:t>
      </w:r>
      <w:r>
        <w:rPr>
          <w:color w:val="222222"/>
          <w:shd w:val="clear" w:color="auto" w:fill="00FFFF"/>
        </w:rPr>
        <w:t>about</w:t>
      </w:r>
      <w:r>
        <w:rPr>
          <w:color w:val="222222"/>
        </w:rPr>
        <w:t> the </w:t>
      </w:r>
      <w:r>
        <w:rPr>
          <w:b/>
          <w:bCs/>
          <w:color w:val="222222"/>
          <w:bdr w:val="single" w:sz="8" w:space="0" w:color="auto" w:frame="1"/>
        </w:rPr>
        <w:t>findings</w:t>
      </w:r>
      <w:r>
        <w:rPr>
          <w:color w:val="222222"/>
        </w:rPr>
        <w:t> that </w:t>
      </w:r>
      <w:r>
        <w:rPr>
          <w:b/>
          <w:bCs/>
          <w:color w:val="222222"/>
          <w:bdr w:val="single" w:sz="8" w:space="0" w:color="auto" w:frame="1"/>
          <w:shd w:val="clear" w:color="auto" w:fill="00FFFF"/>
        </w:rPr>
        <w:t>climate change</w:t>
      </w:r>
      <w:r>
        <w:rPr>
          <w:color w:val="222222"/>
        </w:rPr>
        <w:t> would have</w:t>
      </w:r>
      <w:r>
        <w:rPr>
          <w:color w:val="222222"/>
          <w:sz w:val="16"/>
          <w:szCs w:val="16"/>
        </w:rPr>
        <w:t xml:space="preserve"> a devastating economic impact, </w:t>
      </w:r>
      <w:proofErr w:type="spellStart"/>
      <w:r>
        <w:rPr>
          <w:color w:val="222222"/>
          <w:sz w:val="16"/>
          <w:szCs w:val="16"/>
        </w:rPr>
        <w:t>Mr</w:t>
      </w:r>
      <w:proofErr w:type="spellEnd"/>
      <w:r>
        <w:rPr>
          <w:color w:val="222222"/>
          <w:sz w:val="16"/>
          <w:szCs w:val="16"/>
        </w:rPr>
        <w:t> </w:t>
      </w:r>
      <w:r>
        <w:rPr>
          <w:b/>
          <w:bCs/>
          <w:color w:val="222222"/>
          <w:bdr w:val="single" w:sz="8" w:space="0" w:color="auto" w:frame="1"/>
          <w:shd w:val="clear" w:color="auto" w:fill="00FFFF"/>
        </w:rPr>
        <w:t>Trump</w:t>
      </w:r>
      <w:r>
        <w:rPr>
          <w:color w:val="222222"/>
          <w:shd w:val="clear" w:color="auto" w:fill="00FFFF"/>
        </w:rPr>
        <w:t> said</w:t>
      </w:r>
      <w:r>
        <w:rPr>
          <w:color w:val="222222"/>
        </w:rPr>
        <w:t>: "</w:t>
      </w:r>
      <w:r>
        <w:rPr>
          <w:b/>
          <w:bCs/>
          <w:color w:val="222222"/>
          <w:bdr w:val="single" w:sz="8" w:space="0" w:color="auto" w:frame="1"/>
          <w:shd w:val="clear" w:color="auto" w:fill="00FFFF"/>
        </w:rPr>
        <w:t>I don't believe it</w:t>
      </w:r>
      <w:r>
        <w:rPr>
          <w:color w:val="222222"/>
        </w:rPr>
        <w:t>."</w:t>
      </w:r>
    </w:p>
    <w:p w:rsidR="00153AEC" w:rsidRDefault="00153AEC" w:rsidP="00153AEC">
      <w:pPr>
        <w:pStyle w:val="Heading4"/>
        <w:shd w:val="clear" w:color="auto" w:fill="FFFFFF"/>
        <w:spacing w:line="278" w:lineRule="atLeast"/>
        <w:rPr>
          <w:rFonts w:cs="Calibri"/>
          <w:color w:val="222222"/>
          <w:szCs w:val="26"/>
        </w:rPr>
      </w:pPr>
      <w:r>
        <w:rPr>
          <w:rFonts w:cs="Calibri"/>
          <w:color w:val="222222"/>
          <w:szCs w:val="26"/>
        </w:rPr>
        <w:lastRenderedPageBreak/>
        <w:t>E. He passed ‘drill baby drill.’ That increases emissions.</w:t>
      </w:r>
    </w:p>
    <w:p w:rsidR="00153AEC" w:rsidRDefault="00153AEC" w:rsidP="00153AEC">
      <w:pPr>
        <w:shd w:val="clear" w:color="auto" w:fill="FFFFFF"/>
        <w:spacing w:line="235" w:lineRule="atLeast"/>
        <w:rPr>
          <w:color w:val="222222"/>
        </w:rPr>
      </w:pPr>
      <w:r>
        <w:rPr>
          <w:b/>
          <w:bCs/>
          <w:color w:val="222222"/>
          <w:sz w:val="26"/>
          <w:szCs w:val="26"/>
        </w:rPr>
        <w:t>Walling 25</w:t>
      </w:r>
      <w:r>
        <w:rPr>
          <w:color w:val="222222"/>
        </w:rPr>
        <w:t>, Spent her career learning to create content that delights, informs and inspires. Before joining Whitman’s Communications team in 2024, she worked as a copy editor, writer and editor for clients in higher education, health care and the nonprofit world. As Managing Editor, she oversees the day-to-day editorial production of Whitman Magazine, Whitman Stories and other print and digital projects. (Melina, 01/27/2025, “Here’s what to know about Trump’s executive actions on climate and environment,” PBS News, </w:t>
      </w:r>
      <w:hyperlink r:id="rId25" w:tgtFrame="_blank" w:history="1">
        <w:r>
          <w:rPr>
            <w:rStyle w:val="Hyperlink"/>
            <w:color w:val="1155CC"/>
          </w:rPr>
          <w:t>https://www.pbs.org/newshour/nation/heres-what-to-know-about-trumps-executive-actions-on-climate-and-environment)//JJ</w:t>
        </w:r>
      </w:hyperlink>
    </w:p>
    <w:p w:rsidR="00153AEC" w:rsidRDefault="00153AEC" w:rsidP="00153AEC">
      <w:pPr>
        <w:shd w:val="clear" w:color="auto" w:fill="FFFFFF"/>
        <w:spacing w:line="235" w:lineRule="atLeast"/>
        <w:rPr>
          <w:color w:val="222222"/>
        </w:rPr>
      </w:pPr>
      <w:r>
        <w:rPr>
          <w:b/>
          <w:bCs/>
          <w:color w:val="222222"/>
          <w:bdr w:val="single" w:sz="8" w:space="0" w:color="auto" w:frame="1"/>
          <w:shd w:val="clear" w:color="auto" w:fill="00FFFF"/>
        </w:rPr>
        <w:t>Declaring</w:t>
      </w:r>
      <w:r>
        <w:rPr>
          <w:color w:val="222222"/>
        </w:rPr>
        <w:t> a “national </w:t>
      </w:r>
      <w:r>
        <w:rPr>
          <w:b/>
          <w:bCs/>
          <w:color w:val="222222"/>
          <w:bdr w:val="single" w:sz="8" w:space="0" w:color="auto" w:frame="1"/>
        </w:rPr>
        <w:t>energy</w:t>
      </w:r>
      <w:r>
        <w:rPr>
          <w:color w:val="222222"/>
        </w:rPr>
        <w:t> </w:t>
      </w:r>
      <w:r>
        <w:rPr>
          <w:color w:val="222222"/>
          <w:shd w:val="clear" w:color="auto" w:fill="00FFFF"/>
        </w:rPr>
        <w:t>emergency</w:t>
      </w:r>
      <w:r>
        <w:rPr>
          <w:color w:val="222222"/>
        </w:rPr>
        <w:t>,” </w:t>
      </w:r>
      <w:r>
        <w:rPr>
          <w:b/>
          <w:bCs/>
          <w:color w:val="222222"/>
          <w:bdr w:val="single" w:sz="8" w:space="0" w:color="auto" w:frame="1"/>
          <w:shd w:val="clear" w:color="auto" w:fill="00FFFF"/>
        </w:rPr>
        <w:t>doubling down</w:t>
      </w:r>
      <w:r>
        <w:rPr>
          <w:color w:val="222222"/>
        </w:rPr>
        <w:t> </w:t>
      </w:r>
      <w:r>
        <w:rPr>
          <w:color w:val="222222"/>
          <w:shd w:val="clear" w:color="auto" w:fill="00FFFF"/>
        </w:rPr>
        <w:t>on </w:t>
      </w:r>
      <w:r>
        <w:rPr>
          <w:b/>
          <w:bCs/>
          <w:color w:val="222222"/>
          <w:bdr w:val="single" w:sz="8" w:space="0" w:color="auto" w:frame="1"/>
          <w:shd w:val="clear" w:color="auto" w:fill="00FFFF"/>
        </w:rPr>
        <w:t>oil</w:t>
      </w:r>
      <w:r>
        <w:rPr>
          <w:color w:val="222222"/>
        </w:rPr>
        <w:t> </w:t>
      </w:r>
      <w:r>
        <w:rPr>
          <w:color w:val="222222"/>
          <w:shd w:val="clear" w:color="auto" w:fill="00FFFF"/>
        </w:rPr>
        <w:t>and </w:t>
      </w:r>
      <w:r>
        <w:rPr>
          <w:b/>
          <w:bCs/>
          <w:color w:val="222222"/>
          <w:bdr w:val="single" w:sz="8" w:space="0" w:color="auto" w:frame="1"/>
          <w:shd w:val="clear" w:color="auto" w:fill="00FFFF"/>
        </w:rPr>
        <w:t>gas</w:t>
      </w:r>
    </w:p>
    <w:p w:rsidR="00153AEC" w:rsidRDefault="00153AEC" w:rsidP="00153AEC">
      <w:pPr>
        <w:shd w:val="clear" w:color="auto" w:fill="FFFFFF"/>
        <w:spacing w:line="235" w:lineRule="atLeast"/>
        <w:rPr>
          <w:color w:val="222222"/>
        </w:rPr>
      </w:pPr>
      <w:r>
        <w:rPr>
          <w:b/>
          <w:bCs/>
          <w:color w:val="222222"/>
          <w:bdr w:val="single" w:sz="8" w:space="0" w:color="auto" w:frame="1"/>
        </w:rPr>
        <w:t>Trump</w:t>
      </w:r>
      <w:r>
        <w:rPr>
          <w:color w:val="222222"/>
        </w:rPr>
        <w:t> declared</w:t>
      </w:r>
      <w:r>
        <w:rPr>
          <w:color w:val="222222"/>
          <w:sz w:val="16"/>
          <w:szCs w:val="16"/>
        </w:rPr>
        <w:t> an </w:t>
      </w:r>
      <w:r>
        <w:rPr>
          <w:b/>
          <w:bCs/>
          <w:color w:val="222222"/>
          <w:bdr w:val="single" w:sz="8" w:space="0" w:color="auto" w:frame="1"/>
        </w:rPr>
        <w:t>energy</w:t>
      </w:r>
      <w:r>
        <w:rPr>
          <w:color w:val="222222"/>
        </w:rPr>
        <w:t> emergency</w:t>
      </w:r>
      <w:r>
        <w:rPr>
          <w:color w:val="222222"/>
          <w:sz w:val="16"/>
          <w:szCs w:val="16"/>
        </w:rPr>
        <w:t> via executive order </w:t>
      </w:r>
      <w:r>
        <w:rPr>
          <w:color w:val="222222"/>
          <w:shd w:val="clear" w:color="auto" w:fill="00FFFF"/>
        </w:rPr>
        <w:t>amid</w:t>
      </w:r>
      <w:r>
        <w:rPr>
          <w:color w:val="222222"/>
        </w:rPr>
        <w:t> a </w:t>
      </w:r>
      <w:r>
        <w:rPr>
          <w:b/>
          <w:bCs/>
          <w:color w:val="222222"/>
          <w:bdr w:val="single" w:sz="8" w:space="0" w:color="auto" w:frame="1"/>
          <w:shd w:val="clear" w:color="auto" w:fill="00FFFF"/>
        </w:rPr>
        <w:t>promise</w:t>
      </w:r>
      <w:r>
        <w:rPr>
          <w:color w:val="222222"/>
          <w:shd w:val="clear" w:color="auto" w:fill="00FFFF"/>
        </w:rPr>
        <w:t> to</w:t>
      </w:r>
      <w:r>
        <w:rPr>
          <w:color w:val="222222"/>
        </w:rPr>
        <w:t> “</w:t>
      </w:r>
      <w:r>
        <w:rPr>
          <w:b/>
          <w:bCs/>
          <w:color w:val="222222"/>
          <w:bdr w:val="single" w:sz="8" w:space="0" w:color="auto" w:frame="1"/>
          <w:shd w:val="clear" w:color="auto" w:fill="00FFFF"/>
        </w:rPr>
        <w:t>drill, baby, drill</w:t>
      </w:r>
      <w:r>
        <w:rPr>
          <w:color w:val="222222"/>
        </w:rPr>
        <w:t>.”</w:t>
      </w:r>
    </w:p>
    <w:p w:rsidR="00153AEC" w:rsidRDefault="00153AEC" w:rsidP="00153AEC">
      <w:pPr>
        <w:shd w:val="clear" w:color="auto" w:fill="FFFFFF"/>
        <w:spacing w:line="235" w:lineRule="atLeast"/>
        <w:rPr>
          <w:color w:val="222222"/>
        </w:rPr>
      </w:pPr>
      <w:r>
        <w:rPr>
          <w:color w:val="222222"/>
          <w:sz w:val="16"/>
          <w:szCs w:val="16"/>
        </w:rPr>
        <w:t>The </w:t>
      </w:r>
      <w:r>
        <w:rPr>
          <w:color w:val="222222"/>
          <w:shd w:val="clear" w:color="auto" w:fill="00FFFF"/>
        </w:rPr>
        <w:t>order urges </w:t>
      </w:r>
      <w:r>
        <w:rPr>
          <w:b/>
          <w:bCs/>
          <w:color w:val="222222"/>
          <w:bdr w:val="single" w:sz="8" w:space="0" w:color="auto" w:frame="1"/>
          <w:shd w:val="clear" w:color="auto" w:fill="00FFFF"/>
        </w:rPr>
        <w:t>oil</w:t>
      </w:r>
      <w:r>
        <w:rPr>
          <w:color w:val="222222"/>
        </w:rPr>
        <w:t> </w:t>
      </w:r>
      <w:r>
        <w:rPr>
          <w:color w:val="222222"/>
          <w:shd w:val="clear" w:color="auto" w:fill="00FFFF"/>
        </w:rPr>
        <w:t>and </w:t>
      </w:r>
      <w:r>
        <w:rPr>
          <w:b/>
          <w:bCs/>
          <w:color w:val="222222"/>
          <w:bdr w:val="single" w:sz="8" w:space="0" w:color="auto" w:frame="1"/>
          <w:shd w:val="clear" w:color="auto" w:fill="00FFFF"/>
        </w:rPr>
        <w:t>gas expansion</w:t>
      </w:r>
      <w:r>
        <w:rPr>
          <w:color w:val="222222"/>
          <w:sz w:val="16"/>
          <w:szCs w:val="16"/>
        </w:rPr>
        <w:t> including </w:t>
      </w:r>
      <w:r>
        <w:rPr>
          <w:color w:val="222222"/>
          <w:shd w:val="clear" w:color="auto" w:fill="00FFFF"/>
        </w:rPr>
        <w:t>through</w:t>
      </w:r>
      <w:r>
        <w:rPr>
          <w:color w:val="222222"/>
        </w:rPr>
        <w:t> </w:t>
      </w:r>
      <w:r>
        <w:rPr>
          <w:b/>
          <w:bCs/>
          <w:color w:val="222222"/>
          <w:bdr w:val="single" w:sz="8" w:space="0" w:color="auto" w:frame="1"/>
        </w:rPr>
        <w:t>federal</w:t>
      </w:r>
      <w:r>
        <w:rPr>
          <w:color w:val="222222"/>
        </w:rPr>
        <w:t> use of</w:t>
      </w:r>
      <w:r>
        <w:rPr>
          <w:color w:val="222222"/>
          <w:sz w:val="16"/>
          <w:szCs w:val="16"/>
        </w:rPr>
        <w:t> eminent domain and the </w:t>
      </w:r>
      <w:r>
        <w:rPr>
          <w:b/>
          <w:bCs/>
          <w:color w:val="222222"/>
          <w:bdr w:val="single" w:sz="8" w:space="0" w:color="auto" w:frame="1"/>
          <w:shd w:val="clear" w:color="auto" w:fill="00FFFF"/>
        </w:rPr>
        <w:t>Defense Production</w:t>
      </w:r>
      <w:r>
        <w:rPr>
          <w:b/>
          <w:bCs/>
          <w:color w:val="222222"/>
          <w:bdr w:val="single" w:sz="8" w:space="0" w:color="auto" w:frame="1"/>
        </w:rPr>
        <w:t> </w:t>
      </w:r>
      <w:r>
        <w:rPr>
          <w:b/>
          <w:bCs/>
          <w:color w:val="222222"/>
          <w:bdr w:val="single" w:sz="8" w:space="0" w:color="auto" w:frame="1"/>
          <w:shd w:val="clear" w:color="auto" w:fill="00FFFF"/>
        </w:rPr>
        <w:t>Act</w:t>
      </w:r>
      <w:r>
        <w:rPr>
          <w:color w:val="222222"/>
          <w:sz w:val="16"/>
          <w:szCs w:val="16"/>
        </w:rPr>
        <w:t>, </w:t>
      </w:r>
      <w:r>
        <w:rPr>
          <w:color w:val="222222"/>
          <w:shd w:val="clear" w:color="auto" w:fill="00FFFF"/>
        </w:rPr>
        <w:t>which allow</w:t>
      </w:r>
      <w:r>
        <w:rPr>
          <w:color w:val="222222"/>
        </w:rPr>
        <w:t> the </w:t>
      </w:r>
      <w:r>
        <w:rPr>
          <w:b/>
          <w:bCs/>
          <w:color w:val="222222"/>
          <w:bdr w:val="single" w:sz="8" w:space="0" w:color="auto" w:frame="1"/>
          <w:shd w:val="clear" w:color="auto" w:fill="00FFFF"/>
        </w:rPr>
        <w:t>government</w:t>
      </w:r>
      <w:r>
        <w:rPr>
          <w:color w:val="222222"/>
          <w:shd w:val="clear" w:color="auto" w:fill="00FFFF"/>
        </w:rPr>
        <w:t> to use</w:t>
      </w:r>
      <w:r>
        <w:rPr>
          <w:color w:val="222222"/>
        </w:rPr>
        <w:t> </w:t>
      </w:r>
      <w:r>
        <w:rPr>
          <w:b/>
          <w:bCs/>
          <w:color w:val="222222"/>
          <w:bdr w:val="single" w:sz="8" w:space="0" w:color="auto" w:frame="1"/>
        </w:rPr>
        <w:t>private</w:t>
      </w:r>
      <w:r>
        <w:rPr>
          <w:color w:val="222222"/>
        </w:rPr>
        <w:t> </w:t>
      </w:r>
      <w:r>
        <w:rPr>
          <w:color w:val="222222"/>
          <w:shd w:val="clear" w:color="auto" w:fill="00FFFF"/>
        </w:rPr>
        <w:t>land and </w:t>
      </w:r>
      <w:r>
        <w:rPr>
          <w:b/>
          <w:bCs/>
          <w:color w:val="222222"/>
          <w:bdr w:val="single" w:sz="8" w:space="0" w:color="auto" w:frame="1"/>
          <w:shd w:val="clear" w:color="auto" w:fill="00FFFF"/>
        </w:rPr>
        <w:t>resources</w:t>
      </w:r>
      <w:r>
        <w:rPr>
          <w:color w:val="222222"/>
        </w:rPr>
        <w:t> to produce </w:t>
      </w:r>
      <w:r>
        <w:rPr>
          <w:b/>
          <w:bCs/>
          <w:color w:val="222222"/>
          <w:bdr w:val="single" w:sz="8" w:space="0" w:color="auto" w:frame="1"/>
        </w:rPr>
        <w:t>goods</w:t>
      </w:r>
      <w:r>
        <w:rPr>
          <w:color w:val="222222"/>
        </w:rPr>
        <w:t> deemed to be a </w:t>
      </w:r>
      <w:r>
        <w:rPr>
          <w:b/>
          <w:bCs/>
          <w:color w:val="222222"/>
          <w:bdr w:val="single" w:sz="8" w:space="0" w:color="auto" w:frame="1"/>
        </w:rPr>
        <w:t>national necessity</w:t>
      </w:r>
      <w:r>
        <w:rPr>
          <w:color w:val="222222"/>
        </w:rPr>
        <w:t>.</w:t>
      </w:r>
    </w:p>
    <w:p w:rsidR="00153AEC" w:rsidRDefault="00153AEC" w:rsidP="00153AEC">
      <w:pPr>
        <w:rPr>
          <w:rFonts w:ascii="Times New Roman" w:hAnsi="Times New Roman" w:cs="Times New Roman"/>
          <w:sz w:val="24"/>
          <w:szCs w:val="24"/>
        </w:rPr>
      </w:pPr>
    </w:p>
    <w:p w:rsidR="00153AEC" w:rsidRPr="00C35FA2" w:rsidRDefault="00153AEC" w:rsidP="00153AEC"/>
    <w:p w:rsidR="00153AEC" w:rsidRDefault="00B75E19" w:rsidP="00153AEC">
      <w:pPr>
        <w:pStyle w:val="Heading1"/>
      </w:pPr>
      <w:r>
        <w:lastRenderedPageBreak/>
        <w:t>WIKI---Round 5---1NR</w:t>
      </w:r>
      <w:r w:rsidR="00153AEC">
        <w:t xml:space="preserve"> </w:t>
      </w:r>
    </w:p>
    <w:p w:rsidR="00153AEC" w:rsidRDefault="00153AEC" w:rsidP="00153AEC">
      <w:pPr>
        <w:pStyle w:val="Heading2"/>
      </w:pPr>
      <w:proofErr w:type="spellStart"/>
      <w:r>
        <w:lastRenderedPageBreak/>
        <w:t>Trumplash</w:t>
      </w:r>
      <w:proofErr w:type="spellEnd"/>
      <w:r>
        <w:t xml:space="preserve"> DA</w:t>
      </w:r>
    </w:p>
    <w:p w:rsidR="00153AEC" w:rsidRDefault="00153AEC" w:rsidP="00153AEC">
      <w:pPr>
        <w:pStyle w:val="Heading3"/>
      </w:pPr>
      <w:r>
        <w:lastRenderedPageBreak/>
        <w:t>OV---Natives---2NC</w:t>
      </w:r>
    </w:p>
    <w:p w:rsidR="00153AEC" w:rsidRDefault="00153AEC" w:rsidP="00153AEC">
      <w:pPr>
        <w:pStyle w:val="Heading3"/>
      </w:pPr>
      <w:r>
        <w:lastRenderedPageBreak/>
        <w:t>UQ/Thumper</w:t>
      </w:r>
    </w:p>
    <w:p w:rsidR="00153AEC" w:rsidRDefault="00153AEC" w:rsidP="00153AEC">
      <w:pPr>
        <w:pStyle w:val="Heading4"/>
      </w:pPr>
      <w:r>
        <w:t>They haven’t been cut yet – but it’s uncertain.</w:t>
      </w:r>
    </w:p>
    <w:p w:rsidR="00153AEC" w:rsidRDefault="00153AEC" w:rsidP="00153AEC">
      <w:r>
        <w:t xml:space="preserve">Alan </w:t>
      </w:r>
      <w:r w:rsidRPr="000B43BC">
        <w:rPr>
          <w:rStyle w:val="Style13ptBold"/>
        </w:rPr>
        <w:t>Binder 8/15</w:t>
      </w:r>
      <w:r>
        <w:t xml:space="preserve">, national correspondent for The Times, “Tribal Colleges Rely on Federal Funding. Their Leaders Fear the Trump Years.”, 8/15/25, </w:t>
      </w:r>
      <w:r w:rsidRPr="000B6DF8">
        <w:t>https://www.nytimes.com/2025/08/15/us/tribal-colleges-federal-funding-trump.html</w:t>
      </w:r>
    </w:p>
    <w:p w:rsidR="00153AEC" w:rsidRPr="000B43BC" w:rsidRDefault="00153AEC" w:rsidP="00153AEC">
      <w:pPr>
        <w:rPr>
          <w:sz w:val="16"/>
        </w:rPr>
      </w:pPr>
      <w:r w:rsidRPr="000B43BC">
        <w:rPr>
          <w:rStyle w:val="StyleUnderline"/>
        </w:rPr>
        <w:t xml:space="preserve">President </w:t>
      </w:r>
      <w:r w:rsidRPr="000B43BC">
        <w:rPr>
          <w:rStyle w:val="StyleUnderline"/>
          <w:highlight w:val="cyan"/>
        </w:rPr>
        <w:t>Trump</w:t>
      </w:r>
      <w:r w:rsidRPr="000B43BC">
        <w:rPr>
          <w:rStyle w:val="StyleUnderline"/>
        </w:rPr>
        <w:t xml:space="preserve"> </w:t>
      </w:r>
      <w:r w:rsidRPr="000B43BC">
        <w:rPr>
          <w:rStyle w:val="StyleUnderline"/>
          <w:highlight w:val="cyan"/>
        </w:rPr>
        <w:t>took</w:t>
      </w:r>
      <w:r w:rsidRPr="000B43BC">
        <w:rPr>
          <w:rStyle w:val="StyleUnderline"/>
        </w:rPr>
        <w:t xml:space="preserve"> direct </w:t>
      </w:r>
      <w:r w:rsidRPr="000B43BC">
        <w:rPr>
          <w:rStyle w:val="StyleUnderline"/>
          <w:highlight w:val="cyan"/>
        </w:rPr>
        <w:t>aim at</w:t>
      </w:r>
      <w:r w:rsidRPr="000B43BC">
        <w:rPr>
          <w:rStyle w:val="StyleUnderline"/>
        </w:rPr>
        <w:t xml:space="preserve"> elite universities this spring</w:t>
      </w:r>
      <w:r w:rsidRPr="000B43BC">
        <w:rPr>
          <w:sz w:val="16"/>
        </w:rPr>
        <w:t>, prompting an outcry over the choking off of billions of dollars in federal research funding from top-tier institutions.</w:t>
      </w:r>
    </w:p>
    <w:p w:rsidR="00153AEC" w:rsidRPr="000B43BC" w:rsidRDefault="00153AEC" w:rsidP="00153AEC">
      <w:pPr>
        <w:rPr>
          <w:rStyle w:val="StyleUnderline"/>
        </w:rPr>
      </w:pPr>
      <w:r w:rsidRPr="000B43BC">
        <w:rPr>
          <w:rStyle w:val="StyleUnderline"/>
        </w:rPr>
        <w:t>But far from historic campuses in Cambridge and Manhattan,</w:t>
      </w:r>
      <w:r w:rsidRPr="000B43BC">
        <w:rPr>
          <w:sz w:val="16"/>
        </w:rPr>
        <w:t xml:space="preserve"> </w:t>
      </w:r>
      <w:r w:rsidRPr="000B43BC">
        <w:rPr>
          <w:rStyle w:val="StyleUnderline"/>
        </w:rPr>
        <w:t>a White House-instigated financial drama was playing out at institutions like Nebraska Indian Community College. The dollar figures were much smaller, but the stakes for students and faculty members were about as high.</w:t>
      </w:r>
    </w:p>
    <w:p w:rsidR="00153AEC" w:rsidRPr="000B43BC" w:rsidRDefault="00153AEC" w:rsidP="00153AEC">
      <w:pPr>
        <w:rPr>
          <w:sz w:val="16"/>
        </w:rPr>
      </w:pPr>
      <w:r w:rsidRPr="000B43BC">
        <w:rPr>
          <w:sz w:val="16"/>
        </w:rPr>
        <w:t xml:space="preserve">The campus sits along a two-lane highway near the Iowa border and is one of 37 tribal colleges and universities that rely almost entirely on federal money to operate — a funding system built on decades of laws and treaties. But when </w:t>
      </w:r>
      <w:r w:rsidRPr="000B43BC">
        <w:rPr>
          <w:rStyle w:val="StyleUnderline"/>
        </w:rPr>
        <w:t xml:space="preserve">the administration proposed cutting the </w:t>
      </w:r>
      <w:r w:rsidRPr="000B43BC">
        <w:rPr>
          <w:rStyle w:val="StyleUnderline"/>
          <w:highlight w:val="cyan"/>
        </w:rPr>
        <w:t>Bureau of Indian Education’s budget</w:t>
      </w:r>
      <w:r w:rsidRPr="000B43BC">
        <w:rPr>
          <w:sz w:val="16"/>
        </w:rPr>
        <w:t xml:space="preserve"> for the dozens of institutions to $22 million, from $183 million, many of them found their futures very much in doubt.</w:t>
      </w:r>
    </w:p>
    <w:p w:rsidR="00153AEC" w:rsidRPr="000B43BC" w:rsidRDefault="00153AEC" w:rsidP="00153AEC">
      <w:pPr>
        <w:rPr>
          <w:sz w:val="16"/>
        </w:rPr>
      </w:pPr>
      <w:r w:rsidRPr="000B43BC">
        <w:rPr>
          <w:sz w:val="16"/>
        </w:rPr>
        <w:t xml:space="preserve">N.I.C.C., which serves several hundred degree-seeking students, had one of </w:t>
      </w:r>
      <w:r w:rsidRPr="000B43BC">
        <w:rPr>
          <w:rStyle w:val="StyleUnderline"/>
          <w:highlight w:val="cyan"/>
        </w:rPr>
        <w:t>tribal education’s</w:t>
      </w:r>
      <w:r w:rsidRPr="000B43BC">
        <w:rPr>
          <w:sz w:val="16"/>
        </w:rPr>
        <w:t xml:space="preserve"> most enviable reserve funds, valued at about $5 million. But its president, Michael Oltrogge, figured </w:t>
      </w:r>
      <w:r w:rsidRPr="000B43BC">
        <w:rPr>
          <w:rStyle w:val="StyleUnderline"/>
        </w:rPr>
        <w:t xml:space="preserve">the college </w:t>
      </w:r>
      <w:r w:rsidRPr="000B43BC">
        <w:rPr>
          <w:rStyle w:val="StyleUnderline"/>
          <w:highlight w:val="cyan"/>
        </w:rPr>
        <w:t>could stay open for</w:t>
      </w:r>
      <w:r w:rsidRPr="000B43BC">
        <w:rPr>
          <w:rStyle w:val="StyleUnderline"/>
        </w:rPr>
        <w:t xml:space="preserve"> only </w:t>
      </w:r>
      <w:r w:rsidRPr="000B43BC">
        <w:rPr>
          <w:rStyle w:val="StyleUnderline"/>
          <w:highlight w:val="cyan"/>
        </w:rPr>
        <w:t>a year if the</w:t>
      </w:r>
      <w:r w:rsidRPr="000B43BC">
        <w:rPr>
          <w:rStyle w:val="StyleUnderline"/>
        </w:rPr>
        <w:t xml:space="preserve"> federal </w:t>
      </w:r>
      <w:r w:rsidRPr="000B43BC">
        <w:rPr>
          <w:rStyle w:val="StyleUnderline"/>
          <w:highlight w:val="cyan"/>
        </w:rPr>
        <w:t>budget cut</w:t>
      </w:r>
      <w:r w:rsidRPr="000B43BC">
        <w:rPr>
          <w:rStyle w:val="StyleUnderline"/>
        </w:rPr>
        <w:t xml:space="preserve"> </w:t>
      </w:r>
      <w:r w:rsidRPr="000B43BC">
        <w:rPr>
          <w:rStyle w:val="StyleUnderline"/>
          <w:highlight w:val="cyan"/>
        </w:rPr>
        <w:t>passed</w:t>
      </w:r>
      <w:r w:rsidRPr="000B43BC">
        <w:rPr>
          <w:rStyle w:val="StyleUnderline"/>
        </w:rPr>
        <w:t>.</w:t>
      </w:r>
      <w:r w:rsidRPr="000B43BC">
        <w:rPr>
          <w:sz w:val="16"/>
        </w:rPr>
        <w:t xml:space="preserve"> Just up the road, Manoj Patil thought the institution he leads, Little Priest Tribal College, could last maybe six months more.</w:t>
      </w:r>
    </w:p>
    <w:p w:rsidR="00153AEC" w:rsidRPr="000B43BC" w:rsidRDefault="00153AEC" w:rsidP="00153AEC">
      <w:pPr>
        <w:rPr>
          <w:rStyle w:val="StyleUnderline"/>
        </w:rPr>
      </w:pPr>
      <w:r w:rsidRPr="000B43BC">
        <w:rPr>
          <w:rStyle w:val="StyleUnderline"/>
        </w:rPr>
        <w:t xml:space="preserve">Two congressional </w:t>
      </w:r>
      <w:r w:rsidRPr="000B43BC">
        <w:rPr>
          <w:rStyle w:val="StyleUnderline"/>
          <w:highlight w:val="cyan"/>
        </w:rPr>
        <w:t>committees</w:t>
      </w:r>
      <w:r w:rsidRPr="000B43BC">
        <w:rPr>
          <w:rStyle w:val="StyleUnderline"/>
        </w:rPr>
        <w:t xml:space="preserve"> quietly </w:t>
      </w:r>
      <w:r w:rsidRPr="000B43BC">
        <w:rPr>
          <w:rStyle w:val="Emphasis"/>
          <w:highlight w:val="cyan"/>
        </w:rPr>
        <w:t>rebuffed the proposal</w:t>
      </w:r>
      <w:r w:rsidRPr="000B43BC">
        <w:rPr>
          <w:rStyle w:val="StyleUnderline"/>
          <w:highlight w:val="cyan"/>
        </w:rPr>
        <w:t xml:space="preserve"> last month</w:t>
      </w:r>
      <w:r w:rsidRPr="000B43BC">
        <w:rPr>
          <w:rStyle w:val="StyleUnderline"/>
        </w:rPr>
        <w:t xml:space="preserve">, </w:t>
      </w:r>
      <w:r w:rsidRPr="000B43BC">
        <w:rPr>
          <w:rStyle w:val="StyleUnderline"/>
          <w:highlight w:val="cyan"/>
        </w:rPr>
        <w:t>signaling</w:t>
      </w:r>
      <w:r w:rsidRPr="000B43BC">
        <w:rPr>
          <w:rStyle w:val="StyleUnderline"/>
        </w:rPr>
        <w:t xml:space="preserve"> that the </w:t>
      </w:r>
      <w:r w:rsidRPr="000B43BC">
        <w:rPr>
          <w:rStyle w:val="Emphasis"/>
          <w:highlight w:val="cyan"/>
        </w:rPr>
        <w:t>cut was unlikely to be included</w:t>
      </w:r>
      <w:r w:rsidRPr="000B43BC">
        <w:rPr>
          <w:rStyle w:val="StyleUnderline"/>
        </w:rPr>
        <w:t xml:space="preserve"> in any budget that clears Capitol Hill this year. </w:t>
      </w:r>
      <w:r w:rsidRPr="000B43BC">
        <w:rPr>
          <w:rStyle w:val="StyleUnderline"/>
          <w:highlight w:val="cyan"/>
        </w:rPr>
        <w:t>The episode,</w:t>
      </w:r>
      <w:r w:rsidRPr="000B43BC">
        <w:rPr>
          <w:rStyle w:val="StyleUnderline"/>
        </w:rPr>
        <w:t xml:space="preserve"> though, </w:t>
      </w:r>
      <w:r w:rsidRPr="000B43BC">
        <w:rPr>
          <w:rStyle w:val="Emphasis"/>
          <w:highlight w:val="cyan"/>
        </w:rPr>
        <w:t>underscored the fragile finances</w:t>
      </w:r>
      <w:r w:rsidRPr="000B43BC">
        <w:rPr>
          <w:rStyle w:val="StyleUnderline"/>
          <w:highlight w:val="cyan"/>
        </w:rPr>
        <w:t xml:space="preserve"> of America’s tribal colleges</w:t>
      </w:r>
      <w:r w:rsidRPr="000B43BC">
        <w:rPr>
          <w:rStyle w:val="StyleUnderline"/>
        </w:rPr>
        <w:t xml:space="preserve">, which have never received as much federal funding as they are promised by law. It also </w:t>
      </w:r>
      <w:r w:rsidRPr="000B43BC">
        <w:rPr>
          <w:rStyle w:val="StyleUnderline"/>
          <w:highlight w:val="cyan"/>
        </w:rPr>
        <w:t>showed</w:t>
      </w:r>
      <w:r w:rsidRPr="000B43BC">
        <w:rPr>
          <w:rStyle w:val="StyleUnderline"/>
        </w:rPr>
        <w:t xml:space="preserve"> how the </w:t>
      </w:r>
      <w:r w:rsidRPr="000B43BC">
        <w:rPr>
          <w:rStyle w:val="Emphasis"/>
          <w:highlight w:val="cyan"/>
        </w:rPr>
        <w:t>Trump</w:t>
      </w:r>
      <w:r w:rsidRPr="000B43BC">
        <w:rPr>
          <w:rStyle w:val="Emphasis"/>
        </w:rPr>
        <w:t xml:space="preserve"> era’s </w:t>
      </w:r>
      <w:r w:rsidRPr="000B43BC">
        <w:rPr>
          <w:rStyle w:val="Emphasis"/>
          <w:highlight w:val="cyan"/>
        </w:rPr>
        <w:t>budget brinkmanship could unleash</w:t>
      </w:r>
      <w:r w:rsidRPr="000B43BC">
        <w:rPr>
          <w:rStyle w:val="Emphasis"/>
        </w:rPr>
        <w:t xml:space="preserve"> dread and </w:t>
      </w:r>
      <w:r w:rsidRPr="000B43BC">
        <w:rPr>
          <w:rStyle w:val="Emphasis"/>
          <w:highlight w:val="cyan"/>
        </w:rPr>
        <w:t>uncertainty</w:t>
      </w:r>
      <w:r w:rsidRPr="000B43BC">
        <w:rPr>
          <w:rStyle w:val="StyleUnderline"/>
        </w:rPr>
        <w:t xml:space="preserve"> on the country’s smallest campuses.</w:t>
      </w:r>
    </w:p>
    <w:p w:rsidR="00153AEC" w:rsidRPr="000B43BC" w:rsidRDefault="00153AEC" w:rsidP="00153AEC">
      <w:pPr>
        <w:rPr>
          <w:sz w:val="16"/>
        </w:rPr>
      </w:pPr>
      <w:r w:rsidRPr="000B43BC">
        <w:rPr>
          <w:sz w:val="16"/>
        </w:rPr>
        <w:t>“There’s billions and billions of dollars of money out there, and you’re looking at the smallest speck, and you’re taking that by 83 percent?” Mr. Patil, whose college draws the vast majority of its funding from the federal government, asked incredulously.</w:t>
      </w:r>
    </w:p>
    <w:p w:rsidR="00153AEC" w:rsidRPr="000B43BC" w:rsidRDefault="00153AEC" w:rsidP="00153AEC">
      <w:pPr>
        <w:rPr>
          <w:rStyle w:val="StyleUnderline"/>
        </w:rPr>
      </w:pPr>
      <w:r w:rsidRPr="000B43BC">
        <w:rPr>
          <w:sz w:val="16"/>
        </w:rPr>
        <w:t xml:space="preserve">Mr. Patil, who is also the treasurer of the American Indian Higher Education Consortium’s board, estimated that </w:t>
      </w:r>
      <w:r w:rsidRPr="000B43BC">
        <w:rPr>
          <w:rStyle w:val="StyleUnderline"/>
        </w:rPr>
        <w:t>the budget proposal would have left no more than a half dozen tribal colleges open.</w:t>
      </w:r>
    </w:p>
    <w:p w:rsidR="00153AEC" w:rsidRPr="000B43BC" w:rsidRDefault="00153AEC" w:rsidP="00153AEC">
      <w:pPr>
        <w:rPr>
          <w:sz w:val="16"/>
        </w:rPr>
      </w:pPr>
      <w:r w:rsidRPr="000B43BC">
        <w:rPr>
          <w:sz w:val="16"/>
        </w:rPr>
        <w:t>“</w:t>
      </w:r>
      <w:r w:rsidRPr="000B43BC">
        <w:rPr>
          <w:rStyle w:val="StyleUnderline"/>
        </w:rPr>
        <w:t>Most of us don’t have much of anything,”</w:t>
      </w:r>
      <w:r w:rsidRPr="000B43BC">
        <w:rPr>
          <w:sz w:val="16"/>
        </w:rPr>
        <w:t xml:space="preserve"> Dr. Oltrogge said over a fry bread lunch at N.I.C.C., which has relied on federal support throughout its 52-year history. He added, “I keep trying to remind everybody: Don’t spend all of your money, because we don’t know what they’re going to do, ever.”</w:t>
      </w:r>
    </w:p>
    <w:p w:rsidR="00153AEC" w:rsidRPr="000B43BC" w:rsidRDefault="00153AEC" w:rsidP="00153AEC">
      <w:pPr>
        <w:rPr>
          <w:sz w:val="16"/>
        </w:rPr>
      </w:pPr>
      <w:r w:rsidRPr="000B43BC">
        <w:rPr>
          <w:sz w:val="16"/>
        </w:rPr>
        <w:t>The Bureau of Indian Education uses its budget to underwrite 35 colleges that are tribally controlled and to operate directly Haskell Indian Nations University in Kansas and Southwestern Indian Polytechnic Institute in New Mexico.</w:t>
      </w:r>
    </w:p>
    <w:p w:rsidR="00153AEC" w:rsidRPr="000B43BC" w:rsidRDefault="00153AEC" w:rsidP="00153AEC">
      <w:pPr>
        <w:rPr>
          <w:sz w:val="16"/>
        </w:rPr>
      </w:pPr>
      <w:r w:rsidRPr="000B43BC">
        <w:rPr>
          <w:sz w:val="16"/>
        </w:rPr>
        <w:t xml:space="preserve">But </w:t>
      </w:r>
      <w:r w:rsidRPr="000B43BC">
        <w:rPr>
          <w:rStyle w:val="StyleUnderline"/>
          <w:highlight w:val="cyan"/>
        </w:rPr>
        <w:t>federal funding for tribal education is</w:t>
      </w:r>
      <w:r w:rsidRPr="000B43BC">
        <w:rPr>
          <w:rStyle w:val="StyleUnderline"/>
        </w:rPr>
        <w:t xml:space="preserve"> </w:t>
      </w:r>
      <w:r w:rsidRPr="000B43BC">
        <w:rPr>
          <w:rStyle w:val="Emphasis"/>
        </w:rPr>
        <w:t>often inconsistent</w:t>
      </w:r>
      <w:r w:rsidRPr="000B43BC">
        <w:rPr>
          <w:sz w:val="16"/>
        </w:rPr>
        <w:t xml:space="preserve">, </w:t>
      </w:r>
      <w:r w:rsidRPr="000B43BC">
        <w:rPr>
          <w:rStyle w:val="StyleUnderline"/>
          <w:highlight w:val="cyan"/>
        </w:rPr>
        <w:t>subject to the</w:t>
      </w:r>
      <w:r w:rsidRPr="000B43BC">
        <w:rPr>
          <w:rStyle w:val="StyleUnderline"/>
        </w:rPr>
        <w:t xml:space="preserve"> annual </w:t>
      </w:r>
      <w:r w:rsidRPr="000B43BC">
        <w:rPr>
          <w:rStyle w:val="Emphasis"/>
          <w:highlight w:val="cyan"/>
        </w:rPr>
        <w:t>whims of the White House</w:t>
      </w:r>
      <w:r w:rsidRPr="000B43BC">
        <w:rPr>
          <w:sz w:val="16"/>
        </w:rPr>
        <w:t xml:space="preserve"> and Congress.</w:t>
      </w:r>
    </w:p>
    <w:p w:rsidR="00153AEC" w:rsidRDefault="00153AEC" w:rsidP="00153AEC">
      <w:pPr>
        <w:rPr>
          <w:sz w:val="16"/>
        </w:rPr>
      </w:pPr>
      <w:r w:rsidRPr="000B43BC">
        <w:rPr>
          <w:sz w:val="16"/>
        </w:rPr>
        <w:t xml:space="preserve">And while both Democratic and Republican presidents have been accused of shirking the federal government’s obligations to Native Americans, college administrators, </w:t>
      </w:r>
      <w:r w:rsidRPr="000B43BC">
        <w:rPr>
          <w:rStyle w:val="StyleUnderline"/>
          <w:highlight w:val="cyan"/>
        </w:rPr>
        <w:t>instructors</w:t>
      </w:r>
      <w:r w:rsidRPr="000B43BC">
        <w:rPr>
          <w:rStyle w:val="StyleUnderline"/>
        </w:rPr>
        <w:t xml:space="preserve"> and students </w:t>
      </w:r>
      <w:r w:rsidRPr="000B43BC">
        <w:rPr>
          <w:rStyle w:val="StyleUnderline"/>
          <w:highlight w:val="cyan"/>
        </w:rPr>
        <w:t>saw</w:t>
      </w:r>
      <w:r w:rsidRPr="000B43BC">
        <w:rPr>
          <w:rStyle w:val="StyleUnderline"/>
        </w:rPr>
        <w:t xml:space="preserve"> Mr. </w:t>
      </w:r>
      <w:r w:rsidRPr="000B43BC">
        <w:rPr>
          <w:rStyle w:val="StyleUnderline"/>
          <w:highlight w:val="cyan"/>
        </w:rPr>
        <w:t>Trump’s proposal as</w:t>
      </w:r>
      <w:r w:rsidRPr="000B43BC">
        <w:rPr>
          <w:rStyle w:val="StyleUnderline"/>
        </w:rPr>
        <w:t xml:space="preserve"> </w:t>
      </w:r>
      <w:r w:rsidRPr="000B43BC">
        <w:rPr>
          <w:rStyle w:val="StyleUnderline"/>
          <w:highlight w:val="cyan"/>
        </w:rPr>
        <w:t>a</w:t>
      </w:r>
      <w:r w:rsidRPr="000B43BC">
        <w:rPr>
          <w:rStyle w:val="StyleUnderline"/>
        </w:rPr>
        <w:t xml:space="preserve">n especially </w:t>
      </w:r>
      <w:r w:rsidRPr="000B43BC">
        <w:rPr>
          <w:rStyle w:val="StyleUnderline"/>
          <w:highlight w:val="cyan"/>
        </w:rPr>
        <w:t>dire threat</w:t>
      </w:r>
      <w:r w:rsidRPr="000B43BC">
        <w:rPr>
          <w:rStyle w:val="StyleUnderline"/>
        </w:rPr>
        <w:t xml:space="preserve"> </w:t>
      </w:r>
      <w:r w:rsidRPr="000B43BC">
        <w:rPr>
          <w:rStyle w:val="StyleUnderline"/>
          <w:highlight w:val="cyan"/>
        </w:rPr>
        <w:t>that could</w:t>
      </w:r>
      <w:r w:rsidRPr="000B43BC">
        <w:rPr>
          <w:rStyle w:val="StyleUnderline"/>
        </w:rPr>
        <w:t xml:space="preserve"> have </w:t>
      </w:r>
      <w:r w:rsidRPr="000B43BC">
        <w:rPr>
          <w:rStyle w:val="StyleUnderline"/>
          <w:highlight w:val="cyan"/>
        </w:rPr>
        <w:t>erase</w:t>
      </w:r>
      <w:r w:rsidRPr="000B43BC">
        <w:rPr>
          <w:rStyle w:val="StyleUnderline"/>
        </w:rPr>
        <w:t xml:space="preserve">d </w:t>
      </w:r>
      <w:r w:rsidRPr="000B43BC">
        <w:rPr>
          <w:rStyle w:val="StyleUnderline"/>
          <w:highlight w:val="cyan"/>
        </w:rPr>
        <w:t>institutions</w:t>
      </w:r>
      <w:r w:rsidRPr="000B43BC">
        <w:rPr>
          <w:rStyle w:val="StyleUnderline"/>
        </w:rPr>
        <w:t xml:space="preserve"> that they revere as essential</w:t>
      </w:r>
      <w:r w:rsidRPr="000B43BC">
        <w:rPr>
          <w:sz w:val="16"/>
        </w:rPr>
        <w:t xml:space="preserve">. </w:t>
      </w:r>
      <w:r w:rsidRPr="000B43BC">
        <w:rPr>
          <w:rStyle w:val="StyleUnderline"/>
        </w:rPr>
        <w:t>Some</w:t>
      </w:r>
      <w:r w:rsidRPr="000B43BC">
        <w:rPr>
          <w:sz w:val="16"/>
        </w:rPr>
        <w:t xml:space="preserve"> now </w:t>
      </w:r>
      <w:r w:rsidRPr="000B43BC">
        <w:rPr>
          <w:rStyle w:val="StyleUnderline"/>
        </w:rPr>
        <w:t>fear that Mr. Trump will try to squeeze the colleges</w:t>
      </w:r>
      <w:r w:rsidRPr="000B43BC">
        <w:rPr>
          <w:sz w:val="16"/>
        </w:rPr>
        <w:t xml:space="preserve"> throughout his presidency.</w:t>
      </w:r>
    </w:p>
    <w:p w:rsidR="00153AEC" w:rsidRDefault="00153AEC" w:rsidP="00153AEC">
      <w:pPr>
        <w:pStyle w:val="Heading3"/>
      </w:pPr>
      <w:r>
        <w:lastRenderedPageBreak/>
        <w:t>Link</w:t>
      </w:r>
    </w:p>
    <w:p w:rsidR="00153AEC" w:rsidRPr="00281D3F" w:rsidRDefault="00153AEC" w:rsidP="00153AEC">
      <w:pPr>
        <w:pStyle w:val="Heading4"/>
      </w:pPr>
      <w:r>
        <w:t xml:space="preserve">Trump has </w:t>
      </w:r>
      <w:r>
        <w:rPr>
          <w:u w:val="single"/>
        </w:rPr>
        <w:t>walked back</w:t>
      </w:r>
      <w:r>
        <w:t xml:space="preserve"> aggressive firing – but </w:t>
      </w:r>
      <w:r>
        <w:rPr>
          <w:u w:val="single"/>
        </w:rPr>
        <w:t>retains</w:t>
      </w:r>
      <w:r>
        <w:t xml:space="preserve"> the ability to do so.</w:t>
      </w:r>
    </w:p>
    <w:p w:rsidR="00153AEC" w:rsidRDefault="00153AEC" w:rsidP="00153AEC">
      <w:r>
        <w:t xml:space="preserve">Courtney </w:t>
      </w:r>
      <w:r w:rsidRPr="00281D3F">
        <w:rPr>
          <w:rStyle w:val="Style13ptBold"/>
        </w:rPr>
        <w:t>Rozen 7/25</w:t>
      </w:r>
      <w:r>
        <w:t xml:space="preserve">, Reuters, “US agencies shrink layoff plans after mass staff exodus”, 7/25/25, </w:t>
      </w:r>
      <w:r w:rsidRPr="000B6DF8">
        <w:t>https://www.reuters.com/legal/litigation/us-agencies-shrink-layoff-plans-after-mass-staff-exodus-2025-07-15/</w:t>
      </w:r>
    </w:p>
    <w:p w:rsidR="00153AEC" w:rsidRPr="003C0F6A" w:rsidRDefault="00153AEC" w:rsidP="00153AEC">
      <w:pPr>
        <w:rPr>
          <w:sz w:val="16"/>
        </w:rPr>
      </w:pPr>
      <w:r w:rsidRPr="00281D3F">
        <w:rPr>
          <w:rStyle w:val="StyleUnderline"/>
        </w:rPr>
        <w:t xml:space="preserve">The </w:t>
      </w:r>
      <w:r w:rsidRPr="003C0F6A">
        <w:rPr>
          <w:rStyle w:val="StyleUnderline"/>
          <w:highlight w:val="cyan"/>
        </w:rPr>
        <w:t>Trump</w:t>
      </w:r>
      <w:r w:rsidRPr="00281D3F">
        <w:rPr>
          <w:rStyle w:val="StyleUnderline"/>
        </w:rPr>
        <w:t xml:space="preserve"> administration </w:t>
      </w:r>
      <w:r w:rsidRPr="003C0F6A">
        <w:rPr>
          <w:rStyle w:val="StyleUnderline"/>
          <w:highlight w:val="cyan"/>
        </w:rPr>
        <w:t xml:space="preserve">will </w:t>
      </w:r>
      <w:r w:rsidRPr="003C0F6A">
        <w:rPr>
          <w:rStyle w:val="Emphasis"/>
          <w:highlight w:val="cyan"/>
        </w:rPr>
        <w:t>reduce</w:t>
      </w:r>
      <w:r w:rsidRPr="003C0F6A">
        <w:rPr>
          <w:rStyle w:val="StyleUnderline"/>
          <w:highlight w:val="cyan"/>
        </w:rPr>
        <w:t xml:space="preserve"> planned</w:t>
      </w:r>
      <w:r w:rsidRPr="00281D3F">
        <w:rPr>
          <w:rStyle w:val="StyleUnderline"/>
        </w:rPr>
        <w:t xml:space="preserve"> federal </w:t>
      </w:r>
      <w:r w:rsidRPr="003C0F6A">
        <w:rPr>
          <w:rStyle w:val="StyleUnderline"/>
          <w:highlight w:val="cyan"/>
        </w:rPr>
        <w:t>worker layoffs</w:t>
      </w:r>
      <w:r w:rsidRPr="003C0F6A">
        <w:rPr>
          <w:sz w:val="16"/>
        </w:rPr>
        <w:t>, a personnel official said on Monday, after tens of thousands of employees accepted buyouts or retired early to avoid dismissal.</w:t>
      </w:r>
    </w:p>
    <w:p w:rsidR="00153AEC" w:rsidRPr="003C0F6A" w:rsidRDefault="00153AEC" w:rsidP="00153AEC">
      <w:pPr>
        <w:rPr>
          <w:sz w:val="16"/>
        </w:rPr>
      </w:pPr>
      <w:r w:rsidRPr="003C0F6A">
        <w:rPr>
          <w:sz w:val="16"/>
        </w:rPr>
        <w:t>"</w:t>
      </w:r>
      <w:r w:rsidRPr="00281D3F">
        <w:rPr>
          <w:rStyle w:val="StyleUnderline"/>
        </w:rPr>
        <w:t xml:space="preserve">Several </w:t>
      </w:r>
      <w:r w:rsidRPr="003C0F6A">
        <w:rPr>
          <w:rStyle w:val="StyleUnderline"/>
          <w:highlight w:val="cyan"/>
        </w:rPr>
        <w:t>agencies are</w:t>
      </w:r>
      <w:r w:rsidRPr="00281D3F">
        <w:rPr>
          <w:rStyle w:val="StyleUnderline"/>
        </w:rPr>
        <w:t xml:space="preserve"> now </w:t>
      </w:r>
      <w:r w:rsidRPr="003C0F6A">
        <w:rPr>
          <w:rStyle w:val="Emphasis"/>
          <w:highlight w:val="cyan"/>
        </w:rPr>
        <w:t>not planning to proceed" with staff cuts</w:t>
      </w:r>
      <w:r w:rsidRPr="003C0F6A">
        <w:rPr>
          <w:sz w:val="16"/>
        </w:rPr>
        <w:t>, Office of Personnel Management senior adviser Noah Peters said in a statement filed in federal court.</w:t>
      </w:r>
    </w:p>
    <w:p w:rsidR="00153AEC" w:rsidRPr="00281D3F" w:rsidRDefault="00153AEC" w:rsidP="00153AEC">
      <w:pPr>
        <w:rPr>
          <w:rStyle w:val="StyleUnderline"/>
        </w:rPr>
      </w:pPr>
      <w:r w:rsidRPr="003C0F6A">
        <w:rPr>
          <w:sz w:val="16"/>
        </w:rPr>
        <w:t xml:space="preserve">He said the </w:t>
      </w:r>
      <w:r w:rsidRPr="00281D3F">
        <w:rPr>
          <w:rStyle w:val="StyleUnderline"/>
        </w:rPr>
        <w:t>financial incentives that departments offered</w:t>
      </w:r>
      <w:r w:rsidRPr="003C0F6A">
        <w:rPr>
          <w:sz w:val="16"/>
        </w:rPr>
        <w:t xml:space="preserve"> employees to quit in the first few months of the administration, </w:t>
      </w:r>
      <w:r w:rsidRPr="00281D3F">
        <w:rPr>
          <w:rStyle w:val="StyleUnderline"/>
        </w:rPr>
        <w:t>along with "natural attrition" were the reasons agencies were rethinking layoffs.</w:t>
      </w:r>
    </w:p>
    <w:p w:rsidR="00153AEC" w:rsidRPr="003C0F6A" w:rsidRDefault="00153AEC" w:rsidP="00153AEC">
      <w:pPr>
        <w:rPr>
          <w:sz w:val="16"/>
        </w:rPr>
      </w:pPr>
      <w:r w:rsidRPr="003C0F6A">
        <w:rPr>
          <w:sz w:val="16"/>
        </w:rPr>
        <w:t>Peters did not specify which departments were reducing their planned layoffs.</w:t>
      </w:r>
    </w:p>
    <w:p w:rsidR="00153AEC" w:rsidRPr="003C0F6A" w:rsidRDefault="00153AEC" w:rsidP="00153AEC">
      <w:pPr>
        <w:rPr>
          <w:sz w:val="16"/>
        </w:rPr>
      </w:pPr>
      <w:r w:rsidRPr="00281D3F">
        <w:rPr>
          <w:rStyle w:val="StyleUnderline"/>
        </w:rPr>
        <w:t xml:space="preserve">This is the </w:t>
      </w:r>
      <w:r w:rsidRPr="003C0F6A">
        <w:rPr>
          <w:rStyle w:val="StyleUnderline"/>
          <w:highlight w:val="cyan"/>
        </w:rPr>
        <w:t>latest example of</w:t>
      </w:r>
      <w:r w:rsidRPr="00281D3F">
        <w:rPr>
          <w:rStyle w:val="StyleUnderline"/>
        </w:rPr>
        <w:t xml:space="preserve"> the </w:t>
      </w:r>
      <w:r w:rsidRPr="003C0F6A">
        <w:rPr>
          <w:rStyle w:val="Emphasis"/>
          <w:highlight w:val="cyan"/>
        </w:rPr>
        <w:t>Trump</w:t>
      </w:r>
      <w:r w:rsidRPr="00281D3F">
        <w:rPr>
          <w:rStyle w:val="StyleUnderline"/>
        </w:rPr>
        <w:t xml:space="preserve"> administration </w:t>
      </w:r>
      <w:r w:rsidRPr="003C0F6A">
        <w:rPr>
          <w:rStyle w:val="Emphasis"/>
          <w:highlight w:val="cyan"/>
        </w:rPr>
        <w:t>walking back announcements to cut</w:t>
      </w:r>
      <w:r w:rsidRPr="00281D3F">
        <w:rPr>
          <w:rStyle w:val="Emphasis"/>
        </w:rPr>
        <w:t xml:space="preserve"> federal </w:t>
      </w:r>
      <w:r w:rsidRPr="003C0F6A">
        <w:rPr>
          <w:rStyle w:val="Emphasis"/>
          <w:highlight w:val="cyan"/>
        </w:rPr>
        <w:t>workers</w:t>
      </w:r>
      <w:r w:rsidRPr="00281D3F">
        <w:rPr>
          <w:rStyle w:val="StyleUnderline"/>
        </w:rPr>
        <w:t xml:space="preserve">, </w:t>
      </w:r>
      <w:r w:rsidRPr="003C0F6A">
        <w:rPr>
          <w:rStyle w:val="StyleUnderline"/>
          <w:highlight w:val="cyan"/>
        </w:rPr>
        <w:t>after</w:t>
      </w:r>
      <w:r w:rsidRPr="00281D3F">
        <w:rPr>
          <w:rStyle w:val="StyleUnderline"/>
        </w:rPr>
        <w:t xml:space="preserve"> more </w:t>
      </w:r>
      <w:r w:rsidRPr="003C0F6A">
        <w:rPr>
          <w:rStyle w:val="StyleUnderline"/>
          <w:highlight w:val="cyan"/>
        </w:rPr>
        <w:t>aggressively pursuing</w:t>
      </w:r>
      <w:r w:rsidRPr="00281D3F">
        <w:rPr>
          <w:rStyle w:val="StyleUnderline"/>
        </w:rPr>
        <w:t xml:space="preserve"> staff </w:t>
      </w:r>
      <w:r w:rsidRPr="003C0F6A">
        <w:rPr>
          <w:rStyle w:val="StyleUnderline"/>
          <w:highlight w:val="cyan"/>
        </w:rPr>
        <w:t>reductions earlier this year</w:t>
      </w:r>
      <w:r w:rsidRPr="00281D3F">
        <w:rPr>
          <w:rStyle w:val="StyleUnderline"/>
        </w:rPr>
        <w:t xml:space="preserve">. </w:t>
      </w:r>
      <w:r w:rsidRPr="003C0F6A">
        <w:rPr>
          <w:sz w:val="16"/>
        </w:rPr>
        <w:t>The Department of Veterans Affairs said in July that it would reduce staff by about 30,000 people rather than 80,000.</w:t>
      </w:r>
    </w:p>
    <w:p w:rsidR="00153AEC" w:rsidRPr="003C0F6A" w:rsidRDefault="00153AEC" w:rsidP="00153AEC">
      <w:pPr>
        <w:rPr>
          <w:sz w:val="16"/>
        </w:rPr>
      </w:pPr>
      <w:r w:rsidRPr="003C0F6A">
        <w:rPr>
          <w:sz w:val="16"/>
        </w:rPr>
        <w:t xml:space="preserve">Upon taking office in January, President Donald </w:t>
      </w:r>
      <w:r w:rsidRPr="00281D3F">
        <w:rPr>
          <w:rStyle w:val="StyleUnderline"/>
        </w:rPr>
        <w:t>Trump launched a campaign to overhaul</w:t>
      </w:r>
      <w:r w:rsidRPr="003C0F6A">
        <w:rPr>
          <w:sz w:val="16"/>
        </w:rPr>
        <w:t xml:space="preserve"> the </w:t>
      </w:r>
      <w:r w:rsidRPr="00281D3F">
        <w:rPr>
          <w:rStyle w:val="StyleUnderline"/>
        </w:rPr>
        <w:t>2.3 million</w:t>
      </w:r>
      <w:r w:rsidRPr="003C0F6A">
        <w:rPr>
          <w:sz w:val="16"/>
        </w:rPr>
        <w:t xml:space="preserve">-strong federal civilian </w:t>
      </w:r>
      <w:r w:rsidRPr="00281D3F">
        <w:rPr>
          <w:rStyle w:val="StyleUnderline"/>
        </w:rPr>
        <w:t>workforce</w:t>
      </w:r>
      <w:r w:rsidRPr="003C0F6A">
        <w:rPr>
          <w:sz w:val="16"/>
        </w:rPr>
        <w:t xml:space="preserve">, led by billionaire Elon Musk and his Department of Government Efficiency. By late April, about </w:t>
      </w:r>
      <w:r w:rsidRPr="00281D3F">
        <w:rPr>
          <w:rStyle w:val="StyleUnderline"/>
        </w:rPr>
        <w:t>100 days into</w:t>
      </w:r>
      <w:r w:rsidRPr="003C0F6A">
        <w:rPr>
          <w:sz w:val="16"/>
        </w:rPr>
        <w:t xml:space="preserve"> the effort, </w:t>
      </w:r>
      <w:r w:rsidRPr="00281D3F">
        <w:rPr>
          <w:rStyle w:val="StyleUnderline"/>
        </w:rPr>
        <w:t>the government overhaul had resulted in</w:t>
      </w:r>
      <w:r w:rsidRPr="003C0F6A">
        <w:rPr>
          <w:sz w:val="16"/>
        </w:rPr>
        <w:t xml:space="preserve"> the firing, resignations and early </w:t>
      </w:r>
      <w:r w:rsidRPr="00281D3F">
        <w:rPr>
          <w:rStyle w:val="StyleUnderline"/>
        </w:rPr>
        <w:t>retirements of 260,000 civil servants</w:t>
      </w:r>
      <w:r w:rsidRPr="003C0F6A">
        <w:rPr>
          <w:sz w:val="16"/>
        </w:rPr>
        <w:t>, according to a Reuters tally.</w:t>
      </w:r>
    </w:p>
    <w:p w:rsidR="00153AEC" w:rsidRPr="00281D3F" w:rsidRDefault="00153AEC" w:rsidP="00153AEC">
      <w:pPr>
        <w:rPr>
          <w:rStyle w:val="StyleUnderline"/>
        </w:rPr>
      </w:pPr>
      <w:r w:rsidRPr="003C0F6A">
        <w:rPr>
          <w:sz w:val="16"/>
        </w:rPr>
        <w:t xml:space="preserve">As part of the overhaul, Trump in February ordered agencies to write blueprints for mass layoffs. Federal worker unions and their allies sued, arguing that the president needed permission from Congress to reshape the agencies. </w:t>
      </w:r>
      <w:r w:rsidRPr="00281D3F">
        <w:rPr>
          <w:rStyle w:val="StyleUnderline"/>
        </w:rPr>
        <w:t xml:space="preserve">San Francisco-based U.S. </w:t>
      </w:r>
      <w:r w:rsidRPr="003C0F6A">
        <w:rPr>
          <w:rStyle w:val="StyleUnderline"/>
          <w:highlight w:val="cyan"/>
        </w:rPr>
        <w:t>District Judge</w:t>
      </w:r>
      <w:r w:rsidRPr="00281D3F">
        <w:rPr>
          <w:rStyle w:val="StyleUnderline"/>
        </w:rPr>
        <w:t xml:space="preserve"> Susan Illston in May sided with the unions and </w:t>
      </w:r>
      <w:r w:rsidRPr="003C0F6A">
        <w:rPr>
          <w:rStyle w:val="StyleUnderline"/>
          <w:highlight w:val="cyan"/>
        </w:rPr>
        <w:t>ordered</w:t>
      </w:r>
      <w:r w:rsidRPr="00281D3F">
        <w:rPr>
          <w:rStyle w:val="StyleUnderline"/>
        </w:rPr>
        <w:t xml:space="preserve"> the </w:t>
      </w:r>
      <w:r w:rsidRPr="003C0F6A">
        <w:rPr>
          <w:rStyle w:val="Emphasis"/>
          <w:highlight w:val="cyan"/>
        </w:rPr>
        <w:t>Trump</w:t>
      </w:r>
      <w:r w:rsidRPr="003C0F6A">
        <w:rPr>
          <w:rStyle w:val="Emphasis"/>
        </w:rPr>
        <w:t xml:space="preserve"> administration</w:t>
      </w:r>
      <w:r w:rsidRPr="00281D3F">
        <w:rPr>
          <w:rStyle w:val="StyleUnderline"/>
        </w:rPr>
        <w:t xml:space="preserve"> </w:t>
      </w:r>
      <w:r w:rsidRPr="003C0F6A">
        <w:rPr>
          <w:rStyle w:val="StyleUnderline"/>
          <w:highlight w:val="cyan"/>
        </w:rPr>
        <w:t>not to carry out</w:t>
      </w:r>
      <w:r w:rsidRPr="00281D3F">
        <w:rPr>
          <w:rStyle w:val="StyleUnderline"/>
        </w:rPr>
        <w:t xml:space="preserve"> the </w:t>
      </w:r>
      <w:r w:rsidRPr="003C0F6A">
        <w:rPr>
          <w:rStyle w:val="StyleUnderline"/>
          <w:highlight w:val="cyan"/>
        </w:rPr>
        <w:t>plans</w:t>
      </w:r>
      <w:r w:rsidRPr="00281D3F">
        <w:rPr>
          <w:rStyle w:val="StyleUnderline"/>
        </w:rPr>
        <w:t xml:space="preserve"> while the case proceeded.</w:t>
      </w:r>
    </w:p>
    <w:p w:rsidR="00153AEC" w:rsidRPr="003C0F6A" w:rsidRDefault="00153AEC" w:rsidP="00153AEC">
      <w:pPr>
        <w:rPr>
          <w:sz w:val="16"/>
        </w:rPr>
      </w:pPr>
      <w:r w:rsidRPr="003C0F6A">
        <w:rPr>
          <w:rStyle w:val="StyleUnderline"/>
          <w:highlight w:val="cyan"/>
        </w:rPr>
        <w:t xml:space="preserve">The Supreme Court </w:t>
      </w:r>
      <w:r w:rsidRPr="003C0F6A">
        <w:rPr>
          <w:rStyle w:val="StyleUnderline"/>
        </w:rPr>
        <w:t xml:space="preserve">on July 9 </w:t>
      </w:r>
      <w:r w:rsidRPr="003C0F6A">
        <w:rPr>
          <w:rStyle w:val="Emphasis"/>
          <w:highlight w:val="cyan"/>
        </w:rPr>
        <w:t xml:space="preserve">reversed </w:t>
      </w:r>
      <w:proofErr w:type="spellStart"/>
      <w:r w:rsidRPr="003C0F6A">
        <w:rPr>
          <w:rStyle w:val="Emphasis"/>
          <w:highlight w:val="cyan"/>
        </w:rPr>
        <w:t>Illston's</w:t>
      </w:r>
      <w:proofErr w:type="spellEnd"/>
      <w:r w:rsidRPr="003C0F6A">
        <w:rPr>
          <w:rStyle w:val="Emphasis"/>
          <w:highlight w:val="cyan"/>
        </w:rPr>
        <w:t xml:space="preserve"> order</w:t>
      </w:r>
      <w:r w:rsidRPr="003C0F6A">
        <w:rPr>
          <w:rStyle w:val="StyleUnderline"/>
          <w:highlight w:val="cyan"/>
        </w:rPr>
        <w:t xml:space="preserve">. </w:t>
      </w:r>
      <w:r w:rsidRPr="003C0F6A">
        <w:rPr>
          <w:rStyle w:val="StyleUnderline"/>
        </w:rPr>
        <w:t xml:space="preserve">The justices </w:t>
      </w:r>
      <w:r w:rsidRPr="003C0F6A">
        <w:rPr>
          <w:rStyle w:val="Emphasis"/>
          <w:highlight w:val="cyan"/>
        </w:rPr>
        <w:t>cleared the way</w:t>
      </w:r>
      <w:r w:rsidRPr="003C0F6A">
        <w:rPr>
          <w:rStyle w:val="StyleUnderline"/>
          <w:highlight w:val="cyan"/>
        </w:rPr>
        <w:t xml:space="preserve"> for </w:t>
      </w:r>
      <w:r w:rsidRPr="003C0F6A">
        <w:rPr>
          <w:rStyle w:val="StyleUnderline"/>
        </w:rPr>
        <w:t xml:space="preserve">19 federal </w:t>
      </w:r>
      <w:r w:rsidRPr="003C0F6A">
        <w:rPr>
          <w:rStyle w:val="StyleUnderline"/>
          <w:highlight w:val="cyan"/>
        </w:rPr>
        <w:t>agencies to pursue</w:t>
      </w:r>
      <w:r w:rsidRPr="003C0F6A">
        <w:rPr>
          <w:sz w:val="16"/>
          <w:highlight w:val="cyan"/>
        </w:rPr>
        <w:t xml:space="preserve"> </w:t>
      </w:r>
      <w:r w:rsidRPr="003C0F6A">
        <w:rPr>
          <w:sz w:val="16"/>
        </w:rPr>
        <w:t xml:space="preserve">mass government </w:t>
      </w:r>
      <w:r w:rsidRPr="003C0F6A">
        <w:rPr>
          <w:rStyle w:val="StyleUnderline"/>
        </w:rPr>
        <w:t xml:space="preserve">job </w:t>
      </w:r>
      <w:r w:rsidRPr="003C0F6A">
        <w:rPr>
          <w:rStyle w:val="StyleUnderline"/>
          <w:highlight w:val="cyan"/>
        </w:rPr>
        <w:t>cuts</w:t>
      </w:r>
      <w:r w:rsidRPr="003C0F6A">
        <w:rPr>
          <w:sz w:val="16"/>
        </w:rPr>
        <w:t xml:space="preserve">. The list </w:t>
      </w:r>
      <w:r w:rsidRPr="00281D3F">
        <w:rPr>
          <w:rStyle w:val="StyleUnderline"/>
        </w:rPr>
        <w:t>includes</w:t>
      </w:r>
      <w:r w:rsidRPr="003C0F6A">
        <w:rPr>
          <w:sz w:val="16"/>
        </w:rPr>
        <w:t xml:space="preserve"> </w:t>
      </w:r>
      <w:r w:rsidRPr="00281D3F">
        <w:rPr>
          <w:rStyle w:val="StyleUnderline"/>
        </w:rPr>
        <w:t>the departments of Defense</w:t>
      </w:r>
      <w:r w:rsidRPr="003C0F6A">
        <w:rPr>
          <w:sz w:val="16"/>
        </w:rPr>
        <w:t xml:space="preserve"> and Homeland Security, among others.</w:t>
      </w:r>
    </w:p>
    <w:p w:rsidR="00153AEC" w:rsidRPr="00281D3F" w:rsidRDefault="00153AEC" w:rsidP="00153AEC"/>
    <w:p w:rsidR="00153AEC" w:rsidRPr="007408A8" w:rsidRDefault="00153AEC" w:rsidP="00153AEC">
      <w:pPr>
        <w:pStyle w:val="Heading4"/>
      </w:pPr>
      <w:r>
        <w:t xml:space="preserve">Cuts are being combatted </w:t>
      </w:r>
      <w:r>
        <w:rPr>
          <w:u w:val="single"/>
        </w:rPr>
        <w:t>under the radar</w:t>
      </w:r>
      <w:r>
        <w:t xml:space="preserve"> – but the plan would </w:t>
      </w:r>
      <w:r>
        <w:rPr>
          <w:u w:val="single"/>
        </w:rPr>
        <w:t>bring salience</w:t>
      </w:r>
      <w:r>
        <w:t xml:space="preserve"> to agencies, causes backlash</w:t>
      </w:r>
    </w:p>
    <w:p w:rsidR="00153AEC" w:rsidRPr="007408A8" w:rsidRDefault="00153AEC" w:rsidP="00153AEC">
      <w:r>
        <w:t xml:space="preserve">Amy Schoenfeld </w:t>
      </w:r>
      <w:r w:rsidRPr="007408A8">
        <w:rPr>
          <w:rStyle w:val="Style13ptBold"/>
        </w:rPr>
        <w:t>Walker</w:t>
      </w:r>
      <w:r>
        <w:rPr>
          <w:rStyle w:val="Style13ptBold"/>
        </w:rPr>
        <w:t xml:space="preserve"> </w:t>
      </w:r>
      <w:r w:rsidRPr="007408A8">
        <w:t>et al.</w:t>
      </w:r>
      <w:r>
        <w:rPr>
          <w:rStyle w:val="Style13ptBold"/>
        </w:rPr>
        <w:t xml:space="preserve"> 25</w:t>
      </w:r>
      <w:r>
        <w:t>, Malika Khurana, Christine Zhang; NYT, “What Remains of U.S.A.I.D.?”, 6/22/25, https://www.nytimes.com/interactive/2025/06/22/us/politics/usaid-foreign-aid-trump.html</w:t>
      </w:r>
    </w:p>
    <w:p w:rsidR="00153AEC" w:rsidRPr="007408A8" w:rsidRDefault="00153AEC" w:rsidP="00153AEC">
      <w:pPr>
        <w:rPr>
          <w:rStyle w:val="StyleUnderline"/>
        </w:rPr>
      </w:pPr>
      <w:r w:rsidRPr="00A525EB">
        <w:rPr>
          <w:sz w:val="16"/>
        </w:rPr>
        <w:t xml:space="preserve">As the United States Agency for International Development was being dismantled in early February, </w:t>
      </w:r>
      <w:r w:rsidRPr="00A525EB">
        <w:rPr>
          <w:rStyle w:val="StyleUnderline"/>
        </w:rPr>
        <w:t xml:space="preserve">aid </w:t>
      </w:r>
      <w:r w:rsidRPr="00027281">
        <w:rPr>
          <w:rStyle w:val="StyleUnderline"/>
          <w:highlight w:val="cyan"/>
        </w:rPr>
        <w:t>workers and officials in Washington</w:t>
      </w:r>
      <w:r w:rsidRPr="007408A8">
        <w:rPr>
          <w:rStyle w:val="StyleUnderline"/>
        </w:rPr>
        <w:t xml:space="preserve"> and around the world </w:t>
      </w:r>
      <w:r w:rsidRPr="00027281">
        <w:rPr>
          <w:rStyle w:val="StyleUnderline"/>
          <w:highlight w:val="cyan"/>
        </w:rPr>
        <w:t>set out to salvage what they could.</w:t>
      </w:r>
    </w:p>
    <w:p w:rsidR="00153AEC" w:rsidRDefault="00153AEC" w:rsidP="00153AEC">
      <w:pPr>
        <w:rPr>
          <w:sz w:val="16"/>
        </w:rPr>
      </w:pPr>
      <w:r w:rsidRPr="00A525EB">
        <w:rPr>
          <w:sz w:val="16"/>
        </w:rPr>
        <w:t xml:space="preserve">In the months since, </w:t>
      </w:r>
      <w:r w:rsidRPr="00027281">
        <w:rPr>
          <w:rStyle w:val="StyleUnderline"/>
          <w:highlight w:val="cyan"/>
        </w:rPr>
        <w:t xml:space="preserve">there has been a </w:t>
      </w:r>
      <w:r w:rsidRPr="00027281">
        <w:rPr>
          <w:rStyle w:val="Emphasis"/>
          <w:highlight w:val="cyan"/>
        </w:rPr>
        <w:t>widespread</w:t>
      </w:r>
      <w:r w:rsidRPr="00027281">
        <w:rPr>
          <w:rStyle w:val="StyleUnderline"/>
          <w:highlight w:val="cyan"/>
        </w:rPr>
        <w:t xml:space="preserve"> and </w:t>
      </w:r>
      <w:r w:rsidRPr="00027281">
        <w:rPr>
          <w:rStyle w:val="Emphasis"/>
          <w:highlight w:val="cyan"/>
        </w:rPr>
        <w:t>under-the-radar effort</w:t>
      </w:r>
      <w:r w:rsidRPr="00027281">
        <w:rPr>
          <w:rStyle w:val="StyleUnderline"/>
          <w:highlight w:val="cyan"/>
        </w:rPr>
        <w:t xml:space="preserve"> to retain and </w:t>
      </w:r>
      <w:r w:rsidRPr="00027281">
        <w:rPr>
          <w:rStyle w:val="Emphasis"/>
          <w:highlight w:val="cyan"/>
        </w:rPr>
        <w:t>restore</w:t>
      </w:r>
      <w:r w:rsidRPr="00027281">
        <w:rPr>
          <w:rStyle w:val="StyleUnderline"/>
          <w:highlight w:val="cyan"/>
        </w:rPr>
        <w:t xml:space="preserve"> some of </w:t>
      </w:r>
      <w:r w:rsidRPr="00027281">
        <w:rPr>
          <w:rStyle w:val="Emphasis"/>
          <w:highlight w:val="cyan"/>
        </w:rPr>
        <w:t>the agency’s most critical work</w:t>
      </w:r>
      <w:r w:rsidRPr="00A525EB">
        <w:rPr>
          <w:sz w:val="16"/>
        </w:rPr>
        <w:t xml:space="preserve"> — </w:t>
      </w:r>
      <w:r w:rsidRPr="00027281">
        <w:rPr>
          <w:rStyle w:val="StyleUnderline"/>
          <w:highlight w:val="cyan"/>
        </w:rPr>
        <w:t>including</w:t>
      </w:r>
      <w:r w:rsidRPr="007408A8">
        <w:rPr>
          <w:rStyle w:val="StyleUnderline"/>
        </w:rPr>
        <w:t xml:space="preserve"> some </w:t>
      </w:r>
      <w:r w:rsidRPr="00027281">
        <w:rPr>
          <w:rStyle w:val="StyleUnderline"/>
          <w:highlight w:val="cyan"/>
        </w:rPr>
        <w:t>projects</w:t>
      </w:r>
      <w:r w:rsidRPr="007408A8">
        <w:rPr>
          <w:rStyle w:val="StyleUnderline"/>
        </w:rPr>
        <w:t xml:space="preserve"> </w:t>
      </w:r>
      <w:r w:rsidRPr="00027281">
        <w:rPr>
          <w:rStyle w:val="StyleUnderline"/>
          <w:highlight w:val="cyan"/>
        </w:rPr>
        <w:t>favored</w:t>
      </w:r>
      <w:r w:rsidRPr="007408A8">
        <w:rPr>
          <w:rStyle w:val="StyleUnderline"/>
        </w:rPr>
        <w:t xml:space="preserve"> </w:t>
      </w:r>
      <w:r w:rsidRPr="00027281">
        <w:rPr>
          <w:rStyle w:val="StyleUnderline"/>
          <w:highlight w:val="cyan"/>
        </w:rPr>
        <w:t>by</w:t>
      </w:r>
      <w:r w:rsidRPr="007408A8">
        <w:rPr>
          <w:rStyle w:val="StyleUnderline"/>
        </w:rPr>
        <w:t xml:space="preserve"> those who had </w:t>
      </w:r>
      <w:r w:rsidRPr="00027281">
        <w:rPr>
          <w:rStyle w:val="StyleUnderline"/>
          <w:highlight w:val="cyan"/>
        </w:rPr>
        <w:t>the</w:t>
      </w:r>
      <w:r w:rsidRPr="007408A8">
        <w:rPr>
          <w:rStyle w:val="StyleUnderline"/>
        </w:rPr>
        <w:t xml:space="preserve"> </w:t>
      </w:r>
      <w:r w:rsidRPr="00027281">
        <w:rPr>
          <w:rStyle w:val="StyleUnderline"/>
          <w:highlight w:val="cyan"/>
        </w:rPr>
        <w:t>administration</w:t>
      </w:r>
      <w:r w:rsidRPr="007408A8">
        <w:rPr>
          <w:rStyle w:val="StyleUnderline"/>
        </w:rPr>
        <w:t>’s ear</w:t>
      </w:r>
      <w:r w:rsidRPr="00A525EB">
        <w:rPr>
          <w:sz w:val="16"/>
        </w:rPr>
        <w:t>, a New York Times investigation shows.</w:t>
      </w:r>
    </w:p>
    <w:p w:rsidR="00153AEC" w:rsidRPr="00B55AD5" w:rsidRDefault="00153AEC" w:rsidP="00153AEC"/>
    <w:p w:rsidR="00153AEC" w:rsidRPr="00B55AD5" w:rsidRDefault="00153AEC" w:rsidP="00153AEC"/>
    <w:p w:rsidR="00153AEC" w:rsidRPr="002F3EAA" w:rsidRDefault="00153AEC" w:rsidP="00153AEC"/>
    <w:p w:rsidR="00153AEC" w:rsidRPr="005D388F" w:rsidRDefault="00153AEC" w:rsidP="00153AEC"/>
    <w:p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22B86" w:rsidRDefault="00A22B86" w:rsidP="00066D2C">
      <w:pPr>
        <w:spacing w:after="0" w:line="240" w:lineRule="auto"/>
      </w:pPr>
      <w:r>
        <w:separator/>
      </w:r>
    </w:p>
  </w:endnote>
  <w:endnote w:type="continuationSeparator" w:id="0">
    <w:p w:rsidR="00A22B86" w:rsidRDefault="00A22B8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22B86" w:rsidRDefault="00A22B86" w:rsidP="00066D2C">
      <w:pPr>
        <w:spacing w:after="0" w:line="240" w:lineRule="auto"/>
      </w:pPr>
      <w:r>
        <w:separator/>
      </w:r>
    </w:p>
  </w:footnote>
  <w:footnote w:type="continuationSeparator" w:id="0">
    <w:p w:rsidR="00A22B86" w:rsidRDefault="00A22B8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2"/>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Goarvt"/>
    <w:docVar w:name="OS" w:val="Windows NT"/>
    <w:docVar w:name="OSVersion" w:val="10.0"/>
    <w:docVar w:name="RibbonPointer" w:val="15602225584"/>
    <w:docVar w:name="VerbatimVersion" w:val="6.0.0"/>
    <w:docVar w:name="WordVersion" w:val="16.0"/>
  </w:docVars>
  <w:rsids>
    <w:rsidRoot w:val="00153AEC"/>
    <w:rsid w:val="00001C7E"/>
    <w:rsid w:val="0000315C"/>
    <w:rsid w:val="0000487C"/>
    <w:rsid w:val="00004B7C"/>
    <w:rsid w:val="00011FEF"/>
    <w:rsid w:val="00013C8B"/>
    <w:rsid w:val="00023AEF"/>
    <w:rsid w:val="000250CA"/>
    <w:rsid w:val="00032119"/>
    <w:rsid w:val="000427BD"/>
    <w:rsid w:val="00043C82"/>
    <w:rsid w:val="00050713"/>
    <w:rsid w:val="00053D0F"/>
    <w:rsid w:val="00055649"/>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381B"/>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AEC"/>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16F6"/>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2B2"/>
    <w:rsid w:val="003A46B4"/>
    <w:rsid w:val="003A5CE8"/>
    <w:rsid w:val="003A698D"/>
    <w:rsid w:val="003B17B3"/>
    <w:rsid w:val="003B4705"/>
    <w:rsid w:val="003B4F86"/>
    <w:rsid w:val="003B734D"/>
    <w:rsid w:val="003C177C"/>
    <w:rsid w:val="003C251E"/>
    <w:rsid w:val="003C3CCA"/>
    <w:rsid w:val="003C6CA9"/>
    <w:rsid w:val="003D3448"/>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38E7"/>
    <w:rsid w:val="0047252B"/>
    <w:rsid w:val="00474720"/>
    <w:rsid w:val="00480A40"/>
    <w:rsid w:val="004827C9"/>
    <w:rsid w:val="00486F5E"/>
    <w:rsid w:val="004875B9"/>
    <w:rsid w:val="00491C5F"/>
    <w:rsid w:val="0049341D"/>
    <w:rsid w:val="00493AA8"/>
    <w:rsid w:val="00494E43"/>
    <w:rsid w:val="004A207C"/>
    <w:rsid w:val="004A2B4E"/>
    <w:rsid w:val="004A40AB"/>
    <w:rsid w:val="004A539A"/>
    <w:rsid w:val="004A6AAD"/>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3F5"/>
    <w:rsid w:val="004F4139"/>
    <w:rsid w:val="004F682B"/>
    <w:rsid w:val="00500F93"/>
    <w:rsid w:val="005015BF"/>
    <w:rsid w:val="00503593"/>
    <w:rsid w:val="005036B1"/>
    <w:rsid w:val="00511177"/>
    <w:rsid w:val="005125C9"/>
    <w:rsid w:val="00515BDD"/>
    <w:rsid w:val="00521B9F"/>
    <w:rsid w:val="0052494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794A"/>
    <w:rsid w:val="005A3550"/>
    <w:rsid w:val="005A4DE4"/>
    <w:rsid w:val="005A6204"/>
    <w:rsid w:val="005A6D5A"/>
    <w:rsid w:val="005B41CE"/>
    <w:rsid w:val="005B566C"/>
    <w:rsid w:val="005B5DC5"/>
    <w:rsid w:val="005B6286"/>
    <w:rsid w:val="005B6DB2"/>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1FC1"/>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57C6"/>
    <w:rsid w:val="0069752C"/>
    <w:rsid w:val="0069778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080"/>
    <w:rsid w:val="007245F1"/>
    <w:rsid w:val="007247B8"/>
    <w:rsid w:val="0072731C"/>
    <w:rsid w:val="0073056C"/>
    <w:rsid w:val="00735B1F"/>
    <w:rsid w:val="00737502"/>
    <w:rsid w:val="00740B3A"/>
    <w:rsid w:val="00740C8B"/>
    <w:rsid w:val="00743263"/>
    <w:rsid w:val="007454B6"/>
    <w:rsid w:val="0074789B"/>
    <w:rsid w:val="00752809"/>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6B2"/>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2D2C"/>
    <w:rsid w:val="0086319B"/>
    <w:rsid w:val="00864F53"/>
    <w:rsid w:val="008674A6"/>
    <w:rsid w:val="0087210F"/>
    <w:rsid w:val="0087564D"/>
    <w:rsid w:val="00876000"/>
    <w:rsid w:val="00882B53"/>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1584"/>
    <w:rsid w:val="0090080A"/>
    <w:rsid w:val="00901E9C"/>
    <w:rsid w:val="00906F79"/>
    <w:rsid w:val="00907369"/>
    <w:rsid w:val="00910B12"/>
    <w:rsid w:val="00912404"/>
    <w:rsid w:val="00912E72"/>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1C47"/>
    <w:rsid w:val="009C6DFD"/>
    <w:rsid w:val="009C7060"/>
    <w:rsid w:val="009D399A"/>
    <w:rsid w:val="009D4A50"/>
    <w:rsid w:val="009D5FD0"/>
    <w:rsid w:val="009D66BC"/>
    <w:rsid w:val="009E4E28"/>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2B86"/>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931"/>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6F85"/>
    <w:rsid w:val="00B17927"/>
    <w:rsid w:val="00B2113E"/>
    <w:rsid w:val="00B2123B"/>
    <w:rsid w:val="00B2410E"/>
    <w:rsid w:val="00B2727D"/>
    <w:rsid w:val="00B301A2"/>
    <w:rsid w:val="00B31350"/>
    <w:rsid w:val="00B315A8"/>
    <w:rsid w:val="00B32C3E"/>
    <w:rsid w:val="00B41D37"/>
    <w:rsid w:val="00B45128"/>
    <w:rsid w:val="00B53DB3"/>
    <w:rsid w:val="00B569F5"/>
    <w:rsid w:val="00B66AF2"/>
    <w:rsid w:val="00B72848"/>
    <w:rsid w:val="00B74544"/>
    <w:rsid w:val="00B75E19"/>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0DB"/>
    <w:rsid w:val="00BD11D3"/>
    <w:rsid w:val="00BD2B47"/>
    <w:rsid w:val="00BD2CAA"/>
    <w:rsid w:val="00BD3B65"/>
    <w:rsid w:val="00BE1C5C"/>
    <w:rsid w:val="00BE2780"/>
    <w:rsid w:val="00BE3E67"/>
    <w:rsid w:val="00BE50E6"/>
    <w:rsid w:val="00BE61B2"/>
    <w:rsid w:val="00BE7CC3"/>
    <w:rsid w:val="00BF2B0D"/>
    <w:rsid w:val="00BF3B26"/>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6B3B"/>
    <w:rsid w:val="00C27729"/>
    <w:rsid w:val="00C312FA"/>
    <w:rsid w:val="00C332C4"/>
    <w:rsid w:val="00C334F5"/>
    <w:rsid w:val="00C35A03"/>
    <w:rsid w:val="00C36A05"/>
    <w:rsid w:val="00C40BA5"/>
    <w:rsid w:val="00C4139D"/>
    <w:rsid w:val="00C432D9"/>
    <w:rsid w:val="00C44166"/>
    <w:rsid w:val="00C45B5B"/>
    <w:rsid w:val="00C46AA4"/>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B7F"/>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5BA2"/>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2AD7"/>
    <w:rsid w:val="00D839C5"/>
    <w:rsid w:val="00D84043"/>
    <w:rsid w:val="00D91348"/>
    <w:rsid w:val="00D9566D"/>
    <w:rsid w:val="00DA0E97"/>
    <w:rsid w:val="00DA0EF7"/>
    <w:rsid w:val="00DA4B3F"/>
    <w:rsid w:val="00DA4EB6"/>
    <w:rsid w:val="00DA5F0C"/>
    <w:rsid w:val="00DB20EB"/>
    <w:rsid w:val="00DB33F6"/>
    <w:rsid w:val="00DB38CC"/>
    <w:rsid w:val="00DC08B6"/>
    <w:rsid w:val="00DC277F"/>
    <w:rsid w:val="00DD0950"/>
    <w:rsid w:val="00DD0BFE"/>
    <w:rsid w:val="00DD29B1"/>
    <w:rsid w:val="00DD4AF9"/>
    <w:rsid w:val="00DD5A07"/>
    <w:rsid w:val="00DD5DF4"/>
    <w:rsid w:val="00DD5EE9"/>
    <w:rsid w:val="00DD6A4E"/>
    <w:rsid w:val="00DD7497"/>
    <w:rsid w:val="00DD782F"/>
    <w:rsid w:val="00DE0414"/>
    <w:rsid w:val="00DE0982"/>
    <w:rsid w:val="00DE1D11"/>
    <w:rsid w:val="00DE28ED"/>
    <w:rsid w:val="00DE419E"/>
    <w:rsid w:val="00DE44C3"/>
    <w:rsid w:val="00DE4D5E"/>
    <w:rsid w:val="00DF139C"/>
    <w:rsid w:val="00DF7D53"/>
    <w:rsid w:val="00E12F22"/>
    <w:rsid w:val="00E15ABF"/>
    <w:rsid w:val="00E165FC"/>
    <w:rsid w:val="00E168D7"/>
    <w:rsid w:val="00E23A47"/>
    <w:rsid w:val="00E23E0E"/>
    <w:rsid w:val="00E2482B"/>
    <w:rsid w:val="00E2592B"/>
    <w:rsid w:val="00E25D98"/>
    <w:rsid w:val="00E264F8"/>
    <w:rsid w:val="00E30C52"/>
    <w:rsid w:val="00E30E06"/>
    <w:rsid w:val="00E33666"/>
    <w:rsid w:val="00E3771A"/>
    <w:rsid w:val="00E40B45"/>
    <w:rsid w:val="00E41637"/>
    <w:rsid w:val="00E50C30"/>
    <w:rsid w:val="00E51410"/>
    <w:rsid w:val="00E515E7"/>
    <w:rsid w:val="00E5580D"/>
    <w:rsid w:val="00E56402"/>
    <w:rsid w:val="00E56CB5"/>
    <w:rsid w:val="00E57706"/>
    <w:rsid w:val="00E61828"/>
    <w:rsid w:val="00E65E56"/>
    <w:rsid w:val="00E664D0"/>
    <w:rsid w:val="00E66F94"/>
    <w:rsid w:val="00E670E5"/>
    <w:rsid w:val="00E672B7"/>
    <w:rsid w:val="00E6767D"/>
    <w:rsid w:val="00E70EFC"/>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93"/>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9E0FA9"/>
  <w15:chartTrackingRefBased/>
  <w15:docId w15:val="{4E36C2A3-7E7B-A441-95F4-93AB93680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5E19"/>
    <w:rPr>
      <w:rFonts w:ascii="Calibri" w:hAnsi="Calibri" w:cs="Calibri"/>
    </w:rPr>
  </w:style>
  <w:style w:type="paragraph" w:styleId="Heading1">
    <w:name w:val="heading 1"/>
    <w:aliases w:val="Pocket"/>
    <w:basedOn w:val="Normal"/>
    <w:next w:val="Normal"/>
    <w:link w:val="Heading1Char"/>
    <w:qFormat/>
    <w:rsid w:val="00B75E1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75E1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 Char Char"/>
    <w:basedOn w:val="Normal"/>
    <w:next w:val="Normal"/>
    <w:link w:val="Heading3Char"/>
    <w:uiPriority w:val="2"/>
    <w:qFormat/>
    <w:rsid w:val="00B75E1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B75E1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75E19"/>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75E1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5E19"/>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B75E19"/>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75E19"/>
    <w:rPr>
      <w:color w:val="auto"/>
      <w:u w:val="none"/>
    </w:rPr>
  </w:style>
  <w:style w:type="character" w:customStyle="1" w:styleId="Heading1Char">
    <w:name w:val="Heading 1 Char"/>
    <w:aliases w:val="Pocket Char"/>
    <w:basedOn w:val="DefaultParagraphFont"/>
    <w:link w:val="Heading1"/>
    <w:rsid w:val="00B75E1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5E19"/>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B75E1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B75E1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B75E19"/>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B75E19"/>
    <w:rPr>
      <w:b w:val="0"/>
      <w:sz w:val="22"/>
      <w:u w:val="single"/>
    </w:rPr>
  </w:style>
  <w:style w:type="character" w:styleId="Strong">
    <w:name w:val="Strong"/>
    <w:basedOn w:val="DefaultParagraphFont"/>
    <w:uiPriority w:val="22"/>
    <w:semiHidden/>
    <w:qFormat/>
    <w:rsid w:val="00B75E19"/>
    <w:rPr>
      <w:b/>
      <w:bCs/>
    </w:rPr>
  </w:style>
  <w:style w:type="character" w:styleId="BookTitle">
    <w:name w:val="Book Title"/>
    <w:basedOn w:val="DefaultParagraphFont"/>
    <w:uiPriority w:val="33"/>
    <w:semiHidden/>
    <w:qFormat/>
    <w:rsid w:val="00B75E19"/>
    <w:rPr>
      <w:b/>
      <w:bCs/>
      <w:i/>
      <w:iCs/>
      <w:spacing w:val="5"/>
    </w:rPr>
  </w:style>
  <w:style w:type="character" w:customStyle="1" w:styleId="Heading5Char">
    <w:name w:val="Heading 5 Char"/>
    <w:basedOn w:val="DefaultParagraphFont"/>
    <w:link w:val="Heading5"/>
    <w:uiPriority w:val="9"/>
    <w:semiHidden/>
    <w:rsid w:val="00B75E1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75E19"/>
  </w:style>
  <w:style w:type="paragraph" w:styleId="Header">
    <w:name w:val="header"/>
    <w:basedOn w:val="Normal"/>
    <w:link w:val="HeaderChar"/>
    <w:uiPriority w:val="99"/>
    <w:semiHidden/>
    <w:rsid w:val="00B75E1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75E19"/>
    <w:rPr>
      <w:rFonts w:ascii="Calibri" w:hAnsi="Calibri" w:cs="Calibri"/>
    </w:rPr>
  </w:style>
  <w:style w:type="paragraph" w:styleId="Footer">
    <w:name w:val="footer"/>
    <w:basedOn w:val="Normal"/>
    <w:link w:val="FooterChar"/>
    <w:uiPriority w:val="99"/>
    <w:semiHidden/>
    <w:rsid w:val="00B75E1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75E19"/>
    <w:rPr>
      <w:rFonts w:ascii="Calibri" w:hAnsi="Calibri" w:cs="Calibri"/>
    </w:rPr>
  </w:style>
  <w:style w:type="paragraph" w:styleId="BodyText">
    <w:name w:val="Body Text"/>
    <w:basedOn w:val="Normal"/>
    <w:link w:val="BodyTextChar"/>
    <w:uiPriority w:val="99"/>
    <w:semiHidden/>
    <w:unhideWhenUsed/>
    <w:rsid w:val="00B75E19"/>
    <w:pPr>
      <w:spacing w:after="120"/>
    </w:pPr>
  </w:style>
  <w:style w:type="character" w:customStyle="1" w:styleId="BodyTextChar">
    <w:name w:val="Body Text Char"/>
    <w:basedOn w:val="DefaultParagraphFont"/>
    <w:link w:val="BodyText"/>
    <w:uiPriority w:val="99"/>
    <w:semiHidden/>
    <w:rsid w:val="00B75E19"/>
    <w:rPr>
      <w:rFonts w:ascii="Calibri" w:hAnsi="Calibri" w:cs="Calibri"/>
    </w:rPr>
  </w:style>
  <w:style w:type="paragraph" w:styleId="NoSpacing">
    <w:name w:val="No Spacing"/>
    <w:link w:val="NoSpacingChar"/>
    <w:uiPriority w:val="99"/>
    <w:semiHidden/>
    <w:unhideWhenUsed/>
    <w:qFormat/>
    <w:rsid w:val="00B75E19"/>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75E19"/>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 Char Char Char Char Char Char Char2,Text 7 Char1,C,BlockText Char1"/>
    <w:basedOn w:val="DefaultParagraphFont"/>
    <w:link w:val="Heading411"/>
    <w:uiPriority w:val="99"/>
    <w:unhideWhenUsed/>
    <w:rsid w:val="00B75E19"/>
    <w:rPr>
      <w:color w:val="0563C1" w:themeColor="hyperlink"/>
      <w:u w:val="single"/>
    </w:rPr>
  </w:style>
  <w:style w:type="character" w:styleId="UnresolvedMention">
    <w:name w:val="Unresolved Mention"/>
    <w:basedOn w:val="DefaultParagraphFont"/>
    <w:uiPriority w:val="99"/>
    <w:semiHidden/>
    <w:unhideWhenUsed/>
    <w:rsid w:val="00B75E19"/>
    <w:rPr>
      <w:color w:val="605E5C"/>
      <w:shd w:val="clear" w:color="auto" w:fill="E1DFDD"/>
    </w:rPr>
  </w:style>
  <w:style w:type="paragraph" w:customStyle="1" w:styleId="textbold">
    <w:name w:val="text bold"/>
    <w:basedOn w:val="Normal"/>
    <w:link w:val="Emphasis"/>
    <w:uiPriority w:val="8"/>
    <w:qFormat/>
    <w:rsid w:val="00153AEC"/>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153AE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basedOn w:val="DefaultParagraphFont"/>
    <w:link w:val="Title"/>
    <w:uiPriority w:val="6"/>
    <w:qFormat/>
    <w:rsid w:val="00153AEC"/>
    <w:rPr>
      <w:u w:val="single"/>
    </w:rPr>
  </w:style>
  <w:style w:type="paragraph" w:styleId="Title">
    <w:name w:val="Title"/>
    <w:basedOn w:val="Normal"/>
    <w:next w:val="Normal"/>
    <w:link w:val="TitleChar"/>
    <w:uiPriority w:val="6"/>
    <w:qFormat/>
    <w:rsid w:val="00153AEC"/>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153AE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rchive.usn.no/usn-xmlui/bitstream/handle/11250/3139788/no.usn%3Awiseflow%3A7108259%3A59080392.pdf?sequence=1&amp;isAllowed=y" TargetMode="External"/><Relationship Id="rId13" Type="http://schemas.openxmlformats.org/officeDocument/2006/relationships/hyperlink" Target="https://www.un.org/pga/" TargetMode="External"/><Relationship Id="rId18" Type="http://schemas.openxmlformats.org/officeDocument/2006/relationships/hyperlink" Target="https://www.nrdc.org/stories/how-trump-administration-bakes-climate-denial-us-policy)/JJ"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pbs.org/newshour/nation/heres-what-to-know-about-trumps-executive-actions-on-climate-and-environment)/JJ" TargetMode="External"/><Relationship Id="rId7" Type="http://schemas.openxmlformats.org/officeDocument/2006/relationships/endnotes" Target="endnotes.xml"/><Relationship Id="rId12" Type="http://schemas.openxmlformats.org/officeDocument/2006/relationships/hyperlink" Target="https://press.un.org/en/2024/ga12623.doc.htm" TargetMode="External"/><Relationship Id="rId17" Type="http://schemas.openxmlformats.org/officeDocument/2006/relationships/hyperlink" Target="https://fr.davidsuzuki.org/blogue/mobilisation-populaire-permet-obtenir-le-droit-a-un-environnement-sain-au-canada/" TargetMode="External"/><Relationship Id="rId25" Type="http://schemas.openxmlformats.org/officeDocument/2006/relationships/hyperlink" Target="https://www.pbs.org/newshour/nation/heres-what-to-know-about-trumps-executive-actions-on-climate-and-environment)/JJ" TargetMode="External"/><Relationship Id="rId2" Type="http://schemas.openxmlformats.org/officeDocument/2006/relationships/numbering" Target="numbering.xml"/><Relationship Id="rId16" Type="http://schemas.openxmlformats.org/officeDocument/2006/relationships/hyperlink" Target="https://laws-lois.justice.gc.ca/eng/acts/c-15.31/" TargetMode="External"/><Relationship Id="rId20" Type="http://schemas.openxmlformats.org/officeDocument/2006/relationships/hyperlink" Target="https://www.pbs.org/newshour/show/trump-aggressively-working-to-dismantle-u-s-efforts-to-fight-climate-change)/JJ"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org/sg/en/content/sg/statement/2025-04-21/secretary-general%E2%80%99s-remarks-the-opening-ceremony-of-the-un-permanent-forum-indigenous-issues" TargetMode="External"/><Relationship Id="rId24" Type="http://schemas.openxmlformats.org/officeDocument/2006/relationships/hyperlink" Target="https://www.bbc.com/news/world-us-canada-51213003)/JJ" TargetMode="External"/><Relationship Id="rId5" Type="http://schemas.openxmlformats.org/officeDocument/2006/relationships/webSettings" Target="webSettings.xml"/><Relationship Id="rId15" Type="http://schemas.openxmlformats.org/officeDocument/2006/relationships/hyperlink" Target="https://www.canada.ca/en/environment-climate-change/services/strategic-policy-branch/environmental-justice.html" TargetMode="External"/><Relationship Id="rId23" Type="http://schemas.openxmlformats.org/officeDocument/2006/relationships/hyperlink" Target="https://www.bbc.com/news/world-us-canada-51213003)/JJ" TargetMode="External"/><Relationship Id="rId10" Type="http://schemas.openxmlformats.org/officeDocument/2006/relationships/hyperlink" Target="https://www.un.org/development/desa/indigenouspeoples/wp-content/uploads/sites/19/2018/11/UNDRIP_E_web.pdf" TargetMode="External"/><Relationship Id="rId19" Type="http://schemas.openxmlformats.org/officeDocument/2006/relationships/hyperlink" Target="https://www.nrdc.org/stories/how-trump-administration-bakes-climate-denial-us-policy)/JJ" TargetMode="External"/><Relationship Id="rId4" Type="http://schemas.openxmlformats.org/officeDocument/2006/relationships/settings" Target="settings.xml"/><Relationship Id="rId9" Type="http://schemas.openxmlformats.org/officeDocument/2006/relationships/hyperlink" Target="https://social.desa.un.org/issues/indigenous-peoples/unpfii" TargetMode="External"/><Relationship Id="rId14" Type="http://schemas.openxmlformats.org/officeDocument/2006/relationships/hyperlink" Target="https://davidsuzuki.org/project/environmental-justice/" TargetMode="External"/><Relationship Id="rId22" Type="http://schemas.openxmlformats.org/officeDocument/2006/relationships/hyperlink" Target="https://www.bbc.com/news/world-us-canada-51213003)/JJ"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garvkhurana/Library/CloudStorage/Dropbox/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52</Pages>
  <Words>23973</Words>
  <Characters>136649</Characters>
  <Application>Microsoft Office Word</Application>
  <DocSecurity>0</DocSecurity>
  <Lines>1138</Lines>
  <Paragraphs>320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160302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Garv Khurana</dc:creator>
  <cp:keywords>6.0.0</cp:keywords>
  <dc:description/>
  <cp:lastModifiedBy>Garv Khurana</cp:lastModifiedBy>
  <cp:revision>2</cp:revision>
  <dcterms:created xsi:type="dcterms:W3CDTF">2025-12-13T03:27:00Z</dcterms:created>
  <dcterms:modified xsi:type="dcterms:W3CDTF">2025-12-13T03:29:00Z</dcterms:modified>
</cp:coreProperties>
</file>