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spacing w:after="240" w:before="480"/>
        <w:jc w:val="center"/>
      </w:pPr>
      <w:r>
        <w:rPr>
          <w:rFonts w:ascii="Arial" w:cs="Arial" w:eastAsia="Arial" w:hAnsi="Arial"/>
          <w:b/>
          <w:bCs/>
          <w:color w:val="2E75B6"/>
          <w:sz w:val="72"/>
          <w:szCs w:val="72"/>
        </w:rPr>
        <w:t xml:space="preserve">RouteFlow</w:t>
      </w:r>
    </w:p>
    <w:p>
      <w:pPr>
        <w:spacing w:after="480" w:before="0"/>
        <w:jc w:val="center"/>
      </w:pPr>
      <w:r>
        <w:rPr>
          <w:rFonts w:ascii="Arial" w:cs="Arial" w:eastAsia="Arial" w:hAnsi="Arial"/>
          <w:color w:val="444444"/>
          <w:sz w:val="32"/>
          <w:szCs w:val="32"/>
        </w:rPr>
        <w:t xml:space="preserve">Wholesale Distribution Management System</w:t>
      </w:r>
    </w:p>
    <w:p>
      <w:r>
        <w:rPr>
          <w:rFonts w:ascii="Arial" w:cs="Arial" w:eastAsia="Arial" w:hAnsi="Arial"/>
          <w:sz w:val="20"/>
          <w:szCs w:val="20"/>
        </w:rPr>
        <w:t xml:space="preserve"/>
      </w:r>
    </w:p>
    <w:p>
      <w:pPr>
        <w:spacing w:after="120" w:before="120"/>
        <w:jc w:val="center"/>
      </w:pPr>
      <w:r>
        <w:rPr>
          <w:rFonts w:ascii="Arial" w:cs="Arial" w:eastAsia="Arial" w:hAnsi="Arial"/>
          <w:b/>
          <w:bCs/>
          <w:color w:val="333333"/>
          <w:sz w:val="28"/>
          <w:szCs w:val="28"/>
        </w:rPr>
        <w:t xml:space="preserve">v1.0.0</w:t>
      </w:r>
    </w:p>
    <w:p>
      <w:pPr>
        <w:spacing w:after="120" w:before="120"/>
        <w:jc w:val="center"/>
      </w:pPr>
      <w:r>
        <w:rPr>
          <w:rFonts w:ascii="Arial" w:cs="Arial" w:eastAsia="Arial" w:hAnsi="Arial"/>
          <w:color w:val="555555"/>
          <w:sz w:val="24"/>
          <w:szCs w:val="24"/>
        </w:rPr>
        <w:t xml:space="preserve">April 2026</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spacing w:after="120" w:before="120"/>
        <w:jc w:val="center"/>
      </w:pPr>
      <w:r>
        <w:rPr>
          <w:rFonts w:ascii="Arial" w:cs="Arial" w:eastAsia="Arial" w:hAnsi="Arial"/>
          <w:i/>
          <w:iCs/>
          <w:color w:val="888888"/>
          <w:sz w:val="20"/>
          <w:szCs w:val="20"/>
        </w:rPr>
        <w:t xml:space="preserve">Internal Use — Not for Distribution</w:t>
      </w:r>
    </w:p>
    <w:p>
      <w:pPr>
        <w:sectPr>
          <w:type w:val="nextPage"/>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type w:val="nextPage"/>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PART 1 — SYSTEM OVERVIEW</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1.1 What RouteFlow Does</w:t>
      </w:r>
    </w:p>
    <w:p>
      <w:pPr>
        <w:spacing w:after="80" w:before="0"/>
        <w:jc w:val="left"/>
      </w:pPr>
      <w:r>
        <w:rPr>
          <w:rFonts w:ascii="Arial" w:cs="Arial" w:eastAsia="Arial" w:hAnsi="Arial"/>
          <w:b w:val="false"/>
          <w:bCs w:val="false"/>
          <w:i w:val="false"/>
          <w:iCs w:val="false"/>
          <w:color w:val="000000"/>
          <w:sz w:val="20"/>
          <w:szCs w:val="20"/>
        </w:rPr>
        <w:t xml:space="preserve">RouteFlow is an end-to-end wholesale distribution management system. It handles the complete order-to-cash cycle: product catalog management, customer orders, route planning and execution, delivery confirmation, invoicing, payment collection, and financial reporting. From the moment a product is stocked to the moment a customer's invoice is paid, RouteFlow tracks and records every step.</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1.2 Who Uses RouteFlow</w:t>
      </w:r>
    </w:p>
    <w:p>
      <w:pPr>
        <w:spacing w:after="80" w:before="0"/>
        <w:jc w:val="left"/>
      </w:pPr>
      <w:r>
        <w:rPr>
          <w:rFonts w:ascii="Arial" w:cs="Arial" w:eastAsia="Arial" w:hAnsi="Arial"/>
          <w:b w:val="false"/>
          <w:bCs w:val="false"/>
          <w:i w:val="false"/>
          <w:iCs w:val="false"/>
          <w:color w:val="000000"/>
          <w:sz w:val="20"/>
          <w:szCs w:val="20"/>
        </w:rPr>
        <w:t xml:space="preserve">RouteFlow serves three primary roles within each business:</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OPERATOR / TENANT_ADMIN: </w:t>
      </w:r>
      <w:r>
        <w:rPr>
          <w:rFonts w:ascii="Arial" w:cs="Arial" w:eastAsia="Arial" w:hAnsi="Arial"/>
          <w:sz w:val="20"/>
          <w:szCs w:val="20"/>
        </w:rPr>
        <w:t xml:space="preserve">The business owner or office manager. Full access to all features — managing customers, products, inventory, orders, routes, invoices, finance reports, and account settings.</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DRIVER: </w:t>
      </w:r>
      <w:r>
        <w:rPr>
          <w:rFonts w:ascii="Arial" w:cs="Arial" w:eastAsia="Arial" w:hAnsi="Arial"/>
          <w:sz w:val="20"/>
          <w:szCs w:val="20"/>
        </w:rPr>
        <w:t xml:space="preserve">Field staff who execute deliveries. Access via the mobile app. Views assigned routes and stops, marks deliveries complete, records failed deliveries, submits expenses, and collects payments on delivery.</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CUSTOMER: </w:t>
      </w:r>
      <w:r>
        <w:rPr>
          <w:rFonts w:ascii="Arial" w:cs="Arial" w:eastAsia="Arial" w:hAnsi="Arial"/>
          <w:sz w:val="20"/>
          <w:szCs w:val="20"/>
        </w:rPr>
        <w:t xml:space="preserve">The end buyer accessing their own account portal. Can view their orders, invoices, credit balance, and account statement. Cannot place new orders directly through the portal.</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1.3 System Architecture</w:t>
      </w:r>
    </w:p>
    <w:p>
      <w:pPr>
        <w:spacing w:after="80" w:before="0"/>
        <w:jc w:val="left"/>
      </w:pPr>
      <w:r>
        <w:rPr>
          <w:rFonts w:ascii="Arial" w:cs="Arial" w:eastAsia="Arial" w:hAnsi="Arial"/>
          <w:b w:val="false"/>
          <w:bCs w:val="false"/>
          <w:i w:val="false"/>
          <w:iCs w:val="false"/>
          <w:color w:val="000000"/>
          <w:sz w:val="20"/>
          <w:szCs w:val="20"/>
        </w:rPr>
        <w:t xml:space="preserve">RouteFlow is a cloud-hosted web application deployed on Railway. Data is stored in a PostgreSQL database. Authentication uses JWT tokens (access + refresh). Address geocoding uses the OpenStreetMap Photon API. Outbound email is sent via SMTP (configurable per tenant). Mobile push notifications use Firebase Cloud Messaging (FCM). The driver mobile app is built with React Native (Expo) and works on iOS and Android.</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1.3-railway-dashboard.png]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1.4 Accessing RouteFlow</w:t>
      </w:r>
    </w:p>
    <w:p>
      <w:pPr>
        <w:pStyle w:val="ListParagraph"/>
        <w:numPr>
          <w:ilvl w:val="0"/>
          <w:numId w:val="2"/>
        </w:numPr>
      </w:pPr>
      <w:r>
        <w:rPr>
          <w:rFonts w:ascii="Arial" w:cs="Arial" w:eastAsia="Arial" w:hAnsi="Arial"/>
          <w:b w:val="false"/>
          <w:bCs w:val="false"/>
          <w:sz w:val="20"/>
          <w:szCs w:val="20"/>
        </w:rPr>
        <w:t xml:space="preserve">Web app: Open Chrome or Edge and navigate to your RouteFlow URL (provided by your administrator)</w:t>
      </w:r>
    </w:p>
    <w:p>
      <w:pPr>
        <w:pStyle w:val="ListParagraph"/>
        <w:numPr>
          <w:ilvl w:val="0"/>
          <w:numId w:val="2"/>
        </w:numPr>
      </w:pPr>
      <w:r>
        <w:rPr>
          <w:rFonts w:ascii="Arial" w:cs="Arial" w:eastAsia="Arial" w:hAnsi="Arial"/>
          <w:b w:val="false"/>
          <w:bCs w:val="false"/>
          <w:sz w:val="20"/>
          <w:szCs w:val="20"/>
        </w:rPr>
        <w:t xml:space="preserve">Optimal display: 1440px width or wider for the operator interface</w:t>
      </w:r>
    </w:p>
    <w:p>
      <w:pPr>
        <w:pStyle w:val="ListParagraph"/>
        <w:numPr>
          <w:ilvl w:val="0"/>
          <w:numId w:val="2"/>
        </w:numPr>
      </w:pPr>
      <w:r>
        <w:rPr>
          <w:rFonts w:ascii="Arial" w:cs="Arial" w:eastAsia="Arial" w:hAnsi="Arial"/>
          <w:b w:val="false"/>
          <w:bCs w:val="false"/>
          <w:sz w:val="20"/>
          <w:szCs w:val="20"/>
        </w:rPr>
        <w:t xml:space="preserve">Driver app: Install the RouteFlow Driver app from the App Store or Google Play; log in with your company code and credentials</w:t>
      </w:r>
    </w:p>
    <w:p>
      <w:pPr>
        <w:pStyle w:val="ListParagraph"/>
        <w:numPr>
          <w:ilvl w:val="0"/>
          <w:numId w:val="2"/>
        </w:numPr>
      </w:pPr>
      <w:r>
        <w:rPr>
          <w:rFonts w:ascii="Arial" w:cs="Arial" w:eastAsia="Arial" w:hAnsi="Arial"/>
          <w:b w:val="false"/>
          <w:bCs w:val="false"/>
          <w:sz w:val="20"/>
          <w:szCs w:val="20"/>
        </w:rPr>
        <w:t xml:space="preserve">Mobile web: Supported on Safari (iOS) and Chrome (Android) at 390px width</w:t>
      </w:r>
    </w:p>
    <w:p>
      <w:r>
        <w:rPr>
          <w:rFonts w:ascii="Arial" w:cs="Arial" w:eastAsia="Arial" w:hAnsi="Arial"/>
          <w:sz w:val="20"/>
          <w:szCs w:val="20"/>
        </w:rPr>
        <w:t xml:space="preserve"/>
      </w:r>
    </w:p>
    <w:p>
      <w:pPr>
        <w:pStyle w:val="Heading1"/>
      </w:pPr>
      <w:r>
        <w:rPr>
          <w:rFonts w:ascii="Arial" w:cs="Arial" w:eastAsia="Arial" w:hAnsi="Arial"/>
          <w:b/>
          <w:bCs/>
          <w:sz w:val="32"/>
          <w:szCs w:val="32"/>
        </w:rPr>
        <w:t xml:space="preserve">PART 2 — GETTING STARTED</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2.1 Logging In</w:t>
      </w:r>
    </w:p>
    <w:p>
      <w:pPr>
        <w:spacing w:after="80" w:before="0"/>
        <w:jc w:val="left"/>
      </w:pPr>
      <w:r>
        <w:rPr>
          <w:rFonts w:ascii="Arial" w:cs="Arial" w:eastAsia="Arial" w:hAnsi="Arial"/>
          <w:b w:val="false"/>
          <w:bCs w:val="false"/>
          <w:i w:val="false"/>
          <w:iCs w:val="false"/>
          <w:color w:val="000000"/>
          <w:sz w:val="20"/>
          <w:szCs w:val="20"/>
        </w:rPr>
        <w:t xml:space="preserve">Navigate to your RouteFlow URL. Enter your username and password. Press Enter on the username field to move to the password field, or press Enter on the password field to submit. Click Sign In. If your organization has Google OAuth configured, a "Sign in with Google" button will also appear.</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2.1-login-page.png]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2.2 Password Reset</w:t>
      </w:r>
    </w:p>
    <w:p>
      <w:pPr>
        <w:spacing w:after="80" w:before="0"/>
        <w:jc w:val="left"/>
      </w:pPr>
      <w:r>
        <w:rPr>
          <w:rFonts w:ascii="Arial" w:cs="Arial" w:eastAsia="Arial" w:hAnsi="Arial"/>
          <w:b w:val="false"/>
          <w:bCs w:val="false"/>
          <w:i w:val="false"/>
          <w:iCs w:val="false"/>
          <w:color w:val="000000"/>
          <w:sz w:val="20"/>
          <w:szCs w:val="20"/>
        </w:rPr>
        <w:t xml:space="preserve">Passwords are managed by your account administrator. If you forget your password, contact your administrator — they can issue a temporary password from Settings → Team. On your next login, the system will require you to set a new password before you can proceed. If your organization has Google OAuth enabled, you can log in with your Google account without a password.</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2.2-force-password-change.png]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2.3 Your Dashboard</w:t>
      </w:r>
    </w:p>
    <w:p>
      <w:pPr>
        <w:spacing w:after="80" w:before="0"/>
        <w:jc w:val="left"/>
      </w:pPr>
      <w:r>
        <w:rPr>
          <w:rFonts w:ascii="Arial" w:cs="Arial" w:eastAsia="Arial" w:hAnsi="Arial"/>
          <w:b w:val="false"/>
          <w:bCs w:val="false"/>
          <w:i w:val="false"/>
          <w:iCs w:val="false"/>
          <w:color w:val="000000"/>
          <w:sz w:val="20"/>
          <w:szCs w:val="20"/>
        </w:rPr>
        <w:t xml:space="preserve">After logging in, you are taken to your role-specific dashboard:</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Operator Dashboard: </w:t>
      </w:r>
      <w:r>
        <w:rPr>
          <w:rFonts w:ascii="Arial" w:cs="Arial" w:eastAsia="Arial" w:hAnsi="Arial"/>
          <w:sz w:val="20"/>
          <w:szCs w:val="20"/>
        </w:rPr>
        <w:t xml:space="preserve">KPI cards showing orders by status, revenue totals, overdue invoices, and low-stock products. Below the cards: an active routes table and a recent orders table.</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Driver Dashboard (mobile): </w:t>
      </w:r>
      <w:r>
        <w:rPr>
          <w:rFonts w:ascii="Arial" w:cs="Arial" w:eastAsia="Arial" w:hAnsi="Arial"/>
          <w:sz w:val="20"/>
          <w:szCs w:val="20"/>
        </w:rPr>
        <w:t xml:space="preserve">Your assigned routes for today, with stop count and scheduled time for each.</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Customer Dashboard: </w:t>
      </w:r>
      <w:r>
        <w:rPr>
          <w:rFonts w:ascii="Arial" w:cs="Arial" w:eastAsia="Arial" w:hAnsi="Arial"/>
          <w:sz w:val="20"/>
          <w:szCs w:val="20"/>
        </w:rPr>
        <w:t xml:space="preserve">A quick summary of your recent orders and current account balance.</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2.3-operator-dashboard.png]</w:t>
      </w:r>
    </w:p>
    <w:p>
      <w:pPr>
        <w:spacing w:after="80" w:before="80"/>
      </w:pPr>
      <w:r>
        <w:rPr>
          <w:rFonts w:ascii="Arial" w:cs="Arial" w:eastAsia="Arial" w:hAnsi="Arial"/>
          <w:b/>
          <w:bCs/>
          <w:i/>
          <w:iCs/>
          <w:color w:val="666666"/>
          <w:sz w:val="20"/>
          <w:szCs w:val="20"/>
        </w:rPr>
        <w:t xml:space="preserve">[SCREENSHOT: 2.3-driver-dashboard-mobile.png]</w:t>
      </w:r>
    </w:p>
    <w:p>
      <w:pPr>
        <w:spacing w:after="80" w:before="80"/>
      </w:pPr>
      <w:r>
        <w:rPr>
          <w:rFonts w:ascii="Arial" w:cs="Arial" w:eastAsia="Arial" w:hAnsi="Arial"/>
          <w:b/>
          <w:bCs/>
          <w:i/>
          <w:iCs/>
          <w:color w:val="666666"/>
          <w:sz w:val="20"/>
          <w:szCs w:val="20"/>
        </w:rPr>
        <w:t xml:space="preserve">[SCREENSHOT: 2.3-customer-dashboard.png]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2.4 Navigation</w:t>
      </w:r>
    </w:p>
    <w:p>
      <w:pPr>
        <w:spacing w:after="80" w:before="0"/>
        <w:jc w:val="left"/>
      </w:pPr>
      <w:r>
        <w:rPr>
          <w:rFonts w:ascii="Arial" w:cs="Arial" w:eastAsia="Arial" w:hAnsi="Arial"/>
          <w:b w:val="false"/>
          <w:bCs w:val="false"/>
          <w:i w:val="false"/>
          <w:iCs w:val="false"/>
          <w:color w:val="000000"/>
          <w:sz w:val="20"/>
          <w:szCs w:val="20"/>
        </w:rPr>
        <w:t xml:space="preserve">Operator/Admin: A collapsible sidebar on the left shows all modules: Dashboard, Customers, Orders, Returns, Routes, Drivers, Products, Inventory, Suppliers, Invoices, Estimates, Credit Notes, Finance, Analytics, Settings. Collapse to icon-only mode using the arrow button.</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Customer: Left sidebar shows Dashboard, Orders, Returns, Invoices, Settings only.</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Driver (mobile): Bottom tab bar shows Dashboard, My Routes, Settings.</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The notification bell (top right, web) shows an unread count. Click to see recent notifications. Your user avatar (top right) opens a dropdown with profile and logout options.</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2.4-operator-navigation.png]</w:t>
      </w:r>
    </w:p>
    <w:p>
      <w:r>
        <w:rPr>
          <w:rFonts w:ascii="Arial" w:cs="Arial" w:eastAsia="Arial" w:hAnsi="Arial"/>
          <w:sz w:val="20"/>
          <w:szCs w:val="20"/>
        </w:rPr>
        <w:t xml:space="preserve"/>
      </w:r>
    </w:p>
    <w:p>
      <w:pPr>
        <w:pStyle w:val="Heading1"/>
      </w:pPr>
      <w:r>
        <w:rPr>
          <w:rFonts w:ascii="Arial" w:cs="Arial" w:eastAsia="Arial" w:hAnsi="Arial"/>
          <w:b/>
          <w:bCs/>
          <w:sz w:val="32"/>
          <w:szCs w:val="32"/>
        </w:rPr>
        <w:t xml:space="preserve">PART 3 — OPERATOR GUIDE</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3.1 Customer Management</w:t>
      </w:r>
    </w:p>
    <w:p>
      <w:pPr>
        <w:spacing w:after="80" w:before="0"/>
        <w:jc w:val="left"/>
      </w:pPr>
      <w:r>
        <w:rPr>
          <w:rFonts w:ascii="Arial" w:cs="Arial" w:eastAsia="Arial" w:hAnsi="Arial"/>
          <w:b w:val="false"/>
          <w:bCs w:val="false"/>
          <w:i w:val="false"/>
          <w:iCs w:val="false"/>
          <w:color w:val="000000"/>
          <w:sz w:val="20"/>
          <w:szCs w:val="20"/>
        </w:rPr>
        <w:t xml:space="preserve">Customer list: Search by business name, contact name, email, or phone. Filter by status (Active / Inactive). The list shows receivable balances and available credit for each customer.</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Create / edit customer: Fill in business name, contact name, email, phone, billing address (with autocomplete suggestions), customer type, tax ID, payment terms, credit limit, and optional tags.</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Customer detail tabs:</w:t>
      </w:r>
    </w:p>
    <w:p>
      <w:pPr>
        <w:pStyle w:val="ListParagraph"/>
        <w:numPr>
          <w:ilvl w:val="0"/>
          <w:numId w:val="2"/>
        </w:numPr>
      </w:pPr>
      <w:r>
        <w:rPr>
          <w:rFonts w:ascii="Arial" w:cs="Arial" w:eastAsia="Arial" w:hAnsi="Arial"/>
          <w:b w:val="false"/>
          <w:bCs w:val="false"/>
          <w:sz w:val="20"/>
          <w:szCs w:val="20"/>
        </w:rPr>
        <w:t xml:space="preserve">Profile — contact and address information</w:t>
      </w:r>
    </w:p>
    <w:p>
      <w:pPr>
        <w:pStyle w:val="ListParagraph"/>
        <w:numPr>
          <w:ilvl w:val="0"/>
          <w:numId w:val="2"/>
        </w:numPr>
      </w:pPr>
      <w:r>
        <w:rPr>
          <w:rFonts w:ascii="Arial" w:cs="Arial" w:eastAsia="Arial" w:hAnsi="Arial"/>
          <w:b w:val="false"/>
          <w:bCs w:val="false"/>
          <w:sz w:val="20"/>
          <w:szCs w:val="20"/>
        </w:rPr>
        <w:t xml:space="preserve">Orders — all orders for this customer</w:t>
      </w:r>
    </w:p>
    <w:p>
      <w:pPr>
        <w:pStyle w:val="ListParagraph"/>
        <w:numPr>
          <w:ilvl w:val="0"/>
          <w:numId w:val="2"/>
        </w:numPr>
      </w:pPr>
      <w:r>
        <w:rPr>
          <w:rFonts w:ascii="Arial" w:cs="Arial" w:eastAsia="Arial" w:hAnsi="Arial"/>
          <w:b w:val="false"/>
          <w:bCs w:val="false"/>
          <w:sz w:val="20"/>
          <w:szCs w:val="20"/>
        </w:rPr>
        <w:t xml:space="preserve">Addresses — delivery addresses</w:t>
      </w:r>
    </w:p>
    <w:p>
      <w:pPr>
        <w:pStyle w:val="ListParagraph"/>
        <w:numPr>
          <w:ilvl w:val="0"/>
          <w:numId w:val="2"/>
        </w:numPr>
      </w:pPr>
      <w:r>
        <w:rPr>
          <w:rFonts w:ascii="Arial" w:cs="Arial" w:eastAsia="Arial" w:hAnsi="Arial"/>
          <w:b w:val="false"/>
          <w:bCs w:val="false"/>
          <w:sz w:val="20"/>
          <w:szCs w:val="20"/>
        </w:rPr>
        <w:t xml:space="preserve">Standing Orders — recurring order templates</w:t>
      </w:r>
    </w:p>
    <w:p>
      <w:pPr>
        <w:pStyle w:val="ListParagraph"/>
        <w:numPr>
          <w:ilvl w:val="0"/>
          <w:numId w:val="2"/>
        </w:numPr>
      </w:pPr>
      <w:r>
        <w:rPr>
          <w:rFonts w:ascii="Arial" w:cs="Arial" w:eastAsia="Arial" w:hAnsi="Arial"/>
          <w:b w:val="false"/>
          <w:bCs w:val="false"/>
          <w:sz w:val="20"/>
          <w:szCs w:val="20"/>
        </w:rPr>
        <w:t xml:space="preserve">Invoices — all invoices for this customer</w:t>
      </w:r>
    </w:p>
    <w:p>
      <w:pPr>
        <w:pStyle w:val="ListParagraph"/>
        <w:numPr>
          <w:ilvl w:val="0"/>
          <w:numId w:val="2"/>
        </w:numPr>
      </w:pPr>
      <w:r>
        <w:rPr>
          <w:rFonts w:ascii="Arial" w:cs="Arial" w:eastAsia="Arial" w:hAnsi="Arial"/>
          <w:b w:val="false"/>
          <w:bCs w:val="false"/>
          <w:sz w:val="20"/>
          <w:szCs w:val="20"/>
        </w:rPr>
        <w:t xml:space="preserve">Billing — ledger, advance payments, and statement</w:t>
      </w:r>
    </w:p>
    <w:p>
      <w:pPr>
        <w:pStyle w:val="ListParagraph"/>
        <w:numPr>
          <w:ilvl w:val="0"/>
          <w:numId w:val="2"/>
        </w:numPr>
      </w:pPr>
      <w:r>
        <w:rPr>
          <w:rFonts w:ascii="Arial" w:cs="Arial" w:eastAsia="Arial" w:hAnsi="Arial"/>
          <w:b w:val="false"/>
          <w:bCs w:val="false"/>
          <w:sz w:val="20"/>
          <w:szCs w:val="20"/>
        </w:rPr>
        <w:t xml:space="preserve">Special Prices — customer-specific product pricing</w:t>
      </w:r>
    </w:p>
    <w:p>
      <w:pPr>
        <w:pStyle w:val="ListParagraph"/>
        <w:numPr>
          <w:ilvl w:val="0"/>
          <w:numId w:val="2"/>
        </w:numPr>
      </w:pPr>
      <w:r>
        <w:rPr>
          <w:rFonts w:ascii="Arial" w:cs="Arial" w:eastAsia="Arial" w:hAnsi="Arial"/>
          <w:b w:val="false"/>
          <w:bCs w:val="false"/>
          <w:sz w:val="20"/>
          <w:szCs w:val="20"/>
        </w:rPr>
        <w:t xml:space="preserve">Comments — internal notes</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Deactivating a customer: Toggle the status switch. Inactive customers cannot be selected for new orders or routes.</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Bulk actions: Import customers via CSV (Zoho format supported), export to CSV, and merge duplicate records.</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3.1-customer-list.png]</w:t>
      </w:r>
    </w:p>
    <w:p>
      <w:pPr>
        <w:spacing w:after="80" w:before="80"/>
      </w:pPr>
      <w:r>
        <w:rPr>
          <w:rFonts w:ascii="Arial" w:cs="Arial" w:eastAsia="Arial" w:hAnsi="Arial"/>
          <w:b/>
          <w:bCs/>
          <w:i/>
          <w:iCs/>
          <w:color w:val="666666"/>
          <w:sz w:val="20"/>
          <w:szCs w:val="20"/>
        </w:rPr>
        <w:t xml:space="preserve">[SCREENSHOT: 3.1-new-customer-form.png]</w:t>
      </w:r>
    </w:p>
    <w:p>
      <w:pPr>
        <w:spacing w:after="80" w:before="80"/>
      </w:pPr>
      <w:r>
        <w:rPr>
          <w:rFonts w:ascii="Arial" w:cs="Arial" w:eastAsia="Arial" w:hAnsi="Arial"/>
          <w:b/>
          <w:bCs/>
          <w:i/>
          <w:iCs/>
          <w:color w:val="666666"/>
          <w:sz w:val="20"/>
          <w:szCs w:val="20"/>
        </w:rPr>
        <w:t xml:space="preserve">[SCREENSHOT: 3.1-customer-detail.png]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3.2 Supplier Management</w:t>
      </w:r>
    </w:p>
    <w:p>
      <w:pPr>
        <w:spacing w:after="80" w:before="0"/>
        <w:jc w:val="left"/>
      </w:pPr>
      <w:r>
        <w:rPr>
          <w:rFonts w:ascii="Arial" w:cs="Arial" w:eastAsia="Arial" w:hAnsi="Arial"/>
          <w:b w:val="false"/>
          <w:bCs w:val="false"/>
          <w:i w:val="false"/>
          <w:iCs w:val="false"/>
          <w:color w:val="000000"/>
          <w:sz w:val="20"/>
          <w:szCs w:val="20"/>
        </w:rPr>
        <w:t xml:space="preserve">Create a supplier with company name, contact person, phone, mobile, email, lead time (days), address, and notes. Link suppliers to products via purchase orders. Deactivate a supplier when no longer in use — this preserves historical purchase order data.</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3.2-supplier-list.png]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3.3 Inventory Management</w:t>
      </w:r>
    </w:p>
    <w:p>
      <w:pPr>
        <w:spacing w:after="80" w:before="0"/>
        <w:jc w:val="left"/>
      </w:pPr>
      <w:r>
        <w:rPr>
          <w:rFonts w:ascii="Arial" w:cs="Arial" w:eastAsia="Arial" w:hAnsi="Arial"/>
          <w:b w:val="false"/>
          <w:bCs w:val="false"/>
          <w:i w:val="false"/>
          <w:iCs w:val="false"/>
          <w:color w:val="000000"/>
          <w:sz w:val="20"/>
          <w:szCs w:val="20"/>
        </w:rPr>
        <w:t xml:space="preserve">Products: View in table or grid mode. Search by SKU, barcode, or product name. Filter by stock status (In Stock, Low Stock, Out of Stock).</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New product form: Name, SKU, barcode, category, unit of measure, description, product images, list price, cost price, reorder point, and reorder quantity.</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Manual stock adjustment: Select a product, choose the adjustment type (Stock In, Stock Return, Damage, or Adjustment), enter quantity and notes. The adjustment is logged with user and timestamp.</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Low stock alert: When stock quantity falls to or below the reorder point, the product is flagged. A low-stock widget appears on the operator dashboard.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Purchase Orders: Track supplier orders with status: Draft → Sent → Partial → Received → Closed.</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CSV Bulk Import — Column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42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Sourdough Loaf 800g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BRD-001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BARCODE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1234567890001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Bread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each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STOCK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REORDER_POINT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r>
    </w:tbl>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Deactivate vs. delete: Deactivating a product preserves all historical order and invoice data. Deleting is permanent and only allowed for products in draft status.</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3.3-inventory-list.png]</w:t>
      </w:r>
    </w:p>
    <w:p>
      <w:pPr>
        <w:spacing w:after="80" w:before="80"/>
      </w:pPr>
      <w:r>
        <w:rPr>
          <w:rFonts w:ascii="Arial" w:cs="Arial" w:eastAsia="Arial" w:hAnsi="Arial"/>
          <w:b/>
          <w:bCs/>
          <w:i/>
          <w:iCs/>
          <w:color w:val="666666"/>
          <w:sz w:val="20"/>
          <w:szCs w:val="20"/>
        </w:rPr>
        <w:t xml:space="preserve">[SCREENSHOT: 3.3-new-product-form.png]</w:t>
      </w:r>
    </w:p>
    <w:p>
      <w:pPr>
        <w:spacing w:after="80" w:before="80"/>
      </w:pPr>
      <w:r>
        <w:rPr>
          <w:rFonts w:ascii="Arial" w:cs="Arial" w:eastAsia="Arial" w:hAnsi="Arial"/>
          <w:b/>
          <w:bCs/>
          <w:i/>
          <w:iCs/>
          <w:color w:val="666666"/>
          <w:sz w:val="20"/>
          <w:szCs w:val="20"/>
        </w:rPr>
        <w:t xml:space="preserve">[SCREENSHOT: 3.3-stock-adjustment.png]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3.4 Order Management</w:t>
      </w:r>
    </w:p>
    <w:p>
      <w:pPr>
        <w:spacing w:after="80" w:before="0"/>
        <w:jc w:val="left"/>
      </w:pPr>
      <w:r>
        <w:rPr>
          <w:rFonts w:ascii="Arial" w:cs="Arial" w:eastAsia="Arial" w:hAnsi="Arial"/>
          <w:b w:val="false"/>
          <w:bCs w:val="false"/>
          <w:i w:val="false"/>
          <w:iCs w:val="false"/>
          <w:color w:val="000000"/>
          <w:sz w:val="20"/>
          <w:szCs w:val="20"/>
        </w:rPr>
        <w:t xml:space="preserve">Create an order: Select a customer, then add line items by searching products (or scanning a barcode). Customer-specific pricing is applied automatically. Add notes if needed.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Line items: Edit quantity inline. Add or remove items. Totals update in real time.</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Status lifecycle: PENDING → CONFIRMED → OUT_FOR_DELIVERY → DELIVERED. Any non-delivered order can be CANCELLED.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Editing rules: Orders can be edited while PENDING or CONFIRMED. Once OUT_FOR_DELIVERY or DELIVERED, the order is read-only.</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Cancellation: Cancelling an order does not automatically restock inventory — create a manual stock adjustment if needed.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Audit trail: Every status change is logged with the acting user and timestamp.</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3.4-order-create.png]</w:t>
      </w:r>
    </w:p>
    <w:p>
      <w:pPr>
        <w:spacing w:after="80" w:before="80"/>
      </w:pPr>
      <w:r>
        <w:rPr>
          <w:rFonts w:ascii="Arial" w:cs="Arial" w:eastAsia="Arial" w:hAnsi="Arial"/>
          <w:b/>
          <w:bCs/>
          <w:i/>
          <w:iCs/>
          <w:color w:val="666666"/>
          <w:sz w:val="20"/>
          <w:szCs w:val="20"/>
        </w:rPr>
        <w:t xml:space="preserve">[SCREENSHOT: 3.4-order-detail.png]</w:t>
      </w:r>
    </w:p>
    <w:p>
      <w:pPr>
        <w:spacing w:after="80" w:before="80"/>
      </w:pPr>
      <w:r>
        <w:rPr>
          <w:rFonts w:ascii="Arial" w:cs="Arial" w:eastAsia="Arial" w:hAnsi="Arial"/>
          <w:b/>
          <w:bCs/>
          <w:i/>
          <w:iCs/>
          <w:color w:val="666666"/>
          <w:sz w:val="20"/>
          <w:szCs w:val="20"/>
        </w:rPr>
        <w:t xml:space="preserve">[SCREENSHOT: 3.4-order-list.png]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3.5 Route Management</w:t>
      </w:r>
    </w:p>
    <w:p>
      <w:pPr>
        <w:spacing w:after="80" w:before="0"/>
        <w:jc w:val="left"/>
      </w:pPr>
      <w:r>
        <w:rPr>
          <w:rFonts w:ascii="Arial" w:cs="Arial" w:eastAsia="Arial" w:hAnsi="Arial"/>
          <w:b w:val="false"/>
          <w:bCs w:val="false"/>
          <w:i w:val="false"/>
          <w:iCs w:val="false"/>
          <w:color w:val="000000"/>
          <w:sz w:val="20"/>
          <w:szCs w:val="20"/>
        </w:rPr>
        <w:t xml:space="preserve">Create a route: Enter a route name, optionally assign a default driver, and add customer stops by searching. Stops can be reordered by drag and drop. Each stop shows a geocoded map pin.</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Duplicate stops: The system prevents the same customer from appearing more than once on a single route.</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Assign and dispatch: Use the dispatcher modal to select a driver, set a scheduled date, and dispatch. The route run status moves from SCHEDULED to IN_PROGRESS when the driver begins.</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Route run statuses: SCHEDULED → IN_PROGRESS → COMPLETED. Can also be CANCELLED.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Route optimization: Auto-reorder stops for delivery efficiency using the Optimize Route button.</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Real-time progress: Each stop shows its status: PENDING, IN_PROGRESS, COMPLETED, or SKIPPED.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Packing list: Download a PDF listing all items to be delivered at each stop.</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3.5-route-builder.png]</w:t>
      </w:r>
    </w:p>
    <w:p>
      <w:pPr>
        <w:spacing w:after="80" w:before="80"/>
      </w:pPr>
      <w:r>
        <w:rPr>
          <w:rFonts w:ascii="Arial" w:cs="Arial" w:eastAsia="Arial" w:hAnsi="Arial"/>
          <w:b/>
          <w:bCs/>
          <w:i/>
          <w:iCs/>
          <w:color w:val="666666"/>
          <w:sz w:val="20"/>
          <w:szCs w:val="20"/>
        </w:rPr>
        <w:t xml:space="preserve">[SCREENSHOT: 3.5-route-map.png]</w:t>
      </w:r>
    </w:p>
    <w:p>
      <w:pPr>
        <w:spacing w:after="80" w:before="80"/>
      </w:pPr>
      <w:r>
        <w:rPr>
          <w:rFonts w:ascii="Arial" w:cs="Arial" w:eastAsia="Arial" w:hAnsi="Arial"/>
          <w:b/>
          <w:bCs/>
          <w:i/>
          <w:iCs/>
          <w:color w:val="666666"/>
          <w:sz w:val="20"/>
          <w:szCs w:val="20"/>
        </w:rPr>
        <w:t xml:space="preserve">[SCREENSHOT: 3.5-driver-assignment.png]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3.6 Invoicing</w:t>
      </w:r>
    </w:p>
    <w:p>
      <w:pPr>
        <w:spacing w:after="80" w:before="0"/>
        <w:jc w:val="left"/>
      </w:pPr>
      <w:r>
        <w:rPr>
          <w:rFonts w:ascii="Arial" w:cs="Arial" w:eastAsia="Arial" w:hAnsi="Arial"/>
          <w:b w:val="false"/>
          <w:bCs w:val="false"/>
          <w:i w:val="false"/>
          <w:iCs w:val="false"/>
          <w:color w:val="000000"/>
          <w:sz w:val="20"/>
          <w:szCs w:val="20"/>
        </w:rPr>
        <w:t xml:space="preserve">Generate from order: After delivery, open the order, go to the Invoice tab, and click Create Invoice. Line items are auto-populated from the delivered order.</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Invoice lifecycle: DRAFT → SENT → VIEWED → PARTIAL / PAID / OVERDUE. Voidable unless PAID.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Sending an invoice: Email (via your SMTP settings), download PDF, or share via WhatsApp link.</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Recording a payment:</w:t>
      </w:r>
    </w:p>
    <w:p>
      <w:pPr>
        <w:pStyle w:val="ListParagraph"/>
        <w:numPr>
          <w:ilvl w:val="0"/>
          <w:numId w:val="2"/>
        </w:numPr>
      </w:pPr>
      <w:r>
        <w:rPr>
          <w:rFonts w:ascii="Arial" w:cs="Arial" w:eastAsia="Arial" w:hAnsi="Arial"/>
          <w:b w:val="false"/>
          <w:bCs w:val="false"/>
          <w:sz w:val="20"/>
          <w:szCs w:val="20"/>
        </w:rPr>
        <w:t xml:space="preserve">Amount</w:t>
      </w:r>
    </w:p>
    <w:p>
      <w:pPr>
        <w:pStyle w:val="ListParagraph"/>
        <w:numPr>
          <w:ilvl w:val="0"/>
          <w:numId w:val="2"/>
        </w:numPr>
      </w:pPr>
      <w:r>
        <w:rPr>
          <w:rFonts w:ascii="Arial" w:cs="Arial" w:eastAsia="Arial" w:hAnsi="Arial"/>
          <w:b w:val="false"/>
          <w:bCs w:val="false"/>
          <w:sz w:val="20"/>
          <w:szCs w:val="20"/>
        </w:rPr>
        <w:t xml:space="preserve">Method: Cash, Check, ACH, Credit Card, Other, Credit Note, or Advance (customer credit balance)</w:t>
      </w:r>
    </w:p>
    <w:p>
      <w:pPr>
        <w:pStyle w:val="ListParagraph"/>
        <w:numPr>
          <w:ilvl w:val="0"/>
          <w:numId w:val="2"/>
        </w:numPr>
      </w:pPr>
      <w:r>
        <w:rPr>
          <w:rFonts w:ascii="Arial" w:cs="Arial" w:eastAsia="Arial" w:hAnsi="Arial"/>
          <w:b w:val="false"/>
          <w:bCs w:val="false"/>
          <w:sz w:val="20"/>
          <w:szCs w:val="20"/>
        </w:rPr>
        <w:t xml:space="preserve">Reference number</w:t>
      </w:r>
    </w:p>
    <w:p>
      <w:pPr>
        <w:pStyle w:val="ListParagraph"/>
        <w:numPr>
          <w:ilvl w:val="0"/>
          <w:numId w:val="2"/>
        </w:numPr>
      </w:pPr>
      <w:r>
        <w:rPr>
          <w:rFonts w:ascii="Arial" w:cs="Arial" w:eastAsia="Arial" w:hAnsi="Arial"/>
          <w:b w:val="false"/>
          <w:bCs w:val="false"/>
          <w:sz w:val="20"/>
          <w:szCs w:val="20"/>
        </w:rPr>
        <w:t xml:space="preserve">Date</w:t>
      </w:r>
    </w:p>
    <w:p>
      <w:pPr>
        <w:pStyle w:val="ListParagraph"/>
        <w:numPr>
          <w:ilvl w:val="0"/>
          <w:numId w:val="2"/>
        </w:numPr>
      </w:pPr>
      <w:r>
        <w:rPr>
          <w:rFonts w:ascii="Arial" w:cs="Arial" w:eastAsia="Arial" w:hAnsi="Arial"/>
          <w:b w:val="false"/>
          <w:bCs w:val="false"/>
          <w:sz w:val="20"/>
          <w:szCs w:val="20"/>
        </w:rPr>
        <w:t xml:space="preserve">Bank charges (if applicable)</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Partial payments: When a payment does not cover the full amount, the invoice status becomes PARTIAL and the remaining balance is shown.</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Credit notes: Create from an invoice or as a standalone credit. Status: DRAFT → ISSUED → APPLIED. Can be applied to a specific invoice or left as account credit.</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Void invoice: Available while the invoice is unpaid. Use for billing errors. Voiding does not affect inventory.</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AR aging: The Finance dashboard shows a stacked bar chart of receivables aged into Current, 1–15 days, 16–30 days, 31–45 days, and 45+ days.</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3.6-invoice-generate.png]</w:t>
      </w:r>
    </w:p>
    <w:p>
      <w:pPr>
        <w:spacing w:after="80" w:before="80"/>
      </w:pPr>
      <w:r>
        <w:rPr>
          <w:rFonts w:ascii="Arial" w:cs="Arial" w:eastAsia="Arial" w:hAnsi="Arial"/>
          <w:b/>
          <w:bCs/>
          <w:i/>
          <w:iCs/>
          <w:color w:val="666666"/>
          <w:sz w:val="20"/>
          <w:szCs w:val="20"/>
        </w:rPr>
        <w:t xml:space="preserve">[SCREENSHOT: 3.6-invoice-detail.png]</w:t>
      </w:r>
    </w:p>
    <w:p>
      <w:pPr>
        <w:spacing w:after="80" w:before="80"/>
      </w:pPr>
      <w:r>
        <w:rPr>
          <w:rFonts w:ascii="Arial" w:cs="Arial" w:eastAsia="Arial" w:hAnsi="Arial"/>
          <w:b/>
          <w:bCs/>
          <w:i/>
          <w:iCs/>
          <w:color w:val="666666"/>
          <w:sz w:val="20"/>
          <w:szCs w:val="20"/>
        </w:rPr>
        <w:t xml:space="preserve">[SCREENSHOT: 3.6-finance-dashboard.png]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3.7 Customer Credit Balance System</w:t>
      </w:r>
    </w:p>
    <w:p>
      <w:pPr>
        <w:spacing w:after="80" w:before="0"/>
        <w:jc w:val="left"/>
      </w:pPr>
      <w:r>
        <w:rPr>
          <w:rFonts w:ascii="Arial" w:cs="Arial" w:eastAsia="Arial" w:hAnsi="Arial"/>
          <w:b w:val="false"/>
          <w:bCs w:val="false"/>
          <w:i w:val="false"/>
          <w:iCs w:val="false"/>
          <w:color w:val="000000"/>
          <w:sz w:val="20"/>
          <w:szCs w:val="20"/>
        </w:rPr>
        <w:t xml:space="preserve">What the credit balance represents: A customer's credit balance is money held by your business on their behalf. It reduces future invoice amounts when applied. Credit balances can come from advance payments (customer pays before an invoice exists), overpayments (payment exceeds the invoice total), or credit notes applied to the account rather than a specific invoice.</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Recording an advance payment — worked example:</w:t>
      </w:r>
    </w:p>
    <w:p>
      <w:pPr>
        <w:pStyle w:val="ListParagraph"/>
        <w:numPr>
          <w:ilvl w:val="0"/>
          <w:numId w:val="3"/>
        </w:numPr>
      </w:pPr>
      <w:r>
        <w:rPr>
          <w:rFonts w:ascii="Arial" w:cs="Arial" w:eastAsia="Arial" w:hAnsi="Arial"/>
          <w:b w:val="false"/>
          <w:bCs w:val="false"/>
          <w:sz w:val="20"/>
          <w:szCs w:val="20"/>
        </w:rPr>
        <w:t xml:space="preserve">Customer Harbor Cafe drops off a check for $500 before any invoice is issued.</w:t>
      </w:r>
    </w:p>
    <w:p>
      <w:pPr>
        <w:pStyle w:val="ListParagraph"/>
        <w:numPr>
          <w:ilvl w:val="0"/>
          <w:numId w:val="3"/>
        </w:numPr>
      </w:pPr>
      <w:r>
        <w:rPr>
          <w:rFonts w:ascii="Arial" w:cs="Arial" w:eastAsia="Arial" w:hAnsi="Arial"/>
          <w:b w:val="false"/>
          <w:bCs w:val="false"/>
          <w:sz w:val="20"/>
          <w:szCs w:val="20"/>
        </w:rPr>
        <w:t xml:space="preserve">Open Customers → Harbor Cafe → Billing tab → Record Advance Payment.</w:t>
      </w:r>
    </w:p>
    <w:p>
      <w:pPr>
        <w:pStyle w:val="ListParagraph"/>
        <w:numPr>
          <w:ilvl w:val="0"/>
          <w:numId w:val="3"/>
        </w:numPr>
      </w:pPr>
      <w:r>
        <w:rPr>
          <w:rFonts w:ascii="Arial" w:cs="Arial" w:eastAsia="Arial" w:hAnsi="Arial"/>
          <w:b w:val="false"/>
          <w:bCs w:val="false"/>
          <w:sz w:val="20"/>
          <w:szCs w:val="20"/>
        </w:rPr>
        <w:t xml:space="preserve">Fill in: Amount = $500, Method = Check, Reference = Chk #1042, Date = today.</w:t>
      </w:r>
    </w:p>
    <w:p>
      <w:pPr>
        <w:pStyle w:val="ListParagraph"/>
        <w:numPr>
          <w:ilvl w:val="0"/>
          <w:numId w:val="3"/>
        </w:numPr>
      </w:pPr>
      <w:r>
        <w:rPr>
          <w:rFonts w:ascii="Arial" w:cs="Arial" w:eastAsia="Arial" w:hAnsi="Arial"/>
          <w:b w:val="false"/>
          <w:bCs w:val="false"/>
          <w:sz w:val="20"/>
          <w:szCs w:val="20"/>
        </w:rPr>
        <w:t xml:space="preserve">The system records an ADVANCE ledger entry. Harbor Cafe's credit balance is now $500.</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Applying credit to an invoice — worked example:</w:t>
      </w:r>
    </w:p>
    <w:p>
      <w:pPr>
        <w:pStyle w:val="ListParagraph"/>
        <w:numPr>
          <w:ilvl w:val="0"/>
          <w:numId w:val="3"/>
        </w:numPr>
      </w:pPr>
      <w:r>
        <w:rPr>
          <w:rFonts w:ascii="Arial" w:cs="Arial" w:eastAsia="Arial" w:hAnsi="Arial"/>
          <w:b w:val="false"/>
          <w:bCs w:val="false"/>
          <w:sz w:val="20"/>
          <w:szCs w:val="20"/>
        </w:rPr>
        <w:t xml:space="preserve">Create Invoice INV-0089 for Harbor Cafe, total = $320.</w:t>
      </w:r>
    </w:p>
    <w:p>
      <w:pPr>
        <w:pStyle w:val="ListParagraph"/>
        <w:numPr>
          <w:ilvl w:val="0"/>
          <w:numId w:val="3"/>
        </w:numPr>
      </w:pPr>
      <w:r>
        <w:rPr>
          <w:rFonts w:ascii="Arial" w:cs="Arial" w:eastAsia="Arial" w:hAnsi="Arial"/>
          <w:b w:val="false"/>
          <w:bCs w:val="false"/>
          <w:sz w:val="20"/>
          <w:szCs w:val="20"/>
        </w:rPr>
        <w:t xml:space="preserve">On the Record Payment screen, select Method = Advance.</w:t>
      </w:r>
    </w:p>
    <w:p>
      <w:pPr>
        <w:pStyle w:val="ListParagraph"/>
        <w:numPr>
          <w:ilvl w:val="0"/>
          <w:numId w:val="3"/>
        </w:numPr>
      </w:pPr>
      <w:r>
        <w:rPr>
          <w:rFonts w:ascii="Arial" w:cs="Arial" w:eastAsia="Arial" w:hAnsi="Arial"/>
          <w:b w:val="false"/>
          <w:bCs w:val="false"/>
          <w:sz w:val="20"/>
          <w:szCs w:val="20"/>
        </w:rPr>
        <w:t xml:space="preserve">Enter Amount = $320 (or less for partial application).</w:t>
      </w:r>
    </w:p>
    <w:p>
      <w:pPr>
        <w:pStyle w:val="ListParagraph"/>
        <w:numPr>
          <w:ilvl w:val="0"/>
          <w:numId w:val="3"/>
        </w:numPr>
      </w:pPr>
      <w:r>
        <w:rPr>
          <w:rFonts w:ascii="Arial" w:cs="Arial" w:eastAsia="Arial" w:hAnsi="Arial"/>
          <w:b w:val="false"/>
          <w:bCs w:val="false"/>
          <w:sz w:val="20"/>
          <w:szCs w:val="20"/>
        </w:rPr>
        <w:t xml:space="preserve">The system deducts $320 from the $500 credit balance.</w:t>
      </w:r>
    </w:p>
    <w:p>
      <w:pPr>
        <w:pStyle w:val="ListParagraph"/>
        <w:numPr>
          <w:ilvl w:val="0"/>
          <w:numId w:val="3"/>
        </w:numPr>
      </w:pPr>
      <w:r>
        <w:rPr>
          <w:rFonts w:ascii="Arial" w:cs="Arial" w:eastAsia="Arial" w:hAnsi="Arial"/>
          <w:b w:val="false"/>
          <w:bCs w:val="false"/>
          <w:sz w:val="20"/>
          <w:szCs w:val="20"/>
        </w:rPr>
        <w:t xml:space="preserve">Invoice becomes PAID. Harbor Cafe's remaining credit = $180.</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Viewing the customer ledger: Customer detail → Billing tab → Statement section. Shows every ledger entry with type, date, amount, and running balance.</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Issuing a credit note: Finance → Credit Notes → New → select customer, enter amount and reason → Issue → Apply to Invoice (or leave as account credit).</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Manual adjustments: Use only to correct data entry errors. A reason is required. All adjustments are logged in the audit trail.</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Dormant credit review: Customers with credit balances unused for 90 or more days should be reviewed periodically. There is no automated expiry, but the aging report can help identify these accounts.</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3.7-credit-balance-panel.png]</w:t>
      </w:r>
    </w:p>
    <w:p>
      <w:pPr>
        <w:spacing w:after="80" w:before="80"/>
      </w:pPr>
      <w:r>
        <w:rPr>
          <w:rFonts w:ascii="Arial" w:cs="Arial" w:eastAsia="Arial" w:hAnsi="Arial"/>
          <w:b/>
          <w:bCs/>
          <w:i/>
          <w:iCs/>
          <w:color w:val="666666"/>
          <w:sz w:val="20"/>
          <w:szCs w:val="20"/>
        </w:rPr>
        <w:t xml:space="preserve">[SCREENSHOT: 3.7-customer-ledger.png]</w:t>
      </w:r>
    </w:p>
    <w:p>
      <w:pPr>
        <w:spacing w:after="80" w:before="80"/>
      </w:pPr>
      <w:r>
        <w:rPr>
          <w:rFonts w:ascii="Arial" w:cs="Arial" w:eastAsia="Arial" w:hAnsi="Arial"/>
          <w:b/>
          <w:bCs/>
          <w:i/>
          <w:iCs/>
          <w:color w:val="666666"/>
          <w:sz w:val="20"/>
          <w:szCs w:val="20"/>
        </w:rPr>
        <w:t xml:space="preserve">[SCREENSHOT: 3.7-advance-payment-form.png]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3.8 Expense Management</w:t>
      </w:r>
    </w:p>
    <w:p>
      <w:pPr>
        <w:spacing w:after="80" w:before="0"/>
        <w:jc w:val="left"/>
      </w:pPr>
      <w:r>
        <w:rPr>
          <w:rFonts w:ascii="Arial" w:cs="Arial" w:eastAsia="Arial" w:hAnsi="Arial"/>
          <w:b w:val="false"/>
          <w:bCs w:val="false"/>
          <w:i w:val="false"/>
          <w:iCs w:val="false"/>
          <w:color w:val="000000"/>
          <w:sz w:val="20"/>
          <w:szCs w:val="20"/>
        </w:rPr>
        <w:t xml:space="preserve">Record an expense: Date, category, vendor or supplier, amount, description, and optional receipt upload (photo or PDF).</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AI receipt extraction: Upload a receipt image and click Extract Items — the system auto-fills the amount, date, and vendor name.</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Expense categories: Configurable per tenant — common defaults include Rent, Utilities, Supplies, Salaries, Marketing, Insurance, and Other.</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Reports: Expense Details, Expenses by Category, and Expenses by Customer are available from the Finance → Reports section.</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3.8-expense-list.png]</w:t>
      </w:r>
    </w:p>
    <w:p>
      <w:pPr>
        <w:spacing w:after="80" w:before="80"/>
      </w:pPr>
      <w:r>
        <w:rPr>
          <w:rFonts w:ascii="Arial" w:cs="Arial" w:eastAsia="Arial" w:hAnsi="Arial"/>
          <w:b/>
          <w:bCs/>
          <w:i/>
          <w:iCs/>
          <w:color w:val="666666"/>
          <w:sz w:val="20"/>
          <w:szCs w:val="20"/>
        </w:rPr>
        <w:t xml:space="preserve">[SCREENSHOT: 3.8-expense-detail.png]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3.9 User and Account Administration</w:t>
      </w:r>
    </w:p>
    <w:p>
      <w:pPr>
        <w:spacing w:after="80" w:before="0"/>
        <w:jc w:val="left"/>
      </w:pPr>
      <w:r>
        <w:rPr>
          <w:rFonts w:ascii="Arial" w:cs="Arial" w:eastAsia="Arial" w:hAnsi="Arial"/>
          <w:b w:val="false"/>
          <w:bCs w:val="false"/>
          <w:i w:val="false"/>
          <w:iCs w:val="false"/>
          <w:color w:val="000000"/>
          <w:sz w:val="20"/>
          <w:szCs w:val="20"/>
        </w:rPr>
        <w:t xml:space="preserve">Team management: Settings → Team. View all users, create a new user (username, email, role, temporary password), edit user details, and toggle user status.</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Roles: OPERATOR has full access. DRIVER has field-access only (mobile). CUSTOMER has read-only portal access.</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Deactivating a user: Toggle their status to Inactive. The user cannot log in until reactivated.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Password reset: Click Reset Password on the user row. The user will be forced to change their password on next login.</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Sessions: No concurrent session limit. Logging out on one device clears that device's refresh token only.</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3.9-user-management.png]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3.10 Notifications and Alerts</w:t>
      </w:r>
    </w:p>
    <w:p>
      <w:pPr>
        <w:spacing w:after="80" w:before="0"/>
        <w:jc w:val="left"/>
      </w:pPr>
      <w:r>
        <w:rPr>
          <w:rFonts w:ascii="Arial" w:cs="Arial" w:eastAsia="Arial" w:hAnsi="Arial"/>
          <w:b w:val="false"/>
          <w:bCs w:val="false"/>
          <w:i w:val="false"/>
          <w:iCs w:val="false"/>
          <w:color w:val="000000"/>
          <w:sz w:val="20"/>
          <w:szCs w:val="20"/>
        </w:rPr>
        <w:t xml:space="preserve">Invoice sent email: Triggered when the operator clicks Send on an invoice. The recipient is the customer email address on file.</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Payment reminder email: Triggered manually from the invoice detail page. Does not automatically change the invoice status.</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Push notifications (mobile): Firebase Cloud Messaging. Drivers receive push notifications when their route is updated.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Low stock alert: Appears on the operator dashboard when a product's stock falls to or below its reorder point.</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In-app notification bell: Shows unread count. Click to see all recent notifications.</w:t>
      </w:r>
    </w:p>
    <w:p>
      <w:r>
        <w:rPr>
          <w:rFonts w:ascii="Arial" w:cs="Arial" w:eastAsia="Arial" w:hAnsi="Arial"/>
          <w:sz w:val="20"/>
          <w:szCs w:val="20"/>
        </w:rPr>
        <w:t xml:space="preserve"/>
      </w:r>
    </w:p>
    <w:p>
      <w:pPr>
        <w:pStyle w:val="Heading1"/>
      </w:pPr>
      <w:r>
        <w:rPr>
          <w:rFonts w:ascii="Arial" w:cs="Arial" w:eastAsia="Arial" w:hAnsi="Arial"/>
          <w:b/>
          <w:bCs/>
          <w:sz w:val="32"/>
          <w:szCs w:val="32"/>
        </w:rPr>
        <w:t xml:space="preserve">PART 4 — DRIVER GUIDE</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4.1 Your Route View</w:t>
      </w:r>
    </w:p>
    <w:p>
      <w:pPr>
        <w:spacing w:after="80" w:before="0"/>
        <w:jc w:val="left"/>
      </w:pPr>
      <w:r>
        <w:rPr>
          <w:rFonts w:ascii="Arial" w:cs="Arial" w:eastAsia="Arial" w:hAnsi="Arial"/>
          <w:b w:val="false"/>
          <w:bCs w:val="false"/>
          <w:i w:val="false"/>
          <w:iCs w:val="false"/>
          <w:color w:val="000000"/>
          <w:sz w:val="20"/>
          <w:szCs w:val="20"/>
        </w:rPr>
        <w:t xml:space="preserve">Log in to the driver app. Your dashboard shows all routes assigned to you for today. Each route card shows the route name, number of stops, and scheduled time. Tap a route to see the stop list, which shows customer name, delivery address, and order summary for each stop. Work through stops from top to bottom.</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4.1-driver-route-list-mobile.png]</w:t>
      </w:r>
    </w:p>
    <w:p>
      <w:pPr>
        <w:spacing w:after="80" w:before="80"/>
      </w:pPr>
      <w:r>
        <w:rPr>
          <w:rFonts w:ascii="Arial" w:cs="Arial" w:eastAsia="Arial" w:hAnsi="Arial"/>
          <w:b/>
          <w:bCs/>
          <w:i/>
          <w:iCs/>
          <w:color w:val="666666"/>
          <w:sz w:val="20"/>
          <w:szCs w:val="20"/>
        </w:rPr>
        <w:t xml:space="preserve">[SCREENSHOT: 4.1-driver-stop-detail-mobile.png]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4.2 Completing a Delivery</w:t>
      </w:r>
    </w:p>
    <w:p>
      <w:pPr>
        <w:spacing w:after="80" w:before="0"/>
        <w:jc w:val="left"/>
      </w:pPr>
      <w:r>
        <w:rPr>
          <w:rFonts w:ascii="Arial" w:cs="Arial" w:eastAsia="Arial" w:hAnsi="Arial"/>
          <w:b w:val="false"/>
          <w:bCs w:val="false"/>
          <w:i w:val="false"/>
          <w:iCs w:val="false"/>
          <w:color w:val="000000"/>
          <w:sz w:val="20"/>
          <w:szCs w:val="20"/>
        </w:rPr>
        <w:t xml:space="preserve">At the customer location, tap the stop. Review the items to deliver. Tap Mark Delivered. A confirmation dialog appears — confirm to proceed. The stop turns green and the route progress updates automatically.</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4.2-delivery-confirmation-mobile.png]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4.3 Recording a Failed Delivery</w:t>
      </w:r>
    </w:p>
    <w:p>
      <w:pPr>
        <w:spacing w:after="80" w:before="0"/>
        <w:jc w:val="left"/>
      </w:pPr>
      <w:r>
        <w:rPr>
          <w:rFonts w:ascii="Arial" w:cs="Arial" w:eastAsia="Arial" w:hAnsi="Arial"/>
          <w:b w:val="false"/>
          <w:bCs w:val="false"/>
          <w:i w:val="false"/>
          <w:iCs w:val="false"/>
          <w:color w:val="000000"/>
          <w:sz w:val="20"/>
          <w:szCs w:val="20"/>
        </w:rPr>
        <w:t xml:space="preserve">At the stop, tap Cannot Deliver or Skip Stop. Select a reason: Customer Not Present, Refused Delivery, Address Not Found, or Other. Add a note if needed, then tap Submit. The stop is marked SKIPPED and the dispatcher is notified automatically.</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4.3-failed-delivery-mobile.png]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4.4 Viewing a Customer's Balance</w:t>
      </w:r>
    </w:p>
    <w:p>
      <w:pPr>
        <w:spacing w:after="80" w:before="0"/>
        <w:jc w:val="left"/>
      </w:pPr>
      <w:r>
        <w:rPr>
          <w:rFonts w:ascii="Arial" w:cs="Arial" w:eastAsia="Arial" w:hAnsi="Arial"/>
          <w:b w:val="false"/>
          <w:bCs w:val="false"/>
          <w:i w:val="false"/>
          <w:iCs w:val="false"/>
          <w:color w:val="000000"/>
          <w:sz w:val="20"/>
          <w:szCs w:val="20"/>
        </w:rPr>
        <w:t xml:space="preserve">The stop detail screen shows the customer's current outstanding balance. You can view this information but you cannot issue credit notes, record payments, or edit the balance from the mobile app. If the customer asks about their credit, direct them to contact the office.</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4.5 Submitting an Expense</w:t>
      </w:r>
    </w:p>
    <w:p>
      <w:pPr>
        <w:spacing w:after="80" w:before="0"/>
        <w:jc w:val="left"/>
      </w:pPr>
      <w:r>
        <w:rPr>
          <w:rFonts w:ascii="Arial" w:cs="Arial" w:eastAsia="Arial" w:hAnsi="Arial"/>
          <w:b w:val="false"/>
          <w:bCs w:val="false"/>
          <w:i w:val="false"/>
          <w:iCs w:val="false"/>
          <w:color w:val="000000"/>
          <w:sz w:val="20"/>
          <w:szCs w:val="20"/>
        </w:rPr>
        <w:t xml:space="preserve">Tap Settings → Expenses (or use the Expense shortcut on the dashboard). Fill in Date, Category, and Amount (all required). To attach a receipt, tap the camera icon and take a photo or choose from your gallery. Tap Submit. The expense is sent to the operator for review. You cannot approve your own expenses.</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4.5-expense-form-mobile.png]</w:t>
      </w:r>
    </w:p>
    <w:p>
      <w:r>
        <w:rPr>
          <w:rFonts w:ascii="Arial" w:cs="Arial" w:eastAsia="Arial" w:hAnsi="Arial"/>
          <w:sz w:val="20"/>
          <w:szCs w:val="20"/>
        </w:rPr>
        <w:t xml:space="preserve"/>
      </w:r>
    </w:p>
    <w:p>
      <w:pPr>
        <w:pStyle w:val="Heading1"/>
      </w:pPr>
      <w:r>
        <w:rPr>
          <w:rFonts w:ascii="Arial" w:cs="Arial" w:eastAsia="Arial" w:hAnsi="Arial"/>
          <w:b/>
          <w:bCs/>
          <w:sz w:val="32"/>
          <w:szCs w:val="32"/>
        </w:rPr>
        <w:t xml:space="preserve">PART 5 — CUSTOMER PORTAL GUIDE</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5.1 Logging Into Your Account</w:t>
      </w:r>
    </w:p>
    <w:p>
      <w:pPr>
        <w:spacing w:after="80" w:before="0"/>
        <w:jc w:val="left"/>
      </w:pPr>
      <w:r>
        <w:rPr>
          <w:rFonts w:ascii="Arial" w:cs="Arial" w:eastAsia="Arial" w:hAnsi="Arial"/>
          <w:b w:val="false"/>
          <w:bCs w:val="false"/>
          <w:i w:val="false"/>
          <w:iCs w:val="false"/>
          <w:color w:val="000000"/>
          <w:sz w:val="20"/>
          <w:szCs w:val="20"/>
        </w:rPr>
        <w:t xml:space="preserve">Go to the RouteFlow web address your supplier gave you. Enter your username and password. Press Enter or click Sign In.</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5.1-customer-login.png]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5.2 Viewing Your Orders</w:t>
      </w:r>
    </w:p>
    <w:p>
      <w:pPr>
        <w:spacing w:after="80" w:before="0"/>
        <w:jc w:val="left"/>
      </w:pPr>
      <w:r>
        <w:rPr>
          <w:rFonts w:ascii="Arial" w:cs="Arial" w:eastAsia="Arial" w:hAnsi="Arial"/>
          <w:b w:val="false"/>
          <w:bCs w:val="false"/>
          <w:i w:val="false"/>
          <w:iCs w:val="false"/>
          <w:color w:val="000000"/>
          <w:sz w:val="20"/>
          <w:szCs w:val="20"/>
        </w:rPr>
        <w:t xml:space="preserve">After logging in, click Orders in the left menu. You will see a list of all your orders, newest first. Each order shows the order number, date, items, total, and status. Status meanings: Pending means your order is being prepared. Confirmed means it has been approved. Out for Delivery means it is on the way. Delivered means the delivery is complete. Cancelled means the order was cancelled.</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5.2-customer-order-list.png]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5.3 Your Account Statement</w:t>
      </w:r>
    </w:p>
    <w:p>
      <w:pPr>
        <w:spacing w:after="80" w:before="0"/>
        <w:jc w:val="left"/>
      </w:pPr>
      <w:r>
        <w:rPr>
          <w:rFonts w:ascii="Arial" w:cs="Arial" w:eastAsia="Arial" w:hAnsi="Arial"/>
          <w:b w:val="false"/>
          <w:bCs w:val="false"/>
          <w:i w:val="false"/>
          <w:iCs w:val="false"/>
          <w:color w:val="000000"/>
          <w:sz w:val="20"/>
          <w:szCs w:val="20"/>
        </w:rPr>
        <w:t xml:space="preserve">Go to Settings → Statement, or click the account summary on your dashboard. The statement shows all charges and payments on your account in date order. A positive credit balance means money is available to offset your next invoice.</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5.3-customer-statement.png]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5.4 Your Invoices</w:t>
      </w:r>
    </w:p>
    <w:p>
      <w:pPr>
        <w:spacing w:after="80" w:before="0"/>
        <w:jc w:val="left"/>
      </w:pPr>
      <w:r>
        <w:rPr>
          <w:rFonts w:ascii="Arial" w:cs="Arial" w:eastAsia="Arial" w:hAnsi="Arial"/>
          <w:b w:val="false"/>
          <w:bCs w:val="false"/>
          <w:i w:val="false"/>
          <w:iCs w:val="false"/>
          <w:color w:val="000000"/>
          <w:sz w:val="20"/>
          <w:szCs w:val="20"/>
        </w:rPr>
        <w:t xml:space="preserve">Click Invoices in the left menu. To download an invoice, click the invoice number, then click Download PDF. If an invoice shows a credit applied line, that means a credit note or advance payment was used to reduce the amount you owe.</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5.4-customer-invoice.png]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5.5 Updating Your Contact Information</w:t>
      </w:r>
    </w:p>
    <w:p>
      <w:pPr>
        <w:spacing w:after="80" w:before="0"/>
        <w:jc w:val="left"/>
      </w:pPr>
      <w:r>
        <w:rPr>
          <w:rFonts w:ascii="Arial" w:cs="Arial" w:eastAsia="Arial" w:hAnsi="Arial"/>
          <w:b w:val="false"/>
          <w:bCs w:val="false"/>
          <w:i w:val="false"/>
          <w:iCs w:val="false"/>
          <w:color w:val="000000"/>
          <w:sz w:val="20"/>
          <w:szCs w:val="20"/>
        </w:rPr>
        <w:t xml:space="preserve">Click Settings in the left menu. Update your phone number, email address, or delivery address. Click Save Changes.</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5.5-customer-profile.png]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5.6 Getting Help</w:t>
      </w:r>
    </w:p>
    <w:p>
      <w:pPr>
        <w:spacing w:after="80" w:before="0"/>
        <w:jc w:val="left"/>
      </w:pPr>
      <w:r>
        <w:rPr>
          <w:rFonts w:ascii="Arial" w:cs="Arial" w:eastAsia="Arial" w:hAnsi="Arial"/>
          <w:b w:val="false"/>
          <w:bCs w:val="false"/>
          <w:i w:val="false"/>
          <w:iCs w:val="false"/>
          <w:color w:val="000000"/>
          <w:sz w:val="20"/>
          <w:szCs w:val="20"/>
        </w:rPr>
        <w:t xml:space="preserve">For questions about your account, invoices, or orders: contact your supplier's office directly. For delivery issues: contact your delivery driver or the office. [Contact information placeholder — fill in before publishing]</w:t>
      </w:r>
    </w:p>
    <w:p>
      <w:r>
        <w:rPr>
          <w:rFonts w:ascii="Arial" w:cs="Arial" w:eastAsia="Arial" w:hAnsi="Arial"/>
          <w:sz w:val="20"/>
          <w:szCs w:val="20"/>
        </w:rPr>
        <w:t xml:space="preserve"/>
      </w:r>
    </w:p>
    <w:p>
      <w:pPr>
        <w:pStyle w:val="Heading1"/>
      </w:pPr>
      <w:r>
        <w:rPr>
          <w:rFonts w:ascii="Arial" w:cs="Arial" w:eastAsia="Arial" w:hAnsi="Arial"/>
          <w:b/>
          <w:bCs/>
          <w:sz w:val="32"/>
          <w:szCs w:val="32"/>
        </w:rPr>
        <w:t xml:space="preserve">PART 6 — SYSTEM REFERENCE</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6.1 Roles and Permissions</w:t>
      </w:r>
    </w:p>
    <w:p>
      <w:pPr>
        <w:spacing w:after="80" w:before="0"/>
        <w:jc w:val="left"/>
      </w:pPr>
      <w:r>
        <w:rPr>
          <w:rFonts w:ascii="Arial" w:cs="Arial" w:eastAsia="Arial" w:hAnsi="Arial"/>
          <w:b w:val="false"/>
          <w:bCs w:val="false"/>
          <w:i w:val="false"/>
          <w:iCs w:val="false"/>
          <w:color w:val="000000"/>
          <w:sz w:val="20"/>
          <w:szCs w:val="20"/>
        </w:rPr>
        <w:t xml:space="preserve">Five roles exist in RouteFlow. SUPER_ADMIN is a platform-level role for RouteFlow staff only. TENANT_ADMIN is the business owner with the same access as OPERATOR plus user management. OPERATOR, DRIVER, and CUSTOMER are the everyday business roles.</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Roles and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SUPER_ADMIN</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TENANT_ADMIN</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OPERATOR</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DRIVER</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CUSTOMER</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all customers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(all tenants)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(read)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 edit customer</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all orders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(assigned)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(own)</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order</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 order status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(limited)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(cancel own)</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routes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(assigned)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 edit routes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 stop delivered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invoice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invoices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(own)</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Record payment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Issue credit note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credit notes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(own)</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products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Edit products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Adjust stock</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finance reports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Manage expenses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(own)</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Manage users (tenant)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own profile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 manage tenants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all tenant data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Impersonate tenants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platform audit logs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Change tenant plan/billing</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t>
            </w:r>
          </w:p>
        </w:tc>
      </w:tr>
    </w:tbl>
    <w:p>
      <w:r>
        <w:rPr>
          <w:rFonts w:ascii="Arial" w:cs="Arial" w:eastAsia="Arial" w:hAnsi="Arial"/>
          <w:sz w:val="20"/>
          <w:szCs w:val="20"/>
        </w:rPr>
        <w:t xml:space="preserve"/>
      </w:r>
    </w:p>
    <w:p>
      <w:pPr>
        <w:pStyle w:val="Heading2"/>
      </w:pPr>
      <w:r>
        <w:rPr>
          <w:rFonts w:ascii="Arial" w:cs="Arial" w:eastAsia="Arial" w:hAnsi="Arial"/>
          <w:b/>
          <w:bCs/>
          <w:sz w:val="26"/>
          <w:szCs w:val="26"/>
        </w:rPr>
        <w:t xml:space="preserve">6.2 Order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Meaning</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Who Can Set</w:t>
            </w:r>
          </w:p>
        </w:tc>
        <w:tc>
          <w:tcPr>
            <w:tcW w:type="dxa" w:w="374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Actions Available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PENDING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Order received, awaiting confirmation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System on create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Confirm, Cancel, Edit items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CONFIRMED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Approved for fulfillment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Dispatch, Cancel, Edit items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OUT_FOR_DELIVERY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 an active route run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 / DRIVER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 delivered, initiate return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DELIVERED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Delivery confirmed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 / DRIVER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invoice, create return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CANCELLED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Voided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 CUSTOMER (own pending orders)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Reopen (OPERATOR only)</w:t>
            </w:r>
          </w:p>
        </w:tc>
      </w:tr>
    </w:tbl>
    <w:p>
      <w:r>
        <w:rPr>
          <w:rFonts w:ascii="Arial" w:cs="Arial" w:eastAsia="Arial" w:hAnsi="Arial"/>
          <w:sz w:val="20"/>
          <w:szCs w:val="20"/>
        </w:rPr>
        <w:t xml:space="preserve"/>
      </w:r>
    </w:p>
    <w:p>
      <w:pPr>
        <w:pStyle w:val="Heading2"/>
      </w:pPr>
      <w:r>
        <w:rPr>
          <w:rFonts w:ascii="Arial" w:cs="Arial" w:eastAsia="Arial" w:hAnsi="Arial"/>
          <w:b/>
          <w:bCs/>
          <w:sz w:val="26"/>
          <w:szCs w:val="26"/>
        </w:rPr>
        <w:t xml:space="preserve">6.3 Ledger Entry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Created By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Effect on Balance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Who Can Create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INVOICE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Invoice creation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Increases amount owed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Payment recorded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Decreases amount owed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ADVANCE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Advance payment recorded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Creates credit balance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CREDIT_NOTE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 note applied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Reduces amount owed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CREDIT_APPLIED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 applied to invoice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Reduces both credit balance and invoice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w:t>
            </w:r>
          </w:p>
        </w:tc>
      </w:tr>
    </w:tbl>
    <w:p>
      <w:r>
        <w:rPr>
          <w:rFonts w:ascii="Arial" w:cs="Arial" w:eastAsia="Arial" w:hAnsi="Arial"/>
          <w:sz w:val="20"/>
          <w:szCs w:val="20"/>
        </w:rPr>
        <w:t xml:space="preserve"/>
      </w:r>
    </w:p>
    <w:p>
      <w:pPr>
        <w:pStyle w:val="Heading2"/>
      </w:pPr>
      <w:r>
        <w:rPr>
          <w:rFonts w:ascii="Arial" w:cs="Arial" w:eastAsia="Arial" w:hAnsi="Arial"/>
          <w:b/>
          <w:bCs/>
          <w:sz w:val="26"/>
          <w:szCs w:val="26"/>
        </w:rPr>
        <w:t xml:space="preserve">6.4 Finance Reports Reference</w:t>
      </w:r>
    </w:p>
    <w:p>
      <w:pPr>
        <w:spacing w:after="80" w:before="0"/>
        <w:jc w:val="left"/>
      </w:pPr>
      <w:r>
        <w:rPr>
          <w:rFonts w:ascii="Arial" w:cs="Arial" w:eastAsia="Arial" w:hAnsi="Arial"/>
          <w:b w:val="false"/>
          <w:bCs w:val="false"/>
          <w:i w:val="false"/>
          <w:iCs w:val="false"/>
          <w:color w:val="000000"/>
          <w:sz w:val="20"/>
          <w:szCs w:val="20"/>
        </w:rPr>
        <w:t xml:space="preserve">RouteFlow includes 19 built-in finance reports accessible from Finance → Reports: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Report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 by Customer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 revenue grouped by customer for the selected period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 by Item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 revenue grouped by product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 by Driver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 revenue grouped by driver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 Aging Summary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Receivables bucketed by days outstanding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 Aging Details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Individual invoice breakdown by age bucket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Invoice Details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Line-item detail for all invoices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Bad Debts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Written-off invoices and amounts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 Balance Summary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Current balance owed by each customer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Estimate Details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estimates with status and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Receivable Summary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 outstanding receivables snapshot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Payments Received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payments by date and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 to Get Paid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Average days from invoice to payment by customer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Refund History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credit notes and refunds issued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Expense Details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expenses with category and vendor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Expenses by Category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Expense totals grouped by category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Expenses by Customer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Expenses attributed to specific customers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Profit and Loss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minus cost of goods and expenses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Cash Flow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Cash in and out over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Transactions Ledger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double-entry ledger of all financial events</w:t>
            </w:r>
          </w:p>
        </w:tc>
      </w:tr>
    </w:tbl>
    <w:p>
      <w:r>
        <w:rPr>
          <w:rFonts w:ascii="Arial" w:cs="Arial" w:eastAsia="Arial" w:hAnsi="Arial"/>
          <w:sz w:val="20"/>
          <w:szCs w:val="20"/>
        </w:rPr>
        <w:t xml:space="preserve"/>
      </w:r>
    </w:p>
    <w:p>
      <w:pPr>
        <w:pStyle w:val="Heading2"/>
      </w:pPr>
      <w:r>
        <w:rPr>
          <w:rFonts w:ascii="Arial" w:cs="Arial" w:eastAsia="Arial" w:hAnsi="Arial"/>
          <w:b/>
          <w:bCs/>
          <w:sz w:val="26"/>
          <w:szCs w:val="26"/>
        </w:rPr>
        <w:t xml:space="preserve">6.5 Notification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Trigger</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Recipient</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Channel</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Invoice sent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Invoice PDF, total, and due 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Payment reminder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Outstanding balance reminder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Route updated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Push (mobile)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Route status or stop change notification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 stock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Operator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In-app</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name and current stock level</w:t>
            </w:r>
          </w:p>
        </w:tc>
      </w:tr>
    </w:tbl>
    <w:p>
      <w:r>
        <w:rPr>
          <w:rFonts w:ascii="Arial" w:cs="Arial" w:eastAsia="Arial" w:hAnsi="Arial"/>
          <w:sz w:val="20"/>
          <w:szCs w:val="20"/>
        </w:rPr>
        <w:t xml:space="preserve"/>
      </w:r>
    </w:p>
    <w:p>
      <w:pPr>
        <w:pStyle w:val="Heading2"/>
      </w:pPr>
      <w:r>
        <w:rPr>
          <w:rFonts w:ascii="Arial" w:cs="Arial" w:eastAsia="Arial" w:hAnsi="Arial"/>
          <w:b/>
          <w:bCs/>
          <w:sz w:val="26"/>
          <w:szCs w:val="26"/>
        </w:rPr>
        <w:t xml:space="preserve">6.6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Enter (username field)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Move focus to password field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Enter (password field)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Submit login form</w:t>
            </w:r>
          </w:p>
        </w:tc>
      </w:tr>
    </w:tbl>
    <w:p>
      <w:r>
        <w:rPr>
          <w:rFonts w:ascii="Arial" w:cs="Arial" w:eastAsia="Arial" w:hAnsi="Arial"/>
          <w:sz w:val="20"/>
          <w:szCs w:val="20"/>
        </w:rPr>
        <w:t xml:space="preserve"/>
      </w:r>
    </w:p>
    <w:p>
      <w:pPr>
        <w:pStyle w:val="Heading2"/>
      </w:pPr>
      <w:r>
        <w:rPr>
          <w:rFonts w:ascii="Arial" w:cs="Arial" w:eastAsia="Arial" w:hAnsi="Arial"/>
          <w:b/>
          <w:bCs/>
          <w:sz w:val="26"/>
          <w:szCs w:val="26"/>
        </w:rPr>
        <w:t xml:space="preserve">6.7 Error Messages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Message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What to 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Invalid credentials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Username or password is incorrect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Check username; reset password if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Account suspended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Your account has been deactivated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Contact your administrator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Cannot cancel a delivered 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Order is past cancellation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Contact the operator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Advance payment amount exceeds available balance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 has less credit than the amount being applied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Check the customer's current credit balance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Cannot void a paid invoice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Invoice already has payments recorded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Void the payments first, then void the invoice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Session expired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Your login session timed 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 in again — your work is saved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Slug already taken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Another tenant is using this slug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Choose a different slug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Reserved slug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chosen slug is not allowed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Choose a different slug (see reserved list in Section 9.5)</w:t>
            </w:r>
          </w:p>
        </w:tc>
      </w:tr>
    </w:tbl>
    <w:p>
      <w:r>
        <w:rPr>
          <w:rFonts w:ascii="Arial" w:cs="Arial" w:eastAsia="Arial" w:hAnsi="Arial"/>
          <w:sz w:val="20"/>
          <w:szCs w:val="20"/>
        </w:rPr>
        <w:t xml:space="preserve"/>
      </w:r>
    </w:p>
    <w:p>
      <w:pPr>
        <w:pStyle w:val="Heading1"/>
      </w:pPr>
      <w:r>
        <w:rPr>
          <w:rFonts w:ascii="Arial" w:cs="Arial" w:eastAsia="Arial" w:hAnsi="Arial"/>
          <w:b/>
          <w:bCs/>
          <w:sz w:val="32"/>
          <w:szCs w:val="32"/>
        </w:rPr>
        <w:t xml:space="preserve">PART 7 — TROUBLESHOOTING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7.1 I cannot log in</w:t>
      </w:r>
    </w:p>
    <w:p>
      <w:pPr>
        <w:spacing w:after="80" w:before="0"/>
        <w:jc w:val="left"/>
      </w:pPr>
      <w:r>
        <w:rPr>
          <w:rFonts w:ascii="Arial" w:cs="Arial" w:eastAsia="Arial" w:hAnsi="Arial"/>
          <w:b w:val="false"/>
          <w:bCs w:val="false"/>
          <w:i w:val="false"/>
          <w:iCs w:val="false"/>
          <w:color w:val="000000"/>
          <w:sz w:val="20"/>
          <w:szCs w:val="20"/>
        </w:rPr>
        <w:t xml:space="preserve">Check that you are entering your username, not your email address. Check that Caps Lock is off. If this is your first login, the system may be requiring you to change your password. Contact your administrator if your account may have been deactivated.</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7.2 My session keeps expiring</w:t>
      </w:r>
    </w:p>
    <w:p>
      <w:pPr>
        <w:spacing w:after="80" w:before="0"/>
        <w:jc w:val="left"/>
      </w:pPr>
      <w:r>
        <w:rPr>
          <w:rFonts w:ascii="Arial" w:cs="Arial" w:eastAsia="Arial" w:hAnsi="Arial"/>
          <w:b w:val="false"/>
          <w:bCs w:val="false"/>
          <w:i w:val="false"/>
          <w:iCs w:val="false"/>
          <w:color w:val="000000"/>
          <w:sz w:val="20"/>
          <w:szCs w:val="20"/>
        </w:rPr>
        <w:t xml:space="preserve">Sessions expire after a period of inactivity — this is a security feature. Log in again. Your data is not lost.</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7.3 An order will not submit</w:t>
      </w:r>
    </w:p>
    <w:p>
      <w:pPr>
        <w:spacing w:after="80" w:before="0"/>
        <w:jc w:val="left"/>
      </w:pPr>
      <w:r>
        <w:rPr>
          <w:rFonts w:ascii="Arial" w:cs="Arial" w:eastAsia="Arial" w:hAnsi="Arial"/>
          <w:b w:val="false"/>
          <w:bCs w:val="false"/>
          <w:i w:val="false"/>
          <w:iCs w:val="false"/>
          <w:color w:val="000000"/>
          <w:sz w:val="20"/>
          <w:szCs w:val="20"/>
        </w:rPr>
        <w:t xml:space="preserve">Ensure a customer is selected. Ensure at least one item has been added. Check that each item has a quantity greater than zero. Look for validation errors highlighted in red on required fields.</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7.4 A customer's credit balance looks wrong</w:t>
      </w:r>
    </w:p>
    <w:p>
      <w:pPr>
        <w:spacing w:after="80" w:before="0"/>
        <w:jc w:val="left"/>
      </w:pPr>
      <w:r>
        <w:rPr>
          <w:rFonts w:ascii="Arial" w:cs="Arial" w:eastAsia="Arial" w:hAnsi="Arial"/>
          <w:b w:val="false"/>
          <w:bCs w:val="false"/>
          <w:i w:val="false"/>
          <w:iCs w:val="false"/>
          <w:color w:val="000000"/>
          <w:sz w:val="20"/>
          <w:szCs w:val="20"/>
        </w:rPr>
        <w:t xml:space="preserve">Open the customer record → Billing tab → Statement. Review each ledger entry in order. Check whether a credit note was voided or a payment was reversed. Contact support if an entry appears to be incorrect.</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7.5 A route is not showing in the driver app</w:t>
      </w:r>
    </w:p>
    <w:p>
      <w:pPr>
        <w:spacing w:after="80" w:before="0"/>
        <w:jc w:val="left"/>
      </w:pPr>
      <w:r>
        <w:rPr>
          <w:rFonts w:ascii="Arial" w:cs="Arial" w:eastAsia="Arial" w:hAnsi="Arial"/>
          <w:b w:val="false"/>
          <w:bCs w:val="false"/>
          <w:i w:val="false"/>
          <w:iCs w:val="false"/>
          <w:color w:val="000000"/>
          <w:sz w:val="20"/>
          <w:szCs w:val="20"/>
        </w:rPr>
        <w:t xml:space="preserve">Confirm the route run has been dispatched — its status should be SCHEDULED or IN_PROGRESS. Confirm the correct driver is assigned to that run. Have the driver log out and log back in to refresh their route list.</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7.6 An invoice total does not match what I expected</w:t>
      </w:r>
    </w:p>
    <w:p>
      <w:pPr>
        <w:spacing w:after="80" w:before="0"/>
        <w:jc w:val="left"/>
      </w:pPr>
      <w:r>
        <w:rPr>
          <w:rFonts w:ascii="Arial" w:cs="Arial" w:eastAsia="Arial" w:hAnsi="Arial"/>
          <w:b w:val="false"/>
          <w:bCs w:val="false"/>
          <w:i w:val="false"/>
          <w:iCs w:val="false"/>
          <w:color w:val="000000"/>
          <w:sz w:val="20"/>
          <w:szCs w:val="20"/>
        </w:rPr>
        <w:t xml:space="preserve">Verify the tax rate in Settings → Business Profile. Check whether a customer-specific price is applied (Customers → [name] → Special Prices tab). Check for any discount applied to a line item.</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7.7 A file upload failed</w:t>
      </w:r>
    </w:p>
    <w:p>
      <w:pPr>
        <w:spacing w:after="80" w:before="0"/>
        <w:jc w:val="left"/>
      </w:pPr>
      <w:r>
        <w:rPr>
          <w:rFonts w:ascii="Arial" w:cs="Arial" w:eastAsia="Arial" w:hAnsi="Arial"/>
          <w:b w:val="false"/>
          <w:bCs w:val="false"/>
          <w:i w:val="false"/>
          <w:iCs w:val="false"/>
          <w:color w:val="000000"/>
          <w:sz w:val="20"/>
          <w:szCs w:val="20"/>
        </w:rPr>
        <w:t xml:space="preserve">Supported file types: PNG, JPG, PDF. Maximum file size: 10 MB. Ensure a stable internet connection and try again.</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7.8 The map is not loading</w:t>
      </w:r>
    </w:p>
    <w:p>
      <w:pPr>
        <w:spacing w:after="80" w:before="0"/>
        <w:jc w:val="left"/>
      </w:pPr>
      <w:r>
        <w:rPr>
          <w:rFonts w:ascii="Arial" w:cs="Arial" w:eastAsia="Arial" w:hAnsi="Arial"/>
          <w:b w:val="false"/>
          <w:bCs w:val="false"/>
          <w:i w:val="false"/>
          <w:iCs w:val="false"/>
          <w:color w:val="000000"/>
          <w:sz w:val="20"/>
          <w:szCs w:val="20"/>
        </w:rPr>
        <w:t xml:space="preserve">Map data comes from OpenStreetMap via the Photon geocoding API. Check your internet connection. If addresses are not resolving, ensure the address includes street, city, state, and ZIP code.</w:t>
      </w:r>
    </w:p>
    <w:p>
      <w:r>
        <w:rPr>
          <w:rFonts w:ascii="Arial" w:cs="Arial" w:eastAsia="Arial" w:hAnsi="Arial"/>
          <w:sz w:val="20"/>
          <w:szCs w:val="20"/>
        </w:rPr>
        <w:t xml:space="preserve"/>
      </w:r>
    </w:p>
    <w:p>
      <w:pPr>
        <w:pStyle w:val="Heading1"/>
      </w:pPr>
      <w:r>
        <w:rPr>
          <w:rFonts w:ascii="Arial" w:cs="Arial" w:eastAsia="Arial" w:hAnsi="Arial"/>
          <w:b/>
          <w:bCs/>
          <w:sz w:val="32"/>
          <w:szCs w:val="32"/>
        </w:rPr>
        <w:t xml:space="preserve">PART 8 — APPENDIX</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Route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delivery sequence assigning a driver to a list of customer stops.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Stop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customer delivery location on a route.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Route Run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specific scheduled execution of a route, with an assigned driver and 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Invoice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formal bill sent to a customer for goods delivered.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 Note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document that reduces a customer's outstanding balance.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Advance Payment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pre-payment from a customer that creates a credit balance.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 Balance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Money the business holds on a customer's behalf, available to offset future invoices.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Statement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chronological record of all charges and payments for a customer account.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Ledger Entry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single line in the financial record (payment, invoice, credit,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Standing Order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recurring order template that generates orders automatically on a set schedule.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Dispatch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act of assigning a driver to a route run and setting it to active.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FIFO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First In First Out — the stock depletion method used for inventory costing.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DSO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Days Sales Outstanding — the average number of days between issuing an invoice and receiving payment.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Accounts Receivable — money owed to the business by customers.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Purchase Order — a formal request to a supplier for goods.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Tenant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single isolated business instance within the RouteFlow platform, identified by a unique slug.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Slug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short URL-safe identifier for a tenant (e.g., acme-foods).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Impersonation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platform administrator accessing a tenant's account in read-only mode for support purposes.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Audit Log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system-generated record of every significant action, who performed it, and when.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time-limited free access period for new tenants before they must activate a subscription.</w:t>
            </w:r>
          </w:p>
        </w:tc>
      </w:tr>
    </w:tbl>
    <w:p>
      <w:r>
        <w:rPr>
          <w:rFonts w:ascii="Arial" w:cs="Arial" w:eastAsia="Arial" w:hAnsi="Arial"/>
          <w:sz w:val="20"/>
          <w:szCs w:val="20"/>
        </w:rPr>
        <w:t xml:space="preserve"/>
      </w:r>
    </w:p>
    <w:p>
      <w:pPr>
        <w:pStyle w:val="Heading2"/>
      </w:pPr>
      <w:r>
        <w:rPr>
          <w:rFonts w:ascii="Arial" w:cs="Arial" w:eastAsia="Arial" w:hAnsi="Arial"/>
          <w:b/>
          <w:bCs/>
          <w:sz w:val="26"/>
          <w:szCs w:val="26"/>
        </w:rPr>
        <w:t xml:space="preserve">B.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Summary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April 2026</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Initial production release — orders, routes, invoicing, inventory, bookkeeping, customer portal, driver app, multi-tenant platform</w:t>
            </w:r>
          </w:p>
        </w:tc>
      </w:tr>
    </w:tbl>
    <w:p>
      <w:r>
        <w:rPr>
          <w:rFonts w:ascii="Arial" w:cs="Arial" w:eastAsia="Arial" w:hAnsi="Arial"/>
          <w:sz w:val="20"/>
          <w:szCs w:val="20"/>
        </w:rPr>
        <w:t xml:space="preserve"/>
      </w:r>
    </w:p>
    <w:p>
      <w:pPr>
        <w:pStyle w:val="Heading2"/>
      </w:pPr>
      <w:r>
        <w:rPr>
          <w:rFonts w:ascii="Arial" w:cs="Arial" w:eastAsia="Arial" w:hAnsi="Arial"/>
          <w:b/>
          <w:bCs/>
          <w:sz w:val="26"/>
          <w:szCs w:val="26"/>
        </w:rPr>
        <w:t xml:space="preserve">C. Data Retention and Privacy</w:t>
      </w:r>
    </w:p>
    <w:p>
      <w:pPr>
        <w:spacing w:after="80" w:before="0"/>
        <w:jc w:val="left"/>
      </w:pPr>
      <w:r>
        <w:rPr>
          <w:rFonts w:ascii="Arial" w:cs="Arial" w:eastAsia="Arial" w:hAnsi="Arial"/>
          <w:b w:val="false"/>
          <w:bCs w:val="false"/>
          <w:i w:val="false"/>
          <w:iCs w:val="false"/>
          <w:color w:val="000000"/>
          <w:sz w:val="20"/>
          <w:szCs w:val="20"/>
        </w:rPr>
        <w:t xml:space="preserve">RouteFlow stores customer names, addresses, order history, invoice data, and payment records. All data is scoped to your business account and is not shared with other RouteFlow customers. Data is retained for the life of your account. Contact your administrator or RouteFlow support to request data deletion.</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D. Contact and Support</w:t>
      </w:r>
    </w:p>
    <w:p>
      <w:pPr>
        <w:spacing w:after="80" w:before="0"/>
        <w:jc w:val="left"/>
      </w:pPr>
      <w:r>
        <w:rPr>
          <w:rFonts w:ascii="Arial" w:cs="Arial" w:eastAsia="Arial" w:hAnsi="Arial"/>
          <w:b w:val="false"/>
          <w:bCs w:val="false"/>
          <w:i/>
          <w:iCs/>
          <w:color w:val="888888"/>
          <w:sz w:val="20"/>
          <w:szCs w:val="20"/>
        </w:rPr>
        <w:t xml:space="preserve">[Placeholder — insert support email, phone, and hours before publishing]</w:t>
      </w:r>
    </w:p>
    <w:p>
      <w:r>
        <w:rPr>
          <w:rFonts w:ascii="Arial" w:cs="Arial" w:eastAsia="Arial" w:hAnsi="Arial"/>
          <w:sz w:val="20"/>
          <w:szCs w:val="20"/>
        </w:rPr>
        <w:t xml:space="preserve"/>
      </w:r>
    </w:p>
    <w:p>
      <w:pPr>
        <w:pStyle w:val="Heading1"/>
      </w:pPr>
      <w:r>
        <w:rPr>
          <w:rFonts w:ascii="Arial" w:cs="Arial" w:eastAsia="Arial" w:hAnsi="Arial"/>
          <w:b/>
          <w:bCs/>
          <w:sz w:val="32"/>
          <w:szCs w:val="32"/>
        </w:rPr>
        <w:t xml:space="preserve">PART 9 — PLATFORM ADMINISTRATOR GUIDE</w:t>
      </w:r>
    </w:p>
    <w:p>
      <w:pPr>
        <w:spacing w:after="80" w:before="0"/>
        <w:jc w:val="left"/>
      </w:pPr>
      <w:r>
        <w:rPr>
          <w:rFonts w:ascii="Arial" w:cs="Arial" w:eastAsia="Arial" w:hAnsi="Arial"/>
          <w:b w:val="false"/>
          <w:bCs w:val="false"/>
          <w:i/>
          <w:iCs/>
          <w:color w:val="555555"/>
          <w:sz w:val="20"/>
          <w:szCs w:val="20"/>
        </w:rPr>
        <w:t xml:space="preserve">This section is intended for RouteFlow staff and designated super-administrators who manage the SaaS platform. Individual business customers do not have access to these features.</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9.1 What Is a Tenant?</w:t>
      </w:r>
    </w:p>
    <w:p>
      <w:pPr>
        <w:spacing w:after="80" w:before="0"/>
        <w:jc w:val="left"/>
      </w:pPr>
      <w:r>
        <w:rPr>
          <w:rFonts w:ascii="Arial" w:cs="Arial" w:eastAsia="Arial" w:hAnsi="Arial"/>
          <w:b w:val="false"/>
          <w:bCs w:val="false"/>
          <w:i w:val="false"/>
          <w:iCs w:val="false"/>
          <w:color w:val="000000"/>
          <w:sz w:val="20"/>
          <w:szCs w:val="20"/>
        </w:rPr>
        <w:t xml:space="preserve">RouteFlow is a multi-tenant system. Each tenant is one isolated business instance with its own users, customers, orders, drivers, routes, and financial data. Tenants cannot see each other's data. A tenant is identified by a slug — a short, URL-safe name (e.g., acme-foods) used as the tenant's access key.</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9.2 Logging In as Platform Administrator</w:t>
      </w:r>
    </w:p>
    <w:p>
      <w:pPr>
        <w:spacing w:after="80" w:before="0"/>
        <w:jc w:val="left"/>
      </w:pPr>
      <w:r>
        <w:rPr>
          <w:rFonts w:ascii="Arial" w:cs="Arial" w:eastAsia="Arial" w:hAnsi="Arial"/>
          <w:b w:val="false"/>
          <w:bCs w:val="false"/>
          <w:i w:val="false"/>
          <w:iCs w:val="false"/>
          <w:color w:val="000000"/>
          <w:sz w:val="20"/>
          <w:szCs w:val="20"/>
        </w:rPr>
        <w:t xml:space="preserve">Navigate to /admin/login — this is a separate login page from the regular business login. Enter your SUPER_ADMIN username and password. The system rejects non-SUPER_ADMIN credentials on this page. On success, you are taken to the Platform Admin Dashboard.</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9.3 Platform Admin Dashboard</w:t>
      </w:r>
    </w:p>
    <w:p>
      <w:pPr>
        <w:spacing w:after="80" w:before="0"/>
        <w:jc w:val="left"/>
      </w:pPr>
      <w:r>
        <w:rPr>
          <w:rFonts w:ascii="Arial" w:cs="Arial" w:eastAsia="Arial" w:hAnsi="Arial"/>
          <w:b w:val="false"/>
          <w:bCs w:val="false"/>
          <w:i w:val="false"/>
          <w:iCs w:val="false"/>
          <w:color w:val="000000"/>
          <w:sz w:val="20"/>
          <w:szCs w:val="20"/>
        </w:rPr>
        <w:t xml:space="preserve">The dashboard shows summary cards for: Total tenants, Active tenants, Trial tenants, Suspended tenants, and a plan breakdown (how many tenants are on STARTER, PROFESSIONAL, and ENTERPRISE). A Recent Tenants table shows the last five tenants created.</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9.4 Tenant Management</w:t>
      </w:r>
    </w:p>
    <w:p>
      <w:pPr>
        <w:spacing w:after="80" w:before="0"/>
        <w:jc w:val="left"/>
      </w:pPr>
      <w:r>
        <w:rPr>
          <w:rFonts w:ascii="Arial" w:cs="Arial" w:eastAsia="Arial" w:hAnsi="Arial"/>
          <w:b w:val="false"/>
          <w:bCs w:val="false"/>
          <w:i w:val="false"/>
          <w:iCs w:val="false"/>
          <w:color w:val="000000"/>
          <w:sz w:val="20"/>
          <w:szCs w:val="20"/>
        </w:rPr>
        <w:t xml:space="preserve">Tenant list view: Search by slug or business name. Filter by status: TRIAL, ACTIVE, SUSPENDED, or CANCELLED. Columns show: Slug, Business Name, Status, Plan, User Count, and Created Date. Each row has actions: View, Suspend or Reactivate, and Impersonate.</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Tenant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 tenant with limited-time access. Expires in 14 days (self-registered) or 7 days (admin-provisioned)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ACTIVE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Paid subscription in good standing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SUSPENDED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 blocked — expired trial, payment failure, or manual suspension. Data preserved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CANCELLED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Account soft-deleted. Data preserved but inaccessible</w:t>
            </w:r>
          </w:p>
        </w:tc>
      </w:tr>
    </w:tbl>
    <w:p>
      <w:r>
        <w:rPr>
          <w:rFonts w:ascii="Arial" w:cs="Arial" w:eastAsia="Arial" w:hAnsi="Arial"/>
          <w:sz w:val="20"/>
          <w:szCs w:val="20"/>
        </w:rPr>
        <w:t xml:space="preserve"/>
      </w:r>
    </w:p>
    <w:p>
      <w:pPr>
        <w:pStyle w:val="Heading2"/>
      </w:pPr>
      <w:r>
        <w:rPr>
          <w:rFonts w:ascii="Arial" w:cs="Arial" w:eastAsia="Arial" w:hAnsi="Arial"/>
          <w:b/>
          <w:bCs/>
          <w:sz w:val="26"/>
          <w:szCs w:val="26"/>
        </w:rPr>
        <w:t xml:space="preserve">9.5 Creating a New Tenant</w:t>
      </w:r>
    </w:p>
    <w:p>
      <w:pPr>
        <w:spacing w:after="80" w:before="0"/>
        <w:jc w:val="left"/>
      </w:pPr>
      <w:r>
        <w:rPr>
          <w:rFonts w:ascii="Arial" w:cs="Arial" w:eastAsia="Arial" w:hAnsi="Arial"/>
          <w:b w:val="false"/>
          <w:bCs w:val="false"/>
          <w:i w:val="false"/>
          <w:iCs w:val="false"/>
          <w:color w:val="000000"/>
          <w:sz w:val="20"/>
          <w:szCs w:val="20"/>
        </w:rPr>
        <w:t xml:space="preserve">Navigate to Tenants → Create Tenant.</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Create tenant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Slug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Required. 3–30 characters. Lowercase letters, numbers, and hyphens only. Must be unique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 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Required. 2–100 characters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Email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Required. Where credentials and billing links are sent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Username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Required. 3–50 characters. The TENANT_ADMIN login username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Password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Required. Minimum 8 characters. Tenant admin must change on first login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Required. STARTER, PROFESSIONAL, or ENTERPRISE</w:t>
            </w:r>
          </w:p>
        </w:tc>
      </w:tr>
    </w:tbl>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Reserved slugs — the following cannot be used: api, www, admin, app, static, assets, mail, support, platform, login, signup, register, billing, dashboard.</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On creation, a welcome email is sent to the admin email address with login credentials. If Stripe is configured, a payment link is also included.</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9.5-create-tenant-form.png]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9.6 Tenant Detail Page</w:t>
      </w:r>
    </w:p>
    <w:p>
      <w:pPr>
        <w:spacing w:after="80" w:before="0"/>
        <w:jc w:val="left"/>
      </w:pPr>
      <w:r>
        <w:rPr>
          <w:rFonts w:ascii="Arial" w:cs="Arial" w:eastAsia="Arial" w:hAnsi="Arial"/>
          <w:b w:val="false"/>
          <w:bCs w:val="false"/>
          <w:i w:val="false"/>
          <w:iCs w:val="false"/>
          <w:color w:val="000000"/>
          <w:sz w:val="20"/>
          <w:szCs w:val="20"/>
        </w:rPr>
        <w:t xml:space="preserve">Opening a tenant shows the info panel (ID, slug, business name, plan, created date, trial end date with countdown), usage stats (Users, Customers, Orders, Drivers, Routes), actions panel, and recent audit logs (last 20 platform actions for this tenant).</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Tenant detail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What It Does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Suspend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Blocks all logins for the tenant. Data is preserved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Reactivate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Restores access to a SUSPENDED tenant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Change Plan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Switches the tenant between STARTER, PROFESSIONAL, and ENTERPRISE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Impersonate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Grants 15-minute read-only access to the tenant's account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Extend Trial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Adds days to the trial period (enter 1–365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Reset Admin Password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Generates a temporary password. Tenant admin must change it on next login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Delete Tenant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Soft-deletes the tenant (status = CANCELLED). Data is preserved but inaccessible</w:t>
            </w:r>
          </w:p>
        </w:tc>
      </w:tr>
    </w:tbl>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9.6-tenant-detail-page.png]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9.7 Impersonation</w:t>
      </w:r>
    </w:p>
    <w:p>
      <w:pPr>
        <w:spacing w:after="80" w:before="0"/>
        <w:jc w:val="left"/>
      </w:pPr>
      <w:r>
        <w:rPr>
          <w:rFonts w:ascii="Arial" w:cs="Arial" w:eastAsia="Arial" w:hAnsi="Arial"/>
          <w:b w:val="false"/>
          <w:bCs w:val="false"/>
          <w:i w:val="false"/>
          <w:iCs w:val="false"/>
          <w:color w:val="000000"/>
          <w:sz w:val="20"/>
          <w:szCs w:val="20"/>
        </w:rPr>
        <w:t xml:space="preserve">Impersonation lets a platform administrator view a tenant's account as if they were the TENANT_ADMIN. This is used for support and diagnostics. Click Impersonate on the tenant detail page. You are redirected to that tenant's dashboard. An impersonation banner is displayed at the top of every page during the session. Impersonation is read-only: all create, edit, and delete actions are blocked by the system. The session expires automatically after 15 minutes. To exit early, click Exit Impersonation in the banner, or log out.</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9.7-impersonation-banner.png]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9.8 Subscription and Billing</w:t>
      </w:r>
    </w:p>
    <w:p>
      <w:pPr>
        <w:spacing w:after="80" w:before="0"/>
        <w:jc w:val="left"/>
      </w:pPr>
      <w:r>
        <w:rPr>
          <w:rFonts w:ascii="Arial" w:cs="Arial" w:eastAsia="Arial" w:hAnsi="Arial"/>
          <w:b w:val="false"/>
          <w:bCs w:val="false"/>
          <w:i w:val="false"/>
          <w:iCs w:val="false"/>
          <w:color w:val="000000"/>
          <w:sz w:val="20"/>
          <w:szCs w:val="20"/>
        </w:rPr>
        <w:t xml:space="preserve">RouteFlow integrates with Stripe for subscription billing. When configured: Tenants on TRIAL are prompted to add a payment method before the trial expires. Plans are billed monthly or annually based on Stripe product configuration. If a payment fails, a 3-day grace period applies before automatic suspension. Platform admin can generate a Stripe Checkout link or Billing Portal link from the tenant detail page.</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Plan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Stripe Price Source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STRIPE_PRICE_STARTER environment variable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PROFESSIONAL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STRIPE_PRICE_PROFESSIONAL environment variable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ENTERPRISE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STRIPE_PRICE_ENTERPRISE environment variable</w:t>
            </w:r>
          </w:p>
        </w:tc>
      </w:tr>
    </w:tbl>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Add-ons: Optional premium features (AI receipt scanning, advanced route optimization, API access) can be enabled or disabled per tenant from the tenant detail page.</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9.9 Audit Logs</w:t>
      </w:r>
    </w:p>
    <w:p>
      <w:pPr>
        <w:spacing w:after="80" w:before="0"/>
        <w:jc w:val="left"/>
      </w:pPr>
      <w:r>
        <w:rPr>
          <w:rFonts w:ascii="Arial" w:cs="Arial" w:eastAsia="Arial" w:hAnsi="Arial"/>
          <w:b w:val="false"/>
          <w:bCs w:val="false"/>
          <w:i w:val="false"/>
          <w:iCs w:val="false"/>
          <w:color w:val="000000"/>
          <w:sz w:val="20"/>
          <w:szCs w:val="20"/>
        </w:rPr>
        <w:t xml:space="preserve">Platform audit logs record every significant action across all tenants. Navigate to Audit Logs from the admin sidebar. Filter by tenant ID to see actions for a specific business.</w:t>
      </w:r>
    </w:p>
    <w:p>
      <w:r>
        <w:rPr>
          <w:rFonts w:ascii="Arial" w:cs="Arial" w:eastAsia="Arial" w:hAnsi="Arial"/>
          <w:sz w:val="20"/>
          <w:szCs w:val="20"/>
        </w:rPr>
        <w:t xml:space="preserve"/>
      </w:r>
    </w:p>
    <w:p>
      <w:pPr>
        <w:spacing w:after="80" w:before="0"/>
        <w:jc w:val="left"/>
      </w:pPr>
      <w:r>
        <w:rPr>
          <w:rFonts w:ascii="Arial" w:cs="Arial" w:eastAsia="Arial" w:hAnsi="Arial"/>
          <w:b/>
          <w:bCs/>
          <w:i w:val="false"/>
          <w:iCs w:val="false"/>
          <w:color w:val="000000"/>
          <w:sz w:val="20"/>
          <w:szCs w:val="20"/>
        </w:rPr>
        <w:t xml:space="preserve">Audit log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Tenant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business the action was performed 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user who performed the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was done (e.g., CREATE, UPDATE, DELETE)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Entity Type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type of record affected (e.g., Invoice, Customer)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Entity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ID of the specific record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 and time of the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IP Address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IP address of the user at time of action</w:t>
            </w:r>
          </w:p>
        </w:tc>
      </w:tr>
    </w:tbl>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Logs are paginated at 50 per page. Tenant admins can view audit logs scoped to their own tenant only — they cannot see other tenants' logs.</w:t>
      </w:r>
    </w:p>
    <w:p>
      <w:r>
        <w:rPr>
          <w:rFonts w:ascii="Arial" w:cs="Arial" w:eastAsia="Arial" w:hAnsi="Arial"/>
          <w:sz w:val="20"/>
          <w:szCs w:val="20"/>
        </w:rPr>
        <w:t xml:space="preserve"/>
      </w:r>
    </w:p>
    <w:p>
      <w:pPr>
        <w:spacing w:after="80" w:before="80"/>
      </w:pPr>
      <w:r>
        <w:rPr>
          <w:rFonts w:ascii="Arial" w:cs="Arial" w:eastAsia="Arial" w:hAnsi="Arial"/>
          <w:b/>
          <w:bCs/>
          <w:i/>
          <w:iCs/>
          <w:color w:val="666666"/>
          <w:sz w:val="20"/>
          <w:szCs w:val="20"/>
        </w:rPr>
        <w:t xml:space="preserve">[SCREENSHOT: 9.9-audit-logs.png]</w:t>
      </w:r>
    </w:p>
    <w:p>
      <w:r>
        <w:rPr>
          <w:rFonts w:ascii="Arial" w:cs="Arial" w:eastAsia="Arial" w:hAnsi="Arial"/>
          <w:sz w:val="20"/>
          <w:szCs w:val="20"/>
        </w:rPr>
        <w:t xml:space="preserve"/>
      </w:r>
    </w:p>
    <w:p>
      <w:pPr>
        <w:pStyle w:val="Heading2"/>
      </w:pPr>
      <w:r>
        <w:rPr>
          <w:rFonts w:ascii="Arial" w:cs="Arial" w:eastAsia="Arial" w:hAnsi="Arial"/>
          <w:b/>
          <w:bCs/>
          <w:sz w:val="26"/>
          <w:szCs w:val="26"/>
        </w:rPr>
        <w:t xml:space="preserve">9.10 Tenant Settings (Tenant Admin)</w:t>
      </w:r>
    </w:p>
    <w:p>
      <w:pPr>
        <w:spacing w:after="80" w:before="0"/>
        <w:jc w:val="left"/>
      </w:pPr>
      <w:r>
        <w:rPr>
          <w:rFonts w:ascii="Arial" w:cs="Arial" w:eastAsia="Arial" w:hAnsi="Arial"/>
          <w:b w:val="false"/>
          <w:bCs w:val="false"/>
          <w:i w:val="false"/>
          <w:iCs w:val="false"/>
          <w:color w:val="000000"/>
          <w:sz w:val="20"/>
          <w:szCs w:val="20"/>
        </w:rPr>
        <w:t xml:space="preserve">A TENANT_ADMIN can configure the following from their Settings menu:</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Branding (Settings → Business Profile): Business name, logo upload (PNG, JPG, or SVG, max 5 MB), and primary brand color.</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Email / SMTP (Settings → Email): SMTP host, port, encryption (TLS or SSL), sender name, sender email, username, and password. Use Test Email to verify the configuration before saving. The password is stored encrypted and is never shown after saving.</w:t>
      </w:r>
    </w:p>
    <w:p>
      <w:r>
        <w:rPr>
          <w:rFonts w:ascii="Arial" w:cs="Arial" w:eastAsia="Arial" w:hAnsi="Arial"/>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Google OAuth (Settings → Integrations): Client ID, Client Secret, Callback URL, and an Enable/Disable toggle. When enabled, customers and drivers can log in using their Google account. The client secret is stored encrypted and is never shown after saving.</w:t>
      </w:r>
    </w:p>
    <w:p>
      <w:r>
        <w:rPr>
          <w:rFonts w:ascii="Arial" w:cs="Arial" w:eastAsia="Arial" w:hAnsi="Arial"/>
          <w:sz w:val="20"/>
          <w:szCs w:val="20"/>
        </w:rPr>
        <w:t xml:space="preserve"/>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20"/>
        <w:szCs w:val="20"/>
      </w:rPr>
      <w:t xml:space="preserve">RouteFlow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2026-04-09T16:39:08.894Z</dcterms:created>
  <dcterms:modified xsi:type="dcterms:W3CDTF">2026-04-09T16:39:08.894Z</dcterms:modified>
</cp:coreProperties>
</file>

<file path=docProps/custom.xml><?xml version="1.0" encoding="utf-8"?>
<Properties xmlns="http://schemas.openxmlformats.org/officeDocument/2006/custom-properties" xmlns:vt="http://schemas.openxmlformats.org/officeDocument/2006/docPropsVTypes"/>
</file>