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AD0F" w14:textId="3CA44243" w:rsidR="00E37200" w:rsidRPr="00DD400B" w:rsidRDefault="00063E3B">
      <w:pPr>
        <w:rPr>
          <w:rFonts w:ascii="Calibri" w:hAnsi="Calibri" w:cs="Calibri"/>
          <w:b/>
          <w:bCs/>
        </w:rPr>
      </w:pPr>
      <w:r w:rsidRPr="00DD400B">
        <w:rPr>
          <w:rFonts w:ascii="Calibri" w:hAnsi="Calibri" w:cs="Calibri"/>
          <w:b/>
          <w:bCs/>
        </w:rPr>
        <w:t xml:space="preserve">Final Project 1: Data Set </w:t>
      </w:r>
    </w:p>
    <w:p w14:paraId="6742F5B7" w14:textId="2B270F36" w:rsidR="00D3330D" w:rsidRDefault="009547F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 am </w:t>
      </w:r>
      <w:r w:rsidR="00063E3B">
        <w:rPr>
          <w:rFonts w:ascii="Calibri" w:hAnsi="Calibri" w:cs="Calibri"/>
        </w:rPr>
        <w:t>cho</w:t>
      </w:r>
      <w:r>
        <w:rPr>
          <w:rFonts w:ascii="Calibri" w:hAnsi="Calibri" w:cs="Calibri"/>
        </w:rPr>
        <w:t>o</w:t>
      </w:r>
      <w:r w:rsidR="00063E3B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ing to use the Spell </w:t>
      </w:r>
      <w:r w:rsidR="00A55227">
        <w:rPr>
          <w:rFonts w:ascii="Calibri" w:hAnsi="Calibri" w:cs="Calibri"/>
        </w:rPr>
        <w:t xml:space="preserve">sub </w:t>
      </w:r>
      <w:r w:rsidR="0021773A">
        <w:rPr>
          <w:rFonts w:ascii="Calibri" w:hAnsi="Calibri" w:cs="Calibri"/>
        </w:rPr>
        <w:t>data</w:t>
      </w:r>
      <w:r>
        <w:rPr>
          <w:rFonts w:ascii="Calibri" w:hAnsi="Calibri" w:cs="Calibri"/>
        </w:rPr>
        <w:t xml:space="preserve"> set from the </w:t>
      </w:r>
      <w:proofErr w:type="spellStart"/>
      <w:r>
        <w:rPr>
          <w:rFonts w:ascii="Calibri" w:hAnsi="Calibri" w:cs="Calibri"/>
        </w:rPr>
        <w:t>Harry_Potter_Movies</w:t>
      </w:r>
      <w:proofErr w:type="spellEnd"/>
      <w:r>
        <w:rPr>
          <w:rFonts w:ascii="Calibri" w:hAnsi="Calibri" w:cs="Calibri"/>
        </w:rPr>
        <w:t xml:space="preserve"> data set </w:t>
      </w:r>
      <w:r w:rsidR="00DD400B">
        <w:rPr>
          <w:rFonts w:ascii="Calibri" w:hAnsi="Calibri" w:cs="Calibri"/>
        </w:rPr>
        <w:t xml:space="preserve">(obtained </w:t>
      </w:r>
      <w:r>
        <w:rPr>
          <w:rFonts w:ascii="Calibri" w:hAnsi="Calibri" w:cs="Calibri"/>
        </w:rPr>
        <w:t xml:space="preserve">from </w:t>
      </w:r>
      <w:r w:rsidR="00DD400B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>Kaggle</w:t>
      </w:r>
      <w:r w:rsidR="00DD400B">
        <w:rPr>
          <w:rFonts w:ascii="Calibri" w:hAnsi="Calibri" w:cs="Calibri"/>
        </w:rPr>
        <w:t xml:space="preserve"> website)</w:t>
      </w:r>
      <w:r>
        <w:rPr>
          <w:rFonts w:ascii="Calibri" w:hAnsi="Calibri" w:cs="Calibri"/>
        </w:rPr>
        <w:t xml:space="preserve">. </w:t>
      </w:r>
      <w:r w:rsidR="0035529D">
        <w:rPr>
          <w:rFonts w:ascii="Calibri" w:hAnsi="Calibri" w:cs="Calibri"/>
        </w:rPr>
        <w:t xml:space="preserve">With </w:t>
      </w:r>
      <w:r w:rsidR="003D5D18">
        <w:rPr>
          <w:rFonts w:ascii="Calibri" w:hAnsi="Calibri" w:cs="Calibri"/>
        </w:rPr>
        <w:t>61 spells used in the Harry Potter movies</w:t>
      </w:r>
      <w:r w:rsidR="0035529D">
        <w:rPr>
          <w:rFonts w:ascii="Calibri" w:hAnsi="Calibri" w:cs="Calibri"/>
        </w:rPr>
        <w:t>, t</w:t>
      </w:r>
      <w:r w:rsidR="003D5D18">
        <w:rPr>
          <w:rFonts w:ascii="Calibri" w:hAnsi="Calibri" w:cs="Calibri"/>
        </w:rPr>
        <w:t>he dataset includes information about th</w:t>
      </w:r>
      <w:r w:rsidR="005B56E5">
        <w:rPr>
          <w:rFonts w:ascii="Calibri" w:hAnsi="Calibri" w:cs="Calibri"/>
        </w:rPr>
        <w:t>e spell name, incantation, effect</w:t>
      </w:r>
      <w:r w:rsidR="001C7533">
        <w:rPr>
          <w:rFonts w:ascii="Calibri" w:hAnsi="Calibri" w:cs="Calibri"/>
        </w:rPr>
        <w:t xml:space="preserve"> of the spell</w:t>
      </w:r>
      <w:r w:rsidR="005B56E5">
        <w:rPr>
          <w:rFonts w:ascii="Calibri" w:hAnsi="Calibri" w:cs="Calibri"/>
        </w:rPr>
        <w:t xml:space="preserve">, and the light that is produced. </w:t>
      </w:r>
      <w:r w:rsidR="00AB0C34">
        <w:rPr>
          <w:rFonts w:ascii="Calibri" w:hAnsi="Calibri" w:cs="Calibri"/>
        </w:rPr>
        <w:t>My vision for the R Markdown report i</w:t>
      </w:r>
      <w:r w:rsidR="00122EAA">
        <w:rPr>
          <w:rFonts w:ascii="Calibri" w:hAnsi="Calibri" w:cs="Calibri"/>
        </w:rPr>
        <w:t xml:space="preserve">ncludes </w:t>
      </w:r>
      <w:r w:rsidR="00BC7A8A">
        <w:rPr>
          <w:rFonts w:ascii="Calibri" w:hAnsi="Calibri" w:cs="Calibri"/>
        </w:rPr>
        <w:t>exploring</w:t>
      </w:r>
      <w:r w:rsidR="00122EAA">
        <w:rPr>
          <w:rFonts w:ascii="Calibri" w:hAnsi="Calibri" w:cs="Calibri"/>
        </w:rPr>
        <w:t xml:space="preserve"> certain types of spells (e.g. curses vs charms) </w:t>
      </w:r>
      <w:r w:rsidR="0021773A">
        <w:rPr>
          <w:rFonts w:ascii="Calibri" w:hAnsi="Calibri" w:cs="Calibri"/>
        </w:rPr>
        <w:t xml:space="preserve">and whether they </w:t>
      </w:r>
      <w:r w:rsidR="00122EAA">
        <w:rPr>
          <w:rFonts w:ascii="Calibri" w:hAnsi="Calibri" w:cs="Calibri"/>
        </w:rPr>
        <w:t xml:space="preserve">have </w:t>
      </w:r>
      <w:r w:rsidR="005C3EF9">
        <w:rPr>
          <w:rFonts w:ascii="Calibri" w:hAnsi="Calibri" w:cs="Calibri"/>
        </w:rPr>
        <w:t xml:space="preserve">common colors. </w:t>
      </w:r>
      <w:r w:rsidR="008C062D">
        <w:rPr>
          <w:rFonts w:ascii="Calibri" w:hAnsi="Calibri" w:cs="Calibri"/>
        </w:rPr>
        <w:t>A second</w:t>
      </w:r>
      <w:r w:rsidR="005C3EF9">
        <w:rPr>
          <w:rFonts w:ascii="Calibri" w:hAnsi="Calibri" w:cs="Calibri"/>
        </w:rPr>
        <w:t xml:space="preserve"> </w:t>
      </w:r>
      <w:r w:rsidR="004A7EC4">
        <w:rPr>
          <w:rFonts w:ascii="Calibri" w:hAnsi="Calibri" w:cs="Calibri"/>
        </w:rPr>
        <w:t>analysis could involve comparing the number of safe versus dangerous spells</w:t>
      </w:r>
      <w:r w:rsidR="00E12D04">
        <w:rPr>
          <w:rFonts w:ascii="Calibri" w:hAnsi="Calibri" w:cs="Calibri"/>
        </w:rPr>
        <w:t xml:space="preserve"> used in the movies</w:t>
      </w:r>
      <w:r w:rsidR="004A7EC4">
        <w:rPr>
          <w:rFonts w:ascii="Calibri" w:hAnsi="Calibri" w:cs="Calibri"/>
        </w:rPr>
        <w:t xml:space="preserve">. </w:t>
      </w:r>
      <w:r w:rsidR="00D25888">
        <w:rPr>
          <w:rFonts w:ascii="Calibri" w:hAnsi="Calibri" w:cs="Calibri"/>
        </w:rPr>
        <w:t>Although t</w:t>
      </w:r>
      <w:r w:rsidR="004A7EC4">
        <w:rPr>
          <w:rFonts w:ascii="Calibri" w:hAnsi="Calibri" w:cs="Calibri"/>
        </w:rPr>
        <w:t xml:space="preserve">he dataset does not </w:t>
      </w:r>
      <w:r w:rsidR="00E12D04">
        <w:rPr>
          <w:rFonts w:ascii="Calibri" w:hAnsi="Calibri" w:cs="Calibri"/>
        </w:rPr>
        <w:t xml:space="preserve">have </w:t>
      </w:r>
      <w:r w:rsidR="004A7EC4">
        <w:rPr>
          <w:rFonts w:ascii="Calibri" w:hAnsi="Calibri" w:cs="Calibri"/>
        </w:rPr>
        <w:t xml:space="preserve">direct information about the </w:t>
      </w:r>
      <w:proofErr w:type="spellStart"/>
      <w:r w:rsidR="004A7EC4">
        <w:rPr>
          <w:rFonts w:ascii="Calibri" w:hAnsi="Calibri" w:cs="Calibri"/>
        </w:rPr>
        <w:t>safet</w:t>
      </w:r>
      <w:r w:rsidR="00BC7A8A">
        <w:rPr>
          <w:rFonts w:ascii="Calibri" w:hAnsi="Calibri" w:cs="Calibri"/>
        </w:rPr>
        <w:t>i</w:t>
      </w:r>
      <w:r w:rsidR="004A7EC4">
        <w:rPr>
          <w:rFonts w:ascii="Calibri" w:hAnsi="Calibri" w:cs="Calibri"/>
        </w:rPr>
        <w:t>ness</w:t>
      </w:r>
      <w:proofErr w:type="spellEnd"/>
      <w:r w:rsidR="004A7EC4">
        <w:rPr>
          <w:rFonts w:ascii="Calibri" w:hAnsi="Calibri" w:cs="Calibri"/>
        </w:rPr>
        <w:t xml:space="preserve"> of a spell, based </w:t>
      </w:r>
      <w:r w:rsidR="009D7A88">
        <w:rPr>
          <w:rFonts w:ascii="Calibri" w:hAnsi="Calibri" w:cs="Calibri"/>
        </w:rPr>
        <w:t>on the details in</w:t>
      </w:r>
      <w:r w:rsidR="004A7EC4">
        <w:rPr>
          <w:rFonts w:ascii="Calibri" w:hAnsi="Calibri" w:cs="Calibri"/>
        </w:rPr>
        <w:t xml:space="preserve"> the effects column, I would be able to manually categorize the spells</w:t>
      </w:r>
      <w:r w:rsidR="00E12D04">
        <w:rPr>
          <w:rFonts w:ascii="Calibri" w:hAnsi="Calibri" w:cs="Calibri"/>
        </w:rPr>
        <w:t xml:space="preserve"> accordingly</w:t>
      </w:r>
      <w:r w:rsidR="00BC7A8A">
        <w:rPr>
          <w:rFonts w:ascii="Calibri" w:hAnsi="Calibri" w:cs="Calibri"/>
        </w:rPr>
        <w:t>.</w:t>
      </w:r>
      <w:r w:rsidR="00C13494">
        <w:rPr>
          <w:rFonts w:ascii="Calibri" w:hAnsi="Calibri" w:cs="Calibri"/>
        </w:rPr>
        <w:t xml:space="preserve"> </w:t>
      </w:r>
    </w:p>
    <w:p w14:paraId="5CA9F43E" w14:textId="77777777" w:rsidR="00D3330D" w:rsidRDefault="00D3330D">
      <w:pPr>
        <w:rPr>
          <w:rFonts w:ascii="Calibri" w:hAnsi="Calibri" w:cs="Calibri"/>
        </w:rPr>
      </w:pPr>
    </w:p>
    <w:p w14:paraId="3C779E38" w14:textId="0D29FD02" w:rsidR="00063E3B" w:rsidRPr="00063E3B" w:rsidRDefault="00D3330D">
      <w:pPr>
        <w:rPr>
          <w:rFonts w:ascii="Calibri" w:hAnsi="Calibri" w:cs="Calibri"/>
        </w:rPr>
      </w:pPr>
      <w:r w:rsidRPr="00D3330D">
        <w:rPr>
          <w:rFonts w:ascii="Calibri" w:hAnsi="Calibri" w:cs="Calibri"/>
          <w:b/>
          <w:bCs/>
        </w:rPr>
        <w:t>Just a thought</w:t>
      </w:r>
      <w:r>
        <w:rPr>
          <w:rFonts w:ascii="Calibri" w:hAnsi="Calibri" w:cs="Calibri"/>
        </w:rPr>
        <w:t>: I</w:t>
      </w:r>
      <w:r w:rsidR="001D480D">
        <w:rPr>
          <w:rFonts w:ascii="Calibri" w:hAnsi="Calibri" w:cs="Calibri"/>
        </w:rPr>
        <w:t>t would also be cool to explore the different patronuses produced by the patronus charm</w:t>
      </w:r>
      <w:r w:rsidR="00A807D4">
        <w:rPr>
          <w:rFonts w:ascii="Calibri" w:hAnsi="Calibri" w:cs="Calibri"/>
        </w:rPr>
        <w:t xml:space="preserve"> (a spell)</w:t>
      </w:r>
      <w:r w:rsidR="00040687">
        <w:rPr>
          <w:rFonts w:ascii="Calibri" w:hAnsi="Calibri" w:cs="Calibri"/>
        </w:rPr>
        <w:t xml:space="preserve">. </w:t>
      </w:r>
      <w:r w:rsidR="00E12D04">
        <w:rPr>
          <w:rFonts w:ascii="Calibri" w:hAnsi="Calibri" w:cs="Calibri"/>
        </w:rPr>
        <w:t xml:space="preserve"> </w:t>
      </w:r>
      <w:r w:rsidR="00795A59">
        <w:rPr>
          <w:rFonts w:ascii="Calibri" w:hAnsi="Calibri" w:cs="Calibri"/>
        </w:rPr>
        <w:t>Not sure if it would be ideal to fit that in here for the project</w:t>
      </w:r>
      <w:r w:rsidR="00481339">
        <w:rPr>
          <w:rFonts w:ascii="Calibri" w:hAnsi="Calibri" w:cs="Calibri"/>
        </w:rPr>
        <w:t xml:space="preserve"> since it seems like we are focusing on only one dataset.</w:t>
      </w:r>
    </w:p>
    <w:sectPr w:rsidR="00063E3B" w:rsidRPr="00063E3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A97D" w14:textId="77777777" w:rsidR="007C2F15" w:rsidRDefault="007C2F15" w:rsidP="00063E3B">
      <w:pPr>
        <w:spacing w:after="0" w:line="240" w:lineRule="auto"/>
      </w:pPr>
      <w:r>
        <w:separator/>
      </w:r>
    </w:p>
  </w:endnote>
  <w:endnote w:type="continuationSeparator" w:id="0">
    <w:p w14:paraId="2405591E" w14:textId="77777777" w:rsidR="007C2F15" w:rsidRDefault="007C2F15" w:rsidP="00063E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B00D" w14:textId="77777777" w:rsidR="007C2F15" w:rsidRDefault="007C2F15" w:rsidP="00063E3B">
      <w:pPr>
        <w:spacing w:after="0" w:line="240" w:lineRule="auto"/>
      </w:pPr>
      <w:r>
        <w:separator/>
      </w:r>
    </w:p>
  </w:footnote>
  <w:footnote w:type="continuationSeparator" w:id="0">
    <w:p w14:paraId="2FE2AFCE" w14:textId="77777777" w:rsidR="007C2F15" w:rsidRDefault="007C2F15" w:rsidP="00063E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3A917" w14:textId="323BBDF9" w:rsidR="00063E3B" w:rsidRPr="00063E3B" w:rsidRDefault="00063E3B">
    <w:pPr>
      <w:pStyle w:val="Header"/>
      <w:rPr>
        <w:rFonts w:ascii="Calibri" w:hAnsi="Calibri" w:cs="Calibri"/>
      </w:rPr>
    </w:pPr>
    <w:r w:rsidRPr="00063E3B">
      <w:rPr>
        <w:rFonts w:ascii="Calibri" w:hAnsi="Calibri" w:cs="Calibri"/>
      </w:rPr>
      <w:tab/>
    </w:r>
    <w:r w:rsidRPr="00063E3B">
      <w:rPr>
        <w:rFonts w:ascii="Calibri" w:hAnsi="Calibri" w:cs="Calibri"/>
      </w:rPr>
      <w:tab/>
      <w:t>Najiyah Williamson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B9F"/>
    <w:rsid w:val="00001168"/>
    <w:rsid w:val="00040687"/>
    <w:rsid w:val="00063E3B"/>
    <w:rsid w:val="00067B9F"/>
    <w:rsid w:val="00122EAA"/>
    <w:rsid w:val="001C7533"/>
    <w:rsid w:val="001D480D"/>
    <w:rsid w:val="0021773A"/>
    <w:rsid w:val="0035529D"/>
    <w:rsid w:val="003B322D"/>
    <w:rsid w:val="003D5D18"/>
    <w:rsid w:val="00481339"/>
    <w:rsid w:val="004A7EC4"/>
    <w:rsid w:val="004D4588"/>
    <w:rsid w:val="005B56E5"/>
    <w:rsid w:val="005C3EF9"/>
    <w:rsid w:val="00604E62"/>
    <w:rsid w:val="00711A8F"/>
    <w:rsid w:val="0075530F"/>
    <w:rsid w:val="00795A59"/>
    <w:rsid w:val="007C2F15"/>
    <w:rsid w:val="008552CB"/>
    <w:rsid w:val="008C062D"/>
    <w:rsid w:val="008D581F"/>
    <w:rsid w:val="009547FD"/>
    <w:rsid w:val="009B76CA"/>
    <w:rsid w:val="009D7A88"/>
    <w:rsid w:val="00A42670"/>
    <w:rsid w:val="00A55227"/>
    <w:rsid w:val="00A807D4"/>
    <w:rsid w:val="00AB0C34"/>
    <w:rsid w:val="00BC7A8A"/>
    <w:rsid w:val="00C13494"/>
    <w:rsid w:val="00D25888"/>
    <w:rsid w:val="00D3330D"/>
    <w:rsid w:val="00D72B33"/>
    <w:rsid w:val="00DD400B"/>
    <w:rsid w:val="00DE0F7B"/>
    <w:rsid w:val="00E12D04"/>
    <w:rsid w:val="00E22DB0"/>
    <w:rsid w:val="00E3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41B67"/>
  <w15:chartTrackingRefBased/>
  <w15:docId w15:val="{F1D95955-6274-466E-AA3E-57B298429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B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B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B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B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B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B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B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B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B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B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B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B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B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B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B9F"/>
    <w:pPr>
      <w:numPr>
        <w:ilvl w:val="1"/>
      </w:numPr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B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B9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6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B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3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E3B"/>
  </w:style>
  <w:style w:type="paragraph" w:styleId="Footer">
    <w:name w:val="footer"/>
    <w:basedOn w:val="Normal"/>
    <w:link w:val="FooterChar"/>
    <w:uiPriority w:val="99"/>
    <w:unhideWhenUsed/>
    <w:rsid w:val="00063E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Williamson, Najiyah</dc:creator>
  <cp:keywords/>
  <dc:description/>
  <cp:lastModifiedBy>Williamson, Najiyah</cp:lastModifiedBy>
  <cp:revision>28</cp:revision>
  <dcterms:created xsi:type="dcterms:W3CDTF">2025-09-10T14:31:00Z</dcterms:created>
  <dcterms:modified xsi:type="dcterms:W3CDTF">2025-09-10T14:59:00Z</dcterms:modified>
</cp:coreProperties>
</file>