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Najjah Gray-Thompson</w:t>
      </w:r>
    </w:p>
    <w:p w:rsidR="00000000" w:rsidDel="00000000" w:rsidP="00000000" w:rsidRDefault="00000000" w:rsidRPr="00000000" w14:paraId="00000002">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 405</w:t>
      </w:r>
    </w:p>
    <w:p w:rsidR="00000000" w:rsidDel="00000000" w:rsidP="00000000" w:rsidRDefault="00000000" w:rsidRPr="00000000" w14:paraId="00000003">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Presentation Script</w:t>
      </w:r>
    </w:p>
    <w:p w:rsidR="00000000" w:rsidDel="00000000" w:rsidP="00000000" w:rsidRDefault="00000000" w:rsidRPr="00000000" w14:paraId="00000004">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Hey everyone. My name is Najjah and today I will be presenting the Green Pace Security Policy. In this talk we discuss security standards, testing methodologies and advice used to assist developers construct secure software using a defense-in-depth approach. </w:t>
      </w:r>
    </w:p>
    <w:p w:rsidR="00000000" w:rsidDel="00000000" w:rsidP="00000000" w:rsidRDefault="00000000" w:rsidRPr="00000000" w14:paraId="00000006">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Green Pace Security Policy ensures uniform secure coding techniques among all developers. It includes security across the software development life cycle, rather to waiting until the end, with various levels of protection such as secure coding, testing, encryption and access restrictions.</w:t>
      </w:r>
    </w:p>
    <w:p w:rsidR="00000000" w:rsidDel="00000000" w:rsidP="00000000" w:rsidRDefault="00000000" w:rsidRPr="00000000" w14:paraId="00000007">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threat matrix is a summary of the code vulnerabilities listed in the policy based on likelihood and priority. High-priority vulnerabilities such as SQL injection, memory management, and integer overflow are addressed first because they constitute the highest danger. Automated technologies can catch these problems early in the development process. </w:t>
      </w:r>
    </w:p>
    <w:p w:rsidR="00000000" w:rsidDel="00000000" w:rsidP="00000000" w:rsidRDefault="00000000" w:rsidRPr="00000000" w14:paraId="00000008">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ten security principles of the policy are its foundation. These are: input validation, the principle of least privilege, defense in depth, quality assurance procedures, and secure code standards to avoid vulnerabilities. </w:t>
      </w:r>
    </w:p>
    <w:p w:rsidR="00000000" w:rsidDel="00000000" w:rsidP="00000000" w:rsidRDefault="00000000" w:rsidRPr="00000000" w14:paraId="00000009">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Coding standards are prioritized based on their impact on security. SQL injection and memory management are the highest priority as they might allow unauthorized access or system breach. The other standards increase reliability and decreases programming errors.</w:t>
      </w:r>
    </w:p>
    <w:p w:rsidR="00000000" w:rsidDel="00000000" w:rsidP="00000000" w:rsidRDefault="00000000" w:rsidRPr="00000000" w14:paraId="0000000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Green Pace locks data in 3 states. Data in flight is encrypted using TLS and HTTPS. Data at rest is protected with AES-256 encryption. Data in use is protected via least privilege, memory protections, and trusted execution environments when appropriate.</w:t>
      </w:r>
    </w:p>
    <w:p w:rsidR="00000000" w:rsidDel="00000000" w:rsidP="00000000" w:rsidRDefault="00000000" w:rsidRPr="00000000" w14:paraId="0000000B">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policy also adheres to the Triple-A structure. Authentication ensures user identity with secure passwords and multi-factor authentication. Authorization : based on role based access control and least privilege . • Accounting : logs user activity in audit logs for monitoring and investigations.</w:t>
      </w:r>
    </w:p>
    <w:p w:rsidR="00000000" w:rsidDel="00000000" w:rsidP="00000000" w:rsidRDefault="00000000" w:rsidRPr="00000000" w14:paraId="0000000C">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slides show unit tests for Integer Overflow vulnerability as coding standard STD-002-DAT. I used the Google Test framework to write positive and negative tests to ensure that the application correctly handles integer operations. </w:t>
      </w:r>
    </w:p>
    <w:p w:rsidR="00000000" w:rsidDel="00000000" w:rsidP="00000000" w:rsidRDefault="00000000" w:rsidRPr="00000000" w14:paraId="0000000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positive test confirms the program appropriately adds safe ints. The result was a successful run, and the test was successful. Further valid input combinations can be added to enhance coverage. </w:t>
      </w:r>
    </w:p>
    <w:p w:rsidR="00000000" w:rsidDel="00000000" w:rsidP="00000000" w:rsidRDefault="00000000" w:rsidRPr="00000000" w14:paraId="0000000E">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 negative test to check that the program detects positive integer overflows. The expectation was that an exception would be thrown and the test would pass properly. </w:t>
      </w:r>
    </w:p>
    <w:p w:rsidR="00000000" w:rsidDel="00000000" w:rsidP="00000000" w:rsidRDefault="00000000" w:rsidRPr="00000000" w14:paraId="0000000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negative test confirms detection of negative integer overflow. The software threw an exception. It correctly rejected values above the maximum integer limit. </w:t>
      </w:r>
    </w:p>
    <w:p w:rsidR="00000000" w:rsidDel="00000000" w:rsidP="00000000" w:rsidRDefault="00000000" w:rsidRPr="00000000" w14:paraId="00000010">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positive test shows that the program handles addition of zero appropriately. The required result was returned correctly and the test passed. </w:t>
      </w:r>
    </w:p>
    <w:p w:rsidR="00000000" w:rsidDel="00000000" w:rsidP="00000000" w:rsidRDefault="00000000" w:rsidRPr="00000000" w14:paraId="0000001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combined test checks that the valid boundary values are accepted and no overflow conditions are permitted. The positive results show the benefits of automated unit testing for finding vulnerabilities before deployment. </w:t>
      </w:r>
    </w:p>
    <w:p w:rsidR="00000000" w:rsidDel="00000000" w:rsidP="00000000" w:rsidRDefault="00000000" w:rsidRPr="00000000" w14:paraId="00000012">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is included in the DevSecOps pipeline. During development Visual Studio Code Analysis detects compiler warnings and during testing Cppcheck, Clang-Tidy and SonarQube do automatic security analysis. These tools help defense in depth by finding vulnerabilities at all stages of development.</w:t>
      </w:r>
    </w:p>
    <w:p w:rsidR="00000000" w:rsidDel="00000000" w:rsidP="00000000" w:rsidRDefault="00000000" w:rsidRPr="00000000" w14:paraId="00000013">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early on reduces vulnerabilities and costs to remediate. Security delays cause increased risk of breaching and costly solutions. We will continue to reinforce the current strategy by expanding automated testing and constant monitoring. </w:t>
      </w:r>
    </w:p>
    <w:p w:rsidR="00000000" w:rsidDel="00000000" w:rsidP="00000000" w:rsidRDefault="00000000" w:rsidRPr="00000000" w14:paraId="00000014">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Green Pace’s security strategy is a good base, but it may be improved by adding more automated testing, constant monitoring, and scanning of third-party dependencies. The 2021 LinkedIn data breach underscores the significance of constant monitoring and enhanced API security to mitigate the effects of future assaults. </w:t>
      </w:r>
    </w:p>
    <w:p w:rsidR="00000000" w:rsidDel="00000000" w:rsidP="00000000" w:rsidRDefault="00000000" w:rsidRPr="00000000" w14:paraId="00000015">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Green Pace should continue to follow SEI CERT secure coding standards, improve DevSecOps automation, conduct periodic security assessments, and update security policy as new threats emerge. Thanks for your time. This is the end of my presentation.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