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360" w:lineRule="auto" w:before="40" w:after="40"/>
        <w:jc w:val="center"/>
      </w:pPr>
      <w:r>
        <w:rPr>
          <w:rFonts w:ascii="Times New Roman" w:hAnsi="Times New Roman"/>
          <w:b/>
          <w:sz w:val="28"/>
        </w:rPr>
        <w:t>SOFTWARE REQUIREMENTS SPECIFICATION (SRS)</w:t>
      </w:r>
    </w:p>
    <w:p>
      <w:pPr>
        <w:keepNext/>
        <w:spacing w:line="360" w:lineRule="auto" w:before="40" w:after="40"/>
        <w:jc w:val="center"/>
      </w:pPr>
      <w:r>
        <w:rPr>
          <w:rFonts w:ascii="Times New Roman" w:hAnsi="Times New Roman"/>
          <w:b/>
          <w:sz w:val="24"/>
        </w:rPr>
        <w:t>Sistem Informasi Layanan Pemesanan Konten Medkreminfo BEM FT UNSOED</w:t>
      </w:r>
    </w:p>
    <w:p>
      <w:pPr>
        <w:keepNext/>
        <w:spacing w:line="360" w:lineRule="auto" w:before="40" w:after="40"/>
        <w:jc w:val="center"/>
      </w:pPr>
      <w:r>
        <w:rPr>
          <w:rFonts w:ascii="Times New Roman" w:hAnsi="Times New Roman"/>
          <w:b/>
          <w:sz w:val="24"/>
        </w:rPr>
        <w:t>Tugas 2 untuk IF21307 – Analisis dan Desain Sistem</w:t>
      </w:r>
    </w:p>
    <w:p>
      <w:pPr>
        <w:spacing w:before="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968"/>
        <w:gridCol w:w="3968"/>
      </w:tblGrid>
      <w:tr>
        <w:trPr>
          <w:cantSplit/>
          <w:tblHeader/>
        </w:trPr>
        <w:tc>
          <w:tcPr>
            <w:tcW w:type="dxa" w:w="2214"/>
            <w:tcMar>
              <w:top w:w="40" w:type="dxa"/>
              <w:bottom w:w="40" w:type="dxa"/>
              <w:left w:w="80" w:type="dxa"/>
              <w:right w:w="80" w:type="dxa"/>
            </w:tcMar>
            <w:vAlign w:val="top"/>
          </w:tcPr>
          <w:p>
            <w:pPr>
              <w:spacing w:line="240" w:lineRule="auto" w:before="0" w:after="0"/>
              <w:jc w:val="center"/>
            </w:pPr>
            <w:r>
              <w:rPr>
                <w:rFonts w:ascii="Times New Roman" w:hAnsi="Times New Roman"/>
                <w:b/>
                <w:sz w:val="21"/>
              </w:rPr>
              <w:t>Metadata Dokumen</w:t>
            </w:r>
          </w:p>
        </w:tc>
        <w:tc>
          <w:tcPr>
            <w:tcW w:type="dxa" w:w="5723"/>
            <w:tcMar>
              <w:top w:w="40" w:type="dxa"/>
              <w:bottom w:w="40" w:type="dxa"/>
              <w:left w:w="80" w:type="dxa"/>
              <w:right w:w="80" w:type="dxa"/>
            </w:tcMar>
            <w:vAlign w:val="top"/>
          </w:tcPr>
          <w:p>
            <w:pPr>
              <w:spacing w:line="240" w:lineRule="auto" w:before="0" w:after="0"/>
              <w:jc w:val="center"/>
            </w:pPr>
            <w:r>
              <w:rPr>
                <w:rFonts w:ascii="Times New Roman" w:hAnsi="Times New Roman"/>
                <w:b/>
                <w:sz w:val="21"/>
              </w:rPr>
              <w:t>Keterangan</w:t>
            </w:r>
          </w:p>
        </w:tc>
      </w:tr>
      <w:tr>
        <w:trPr>
          <w:cantSplit/>
        </w:trPr>
        <w:tc>
          <w:tcPr>
            <w:tcW w:type="dxa" w:w="2214"/>
            <w:tcMar>
              <w:top w:w="40" w:type="dxa"/>
              <w:bottom w:w="40" w:type="dxa"/>
              <w:left w:w="80" w:type="dxa"/>
              <w:right w:w="80" w:type="dxa"/>
            </w:tcMar>
            <w:vAlign w:val="top"/>
          </w:tcPr>
          <w:p>
            <w:pPr>
              <w:spacing w:line="240" w:lineRule="auto" w:before="0" w:after="0"/>
              <w:jc w:val="left"/>
            </w:pPr>
            <w:r>
              <w:rPr>
                <w:rFonts w:ascii="Times New Roman" w:hAnsi="Times New Roman"/>
                <w:b/>
                <w:sz w:val="21"/>
              </w:rPr>
              <w:t>Status Dokumen</w:t>
            </w:r>
          </w:p>
        </w:tc>
        <w:tc>
          <w:tcPr>
            <w:tcW w:type="dxa" w:w="5723"/>
            <w:tcMar>
              <w:top w:w="40" w:type="dxa"/>
              <w:bottom w:w="40" w:type="dxa"/>
              <w:left w:w="80" w:type="dxa"/>
              <w:right w:w="80" w:type="dxa"/>
            </w:tcMar>
            <w:vAlign w:val="top"/>
          </w:tcPr>
          <w:p>
            <w:pPr>
              <w:spacing w:line="240" w:lineRule="auto" w:before="0" w:after="0"/>
              <w:jc w:val="left"/>
            </w:pPr>
            <w:r>
              <w:rPr>
                <w:rFonts w:ascii="Times New Roman" w:hAnsi="Times New Roman"/>
                <w:sz w:val="21"/>
              </w:rPr>
              <w:t>Draft untuk Penilaian Tugas 2</w:t>
            </w:r>
          </w:p>
        </w:tc>
      </w:tr>
      <w:tr>
        <w:trPr>
          <w:cantSplit/>
        </w:trPr>
        <w:tc>
          <w:tcPr>
            <w:tcW w:type="dxa" w:w="2214"/>
            <w:tcMar>
              <w:top w:w="40" w:type="dxa"/>
              <w:bottom w:w="40" w:type="dxa"/>
              <w:left w:w="80" w:type="dxa"/>
              <w:right w:w="80" w:type="dxa"/>
            </w:tcMar>
            <w:vAlign w:val="top"/>
          </w:tcPr>
          <w:p>
            <w:pPr>
              <w:spacing w:line="240" w:lineRule="auto" w:before="0" w:after="0"/>
              <w:jc w:val="left"/>
            </w:pPr>
            <w:r>
              <w:rPr>
                <w:rFonts w:ascii="Times New Roman" w:hAnsi="Times New Roman"/>
                <w:b/>
                <w:sz w:val="21"/>
              </w:rPr>
              <w:t>Versi</w:t>
            </w:r>
          </w:p>
        </w:tc>
        <w:tc>
          <w:tcPr>
            <w:tcW w:type="dxa" w:w="5723"/>
            <w:tcMar>
              <w:top w:w="40" w:type="dxa"/>
              <w:bottom w:w="40" w:type="dxa"/>
              <w:left w:w="80" w:type="dxa"/>
              <w:right w:w="80" w:type="dxa"/>
            </w:tcMar>
            <w:vAlign w:val="top"/>
          </w:tcPr>
          <w:p>
            <w:pPr>
              <w:spacing w:line="240" w:lineRule="auto" w:before="0" w:after="0"/>
              <w:jc w:val="left"/>
            </w:pPr>
            <w:r>
              <w:rPr>
                <w:rFonts w:ascii="Times New Roman" w:hAnsi="Times New Roman"/>
                <w:sz w:val="21"/>
              </w:rPr>
              <w:t>1.0 (Draft Baseline)</w:t>
            </w:r>
          </w:p>
        </w:tc>
      </w:tr>
      <w:tr>
        <w:trPr>
          <w:cantSplit/>
        </w:trPr>
        <w:tc>
          <w:tcPr>
            <w:tcW w:type="dxa" w:w="2214"/>
            <w:tcMar>
              <w:top w:w="40" w:type="dxa"/>
              <w:bottom w:w="40" w:type="dxa"/>
              <w:left w:w="80" w:type="dxa"/>
              <w:right w:w="80" w:type="dxa"/>
            </w:tcMar>
            <w:vAlign w:val="top"/>
          </w:tcPr>
          <w:p>
            <w:pPr>
              <w:spacing w:line="240" w:lineRule="auto" w:before="0" w:after="0"/>
              <w:jc w:val="left"/>
            </w:pPr>
            <w:r>
              <w:rPr>
                <w:rFonts w:ascii="Times New Roman" w:hAnsi="Times New Roman"/>
                <w:b/>
                <w:sz w:val="21"/>
              </w:rPr>
              <w:t>Tanggal</w:t>
            </w:r>
          </w:p>
        </w:tc>
        <w:tc>
          <w:tcPr>
            <w:tcW w:type="dxa" w:w="5723"/>
            <w:tcMar>
              <w:top w:w="40" w:type="dxa"/>
              <w:bottom w:w="40" w:type="dxa"/>
              <w:left w:w="80" w:type="dxa"/>
              <w:right w:w="80" w:type="dxa"/>
            </w:tcMar>
            <w:vAlign w:val="top"/>
          </w:tcPr>
          <w:p>
            <w:pPr>
              <w:spacing w:line="240" w:lineRule="auto" w:before="0" w:after="0"/>
              <w:jc w:val="left"/>
            </w:pPr>
            <w:r>
              <w:rPr>
                <w:rFonts w:ascii="Times New Roman" w:hAnsi="Times New Roman"/>
                <w:sz w:val="21"/>
              </w:rPr>
              <w:t>02 Oktober 2026</w:t>
            </w:r>
          </w:p>
        </w:tc>
      </w:tr>
      <w:tr>
        <w:trPr>
          <w:cantSplit/>
        </w:trPr>
        <w:tc>
          <w:tcPr>
            <w:tcW w:type="dxa" w:w="2214"/>
            <w:tcMar>
              <w:top w:w="40" w:type="dxa"/>
              <w:bottom w:w="40" w:type="dxa"/>
              <w:left w:w="80" w:type="dxa"/>
              <w:right w:w="80" w:type="dxa"/>
            </w:tcMar>
            <w:vAlign w:val="top"/>
          </w:tcPr>
          <w:p>
            <w:pPr>
              <w:spacing w:line="240" w:lineRule="auto" w:before="0" w:after="0"/>
              <w:jc w:val="left"/>
            </w:pPr>
            <w:r>
              <w:rPr>
                <w:rFonts w:ascii="Times New Roman" w:hAnsi="Times New Roman"/>
                <w:b/>
                <w:sz w:val="21"/>
              </w:rPr>
              <w:t>Kasus</w:t>
            </w:r>
          </w:p>
        </w:tc>
        <w:tc>
          <w:tcPr>
            <w:tcW w:type="dxa" w:w="5723"/>
            <w:tcMar>
              <w:top w:w="40" w:type="dxa"/>
              <w:bottom w:w="40" w:type="dxa"/>
              <w:left w:w="80" w:type="dxa"/>
              <w:right w:w="80" w:type="dxa"/>
            </w:tcMar>
            <w:vAlign w:val="top"/>
          </w:tcPr>
          <w:p>
            <w:pPr>
              <w:spacing w:line="240" w:lineRule="auto" w:before="0" w:after="0"/>
              <w:jc w:val="left"/>
            </w:pPr>
            <w:r>
              <w:rPr>
                <w:rFonts w:ascii="Times New Roman" w:hAnsi="Times New Roman"/>
                <w:sz w:val="21"/>
              </w:rPr>
              <w:t>Riil – Layanan Pemesanan Konten Medkreminfo BEM Fakultas Teknik Universitas Jenderal Soedirman</w:t>
            </w:r>
          </w:p>
        </w:tc>
      </w:tr>
      <w:tr>
        <w:trPr>
          <w:cantSplit/>
        </w:trPr>
        <w:tc>
          <w:tcPr>
            <w:tcW w:type="dxa" w:w="2214"/>
            <w:tcMar>
              <w:top w:w="40" w:type="dxa"/>
              <w:bottom w:w="40" w:type="dxa"/>
              <w:left w:w="80" w:type="dxa"/>
              <w:right w:w="80" w:type="dxa"/>
            </w:tcMar>
            <w:vAlign w:val="top"/>
          </w:tcPr>
          <w:p>
            <w:pPr>
              <w:spacing w:line="240" w:lineRule="auto" w:before="0" w:after="0"/>
              <w:jc w:val="left"/>
            </w:pPr>
            <w:r>
              <w:rPr>
                <w:rFonts w:ascii="Times New Roman" w:hAnsi="Times New Roman"/>
                <w:b/>
                <w:sz w:val="21"/>
              </w:rPr>
              <w:t>Mata Kuliah</w:t>
            </w:r>
          </w:p>
        </w:tc>
        <w:tc>
          <w:tcPr>
            <w:tcW w:type="dxa" w:w="5723"/>
            <w:tcMar>
              <w:top w:w="40" w:type="dxa"/>
              <w:bottom w:w="40" w:type="dxa"/>
              <w:left w:w="80" w:type="dxa"/>
              <w:right w:w="80" w:type="dxa"/>
            </w:tcMar>
            <w:vAlign w:val="top"/>
          </w:tcPr>
          <w:p>
            <w:pPr>
              <w:spacing w:line="240" w:lineRule="auto" w:before="0" w:after="0"/>
              <w:jc w:val="left"/>
            </w:pPr>
            <w:r>
              <w:rPr>
                <w:rFonts w:ascii="Times New Roman" w:hAnsi="Times New Roman"/>
                <w:sz w:val="21"/>
              </w:rPr>
              <w:t>IF21307 – Analisis dan Desain Sistem (Semester 3)</w:t>
            </w:r>
          </w:p>
        </w:tc>
      </w:tr>
    </w:tbl>
    <w:p>
      <w:pPr>
        <w:spacing w:before="0" w:after="80" w:line="240" w:lineRule="auto"/>
      </w:pPr>
    </w:p>
    <w:p>
      <w:pPr>
        <w:keepNext/>
        <w:spacing w:line="360" w:lineRule="auto" w:before="240" w:after="40"/>
        <w:jc w:val="center"/>
      </w:pPr>
      <w:r>
        <w:rPr>
          <w:rFonts w:ascii="Times New Roman" w:hAnsi="Times New Roman"/>
          <w:b/>
          <w:sz w:val="24"/>
        </w:rPr>
        <w:t>Tim Penyusun (Kelompok Proyek)</w:t>
      </w:r>
    </w:p>
    <w:p>
      <w:pPr>
        <w:spacing w:line="360" w:lineRule="auto" w:before="0" w:after="0"/>
        <w:ind w:left="432" w:hanging="360"/>
        <w:jc w:val="both"/>
      </w:pPr>
      <w:r>
        <w:rPr>
          <w:rFonts w:ascii="Times New Roman" w:hAnsi="Times New Roman"/>
          <w:b/>
          <w:sz w:val="24"/>
        </w:rPr>
        <w:t xml:space="preserve">1. </w:t>
      </w:r>
      <w:r>
        <w:rPr>
          <w:rFonts w:ascii="Times New Roman" w:hAnsi="Times New Roman"/>
          <w:b/>
          <w:sz w:val="24"/>
        </w:rPr>
        <w:t>Timotius Willy Narendra</w:t>
      </w:r>
      <w:r>
        <w:rPr>
          <w:rFonts w:ascii="Times New Roman" w:hAnsi="Times New Roman"/>
          <w:sz w:val="24"/>
        </w:rPr>
        <w:t xml:space="preserve"> (H1D025052) — Project Manager</w:t>
      </w:r>
    </w:p>
    <w:p>
      <w:pPr>
        <w:spacing w:line="360" w:lineRule="auto" w:before="0" w:after="0"/>
        <w:ind w:left="432" w:hanging="360"/>
        <w:jc w:val="both"/>
      </w:pPr>
      <w:r>
        <w:rPr>
          <w:rFonts w:ascii="Times New Roman" w:hAnsi="Times New Roman"/>
          <w:b/>
          <w:sz w:val="24"/>
        </w:rPr>
        <w:t xml:space="preserve">2. </w:t>
      </w:r>
      <w:r>
        <w:rPr>
          <w:rFonts w:ascii="Times New Roman" w:hAnsi="Times New Roman"/>
          <w:b/>
          <w:sz w:val="24"/>
        </w:rPr>
        <w:t>Fardizza Vinda Rahman</w:t>
      </w:r>
      <w:r>
        <w:rPr>
          <w:rFonts w:ascii="Times New Roman" w:hAnsi="Times New Roman"/>
          <w:sz w:val="24"/>
        </w:rPr>
        <w:t xml:space="preserve"> (H1D025067) — Analis Sistem</w:t>
      </w:r>
    </w:p>
    <w:p>
      <w:pPr>
        <w:spacing w:line="360" w:lineRule="auto" w:before="0" w:after="0"/>
        <w:ind w:left="432" w:hanging="360"/>
        <w:jc w:val="both"/>
      </w:pPr>
      <w:r>
        <w:rPr>
          <w:rFonts w:ascii="Times New Roman" w:hAnsi="Times New Roman"/>
          <w:b/>
          <w:sz w:val="24"/>
        </w:rPr>
        <w:t xml:space="preserve">3. </w:t>
      </w:r>
      <w:r>
        <w:rPr>
          <w:rFonts w:ascii="Times New Roman" w:hAnsi="Times New Roman"/>
          <w:b/>
          <w:sz w:val="24"/>
        </w:rPr>
        <w:t>Adridinan Najmi Faza</w:t>
      </w:r>
      <w:r>
        <w:rPr>
          <w:rFonts w:ascii="Times New Roman" w:hAnsi="Times New Roman"/>
          <w:sz w:val="24"/>
        </w:rPr>
        <w:t xml:space="preserve"> (H1D025059) — Pengembang Perangkat Lunak</w:t>
      </w:r>
    </w:p>
    <w:p>
      <w:pPr>
        <w:spacing w:line="360" w:lineRule="auto" w:before="0" w:after="0"/>
        <w:ind w:left="432" w:hanging="360"/>
        <w:jc w:val="both"/>
      </w:pPr>
      <w:r>
        <w:rPr>
          <w:rFonts w:ascii="Times New Roman" w:hAnsi="Times New Roman"/>
          <w:b/>
          <w:sz w:val="24"/>
        </w:rPr>
        <w:t xml:space="preserve">4. </w:t>
      </w:r>
      <w:r>
        <w:rPr>
          <w:rFonts w:ascii="Times New Roman" w:hAnsi="Times New Roman"/>
          <w:b/>
          <w:sz w:val="24"/>
        </w:rPr>
        <w:t>Salman Thufail</w:t>
      </w:r>
      <w:r>
        <w:rPr>
          <w:rFonts w:ascii="Times New Roman" w:hAnsi="Times New Roman"/>
          <w:sz w:val="24"/>
        </w:rPr>
        <w:t xml:space="preserve"> (H1D022109) — Pengembang Perangkat Lunak</w:t>
      </w:r>
    </w:p>
    <w:p>
      <w:r>
        <w:br w:type="page"/>
      </w:r>
    </w:p>
    <w:p>
      <w:pPr>
        <w:keepNext/>
        <w:spacing w:before="120" w:after="120"/>
      </w:pPr>
      <w:r>
        <w:rPr>
          <w:rFonts w:ascii="Times New Roman" w:hAnsi="Times New Roman"/>
          <w:b/>
          <w:sz w:val="24"/>
        </w:rPr>
        <w:t>Daftar Isi</w:t>
      </w:r>
    </w:p>
    <w:p>
      <w:pPr>
        <w:tabs>
          <w:tab w:pos="7937" w:val="right" w:leader="dot"/>
        </w:tabs>
        <w:spacing w:line="360" w:lineRule="auto" w:before="0" w:after="0"/>
        <w:ind w:left="0"/>
      </w:pPr>
      <w:r>
        <w:rPr>
          <w:rFonts w:ascii="Times New Roman" w:hAnsi="Times New Roman"/>
          <w:sz w:val="24"/>
        </w:rPr>
        <w:t>1. Pendahuluan</w:t>
      </w:r>
      <w:r>
        <w:rPr>
          <w:rFonts w:ascii="Times New Roman" w:hAnsi="Times New Roman"/>
          <w:sz w:val="24"/>
        </w:rPr>
        <w:tab/>
      </w:r>
    </w:p>
    <w:p>
      <w:pPr>
        <w:tabs>
          <w:tab w:pos="7937" w:val="right" w:leader="dot"/>
        </w:tabs>
        <w:spacing w:line="360" w:lineRule="auto" w:before="0" w:after="0"/>
        <w:ind w:left="720"/>
      </w:pPr>
      <w:r>
        <w:rPr>
          <w:rFonts w:ascii="Times New Roman" w:hAnsi="Times New Roman"/>
          <w:sz w:val="24"/>
        </w:rPr>
        <w:t>1.1 Tujuan Dokumen</w:t>
      </w:r>
      <w:r>
        <w:rPr>
          <w:rFonts w:ascii="Times New Roman" w:hAnsi="Times New Roman"/>
          <w:sz w:val="24"/>
        </w:rPr>
        <w:tab/>
      </w:r>
    </w:p>
    <w:p>
      <w:pPr>
        <w:tabs>
          <w:tab w:pos="7937" w:val="right" w:leader="dot"/>
        </w:tabs>
        <w:spacing w:line="360" w:lineRule="auto" w:before="0" w:after="0"/>
        <w:ind w:left="720"/>
      </w:pPr>
      <w:r>
        <w:rPr>
          <w:rFonts w:ascii="Times New Roman" w:hAnsi="Times New Roman"/>
          <w:sz w:val="24"/>
        </w:rPr>
        <w:t>1.2 Latar Belakang Kasus</w:t>
      </w:r>
      <w:r>
        <w:rPr>
          <w:rFonts w:ascii="Times New Roman" w:hAnsi="Times New Roman"/>
          <w:sz w:val="24"/>
        </w:rPr>
        <w:tab/>
      </w:r>
    </w:p>
    <w:p>
      <w:pPr>
        <w:tabs>
          <w:tab w:pos="7937" w:val="right" w:leader="dot"/>
        </w:tabs>
        <w:spacing w:line="360" w:lineRule="auto" w:before="0" w:after="0"/>
        <w:ind w:left="720"/>
      </w:pPr>
      <w:r>
        <w:rPr>
          <w:rFonts w:ascii="Times New Roman" w:hAnsi="Times New Roman"/>
          <w:sz w:val="24"/>
        </w:rPr>
        <w:t>1.3 Tujuan Sistem</w:t>
      </w:r>
      <w:r>
        <w:rPr>
          <w:rFonts w:ascii="Times New Roman" w:hAnsi="Times New Roman"/>
          <w:sz w:val="24"/>
        </w:rPr>
        <w:tab/>
      </w:r>
    </w:p>
    <w:p>
      <w:pPr>
        <w:tabs>
          <w:tab w:pos="7937" w:val="right" w:leader="dot"/>
        </w:tabs>
        <w:spacing w:line="360" w:lineRule="auto" w:before="0" w:after="0"/>
        <w:ind w:left="720"/>
      </w:pPr>
      <w:r>
        <w:rPr>
          <w:rFonts w:ascii="Times New Roman" w:hAnsi="Times New Roman"/>
          <w:sz w:val="24"/>
        </w:rPr>
        <w:t>1.4 Scope</w:t>
      </w:r>
      <w:r>
        <w:rPr>
          <w:rFonts w:ascii="Times New Roman" w:hAnsi="Times New Roman"/>
          <w:sz w:val="24"/>
        </w:rPr>
        <w:tab/>
      </w:r>
    </w:p>
    <w:p>
      <w:pPr>
        <w:tabs>
          <w:tab w:pos="7937" w:val="right" w:leader="dot"/>
        </w:tabs>
        <w:spacing w:line="360" w:lineRule="auto" w:before="0" w:after="0"/>
        <w:ind w:left="720"/>
      </w:pPr>
      <w:r>
        <w:rPr>
          <w:rFonts w:ascii="Times New Roman" w:hAnsi="Times New Roman"/>
          <w:sz w:val="24"/>
        </w:rPr>
        <w:t>1.5 Definisi dan Singkatan</w:t>
      </w:r>
      <w:r>
        <w:rPr>
          <w:rFonts w:ascii="Times New Roman" w:hAnsi="Times New Roman"/>
          <w:sz w:val="24"/>
        </w:rPr>
        <w:tab/>
      </w:r>
    </w:p>
    <w:p>
      <w:pPr>
        <w:tabs>
          <w:tab w:pos="7937" w:val="right" w:leader="dot"/>
        </w:tabs>
        <w:spacing w:line="360" w:lineRule="auto" w:before="0" w:after="0"/>
        <w:ind w:left="0"/>
      </w:pPr>
      <w:r>
        <w:rPr>
          <w:rFonts w:ascii="Times New Roman" w:hAnsi="Times New Roman"/>
          <w:sz w:val="24"/>
        </w:rPr>
        <w:t>2. Deskripsi Umum Sistem</w:t>
      </w:r>
      <w:r>
        <w:rPr>
          <w:rFonts w:ascii="Times New Roman" w:hAnsi="Times New Roman"/>
          <w:sz w:val="24"/>
        </w:rPr>
        <w:tab/>
      </w:r>
    </w:p>
    <w:p>
      <w:pPr>
        <w:tabs>
          <w:tab w:pos="7937" w:val="right" w:leader="dot"/>
        </w:tabs>
        <w:spacing w:line="360" w:lineRule="auto" w:before="0" w:after="0"/>
        <w:ind w:left="720"/>
      </w:pPr>
      <w:r>
        <w:rPr>
          <w:rFonts w:ascii="Times New Roman" w:hAnsi="Times New Roman"/>
          <w:sz w:val="24"/>
        </w:rPr>
        <w:t>2.1 Stakeholder dan Peran</w:t>
      </w:r>
      <w:r>
        <w:rPr>
          <w:rFonts w:ascii="Times New Roman" w:hAnsi="Times New Roman"/>
          <w:sz w:val="24"/>
        </w:rPr>
        <w:tab/>
      </w:r>
    </w:p>
    <w:p>
      <w:pPr>
        <w:tabs>
          <w:tab w:pos="7937" w:val="right" w:leader="dot"/>
        </w:tabs>
        <w:spacing w:line="360" w:lineRule="auto" w:before="0" w:after="0"/>
        <w:ind w:left="720"/>
      </w:pPr>
      <w:r>
        <w:rPr>
          <w:rFonts w:ascii="Times New Roman" w:hAnsi="Times New Roman"/>
          <w:sz w:val="24"/>
        </w:rPr>
        <w:t>2.2 System Context</w:t>
      </w:r>
      <w:r>
        <w:rPr>
          <w:rFonts w:ascii="Times New Roman" w:hAnsi="Times New Roman"/>
          <w:sz w:val="24"/>
        </w:rPr>
        <w:tab/>
      </w:r>
    </w:p>
    <w:p>
      <w:pPr>
        <w:tabs>
          <w:tab w:pos="7937" w:val="right" w:leader="dot"/>
        </w:tabs>
        <w:spacing w:line="360" w:lineRule="auto" w:before="0" w:after="0"/>
        <w:ind w:left="720"/>
      </w:pPr>
      <w:r>
        <w:rPr>
          <w:rFonts w:ascii="Times New Roman" w:hAnsi="Times New Roman"/>
          <w:sz w:val="24"/>
        </w:rPr>
        <w:t>2.3 Asumsi dan Constraint</w:t>
      </w:r>
      <w:r>
        <w:rPr>
          <w:rFonts w:ascii="Times New Roman" w:hAnsi="Times New Roman"/>
          <w:sz w:val="24"/>
        </w:rPr>
        <w:tab/>
      </w:r>
    </w:p>
    <w:p>
      <w:pPr>
        <w:tabs>
          <w:tab w:pos="7937" w:val="right" w:leader="dot"/>
        </w:tabs>
        <w:spacing w:line="360" w:lineRule="auto" w:before="0" w:after="0"/>
        <w:ind w:left="0"/>
      </w:pPr>
      <w:r>
        <w:rPr>
          <w:rFonts w:ascii="Times New Roman" w:hAnsi="Times New Roman"/>
          <w:sz w:val="24"/>
        </w:rPr>
        <w:t>3. Kebutuhan Fungsional</w:t>
      </w:r>
      <w:r>
        <w:rPr>
          <w:rFonts w:ascii="Times New Roman" w:hAnsi="Times New Roman"/>
          <w:sz w:val="24"/>
        </w:rPr>
        <w:tab/>
      </w:r>
    </w:p>
    <w:p>
      <w:pPr>
        <w:tabs>
          <w:tab w:pos="7937" w:val="right" w:leader="dot"/>
        </w:tabs>
        <w:spacing w:line="360" w:lineRule="auto" w:before="0" w:after="0"/>
        <w:ind w:left="0"/>
      </w:pPr>
      <w:r>
        <w:rPr>
          <w:rFonts w:ascii="Times New Roman" w:hAnsi="Times New Roman"/>
          <w:sz w:val="24"/>
        </w:rPr>
        <w:t>4. Kebutuhan Non-Fungsional</w:t>
      </w:r>
      <w:r>
        <w:rPr>
          <w:rFonts w:ascii="Times New Roman" w:hAnsi="Times New Roman"/>
          <w:sz w:val="24"/>
        </w:rPr>
        <w:tab/>
      </w:r>
    </w:p>
    <w:p>
      <w:pPr>
        <w:tabs>
          <w:tab w:pos="7937" w:val="right" w:leader="dot"/>
        </w:tabs>
        <w:spacing w:line="360" w:lineRule="auto" w:before="0" w:after="0"/>
        <w:ind w:left="0"/>
      </w:pPr>
      <w:r>
        <w:rPr>
          <w:rFonts w:ascii="Times New Roman" w:hAnsi="Times New Roman"/>
          <w:sz w:val="24"/>
        </w:rPr>
        <w:t>5. Business Rules</w:t>
      </w:r>
      <w:r>
        <w:rPr>
          <w:rFonts w:ascii="Times New Roman" w:hAnsi="Times New Roman"/>
          <w:sz w:val="24"/>
        </w:rPr>
        <w:tab/>
      </w:r>
    </w:p>
    <w:p>
      <w:pPr>
        <w:tabs>
          <w:tab w:pos="7937" w:val="right" w:leader="dot"/>
        </w:tabs>
        <w:spacing w:line="360" w:lineRule="auto" w:before="0" w:after="0"/>
        <w:ind w:left="0"/>
      </w:pPr>
      <w:r>
        <w:rPr>
          <w:rFonts w:ascii="Times New Roman" w:hAnsi="Times New Roman"/>
          <w:sz w:val="24"/>
        </w:rPr>
        <w:t>6. User Story dan Use Case Narrative</w:t>
      </w:r>
      <w:r>
        <w:rPr>
          <w:rFonts w:ascii="Times New Roman" w:hAnsi="Times New Roman"/>
          <w:sz w:val="24"/>
        </w:rPr>
        <w:tab/>
      </w:r>
    </w:p>
    <w:p>
      <w:pPr>
        <w:tabs>
          <w:tab w:pos="7937" w:val="right" w:leader="dot"/>
        </w:tabs>
        <w:spacing w:line="360" w:lineRule="auto" w:before="0" w:after="0"/>
        <w:ind w:left="720"/>
      </w:pPr>
      <w:r>
        <w:rPr>
          <w:rFonts w:ascii="Times New Roman" w:hAnsi="Times New Roman"/>
          <w:sz w:val="24"/>
        </w:rPr>
        <w:t>6.1 User Story</w:t>
      </w:r>
      <w:r>
        <w:rPr>
          <w:rFonts w:ascii="Times New Roman" w:hAnsi="Times New Roman"/>
          <w:sz w:val="24"/>
        </w:rPr>
        <w:tab/>
      </w:r>
    </w:p>
    <w:p>
      <w:pPr>
        <w:tabs>
          <w:tab w:pos="7937" w:val="right" w:leader="dot"/>
        </w:tabs>
        <w:spacing w:line="360" w:lineRule="auto" w:before="0" w:after="0"/>
        <w:ind w:left="720"/>
      </w:pPr>
      <w:r>
        <w:rPr>
          <w:rFonts w:ascii="Times New Roman" w:hAnsi="Times New Roman"/>
          <w:sz w:val="24"/>
        </w:rPr>
        <w:t>6.2 Use Case Narrative</w:t>
      </w:r>
      <w:r>
        <w:rPr>
          <w:rFonts w:ascii="Times New Roman" w:hAnsi="Times New Roman"/>
          <w:sz w:val="24"/>
        </w:rPr>
        <w:tab/>
      </w:r>
    </w:p>
    <w:p>
      <w:pPr>
        <w:tabs>
          <w:tab w:pos="7937" w:val="right" w:leader="dot"/>
        </w:tabs>
        <w:spacing w:line="360" w:lineRule="auto" w:before="0" w:after="0"/>
        <w:ind w:left="0"/>
      </w:pPr>
      <w:r>
        <w:rPr>
          <w:rFonts w:ascii="Times New Roman" w:hAnsi="Times New Roman"/>
          <w:sz w:val="24"/>
        </w:rPr>
        <w:t>7. Acceptance Criteria</w:t>
      </w:r>
      <w:r>
        <w:rPr>
          <w:rFonts w:ascii="Times New Roman" w:hAnsi="Times New Roman"/>
          <w:sz w:val="24"/>
        </w:rPr>
        <w:tab/>
      </w:r>
    </w:p>
    <w:p>
      <w:pPr>
        <w:tabs>
          <w:tab w:pos="7937" w:val="right" w:leader="dot"/>
        </w:tabs>
        <w:spacing w:line="360" w:lineRule="auto" w:before="0" w:after="0"/>
        <w:ind w:left="0"/>
      </w:pPr>
      <w:r>
        <w:rPr>
          <w:rFonts w:ascii="Times New Roman" w:hAnsi="Times New Roman"/>
          <w:sz w:val="24"/>
        </w:rPr>
        <w:t>8. Prioritas Kebutuhan</w:t>
      </w:r>
      <w:r>
        <w:rPr>
          <w:rFonts w:ascii="Times New Roman" w:hAnsi="Times New Roman"/>
          <w:sz w:val="24"/>
        </w:rPr>
        <w:tab/>
      </w:r>
    </w:p>
    <w:p>
      <w:pPr>
        <w:tabs>
          <w:tab w:pos="7937" w:val="right" w:leader="dot"/>
        </w:tabs>
        <w:spacing w:line="360" w:lineRule="auto" w:before="0" w:after="0"/>
        <w:ind w:left="0"/>
      </w:pPr>
      <w:r>
        <w:rPr>
          <w:rFonts w:ascii="Times New Roman" w:hAnsi="Times New Roman"/>
          <w:sz w:val="24"/>
        </w:rPr>
        <w:t>9. Requirement Traceability Matrix (RTM)</w:t>
      </w:r>
      <w:r>
        <w:rPr>
          <w:rFonts w:ascii="Times New Roman" w:hAnsi="Times New Roman"/>
          <w:sz w:val="24"/>
        </w:rPr>
        <w:tab/>
      </w:r>
    </w:p>
    <w:p>
      <w:pPr>
        <w:tabs>
          <w:tab w:pos="7937" w:val="right" w:leader="dot"/>
        </w:tabs>
        <w:spacing w:line="360" w:lineRule="auto" w:before="0" w:after="0"/>
        <w:ind w:left="0"/>
      </w:pPr>
      <w:r>
        <w:rPr>
          <w:rFonts w:ascii="Times New Roman" w:hAnsi="Times New Roman"/>
          <w:sz w:val="24"/>
        </w:rPr>
        <w:t>10. Baseline, Asumsi, dan Revision Notes</w:t>
      </w:r>
      <w:r>
        <w:rPr>
          <w:rFonts w:ascii="Times New Roman" w:hAnsi="Times New Roman"/>
          <w:sz w:val="24"/>
        </w:rPr>
        <w:tab/>
      </w:r>
    </w:p>
    <w:p>
      <w:pPr>
        <w:tabs>
          <w:tab w:pos="7937" w:val="right" w:leader="dot"/>
        </w:tabs>
        <w:spacing w:line="360" w:lineRule="auto" w:before="0" w:after="0"/>
        <w:ind w:left="720"/>
      </w:pPr>
      <w:r>
        <w:rPr>
          <w:rFonts w:ascii="Times New Roman" w:hAnsi="Times New Roman"/>
          <w:sz w:val="24"/>
        </w:rPr>
        <w:t>10.1 Baseline Draft</w:t>
      </w:r>
      <w:r>
        <w:rPr>
          <w:rFonts w:ascii="Times New Roman" w:hAnsi="Times New Roman"/>
          <w:sz w:val="24"/>
        </w:rPr>
        <w:tab/>
      </w:r>
    </w:p>
    <w:p>
      <w:pPr>
        <w:tabs>
          <w:tab w:pos="7937" w:val="right" w:leader="dot"/>
        </w:tabs>
        <w:spacing w:line="360" w:lineRule="auto" w:before="0" w:after="0"/>
        <w:ind w:left="720"/>
      </w:pPr>
      <w:r>
        <w:rPr>
          <w:rFonts w:ascii="Times New Roman" w:hAnsi="Times New Roman"/>
          <w:sz w:val="24"/>
        </w:rPr>
        <w:t>10.2 Open Issues / TBD</w:t>
      </w:r>
      <w:r>
        <w:rPr>
          <w:rFonts w:ascii="Times New Roman" w:hAnsi="Times New Roman"/>
          <w:sz w:val="24"/>
        </w:rPr>
        <w:tab/>
      </w:r>
    </w:p>
    <w:p>
      <w:pPr>
        <w:tabs>
          <w:tab w:pos="7937" w:val="right" w:leader="dot"/>
        </w:tabs>
        <w:spacing w:line="360" w:lineRule="auto" w:before="0" w:after="0"/>
        <w:ind w:left="720"/>
      </w:pPr>
      <w:r>
        <w:rPr>
          <w:rFonts w:ascii="Times New Roman" w:hAnsi="Times New Roman"/>
          <w:sz w:val="24"/>
        </w:rPr>
        <w:t>10.3 Checklist Review SRS</w:t>
      </w:r>
      <w:r>
        <w:rPr>
          <w:rFonts w:ascii="Times New Roman" w:hAnsi="Times New Roman"/>
          <w:sz w:val="24"/>
        </w:rPr>
        <w:tab/>
      </w:r>
    </w:p>
    <w:p>
      <w:pPr>
        <w:tabs>
          <w:tab w:pos="7937" w:val="right" w:leader="dot"/>
        </w:tabs>
        <w:spacing w:line="360" w:lineRule="auto" w:before="0" w:after="0"/>
        <w:ind w:left="0"/>
      </w:pPr>
      <w:r>
        <w:rPr>
          <w:rFonts w:ascii="Times New Roman" w:hAnsi="Times New Roman"/>
          <w:sz w:val="24"/>
        </w:rPr>
        <w:t>Referensi Acuan Pembelajaran</w:t>
      </w:r>
      <w:r>
        <w:rPr>
          <w:rFonts w:ascii="Times New Roman" w:hAnsi="Times New Roman"/>
          <w:sz w:val="24"/>
        </w:rPr>
        <w:tab/>
      </w:r>
    </w:p>
    <w:p>
      <w:pPr>
        <w:tabs>
          <w:tab w:pos="7937" w:val="right" w:leader="dot"/>
        </w:tabs>
        <w:spacing w:line="360" w:lineRule="auto" w:before="0" w:after="0"/>
        <w:ind w:left="0"/>
      </w:pPr>
      <w:r>
        <w:rPr>
          <w:rFonts w:ascii="Times New Roman" w:hAnsi="Times New Roman"/>
          <w:sz w:val="24"/>
        </w:rPr>
        <w:t>Lampiran A. Bukti Discovery (Wawancara &amp; Observasi)</w:t>
      </w:r>
      <w:r>
        <w:rPr>
          <w:rFonts w:ascii="Times New Roman" w:hAnsi="Times New Roman"/>
          <w:sz w:val="24"/>
        </w:rPr>
        <w:tab/>
      </w:r>
    </w:p>
    <w:p>
      <w:pPr>
        <w:tabs>
          <w:tab w:pos="7937" w:val="right" w:leader="dot"/>
        </w:tabs>
        <w:spacing w:line="360" w:lineRule="auto" w:before="0" w:after="0"/>
        <w:ind w:left="0"/>
      </w:pPr>
      <w:r>
        <w:rPr>
          <w:rFonts w:ascii="Times New Roman" w:hAnsi="Times New Roman"/>
          <w:sz w:val="24"/>
        </w:rPr>
        <w:t>Lampiran B. Pembagian Kontribusi Anggota Tim</w:t>
      </w:r>
      <w:r>
        <w:rPr>
          <w:rFonts w:ascii="Times New Roman" w:hAnsi="Times New Roman"/>
          <w:sz w:val="24"/>
        </w:rPr>
        <w:tab/>
      </w:r>
    </w:p>
    <w:p>
      <w:r>
        <w:br w:type="page"/>
      </w:r>
    </w:p>
    <w:p>
      <w:pPr>
        <w:keepNext/>
        <w:spacing w:line="360" w:lineRule="auto" w:before="120" w:after="40"/>
        <w:jc w:val="left"/>
      </w:pPr>
      <w:r>
        <w:rPr>
          <w:rFonts w:ascii="Times New Roman" w:hAnsi="Times New Roman"/>
          <w:b/>
          <w:sz w:val="24"/>
        </w:rPr>
        <w:t>1. Pendahuluan</w:t>
      </w:r>
    </w:p>
    <w:p>
      <w:pPr>
        <w:keepNext/>
        <w:spacing w:line="360" w:lineRule="auto" w:before="120" w:after="40"/>
        <w:jc w:val="left"/>
      </w:pPr>
      <w:r>
        <w:rPr>
          <w:rFonts w:ascii="Times New Roman" w:hAnsi="Times New Roman"/>
          <w:b/>
          <w:sz w:val="24"/>
        </w:rPr>
        <w:t>1.1 Tujuan Dokumen</w:t>
      </w:r>
    </w:p>
    <w:p>
      <w:pPr>
        <w:spacing w:line="360" w:lineRule="auto" w:before="0" w:after="0"/>
        <w:jc w:val="both"/>
      </w:pPr>
      <w:r>
        <w:rPr>
          <w:rFonts w:ascii="Times New Roman" w:hAnsi="Times New Roman"/>
          <w:sz w:val="24"/>
        </w:rPr>
        <w:t>Dokumen Software Requirements Specification (SRS) ini merumuskan spesifikasi kebutuhan perangkat lunak untuk pembangunan Sistem Informasi Layanan Pemesanan Konten Kementerian Media, Kreatif, dan Informasi (Medkreminfo) BEM FT UNSOED. Dokumen ini menjadi acuan formal antara stakeholder pengguna (Menteri Medkreminfo, staf eksekutor, dan 14 kementerian pemesan) dengan tim pengembang untuk memastikan seluruh kebutuhan yang terelisitasi bersifat terstruktur, tidak ambigu, dapat diuji (</w:t>
      </w:r>
      <w:r>
        <w:rPr>
          <w:rFonts w:ascii="Times New Roman" w:hAnsi="Times New Roman"/>
          <w:i/>
          <w:sz w:val="24"/>
        </w:rPr>
        <w:t>testable</w:t>
      </w:r>
      <w:r>
        <w:rPr>
          <w:rFonts w:ascii="Times New Roman" w:hAnsi="Times New Roman"/>
          <w:sz w:val="24"/>
        </w:rPr>
        <w:t>), diprioritaskan, dan dapat ditelusuri (</w:t>
      </w:r>
      <w:r>
        <w:rPr>
          <w:rFonts w:ascii="Times New Roman" w:hAnsi="Times New Roman"/>
          <w:i/>
          <w:sz w:val="24"/>
        </w:rPr>
        <w:t>traceable</w:t>
      </w:r>
      <w:r>
        <w:rPr>
          <w:rFonts w:ascii="Times New Roman" w:hAnsi="Times New Roman"/>
          <w:sz w:val="24"/>
        </w:rPr>
        <w:t>) ke artefak analisis dan desain berikutnya.</w:t>
      </w:r>
    </w:p>
    <w:p>
      <w:pPr>
        <w:keepNext/>
        <w:spacing w:line="360" w:lineRule="auto" w:before="120" w:after="40"/>
        <w:jc w:val="left"/>
      </w:pPr>
      <w:r>
        <w:rPr>
          <w:rFonts w:ascii="Times New Roman" w:hAnsi="Times New Roman"/>
          <w:b/>
          <w:sz w:val="24"/>
        </w:rPr>
        <w:t>1.2 Latar Belakang Kasus</w:t>
      </w:r>
    </w:p>
    <w:p>
      <w:pPr>
        <w:spacing w:line="360" w:lineRule="auto" w:before="0" w:after="0"/>
        <w:jc w:val="both"/>
      </w:pPr>
      <w:r>
        <w:rPr>
          <w:rFonts w:ascii="Times New Roman" w:hAnsi="Times New Roman"/>
          <w:sz w:val="24"/>
        </w:rPr>
        <w:t xml:space="preserve">Pada alur kerja </w:t>
      </w:r>
      <w:r>
        <w:rPr>
          <w:rFonts w:ascii="Times New Roman" w:hAnsi="Times New Roman"/>
          <w:i/>
          <w:sz w:val="24"/>
        </w:rPr>
        <w:t>as-is</w:t>
      </w:r>
      <w:r>
        <w:rPr>
          <w:rFonts w:ascii="Times New Roman" w:hAnsi="Times New Roman"/>
          <w:sz w:val="24"/>
        </w:rPr>
        <w:t xml:space="preserve"> saat ini, 14 kementerian di lingkungan BEM FT mengajukan permohonan publikasi konten media sosial secara manual melalui pesan WhatsApp pribadi kepada staf penanggung jawab (PJ) Medkreminfo atau ke grup perpesanan. Berdasarkan hasil wawancara dengan perwakilan Medkreminfo (Sdr. Aba Ibrahim) pada 7 September 2026, alur desentralistis ini menimbulkan sejumlah masalah kritis:</w:t>
      </w:r>
    </w:p>
    <w:p>
      <w:pPr>
        <w:spacing w:line="360" w:lineRule="auto" w:before="0" w:after="0"/>
        <w:ind w:left="432" w:hanging="360"/>
        <w:jc w:val="both"/>
      </w:pPr>
      <w:r>
        <w:rPr>
          <w:rFonts w:ascii="Times New Roman" w:hAnsi="Times New Roman"/>
          <w:b/>
          <w:sz w:val="24"/>
        </w:rPr>
        <w:t xml:space="preserve">1. </w:t>
      </w:r>
      <w:r>
        <w:rPr>
          <w:rFonts w:ascii="Times New Roman" w:hAnsi="Times New Roman"/>
          <w:sz w:val="24"/>
        </w:rPr>
        <w:t>Permintaan konten tenggelam di riwayat percakapan pribadi sehingga terlambat atau lupa dikerjakan.</w:t>
      </w:r>
    </w:p>
    <w:p>
      <w:pPr>
        <w:spacing w:line="360" w:lineRule="auto" w:before="0" w:after="0"/>
        <w:ind w:left="432" w:hanging="360"/>
        <w:jc w:val="both"/>
      </w:pPr>
      <w:r>
        <w:rPr>
          <w:rFonts w:ascii="Times New Roman" w:hAnsi="Times New Roman"/>
          <w:b/>
          <w:sz w:val="24"/>
        </w:rPr>
        <w:t xml:space="preserve">2. </w:t>
      </w:r>
      <w:r>
        <w:rPr>
          <w:rFonts w:ascii="Times New Roman" w:hAnsi="Times New Roman"/>
          <w:sz w:val="24"/>
        </w:rPr>
        <w:t>Sering terjadi kesalahpahaman tenggat waktu (</w:t>
      </w:r>
      <w:r>
        <w:rPr>
          <w:rFonts w:ascii="Times New Roman" w:hAnsi="Times New Roman"/>
          <w:i/>
          <w:sz w:val="24"/>
        </w:rPr>
        <w:t>deadline</w:t>
      </w:r>
      <w:r>
        <w:rPr>
          <w:rFonts w:ascii="Times New Roman" w:hAnsi="Times New Roman"/>
          <w:sz w:val="24"/>
        </w:rPr>
        <w:t>) dan kesalahan spesifikasi format antar kanal (misal poster 1:1 dipotong menjadi Story 9:16).</w:t>
      </w:r>
    </w:p>
    <w:p>
      <w:pPr>
        <w:spacing w:line="360" w:lineRule="auto" w:before="0" w:after="0"/>
        <w:ind w:left="432" w:hanging="360"/>
        <w:jc w:val="both"/>
      </w:pPr>
      <w:r>
        <w:rPr>
          <w:rFonts w:ascii="Times New Roman" w:hAnsi="Times New Roman"/>
          <w:b/>
          <w:sz w:val="24"/>
        </w:rPr>
        <w:t xml:space="preserve">3. </w:t>
      </w:r>
      <w:r>
        <w:rPr>
          <w:rFonts w:ascii="Times New Roman" w:hAnsi="Times New Roman"/>
          <w:sz w:val="24"/>
        </w:rPr>
        <w:t>Distribusi beban kerja staf tidak merata karena hanya bergantung pada keaktifan kementerian yang dipegang oleh masing-masing PJ.</w:t>
      </w:r>
    </w:p>
    <w:p>
      <w:pPr>
        <w:spacing w:line="360" w:lineRule="auto" w:before="0" w:after="0"/>
        <w:ind w:left="432" w:hanging="360"/>
        <w:jc w:val="both"/>
      </w:pPr>
      <w:r>
        <w:rPr>
          <w:rFonts w:ascii="Times New Roman" w:hAnsi="Times New Roman"/>
          <w:b/>
          <w:sz w:val="24"/>
        </w:rPr>
        <w:t xml:space="preserve">4. </w:t>
      </w:r>
      <w:r>
        <w:rPr>
          <w:rFonts w:ascii="Times New Roman" w:hAnsi="Times New Roman"/>
          <w:sz w:val="24"/>
        </w:rPr>
        <w:t>Tidak ada rekam jejak revisi dan kalender publikasi terpadu, memicu benturan jadwal tayang antar kementerian.</w:t>
      </w:r>
    </w:p>
    <w:p>
      <w:pPr>
        <w:keepNext/>
        <w:spacing w:line="360" w:lineRule="auto" w:before="120" w:after="40"/>
        <w:jc w:val="left"/>
      </w:pPr>
      <w:r>
        <w:rPr>
          <w:rFonts w:ascii="Times New Roman" w:hAnsi="Times New Roman"/>
          <w:b/>
          <w:sz w:val="24"/>
        </w:rPr>
        <w:t>1.3 Tujuan Sistem</w:t>
      </w:r>
    </w:p>
    <w:p>
      <w:pPr>
        <w:spacing w:line="360" w:lineRule="auto" w:before="0" w:after="0"/>
        <w:ind w:left="432" w:hanging="360"/>
        <w:jc w:val="both"/>
      </w:pPr>
      <w:r>
        <w:rPr>
          <w:rFonts w:ascii="Times New Roman" w:hAnsi="Times New Roman"/>
          <w:b/>
          <w:sz w:val="24"/>
        </w:rPr>
        <w:t xml:space="preserve">1. </w:t>
      </w:r>
      <w:r>
        <w:rPr>
          <w:rFonts w:ascii="Times New Roman" w:hAnsi="Times New Roman"/>
          <w:sz w:val="24"/>
        </w:rPr>
        <w:t>Menyediakan platform pengajuan permohonan (</w:t>
      </w:r>
      <w:r>
        <w:rPr>
          <w:rFonts w:ascii="Times New Roman" w:hAnsi="Times New Roman"/>
          <w:i/>
          <w:sz w:val="24"/>
        </w:rPr>
        <w:t>ticketing system</w:t>
      </w:r>
      <w:r>
        <w:rPr>
          <w:rFonts w:ascii="Times New Roman" w:hAnsi="Times New Roman"/>
          <w:sz w:val="24"/>
        </w:rPr>
        <w:t>) terpusat berbasis formulir adaptif multi-kanal.</w:t>
      </w:r>
    </w:p>
    <w:p>
      <w:pPr>
        <w:spacing w:line="360" w:lineRule="auto" w:before="0" w:after="0"/>
        <w:ind w:left="432" w:hanging="360"/>
        <w:jc w:val="both"/>
      </w:pPr>
      <w:r>
        <w:rPr>
          <w:rFonts w:ascii="Times New Roman" w:hAnsi="Times New Roman"/>
          <w:b/>
          <w:sz w:val="24"/>
        </w:rPr>
        <w:t xml:space="preserve">2. </w:t>
      </w:r>
      <w:r>
        <w:rPr>
          <w:rFonts w:ascii="Times New Roman" w:hAnsi="Times New Roman"/>
          <w:sz w:val="24"/>
        </w:rPr>
        <w:t xml:space="preserve">Memfasilitasi validasi kelayakan </w:t>
      </w:r>
      <w:r>
        <w:rPr>
          <w:rFonts w:ascii="Times New Roman" w:hAnsi="Times New Roman"/>
          <w:i/>
          <w:sz w:val="24"/>
        </w:rPr>
        <w:t>brief</w:t>
      </w:r>
      <w:r>
        <w:rPr>
          <w:rFonts w:ascii="Times New Roman" w:hAnsi="Times New Roman"/>
          <w:sz w:val="24"/>
        </w:rPr>
        <w:t xml:space="preserve"> dan pembagian tugas (</w:t>
      </w:r>
      <w:r>
        <w:rPr>
          <w:rFonts w:ascii="Times New Roman" w:hAnsi="Times New Roman"/>
          <w:i/>
          <w:sz w:val="24"/>
        </w:rPr>
        <w:t>assignment</w:t>
      </w:r>
      <w:r>
        <w:rPr>
          <w:rFonts w:ascii="Times New Roman" w:hAnsi="Times New Roman"/>
          <w:sz w:val="24"/>
        </w:rPr>
        <w:t>) yang seimbang oleh Menteri Medkreminfo berdasarkan spesialisasi keahlian staf.</w:t>
      </w:r>
    </w:p>
    <w:p>
      <w:pPr>
        <w:spacing w:line="360" w:lineRule="auto" w:before="0" w:after="0"/>
        <w:ind w:left="432" w:hanging="360"/>
        <w:jc w:val="both"/>
      </w:pPr>
      <w:r>
        <w:rPr>
          <w:rFonts w:ascii="Times New Roman" w:hAnsi="Times New Roman"/>
          <w:b/>
          <w:sz w:val="24"/>
        </w:rPr>
        <w:t xml:space="preserve">3. </w:t>
      </w:r>
      <w:r>
        <w:rPr>
          <w:rFonts w:ascii="Times New Roman" w:hAnsi="Times New Roman"/>
          <w:sz w:val="24"/>
        </w:rPr>
        <w:t xml:space="preserve">Memberikan transparansi pemantauan status proses pengerjaan konten secara </w:t>
      </w:r>
      <w:r>
        <w:rPr>
          <w:rFonts w:ascii="Times New Roman" w:hAnsi="Times New Roman"/>
          <w:i/>
          <w:sz w:val="24"/>
        </w:rPr>
        <w:t>real-time</w:t>
      </w:r>
      <w:r>
        <w:rPr>
          <w:rFonts w:ascii="Times New Roman" w:hAnsi="Times New Roman"/>
          <w:sz w:val="24"/>
        </w:rPr>
        <w:t xml:space="preserve"> bagi kementerian pemesan.</w:t>
      </w:r>
    </w:p>
    <w:p>
      <w:pPr>
        <w:spacing w:line="360" w:lineRule="auto" w:before="0" w:after="0"/>
        <w:ind w:left="432" w:hanging="360"/>
        <w:jc w:val="both"/>
      </w:pPr>
      <w:r>
        <w:rPr>
          <w:rFonts w:ascii="Times New Roman" w:hAnsi="Times New Roman"/>
          <w:b/>
          <w:sz w:val="24"/>
        </w:rPr>
        <w:t xml:space="preserve">4. </w:t>
      </w:r>
      <w:r>
        <w:rPr>
          <w:rFonts w:ascii="Times New Roman" w:hAnsi="Times New Roman"/>
          <w:sz w:val="24"/>
        </w:rPr>
        <w:t>Mengelola siklus evaluasi dan pembatasan revisi karya secara terstruktur.</w:t>
      </w:r>
    </w:p>
    <w:p>
      <w:pPr>
        <w:spacing w:line="360" w:lineRule="auto" w:before="0" w:after="0"/>
        <w:ind w:left="432" w:hanging="360"/>
        <w:jc w:val="both"/>
      </w:pPr>
      <w:r>
        <w:rPr>
          <w:rFonts w:ascii="Times New Roman" w:hAnsi="Times New Roman"/>
          <w:b/>
          <w:sz w:val="24"/>
        </w:rPr>
        <w:t xml:space="preserve">5. </w:t>
      </w:r>
      <w:r>
        <w:rPr>
          <w:rFonts w:ascii="Times New Roman" w:hAnsi="Times New Roman"/>
          <w:sz w:val="24"/>
        </w:rPr>
        <w:t>Menyajikan visualisasi kalender publikasi editorial guna mencegah benturan slot publikasi media sosial.</w:t>
      </w:r>
    </w:p>
    <w:p>
      <w:pPr>
        <w:keepNext/>
        <w:spacing w:line="360" w:lineRule="auto" w:before="120" w:after="40"/>
        <w:jc w:val="left"/>
      </w:pPr>
      <w:r>
        <w:rPr>
          <w:rFonts w:ascii="Times New Roman" w:hAnsi="Times New Roman"/>
          <w:b/>
          <w:sz w:val="24"/>
        </w:rPr>
        <w:t>1.4 Scope</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In Scope:</w:t>
      </w:r>
    </w:p>
    <w:p>
      <w:pPr>
        <w:spacing w:line="360" w:lineRule="auto" w:before="0" w:after="0"/>
        <w:ind w:left="432" w:hanging="360"/>
        <w:jc w:val="both"/>
      </w:pPr>
      <w:r>
        <w:rPr>
          <w:rFonts w:ascii="Times New Roman" w:hAnsi="Times New Roman"/>
          <w:sz w:val="24"/>
        </w:rPr>
        <w:t xml:space="preserve">•  </w:t>
      </w:r>
      <w:r>
        <w:rPr>
          <w:rFonts w:ascii="Times New Roman" w:hAnsi="Times New Roman"/>
          <w:sz w:val="24"/>
        </w:rPr>
        <w:t>Pengelolaan akun dan hak akses pengguna berbasis peran (Admin/Menteri, Eksekutor/Staf, Klien/14 Kementerian).</w:t>
      </w:r>
    </w:p>
    <w:p>
      <w:pPr>
        <w:spacing w:line="360" w:lineRule="auto" w:before="0" w:after="0"/>
        <w:ind w:left="432" w:hanging="360"/>
        <w:jc w:val="both"/>
      </w:pPr>
      <w:r>
        <w:rPr>
          <w:rFonts w:ascii="Times New Roman" w:hAnsi="Times New Roman"/>
          <w:sz w:val="24"/>
        </w:rPr>
        <w:t xml:space="preserve">•  </w:t>
      </w:r>
      <w:r>
        <w:rPr>
          <w:rFonts w:ascii="Times New Roman" w:hAnsi="Times New Roman"/>
          <w:sz w:val="24"/>
        </w:rPr>
        <w:t>Pengajuan formulir pemesanan multi-kanal (Instagram Feeds, Instagram Story, LinkedIn, dan TikTok).</w:t>
      </w:r>
    </w:p>
    <w:p>
      <w:pPr>
        <w:spacing w:line="360" w:lineRule="auto" w:before="0" w:after="0"/>
        <w:ind w:left="432" w:hanging="360"/>
        <w:jc w:val="both"/>
      </w:pPr>
      <w:r>
        <w:rPr>
          <w:rFonts w:ascii="Times New Roman" w:hAnsi="Times New Roman"/>
          <w:sz w:val="24"/>
        </w:rPr>
        <w:t xml:space="preserve">•  </w:t>
      </w:r>
      <w:r>
        <w:rPr>
          <w:rFonts w:ascii="Times New Roman" w:hAnsi="Times New Roman"/>
          <w:sz w:val="24"/>
        </w:rPr>
        <w:t>Validasi kelayakan brief dan kepatuhan aturan batas waktu minimum pengajuan (</w:t>
      </w:r>
      <w:r>
        <w:rPr>
          <w:rFonts w:ascii="Times New Roman" w:hAnsi="Times New Roman"/>
          <w:i/>
          <w:sz w:val="24"/>
        </w:rPr>
        <w:t>Service Level Agreement</w:t>
      </w:r>
      <w:r>
        <w:rPr>
          <w:rFonts w:ascii="Times New Roman" w:hAnsi="Times New Roman"/>
          <w:sz w:val="24"/>
        </w:rPr>
        <w:t xml:space="preserve"> / SLA).</w:t>
      </w:r>
    </w:p>
    <w:p>
      <w:pPr>
        <w:spacing w:line="360" w:lineRule="auto" w:before="0" w:after="0"/>
        <w:ind w:left="432" w:hanging="360"/>
        <w:jc w:val="both"/>
      </w:pPr>
      <w:r>
        <w:rPr>
          <w:rFonts w:ascii="Times New Roman" w:hAnsi="Times New Roman"/>
          <w:sz w:val="24"/>
        </w:rPr>
        <w:t xml:space="preserve">•  </w:t>
      </w:r>
      <w:r>
        <w:rPr>
          <w:rFonts w:ascii="Times New Roman" w:hAnsi="Times New Roman"/>
          <w:sz w:val="24"/>
        </w:rPr>
        <w:t>Pengunggahan dan pengelolaan berkas aset pendukung (gambar, naskah, hingga berkas video &gt; 50 MB untuk TikTok) dengan kebijakan pembersihan berkas fisik otomatis (</w:t>
      </w:r>
      <w:r>
        <w:rPr>
          <w:rFonts w:ascii="Times New Roman" w:hAnsi="Times New Roman"/>
          <w:i/>
          <w:sz w:val="24"/>
        </w:rPr>
        <w:t>auto-purge</w:t>
      </w:r>
      <w:r>
        <w:rPr>
          <w:rFonts w:ascii="Times New Roman" w:hAnsi="Times New Roman"/>
          <w:sz w:val="24"/>
        </w:rPr>
        <w:t xml:space="preserve">) pada server setelah status tiket menjadi </w:t>
      </w:r>
      <w:r>
        <w:rPr>
          <w:rFonts w:ascii="Times New Roman" w:hAnsi="Times New Roman"/>
          <w:i/>
          <w:sz w:val="24"/>
        </w:rPr>
        <w:t>Published</w:t>
      </w:r>
      <w:r>
        <w:rPr>
          <w:rFonts w:ascii="Times New Roman" w:hAnsi="Times New Roman"/>
          <w:sz w:val="24"/>
        </w:rPr>
        <w:t xml:space="preserve"> demi efisiensi kuota hosting.</w:t>
      </w:r>
    </w:p>
    <w:p>
      <w:pPr>
        <w:spacing w:line="360" w:lineRule="auto" w:before="0" w:after="0"/>
        <w:ind w:left="432" w:hanging="360"/>
        <w:jc w:val="both"/>
      </w:pPr>
      <w:r>
        <w:rPr>
          <w:rFonts w:ascii="Times New Roman" w:hAnsi="Times New Roman"/>
          <w:sz w:val="24"/>
        </w:rPr>
        <w:t xml:space="preserve">•  </w:t>
      </w:r>
      <w:r>
        <w:rPr>
          <w:rFonts w:ascii="Times New Roman" w:hAnsi="Times New Roman"/>
          <w:sz w:val="24"/>
        </w:rPr>
        <w:t>Disposisi penugasan staf (</w:t>
      </w:r>
      <w:r>
        <w:rPr>
          <w:rFonts w:ascii="Times New Roman" w:hAnsi="Times New Roman"/>
          <w:i/>
          <w:sz w:val="24"/>
        </w:rPr>
        <w:t>workload balancing</w:t>
      </w:r>
      <w:r>
        <w:rPr>
          <w:rFonts w:ascii="Times New Roman" w:hAnsi="Times New Roman"/>
          <w:sz w:val="24"/>
        </w:rPr>
        <w:t>) dan pengalihan tugas (</w:t>
      </w:r>
      <w:r>
        <w:rPr>
          <w:rFonts w:ascii="Times New Roman" w:hAnsi="Times New Roman"/>
          <w:i/>
          <w:sz w:val="24"/>
        </w:rPr>
        <w:t>re-assignment</w:t>
      </w:r>
      <w:r>
        <w:rPr>
          <w:rFonts w:ascii="Times New Roman" w:hAnsi="Times New Roman"/>
          <w:sz w:val="24"/>
        </w:rPr>
        <w:t>).</w:t>
      </w:r>
    </w:p>
    <w:p>
      <w:pPr>
        <w:spacing w:line="360" w:lineRule="auto" w:before="0" w:after="0"/>
        <w:ind w:left="432" w:hanging="360"/>
        <w:jc w:val="both"/>
      </w:pPr>
      <w:r>
        <w:rPr>
          <w:rFonts w:ascii="Times New Roman" w:hAnsi="Times New Roman"/>
          <w:sz w:val="24"/>
        </w:rPr>
        <w:t xml:space="preserve">•  </w:t>
      </w:r>
      <w:r>
        <w:rPr>
          <w:rFonts w:ascii="Times New Roman" w:hAnsi="Times New Roman"/>
          <w:sz w:val="24"/>
        </w:rPr>
        <w:t>Pembaruan status pengerjaan bertahap (</w:t>
      </w:r>
      <w:r>
        <w:rPr>
          <w:rFonts w:ascii="Times New Roman" w:hAnsi="Times New Roman"/>
          <w:i/>
          <w:sz w:val="24"/>
        </w:rPr>
        <w:t>lifecycle tracking</w:t>
      </w:r>
      <w:r>
        <w:rPr>
          <w:rFonts w:ascii="Times New Roman" w:hAnsi="Times New Roman"/>
          <w:sz w:val="24"/>
        </w:rPr>
        <w:t>) dan pengunggahan berkas draf luaran.</w:t>
      </w:r>
    </w:p>
    <w:p>
      <w:pPr>
        <w:spacing w:line="360" w:lineRule="auto" w:before="0" w:after="0"/>
        <w:ind w:left="432" w:hanging="360"/>
        <w:jc w:val="both"/>
      </w:pPr>
      <w:r>
        <w:rPr>
          <w:rFonts w:ascii="Times New Roman" w:hAnsi="Times New Roman"/>
          <w:sz w:val="24"/>
        </w:rPr>
        <w:t xml:space="preserve">•  </w:t>
      </w:r>
      <w:r>
        <w:rPr>
          <w:rFonts w:ascii="Times New Roman" w:hAnsi="Times New Roman"/>
          <w:sz w:val="24"/>
        </w:rPr>
        <w:t>Mekanisme peninjauan draf, pembatasan kuota revisi minor (maksimal 2 kali), dan persetujuan akhir (</w:t>
      </w:r>
      <w:r>
        <w:rPr>
          <w:rFonts w:ascii="Times New Roman" w:hAnsi="Times New Roman"/>
          <w:i/>
          <w:sz w:val="24"/>
        </w:rPr>
        <w:t>final approval</w:t>
      </w:r>
      <w:r>
        <w:rPr>
          <w:rFonts w:ascii="Times New Roman" w:hAnsi="Times New Roman"/>
          <w:sz w:val="24"/>
        </w:rPr>
        <w:t>).</w:t>
      </w:r>
    </w:p>
    <w:p>
      <w:pPr>
        <w:spacing w:line="360" w:lineRule="auto" w:before="0" w:after="0"/>
        <w:ind w:left="432" w:hanging="360"/>
        <w:jc w:val="both"/>
      </w:pPr>
      <w:r>
        <w:rPr>
          <w:rFonts w:ascii="Times New Roman" w:hAnsi="Times New Roman"/>
          <w:sz w:val="24"/>
        </w:rPr>
        <w:t xml:space="preserve">•  </w:t>
      </w:r>
      <w:r>
        <w:rPr>
          <w:rFonts w:ascii="Times New Roman" w:hAnsi="Times New Roman"/>
          <w:sz w:val="24"/>
        </w:rPr>
        <w:t>Visualisasi jadwal tayang terpadu pada kalender editorial.</w:t>
      </w:r>
    </w:p>
    <w:p>
      <w:pPr>
        <w:spacing w:line="360" w:lineRule="auto" w:before="0" w:after="0"/>
        <w:ind w:left="432" w:hanging="360"/>
        <w:jc w:val="both"/>
      </w:pPr>
      <w:r>
        <w:rPr>
          <w:rFonts w:ascii="Times New Roman" w:hAnsi="Times New Roman"/>
          <w:sz w:val="24"/>
        </w:rPr>
        <w:t xml:space="preserve">•  </w:t>
      </w:r>
      <w:r>
        <w:rPr>
          <w:rFonts w:ascii="Times New Roman" w:hAnsi="Times New Roman"/>
          <w:sz w:val="24"/>
        </w:rPr>
        <w:t>Pencatatan tautan bukti konten terbit (</w:t>
      </w:r>
      <w:r>
        <w:rPr>
          <w:rFonts w:ascii="Times New Roman" w:hAnsi="Times New Roman"/>
          <w:i/>
          <w:sz w:val="24"/>
        </w:rPr>
        <w:t>Published</w:t>
      </w:r>
      <w:r>
        <w:rPr>
          <w:rFonts w:ascii="Times New Roman" w:hAnsi="Times New Roman"/>
          <w:sz w:val="24"/>
        </w:rPr>
        <w:t>) di media sosial resmi.</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Out of Scope (pada fase ini):</w:t>
      </w:r>
    </w:p>
    <w:p>
      <w:pPr>
        <w:spacing w:line="360" w:lineRule="auto" w:before="0" w:after="0"/>
        <w:ind w:left="432" w:hanging="360"/>
        <w:jc w:val="both"/>
      </w:pPr>
      <w:r>
        <w:rPr>
          <w:rFonts w:ascii="Times New Roman" w:hAnsi="Times New Roman"/>
          <w:sz w:val="24"/>
        </w:rPr>
        <w:t xml:space="preserve">•  </w:t>
      </w:r>
      <w:r>
        <w:rPr>
          <w:rFonts w:ascii="Times New Roman" w:hAnsi="Times New Roman"/>
          <w:sz w:val="24"/>
        </w:rPr>
        <w:t>Auto-posting otomatis ke antarmuka pemrograman aplikasi (API) Instagram Graph, LinkedIn, atau TikTok (publikasi akhir tetap dieksekusi manual oleh staf pengelola media sosial).</w:t>
      </w:r>
    </w:p>
    <w:p>
      <w:pPr>
        <w:spacing w:line="360" w:lineRule="auto" w:before="0" w:after="0"/>
        <w:ind w:left="432" w:hanging="360"/>
        <w:jc w:val="both"/>
      </w:pPr>
      <w:r>
        <w:rPr>
          <w:rFonts w:ascii="Times New Roman" w:hAnsi="Times New Roman"/>
          <w:sz w:val="24"/>
        </w:rPr>
        <w:t xml:space="preserve">•  </w:t>
      </w:r>
      <w:r>
        <w:rPr>
          <w:rFonts w:ascii="Times New Roman" w:hAnsi="Times New Roman"/>
          <w:sz w:val="24"/>
        </w:rPr>
        <w:t>Penyediaan modul perancangan grafis atau pengeditan video di dalam peramban web (</w:t>
      </w:r>
      <w:r>
        <w:rPr>
          <w:rFonts w:ascii="Times New Roman" w:hAnsi="Times New Roman"/>
          <w:i/>
          <w:sz w:val="24"/>
        </w:rPr>
        <w:t>in-app editor</w:t>
      </w:r>
      <w:r>
        <w:rPr>
          <w:rFonts w:ascii="Times New Roman" w:hAnsi="Times New Roman"/>
          <w:sz w:val="24"/>
        </w:rPr>
        <w:t>).</w:t>
      </w:r>
    </w:p>
    <w:p>
      <w:pPr>
        <w:spacing w:line="360" w:lineRule="auto" w:before="0" w:after="0"/>
        <w:ind w:left="432" w:hanging="360"/>
        <w:jc w:val="both"/>
      </w:pPr>
      <w:r>
        <w:rPr>
          <w:rFonts w:ascii="Times New Roman" w:hAnsi="Times New Roman"/>
          <w:sz w:val="24"/>
        </w:rPr>
        <w:t xml:space="preserve">•  </w:t>
      </w:r>
      <w:r>
        <w:rPr>
          <w:rFonts w:ascii="Times New Roman" w:hAnsi="Times New Roman"/>
          <w:sz w:val="24"/>
        </w:rPr>
        <w:t>Manajemen moderasi percakapan langsung (</w:t>
      </w:r>
      <w:r>
        <w:rPr>
          <w:rFonts w:ascii="Times New Roman" w:hAnsi="Times New Roman"/>
          <w:i/>
          <w:sz w:val="24"/>
        </w:rPr>
        <w:t>Direct Message</w:t>
      </w:r>
      <w:r>
        <w:rPr>
          <w:rFonts w:ascii="Times New Roman" w:hAnsi="Times New Roman"/>
          <w:sz w:val="24"/>
        </w:rPr>
        <w:t>), balasan komentar warganet, dan analitik interaksi media sosial.</w:t>
      </w:r>
    </w:p>
    <w:p>
      <w:pPr>
        <w:spacing w:line="360" w:lineRule="auto" w:before="0" w:after="0"/>
        <w:ind w:left="432" w:hanging="360"/>
        <w:jc w:val="both"/>
      </w:pPr>
      <w:r>
        <w:rPr>
          <w:rFonts w:ascii="Times New Roman" w:hAnsi="Times New Roman"/>
          <w:sz w:val="24"/>
        </w:rPr>
        <w:t xml:space="preserve">•  </w:t>
      </w:r>
      <w:r>
        <w:rPr>
          <w:rFonts w:ascii="Times New Roman" w:hAnsi="Times New Roman"/>
          <w:sz w:val="24"/>
        </w:rPr>
        <w:t>Transaksi komersial berbayar atau layanan pemesanan untuk organisasi luar di luar BEM FT.</w:t>
      </w:r>
    </w:p>
    <w:p>
      <w:pPr>
        <w:keepNext/>
        <w:spacing w:line="360" w:lineRule="auto" w:before="120" w:after="40"/>
        <w:jc w:val="left"/>
      </w:pPr>
      <w:r>
        <w:rPr>
          <w:rFonts w:ascii="Times New Roman" w:hAnsi="Times New Roman"/>
          <w:b/>
          <w:sz w:val="24"/>
        </w:rPr>
        <w:t>1.5 Definisi dan Singkatan</w:t>
      </w:r>
    </w:p>
    <w:p>
      <w:pPr>
        <w:spacing w:before="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968"/>
        <w:gridCol w:w="3968"/>
      </w:tblGrid>
      <w:tr>
        <w:trPr>
          <w:cantSplit/>
          <w:tblHeader/>
        </w:trPr>
        <w:tc>
          <w:tcPr>
            <w:tcW w:type="dxa" w:w="1674"/>
            <w:tcMar>
              <w:top w:w="40" w:type="dxa"/>
              <w:bottom w:w="40" w:type="dxa"/>
              <w:left w:w="80" w:type="dxa"/>
              <w:right w:w="80" w:type="dxa"/>
            </w:tcMar>
            <w:vAlign w:val="top"/>
          </w:tcPr>
          <w:p>
            <w:pPr>
              <w:spacing w:line="240" w:lineRule="auto" w:before="0" w:after="0"/>
              <w:jc w:val="center"/>
            </w:pPr>
            <w:r>
              <w:rPr>
                <w:rFonts w:ascii="Times New Roman" w:hAnsi="Times New Roman"/>
                <w:b/>
                <w:sz w:val="21"/>
              </w:rPr>
              <w:t>Istilah / Singkatan</w:t>
            </w:r>
          </w:p>
        </w:tc>
        <w:tc>
          <w:tcPr>
            <w:tcW w:type="dxa" w:w="6263"/>
            <w:tcMar>
              <w:top w:w="40" w:type="dxa"/>
              <w:bottom w:w="40" w:type="dxa"/>
              <w:left w:w="80" w:type="dxa"/>
              <w:right w:w="80" w:type="dxa"/>
            </w:tcMar>
            <w:vAlign w:val="top"/>
          </w:tcPr>
          <w:p>
            <w:pPr>
              <w:spacing w:line="240" w:lineRule="auto" w:before="0" w:after="0"/>
              <w:jc w:val="center"/>
            </w:pPr>
            <w:r>
              <w:rPr>
                <w:rFonts w:ascii="Times New Roman" w:hAnsi="Times New Roman"/>
                <w:b/>
                <w:sz w:val="21"/>
              </w:rPr>
              <w:t>Definisi</w:t>
            </w:r>
          </w:p>
        </w:tc>
      </w:tr>
      <w:tr>
        <w:trPr>
          <w:cantSplit/>
        </w:trPr>
        <w:tc>
          <w:tcPr>
            <w:tcW w:type="dxa" w:w="1674"/>
            <w:tcMar>
              <w:top w:w="40" w:type="dxa"/>
              <w:bottom w:w="40" w:type="dxa"/>
              <w:left w:w="80" w:type="dxa"/>
              <w:right w:w="80" w:type="dxa"/>
            </w:tcMar>
            <w:vAlign w:val="top"/>
          </w:tcPr>
          <w:p>
            <w:pPr>
              <w:spacing w:line="240" w:lineRule="auto" w:before="0" w:after="0"/>
              <w:jc w:val="left"/>
            </w:pPr>
            <w:r>
              <w:rPr>
                <w:rFonts w:ascii="Times New Roman" w:hAnsi="Times New Roman"/>
                <w:b/>
                <w:sz w:val="21"/>
              </w:rPr>
              <w:t>SRS</w:t>
            </w:r>
          </w:p>
        </w:tc>
        <w:tc>
          <w:tcPr>
            <w:tcW w:type="dxa" w:w="6263"/>
            <w:tcMar>
              <w:top w:w="40" w:type="dxa"/>
              <w:bottom w:w="40" w:type="dxa"/>
              <w:left w:w="80" w:type="dxa"/>
              <w:right w:w="80" w:type="dxa"/>
            </w:tcMar>
            <w:vAlign w:val="top"/>
          </w:tcPr>
          <w:p>
            <w:pPr>
              <w:spacing w:line="240" w:lineRule="auto" w:before="0" w:after="0"/>
              <w:jc w:val="left"/>
            </w:pPr>
            <w:r>
              <w:rPr>
                <w:rFonts w:ascii="Times New Roman" w:hAnsi="Times New Roman"/>
                <w:i/>
                <w:sz w:val="21"/>
              </w:rPr>
              <w:t>Software Requirements Specification</w:t>
            </w:r>
            <w:r>
              <w:rPr>
                <w:rFonts w:ascii="Times New Roman" w:hAnsi="Times New Roman"/>
                <w:sz w:val="21"/>
              </w:rPr>
              <w:t>; dokumen spesifikasi kebutuhan perangkat lunak.</w:t>
            </w:r>
          </w:p>
        </w:tc>
      </w:tr>
      <w:tr>
        <w:trPr>
          <w:cantSplit/>
        </w:trPr>
        <w:tc>
          <w:tcPr>
            <w:tcW w:type="dxa" w:w="1674"/>
            <w:tcMar>
              <w:top w:w="40" w:type="dxa"/>
              <w:bottom w:w="40" w:type="dxa"/>
              <w:left w:w="80" w:type="dxa"/>
              <w:right w:w="80" w:type="dxa"/>
            </w:tcMar>
            <w:vAlign w:val="top"/>
          </w:tcPr>
          <w:p>
            <w:pPr>
              <w:spacing w:line="240" w:lineRule="auto" w:before="0" w:after="0"/>
              <w:jc w:val="left"/>
            </w:pPr>
            <w:r>
              <w:rPr>
                <w:rFonts w:ascii="Times New Roman" w:hAnsi="Times New Roman"/>
                <w:b/>
                <w:sz w:val="21"/>
              </w:rPr>
              <w:t>RTM</w:t>
            </w:r>
          </w:p>
        </w:tc>
        <w:tc>
          <w:tcPr>
            <w:tcW w:type="dxa" w:w="6263"/>
            <w:tcMar>
              <w:top w:w="40" w:type="dxa"/>
              <w:bottom w:w="40" w:type="dxa"/>
              <w:left w:w="80" w:type="dxa"/>
              <w:right w:w="80" w:type="dxa"/>
            </w:tcMar>
            <w:vAlign w:val="top"/>
          </w:tcPr>
          <w:p>
            <w:pPr>
              <w:spacing w:line="240" w:lineRule="auto" w:before="0" w:after="0"/>
              <w:jc w:val="left"/>
            </w:pPr>
            <w:r>
              <w:rPr>
                <w:rFonts w:ascii="Times New Roman" w:hAnsi="Times New Roman"/>
                <w:i/>
                <w:sz w:val="21"/>
              </w:rPr>
              <w:t>Requirements Traceability Matrix</w:t>
            </w:r>
            <w:r>
              <w:rPr>
                <w:rFonts w:ascii="Times New Roman" w:hAnsi="Times New Roman"/>
                <w:sz w:val="21"/>
              </w:rPr>
              <w:t>; matriks penelusuran kebutuhan sistem ke sumber dan artefak desain.</w:t>
            </w:r>
          </w:p>
        </w:tc>
      </w:tr>
      <w:tr>
        <w:trPr>
          <w:cantSplit/>
        </w:trPr>
        <w:tc>
          <w:tcPr>
            <w:tcW w:type="dxa" w:w="1674"/>
            <w:tcMar>
              <w:top w:w="40" w:type="dxa"/>
              <w:bottom w:w="40" w:type="dxa"/>
              <w:left w:w="80" w:type="dxa"/>
              <w:right w:w="80" w:type="dxa"/>
            </w:tcMar>
            <w:vAlign w:val="top"/>
          </w:tcPr>
          <w:p>
            <w:pPr>
              <w:spacing w:line="240" w:lineRule="auto" w:before="0" w:after="0"/>
              <w:jc w:val="left"/>
            </w:pPr>
            <w:r>
              <w:rPr>
                <w:rFonts w:ascii="Times New Roman" w:hAnsi="Times New Roman"/>
                <w:b/>
                <w:sz w:val="21"/>
              </w:rPr>
              <w:t>FR</w:t>
            </w:r>
          </w:p>
        </w:tc>
        <w:tc>
          <w:tcPr>
            <w:tcW w:type="dxa" w:w="6263"/>
            <w:tcMar>
              <w:top w:w="40" w:type="dxa"/>
              <w:bottom w:w="40" w:type="dxa"/>
              <w:left w:w="80" w:type="dxa"/>
              <w:right w:w="80" w:type="dxa"/>
            </w:tcMar>
            <w:vAlign w:val="top"/>
          </w:tcPr>
          <w:p>
            <w:pPr>
              <w:spacing w:line="240" w:lineRule="auto" w:before="0" w:after="0"/>
              <w:jc w:val="left"/>
            </w:pPr>
            <w:r>
              <w:rPr>
                <w:rFonts w:ascii="Times New Roman" w:hAnsi="Times New Roman"/>
                <w:i/>
                <w:sz w:val="21"/>
              </w:rPr>
              <w:t>Functional Requirement</w:t>
            </w:r>
            <w:r>
              <w:rPr>
                <w:rFonts w:ascii="Times New Roman" w:hAnsi="Times New Roman"/>
                <w:sz w:val="21"/>
              </w:rPr>
              <w:t>; pernyataan fungsi atau perilaku layanan yang wajib disediakan sistem.</w:t>
            </w:r>
          </w:p>
        </w:tc>
      </w:tr>
      <w:tr>
        <w:trPr>
          <w:cantSplit/>
        </w:trPr>
        <w:tc>
          <w:tcPr>
            <w:tcW w:type="dxa" w:w="1674"/>
            <w:tcMar>
              <w:top w:w="40" w:type="dxa"/>
              <w:bottom w:w="40" w:type="dxa"/>
              <w:left w:w="80" w:type="dxa"/>
              <w:right w:w="80" w:type="dxa"/>
            </w:tcMar>
            <w:vAlign w:val="top"/>
          </w:tcPr>
          <w:p>
            <w:pPr>
              <w:spacing w:line="240" w:lineRule="auto" w:before="0" w:after="0"/>
              <w:jc w:val="left"/>
            </w:pPr>
            <w:r>
              <w:rPr>
                <w:rFonts w:ascii="Times New Roman" w:hAnsi="Times New Roman"/>
                <w:b/>
                <w:sz w:val="21"/>
              </w:rPr>
              <w:t>NFR</w:t>
            </w:r>
          </w:p>
        </w:tc>
        <w:tc>
          <w:tcPr>
            <w:tcW w:type="dxa" w:w="6263"/>
            <w:tcMar>
              <w:top w:w="40" w:type="dxa"/>
              <w:bottom w:w="40" w:type="dxa"/>
              <w:left w:w="80" w:type="dxa"/>
              <w:right w:w="80" w:type="dxa"/>
            </w:tcMar>
            <w:vAlign w:val="top"/>
          </w:tcPr>
          <w:p>
            <w:pPr>
              <w:spacing w:line="240" w:lineRule="auto" w:before="0" w:after="0"/>
              <w:jc w:val="left"/>
            </w:pPr>
            <w:r>
              <w:rPr>
                <w:rFonts w:ascii="Times New Roman" w:hAnsi="Times New Roman"/>
                <w:i/>
                <w:sz w:val="21"/>
              </w:rPr>
              <w:t>Non-Functional Requirement</w:t>
            </w:r>
            <w:r>
              <w:rPr>
                <w:rFonts w:ascii="Times New Roman" w:hAnsi="Times New Roman"/>
                <w:sz w:val="21"/>
              </w:rPr>
              <w:t>; batasan kualitas layanan sistem (performa, keamanan, keandalan).</w:t>
            </w:r>
          </w:p>
        </w:tc>
      </w:tr>
      <w:tr>
        <w:trPr>
          <w:cantSplit/>
        </w:trPr>
        <w:tc>
          <w:tcPr>
            <w:tcW w:type="dxa" w:w="1674"/>
            <w:tcMar>
              <w:top w:w="40" w:type="dxa"/>
              <w:bottom w:w="40" w:type="dxa"/>
              <w:left w:w="80" w:type="dxa"/>
              <w:right w:w="80" w:type="dxa"/>
            </w:tcMar>
            <w:vAlign w:val="top"/>
          </w:tcPr>
          <w:p>
            <w:pPr>
              <w:spacing w:line="240" w:lineRule="auto" w:before="0" w:after="0"/>
              <w:jc w:val="left"/>
            </w:pPr>
            <w:r>
              <w:rPr>
                <w:rFonts w:ascii="Times New Roman" w:hAnsi="Times New Roman"/>
                <w:b/>
                <w:sz w:val="21"/>
              </w:rPr>
              <w:t>BR</w:t>
            </w:r>
          </w:p>
        </w:tc>
        <w:tc>
          <w:tcPr>
            <w:tcW w:type="dxa" w:w="6263"/>
            <w:tcMar>
              <w:top w:w="40" w:type="dxa"/>
              <w:bottom w:w="40" w:type="dxa"/>
              <w:left w:w="80" w:type="dxa"/>
              <w:right w:w="80" w:type="dxa"/>
            </w:tcMar>
            <w:vAlign w:val="top"/>
          </w:tcPr>
          <w:p>
            <w:pPr>
              <w:spacing w:line="240" w:lineRule="auto" w:before="0" w:after="0"/>
              <w:jc w:val="left"/>
            </w:pPr>
            <w:r>
              <w:rPr>
                <w:rFonts w:ascii="Times New Roman" w:hAnsi="Times New Roman"/>
                <w:i/>
                <w:sz w:val="21"/>
              </w:rPr>
              <w:t>Business Rule</w:t>
            </w:r>
            <w:r>
              <w:rPr>
                <w:rFonts w:ascii="Times New Roman" w:hAnsi="Times New Roman"/>
                <w:sz w:val="21"/>
              </w:rPr>
              <w:t>; aturan tata kelola proses bisnis organisasi yang membatasi operasional sistem.</w:t>
            </w:r>
          </w:p>
        </w:tc>
      </w:tr>
      <w:tr>
        <w:trPr>
          <w:cantSplit/>
        </w:trPr>
        <w:tc>
          <w:tcPr>
            <w:tcW w:type="dxa" w:w="1674"/>
            <w:tcMar>
              <w:top w:w="40" w:type="dxa"/>
              <w:bottom w:w="40" w:type="dxa"/>
              <w:left w:w="80" w:type="dxa"/>
              <w:right w:w="80" w:type="dxa"/>
            </w:tcMar>
            <w:vAlign w:val="top"/>
          </w:tcPr>
          <w:p>
            <w:pPr>
              <w:spacing w:line="240" w:lineRule="auto" w:before="0" w:after="0"/>
              <w:jc w:val="left"/>
            </w:pPr>
            <w:r>
              <w:rPr>
                <w:rFonts w:ascii="Times New Roman" w:hAnsi="Times New Roman"/>
                <w:b/>
                <w:sz w:val="21"/>
              </w:rPr>
              <w:t>AC</w:t>
            </w:r>
          </w:p>
        </w:tc>
        <w:tc>
          <w:tcPr>
            <w:tcW w:type="dxa" w:w="6263"/>
            <w:tcMar>
              <w:top w:w="40" w:type="dxa"/>
              <w:bottom w:w="40" w:type="dxa"/>
              <w:left w:w="80" w:type="dxa"/>
              <w:right w:w="80" w:type="dxa"/>
            </w:tcMar>
            <w:vAlign w:val="top"/>
          </w:tcPr>
          <w:p>
            <w:pPr>
              <w:spacing w:line="240" w:lineRule="auto" w:before="0" w:after="0"/>
              <w:jc w:val="left"/>
            </w:pPr>
            <w:r>
              <w:rPr>
                <w:rFonts w:ascii="Times New Roman" w:hAnsi="Times New Roman"/>
                <w:i/>
                <w:sz w:val="21"/>
              </w:rPr>
              <w:t>Acceptance Criteria</w:t>
            </w:r>
            <w:r>
              <w:rPr>
                <w:rFonts w:ascii="Times New Roman" w:hAnsi="Times New Roman"/>
                <w:sz w:val="21"/>
              </w:rPr>
              <w:t>; kriteria pengujian penerimaan untuk memvalidasi terpenuhinya suatu kebutuhan.</w:t>
            </w:r>
          </w:p>
        </w:tc>
      </w:tr>
      <w:tr>
        <w:trPr>
          <w:cantSplit/>
        </w:trPr>
        <w:tc>
          <w:tcPr>
            <w:tcW w:type="dxa" w:w="1674"/>
            <w:tcMar>
              <w:top w:w="40" w:type="dxa"/>
              <w:bottom w:w="40" w:type="dxa"/>
              <w:left w:w="80" w:type="dxa"/>
              <w:right w:w="80" w:type="dxa"/>
            </w:tcMar>
            <w:vAlign w:val="top"/>
          </w:tcPr>
          <w:p>
            <w:pPr>
              <w:spacing w:line="240" w:lineRule="auto" w:before="0" w:after="0"/>
              <w:jc w:val="left"/>
            </w:pPr>
            <w:r>
              <w:rPr>
                <w:rFonts w:ascii="Times New Roman" w:hAnsi="Times New Roman"/>
                <w:b/>
                <w:sz w:val="21"/>
              </w:rPr>
              <w:t>SLA</w:t>
            </w:r>
          </w:p>
        </w:tc>
        <w:tc>
          <w:tcPr>
            <w:tcW w:type="dxa" w:w="6263"/>
            <w:tcMar>
              <w:top w:w="40" w:type="dxa"/>
              <w:bottom w:w="40" w:type="dxa"/>
              <w:left w:w="80" w:type="dxa"/>
              <w:right w:w="80" w:type="dxa"/>
            </w:tcMar>
            <w:vAlign w:val="top"/>
          </w:tcPr>
          <w:p>
            <w:pPr>
              <w:spacing w:line="240" w:lineRule="auto" w:before="0" w:after="0"/>
              <w:jc w:val="left"/>
            </w:pPr>
            <w:r>
              <w:rPr>
                <w:rFonts w:ascii="Times New Roman" w:hAnsi="Times New Roman"/>
                <w:i/>
                <w:sz w:val="21"/>
              </w:rPr>
              <w:t>Service Level Agreement</w:t>
            </w:r>
            <w:r>
              <w:rPr>
                <w:rFonts w:ascii="Times New Roman" w:hAnsi="Times New Roman"/>
                <w:sz w:val="21"/>
              </w:rPr>
              <w:t>; batas waktu durasi pengajuan minimum sebelum tanggal publikasi tayang.</w:t>
            </w:r>
          </w:p>
        </w:tc>
      </w:tr>
      <w:tr>
        <w:trPr>
          <w:cantSplit/>
        </w:trPr>
        <w:tc>
          <w:tcPr>
            <w:tcW w:type="dxa" w:w="1674"/>
            <w:tcMar>
              <w:top w:w="40" w:type="dxa"/>
              <w:bottom w:w="40" w:type="dxa"/>
              <w:left w:w="80" w:type="dxa"/>
              <w:right w:w="80" w:type="dxa"/>
            </w:tcMar>
            <w:vAlign w:val="top"/>
          </w:tcPr>
          <w:p>
            <w:pPr>
              <w:spacing w:line="240" w:lineRule="auto" w:before="0" w:after="0"/>
              <w:jc w:val="left"/>
            </w:pPr>
            <w:r>
              <w:rPr>
                <w:rFonts w:ascii="Times New Roman" w:hAnsi="Times New Roman"/>
                <w:b/>
                <w:sz w:val="21"/>
              </w:rPr>
              <w:t>Brief</w:t>
            </w:r>
          </w:p>
        </w:tc>
        <w:tc>
          <w:tcPr>
            <w:tcW w:type="dxa" w:w="6263"/>
            <w:tcMar>
              <w:top w:w="40" w:type="dxa"/>
              <w:bottom w:w="40" w:type="dxa"/>
              <w:left w:w="80" w:type="dxa"/>
              <w:right w:w="80" w:type="dxa"/>
            </w:tcMar>
            <w:vAlign w:val="top"/>
          </w:tcPr>
          <w:p>
            <w:pPr>
              <w:spacing w:line="240" w:lineRule="auto" w:before="0" w:after="0"/>
              <w:jc w:val="left"/>
            </w:pPr>
            <w:r>
              <w:rPr>
                <w:rFonts w:ascii="Times New Roman" w:hAnsi="Times New Roman"/>
                <w:sz w:val="21"/>
              </w:rPr>
              <w:t>Rincian instruksi konsep pesan, preferensi visual, salinan naskah, aset materi, dan tenggat waktu.</w:t>
            </w:r>
          </w:p>
        </w:tc>
      </w:tr>
      <w:tr>
        <w:trPr>
          <w:cantSplit/>
        </w:trPr>
        <w:tc>
          <w:tcPr>
            <w:tcW w:type="dxa" w:w="1674"/>
            <w:tcMar>
              <w:top w:w="40" w:type="dxa"/>
              <w:bottom w:w="40" w:type="dxa"/>
              <w:left w:w="80" w:type="dxa"/>
              <w:right w:w="80" w:type="dxa"/>
            </w:tcMar>
            <w:vAlign w:val="top"/>
          </w:tcPr>
          <w:p>
            <w:pPr>
              <w:spacing w:line="240" w:lineRule="auto" w:before="0" w:after="0"/>
              <w:jc w:val="left"/>
            </w:pPr>
            <w:r>
              <w:rPr>
                <w:rFonts w:ascii="Times New Roman" w:hAnsi="Times New Roman"/>
                <w:b/>
                <w:sz w:val="21"/>
              </w:rPr>
              <w:t>Klien</w:t>
            </w:r>
          </w:p>
        </w:tc>
        <w:tc>
          <w:tcPr>
            <w:tcW w:type="dxa" w:w="6263"/>
            <w:tcMar>
              <w:top w:w="40" w:type="dxa"/>
              <w:bottom w:w="40" w:type="dxa"/>
              <w:left w:w="80" w:type="dxa"/>
              <w:right w:w="80" w:type="dxa"/>
            </w:tcMar>
            <w:vAlign w:val="top"/>
          </w:tcPr>
          <w:p>
            <w:pPr>
              <w:spacing w:line="240" w:lineRule="auto" w:before="0" w:after="0"/>
              <w:jc w:val="left"/>
            </w:pPr>
            <w:r>
              <w:rPr>
                <w:rFonts w:ascii="Times New Roman" w:hAnsi="Times New Roman"/>
                <w:sz w:val="21"/>
              </w:rPr>
              <w:t>Akun pengguna resmi perwakilan salah satu dari 14 kementerian di lingkungan BEM FT.</w:t>
            </w:r>
          </w:p>
        </w:tc>
      </w:tr>
      <w:tr>
        <w:trPr>
          <w:cantSplit/>
        </w:trPr>
        <w:tc>
          <w:tcPr>
            <w:tcW w:type="dxa" w:w="1674"/>
            <w:tcMar>
              <w:top w:w="40" w:type="dxa"/>
              <w:bottom w:w="40" w:type="dxa"/>
              <w:left w:w="80" w:type="dxa"/>
              <w:right w:w="80" w:type="dxa"/>
            </w:tcMar>
            <w:vAlign w:val="top"/>
          </w:tcPr>
          <w:p>
            <w:pPr>
              <w:spacing w:line="240" w:lineRule="auto" w:before="0" w:after="0"/>
              <w:jc w:val="left"/>
            </w:pPr>
            <w:r>
              <w:rPr>
                <w:rFonts w:ascii="Times New Roman" w:hAnsi="Times New Roman"/>
                <w:b/>
                <w:sz w:val="21"/>
              </w:rPr>
              <w:t>Eksekutor</w:t>
            </w:r>
          </w:p>
        </w:tc>
        <w:tc>
          <w:tcPr>
            <w:tcW w:type="dxa" w:w="6263"/>
            <w:tcMar>
              <w:top w:w="40" w:type="dxa"/>
              <w:bottom w:w="40" w:type="dxa"/>
              <w:left w:w="80" w:type="dxa"/>
              <w:right w:w="80" w:type="dxa"/>
            </w:tcMar>
            <w:vAlign w:val="top"/>
          </w:tcPr>
          <w:p>
            <w:pPr>
              <w:spacing w:line="240" w:lineRule="auto" w:before="0" w:after="0"/>
              <w:jc w:val="left"/>
            </w:pPr>
            <w:r>
              <w:rPr>
                <w:rFonts w:ascii="Times New Roman" w:hAnsi="Times New Roman"/>
                <w:sz w:val="21"/>
              </w:rPr>
              <w:t>Staf teknis Medkreminfo (desainer grafis, editor video, atau copywriter).</w:t>
            </w:r>
          </w:p>
        </w:tc>
      </w:tr>
      <w:tr>
        <w:trPr>
          <w:cantSplit/>
        </w:trPr>
        <w:tc>
          <w:tcPr>
            <w:tcW w:type="dxa" w:w="1674"/>
            <w:tcMar>
              <w:top w:w="40" w:type="dxa"/>
              <w:bottom w:w="40" w:type="dxa"/>
              <w:left w:w="80" w:type="dxa"/>
              <w:right w:w="80" w:type="dxa"/>
            </w:tcMar>
            <w:vAlign w:val="top"/>
          </w:tcPr>
          <w:p>
            <w:pPr>
              <w:spacing w:line="240" w:lineRule="auto" w:before="0" w:after="0"/>
              <w:jc w:val="left"/>
            </w:pPr>
            <w:r>
              <w:rPr>
                <w:rFonts w:ascii="Times New Roman" w:hAnsi="Times New Roman"/>
                <w:b/>
                <w:sz w:val="21"/>
              </w:rPr>
              <w:t>Admin</w:t>
            </w:r>
          </w:p>
        </w:tc>
        <w:tc>
          <w:tcPr>
            <w:tcW w:type="dxa" w:w="6263"/>
            <w:tcMar>
              <w:top w:w="40" w:type="dxa"/>
              <w:bottom w:w="40" w:type="dxa"/>
              <w:left w:w="80" w:type="dxa"/>
              <w:right w:w="80" w:type="dxa"/>
            </w:tcMar>
            <w:vAlign w:val="top"/>
          </w:tcPr>
          <w:p>
            <w:pPr>
              <w:spacing w:line="240" w:lineRule="auto" w:before="0" w:after="0"/>
              <w:jc w:val="left"/>
            </w:pPr>
            <w:r>
              <w:rPr>
                <w:rFonts w:ascii="Times New Roman" w:hAnsi="Times New Roman"/>
                <w:sz w:val="21"/>
              </w:rPr>
              <w:t>Menteri atau Sekretaris Kementerian Medkreminfo yang memegang wewenang manajerial publikasi.</w:t>
            </w:r>
          </w:p>
        </w:tc>
      </w:tr>
      <w:tr>
        <w:trPr>
          <w:cantSplit/>
        </w:trPr>
        <w:tc>
          <w:tcPr>
            <w:tcW w:type="dxa" w:w="1674"/>
            <w:tcMar>
              <w:top w:w="40" w:type="dxa"/>
              <w:bottom w:w="40" w:type="dxa"/>
              <w:left w:w="80" w:type="dxa"/>
              <w:right w:w="80" w:type="dxa"/>
            </w:tcMar>
            <w:vAlign w:val="top"/>
          </w:tcPr>
          <w:p>
            <w:pPr>
              <w:spacing w:line="240" w:lineRule="auto" w:before="0" w:after="0"/>
              <w:jc w:val="left"/>
            </w:pPr>
            <w:r>
              <w:rPr>
                <w:rFonts w:ascii="Times New Roman" w:hAnsi="Times New Roman"/>
                <w:b/>
                <w:sz w:val="21"/>
              </w:rPr>
              <w:t>Auto-Purge</w:t>
            </w:r>
          </w:p>
        </w:tc>
        <w:tc>
          <w:tcPr>
            <w:tcW w:type="dxa" w:w="6263"/>
            <w:tcMar>
              <w:top w:w="40" w:type="dxa"/>
              <w:bottom w:w="40" w:type="dxa"/>
              <w:left w:w="80" w:type="dxa"/>
              <w:right w:w="80" w:type="dxa"/>
            </w:tcMar>
            <w:vAlign w:val="top"/>
          </w:tcPr>
          <w:p>
            <w:pPr>
              <w:spacing w:line="240" w:lineRule="auto" w:before="0" w:after="0"/>
              <w:jc w:val="left"/>
            </w:pPr>
            <w:r>
              <w:rPr>
                <w:rFonts w:ascii="Times New Roman" w:hAnsi="Times New Roman"/>
                <w:sz w:val="21"/>
              </w:rPr>
              <w:t>Mekanisme penghapusan berkas fisik aset/video pada server lokal setelah tiket selesai dipublikasikan guna menghemat kapasitas penyimpanan.</w:t>
            </w:r>
          </w:p>
        </w:tc>
      </w:tr>
    </w:tbl>
    <w:p>
      <w:pPr>
        <w:spacing w:before="0" w:after="80" w:line="240" w:lineRule="auto"/>
      </w:pPr>
    </w:p>
    <w:p>
      <w:pPr>
        <w:keepNext/>
        <w:spacing w:line="360" w:lineRule="auto" w:before="120" w:after="40"/>
        <w:jc w:val="left"/>
      </w:pPr>
      <w:r>
        <w:rPr>
          <w:rFonts w:ascii="Times New Roman" w:hAnsi="Times New Roman"/>
          <w:b/>
          <w:sz w:val="24"/>
        </w:rPr>
        <w:t>2. Deskripsi Umum Sistem</w:t>
      </w:r>
    </w:p>
    <w:p>
      <w:pPr>
        <w:keepNext/>
        <w:spacing w:line="360" w:lineRule="auto" w:before="120" w:after="40"/>
        <w:jc w:val="left"/>
      </w:pPr>
      <w:r>
        <w:rPr>
          <w:rFonts w:ascii="Times New Roman" w:hAnsi="Times New Roman"/>
          <w:b/>
          <w:sz w:val="24"/>
        </w:rPr>
        <w:t>2.1 Stakeholder dan Peran</w:t>
      </w:r>
    </w:p>
    <w:p>
      <w:pPr>
        <w:spacing w:before="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646"/>
        <w:gridCol w:w="2646"/>
        <w:gridCol w:w="2646"/>
      </w:tblGrid>
      <w:tr>
        <w:trPr>
          <w:cantSplit/>
          <w:tblHeader/>
        </w:trPr>
        <w:tc>
          <w:tcPr>
            <w:tcW w:type="dxa" w:w="1849"/>
            <w:tcMar>
              <w:top w:w="40" w:type="dxa"/>
              <w:bottom w:w="40" w:type="dxa"/>
              <w:left w:w="80" w:type="dxa"/>
              <w:right w:w="80" w:type="dxa"/>
            </w:tcMar>
            <w:vAlign w:val="top"/>
          </w:tcPr>
          <w:p>
            <w:pPr>
              <w:spacing w:line="240" w:lineRule="auto" w:before="0" w:after="0"/>
              <w:jc w:val="center"/>
            </w:pPr>
            <w:r>
              <w:rPr>
                <w:rFonts w:ascii="Times New Roman" w:hAnsi="Times New Roman"/>
                <w:b/>
                <w:sz w:val="21"/>
              </w:rPr>
              <w:t>Stakeholder / Peran</w:t>
            </w:r>
          </w:p>
        </w:tc>
        <w:tc>
          <w:tcPr>
            <w:tcW w:type="dxa" w:w="2809"/>
            <w:tcMar>
              <w:top w:w="40" w:type="dxa"/>
              <w:bottom w:w="40" w:type="dxa"/>
              <w:left w:w="80" w:type="dxa"/>
              <w:right w:w="80" w:type="dxa"/>
            </w:tcMar>
            <w:vAlign w:val="top"/>
          </w:tcPr>
          <w:p>
            <w:pPr>
              <w:spacing w:line="240" w:lineRule="auto" w:before="0" w:after="0"/>
              <w:jc w:val="center"/>
            </w:pPr>
            <w:r>
              <w:rPr>
                <w:rFonts w:ascii="Times New Roman" w:hAnsi="Times New Roman"/>
                <w:b/>
                <w:sz w:val="21"/>
              </w:rPr>
              <w:t>Kepentingan</w:t>
            </w:r>
          </w:p>
        </w:tc>
        <w:tc>
          <w:tcPr>
            <w:tcW w:type="dxa" w:w="3279"/>
            <w:tcMar>
              <w:top w:w="40" w:type="dxa"/>
              <w:bottom w:w="40" w:type="dxa"/>
              <w:left w:w="80" w:type="dxa"/>
              <w:right w:w="80" w:type="dxa"/>
            </w:tcMar>
            <w:vAlign w:val="top"/>
          </w:tcPr>
          <w:p>
            <w:pPr>
              <w:spacing w:line="240" w:lineRule="auto" w:before="0" w:after="0"/>
              <w:jc w:val="center"/>
            </w:pPr>
            <w:r>
              <w:rPr>
                <w:rFonts w:ascii="Times New Roman" w:hAnsi="Times New Roman"/>
                <w:b/>
                <w:sz w:val="21"/>
              </w:rPr>
              <w:t>Interaksi Utama dengan Sistem</w:t>
            </w:r>
          </w:p>
        </w:tc>
      </w:tr>
      <w:tr>
        <w:trPr>
          <w:cantSplit/>
        </w:trPr>
        <w:tc>
          <w:tcPr>
            <w:tcW w:type="dxa" w:w="1849"/>
            <w:tcMar>
              <w:top w:w="40" w:type="dxa"/>
              <w:bottom w:w="40" w:type="dxa"/>
              <w:left w:w="80" w:type="dxa"/>
              <w:right w:w="80" w:type="dxa"/>
            </w:tcMar>
            <w:vAlign w:val="top"/>
          </w:tcPr>
          <w:p>
            <w:pPr>
              <w:spacing w:line="240" w:lineRule="auto" w:before="0" w:after="0"/>
              <w:jc w:val="left"/>
            </w:pPr>
            <w:r>
              <w:rPr>
                <w:rFonts w:ascii="Times New Roman" w:hAnsi="Times New Roman"/>
                <w:b/>
                <w:sz w:val="21"/>
              </w:rPr>
              <w:t>Klien (Perwakilan 14 Kementerian)</w:t>
            </w:r>
          </w:p>
        </w:tc>
        <w:tc>
          <w:tcPr>
            <w:tcW w:type="dxa" w:w="2809"/>
            <w:tcMar>
              <w:top w:w="40" w:type="dxa"/>
              <w:bottom w:w="40" w:type="dxa"/>
              <w:left w:w="80" w:type="dxa"/>
              <w:right w:w="80" w:type="dxa"/>
            </w:tcMar>
            <w:vAlign w:val="top"/>
          </w:tcPr>
          <w:p>
            <w:pPr>
              <w:spacing w:line="240" w:lineRule="auto" w:before="0" w:after="0"/>
              <w:jc w:val="left"/>
            </w:pPr>
            <w:r>
              <w:rPr>
                <w:rFonts w:ascii="Times New Roman" w:hAnsi="Times New Roman"/>
                <w:sz w:val="21"/>
              </w:rPr>
              <w:t>Mengajukan kebutuhan publikasi proker secara tertata, memperoleh kepastian waktu pengerjaan, dan memantau progres tanpa tanya manual via WA.</w:t>
            </w:r>
          </w:p>
        </w:tc>
        <w:tc>
          <w:tcPr>
            <w:tcW w:type="dxa" w:w="3279"/>
            <w:tcMar>
              <w:top w:w="40" w:type="dxa"/>
              <w:bottom w:w="40" w:type="dxa"/>
              <w:left w:w="80" w:type="dxa"/>
              <w:right w:w="80" w:type="dxa"/>
            </w:tcMar>
            <w:vAlign w:val="top"/>
          </w:tcPr>
          <w:p>
            <w:pPr>
              <w:spacing w:line="240" w:lineRule="auto" w:before="0" w:after="0"/>
              <w:jc w:val="left"/>
            </w:pPr>
            <w:r>
              <w:rPr>
                <w:rFonts w:ascii="Times New Roman" w:hAnsi="Times New Roman"/>
                <w:sz w:val="21"/>
              </w:rPr>
              <w:t>Mengisi form pengajuan multi-kanal, mengunggah materi/video, memantau status tiket, mengajukan revisi draf, memberikan persetujuan akhir.</w:t>
            </w:r>
          </w:p>
        </w:tc>
      </w:tr>
      <w:tr>
        <w:trPr>
          <w:cantSplit/>
        </w:trPr>
        <w:tc>
          <w:tcPr>
            <w:tcW w:type="dxa" w:w="1849"/>
            <w:tcMar>
              <w:top w:w="40" w:type="dxa"/>
              <w:bottom w:w="40" w:type="dxa"/>
              <w:left w:w="80" w:type="dxa"/>
              <w:right w:w="80" w:type="dxa"/>
            </w:tcMar>
            <w:vAlign w:val="top"/>
          </w:tcPr>
          <w:p>
            <w:pPr>
              <w:spacing w:line="240" w:lineRule="auto" w:before="0" w:after="0"/>
              <w:jc w:val="left"/>
            </w:pPr>
            <w:r>
              <w:rPr>
                <w:rFonts w:ascii="Times New Roman" w:hAnsi="Times New Roman"/>
                <w:b/>
                <w:sz w:val="21"/>
              </w:rPr>
              <w:t>Admin (Menteri / Sekretaris Medkreminfo)</w:t>
            </w:r>
          </w:p>
        </w:tc>
        <w:tc>
          <w:tcPr>
            <w:tcW w:type="dxa" w:w="2809"/>
            <w:tcMar>
              <w:top w:w="40" w:type="dxa"/>
              <w:bottom w:w="40" w:type="dxa"/>
              <w:left w:w="80" w:type="dxa"/>
              <w:right w:w="80" w:type="dxa"/>
            </w:tcMar>
            <w:vAlign w:val="top"/>
          </w:tcPr>
          <w:p>
            <w:pPr>
              <w:spacing w:line="240" w:lineRule="auto" w:before="0" w:after="0"/>
              <w:jc w:val="left"/>
            </w:pPr>
            <w:r>
              <w:rPr>
                <w:rFonts w:ascii="Times New Roman" w:hAnsi="Times New Roman"/>
                <w:sz w:val="21"/>
              </w:rPr>
              <w:t>Menjaga kualitas konten publikasi organisasi, membagi beban kerja staf secara merata, dan mencegah benturan jadwal posting.</w:t>
            </w:r>
          </w:p>
        </w:tc>
        <w:tc>
          <w:tcPr>
            <w:tcW w:type="dxa" w:w="3279"/>
            <w:tcMar>
              <w:top w:w="40" w:type="dxa"/>
              <w:bottom w:w="40" w:type="dxa"/>
              <w:left w:w="80" w:type="dxa"/>
              <w:right w:w="80" w:type="dxa"/>
            </w:tcMar>
            <w:vAlign w:val="top"/>
          </w:tcPr>
          <w:p>
            <w:pPr>
              <w:spacing w:line="240" w:lineRule="auto" w:before="0" w:after="0"/>
              <w:jc w:val="left"/>
            </w:pPr>
            <w:r>
              <w:rPr>
                <w:rFonts w:ascii="Times New Roman" w:hAnsi="Times New Roman"/>
                <w:sz w:val="21"/>
              </w:rPr>
              <w:t xml:space="preserve">Meninjau kelayakan brief, menyetujui/menolak tiket, menetapkan staf pelaksana, memantau </w:t>
            </w:r>
            <w:r>
              <w:rPr>
                <w:rFonts w:ascii="Times New Roman" w:hAnsi="Times New Roman"/>
                <w:i/>
                <w:sz w:val="21"/>
              </w:rPr>
              <w:t>workload</w:t>
            </w:r>
            <w:r>
              <w:rPr>
                <w:rFonts w:ascii="Times New Roman" w:hAnsi="Times New Roman"/>
                <w:sz w:val="21"/>
              </w:rPr>
              <w:t>, mengatur kalender editorial.</w:t>
            </w:r>
          </w:p>
        </w:tc>
      </w:tr>
      <w:tr>
        <w:trPr>
          <w:cantSplit/>
        </w:trPr>
        <w:tc>
          <w:tcPr>
            <w:tcW w:type="dxa" w:w="1849"/>
            <w:tcMar>
              <w:top w:w="40" w:type="dxa"/>
              <w:bottom w:w="40" w:type="dxa"/>
              <w:left w:w="80" w:type="dxa"/>
              <w:right w:w="80" w:type="dxa"/>
            </w:tcMar>
            <w:vAlign w:val="top"/>
          </w:tcPr>
          <w:p>
            <w:pPr>
              <w:spacing w:line="240" w:lineRule="auto" w:before="0" w:after="0"/>
              <w:jc w:val="left"/>
            </w:pPr>
            <w:r>
              <w:rPr>
                <w:rFonts w:ascii="Times New Roman" w:hAnsi="Times New Roman"/>
                <w:b/>
                <w:sz w:val="21"/>
              </w:rPr>
              <w:t>Eksekutor (Staf Medkreminfo)</w:t>
            </w:r>
          </w:p>
        </w:tc>
        <w:tc>
          <w:tcPr>
            <w:tcW w:type="dxa" w:w="2809"/>
            <w:tcMar>
              <w:top w:w="40" w:type="dxa"/>
              <w:bottom w:w="40" w:type="dxa"/>
              <w:left w:w="80" w:type="dxa"/>
              <w:right w:w="80" w:type="dxa"/>
            </w:tcMar>
            <w:vAlign w:val="top"/>
          </w:tcPr>
          <w:p>
            <w:pPr>
              <w:spacing w:line="240" w:lineRule="auto" w:before="0" w:after="0"/>
              <w:jc w:val="left"/>
            </w:pPr>
            <w:r>
              <w:rPr>
                <w:rFonts w:ascii="Times New Roman" w:hAnsi="Times New Roman"/>
                <w:sz w:val="21"/>
              </w:rPr>
              <w:t>Menerima brief dan aset lengkap di satu tempat, terhindar dari revisi tak berujung, dan fokus pada eksekusi karya.</w:t>
            </w:r>
          </w:p>
        </w:tc>
        <w:tc>
          <w:tcPr>
            <w:tcW w:type="dxa" w:w="3279"/>
            <w:tcMar>
              <w:top w:w="40" w:type="dxa"/>
              <w:bottom w:w="40" w:type="dxa"/>
              <w:left w:w="80" w:type="dxa"/>
              <w:right w:w="80" w:type="dxa"/>
            </w:tcMar>
            <w:vAlign w:val="top"/>
          </w:tcPr>
          <w:p>
            <w:pPr>
              <w:spacing w:line="240" w:lineRule="auto" w:before="0" w:after="0"/>
              <w:jc w:val="left"/>
            </w:pPr>
            <w:r>
              <w:rPr>
                <w:rFonts w:ascii="Times New Roman" w:hAnsi="Times New Roman"/>
                <w:sz w:val="21"/>
              </w:rPr>
              <w:t>Melihat antrean tugas pribadi, mengunduh aset, memperbarui status tiket, mengunggah draf karya v1/v2, membaca catatan revisi.</w:t>
            </w:r>
          </w:p>
        </w:tc>
      </w:tr>
      <w:tr>
        <w:trPr>
          <w:cantSplit/>
        </w:trPr>
        <w:tc>
          <w:tcPr>
            <w:tcW w:type="dxa" w:w="1849"/>
            <w:tcMar>
              <w:top w:w="40" w:type="dxa"/>
              <w:bottom w:w="40" w:type="dxa"/>
              <w:left w:w="80" w:type="dxa"/>
              <w:right w:w="80" w:type="dxa"/>
            </w:tcMar>
            <w:vAlign w:val="top"/>
          </w:tcPr>
          <w:p>
            <w:pPr>
              <w:spacing w:line="240" w:lineRule="auto" w:before="0" w:after="0"/>
              <w:jc w:val="left"/>
            </w:pPr>
            <w:r>
              <w:rPr>
                <w:rFonts w:ascii="Times New Roman" w:hAnsi="Times New Roman"/>
                <w:b/>
                <w:sz w:val="21"/>
              </w:rPr>
              <w:t>Pimpinan BEM (Ketua / Wakil Ketua)</w:t>
            </w:r>
          </w:p>
        </w:tc>
        <w:tc>
          <w:tcPr>
            <w:tcW w:type="dxa" w:w="2809"/>
            <w:tcMar>
              <w:top w:w="40" w:type="dxa"/>
              <w:bottom w:w="40" w:type="dxa"/>
              <w:left w:w="80" w:type="dxa"/>
              <w:right w:w="80" w:type="dxa"/>
            </w:tcMar>
            <w:vAlign w:val="top"/>
          </w:tcPr>
          <w:p>
            <w:pPr>
              <w:spacing w:line="240" w:lineRule="auto" w:before="0" w:after="0"/>
              <w:jc w:val="left"/>
            </w:pPr>
            <w:r>
              <w:rPr>
                <w:rFonts w:ascii="Times New Roman" w:hAnsi="Times New Roman"/>
                <w:sz w:val="21"/>
              </w:rPr>
              <w:t>Memastikan seluruh informasi kegiatan BEM terpublikasi secara profesional dan terukur.</w:t>
            </w:r>
          </w:p>
        </w:tc>
        <w:tc>
          <w:tcPr>
            <w:tcW w:type="dxa" w:w="3279"/>
            <w:tcMar>
              <w:top w:w="40" w:type="dxa"/>
              <w:bottom w:w="40" w:type="dxa"/>
              <w:left w:w="80" w:type="dxa"/>
              <w:right w:w="80" w:type="dxa"/>
            </w:tcMar>
            <w:vAlign w:val="top"/>
          </w:tcPr>
          <w:p>
            <w:pPr>
              <w:spacing w:line="240" w:lineRule="auto" w:before="0" w:after="0"/>
              <w:jc w:val="left"/>
            </w:pPr>
            <w:r>
              <w:rPr>
                <w:rFonts w:ascii="Times New Roman" w:hAnsi="Times New Roman"/>
                <w:sz w:val="21"/>
              </w:rPr>
              <w:t>Memantau rekap capaian publikasi dan kalender agenda tayang secara periodik.</w:t>
            </w:r>
          </w:p>
        </w:tc>
      </w:tr>
    </w:tbl>
    <w:p>
      <w:pPr>
        <w:spacing w:before="0" w:after="80" w:line="240" w:lineRule="auto"/>
      </w:pPr>
    </w:p>
    <w:p>
      <w:pPr>
        <w:keepNext/>
        <w:spacing w:line="360" w:lineRule="auto" w:before="120" w:after="40"/>
        <w:jc w:val="left"/>
      </w:pPr>
      <w:r>
        <w:rPr>
          <w:rFonts w:ascii="Times New Roman" w:hAnsi="Times New Roman"/>
          <w:b/>
          <w:sz w:val="24"/>
        </w:rPr>
        <w:t>2.2 System Context</w:t>
      </w:r>
    </w:p>
    <w:p>
      <w:pPr>
        <w:spacing w:line="360" w:lineRule="auto" w:before="0" w:after="0"/>
        <w:jc w:val="both"/>
      </w:pPr>
      <w:r>
        <w:rPr>
          <w:rFonts w:ascii="Times New Roman" w:hAnsi="Times New Roman"/>
          <w:sz w:val="24"/>
        </w:rPr>
        <w:t xml:space="preserve">Sistem Informasi Layanan Pemesanan Konten beroperasi sebagai sistem aplikasi berbasis web terpusat. Klien dari 14 kementerian menginput data </w:t>
      </w:r>
      <w:r>
        <w:rPr>
          <w:rFonts w:ascii="Times New Roman" w:hAnsi="Times New Roman"/>
          <w:i/>
          <w:sz w:val="24"/>
        </w:rPr>
        <w:t>request</w:t>
      </w:r>
      <w:r>
        <w:rPr>
          <w:rFonts w:ascii="Times New Roman" w:hAnsi="Times New Roman"/>
          <w:sz w:val="24"/>
        </w:rPr>
        <w:t xml:space="preserve"> dan aset lampiran. Sistem memproses validasi kepatuhan SLA (BR-01) dan menyimpannya dalam basis data. Admin mengakses antarmuka manajerial untuk validasi dan penugasan ke Eksekutor. Eksekutor mengunggah draf hasil pekerjaan yang kemudian dapat diakses kembali oleh Klien untuk peninjauan.</w:t>
      </w:r>
    </w:p>
    <w:p>
      <w:pPr>
        <w:keepNext/>
        <w:spacing w:before="120" w:after="40"/>
        <w:jc w:val="center"/>
      </w:pPr>
      <w:r>
        <w:drawing>
          <wp:inline xmlns:a="http://schemas.openxmlformats.org/drawingml/2006/main" xmlns:pic="http://schemas.openxmlformats.org/drawingml/2006/picture">
            <wp:extent cx="5039995" cy="2621571"/>
            <wp:docPr id="1" name="Picture 1"/>
            <wp:cNvGraphicFramePr>
              <a:graphicFrameLocks noChangeAspect="1"/>
            </wp:cNvGraphicFramePr>
            <a:graphic>
              <a:graphicData uri="http://schemas.openxmlformats.org/drawingml/2006/picture">
                <pic:pic>
                  <pic:nvPicPr>
                    <pic:cNvPr id="0" name="diagram_system_context.png"/>
                    <pic:cNvPicPr/>
                  </pic:nvPicPr>
                  <pic:blipFill>
                    <a:blip r:embed="rId10"/>
                    <a:stretch>
                      <a:fillRect/>
                    </a:stretch>
                  </pic:blipFill>
                  <pic:spPr>
                    <a:xfrm>
                      <a:off x="0" y="0"/>
                      <a:ext cx="5039995" cy="2621571"/>
                    </a:xfrm>
                    <a:prstGeom prst="rect"/>
                  </pic:spPr>
                </pic:pic>
              </a:graphicData>
            </a:graphic>
          </wp:inline>
        </w:drawing>
      </w:r>
    </w:p>
    <w:p>
      <w:pPr>
        <w:spacing w:line="360" w:lineRule="auto" w:before="0" w:after="80"/>
        <w:jc w:val="center"/>
      </w:pPr>
      <w:r>
        <w:rPr>
          <w:rFonts w:ascii="Times New Roman" w:hAnsi="Times New Roman"/>
          <w:i/>
          <w:sz w:val="22"/>
        </w:rPr>
        <w:t>Gambar 1. Diagram konteks konseptual Sistem Informasi Layanan Pemesanan Konten Medkreminfo (Monokrom/Hitam Putih).</w:t>
      </w:r>
    </w:p>
    <w:p>
      <w:pPr>
        <w:spacing w:line="360" w:lineRule="auto" w:before="0" w:after="0"/>
        <w:jc w:val="both"/>
      </w:pPr>
      <w:r>
        <w:rPr>
          <w:rFonts w:ascii="Times New Roman" w:hAnsi="Times New Roman"/>
          <w:sz w:val="24"/>
        </w:rPr>
        <w:t>Diagram ini disajikan dalam format monokrom (hitam-putih) standar dokumen teknis/SRS. Berkas sumber diagram berbasis XML dapat diakses melalui berkas Draw.io XML [diagram_system_context.drawio](diagram_system_context.drawio) / [diagram_system_context.xml](diagram_system_context.xml) serta berkas vektor [diagram_system_context.svg](diagram_system_context.svg). Detail BPMN, use case diagram, activity diagram, dan sequence diagram merupakan artefak lanjutan yang melengkapi paket analisis pada pertemuan selanjutnya.</w:t>
      </w:r>
    </w:p>
    <w:p>
      <w:pPr>
        <w:keepNext/>
        <w:spacing w:line="360" w:lineRule="auto" w:before="120" w:after="40"/>
        <w:jc w:val="left"/>
      </w:pPr>
      <w:r>
        <w:rPr>
          <w:rFonts w:ascii="Times New Roman" w:hAnsi="Times New Roman"/>
          <w:b/>
          <w:sz w:val="24"/>
        </w:rPr>
        <w:t>2.3 Asumsi dan Constraint</w:t>
      </w:r>
    </w:p>
    <w:p>
      <w:pPr>
        <w:spacing w:line="360" w:lineRule="auto" w:before="0" w:after="0"/>
        <w:ind w:left="432" w:hanging="360"/>
        <w:jc w:val="both"/>
      </w:pPr>
      <w:r>
        <w:rPr>
          <w:rFonts w:ascii="Times New Roman" w:hAnsi="Times New Roman"/>
          <w:b/>
          <w:sz w:val="24"/>
        </w:rPr>
        <w:t xml:space="preserve">1. </w:t>
      </w:r>
      <w:r>
        <w:rPr>
          <w:rFonts w:ascii="Times New Roman" w:hAnsi="Times New Roman"/>
          <w:sz w:val="24"/>
        </w:rPr>
        <w:t>Pengguna mengakses sistem menggunakan peramban web modern yang mendukung JavaScript, CSS3, dan transmisi berkas HTML5 melalui jaringan internet kampus.</w:t>
      </w:r>
    </w:p>
    <w:p>
      <w:pPr>
        <w:spacing w:line="360" w:lineRule="auto" w:before="0" w:after="0"/>
        <w:ind w:left="432" w:hanging="360"/>
        <w:jc w:val="both"/>
      </w:pPr>
      <w:r>
        <w:rPr>
          <w:rFonts w:ascii="Times New Roman" w:hAnsi="Times New Roman"/>
          <w:b/>
          <w:sz w:val="24"/>
        </w:rPr>
        <w:t xml:space="preserve">2. </w:t>
      </w:r>
      <w:r>
        <w:rPr>
          <w:rFonts w:ascii="Times New Roman" w:hAnsi="Times New Roman"/>
          <w:sz w:val="24"/>
        </w:rPr>
        <w:t>Setiap kementerian di lingkungan BEM FT memiliki satu akun representatif resmi dengan kredensial yang terlindungi.</w:t>
      </w:r>
    </w:p>
    <w:p>
      <w:pPr>
        <w:spacing w:line="360" w:lineRule="auto" w:before="0" w:after="0"/>
        <w:ind w:left="432" w:hanging="360"/>
        <w:jc w:val="both"/>
      </w:pPr>
      <w:r>
        <w:rPr>
          <w:rFonts w:ascii="Times New Roman" w:hAnsi="Times New Roman"/>
          <w:b/>
          <w:sz w:val="24"/>
        </w:rPr>
        <w:t xml:space="preserve">3. </w:t>
      </w:r>
      <w:r>
        <w:rPr>
          <w:rFonts w:ascii="Times New Roman" w:hAnsi="Times New Roman"/>
          <w:sz w:val="24"/>
        </w:rPr>
        <w:t>Penyimpanan server mendukung penanganan unggahan berkas media besar (seperti video TikTok &gt; 50 MB) selama siklus produksi berjalan, dengan aturan pembersihan berkas fisik aset secara otomatis begitu pesanan dinyatakan selesai (</w:t>
      </w:r>
      <w:r>
        <w:rPr>
          <w:rFonts w:ascii="Times New Roman" w:hAnsi="Times New Roman"/>
          <w:i/>
          <w:sz w:val="24"/>
        </w:rPr>
        <w:t>Published</w:t>
      </w:r>
      <w:r>
        <w:rPr>
          <w:rFonts w:ascii="Times New Roman" w:hAnsi="Times New Roman"/>
          <w:sz w:val="24"/>
        </w:rPr>
        <w:t>).</w:t>
      </w:r>
    </w:p>
    <w:p>
      <w:pPr>
        <w:spacing w:line="360" w:lineRule="auto" w:before="0" w:after="0"/>
        <w:ind w:left="432" w:hanging="360"/>
        <w:jc w:val="both"/>
      </w:pPr>
      <w:r>
        <w:rPr>
          <w:rFonts w:ascii="Times New Roman" w:hAnsi="Times New Roman"/>
          <w:b/>
          <w:sz w:val="24"/>
        </w:rPr>
        <w:t xml:space="preserve">4. </w:t>
      </w:r>
      <w:r>
        <w:rPr>
          <w:rFonts w:ascii="Times New Roman" w:hAnsi="Times New Roman"/>
          <w:sz w:val="24"/>
        </w:rPr>
        <w:t>Pimpinan BEM FT memberlakukan kepatuhan operasional bahwa seluruh pesanan publikasi wajib diproses melalui sistem (menolak pesanan via jalur pribadi).</w:t>
      </w:r>
    </w:p>
    <w:p>
      <w:pPr>
        <w:keepNext/>
        <w:spacing w:line="360" w:lineRule="auto" w:before="120" w:after="40"/>
        <w:jc w:val="left"/>
      </w:pPr>
      <w:r>
        <w:rPr>
          <w:rFonts w:ascii="Times New Roman" w:hAnsi="Times New Roman"/>
          <w:b/>
          <w:sz w:val="24"/>
        </w:rPr>
        <w:t>3. Kebutuhan Fungsional</w:t>
      </w:r>
    </w:p>
    <w:p>
      <w:pPr>
        <w:spacing w:line="360" w:lineRule="auto" w:before="0" w:after="0"/>
        <w:jc w:val="both"/>
      </w:pPr>
      <w:r>
        <w:rPr>
          <w:rFonts w:ascii="Times New Roman" w:hAnsi="Times New Roman"/>
          <w:sz w:val="24"/>
        </w:rPr>
        <w:t>Functional Requirement (FR) mendefinisikan perilaku spesifik yang wajib diimplementasikan pada sistem. Setiap kebutuhan diberi kode sumber bukti elisitasi (</w:t>
      </w:r>
      <w:r>
        <w:rPr>
          <w:rFonts w:ascii="Times New Roman" w:hAnsi="Times New Roman"/>
          <w:i/>
          <w:sz w:val="24"/>
        </w:rPr>
        <w:t>Evidence</w:t>
      </w:r>
      <w:r>
        <w:rPr>
          <w:rFonts w:ascii="Times New Roman" w:hAnsi="Times New Roman"/>
          <w:sz w:val="24"/>
        </w:rPr>
        <w:t xml:space="preserve">) dan </w:t>
      </w:r>
      <w:r>
        <w:rPr>
          <w:rFonts w:ascii="Times New Roman" w:hAnsi="Times New Roman"/>
          <w:i/>
          <w:sz w:val="24"/>
        </w:rPr>
        <w:t>Pain Point</w:t>
      </w:r>
      <w:r>
        <w:rPr>
          <w:rFonts w:ascii="Times New Roman" w:hAnsi="Times New Roman"/>
          <w:sz w:val="24"/>
        </w:rPr>
        <w:t xml:space="preserve"> agar dapat ditelusuri secara konsisten.</w:t>
      </w:r>
    </w:p>
    <w:p>
      <w:pPr>
        <w:spacing w:before="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rPr>
          <w:cantSplit/>
          <w:tblHeader/>
        </w:trPr>
        <w:tc>
          <w:tcPr>
            <w:tcW w:type="dxa" w:w="1040"/>
            <w:tcMar>
              <w:top w:w="40" w:type="dxa"/>
              <w:bottom w:w="40" w:type="dxa"/>
              <w:left w:w="80" w:type="dxa"/>
              <w:right w:w="80" w:type="dxa"/>
            </w:tcMar>
            <w:vAlign w:val="top"/>
          </w:tcPr>
          <w:p>
            <w:pPr>
              <w:spacing w:line="240" w:lineRule="auto" w:before="0" w:after="0"/>
              <w:jc w:val="center"/>
            </w:pPr>
            <w:r>
              <w:rPr>
                <w:rFonts w:ascii="Times New Roman" w:hAnsi="Times New Roman"/>
                <w:b/>
                <w:sz w:val="21"/>
              </w:rPr>
              <w:t>ID</w:t>
            </w:r>
          </w:p>
        </w:tc>
        <w:tc>
          <w:tcPr>
            <w:tcW w:type="dxa" w:w="4076"/>
            <w:tcMar>
              <w:top w:w="40" w:type="dxa"/>
              <w:bottom w:w="40" w:type="dxa"/>
              <w:left w:w="80" w:type="dxa"/>
              <w:right w:w="80" w:type="dxa"/>
            </w:tcMar>
            <w:vAlign w:val="top"/>
          </w:tcPr>
          <w:p>
            <w:pPr>
              <w:spacing w:line="240" w:lineRule="auto" w:before="0" w:after="0"/>
              <w:jc w:val="center"/>
            </w:pPr>
            <w:r>
              <w:rPr>
                <w:rFonts w:ascii="Times New Roman" w:hAnsi="Times New Roman"/>
                <w:b/>
                <w:sz w:val="21"/>
              </w:rPr>
              <w:t>Requirement Statement</w:t>
            </w:r>
          </w:p>
        </w:tc>
        <w:tc>
          <w:tcPr>
            <w:tcW w:type="dxa" w:w="1558"/>
            <w:tcMar>
              <w:top w:w="40" w:type="dxa"/>
              <w:bottom w:w="40" w:type="dxa"/>
              <w:left w:w="80" w:type="dxa"/>
              <w:right w:w="80" w:type="dxa"/>
            </w:tcMar>
            <w:vAlign w:val="top"/>
          </w:tcPr>
          <w:p>
            <w:pPr>
              <w:spacing w:line="240" w:lineRule="auto" w:before="0" w:after="0"/>
              <w:jc w:val="center"/>
            </w:pPr>
            <w:r>
              <w:rPr>
                <w:rFonts w:ascii="Times New Roman" w:hAnsi="Times New Roman"/>
                <w:b/>
                <w:sz w:val="21"/>
              </w:rPr>
              <w:t>Source</w:t>
            </w:r>
          </w:p>
        </w:tc>
        <w:tc>
          <w:tcPr>
            <w:tcW w:type="dxa" w:w="1263"/>
            <w:tcMar>
              <w:top w:w="40" w:type="dxa"/>
              <w:bottom w:w="40" w:type="dxa"/>
              <w:left w:w="80" w:type="dxa"/>
              <w:right w:w="80" w:type="dxa"/>
            </w:tcMar>
            <w:vAlign w:val="top"/>
          </w:tcPr>
          <w:p>
            <w:pPr>
              <w:spacing w:line="240" w:lineRule="auto" w:before="0" w:after="0"/>
              <w:jc w:val="center"/>
            </w:pPr>
            <w:r>
              <w:rPr>
                <w:rFonts w:ascii="Times New Roman" w:hAnsi="Times New Roman"/>
                <w:b/>
                <w:sz w:val="21"/>
              </w:rPr>
              <w:t>Prioritas Awal</w:t>
            </w:r>
          </w:p>
        </w:tc>
      </w:tr>
      <w:tr>
        <w:trPr>
          <w:cantSplit/>
        </w:trPr>
        <w:tc>
          <w:tcPr>
            <w:tcW w:type="dxa" w:w="1040"/>
            <w:tcMar>
              <w:top w:w="40" w:type="dxa"/>
              <w:bottom w:w="40" w:type="dxa"/>
              <w:left w:w="80" w:type="dxa"/>
              <w:right w:w="80" w:type="dxa"/>
            </w:tcMar>
            <w:vAlign w:val="top"/>
          </w:tcPr>
          <w:p>
            <w:pPr>
              <w:spacing w:line="240" w:lineRule="auto" w:before="0" w:after="0"/>
              <w:jc w:val="left"/>
            </w:pPr>
            <w:r>
              <w:rPr>
                <w:rFonts w:ascii="Times New Roman" w:hAnsi="Times New Roman"/>
                <w:b/>
                <w:sz w:val="21"/>
              </w:rPr>
              <w:t>FR-01</w:t>
            </w:r>
          </w:p>
        </w:tc>
        <w:tc>
          <w:tcPr>
            <w:tcW w:type="dxa" w:w="4076"/>
            <w:tcMar>
              <w:top w:w="40" w:type="dxa"/>
              <w:bottom w:w="40" w:type="dxa"/>
              <w:left w:w="80" w:type="dxa"/>
              <w:right w:w="80" w:type="dxa"/>
            </w:tcMar>
            <w:vAlign w:val="top"/>
          </w:tcPr>
          <w:p>
            <w:pPr>
              <w:spacing w:line="240" w:lineRule="auto" w:before="0" w:after="0"/>
              <w:jc w:val="left"/>
            </w:pPr>
            <w:r>
              <w:rPr>
                <w:rFonts w:ascii="Times New Roman" w:hAnsi="Times New Roman"/>
                <w:sz w:val="21"/>
              </w:rPr>
              <w:t>Sistem harus memvalidasi kredensial pengguna (email/username dan password) serta mengarahkan pengguna ke antarmuka sesuai perannya (Admin, Eksekutor, Klien).</w:t>
            </w:r>
          </w:p>
        </w:tc>
        <w:tc>
          <w:tcPr>
            <w:tcW w:type="dxa" w:w="1558"/>
            <w:tcMar>
              <w:top w:w="40" w:type="dxa"/>
              <w:bottom w:w="40" w:type="dxa"/>
              <w:left w:w="80" w:type="dxa"/>
              <w:right w:w="80" w:type="dxa"/>
            </w:tcMar>
            <w:vAlign w:val="top"/>
          </w:tcPr>
          <w:p>
            <w:pPr>
              <w:spacing w:line="240" w:lineRule="auto" w:before="0" w:after="0"/>
              <w:jc w:val="left"/>
            </w:pPr>
            <w:r>
              <w:rPr>
                <w:rFonts w:ascii="Times New Roman" w:hAnsi="Times New Roman"/>
                <w:sz w:val="21"/>
              </w:rPr>
              <w:t>Analisis Hak Akses / BR-03</w:t>
            </w:r>
          </w:p>
        </w:tc>
        <w:tc>
          <w:tcPr>
            <w:tcW w:type="dxa" w:w="1263"/>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r>
      <w:tr>
        <w:trPr>
          <w:cantSplit/>
        </w:trPr>
        <w:tc>
          <w:tcPr>
            <w:tcW w:type="dxa" w:w="1040"/>
            <w:tcMar>
              <w:top w:w="40" w:type="dxa"/>
              <w:bottom w:w="40" w:type="dxa"/>
              <w:left w:w="80" w:type="dxa"/>
              <w:right w:w="80" w:type="dxa"/>
            </w:tcMar>
            <w:vAlign w:val="top"/>
          </w:tcPr>
          <w:p>
            <w:pPr>
              <w:spacing w:line="240" w:lineRule="auto" w:before="0" w:after="0"/>
              <w:jc w:val="left"/>
            </w:pPr>
            <w:r>
              <w:rPr>
                <w:rFonts w:ascii="Times New Roman" w:hAnsi="Times New Roman"/>
                <w:b/>
                <w:sz w:val="21"/>
              </w:rPr>
              <w:t>FR-02</w:t>
            </w:r>
          </w:p>
        </w:tc>
        <w:tc>
          <w:tcPr>
            <w:tcW w:type="dxa" w:w="4076"/>
            <w:tcMar>
              <w:top w:w="40" w:type="dxa"/>
              <w:bottom w:w="40" w:type="dxa"/>
              <w:left w:w="80" w:type="dxa"/>
              <w:right w:w="80" w:type="dxa"/>
            </w:tcMar>
            <w:vAlign w:val="top"/>
          </w:tcPr>
          <w:p>
            <w:pPr>
              <w:spacing w:line="240" w:lineRule="auto" w:before="0" w:after="0"/>
              <w:jc w:val="left"/>
            </w:pPr>
            <w:r>
              <w:rPr>
                <w:rFonts w:ascii="Times New Roman" w:hAnsi="Times New Roman"/>
                <w:sz w:val="21"/>
              </w:rPr>
              <w:t>Sistem harus memungkinkan Klien membuat tiket pesanan baru melalui formulir terstruktur dengan memilih kanal tujuan (Instagram Feeds, Story, LinkedIn, TikTok), tanggal tayang, brief naskah, format dimensi, dan berkas aset.</w:t>
            </w:r>
          </w:p>
        </w:tc>
        <w:tc>
          <w:tcPr>
            <w:tcW w:type="dxa" w:w="1558"/>
            <w:tcMar>
              <w:top w:w="40" w:type="dxa"/>
              <w:bottom w:w="40" w:type="dxa"/>
              <w:left w:w="80" w:type="dxa"/>
              <w:right w:w="80" w:type="dxa"/>
            </w:tcMar>
            <w:vAlign w:val="top"/>
          </w:tcPr>
          <w:p>
            <w:pPr>
              <w:spacing w:line="240" w:lineRule="auto" w:before="0" w:after="0"/>
              <w:jc w:val="left"/>
            </w:pPr>
            <w:r>
              <w:rPr>
                <w:rFonts w:ascii="Times New Roman" w:hAnsi="Times New Roman"/>
                <w:sz w:val="21"/>
              </w:rPr>
              <w:t>Wawancara W01 / PP-01, OP-01</w:t>
            </w:r>
          </w:p>
        </w:tc>
        <w:tc>
          <w:tcPr>
            <w:tcW w:type="dxa" w:w="1263"/>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r>
      <w:tr>
        <w:trPr>
          <w:cantSplit/>
        </w:trPr>
        <w:tc>
          <w:tcPr>
            <w:tcW w:type="dxa" w:w="1040"/>
            <w:tcMar>
              <w:top w:w="40" w:type="dxa"/>
              <w:bottom w:w="40" w:type="dxa"/>
              <w:left w:w="80" w:type="dxa"/>
              <w:right w:w="80" w:type="dxa"/>
            </w:tcMar>
            <w:vAlign w:val="top"/>
          </w:tcPr>
          <w:p>
            <w:pPr>
              <w:spacing w:line="240" w:lineRule="auto" w:before="0" w:after="0"/>
              <w:jc w:val="left"/>
            </w:pPr>
            <w:r>
              <w:rPr>
                <w:rFonts w:ascii="Times New Roman" w:hAnsi="Times New Roman"/>
                <w:b/>
                <w:sz w:val="21"/>
              </w:rPr>
              <w:t>FR-03</w:t>
            </w:r>
          </w:p>
        </w:tc>
        <w:tc>
          <w:tcPr>
            <w:tcW w:type="dxa" w:w="4076"/>
            <w:tcMar>
              <w:top w:w="40" w:type="dxa"/>
              <w:bottom w:w="40" w:type="dxa"/>
              <w:left w:w="80" w:type="dxa"/>
              <w:right w:w="80" w:type="dxa"/>
            </w:tcMar>
            <w:vAlign w:val="top"/>
          </w:tcPr>
          <w:p>
            <w:pPr>
              <w:spacing w:line="240" w:lineRule="auto" w:before="0" w:after="0"/>
              <w:jc w:val="left"/>
            </w:pPr>
            <w:r>
              <w:rPr>
                <w:rFonts w:ascii="Times New Roman" w:hAnsi="Times New Roman"/>
                <w:sz w:val="21"/>
              </w:rPr>
              <w:t xml:space="preserve">Sistem harus memvalidasi tanggal target tayang terhadap aturan batas minimum pengajuan (SLA BR-01) dan menandai pesanan mendadak sebagai </w:t>
            </w:r>
            <w:r>
              <w:rPr>
                <w:rFonts w:ascii="Times New Roman" w:hAnsi="Times New Roman"/>
                <w:i/>
                <w:sz w:val="21"/>
              </w:rPr>
              <w:t>Rush Order</w:t>
            </w:r>
            <w:r>
              <w:rPr>
                <w:rFonts w:ascii="Times New Roman" w:hAnsi="Times New Roman"/>
                <w:sz w:val="21"/>
              </w:rPr>
              <w:t xml:space="preserve"> yang mewajibkan input justifikasi darurat.</w:t>
            </w:r>
          </w:p>
        </w:tc>
        <w:tc>
          <w:tcPr>
            <w:tcW w:type="dxa" w:w="1558"/>
            <w:tcMar>
              <w:top w:w="40" w:type="dxa"/>
              <w:bottom w:w="40" w:type="dxa"/>
              <w:left w:w="80" w:type="dxa"/>
              <w:right w:w="80" w:type="dxa"/>
            </w:tcMar>
            <w:vAlign w:val="top"/>
          </w:tcPr>
          <w:p>
            <w:pPr>
              <w:spacing w:line="240" w:lineRule="auto" w:before="0" w:after="0"/>
              <w:jc w:val="left"/>
            </w:pPr>
            <w:r>
              <w:rPr>
                <w:rFonts w:ascii="Times New Roman" w:hAnsi="Times New Roman"/>
                <w:sz w:val="21"/>
              </w:rPr>
              <w:t>Wawancara W02 / BR-01</w:t>
            </w:r>
          </w:p>
        </w:tc>
        <w:tc>
          <w:tcPr>
            <w:tcW w:type="dxa" w:w="1263"/>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r>
      <w:tr>
        <w:trPr>
          <w:cantSplit/>
        </w:trPr>
        <w:tc>
          <w:tcPr>
            <w:tcW w:type="dxa" w:w="1040"/>
            <w:tcMar>
              <w:top w:w="40" w:type="dxa"/>
              <w:bottom w:w="40" w:type="dxa"/>
              <w:left w:w="80" w:type="dxa"/>
              <w:right w:w="80" w:type="dxa"/>
            </w:tcMar>
            <w:vAlign w:val="top"/>
          </w:tcPr>
          <w:p>
            <w:pPr>
              <w:spacing w:line="240" w:lineRule="auto" w:before="0" w:after="0"/>
              <w:jc w:val="left"/>
            </w:pPr>
            <w:r>
              <w:rPr>
                <w:rFonts w:ascii="Times New Roman" w:hAnsi="Times New Roman"/>
                <w:b/>
                <w:sz w:val="21"/>
              </w:rPr>
              <w:t>FR-04</w:t>
            </w:r>
          </w:p>
        </w:tc>
        <w:tc>
          <w:tcPr>
            <w:tcW w:type="dxa" w:w="4076"/>
            <w:tcMar>
              <w:top w:w="40" w:type="dxa"/>
              <w:bottom w:w="40" w:type="dxa"/>
              <w:left w:w="80" w:type="dxa"/>
              <w:right w:w="80" w:type="dxa"/>
            </w:tcMar>
            <w:vAlign w:val="top"/>
          </w:tcPr>
          <w:p>
            <w:pPr>
              <w:spacing w:line="240" w:lineRule="auto" w:before="0" w:after="0"/>
              <w:jc w:val="left"/>
            </w:pPr>
            <w:r>
              <w:rPr>
                <w:rFonts w:ascii="Times New Roman" w:hAnsi="Times New Roman"/>
                <w:sz w:val="21"/>
              </w:rPr>
              <w:t>Sistem harus memungkinkan pengguna mengunggah dan mengunduh berkas aset pendukung (gambar, naskah, maupun video mentahan &gt; 50 MB) selama masa produksi, serta secara otomatis menghapus berkas fisik aset dari server lokal begitu tiket selesai (</w:t>
            </w:r>
            <w:r>
              <w:rPr>
                <w:rFonts w:ascii="Times New Roman" w:hAnsi="Times New Roman"/>
                <w:i/>
                <w:sz w:val="21"/>
              </w:rPr>
              <w:t>Published</w:t>
            </w:r>
            <w:r>
              <w:rPr>
                <w:rFonts w:ascii="Times New Roman" w:hAnsi="Times New Roman"/>
                <w:sz w:val="21"/>
              </w:rPr>
              <w:t>) dengan mempertahankan catatan metadata dan URL tayang.</w:t>
            </w:r>
          </w:p>
        </w:tc>
        <w:tc>
          <w:tcPr>
            <w:tcW w:type="dxa" w:w="1558"/>
            <w:tcMar>
              <w:top w:w="40" w:type="dxa"/>
              <w:bottom w:w="40" w:type="dxa"/>
              <w:left w:w="80" w:type="dxa"/>
              <w:right w:w="80" w:type="dxa"/>
            </w:tcMar>
            <w:vAlign w:val="top"/>
          </w:tcPr>
          <w:p>
            <w:pPr>
              <w:spacing w:line="240" w:lineRule="auto" w:before="0" w:after="0"/>
              <w:jc w:val="left"/>
            </w:pPr>
            <w:r>
              <w:rPr>
                <w:rFonts w:ascii="Times New Roman" w:hAnsi="Times New Roman"/>
                <w:sz w:val="21"/>
              </w:rPr>
              <w:t>Observasi O01 / BR-05</w:t>
            </w:r>
          </w:p>
        </w:tc>
        <w:tc>
          <w:tcPr>
            <w:tcW w:type="dxa" w:w="1263"/>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r>
      <w:tr>
        <w:trPr>
          <w:cantSplit/>
        </w:trPr>
        <w:tc>
          <w:tcPr>
            <w:tcW w:type="dxa" w:w="1040"/>
            <w:tcMar>
              <w:top w:w="40" w:type="dxa"/>
              <w:bottom w:w="40" w:type="dxa"/>
              <w:left w:w="80" w:type="dxa"/>
              <w:right w:w="80" w:type="dxa"/>
            </w:tcMar>
            <w:vAlign w:val="top"/>
          </w:tcPr>
          <w:p>
            <w:pPr>
              <w:spacing w:line="240" w:lineRule="auto" w:before="0" w:after="0"/>
              <w:jc w:val="left"/>
            </w:pPr>
            <w:r>
              <w:rPr>
                <w:rFonts w:ascii="Times New Roman" w:hAnsi="Times New Roman"/>
                <w:b/>
                <w:sz w:val="21"/>
              </w:rPr>
              <w:t>FR-05</w:t>
            </w:r>
          </w:p>
        </w:tc>
        <w:tc>
          <w:tcPr>
            <w:tcW w:type="dxa" w:w="4076"/>
            <w:tcMar>
              <w:top w:w="40" w:type="dxa"/>
              <w:bottom w:w="40" w:type="dxa"/>
              <w:left w:w="80" w:type="dxa"/>
              <w:right w:w="80" w:type="dxa"/>
            </w:tcMar>
            <w:vAlign w:val="top"/>
          </w:tcPr>
          <w:p>
            <w:pPr>
              <w:spacing w:line="240" w:lineRule="auto" w:before="0" w:after="0"/>
              <w:jc w:val="left"/>
            </w:pPr>
            <w:r>
              <w:rPr>
                <w:rFonts w:ascii="Times New Roman" w:hAnsi="Times New Roman"/>
                <w:sz w:val="21"/>
              </w:rPr>
              <w:t xml:space="preserve">Sistem harus menampilkan daftar riwayat tiket pesanan milik Klien beserta indikator status tahapan pengerjaannya secara </w:t>
            </w:r>
            <w:r>
              <w:rPr>
                <w:rFonts w:ascii="Times New Roman" w:hAnsi="Times New Roman"/>
                <w:i/>
                <w:sz w:val="21"/>
              </w:rPr>
              <w:t>real-time</w:t>
            </w:r>
            <w:r>
              <w:rPr>
                <w:rFonts w:ascii="Times New Roman" w:hAnsi="Times New Roman"/>
                <w:sz w:val="21"/>
              </w:rPr>
              <w:t>.</w:t>
            </w:r>
          </w:p>
        </w:tc>
        <w:tc>
          <w:tcPr>
            <w:tcW w:type="dxa" w:w="1558"/>
            <w:tcMar>
              <w:top w:w="40" w:type="dxa"/>
              <w:bottom w:w="40" w:type="dxa"/>
              <w:left w:w="80" w:type="dxa"/>
              <w:right w:w="80" w:type="dxa"/>
            </w:tcMar>
            <w:vAlign w:val="top"/>
          </w:tcPr>
          <w:p>
            <w:pPr>
              <w:spacing w:line="240" w:lineRule="auto" w:before="0" w:after="0"/>
              <w:jc w:val="left"/>
            </w:pPr>
            <w:r>
              <w:rPr>
                <w:rFonts w:ascii="Times New Roman" w:hAnsi="Times New Roman"/>
                <w:sz w:val="21"/>
              </w:rPr>
              <w:t>Wawancara W02 / PP-01</w:t>
            </w:r>
          </w:p>
        </w:tc>
        <w:tc>
          <w:tcPr>
            <w:tcW w:type="dxa" w:w="1263"/>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r>
      <w:tr>
        <w:trPr>
          <w:cantSplit/>
        </w:trPr>
        <w:tc>
          <w:tcPr>
            <w:tcW w:type="dxa" w:w="1040"/>
            <w:tcMar>
              <w:top w:w="40" w:type="dxa"/>
              <w:bottom w:w="40" w:type="dxa"/>
              <w:left w:w="80" w:type="dxa"/>
              <w:right w:w="80" w:type="dxa"/>
            </w:tcMar>
            <w:vAlign w:val="top"/>
          </w:tcPr>
          <w:p>
            <w:pPr>
              <w:spacing w:line="240" w:lineRule="auto" w:before="0" w:after="0"/>
              <w:jc w:val="left"/>
            </w:pPr>
            <w:r>
              <w:rPr>
                <w:rFonts w:ascii="Times New Roman" w:hAnsi="Times New Roman"/>
                <w:b/>
                <w:sz w:val="21"/>
              </w:rPr>
              <w:t>FR-06</w:t>
            </w:r>
          </w:p>
        </w:tc>
        <w:tc>
          <w:tcPr>
            <w:tcW w:type="dxa" w:w="4076"/>
            <w:tcMar>
              <w:top w:w="40" w:type="dxa"/>
              <w:bottom w:w="40" w:type="dxa"/>
              <w:left w:w="80" w:type="dxa"/>
              <w:right w:w="80" w:type="dxa"/>
            </w:tcMar>
            <w:vAlign w:val="top"/>
          </w:tcPr>
          <w:p>
            <w:pPr>
              <w:spacing w:line="240" w:lineRule="auto" w:before="0" w:after="0"/>
              <w:jc w:val="left"/>
            </w:pPr>
            <w:r>
              <w:rPr>
                <w:rFonts w:ascii="Times New Roman" w:hAnsi="Times New Roman"/>
                <w:sz w:val="21"/>
              </w:rPr>
              <w:t>Sistem harus menampilkan seluruh daftar tiket masuk kepada Admin disertai filter status, kementerian pemohon, kanal media, serta indikator urgensi.</w:t>
            </w:r>
          </w:p>
        </w:tc>
        <w:tc>
          <w:tcPr>
            <w:tcW w:type="dxa" w:w="1558"/>
            <w:tcMar>
              <w:top w:w="40" w:type="dxa"/>
              <w:bottom w:w="40" w:type="dxa"/>
              <w:left w:w="80" w:type="dxa"/>
              <w:right w:w="80" w:type="dxa"/>
            </w:tcMar>
            <w:vAlign w:val="top"/>
          </w:tcPr>
          <w:p>
            <w:pPr>
              <w:spacing w:line="240" w:lineRule="auto" w:before="0" w:after="0"/>
              <w:jc w:val="left"/>
            </w:pPr>
            <w:r>
              <w:rPr>
                <w:rFonts w:ascii="Times New Roman" w:hAnsi="Times New Roman"/>
                <w:sz w:val="21"/>
              </w:rPr>
              <w:t>Wawancara W01, W03 / PP-01</w:t>
            </w:r>
          </w:p>
        </w:tc>
        <w:tc>
          <w:tcPr>
            <w:tcW w:type="dxa" w:w="1263"/>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r>
      <w:tr>
        <w:trPr>
          <w:cantSplit/>
        </w:trPr>
        <w:tc>
          <w:tcPr>
            <w:tcW w:type="dxa" w:w="1040"/>
            <w:tcMar>
              <w:top w:w="40" w:type="dxa"/>
              <w:bottom w:w="40" w:type="dxa"/>
              <w:left w:w="80" w:type="dxa"/>
              <w:right w:w="80" w:type="dxa"/>
            </w:tcMar>
            <w:vAlign w:val="top"/>
          </w:tcPr>
          <w:p>
            <w:pPr>
              <w:spacing w:line="240" w:lineRule="auto" w:before="0" w:after="0"/>
              <w:jc w:val="left"/>
            </w:pPr>
            <w:r>
              <w:rPr>
                <w:rFonts w:ascii="Times New Roman" w:hAnsi="Times New Roman"/>
                <w:b/>
                <w:sz w:val="21"/>
              </w:rPr>
              <w:t>FR-07</w:t>
            </w:r>
          </w:p>
        </w:tc>
        <w:tc>
          <w:tcPr>
            <w:tcW w:type="dxa" w:w="4076"/>
            <w:tcMar>
              <w:top w:w="40" w:type="dxa"/>
              <w:bottom w:w="40" w:type="dxa"/>
              <w:left w:w="80" w:type="dxa"/>
              <w:right w:w="80" w:type="dxa"/>
            </w:tcMar>
            <w:vAlign w:val="top"/>
          </w:tcPr>
          <w:p>
            <w:pPr>
              <w:spacing w:line="240" w:lineRule="auto" w:before="0" w:after="0"/>
              <w:jc w:val="left"/>
            </w:pPr>
            <w:r>
              <w:rPr>
                <w:rFonts w:ascii="Times New Roman" w:hAnsi="Times New Roman"/>
                <w:sz w:val="21"/>
              </w:rPr>
              <w:t>Sistem harus memungkinkan Admin menyetujui kelayakan tiket (</w:t>
            </w:r>
            <w:r>
              <w:rPr>
                <w:rFonts w:ascii="Times New Roman" w:hAnsi="Times New Roman"/>
                <w:i/>
                <w:sz w:val="21"/>
              </w:rPr>
              <w:t>Approve</w:t>
            </w:r>
            <w:r>
              <w:rPr>
                <w:rFonts w:ascii="Times New Roman" w:hAnsi="Times New Roman"/>
                <w:sz w:val="21"/>
              </w:rPr>
              <w:t>) atau menolak tiket (</w:t>
            </w:r>
            <w:r>
              <w:rPr>
                <w:rFonts w:ascii="Times New Roman" w:hAnsi="Times New Roman"/>
                <w:i/>
                <w:sz w:val="21"/>
              </w:rPr>
              <w:t>Reject</w:t>
            </w:r>
            <w:r>
              <w:rPr>
                <w:rFonts w:ascii="Times New Roman" w:hAnsi="Times New Roman"/>
                <w:sz w:val="21"/>
              </w:rPr>
              <w:t>) disertai catatan kekurangan brief.</w:t>
            </w:r>
          </w:p>
        </w:tc>
        <w:tc>
          <w:tcPr>
            <w:tcW w:type="dxa" w:w="1558"/>
            <w:tcMar>
              <w:top w:w="40" w:type="dxa"/>
              <w:bottom w:w="40" w:type="dxa"/>
              <w:left w:w="80" w:type="dxa"/>
              <w:right w:w="80" w:type="dxa"/>
            </w:tcMar>
            <w:vAlign w:val="top"/>
          </w:tcPr>
          <w:p>
            <w:pPr>
              <w:spacing w:line="240" w:lineRule="auto" w:before="0" w:after="0"/>
              <w:jc w:val="left"/>
            </w:pPr>
            <w:r>
              <w:rPr>
                <w:rFonts w:ascii="Times New Roman" w:hAnsi="Times New Roman"/>
                <w:sz w:val="21"/>
              </w:rPr>
              <w:t>Dokumen SOP D01 / W02</w:t>
            </w:r>
          </w:p>
        </w:tc>
        <w:tc>
          <w:tcPr>
            <w:tcW w:type="dxa" w:w="1263"/>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r>
      <w:tr>
        <w:trPr>
          <w:cantSplit/>
        </w:trPr>
        <w:tc>
          <w:tcPr>
            <w:tcW w:type="dxa" w:w="1040"/>
            <w:tcMar>
              <w:top w:w="40" w:type="dxa"/>
              <w:bottom w:w="40" w:type="dxa"/>
              <w:left w:w="80" w:type="dxa"/>
              <w:right w:w="80" w:type="dxa"/>
            </w:tcMar>
            <w:vAlign w:val="top"/>
          </w:tcPr>
          <w:p>
            <w:pPr>
              <w:spacing w:line="240" w:lineRule="auto" w:before="0" w:after="0"/>
              <w:jc w:val="left"/>
            </w:pPr>
            <w:r>
              <w:rPr>
                <w:rFonts w:ascii="Times New Roman" w:hAnsi="Times New Roman"/>
                <w:b/>
                <w:sz w:val="21"/>
              </w:rPr>
              <w:t>FR-08</w:t>
            </w:r>
          </w:p>
        </w:tc>
        <w:tc>
          <w:tcPr>
            <w:tcW w:type="dxa" w:w="4076"/>
            <w:tcMar>
              <w:top w:w="40" w:type="dxa"/>
              <w:bottom w:w="40" w:type="dxa"/>
              <w:left w:w="80" w:type="dxa"/>
              <w:right w:w="80" w:type="dxa"/>
            </w:tcMar>
            <w:vAlign w:val="top"/>
          </w:tcPr>
          <w:p>
            <w:pPr>
              <w:spacing w:line="240" w:lineRule="auto" w:before="0" w:after="0"/>
              <w:jc w:val="left"/>
            </w:pPr>
            <w:r>
              <w:rPr>
                <w:rFonts w:ascii="Times New Roman" w:hAnsi="Times New Roman"/>
                <w:sz w:val="21"/>
              </w:rPr>
              <w:t>Sistem harus memungkinkan Admin menugaskan staf eksekutor ke tiket yang disetujui dengan menampilkan jumlah tiket aktif yang sedang dipegang staf tersebut.</w:t>
            </w:r>
          </w:p>
        </w:tc>
        <w:tc>
          <w:tcPr>
            <w:tcW w:type="dxa" w:w="1558"/>
            <w:tcMar>
              <w:top w:w="40" w:type="dxa"/>
              <w:bottom w:w="40" w:type="dxa"/>
              <w:left w:w="80" w:type="dxa"/>
              <w:right w:w="80" w:type="dxa"/>
            </w:tcMar>
            <w:vAlign w:val="top"/>
          </w:tcPr>
          <w:p>
            <w:pPr>
              <w:spacing w:line="240" w:lineRule="auto" w:before="0" w:after="0"/>
              <w:jc w:val="left"/>
            </w:pPr>
            <w:r>
              <w:rPr>
                <w:rFonts w:ascii="Times New Roman" w:hAnsi="Times New Roman"/>
                <w:sz w:val="21"/>
              </w:rPr>
              <w:t>Wawancara W03 / PP-02, BR-04</w:t>
            </w:r>
          </w:p>
        </w:tc>
        <w:tc>
          <w:tcPr>
            <w:tcW w:type="dxa" w:w="1263"/>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r>
      <w:tr>
        <w:trPr>
          <w:cantSplit/>
        </w:trPr>
        <w:tc>
          <w:tcPr>
            <w:tcW w:type="dxa" w:w="1040"/>
            <w:tcMar>
              <w:top w:w="40" w:type="dxa"/>
              <w:bottom w:w="40" w:type="dxa"/>
              <w:left w:w="80" w:type="dxa"/>
              <w:right w:w="80" w:type="dxa"/>
            </w:tcMar>
            <w:vAlign w:val="top"/>
          </w:tcPr>
          <w:p>
            <w:pPr>
              <w:spacing w:line="240" w:lineRule="auto" w:before="0" w:after="0"/>
              <w:jc w:val="left"/>
            </w:pPr>
            <w:r>
              <w:rPr>
                <w:rFonts w:ascii="Times New Roman" w:hAnsi="Times New Roman"/>
                <w:b/>
                <w:sz w:val="21"/>
              </w:rPr>
              <w:t>FR-09</w:t>
            </w:r>
          </w:p>
        </w:tc>
        <w:tc>
          <w:tcPr>
            <w:tcW w:type="dxa" w:w="4076"/>
            <w:tcMar>
              <w:top w:w="40" w:type="dxa"/>
              <w:bottom w:w="40" w:type="dxa"/>
              <w:left w:w="80" w:type="dxa"/>
              <w:right w:w="80" w:type="dxa"/>
            </w:tcMar>
            <w:vAlign w:val="top"/>
          </w:tcPr>
          <w:p>
            <w:pPr>
              <w:spacing w:line="240" w:lineRule="auto" w:before="0" w:after="0"/>
              <w:jc w:val="left"/>
            </w:pPr>
            <w:r>
              <w:rPr>
                <w:rFonts w:ascii="Times New Roman" w:hAnsi="Times New Roman"/>
                <w:sz w:val="21"/>
              </w:rPr>
              <w:t>Sistem harus memungkinkan Admin mengalihkan tanggung jawab tiket (</w:t>
            </w:r>
            <w:r>
              <w:rPr>
                <w:rFonts w:ascii="Times New Roman" w:hAnsi="Times New Roman"/>
                <w:i/>
                <w:sz w:val="21"/>
              </w:rPr>
              <w:t>re-assign</w:t>
            </w:r>
            <w:r>
              <w:rPr>
                <w:rFonts w:ascii="Times New Roman" w:hAnsi="Times New Roman"/>
                <w:sz w:val="21"/>
              </w:rPr>
              <w:t>) ke staf eksekutor lain ketika staf sebelumnya terkendala beban lebih (</w:t>
            </w:r>
            <w:r>
              <w:rPr>
                <w:rFonts w:ascii="Times New Roman" w:hAnsi="Times New Roman"/>
                <w:i/>
                <w:sz w:val="21"/>
              </w:rPr>
              <w:t>overload</w:t>
            </w:r>
            <w:r>
              <w:rPr>
                <w:rFonts w:ascii="Times New Roman" w:hAnsi="Times New Roman"/>
                <w:sz w:val="21"/>
              </w:rPr>
              <w:t>) atau berhalangan hadir.</w:t>
            </w:r>
          </w:p>
        </w:tc>
        <w:tc>
          <w:tcPr>
            <w:tcW w:type="dxa" w:w="1558"/>
            <w:tcMar>
              <w:top w:w="40" w:type="dxa"/>
              <w:bottom w:w="40" w:type="dxa"/>
              <w:left w:w="80" w:type="dxa"/>
              <w:right w:w="80" w:type="dxa"/>
            </w:tcMar>
            <w:vAlign w:val="top"/>
          </w:tcPr>
          <w:p>
            <w:pPr>
              <w:spacing w:line="240" w:lineRule="auto" w:before="0" w:after="0"/>
              <w:jc w:val="left"/>
            </w:pPr>
            <w:r>
              <w:rPr>
                <w:rFonts w:ascii="Times New Roman" w:hAnsi="Times New Roman"/>
                <w:sz w:val="21"/>
              </w:rPr>
              <w:t>Business Rule BR-03, BR-04</w:t>
            </w:r>
          </w:p>
        </w:tc>
        <w:tc>
          <w:tcPr>
            <w:tcW w:type="dxa" w:w="1263"/>
            <w:tcMar>
              <w:top w:w="40" w:type="dxa"/>
              <w:bottom w:w="40" w:type="dxa"/>
              <w:left w:w="80" w:type="dxa"/>
              <w:right w:w="80" w:type="dxa"/>
            </w:tcMar>
            <w:vAlign w:val="top"/>
          </w:tcPr>
          <w:p>
            <w:pPr>
              <w:spacing w:line="240" w:lineRule="auto" w:before="0" w:after="0"/>
              <w:jc w:val="left"/>
            </w:pPr>
            <w:r>
              <w:rPr>
                <w:rFonts w:ascii="Times New Roman" w:hAnsi="Times New Roman"/>
                <w:sz w:val="21"/>
              </w:rPr>
              <w:t>Medium (Should)</w:t>
            </w:r>
          </w:p>
        </w:tc>
      </w:tr>
      <w:tr>
        <w:trPr>
          <w:cantSplit/>
        </w:trPr>
        <w:tc>
          <w:tcPr>
            <w:tcW w:type="dxa" w:w="1040"/>
            <w:tcMar>
              <w:top w:w="40" w:type="dxa"/>
              <w:bottom w:w="40" w:type="dxa"/>
              <w:left w:w="80" w:type="dxa"/>
              <w:right w:w="80" w:type="dxa"/>
            </w:tcMar>
            <w:vAlign w:val="top"/>
          </w:tcPr>
          <w:p>
            <w:pPr>
              <w:spacing w:line="240" w:lineRule="auto" w:before="0" w:after="0"/>
              <w:jc w:val="left"/>
            </w:pPr>
            <w:r>
              <w:rPr>
                <w:rFonts w:ascii="Times New Roman" w:hAnsi="Times New Roman"/>
                <w:b/>
                <w:sz w:val="21"/>
              </w:rPr>
              <w:t>FR-10</w:t>
            </w:r>
          </w:p>
        </w:tc>
        <w:tc>
          <w:tcPr>
            <w:tcW w:type="dxa" w:w="4076"/>
            <w:tcMar>
              <w:top w:w="40" w:type="dxa"/>
              <w:bottom w:w="40" w:type="dxa"/>
              <w:left w:w="80" w:type="dxa"/>
              <w:right w:w="80" w:type="dxa"/>
            </w:tcMar>
            <w:vAlign w:val="top"/>
          </w:tcPr>
          <w:p>
            <w:pPr>
              <w:spacing w:line="240" w:lineRule="auto" w:before="0" w:after="0"/>
              <w:jc w:val="left"/>
            </w:pPr>
            <w:r>
              <w:rPr>
                <w:rFonts w:ascii="Times New Roman" w:hAnsi="Times New Roman"/>
                <w:sz w:val="21"/>
              </w:rPr>
              <w:t>Sistem harus menampilkan daftar tugas yang didelegasikan khusus kepada Eksekutor yang sedang login beserta rincian brief dan batas waktu pengerjaan.</w:t>
            </w:r>
          </w:p>
        </w:tc>
        <w:tc>
          <w:tcPr>
            <w:tcW w:type="dxa" w:w="1558"/>
            <w:tcMar>
              <w:top w:w="40" w:type="dxa"/>
              <w:bottom w:w="40" w:type="dxa"/>
              <w:left w:w="80" w:type="dxa"/>
              <w:right w:w="80" w:type="dxa"/>
            </w:tcMar>
            <w:vAlign w:val="top"/>
          </w:tcPr>
          <w:p>
            <w:pPr>
              <w:spacing w:line="240" w:lineRule="auto" w:before="0" w:after="0"/>
              <w:jc w:val="left"/>
            </w:pPr>
            <w:r>
              <w:rPr>
                <w:rFonts w:ascii="Times New Roman" w:hAnsi="Times New Roman"/>
                <w:sz w:val="21"/>
              </w:rPr>
              <w:t>Wawancara W03 / PP-02</w:t>
            </w:r>
          </w:p>
        </w:tc>
        <w:tc>
          <w:tcPr>
            <w:tcW w:type="dxa" w:w="1263"/>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r>
      <w:tr>
        <w:trPr>
          <w:cantSplit/>
        </w:trPr>
        <w:tc>
          <w:tcPr>
            <w:tcW w:type="dxa" w:w="1040"/>
            <w:tcMar>
              <w:top w:w="40" w:type="dxa"/>
              <w:bottom w:w="40" w:type="dxa"/>
              <w:left w:w="80" w:type="dxa"/>
              <w:right w:w="80" w:type="dxa"/>
            </w:tcMar>
            <w:vAlign w:val="top"/>
          </w:tcPr>
          <w:p>
            <w:pPr>
              <w:spacing w:line="240" w:lineRule="auto" w:before="0" w:after="0"/>
              <w:jc w:val="left"/>
            </w:pPr>
            <w:r>
              <w:rPr>
                <w:rFonts w:ascii="Times New Roman" w:hAnsi="Times New Roman"/>
                <w:b/>
                <w:sz w:val="21"/>
              </w:rPr>
              <w:t>FR-11</w:t>
            </w:r>
          </w:p>
        </w:tc>
        <w:tc>
          <w:tcPr>
            <w:tcW w:type="dxa" w:w="4076"/>
            <w:tcMar>
              <w:top w:w="40" w:type="dxa"/>
              <w:bottom w:w="40" w:type="dxa"/>
              <w:left w:w="80" w:type="dxa"/>
              <w:right w:w="80" w:type="dxa"/>
            </w:tcMar>
            <w:vAlign w:val="top"/>
          </w:tcPr>
          <w:p>
            <w:pPr>
              <w:spacing w:line="240" w:lineRule="auto" w:before="0" w:after="0"/>
              <w:jc w:val="left"/>
            </w:pPr>
            <w:r>
              <w:rPr>
                <w:rFonts w:ascii="Times New Roman" w:hAnsi="Times New Roman"/>
                <w:sz w:val="21"/>
              </w:rPr>
              <w:t>Sistem harus memungkinkan Eksekutor memperbarui status pengerjaan tiket (</w:t>
            </w:r>
            <w:r>
              <w:rPr>
                <w:rFonts w:ascii="Times New Roman" w:hAnsi="Times New Roman"/>
                <w:i/>
                <w:sz w:val="21"/>
              </w:rPr>
              <w:t>In Progress</w:t>
            </w:r>
            <w:r>
              <w:rPr>
                <w:rFonts w:ascii="Times New Roman" w:hAnsi="Times New Roman"/>
                <w:sz w:val="21"/>
              </w:rPr>
              <w:t>) dan mengunggah berkas/tautan draf karya (v1, v2) untuk ditinjau.</w:t>
            </w:r>
          </w:p>
        </w:tc>
        <w:tc>
          <w:tcPr>
            <w:tcW w:type="dxa" w:w="1558"/>
            <w:tcMar>
              <w:top w:w="40" w:type="dxa"/>
              <w:bottom w:w="40" w:type="dxa"/>
              <w:left w:w="80" w:type="dxa"/>
              <w:right w:w="80" w:type="dxa"/>
            </w:tcMar>
            <w:vAlign w:val="top"/>
          </w:tcPr>
          <w:p>
            <w:pPr>
              <w:spacing w:line="240" w:lineRule="auto" w:before="0" w:after="0"/>
              <w:jc w:val="left"/>
            </w:pPr>
            <w:r>
              <w:rPr>
                <w:rFonts w:ascii="Times New Roman" w:hAnsi="Times New Roman"/>
                <w:sz w:val="21"/>
              </w:rPr>
              <w:t>Wawancara W02 / PP-01</w:t>
            </w:r>
          </w:p>
        </w:tc>
        <w:tc>
          <w:tcPr>
            <w:tcW w:type="dxa" w:w="1263"/>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r>
      <w:tr>
        <w:trPr>
          <w:cantSplit/>
        </w:trPr>
        <w:tc>
          <w:tcPr>
            <w:tcW w:type="dxa" w:w="1040"/>
            <w:tcMar>
              <w:top w:w="40" w:type="dxa"/>
              <w:bottom w:w="40" w:type="dxa"/>
              <w:left w:w="80" w:type="dxa"/>
              <w:right w:w="80" w:type="dxa"/>
            </w:tcMar>
            <w:vAlign w:val="top"/>
          </w:tcPr>
          <w:p>
            <w:pPr>
              <w:spacing w:line="240" w:lineRule="auto" w:before="0" w:after="0"/>
              <w:jc w:val="left"/>
            </w:pPr>
            <w:r>
              <w:rPr>
                <w:rFonts w:ascii="Times New Roman" w:hAnsi="Times New Roman"/>
                <w:b/>
                <w:sz w:val="21"/>
              </w:rPr>
              <w:t>FR-12</w:t>
            </w:r>
          </w:p>
        </w:tc>
        <w:tc>
          <w:tcPr>
            <w:tcW w:type="dxa" w:w="4076"/>
            <w:tcMar>
              <w:top w:w="40" w:type="dxa"/>
              <w:bottom w:w="40" w:type="dxa"/>
              <w:left w:w="80" w:type="dxa"/>
              <w:right w:w="80" w:type="dxa"/>
            </w:tcMar>
            <w:vAlign w:val="top"/>
          </w:tcPr>
          <w:p>
            <w:pPr>
              <w:spacing w:line="240" w:lineRule="auto" w:before="0" w:after="0"/>
              <w:jc w:val="left"/>
            </w:pPr>
            <w:r>
              <w:rPr>
                <w:rFonts w:ascii="Times New Roman" w:hAnsi="Times New Roman"/>
                <w:sz w:val="21"/>
              </w:rPr>
              <w:t>Sistem harus memfasilitasi Klien untuk mengajukan catatan revisi minor dengan pembatasan maksimal 2 kali siklus revisi (BR-02) sebelum mengunci opsi revisi.</w:t>
            </w:r>
          </w:p>
        </w:tc>
        <w:tc>
          <w:tcPr>
            <w:tcW w:type="dxa" w:w="1558"/>
            <w:tcMar>
              <w:top w:w="40" w:type="dxa"/>
              <w:bottom w:w="40" w:type="dxa"/>
              <w:left w:w="80" w:type="dxa"/>
              <w:right w:w="80" w:type="dxa"/>
            </w:tcMar>
            <w:vAlign w:val="top"/>
          </w:tcPr>
          <w:p>
            <w:pPr>
              <w:spacing w:line="240" w:lineRule="auto" w:before="0" w:after="0"/>
              <w:jc w:val="left"/>
            </w:pPr>
            <w:r>
              <w:rPr>
                <w:rFonts w:ascii="Times New Roman" w:hAnsi="Times New Roman"/>
                <w:sz w:val="21"/>
              </w:rPr>
              <w:t>Observasi O02 / PP-04, BR-02</w:t>
            </w:r>
          </w:p>
        </w:tc>
        <w:tc>
          <w:tcPr>
            <w:tcW w:type="dxa" w:w="1263"/>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r>
      <w:tr>
        <w:trPr>
          <w:cantSplit/>
        </w:trPr>
        <w:tc>
          <w:tcPr>
            <w:tcW w:type="dxa" w:w="1040"/>
            <w:tcMar>
              <w:top w:w="40" w:type="dxa"/>
              <w:bottom w:w="40" w:type="dxa"/>
              <w:left w:w="80" w:type="dxa"/>
              <w:right w:w="80" w:type="dxa"/>
            </w:tcMar>
            <w:vAlign w:val="top"/>
          </w:tcPr>
          <w:p>
            <w:pPr>
              <w:spacing w:line="240" w:lineRule="auto" w:before="0" w:after="0"/>
              <w:jc w:val="left"/>
            </w:pPr>
            <w:r>
              <w:rPr>
                <w:rFonts w:ascii="Times New Roman" w:hAnsi="Times New Roman"/>
                <w:b/>
                <w:sz w:val="21"/>
              </w:rPr>
              <w:t>FR-13</w:t>
            </w:r>
          </w:p>
        </w:tc>
        <w:tc>
          <w:tcPr>
            <w:tcW w:type="dxa" w:w="4076"/>
            <w:tcMar>
              <w:top w:w="40" w:type="dxa"/>
              <w:bottom w:w="40" w:type="dxa"/>
              <w:left w:w="80" w:type="dxa"/>
              <w:right w:w="80" w:type="dxa"/>
            </w:tcMar>
            <w:vAlign w:val="top"/>
          </w:tcPr>
          <w:p>
            <w:pPr>
              <w:spacing w:line="240" w:lineRule="auto" w:before="0" w:after="0"/>
              <w:jc w:val="left"/>
            </w:pPr>
            <w:r>
              <w:rPr>
                <w:rFonts w:ascii="Times New Roman" w:hAnsi="Times New Roman"/>
                <w:sz w:val="21"/>
              </w:rPr>
              <w:t>Sistem harus memungkinkan Klien memberikan persetujuan final (</w:t>
            </w:r>
            <w:r>
              <w:rPr>
                <w:rFonts w:ascii="Times New Roman" w:hAnsi="Times New Roman"/>
                <w:i/>
                <w:sz w:val="21"/>
              </w:rPr>
              <w:t>Approve Final</w:t>
            </w:r>
            <w:r>
              <w:rPr>
                <w:rFonts w:ascii="Times New Roman" w:hAnsi="Times New Roman"/>
                <w:sz w:val="21"/>
              </w:rPr>
              <w:t xml:space="preserve">) atas draf karya sehingga status tiket beralih menjadi </w:t>
            </w:r>
            <w:r>
              <w:rPr>
                <w:rFonts w:ascii="Times New Roman" w:hAnsi="Times New Roman"/>
                <w:i/>
                <w:sz w:val="21"/>
              </w:rPr>
              <w:t>Ready to Post</w:t>
            </w:r>
            <w:r>
              <w:rPr>
                <w:rFonts w:ascii="Times New Roman" w:hAnsi="Times New Roman"/>
                <w:sz w:val="21"/>
              </w:rPr>
              <w:t>.</w:t>
            </w:r>
          </w:p>
        </w:tc>
        <w:tc>
          <w:tcPr>
            <w:tcW w:type="dxa" w:w="1558"/>
            <w:tcMar>
              <w:top w:w="40" w:type="dxa"/>
              <w:bottom w:w="40" w:type="dxa"/>
              <w:left w:w="80" w:type="dxa"/>
              <w:right w:w="80" w:type="dxa"/>
            </w:tcMar>
            <w:vAlign w:val="top"/>
          </w:tcPr>
          <w:p>
            <w:pPr>
              <w:spacing w:line="240" w:lineRule="auto" w:before="0" w:after="0"/>
              <w:jc w:val="left"/>
            </w:pPr>
            <w:r>
              <w:rPr>
                <w:rFonts w:ascii="Times New Roman" w:hAnsi="Times New Roman"/>
                <w:sz w:val="21"/>
              </w:rPr>
              <w:t>Dokumen SOP D01 / PP-04</w:t>
            </w:r>
          </w:p>
        </w:tc>
        <w:tc>
          <w:tcPr>
            <w:tcW w:type="dxa" w:w="1263"/>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r>
      <w:tr>
        <w:trPr>
          <w:cantSplit/>
        </w:trPr>
        <w:tc>
          <w:tcPr>
            <w:tcW w:type="dxa" w:w="1040"/>
            <w:tcMar>
              <w:top w:w="40" w:type="dxa"/>
              <w:bottom w:w="40" w:type="dxa"/>
              <w:left w:w="80" w:type="dxa"/>
              <w:right w:w="80" w:type="dxa"/>
            </w:tcMar>
            <w:vAlign w:val="top"/>
          </w:tcPr>
          <w:p>
            <w:pPr>
              <w:spacing w:line="240" w:lineRule="auto" w:before="0" w:after="0"/>
              <w:jc w:val="left"/>
            </w:pPr>
            <w:r>
              <w:rPr>
                <w:rFonts w:ascii="Times New Roman" w:hAnsi="Times New Roman"/>
                <w:b/>
                <w:sz w:val="21"/>
              </w:rPr>
              <w:t>FR-14</w:t>
            </w:r>
          </w:p>
        </w:tc>
        <w:tc>
          <w:tcPr>
            <w:tcW w:type="dxa" w:w="4076"/>
            <w:tcMar>
              <w:top w:w="40" w:type="dxa"/>
              <w:bottom w:w="40" w:type="dxa"/>
              <w:left w:w="80" w:type="dxa"/>
              <w:right w:w="80" w:type="dxa"/>
            </w:tcMar>
            <w:vAlign w:val="top"/>
          </w:tcPr>
          <w:p>
            <w:pPr>
              <w:spacing w:line="240" w:lineRule="auto" w:before="0" w:after="0"/>
              <w:jc w:val="left"/>
            </w:pPr>
            <w:r>
              <w:rPr>
                <w:rFonts w:ascii="Times New Roman" w:hAnsi="Times New Roman"/>
                <w:sz w:val="21"/>
              </w:rPr>
              <w:t xml:space="preserve">Sistem harus menyajikan visualisasi kalender editorial bulanan dan mingguan yang memetakan konten berstatus </w:t>
            </w:r>
            <w:r>
              <w:rPr>
                <w:rFonts w:ascii="Times New Roman" w:hAnsi="Times New Roman"/>
                <w:i/>
                <w:sz w:val="21"/>
              </w:rPr>
              <w:t>Ready to Post</w:t>
            </w:r>
            <w:r>
              <w:rPr>
                <w:rFonts w:ascii="Times New Roman" w:hAnsi="Times New Roman"/>
                <w:sz w:val="21"/>
              </w:rPr>
              <w:t xml:space="preserve"> dan </w:t>
            </w:r>
            <w:r>
              <w:rPr>
                <w:rFonts w:ascii="Times New Roman" w:hAnsi="Times New Roman"/>
                <w:i/>
                <w:sz w:val="21"/>
              </w:rPr>
              <w:t>Published</w:t>
            </w:r>
            <w:r>
              <w:rPr>
                <w:rFonts w:ascii="Times New Roman" w:hAnsi="Times New Roman"/>
                <w:sz w:val="21"/>
              </w:rPr>
              <w:t xml:space="preserve"> dengan tag pembeda warna per kanal.</w:t>
            </w:r>
          </w:p>
        </w:tc>
        <w:tc>
          <w:tcPr>
            <w:tcW w:type="dxa" w:w="1558"/>
            <w:tcMar>
              <w:top w:w="40" w:type="dxa"/>
              <w:bottom w:w="40" w:type="dxa"/>
              <w:left w:w="80" w:type="dxa"/>
              <w:right w:w="80" w:type="dxa"/>
            </w:tcMar>
            <w:vAlign w:val="top"/>
          </w:tcPr>
          <w:p>
            <w:pPr>
              <w:spacing w:line="240" w:lineRule="auto" w:before="0" w:after="0"/>
              <w:jc w:val="left"/>
            </w:pPr>
            <w:r>
              <w:rPr>
                <w:rFonts w:ascii="Times New Roman" w:hAnsi="Times New Roman"/>
                <w:sz w:val="21"/>
              </w:rPr>
              <w:t>Observasi O01 / PP-05, OP-02</w:t>
            </w:r>
          </w:p>
        </w:tc>
        <w:tc>
          <w:tcPr>
            <w:tcW w:type="dxa" w:w="1263"/>
            <w:tcMar>
              <w:top w:w="40" w:type="dxa"/>
              <w:bottom w:w="40" w:type="dxa"/>
              <w:left w:w="80" w:type="dxa"/>
              <w:right w:w="80" w:type="dxa"/>
            </w:tcMar>
            <w:vAlign w:val="top"/>
          </w:tcPr>
          <w:p>
            <w:pPr>
              <w:spacing w:line="240" w:lineRule="auto" w:before="0" w:after="0"/>
              <w:jc w:val="left"/>
            </w:pPr>
            <w:r>
              <w:rPr>
                <w:rFonts w:ascii="Times New Roman" w:hAnsi="Times New Roman"/>
                <w:sz w:val="21"/>
              </w:rPr>
              <w:t>Medium (Should)</w:t>
            </w:r>
          </w:p>
        </w:tc>
      </w:tr>
      <w:tr>
        <w:trPr>
          <w:cantSplit/>
        </w:trPr>
        <w:tc>
          <w:tcPr>
            <w:tcW w:type="dxa" w:w="1040"/>
            <w:tcMar>
              <w:top w:w="40" w:type="dxa"/>
              <w:bottom w:w="40" w:type="dxa"/>
              <w:left w:w="80" w:type="dxa"/>
              <w:right w:w="80" w:type="dxa"/>
            </w:tcMar>
            <w:vAlign w:val="top"/>
          </w:tcPr>
          <w:p>
            <w:pPr>
              <w:spacing w:line="240" w:lineRule="auto" w:before="0" w:after="0"/>
              <w:jc w:val="left"/>
            </w:pPr>
            <w:r>
              <w:rPr>
                <w:rFonts w:ascii="Times New Roman" w:hAnsi="Times New Roman"/>
                <w:b/>
                <w:sz w:val="21"/>
              </w:rPr>
              <w:t>FR-15</w:t>
            </w:r>
          </w:p>
        </w:tc>
        <w:tc>
          <w:tcPr>
            <w:tcW w:type="dxa" w:w="4076"/>
            <w:tcMar>
              <w:top w:w="40" w:type="dxa"/>
              <w:bottom w:w="40" w:type="dxa"/>
              <w:left w:w="80" w:type="dxa"/>
              <w:right w:w="80" w:type="dxa"/>
            </w:tcMar>
            <w:vAlign w:val="top"/>
          </w:tcPr>
          <w:p>
            <w:pPr>
              <w:spacing w:line="240" w:lineRule="auto" w:before="0" w:after="0"/>
              <w:jc w:val="left"/>
            </w:pPr>
            <w:r>
              <w:rPr>
                <w:rFonts w:ascii="Times New Roman" w:hAnsi="Times New Roman"/>
                <w:sz w:val="21"/>
              </w:rPr>
              <w:t xml:space="preserve">Sistem harus memungkinkan staf pengelola media sosial memperbarui status tiket menjadi </w:t>
            </w:r>
            <w:r>
              <w:rPr>
                <w:rFonts w:ascii="Times New Roman" w:hAnsi="Times New Roman"/>
                <w:i/>
                <w:sz w:val="21"/>
              </w:rPr>
              <w:t>Published</w:t>
            </w:r>
            <w:r>
              <w:rPr>
                <w:rFonts w:ascii="Times New Roman" w:hAnsi="Times New Roman"/>
                <w:sz w:val="21"/>
              </w:rPr>
              <w:t xml:space="preserve"> dengan menyematkan URL tautan postingan yang telah tayang di media sosial, sekaligus memicu pembersihan berkas fisik aset lokal sesuai BR-05.</w:t>
            </w:r>
          </w:p>
        </w:tc>
        <w:tc>
          <w:tcPr>
            <w:tcW w:type="dxa" w:w="1558"/>
            <w:tcMar>
              <w:top w:w="40" w:type="dxa"/>
              <w:bottom w:w="40" w:type="dxa"/>
              <w:left w:w="80" w:type="dxa"/>
              <w:right w:w="80" w:type="dxa"/>
            </w:tcMar>
            <w:vAlign w:val="top"/>
          </w:tcPr>
          <w:p>
            <w:pPr>
              <w:spacing w:line="240" w:lineRule="auto" w:before="0" w:after="0"/>
              <w:jc w:val="left"/>
            </w:pPr>
            <w:r>
              <w:rPr>
                <w:rFonts w:ascii="Times New Roman" w:hAnsi="Times New Roman"/>
                <w:sz w:val="21"/>
              </w:rPr>
              <w:t>Dokumen SOP D01 / OP-02</w:t>
            </w:r>
          </w:p>
        </w:tc>
        <w:tc>
          <w:tcPr>
            <w:tcW w:type="dxa" w:w="1263"/>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r>
      <w:tr>
        <w:trPr>
          <w:cantSplit/>
        </w:trPr>
        <w:tc>
          <w:tcPr>
            <w:tcW w:type="dxa" w:w="1040"/>
            <w:tcMar>
              <w:top w:w="40" w:type="dxa"/>
              <w:bottom w:w="40" w:type="dxa"/>
              <w:left w:w="80" w:type="dxa"/>
              <w:right w:w="80" w:type="dxa"/>
            </w:tcMar>
            <w:vAlign w:val="top"/>
          </w:tcPr>
          <w:p>
            <w:pPr>
              <w:spacing w:line="240" w:lineRule="auto" w:before="0" w:after="0"/>
              <w:jc w:val="left"/>
            </w:pPr>
            <w:r>
              <w:rPr>
                <w:rFonts w:ascii="Times New Roman" w:hAnsi="Times New Roman"/>
                <w:b/>
                <w:sz w:val="21"/>
              </w:rPr>
              <w:t>FR-16</w:t>
            </w:r>
          </w:p>
        </w:tc>
        <w:tc>
          <w:tcPr>
            <w:tcW w:type="dxa" w:w="4076"/>
            <w:tcMar>
              <w:top w:w="40" w:type="dxa"/>
              <w:bottom w:w="40" w:type="dxa"/>
              <w:left w:w="80" w:type="dxa"/>
              <w:right w:w="80" w:type="dxa"/>
            </w:tcMar>
            <w:vAlign w:val="top"/>
          </w:tcPr>
          <w:p>
            <w:pPr>
              <w:spacing w:line="240" w:lineRule="auto" w:before="0" w:after="0"/>
              <w:jc w:val="left"/>
            </w:pPr>
            <w:r>
              <w:rPr>
                <w:rFonts w:ascii="Times New Roman" w:hAnsi="Times New Roman"/>
                <w:sz w:val="21"/>
              </w:rPr>
              <w:t>Sistem harus memungkinkan pengguna memperbarui data profil (nama kontak, nomor WhatsApp) dan mengganti kata sandi mandiri.</w:t>
            </w:r>
          </w:p>
        </w:tc>
        <w:tc>
          <w:tcPr>
            <w:tcW w:type="dxa" w:w="1558"/>
            <w:tcMar>
              <w:top w:w="40" w:type="dxa"/>
              <w:bottom w:w="40" w:type="dxa"/>
              <w:left w:w="80" w:type="dxa"/>
              <w:right w:w="80" w:type="dxa"/>
            </w:tcMar>
            <w:vAlign w:val="top"/>
          </w:tcPr>
          <w:p>
            <w:pPr>
              <w:spacing w:line="240" w:lineRule="auto" w:before="0" w:after="0"/>
              <w:jc w:val="left"/>
            </w:pPr>
            <w:r>
              <w:rPr>
                <w:rFonts w:ascii="Times New Roman" w:hAnsi="Times New Roman"/>
                <w:sz w:val="21"/>
              </w:rPr>
              <w:t>Kebutuhan Pengguna / W05</w:t>
            </w:r>
          </w:p>
        </w:tc>
        <w:tc>
          <w:tcPr>
            <w:tcW w:type="dxa" w:w="1263"/>
            <w:tcMar>
              <w:top w:w="40" w:type="dxa"/>
              <w:bottom w:w="40" w:type="dxa"/>
              <w:left w:w="80" w:type="dxa"/>
              <w:right w:w="80" w:type="dxa"/>
            </w:tcMar>
            <w:vAlign w:val="top"/>
          </w:tcPr>
          <w:p>
            <w:pPr>
              <w:spacing w:line="240" w:lineRule="auto" w:before="0" w:after="0"/>
              <w:jc w:val="left"/>
            </w:pPr>
            <w:r>
              <w:rPr>
                <w:rFonts w:ascii="Times New Roman" w:hAnsi="Times New Roman"/>
                <w:sz w:val="21"/>
              </w:rPr>
              <w:t>Medium (Should)</w:t>
            </w:r>
          </w:p>
        </w:tc>
      </w:tr>
    </w:tbl>
    <w:p>
      <w:pPr>
        <w:spacing w:before="0" w:after="80" w:line="240" w:lineRule="auto"/>
      </w:pPr>
    </w:p>
    <w:p>
      <w:pPr>
        <w:keepNext/>
        <w:spacing w:line="360" w:lineRule="auto" w:before="120" w:after="40"/>
        <w:jc w:val="left"/>
      </w:pPr>
      <w:r>
        <w:rPr>
          <w:rFonts w:ascii="Times New Roman" w:hAnsi="Times New Roman"/>
          <w:b/>
          <w:sz w:val="24"/>
        </w:rPr>
        <w:t>4. Kebutuhan Non-Fungsional</w:t>
      </w:r>
    </w:p>
    <w:p>
      <w:pPr>
        <w:spacing w:line="360" w:lineRule="auto" w:before="0" w:after="0"/>
        <w:jc w:val="both"/>
      </w:pPr>
      <w:r>
        <w:rPr>
          <w:rFonts w:ascii="Times New Roman" w:hAnsi="Times New Roman"/>
          <w:sz w:val="24"/>
        </w:rPr>
        <w:t>Kebutuhan non-fungsional merumuskan batasan mutu layanan, keandalan, dan keamanan sistem secara terukur tanpa mengarang angka fiktif yang tidak berdasar.</w:t>
      </w:r>
    </w:p>
    <w:p>
      <w:pPr>
        <w:spacing w:before="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rPr>
          <w:cantSplit/>
          <w:tblHeader/>
        </w:trPr>
        <w:tc>
          <w:tcPr>
            <w:tcW w:type="dxa" w:w="1810"/>
            <w:tcMar>
              <w:top w:w="40" w:type="dxa"/>
              <w:bottom w:w="40" w:type="dxa"/>
              <w:left w:w="80" w:type="dxa"/>
              <w:right w:w="80" w:type="dxa"/>
            </w:tcMar>
            <w:vAlign w:val="top"/>
          </w:tcPr>
          <w:p>
            <w:pPr>
              <w:spacing w:line="240" w:lineRule="auto" w:before="0" w:after="0"/>
              <w:jc w:val="center"/>
            </w:pPr>
            <w:r>
              <w:rPr>
                <w:rFonts w:ascii="Times New Roman" w:hAnsi="Times New Roman"/>
                <w:b/>
                <w:sz w:val="21"/>
              </w:rPr>
              <w:t>ID</w:t>
            </w:r>
          </w:p>
        </w:tc>
        <w:tc>
          <w:tcPr>
            <w:tcW w:type="dxa" w:w="1770"/>
            <w:tcMar>
              <w:top w:w="40" w:type="dxa"/>
              <w:bottom w:w="40" w:type="dxa"/>
              <w:left w:w="80" w:type="dxa"/>
              <w:right w:w="80" w:type="dxa"/>
            </w:tcMar>
            <w:vAlign w:val="top"/>
          </w:tcPr>
          <w:p>
            <w:pPr>
              <w:spacing w:line="240" w:lineRule="auto" w:before="0" w:after="0"/>
              <w:jc w:val="center"/>
            </w:pPr>
            <w:r>
              <w:rPr>
                <w:rFonts w:ascii="Times New Roman" w:hAnsi="Times New Roman"/>
                <w:b/>
                <w:sz w:val="21"/>
              </w:rPr>
              <w:t>Kategori</w:t>
            </w:r>
          </w:p>
        </w:tc>
        <w:tc>
          <w:tcPr>
            <w:tcW w:type="dxa" w:w="2553"/>
            <w:tcMar>
              <w:top w:w="40" w:type="dxa"/>
              <w:bottom w:w="40" w:type="dxa"/>
              <w:left w:w="80" w:type="dxa"/>
              <w:right w:w="80" w:type="dxa"/>
            </w:tcMar>
            <w:vAlign w:val="top"/>
          </w:tcPr>
          <w:p>
            <w:pPr>
              <w:spacing w:line="240" w:lineRule="auto" w:before="0" w:after="0"/>
              <w:jc w:val="center"/>
            </w:pPr>
            <w:r>
              <w:rPr>
                <w:rFonts w:ascii="Times New Roman" w:hAnsi="Times New Roman"/>
                <w:b/>
                <w:sz w:val="21"/>
              </w:rPr>
              <w:t>Pernyataan</w:t>
            </w:r>
          </w:p>
        </w:tc>
        <w:tc>
          <w:tcPr>
            <w:tcW w:type="dxa" w:w="1804"/>
            <w:tcMar>
              <w:top w:w="40" w:type="dxa"/>
              <w:bottom w:w="40" w:type="dxa"/>
              <w:left w:w="80" w:type="dxa"/>
              <w:right w:w="80" w:type="dxa"/>
            </w:tcMar>
            <w:vAlign w:val="top"/>
          </w:tcPr>
          <w:p>
            <w:pPr>
              <w:spacing w:line="240" w:lineRule="auto" w:before="0" w:after="0"/>
              <w:jc w:val="center"/>
            </w:pPr>
            <w:r>
              <w:rPr>
                <w:rFonts w:ascii="Times New Roman" w:hAnsi="Times New Roman"/>
                <w:b/>
                <w:sz w:val="21"/>
              </w:rPr>
              <w:t>Catatan Validasi</w:t>
            </w:r>
          </w:p>
        </w:tc>
      </w:tr>
      <w:tr>
        <w:trPr>
          <w:cantSplit/>
        </w:trPr>
        <w:tc>
          <w:tcPr>
            <w:tcW w:type="dxa" w:w="1810"/>
            <w:tcMar>
              <w:top w:w="40" w:type="dxa"/>
              <w:bottom w:w="40" w:type="dxa"/>
              <w:left w:w="80" w:type="dxa"/>
              <w:right w:w="80" w:type="dxa"/>
            </w:tcMar>
            <w:vAlign w:val="top"/>
          </w:tcPr>
          <w:p>
            <w:pPr>
              <w:spacing w:line="240" w:lineRule="auto" w:before="0" w:after="0"/>
              <w:jc w:val="left"/>
            </w:pPr>
            <w:r>
              <w:rPr>
                <w:rFonts w:ascii="Times New Roman" w:hAnsi="Times New Roman"/>
                <w:b/>
                <w:sz w:val="21"/>
              </w:rPr>
              <w:t>NFR-SEC-01</w:t>
            </w:r>
          </w:p>
        </w:tc>
        <w:tc>
          <w:tcPr>
            <w:tcW w:type="dxa" w:w="1770"/>
            <w:tcMar>
              <w:top w:w="40" w:type="dxa"/>
              <w:bottom w:w="40" w:type="dxa"/>
              <w:left w:w="80" w:type="dxa"/>
              <w:right w:w="80" w:type="dxa"/>
            </w:tcMar>
            <w:vAlign w:val="top"/>
          </w:tcPr>
          <w:p>
            <w:pPr>
              <w:spacing w:line="240" w:lineRule="auto" w:before="0" w:after="0"/>
              <w:jc w:val="left"/>
            </w:pPr>
            <w:r>
              <w:rPr>
                <w:rFonts w:ascii="Times New Roman" w:hAnsi="Times New Roman"/>
                <w:sz w:val="21"/>
              </w:rPr>
              <w:t>Security / Authentication</w:t>
            </w:r>
          </w:p>
        </w:tc>
        <w:tc>
          <w:tcPr>
            <w:tcW w:type="dxa" w:w="2553"/>
            <w:tcMar>
              <w:top w:w="40" w:type="dxa"/>
              <w:bottom w:w="40" w:type="dxa"/>
              <w:left w:w="80" w:type="dxa"/>
              <w:right w:w="80" w:type="dxa"/>
            </w:tcMar>
            <w:vAlign w:val="top"/>
          </w:tcPr>
          <w:p>
            <w:pPr>
              <w:spacing w:line="240" w:lineRule="auto" w:before="0" w:after="0"/>
              <w:jc w:val="left"/>
            </w:pPr>
            <w:r>
              <w:rPr>
                <w:rFonts w:ascii="Times New Roman" w:hAnsi="Times New Roman"/>
                <w:sz w:val="21"/>
              </w:rPr>
              <w:t>Seluruh kata sandi pengguna wajib disimpan dalam bentuk hash searah yang aman menggunakan algoritma Bcrypt atau Argon2id.</w:t>
            </w:r>
          </w:p>
        </w:tc>
        <w:tc>
          <w:tcPr>
            <w:tcW w:type="dxa" w:w="1804"/>
            <w:tcMar>
              <w:top w:w="40" w:type="dxa"/>
              <w:bottom w:w="40" w:type="dxa"/>
              <w:left w:w="80" w:type="dxa"/>
              <w:right w:w="80" w:type="dxa"/>
            </w:tcMar>
            <w:vAlign w:val="top"/>
          </w:tcPr>
          <w:p>
            <w:pPr>
              <w:spacing w:line="240" w:lineRule="auto" w:before="0" w:after="0"/>
              <w:jc w:val="left"/>
            </w:pPr>
            <w:r>
              <w:rPr>
                <w:rFonts w:ascii="Times New Roman" w:hAnsi="Times New Roman"/>
                <w:sz w:val="21"/>
              </w:rPr>
              <w:t>Standar keamanan kredensial aplikasi web (OWASP).</w:t>
            </w:r>
          </w:p>
        </w:tc>
      </w:tr>
      <w:tr>
        <w:trPr>
          <w:cantSplit/>
        </w:trPr>
        <w:tc>
          <w:tcPr>
            <w:tcW w:type="dxa" w:w="1810"/>
            <w:tcMar>
              <w:top w:w="40" w:type="dxa"/>
              <w:bottom w:w="40" w:type="dxa"/>
              <w:left w:w="80" w:type="dxa"/>
              <w:right w:w="80" w:type="dxa"/>
            </w:tcMar>
            <w:vAlign w:val="top"/>
          </w:tcPr>
          <w:p>
            <w:pPr>
              <w:spacing w:line="240" w:lineRule="auto" w:before="0" w:after="0"/>
              <w:jc w:val="left"/>
            </w:pPr>
            <w:r>
              <w:rPr>
                <w:rFonts w:ascii="Times New Roman" w:hAnsi="Times New Roman"/>
                <w:b/>
                <w:sz w:val="21"/>
              </w:rPr>
              <w:t>NFR-SEC-02</w:t>
            </w:r>
          </w:p>
        </w:tc>
        <w:tc>
          <w:tcPr>
            <w:tcW w:type="dxa" w:w="1770"/>
            <w:tcMar>
              <w:top w:w="40" w:type="dxa"/>
              <w:bottom w:w="40" w:type="dxa"/>
              <w:left w:w="80" w:type="dxa"/>
              <w:right w:w="80" w:type="dxa"/>
            </w:tcMar>
            <w:vAlign w:val="top"/>
          </w:tcPr>
          <w:p>
            <w:pPr>
              <w:spacing w:line="240" w:lineRule="auto" w:before="0" w:after="0"/>
              <w:jc w:val="left"/>
            </w:pPr>
            <w:r>
              <w:rPr>
                <w:rFonts w:ascii="Times New Roman" w:hAnsi="Times New Roman"/>
                <w:sz w:val="21"/>
              </w:rPr>
              <w:t>Security / Access Control</w:t>
            </w:r>
          </w:p>
        </w:tc>
        <w:tc>
          <w:tcPr>
            <w:tcW w:type="dxa" w:w="2553"/>
            <w:tcMar>
              <w:top w:w="40" w:type="dxa"/>
              <w:bottom w:w="40" w:type="dxa"/>
              <w:left w:w="80" w:type="dxa"/>
              <w:right w:w="80" w:type="dxa"/>
            </w:tcMar>
            <w:vAlign w:val="top"/>
          </w:tcPr>
          <w:p>
            <w:pPr>
              <w:spacing w:line="240" w:lineRule="auto" w:before="0" w:after="0"/>
              <w:jc w:val="left"/>
            </w:pPr>
            <w:r>
              <w:rPr>
                <w:rFonts w:ascii="Times New Roman" w:hAnsi="Times New Roman"/>
                <w:sz w:val="21"/>
              </w:rPr>
              <w:t xml:space="preserve">Sistem harus menerapkan </w:t>
            </w:r>
            <w:r>
              <w:rPr>
                <w:rFonts w:ascii="Times New Roman" w:hAnsi="Times New Roman"/>
                <w:i/>
                <w:sz w:val="21"/>
              </w:rPr>
              <w:t>Role-Based Access Control</w:t>
            </w:r>
            <w:r>
              <w:rPr>
                <w:rFonts w:ascii="Times New Roman" w:hAnsi="Times New Roman"/>
                <w:sz w:val="21"/>
              </w:rPr>
              <w:t xml:space="preserve"> (RBAC); Klien dilarang mengakses atau mengedit berkas dan tiket kementerian lain, dan penugasan hanya dapat diubah oleh Admin.</w:t>
            </w:r>
          </w:p>
        </w:tc>
        <w:tc>
          <w:tcPr>
            <w:tcW w:type="dxa" w:w="1804"/>
            <w:tcMar>
              <w:top w:w="40" w:type="dxa"/>
              <w:bottom w:w="40" w:type="dxa"/>
              <w:left w:w="80" w:type="dxa"/>
              <w:right w:w="80" w:type="dxa"/>
            </w:tcMar>
            <w:vAlign w:val="top"/>
          </w:tcPr>
          <w:p>
            <w:pPr>
              <w:spacing w:line="240" w:lineRule="auto" w:before="0" w:after="0"/>
              <w:jc w:val="left"/>
            </w:pPr>
            <w:r>
              <w:rPr>
                <w:rFonts w:ascii="Times New Roman" w:hAnsi="Times New Roman"/>
                <w:sz w:val="21"/>
              </w:rPr>
              <w:t>Ditelusuri ke hierarki peran stakeholder dan BR-03.</w:t>
            </w:r>
          </w:p>
        </w:tc>
      </w:tr>
      <w:tr>
        <w:trPr>
          <w:cantSplit/>
        </w:trPr>
        <w:tc>
          <w:tcPr>
            <w:tcW w:type="dxa" w:w="1810"/>
            <w:tcMar>
              <w:top w:w="40" w:type="dxa"/>
              <w:bottom w:w="40" w:type="dxa"/>
              <w:left w:w="80" w:type="dxa"/>
              <w:right w:w="80" w:type="dxa"/>
            </w:tcMar>
            <w:vAlign w:val="top"/>
          </w:tcPr>
          <w:p>
            <w:pPr>
              <w:spacing w:line="240" w:lineRule="auto" w:before="0" w:after="0"/>
              <w:jc w:val="left"/>
            </w:pPr>
            <w:r>
              <w:rPr>
                <w:rFonts w:ascii="Times New Roman" w:hAnsi="Times New Roman"/>
                <w:b/>
                <w:sz w:val="21"/>
              </w:rPr>
              <w:t>NFR-SEC-03</w:t>
            </w:r>
          </w:p>
        </w:tc>
        <w:tc>
          <w:tcPr>
            <w:tcW w:type="dxa" w:w="1770"/>
            <w:tcMar>
              <w:top w:w="40" w:type="dxa"/>
              <w:bottom w:w="40" w:type="dxa"/>
              <w:left w:w="80" w:type="dxa"/>
              <w:right w:w="80" w:type="dxa"/>
            </w:tcMar>
            <w:vAlign w:val="top"/>
          </w:tcPr>
          <w:p>
            <w:pPr>
              <w:spacing w:line="240" w:lineRule="auto" w:before="0" w:after="0"/>
              <w:jc w:val="left"/>
            </w:pPr>
            <w:r>
              <w:rPr>
                <w:rFonts w:ascii="Times New Roman" w:hAnsi="Times New Roman"/>
                <w:sz w:val="21"/>
              </w:rPr>
              <w:t>Data Integrity &amp; Sanitization</w:t>
            </w:r>
          </w:p>
        </w:tc>
        <w:tc>
          <w:tcPr>
            <w:tcW w:type="dxa" w:w="2553"/>
            <w:tcMar>
              <w:top w:w="40" w:type="dxa"/>
              <w:bottom w:w="40" w:type="dxa"/>
              <w:left w:w="80" w:type="dxa"/>
              <w:right w:w="80" w:type="dxa"/>
            </w:tcMar>
            <w:vAlign w:val="top"/>
          </w:tcPr>
          <w:p>
            <w:pPr>
              <w:spacing w:line="240" w:lineRule="auto" w:before="0" w:after="0"/>
              <w:jc w:val="left"/>
            </w:pPr>
            <w:r>
              <w:rPr>
                <w:rFonts w:ascii="Times New Roman" w:hAnsi="Times New Roman"/>
                <w:sz w:val="21"/>
              </w:rPr>
              <w:t xml:space="preserve">Setiap data masukan formulir wajib disanitasi dari potensi serangan </w:t>
            </w:r>
            <w:r>
              <w:rPr>
                <w:rFonts w:ascii="Times New Roman" w:hAnsi="Times New Roman"/>
                <w:i/>
                <w:sz w:val="21"/>
              </w:rPr>
              <w:t>SQL Injection</w:t>
            </w:r>
            <w:r>
              <w:rPr>
                <w:rFonts w:ascii="Times New Roman" w:hAnsi="Times New Roman"/>
                <w:sz w:val="21"/>
              </w:rPr>
              <w:t xml:space="preserve"> (via ORM / </w:t>
            </w:r>
            <w:r>
              <w:rPr>
                <w:rFonts w:ascii="Times New Roman" w:hAnsi="Times New Roman"/>
                <w:i/>
                <w:sz w:val="21"/>
              </w:rPr>
              <w:t>Parameterized Queries</w:t>
            </w:r>
            <w:r>
              <w:rPr>
                <w:rFonts w:ascii="Times New Roman" w:hAnsi="Times New Roman"/>
                <w:sz w:val="21"/>
              </w:rPr>
              <w:t xml:space="preserve">) dan </w:t>
            </w:r>
            <w:r>
              <w:rPr>
                <w:rFonts w:ascii="Times New Roman" w:hAnsi="Times New Roman"/>
                <w:i/>
                <w:sz w:val="21"/>
              </w:rPr>
              <w:t>Cross-Site Scripting</w:t>
            </w:r>
            <w:r>
              <w:rPr>
                <w:rFonts w:ascii="Times New Roman" w:hAnsi="Times New Roman"/>
                <w:sz w:val="21"/>
              </w:rPr>
              <w:t xml:space="preserve"> (XSS).</w:t>
            </w:r>
          </w:p>
        </w:tc>
        <w:tc>
          <w:tcPr>
            <w:tcW w:type="dxa" w:w="1804"/>
            <w:tcMar>
              <w:top w:w="40" w:type="dxa"/>
              <w:bottom w:w="40" w:type="dxa"/>
              <w:left w:w="80" w:type="dxa"/>
              <w:right w:w="80" w:type="dxa"/>
            </w:tcMar>
            <w:vAlign w:val="top"/>
          </w:tcPr>
          <w:p>
            <w:pPr>
              <w:spacing w:line="240" w:lineRule="auto" w:before="0" w:after="0"/>
              <w:jc w:val="left"/>
            </w:pPr>
            <w:r>
              <w:rPr>
                <w:rFonts w:ascii="Times New Roman" w:hAnsi="Times New Roman"/>
                <w:sz w:val="21"/>
              </w:rPr>
              <w:t>Standar keamanan input pengguna.</w:t>
            </w:r>
          </w:p>
        </w:tc>
      </w:tr>
      <w:tr>
        <w:trPr>
          <w:cantSplit/>
        </w:trPr>
        <w:tc>
          <w:tcPr>
            <w:tcW w:type="dxa" w:w="1810"/>
            <w:tcMar>
              <w:top w:w="40" w:type="dxa"/>
              <w:bottom w:w="40" w:type="dxa"/>
              <w:left w:w="80" w:type="dxa"/>
              <w:right w:w="80" w:type="dxa"/>
            </w:tcMar>
            <w:vAlign w:val="top"/>
          </w:tcPr>
          <w:p>
            <w:pPr>
              <w:spacing w:line="240" w:lineRule="auto" w:before="0" w:after="0"/>
              <w:jc w:val="left"/>
            </w:pPr>
            <w:r>
              <w:rPr>
                <w:rFonts w:ascii="Times New Roman" w:hAnsi="Times New Roman"/>
                <w:b/>
                <w:sz w:val="21"/>
              </w:rPr>
              <w:t>NFR-PERF-01</w:t>
            </w:r>
          </w:p>
        </w:tc>
        <w:tc>
          <w:tcPr>
            <w:tcW w:type="dxa" w:w="1770"/>
            <w:tcMar>
              <w:top w:w="40" w:type="dxa"/>
              <w:bottom w:w="40" w:type="dxa"/>
              <w:left w:w="80" w:type="dxa"/>
              <w:right w:w="80" w:type="dxa"/>
            </w:tcMar>
            <w:vAlign w:val="top"/>
          </w:tcPr>
          <w:p>
            <w:pPr>
              <w:spacing w:line="240" w:lineRule="auto" w:before="0" w:after="0"/>
              <w:jc w:val="left"/>
            </w:pPr>
            <w:r>
              <w:rPr>
                <w:rFonts w:ascii="Times New Roman" w:hAnsi="Times New Roman"/>
                <w:sz w:val="21"/>
              </w:rPr>
              <w:t>Performance / Latency</w:t>
            </w:r>
          </w:p>
        </w:tc>
        <w:tc>
          <w:tcPr>
            <w:tcW w:type="dxa" w:w="2553"/>
            <w:tcMar>
              <w:top w:w="40" w:type="dxa"/>
              <w:bottom w:w="40" w:type="dxa"/>
              <w:left w:w="80" w:type="dxa"/>
              <w:right w:w="80" w:type="dxa"/>
            </w:tcMar>
            <w:vAlign w:val="top"/>
          </w:tcPr>
          <w:p>
            <w:pPr>
              <w:spacing w:line="240" w:lineRule="auto" w:before="0" w:after="0"/>
              <w:jc w:val="left"/>
            </w:pPr>
            <w:r>
              <w:rPr>
                <w:rFonts w:ascii="Times New Roman" w:hAnsi="Times New Roman"/>
                <w:sz w:val="21"/>
              </w:rPr>
              <w:t xml:space="preserve">Waktu respons pemuatan halaman antarmuka dan penarikan status tiket tidak melebihi </w:t>
            </w:r>
            <w:r>
              <w:rPr>
                <w:rFonts w:ascii="Times New Roman" w:hAnsi="Times New Roman"/>
                <w:b/>
                <w:sz w:val="21"/>
              </w:rPr>
              <w:t>≤ 2 detik</w:t>
            </w:r>
            <w:r>
              <w:rPr>
                <w:rFonts w:ascii="Times New Roman" w:hAnsi="Times New Roman"/>
                <w:sz w:val="21"/>
              </w:rPr>
              <w:t xml:space="preserve"> pada kondisi lalu lintas normal (jaringan kampus).</w:t>
            </w:r>
          </w:p>
        </w:tc>
        <w:tc>
          <w:tcPr>
            <w:tcW w:type="dxa" w:w="1804"/>
            <w:tcMar>
              <w:top w:w="40" w:type="dxa"/>
              <w:bottom w:w="40" w:type="dxa"/>
              <w:left w:w="80" w:type="dxa"/>
              <w:right w:w="80" w:type="dxa"/>
            </w:tcMar>
            <w:vAlign w:val="top"/>
          </w:tcPr>
          <w:p>
            <w:pPr>
              <w:spacing w:line="240" w:lineRule="auto" w:before="0" w:after="0"/>
              <w:jc w:val="left"/>
            </w:pPr>
            <w:r>
              <w:rPr>
                <w:rFonts w:ascii="Times New Roman" w:hAnsi="Times New Roman"/>
                <w:sz w:val="21"/>
              </w:rPr>
              <w:t>Diuji saat tahap performance testing; batasan ergonomi web pengguna.</w:t>
            </w:r>
          </w:p>
        </w:tc>
      </w:tr>
      <w:tr>
        <w:trPr>
          <w:cantSplit/>
        </w:trPr>
        <w:tc>
          <w:tcPr>
            <w:tcW w:type="dxa" w:w="1810"/>
            <w:tcMar>
              <w:top w:w="40" w:type="dxa"/>
              <w:bottom w:w="40" w:type="dxa"/>
              <w:left w:w="80" w:type="dxa"/>
              <w:right w:w="80" w:type="dxa"/>
            </w:tcMar>
            <w:vAlign w:val="top"/>
          </w:tcPr>
          <w:p>
            <w:pPr>
              <w:spacing w:line="240" w:lineRule="auto" w:before="0" w:after="0"/>
              <w:jc w:val="left"/>
            </w:pPr>
            <w:r>
              <w:rPr>
                <w:rFonts w:ascii="Times New Roman" w:hAnsi="Times New Roman"/>
                <w:b/>
                <w:sz w:val="21"/>
              </w:rPr>
              <w:t>NFR-USE-01</w:t>
            </w:r>
          </w:p>
        </w:tc>
        <w:tc>
          <w:tcPr>
            <w:tcW w:type="dxa" w:w="1770"/>
            <w:tcMar>
              <w:top w:w="40" w:type="dxa"/>
              <w:bottom w:w="40" w:type="dxa"/>
              <w:left w:w="80" w:type="dxa"/>
              <w:right w:w="80" w:type="dxa"/>
            </w:tcMar>
            <w:vAlign w:val="top"/>
          </w:tcPr>
          <w:p>
            <w:pPr>
              <w:spacing w:line="240" w:lineRule="auto" w:before="0" w:after="0"/>
              <w:jc w:val="left"/>
            </w:pPr>
            <w:r>
              <w:rPr>
                <w:rFonts w:ascii="Times New Roman" w:hAnsi="Times New Roman"/>
                <w:sz w:val="21"/>
              </w:rPr>
              <w:t>Usability / Ergonomics</w:t>
            </w:r>
          </w:p>
        </w:tc>
        <w:tc>
          <w:tcPr>
            <w:tcW w:type="dxa" w:w="2553"/>
            <w:tcMar>
              <w:top w:w="40" w:type="dxa"/>
              <w:bottom w:w="40" w:type="dxa"/>
              <w:left w:w="80" w:type="dxa"/>
              <w:right w:w="80" w:type="dxa"/>
            </w:tcMar>
            <w:vAlign w:val="top"/>
          </w:tcPr>
          <w:p>
            <w:pPr>
              <w:spacing w:line="240" w:lineRule="auto" w:before="0" w:after="0"/>
              <w:jc w:val="left"/>
            </w:pPr>
            <w:r>
              <w:rPr>
                <w:rFonts w:ascii="Times New Roman" w:hAnsi="Times New Roman"/>
                <w:sz w:val="21"/>
              </w:rPr>
              <w:t xml:space="preserve">Antarmuka formulir pengajuan pemesanan harus intuitif sehingga Klien baru dapat menyelesaikan pengisian dalam waktu </w:t>
            </w:r>
            <w:r>
              <w:rPr>
                <w:rFonts w:ascii="Times New Roman" w:hAnsi="Times New Roman"/>
                <w:b/>
                <w:sz w:val="21"/>
              </w:rPr>
              <w:t>≤ 5 menit</w:t>
            </w:r>
            <w:r>
              <w:rPr>
                <w:rFonts w:ascii="Times New Roman" w:hAnsi="Times New Roman"/>
                <w:sz w:val="21"/>
              </w:rPr>
              <w:t xml:space="preserve"> tanpa buku panduan tebal.</w:t>
            </w:r>
          </w:p>
        </w:tc>
        <w:tc>
          <w:tcPr>
            <w:tcW w:type="dxa" w:w="1804"/>
            <w:tcMar>
              <w:top w:w="40" w:type="dxa"/>
              <w:bottom w:w="40" w:type="dxa"/>
              <w:left w:w="80" w:type="dxa"/>
              <w:right w:w="80" w:type="dxa"/>
            </w:tcMar>
            <w:vAlign w:val="top"/>
          </w:tcPr>
          <w:p>
            <w:pPr>
              <w:spacing w:line="240" w:lineRule="auto" w:before="0" w:after="0"/>
              <w:jc w:val="left"/>
            </w:pPr>
            <w:r>
              <w:rPr>
                <w:rFonts w:ascii="Times New Roman" w:hAnsi="Times New Roman"/>
                <w:sz w:val="21"/>
              </w:rPr>
              <w:t>Hasil discovery wawancara: staf menginginkan sistem yang simpel dan mudah diakses.</w:t>
            </w:r>
          </w:p>
        </w:tc>
      </w:tr>
      <w:tr>
        <w:trPr>
          <w:cantSplit/>
        </w:trPr>
        <w:tc>
          <w:tcPr>
            <w:tcW w:type="dxa" w:w="1810"/>
            <w:tcMar>
              <w:top w:w="40" w:type="dxa"/>
              <w:bottom w:w="40" w:type="dxa"/>
              <w:left w:w="80" w:type="dxa"/>
              <w:right w:w="80" w:type="dxa"/>
            </w:tcMar>
            <w:vAlign w:val="top"/>
          </w:tcPr>
          <w:p>
            <w:pPr>
              <w:spacing w:line="240" w:lineRule="auto" w:before="0" w:after="0"/>
              <w:jc w:val="left"/>
            </w:pPr>
            <w:r>
              <w:rPr>
                <w:rFonts w:ascii="Times New Roman" w:hAnsi="Times New Roman"/>
                <w:b/>
                <w:sz w:val="21"/>
              </w:rPr>
              <w:t>NFR-PORT-01</w:t>
            </w:r>
          </w:p>
        </w:tc>
        <w:tc>
          <w:tcPr>
            <w:tcW w:type="dxa" w:w="1770"/>
            <w:tcMar>
              <w:top w:w="40" w:type="dxa"/>
              <w:bottom w:w="40" w:type="dxa"/>
              <w:left w:w="80" w:type="dxa"/>
              <w:right w:w="80" w:type="dxa"/>
            </w:tcMar>
            <w:vAlign w:val="top"/>
          </w:tcPr>
          <w:p>
            <w:pPr>
              <w:spacing w:line="240" w:lineRule="auto" w:before="0" w:after="0"/>
              <w:jc w:val="left"/>
            </w:pPr>
            <w:r>
              <w:rPr>
                <w:rFonts w:ascii="Times New Roman" w:hAnsi="Times New Roman"/>
                <w:sz w:val="21"/>
              </w:rPr>
              <w:t>Responsiveness &amp; Portability</w:t>
            </w:r>
          </w:p>
        </w:tc>
        <w:tc>
          <w:tcPr>
            <w:tcW w:type="dxa" w:w="2553"/>
            <w:tcMar>
              <w:top w:w="40" w:type="dxa"/>
              <w:bottom w:w="40" w:type="dxa"/>
              <w:left w:w="80" w:type="dxa"/>
              <w:right w:w="80" w:type="dxa"/>
            </w:tcMar>
            <w:vAlign w:val="top"/>
          </w:tcPr>
          <w:p>
            <w:pPr>
              <w:spacing w:line="240" w:lineRule="auto" w:before="0" w:after="0"/>
              <w:jc w:val="left"/>
            </w:pPr>
            <w:r>
              <w:rPr>
                <w:rFonts w:ascii="Times New Roman" w:hAnsi="Times New Roman"/>
                <w:sz w:val="21"/>
              </w:rPr>
              <w:t>Antarmuka pengguna harus responsif dan berfungsi optimal pada layar telepon pintar (resolusi mulai 360px) hingga monitor desktop (1920px).</w:t>
            </w:r>
          </w:p>
        </w:tc>
        <w:tc>
          <w:tcPr>
            <w:tcW w:type="dxa" w:w="1804"/>
            <w:tcMar>
              <w:top w:w="40" w:type="dxa"/>
              <w:bottom w:w="40" w:type="dxa"/>
              <w:left w:w="80" w:type="dxa"/>
              <w:right w:w="80" w:type="dxa"/>
            </w:tcMar>
            <w:vAlign w:val="top"/>
          </w:tcPr>
          <w:p>
            <w:pPr>
              <w:spacing w:line="240" w:lineRule="auto" w:before="0" w:after="0"/>
              <w:jc w:val="left"/>
            </w:pPr>
            <w:r>
              <w:rPr>
                <w:rFonts w:ascii="Times New Roman" w:hAnsi="Times New Roman"/>
                <w:sz w:val="21"/>
              </w:rPr>
              <w:t>Divalidasi dari permintaan eksplisit narasumber (wajib nyaman diakses via HP).</w:t>
            </w:r>
          </w:p>
        </w:tc>
      </w:tr>
    </w:tbl>
    <w:p>
      <w:pPr>
        <w:spacing w:before="0" w:after="80" w:line="240" w:lineRule="auto"/>
      </w:pPr>
    </w:p>
    <w:p>
      <w:pPr>
        <w:keepNext/>
        <w:spacing w:line="360" w:lineRule="auto" w:before="120" w:after="40"/>
        <w:jc w:val="left"/>
      </w:pPr>
      <w:r>
        <w:rPr>
          <w:rFonts w:ascii="Times New Roman" w:hAnsi="Times New Roman"/>
          <w:b/>
          <w:sz w:val="24"/>
        </w:rPr>
        <w:t>5. Business Rules</w:t>
      </w:r>
    </w:p>
    <w:p>
      <w:pPr>
        <w:spacing w:line="360" w:lineRule="auto" w:before="0" w:after="0"/>
        <w:jc w:val="both"/>
      </w:pPr>
      <w:r>
        <w:rPr>
          <w:rFonts w:ascii="Times New Roman" w:hAnsi="Times New Roman"/>
          <w:sz w:val="24"/>
        </w:rPr>
        <w:t>Business rules mengatur batasan kebijakan operasional yang wajib dipatuhi oleh seluruh alur kerja sistem.</w:t>
      </w:r>
    </w:p>
    <w:p>
      <w:pPr>
        <w:spacing w:before="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rPr>
          <w:cantSplit/>
          <w:tblHeader/>
        </w:trPr>
        <w:tc>
          <w:tcPr>
            <w:tcW w:type="dxa" w:w="990"/>
            <w:tcMar>
              <w:top w:w="40" w:type="dxa"/>
              <w:bottom w:w="40" w:type="dxa"/>
              <w:left w:w="80" w:type="dxa"/>
              <w:right w:w="80" w:type="dxa"/>
            </w:tcMar>
            <w:vAlign w:val="top"/>
          </w:tcPr>
          <w:p>
            <w:pPr>
              <w:spacing w:line="240" w:lineRule="auto" w:before="0" w:after="0"/>
              <w:jc w:val="center"/>
            </w:pPr>
            <w:r>
              <w:rPr>
                <w:rFonts w:ascii="Times New Roman" w:hAnsi="Times New Roman"/>
                <w:b/>
                <w:sz w:val="21"/>
              </w:rPr>
              <w:t>ID</w:t>
            </w:r>
          </w:p>
        </w:tc>
        <w:tc>
          <w:tcPr>
            <w:tcW w:type="dxa" w:w="3674"/>
            <w:tcMar>
              <w:top w:w="40" w:type="dxa"/>
              <w:bottom w:w="40" w:type="dxa"/>
              <w:left w:w="80" w:type="dxa"/>
              <w:right w:w="80" w:type="dxa"/>
            </w:tcMar>
            <w:vAlign w:val="top"/>
          </w:tcPr>
          <w:p>
            <w:pPr>
              <w:spacing w:line="240" w:lineRule="auto" w:before="0" w:after="0"/>
              <w:jc w:val="center"/>
            </w:pPr>
            <w:r>
              <w:rPr>
                <w:rFonts w:ascii="Times New Roman" w:hAnsi="Times New Roman"/>
                <w:b/>
                <w:sz w:val="21"/>
              </w:rPr>
              <w:t>Rule</w:t>
            </w:r>
          </w:p>
        </w:tc>
        <w:tc>
          <w:tcPr>
            <w:tcW w:type="dxa" w:w="1783"/>
            <w:tcMar>
              <w:top w:w="40" w:type="dxa"/>
              <w:bottom w:w="40" w:type="dxa"/>
              <w:left w:w="80" w:type="dxa"/>
              <w:right w:w="80" w:type="dxa"/>
            </w:tcMar>
            <w:vAlign w:val="top"/>
          </w:tcPr>
          <w:p>
            <w:pPr>
              <w:spacing w:line="240" w:lineRule="auto" w:before="0" w:after="0"/>
              <w:jc w:val="center"/>
            </w:pPr>
            <w:r>
              <w:rPr>
                <w:rFonts w:ascii="Times New Roman" w:hAnsi="Times New Roman"/>
                <w:b/>
                <w:sz w:val="21"/>
              </w:rPr>
              <w:t>Sumber</w:t>
            </w:r>
          </w:p>
        </w:tc>
        <w:tc>
          <w:tcPr>
            <w:tcW w:type="dxa" w:w="1490"/>
            <w:tcMar>
              <w:top w:w="40" w:type="dxa"/>
              <w:bottom w:w="40" w:type="dxa"/>
              <w:left w:w="80" w:type="dxa"/>
              <w:right w:w="80" w:type="dxa"/>
            </w:tcMar>
            <w:vAlign w:val="top"/>
          </w:tcPr>
          <w:p>
            <w:pPr>
              <w:spacing w:line="240" w:lineRule="auto" w:before="0" w:after="0"/>
              <w:jc w:val="center"/>
            </w:pPr>
            <w:r>
              <w:rPr>
                <w:rFonts w:ascii="Times New Roman" w:hAnsi="Times New Roman"/>
                <w:b/>
                <w:sz w:val="21"/>
              </w:rPr>
              <w:t>Related Requirement</w:t>
            </w:r>
          </w:p>
        </w:tc>
      </w:tr>
      <w:tr>
        <w:trPr>
          <w:cantSplit/>
        </w:trPr>
        <w:tc>
          <w:tcPr>
            <w:tcW w:type="dxa" w:w="990"/>
            <w:tcMar>
              <w:top w:w="40" w:type="dxa"/>
              <w:bottom w:w="40" w:type="dxa"/>
              <w:left w:w="80" w:type="dxa"/>
              <w:right w:w="80" w:type="dxa"/>
            </w:tcMar>
            <w:vAlign w:val="top"/>
          </w:tcPr>
          <w:p>
            <w:pPr>
              <w:spacing w:line="240" w:lineRule="auto" w:before="0" w:after="0"/>
              <w:jc w:val="left"/>
            </w:pPr>
            <w:r>
              <w:rPr>
                <w:rFonts w:ascii="Times New Roman" w:hAnsi="Times New Roman"/>
                <w:b/>
                <w:sz w:val="21"/>
              </w:rPr>
              <w:t>BR-01</w:t>
            </w:r>
          </w:p>
        </w:tc>
        <w:tc>
          <w:tcPr>
            <w:tcW w:type="dxa" w:w="3674"/>
            <w:tcMar>
              <w:top w:w="40" w:type="dxa"/>
              <w:bottom w:w="40" w:type="dxa"/>
              <w:left w:w="80" w:type="dxa"/>
              <w:right w:w="80" w:type="dxa"/>
            </w:tcMar>
            <w:vAlign w:val="top"/>
          </w:tcPr>
          <w:p>
            <w:pPr>
              <w:spacing w:line="240" w:lineRule="auto" w:before="0" w:after="0"/>
              <w:jc w:val="left"/>
            </w:pPr>
            <w:r>
              <w:rPr>
                <w:rFonts w:ascii="Times New Roman" w:hAnsi="Times New Roman"/>
                <w:sz w:val="21"/>
              </w:rPr>
              <w:t xml:space="preserve">Pemesanan konten wajib diajukan dengan rentang minimum sebelum target tayang: Feeds/Story statis minimal </w:t>
            </w:r>
            <w:r>
              <w:rPr>
                <w:rFonts w:ascii="Times New Roman" w:hAnsi="Times New Roman"/>
                <w:b/>
                <w:sz w:val="21"/>
              </w:rPr>
              <w:t>H-4 hari kerja</w:t>
            </w:r>
            <w:r>
              <w:rPr>
                <w:rFonts w:ascii="Times New Roman" w:hAnsi="Times New Roman"/>
                <w:sz w:val="21"/>
              </w:rPr>
              <w:t xml:space="preserve">; Carousel/LinkedIn minimal </w:t>
            </w:r>
            <w:r>
              <w:rPr>
                <w:rFonts w:ascii="Times New Roman" w:hAnsi="Times New Roman"/>
                <w:b/>
                <w:sz w:val="21"/>
              </w:rPr>
              <w:t>H-5 hari kerja</w:t>
            </w:r>
            <w:r>
              <w:rPr>
                <w:rFonts w:ascii="Times New Roman" w:hAnsi="Times New Roman"/>
                <w:sz w:val="21"/>
              </w:rPr>
              <w:t xml:space="preserve">; TikTok/Video minimal </w:t>
            </w:r>
            <w:r>
              <w:rPr>
                <w:rFonts w:ascii="Times New Roman" w:hAnsi="Times New Roman"/>
                <w:b/>
                <w:sz w:val="21"/>
              </w:rPr>
              <w:t>H-7 hari kerja</w:t>
            </w:r>
            <w:r>
              <w:rPr>
                <w:rFonts w:ascii="Times New Roman" w:hAnsi="Times New Roman"/>
                <w:sz w:val="21"/>
              </w:rPr>
              <w:t xml:space="preserve">. Pemesanan di bawah ketentuan ini ditandai sebagai </w:t>
            </w:r>
            <w:r>
              <w:rPr>
                <w:rFonts w:ascii="Times New Roman" w:hAnsi="Times New Roman"/>
                <w:i/>
                <w:sz w:val="21"/>
              </w:rPr>
              <w:t>Rush Order</w:t>
            </w:r>
            <w:r>
              <w:rPr>
                <w:rFonts w:ascii="Times New Roman" w:hAnsi="Times New Roman"/>
                <w:sz w:val="21"/>
              </w:rPr>
              <w:t xml:space="preserve"> dan memerlukan dispensasi Menteri.</w:t>
            </w:r>
          </w:p>
        </w:tc>
        <w:tc>
          <w:tcPr>
            <w:tcW w:type="dxa" w:w="1783"/>
            <w:tcMar>
              <w:top w:w="40" w:type="dxa"/>
              <w:bottom w:w="40" w:type="dxa"/>
              <w:left w:w="80" w:type="dxa"/>
              <w:right w:w="80" w:type="dxa"/>
            </w:tcMar>
            <w:vAlign w:val="top"/>
          </w:tcPr>
          <w:p>
            <w:pPr>
              <w:spacing w:line="240" w:lineRule="auto" w:before="0" w:after="0"/>
              <w:jc w:val="left"/>
            </w:pPr>
            <w:r>
              <w:rPr>
                <w:rFonts w:ascii="Times New Roman" w:hAnsi="Times New Roman"/>
                <w:sz w:val="21"/>
              </w:rPr>
              <w:t>Prosedur Operasional Publikasi Medkreminfo</w:t>
            </w:r>
          </w:p>
        </w:tc>
        <w:tc>
          <w:tcPr>
            <w:tcW w:type="dxa" w:w="1490"/>
            <w:tcMar>
              <w:top w:w="40" w:type="dxa"/>
              <w:bottom w:w="40" w:type="dxa"/>
              <w:left w:w="80" w:type="dxa"/>
              <w:right w:w="80" w:type="dxa"/>
            </w:tcMar>
            <w:vAlign w:val="top"/>
          </w:tcPr>
          <w:p>
            <w:pPr>
              <w:spacing w:line="240" w:lineRule="auto" w:before="0" w:after="0"/>
              <w:jc w:val="left"/>
            </w:pPr>
            <w:r>
              <w:rPr>
                <w:rFonts w:ascii="Times New Roman" w:hAnsi="Times New Roman"/>
                <w:sz w:val="21"/>
              </w:rPr>
              <w:t>FR-02, FR-03</w:t>
            </w:r>
          </w:p>
        </w:tc>
      </w:tr>
      <w:tr>
        <w:trPr>
          <w:cantSplit/>
        </w:trPr>
        <w:tc>
          <w:tcPr>
            <w:tcW w:type="dxa" w:w="990"/>
            <w:tcMar>
              <w:top w:w="40" w:type="dxa"/>
              <w:bottom w:w="40" w:type="dxa"/>
              <w:left w:w="80" w:type="dxa"/>
              <w:right w:w="80" w:type="dxa"/>
            </w:tcMar>
            <w:vAlign w:val="top"/>
          </w:tcPr>
          <w:p>
            <w:pPr>
              <w:spacing w:line="240" w:lineRule="auto" w:before="0" w:after="0"/>
              <w:jc w:val="left"/>
            </w:pPr>
            <w:r>
              <w:rPr>
                <w:rFonts w:ascii="Times New Roman" w:hAnsi="Times New Roman"/>
                <w:b/>
                <w:sz w:val="21"/>
              </w:rPr>
              <w:t>BR-02</w:t>
            </w:r>
          </w:p>
        </w:tc>
        <w:tc>
          <w:tcPr>
            <w:tcW w:type="dxa" w:w="3674"/>
            <w:tcMar>
              <w:top w:w="40" w:type="dxa"/>
              <w:bottom w:w="40" w:type="dxa"/>
              <w:left w:w="80" w:type="dxa"/>
              <w:right w:w="80" w:type="dxa"/>
            </w:tcMar>
            <w:vAlign w:val="top"/>
          </w:tcPr>
          <w:p>
            <w:pPr>
              <w:spacing w:line="240" w:lineRule="auto" w:before="0" w:after="0"/>
              <w:jc w:val="left"/>
            </w:pPr>
            <w:r>
              <w:rPr>
                <w:rFonts w:ascii="Times New Roman" w:hAnsi="Times New Roman"/>
                <w:sz w:val="21"/>
              </w:rPr>
              <w:t xml:space="preserve">Setiap tiket pesanan hanya berhak atas maksimal </w:t>
            </w:r>
            <w:r>
              <w:rPr>
                <w:rFonts w:ascii="Times New Roman" w:hAnsi="Times New Roman"/>
                <w:b/>
                <w:sz w:val="21"/>
              </w:rPr>
              <w:t>2 kali siklus revisi minor</w:t>
            </w:r>
            <w:r>
              <w:rPr>
                <w:rFonts w:ascii="Times New Roman" w:hAnsi="Times New Roman"/>
                <w:sz w:val="21"/>
              </w:rPr>
              <w:t xml:space="preserve"> (salah ketik, pergeseran tata letak kecil, koreksi palet warna). Perubahan konsep atau perombakan materi secara total pasca draf awal selesai dikerjakan ditolak dan diwajibkan membuat pesanan baru (</w:t>
            </w:r>
            <w:r>
              <w:rPr>
                <w:rFonts w:ascii="Times New Roman" w:hAnsi="Times New Roman"/>
                <w:i/>
                <w:sz w:val="21"/>
              </w:rPr>
              <w:t>Reject &amp; Re-create</w:t>
            </w:r>
            <w:r>
              <w:rPr>
                <w:rFonts w:ascii="Times New Roman" w:hAnsi="Times New Roman"/>
                <w:sz w:val="21"/>
              </w:rPr>
              <w:t>).</w:t>
            </w:r>
          </w:p>
        </w:tc>
        <w:tc>
          <w:tcPr>
            <w:tcW w:type="dxa" w:w="1783"/>
            <w:tcMar>
              <w:top w:w="40" w:type="dxa"/>
              <w:bottom w:w="40" w:type="dxa"/>
              <w:left w:w="80" w:type="dxa"/>
              <w:right w:w="80" w:type="dxa"/>
            </w:tcMar>
            <w:vAlign w:val="top"/>
          </w:tcPr>
          <w:p>
            <w:pPr>
              <w:spacing w:line="240" w:lineRule="auto" w:before="0" w:after="0"/>
              <w:jc w:val="left"/>
            </w:pPr>
            <w:r>
              <w:rPr>
                <w:rFonts w:ascii="Times New Roman" w:hAnsi="Times New Roman"/>
                <w:sz w:val="21"/>
              </w:rPr>
              <w:t>Kebijakan Kapasitas Kerja Medkreminfo</w:t>
            </w:r>
          </w:p>
        </w:tc>
        <w:tc>
          <w:tcPr>
            <w:tcW w:type="dxa" w:w="1490"/>
            <w:tcMar>
              <w:top w:w="40" w:type="dxa"/>
              <w:bottom w:w="40" w:type="dxa"/>
              <w:left w:w="80" w:type="dxa"/>
              <w:right w:w="80" w:type="dxa"/>
            </w:tcMar>
            <w:vAlign w:val="top"/>
          </w:tcPr>
          <w:p>
            <w:pPr>
              <w:spacing w:line="240" w:lineRule="auto" w:before="0" w:after="0"/>
              <w:jc w:val="left"/>
            </w:pPr>
            <w:r>
              <w:rPr>
                <w:rFonts w:ascii="Times New Roman" w:hAnsi="Times New Roman"/>
                <w:sz w:val="21"/>
              </w:rPr>
              <w:t>FR-12</w:t>
            </w:r>
          </w:p>
        </w:tc>
      </w:tr>
      <w:tr>
        <w:trPr>
          <w:cantSplit/>
        </w:trPr>
        <w:tc>
          <w:tcPr>
            <w:tcW w:type="dxa" w:w="990"/>
            <w:tcMar>
              <w:top w:w="40" w:type="dxa"/>
              <w:bottom w:w="40" w:type="dxa"/>
              <w:left w:w="80" w:type="dxa"/>
              <w:right w:w="80" w:type="dxa"/>
            </w:tcMar>
            <w:vAlign w:val="top"/>
          </w:tcPr>
          <w:p>
            <w:pPr>
              <w:spacing w:line="240" w:lineRule="auto" w:before="0" w:after="0"/>
              <w:jc w:val="left"/>
            </w:pPr>
            <w:r>
              <w:rPr>
                <w:rFonts w:ascii="Times New Roman" w:hAnsi="Times New Roman"/>
                <w:b/>
                <w:sz w:val="21"/>
              </w:rPr>
              <w:t>BR-03</w:t>
            </w:r>
          </w:p>
        </w:tc>
        <w:tc>
          <w:tcPr>
            <w:tcW w:type="dxa" w:w="3674"/>
            <w:tcMar>
              <w:top w:w="40" w:type="dxa"/>
              <w:bottom w:w="40" w:type="dxa"/>
              <w:left w:w="80" w:type="dxa"/>
              <w:right w:w="80" w:type="dxa"/>
            </w:tcMar>
            <w:vAlign w:val="top"/>
          </w:tcPr>
          <w:p>
            <w:pPr>
              <w:spacing w:line="240" w:lineRule="auto" w:before="0" w:after="0"/>
              <w:jc w:val="left"/>
            </w:pPr>
            <w:r>
              <w:rPr>
                <w:rFonts w:ascii="Times New Roman" w:hAnsi="Times New Roman"/>
                <w:sz w:val="21"/>
              </w:rPr>
              <w:t>Hak penugasan awal (</w:t>
            </w:r>
            <w:r>
              <w:rPr>
                <w:rFonts w:ascii="Times New Roman" w:hAnsi="Times New Roman"/>
                <w:i/>
                <w:sz w:val="21"/>
              </w:rPr>
              <w:t>assignment</w:t>
            </w:r>
            <w:r>
              <w:rPr>
                <w:rFonts w:ascii="Times New Roman" w:hAnsi="Times New Roman"/>
                <w:sz w:val="21"/>
              </w:rPr>
              <w:t>) dan pemindahtanganan staf (</w:t>
            </w:r>
            <w:r>
              <w:rPr>
                <w:rFonts w:ascii="Times New Roman" w:hAnsi="Times New Roman"/>
                <w:i/>
                <w:sz w:val="21"/>
              </w:rPr>
              <w:t>re-assignment</w:t>
            </w:r>
            <w:r>
              <w:rPr>
                <w:rFonts w:ascii="Times New Roman" w:hAnsi="Times New Roman"/>
                <w:sz w:val="21"/>
              </w:rPr>
              <w:t>) hanya dimiliki secara sah oleh peran Admin (Menteri / Sekretaris Medkreminfo).</w:t>
            </w:r>
          </w:p>
        </w:tc>
        <w:tc>
          <w:tcPr>
            <w:tcW w:type="dxa" w:w="1783"/>
            <w:tcMar>
              <w:top w:w="40" w:type="dxa"/>
              <w:bottom w:w="40" w:type="dxa"/>
              <w:left w:w="80" w:type="dxa"/>
              <w:right w:w="80" w:type="dxa"/>
            </w:tcMar>
            <w:vAlign w:val="top"/>
          </w:tcPr>
          <w:p>
            <w:pPr>
              <w:spacing w:line="240" w:lineRule="auto" w:before="0" w:after="0"/>
              <w:jc w:val="left"/>
            </w:pPr>
            <w:r>
              <w:rPr>
                <w:rFonts w:ascii="Times New Roman" w:hAnsi="Times New Roman"/>
                <w:sz w:val="21"/>
              </w:rPr>
              <w:t>Struktur Otoritas Organisasi BEM</w:t>
            </w:r>
          </w:p>
        </w:tc>
        <w:tc>
          <w:tcPr>
            <w:tcW w:type="dxa" w:w="1490"/>
            <w:tcMar>
              <w:top w:w="40" w:type="dxa"/>
              <w:bottom w:w="40" w:type="dxa"/>
              <w:left w:w="80" w:type="dxa"/>
              <w:right w:w="80" w:type="dxa"/>
            </w:tcMar>
            <w:vAlign w:val="top"/>
          </w:tcPr>
          <w:p>
            <w:pPr>
              <w:spacing w:line="240" w:lineRule="auto" w:before="0" w:after="0"/>
              <w:jc w:val="left"/>
            </w:pPr>
            <w:r>
              <w:rPr>
                <w:rFonts w:ascii="Times New Roman" w:hAnsi="Times New Roman"/>
                <w:sz w:val="21"/>
              </w:rPr>
              <w:t>FR-08, FR-09</w:t>
            </w:r>
          </w:p>
        </w:tc>
      </w:tr>
      <w:tr>
        <w:trPr>
          <w:cantSplit/>
        </w:trPr>
        <w:tc>
          <w:tcPr>
            <w:tcW w:type="dxa" w:w="990"/>
            <w:tcMar>
              <w:top w:w="40" w:type="dxa"/>
              <w:bottom w:w="40" w:type="dxa"/>
              <w:left w:w="80" w:type="dxa"/>
              <w:right w:w="80" w:type="dxa"/>
            </w:tcMar>
            <w:vAlign w:val="top"/>
          </w:tcPr>
          <w:p>
            <w:pPr>
              <w:spacing w:line="240" w:lineRule="auto" w:before="0" w:after="0"/>
              <w:jc w:val="left"/>
            </w:pPr>
            <w:r>
              <w:rPr>
                <w:rFonts w:ascii="Times New Roman" w:hAnsi="Times New Roman"/>
                <w:b/>
                <w:sz w:val="21"/>
              </w:rPr>
              <w:t>BR-04</w:t>
            </w:r>
          </w:p>
        </w:tc>
        <w:tc>
          <w:tcPr>
            <w:tcW w:type="dxa" w:w="3674"/>
            <w:tcMar>
              <w:top w:w="40" w:type="dxa"/>
              <w:bottom w:w="40" w:type="dxa"/>
              <w:left w:w="80" w:type="dxa"/>
              <w:right w:w="80" w:type="dxa"/>
            </w:tcMar>
            <w:vAlign w:val="top"/>
          </w:tcPr>
          <w:p>
            <w:pPr>
              <w:spacing w:line="240" w:lineRule="auto" w:before="0" w:after="0"/>
              <w:jc w:val="left"/>
            </w:pPr>
            <w:r>
              <w:rPr>
                <w:rFonts w:ascii="Times New Roman" w:hAnsi="Times New Roman"/>
                <w:sz w:val="21"/>
              </w:rPr>
              <w:t xml:space="preserve">Staf eksekutor dibatasi memegang maksimal </w:t>
            </w:r>
            <w:r>
              <w:rPr>
                <w:rFonts w:ascii="Times New Roman" w:hAnsi="Times New Roman"/>
                <w:b/>
                <w:sz w:val="21"/>
              </w:rPr>
              <w:t>3 tiket aktif</w:t>
            </w:r>
            <w:r>
              <w:rPr>
                <w:rFonts w:ascii="Times New Roman" w:hAnsi="Times New Roman"/>
                <w:sz w:val="21"/>
              </w:rPr>
              <w:t xml:space="preserve"> secara bersamaan pada status </w:t>
            </w:r>
            <w:r>
              <w:rPr>
                <w:rFonts w:ascii="Times New Roman" w:hAnsi="Times New Roman"/>
                <w:i/>
                <w:sz w:val="21"/>
              </w:rPr>
              <w:t>In Progress</w:t>
            </w:r>
            <w:r>
              <w:rPr>
                <w:rFonts w:ascii="Times New Roman" w:hAnsi="Times New Roman"/>
                <w:sz w:val="21"/>
              </w:rPr>
              <w:t xml:space="preserve"> guna menjamin keadilan beban kerja (</w:t>
            </w:r>
            <w:r>
              <w:rPr>
                <w:rFonts w:ascii="Times New Roman" w:hAnsi="Times New Roman"/>
                <w:i/>
                <w:sz w:val="21"/>
              </w:rPr>
              <w:t>workload balancing</w:t>
            </w:r>
            <w:r>
              <w:rPr>
                <w:rFonts w:ascii="Times New Roman" w:hAnsi="Times New Roman"/>
                <w:sz w:val="21"/>
              </w:rPr>
              <w:t>). Penugasan melebihi kuota memicu notifikasi peringatan pada antarmuka Admin.</w:t>
            </w:r>
          </w:p>
        </w:tc>
        <w:tc>
          <w:tcPr>
            <w:tcW w:type="dxa" w:w="1783"/>
            <w:tcMar>
              <w:top w:w="40" w:type="dxa"/>
              <w:bottom w:w="40" w:type="dxa"/>
              <w:left w:w="80" w:type="dxa"/>
              <w:right w:w="80" w:type="dxa"/>
            </w:tcMar>
            <w:vAlign w:val="top"/>
          </w:tcPr>
          <w:p>
            <w:pPr>
              <w:spacing w:line="240" w:lineRule="auto" w:before="0" w:after="0"/>
              <w:jc w:val="left"/>
            </w:pPr>
            <w:r>
              <w:rPr>
                <w:rFonts w:ascii="Times New Roman" w:hAnsi="Times New Roman"/>
                <w:sz w:val="21"/>
              </w:rPr>
              <w:t>Kebijakan Manajemen SDM BEM FT</w:t>
            </w:r>
          </w:p>
        </w:tc>
        <w:tc>
          <w:tcPr>
            <w:tcW w:type="dxa" w:w="1490"/>
            <w:tcMar>
              <w:top w:w="40" w:type="dxa"/>
              <w:bottom w:w="40" w:type="dxa"/>
              <w:left w:w="80" w:type="dxa"/>
              <w:right w:w="80" w:type="dxa"/>
            </w:tcMar>
            <w:vAlign w:val="top"/>
          </w:tcPr>
          <w:p>
            <w:pPr>
              <w:spacing w:line="240" w:lineRule="auto" w:before="0" w:after="0"/>
              <w:jc w:val="left"/>
            </w:pPr>
            <w:r>
              <w:rPr>
                <w:rFonts w:ascii="Times New Roman" w:hAnsi="Times New Roman"/>
                <w:sz w:val="21"/>
              </w:rPr>
              <w:t>FR-08, FR-09</w:t>
            </w:r>
          </w:p>
        </w:tc>
      </w:tr>
      <w:tr>
        <w:trPr>
          <w:cantSplit/>
        </w:trPr>
        <w:tc>
          <w:tcPr>
            <w:tcW w:type="dxa" w:w="990"/>
            <w:tcMar>
              <w:top w:w="40" w:type="dxa"/>
              <w:bottom w:w="40" w:type="dxa"/>
              <w:left w:w="80" w:type="dxa"/>
              <w:right w:w="80" w:type="dxa"/>
            </w:tcMar>
            <w:vAlign w:val="top"/>
          </w:tcPr>
          <w:p>
            <w:pPr>
              <w:spacing w:line="240" w:lineRule="auto" w:before="0" w:after="0"/>
              <w:jc w:val="left"/>
            </w:pPr>
            <w:r>
              <w:rPr>
                <w:rFonts w:ascii="Times New Roman" w:hAnsi="Times New Roman"/>
                <w:b/>
                <w:sz w:val="21"/>
              </w:rPr>
              <w:t>BR-05</w:t>
            </w:r>
          </w:p>
        </w:tc>
        <w:tc>
          <w:tcPr>
            <w:tcW w:type="dxa" w:w="3674"/>
            <w:tcMar>
              <w:top w:w="40" w:type="dxa"/>
              <w:bottom w:w="40" w:type="dxa"/>
              <w:left w:w="80" w:type="dxa"/>
              <w:right w:w="80" w:type="dxa"/>
            </w:tcMar>
            <w:vAlign w:val="top"/>
          </w:tcPr>
          <w:p>
            <w:pPr>
              <w:spacing w:line="240" w:lineRule="auto" w:before="0" w:after="0"/>
              <w:jc w:val="left"/>
            </w:pPr>
            <w:r>
              <w:rPr>
                <w:rFonts w:ascii="Times New Roman" w:hAnsi="Times New Roman"/>
                <w:sz w:val="21"/>
              </w:rPr>
              <w:t xml:space="preserve">Berkas aset pendukung (gambar, dokumen, atau video mentahan TikTok yang berukuran besar &gt; 50 MB) tetap dapat diunggah dan disimpan selama tiket dalam pengerjaan aktif. Namun, demi efisiensi kapasitas hosting, sistem memberlakukan </w:t>
            </w:r>
            <w:r>
              <w:rPr>
                <w:rFonts w:ascii="Times New Roman" w:hAnsi="Times New Roman"/>
                <w:b/>
                <w:sz w:val="21"/>
              </w:rPr>
              <w:t>kebijakan retensi otomatis</w:t>
            </w:r>
            <w:r>
              <w:rPr>
                <w:rFonts w:ascii="Times New Roman" w:hAnsi="Times New Roman"/>
                <w:sz w:val="21"/>
              </w:rPr>
              <w:t xml:space="preserve">: segera setelah status tiket berubah menjadi </w:t>
            </w:r>
            <w:r>
              <w:rPr>
                <w:rFonts w:ascii="Times New Roman" w:hAnsi="Times New Roman"/>
                <w:i/>
                <w:sz w:val="21"/>
              </w:rPr>
              <w:t>Published</w:t>
            </w:r>
            <w:r>
              <w:rPr>
                <w:rFonts w:ascii="Times New Roman" w:hAnsi="Times New Roman"/>
                <w:sz w:val="21"/>
              </w:rPr>
              <w:t xml:space="preserve"> (selesai), berkas fisik aset dan draf video pada server akan dihapus secara otomatis (</w:t>
            </w:r>
            <w:r>
              <w:rPr>
                <w:rFonts w:ascii="Times New Roman" w:hAnsi="Times New Roman"/>
                <w:i/>
                <w:sz w:val="21"/>
              </w:rPr>
              <w:t>auto-purge</w:t>
            </w:r>
            <w:r>
              <w:rPr>
                <w:rFonts w:ascii="Times New Roman" w:hAnsi="Times New Roman"/>
                <w:sz w:val="21"/>
              </w:rPr>
              <w:t>), menyisakan metadata tiket dan tautan permanen postingan media sosial.</w:t>
            </w:r>
          </w:p>
        </w:tc>
        <w:tc>
          <w:tcPr>
            <w:tcW w:type="dxa" w:w="1783"/>
            <w:tcMar>
              <w:top w:w="40" w:type="dxa"/>
              <w:bottom w:w="40" w:type="dxa"/>
              <w:left w:w="80" w:type="dxa"/>
              <w:right w:w="80" w:type="dxa"/>
            </w:tcMar>
            <w:vAlign w:val="top"/>
          </w:tcPr>
          <w:p>
            <w:pPr>
              <w:spacing w:line="240" w:lineRule="auto" w:before="0" w:after="0"/>
              <w:jc w:val="left"/>
            </w:pPr>
            <w:r>
              <w:rPr>
                <w:rFonts w:ascii="Times New Roman" w:hAnsi="Times New Roman"/>
                <w:sz w:val="21"/>
              </w:rPr>
              <w:t>Kebijakan Pengelolaan Infrastruktur &amp; Hosting BEM FT</w:t>
            </w:r>
          </w:p>
        </w:tc>
        <w:tc>
          <w:tcPr>
            <w:tcW w:type="dxa" w:w="1490"/>
            <w:tcMar>
              <w:top w:w="40" w:type="dxa"/>
              <w:bottom w:w="40" w:type="dxa"/>
              <w:left w:w="80" w:type="dxa"/>
              <w:right w:w="80" w:type="dxa"/>
            </w:tcMar>
            <w:vAlign w:val="top"/>
          </w:tcPr>
          <w:p>
            <w:pPr>
              <w:spacing w:line="240" w:lineRule="auto" w:before="0" w:after="0"/>
              <w:jc w:val="left"/>
            </w:pPr>
            <w:r>
              <w:rPr>
                <w:rFonts w:ascii="Times New Roman" w:hAnsi="Times New Roman"/>
                <w:sz w:val="21"/>
              </w:rPr>
              <w:t>FR-04, FR-15</w:t>
            </w:r>
          </w:p>
        </w:tc>
      </w:tr>
    </w:tbl>
    <w:p>
      <w:pPr>
        <w:spacing w:before="0" w:after="80" w:line="240" w:lineRule="auto"/>
      </w:pPr>
    </w:p>
    <w:p>
      <w:pPr>
        <w:keepNext/>
        <w:spacing w:line="360" w:lineRule="auto" w:before="120" w:after="40"/>
        <w:jc w:val="left"/>
      </w:pPr>
      <w:r>
        <w:rPr>
          <w:rFonts w:ascii="Times New Roman" w:hAnsi="Times New Roman"/>
          <w:b/>
          <w:sz w:val="24"/>
        </w:rPr>
        <w:t>6. User Story dan Use Case Narrative</w:t>
      </w:r>
    </w:p>
    <w:p>
      <w:pPr>
        <w:keepNext/>
        <w:spacing w:line="360" w:lineRule="auto" w:before="120" w:after="40"/>
        <w:jc w:val="left"/>
      </w:pPr>
      <w:r>
        <w:rPr>
          <w:rFonts w:ascii="Times New Roman" w:hAnsi="Times New Roman"/>
          <w:b/>
          <w:sz w:val="24"/>
        </w:rPr>
        <w:t>6.1 User Story</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US-01:</w:t>
      </w:r>
      <w:r>
        <w:rPr>
          <w:rFonts w:ascii="Times New Roman" w:hAnsi="Times New Roman"/>
          <w:sz w:val="24"/>
        </w:rPr>
        <w:t xml:space="preserve"> Sebagai </w:t>
      </w:r>
      <w:r>
        <w:rPr>
          <w:rFonts w:ascii="Times New Roman" w:hAnsi="Times New Roman"/>
          <w:b/>
          <w:sz w:val="24"/>
        </w:rPr>
        <w:t>Klien (Kementerian Pemesan)</w:t>
      </w:r>
      <w:r>
        <w:rPr>
          <w:rFonts w:ascii="Times New Roman" w:hAnsi="Times New Roman"/>
          <w:sz w:val="24"/>
        </w:rPr>
        <w:t>, saya ingin mengajukan pesanan konten melalui formulir terstruktur multi-kanal agar materi, brief, dan tenggat waktu pesanan saya tercatat rapi tanpa tercecer di WhatsApp.</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US-02:</w:t>
      </w:r>
      <w:r>
        <w:rPr>
          <w:rFonts w:ascii="Times New Roman" w:hAnsi="Times New Roman"/>
          <w:sz w:val="24"/>
        </w:rPr>
        <w:t xml:space="preserve"> Sebagai </w:t>
      </w:r>
      <w:r>
        <w:rPr>
          <w:rFonts w:ascii="Times New Roman" w:hAnsi="Times New Roman"/>
          <w:b/>
          <w:sz w:val="24"/>
        </w:rPr>
        <w:t>Klien (Kementerian Pemesan)</w:t>
      </w:r>
      <w:r>
        <w:rPr>
          <w:rFonts w:ascii="Times New Roman" w:hAnsi="Times New Roman"/>
          <w:sz w:val="24"/>
        </w:rPr>
        <w:t>, saya ingin memantau status perkembangan tiket pesanan secara mandiri agar saya mengetahui progresnya tanpa harus menghubungi staf secara pribadi.</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US-03:</w:t>
      </w:r>
      <w:r>
        <w:rPr>
          <w:rFonts w:ascii="Times New Roman" w:hAnsi="Times New Roman"/>
          <w:sz w:val="24"/>
        </w:rPr>
        <w:t xml:space="preserve"> Sebagai </w:t>
      </w:r>
      <w:r>
        <w:rPr>
          <w:rFonts w:ascii="Times New Roman" w:hAnsi="Times New Roman"/>
          <w:b/>
          <w:sz w:val="24"/>
        </w:rPr>
        <w:t>Admin (Menteri Medkreminfo)</w:t>
      </w:r>
      <w:r>
        <w:rPr>
          <w:rFonts w:ascii="Times New Roman" w:hAnsi="Times New Roman"/>
          <w:sz w:val="24"/>
        </w:rPr>
        <w:t>, saya ingin memvalidasi brief dan mendelegasikan tiket ke staf eksekutor sesuai keahlian serta beban kerja mereka agar pembagian tugas adil dan transparan.</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US-04:</w:t>
      </w:r>
      <w:r>
        <w:rPr>
          <w:rFonts w:ascii="Times New Roman" w:hAnsi="Times New Roman"/>
          <w:sz w:val="24"/>
        </w:rPr>
        <w:t xml:space="preserve"> Sebagai </w:t>
      </w:r>
      <w:r>
        <w:rPr>
          <w:rFonts w:ascii="Times New Roman" w:hAnsi="Times New Roman"/>
          <w:b/>
          <w:sz w:val="24"/>
        </w:rPr>
        <w:t>Eksekutor (Staf Medkreminfo)</w:t>
      </w:r>
      <w:r>
        <w:rPr>
          <w:rFonts w:ascii="Times New Roman" w:hAnsi="Times New Roman"/>
          <w:sz w:val="24"/>
        </w:rPr>
        <w:t>, saya ingin melihat daftar tugas pribadi saya beserta aset lampiran dan tenggat waktunya agar saya dapat fokus memproduksi karya tepat waktu.</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US-05:</w:t>
      </w:r>
      <w:r>
        <w:rPr>
          <w:rFonts w:ascii="Times New Roman" w:hAnsi="Times New Roman"/>
          <w:sz w:val="24"/>
        </w:rPr>
        <w:t xml:space="preserve"> Sebagai </w:t>
      </w:r>
      <w:r>
        <w:rPr>
          <w:rFonts w:ascii="Times New Roman" w:hAnsi="Times New Roman"/>
          <w:b/>
          <w:sz w:val="24"/>
        </w:rPr>
        <w:t>Klien &amp; Admin</w:t>
      </w:r>
      <w:r>
        <w:rPr>
          <w:rFonts w:ascii="Times New Roman" w:hAnsi="Times New Roman"/>
          <w:sz w:val="24"/>
        </w:rPr>
        <w:t>, kami ingin melakukan tinjauan draf karya dengan pembatasan kuota revisi yang tegas agar draf segera disetujui tanpa proses berlarut-larut.</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US-06:</w:t>
      </w:r>
      <w:r>
        <w:rPr>
          <w:rFonts w:ascii="Times New Roman" w:hAnsi="Times New Roman"/>
          <w:sz w:val="24"/>
        </w:rPr>
        <w:t xml:space="preserve"> Sebagai </w:t>
      </w:r>
      <w:r>
        <w:rPr>
          <w:rFonts w:ascii="Times New Roman" w:hAnsi="Times New Roman"/>
          <w:b/>
          <w:sz w:val="24"/>
        </w:rPr>
        <w:t>Admin &amp; Staf Medsos</w:t>
      </w:r>
      <w:r>
        <w:rPr>
          <w:rFonts w:ascii="Times New Roman" w:hAnsi="Times New Roman"/>
          <w:sz w:val="24"/>
        </w:rPr>
        <w:t>, kami ingin memantau kalender publikasi editorial agar jadwal penayangan konten antar kementerian tidak saling bertabrakan.</w:t>
      </w:r>
    </w:p>
    <w:p>
      <w:pPr>
        <w:keepNext/>
        <w:spacing w:line="360" w:lineRule="auto" w:before="120" w:after="40"/>
        <w:jc w:val="left"/>
      </w:pPr>
      <w:r>
        <w:rPr>
          <w:rFonts w:ascii="Times New Roman" w:hAnsi="Times New Roman"/>
          <w:b/>
          <w:sz w:val="24"/>
        </w:rPr>
        <w:t>6.2 Use Case Narrative</w:t>
      </w:r>
    </w:p>
    <w:p>
      <w:pPr>
        <w:keepNext/>
        <w:spacing w:line="360" w:lineRule="auto" w:before="120" w:after="40"/>
        <w:jc w:val="left"/>
      </w:pPr>
      <w:r>
        <w:rPr>
          <w:rFonts w:ascii="Times New Roman" w:hAnsi="Times New Roman"/>
          <w:b/>
          <w:sz w:val="24"/>
        </w:rPr>
        <w:t>UC-01: Pengajuan Tiket Request Konten (Klien)</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Aktor Utama:</w:t>
      </w:r>
      <w:r>
        <w:rPr>
          <w:rFonts w:ascii="Times New Roman" w:hAnsi="Times New Roman"/>
          <w:sz w:val="24"/>
        </w:rPr>
        <w:t xml:space="preserve"> Klien (Perwakilan Kementerian BEM FT)</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Precondition:</w:t>
      </w:r>
      <w:r>
        <w:rPr>
          <w:rFonts w:ascii="Times New Roman" w:hAnsi="Times New Roman"/>
          <w:sz w:val="24"/>
        </w:rPr>
        <w:t xml:space="preserve"> Pengguna telah terautentikasi ke dalam sistem dengan akun peran Klien.</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Trigger:</w:t>
      </w:r>
      <w:r>
        <w:rPr>
          <w:rFonts w:ascii="Times New Roman" w:hAnsi="Times New Roman"/>
          <w:sz w:val="24"/>
        </w:rPr>
        <w:t xml:space="preserve"> Klien memilih menu "Buat Pesanan Konten Baru".</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Main Flow:</w:t>
      </w:r>
    </w:p>
    <w:p>
      <w:pPr>
        <w:spacing w:line="360" w:lineRule="auto" w:before="0" w:after="0"/>
        <w:ind w:left="432" w:hanging="360"/>
        <w:jc w:val="both"/>
      </w:pPr>
      <w:r>
        <w:rPr>
          <w:rFonts w:ascii="Times New Roman" w:hAnsi="Times New Roman"/>
          <w:b/>
          <w:sz w:val="24"/>
        </w:rPr>
        <w:t xml:space="preserve">1. </w:t>
      </w:r>
      <w:r>
        <w:rPr>
          <w:rFonts w:ascii="Times New Roman" w:hAnsi="Times New Roman"/>
          <w:sz w:val="24"/>
        </w:rPr>
        <w:t>Klien membuka halaman formulir pemesanan konten.</w:t>
      </w:r>
    </w:p>
    <w:p>
      <w:pPr>
        <w:spacing w:line="360" w:lineRule="auto" w:before="0" w:after="0"/>
        <w:ind w:left="432" w:hanging="360"/>
        <w:jc w:val="both"/>
      </w:pPr>
      <w:r>
        <w:rPr>
          <w:rFonts w:ascii="Times New Roman" w:hAnsi="Times New Roman"/>
          <w:b/>
          <w:sz w:val="24"/>
        </w:rPr>
        <w:t xml:space="preserve">2. </w:t>
      </w:r>
      <w:r>
        <w:rPr>
          <w:rFonts w:ascii="Times New Roman" w:hAnsi="Times New Roman"/>
          <w:sz w:val="24"/>
        </w:rPr>
        <w:t>Klien mengisi judul publikasi, memilih kanal tujuan (Instagram Feeds / Story / LinkedIn / TikTok), dan memilih tanggal target tayang.</w:t>
      </w:r>
    </w:p>
    <w:p>
      <w:pPr>
        <w:spacing w:line="360" w:lineRule="auto" w:before="0" w:after="0"/>
        <w:ind w:left="432" w:hanging="360"/>
        <w:jc w:val="both"/>
      </w:pPr>
      <w:r>
        <w:rPr>
          <w:rFonts w:ascii="Times New Roman" w:hAnsi="Times New Roman"/>
          <w:b/>
          <w:sz w:val="24"/>
        </w:rPr>
        <w:t xml:space="preserve">3. </w:t>
      </w:r>
      <w:r>
        <w:rPr>
          <w:rFonts w:ascii="Times New Roman" w:hAnsi="Times New Roman"/>
          <w:sz w:val="24"/>
        </w:rPr>
        <w:t>Sistem memverifikasi selisih hari tanggal target tayang terhadap aturan SLA (BR-01).</w:t>
      </w:r>
    </w:p>
    <w:p>
      <w:pPr>
        <w:spacing w:line="360" w:lineRule="auto" w:before="0" w:after="0"/>
        <w:ind w:left="432" w:hanging="360"/>
        <w:jc w:val="both"/>
      </w:pPr>
      <w:r>
        <w:rPr>
          <w:rFonts w:ascii="Times New Roman" w:hAnsi="Times New Roman"/>
          <w:b/>
          <w:sz w:val="24"/>
        </w:rPr>
        <w:t xml:space="preserve">4. </w:t>
      </w:r>
      <w:r>
        <w:rPr>
          <w:rFonts w:ascii="Times New Roman" w:hAnsi="Times New Roman"/>
          <w:sz w:val="24"/>
        </w:rPr>
        <w:t>Klien mengunggah berkas materi pendukung (gambar/dokumen/video) atau menyematkan tautan Google Drive, serta memasukkan deskripsi brief naskah.</w:t>
      </w:r>
    </w:p>
    <w:p>
      <w:pPr>
        <w:spacing w:line="360" w:lineRule="auto" w:before="0" w:after="0"/>
        <w:ind w:left="432" w:hanging="360"/>
        <w:jc w:val="both"/>
      </w:pPr>
      <w:r>
        <w:rPr>
          <w:rFonts w:ascii="Times New Roman" w:hAnsi="Times New Roman"/>
          <w:b/>
          <w:sz w:val="24"/>
        </w:rPr>
        <w:t xml:space="preserve">5. </w:t>
      </w:r>
      <w:r>
        <w:rPr>
          <w:rFonts w:ascii="Times New Roman" w:hAnsi="Times New Roman"/>
          <w:sz w:val="24"/>
        </w:rPr>
        <w:t>Klien menekan tombol "Kirim Permohonan".</w:t>
      </w:r>
    </w:p>
    <w:p>
      <w:pPr>
        <w:spacing w:line="360" w:lineRule="auto" w:before="0" w:after="0"/>
        <w:ind w:left="432" w:hanging="360"/>
        <w:jc w:val="both"/>
      </w:pPr>
      <w:r>
        <w:rPr>
          <w:rFonts w:ascii="Times New Roman" w:hAnsi="Times New Roman"/>
          <w:b/>
          <w:sz w:val="24"/>
        </w:rPr>
        <w:t xml:space="preserve">6. </w:t>
      </w:r>
      <w:r>
        <w:rPr>
          <w:rFonts w:ascii="Times New Roman" w:hAnsi="Times New Roman"/>
          <w:sz w:val="24"/>
        </w:rPr>
        <w:t>Sistem memvalidasi kelengkapan isian formulir dan menerima berkas aset pendukung (termasuk berkas video &gt; 50 MB sesuai BR-05).</w:t>
      </w:r>
    </w:p>
    <w:p>
      <w:pPr>
        <w:spacing w:line="360" w:lineRule="auto" w:before="0" w:after="0"/>
        <w:ind w:left="432" w:hanging="360"/>
        <w:jc w:val="both"/>
      </w:pPr>
      <w:r>
        <w:rPr>
          <w:rFonts w:ascii="Times New Roman" w:hAnsi="Times New Roman"/>
          <w:b/>
          <w:sz w:val="24"/>
        </w:rPr>
        <w:t xml:space="preserve">7. </w:t>
      </w:r>
      <w:r>
        <w:rPr>
          <w:rFonts w:ascii="Times New Roman" w:hAnsi="Times New Roman"/>
          <w:sz w:val="24"/>
        </w:rPr>
        <w:t xml:space="preserve">Sistem menerbitkan ID tiket unik (format </w:t>
      </w:r>
      <w:r>
        <w:rPr>
          <w:rFonts w:ascii="Consolas" w:hAnsi="Consolas"/>
          <w:sz w:val="22"/>
        </w:rPr>
        <w:t>#MED-YYYYMM-XXX</w:t>
      </w:r>
      <w:r>
        <w:rPr>
          <w:rFonts w:ascii="Times New Roman" w:hAnsi="Times New Roman"/>
          <w:sz w:val="24"/>
        </w:rPr>
        <w:t xml:space="preserve">), menyimpan data dengan status </w:t>
      </w:r>
      <w:r>
        <w:rPr>
          <w:rFonts w:ascii="Consolas" w:hAnsi="Consolas"/>
          <w:sz w:val="22"/>
        </w:rPr>
        <w:t>Submitted</w:t>
      </w:r>
      <w:r>
        <w:rPr>
          <w:rFonts w:ascii="Times New Roman" w:hAnsi="Times New Roman"/>
          <w:sz w:val="24"/>
        </w:rPr>
        <w:t>, dan mengirimkan notifikasi konfirmasi.</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Alternate Flow:</w:t>
      </w:r>
    </w:p>
    <w:p>
      <w:pPr>
        <w:spacing w:line="360" w:lineRule="auto" w:before="0" w:after="0"/>
        <w:ind w:left="432" w:hanging="360"/>
        <w:jc w:val="both"/>
      </w:pPr>
      <w:r>
        <w:rPr>
          <w:rFonts w:ascii="Times New Roman" w:hAnsi="Times New Roman"/>
          <w:sz w:val="24"/>
        </w:rPr>
        <w:t xml:space="preserve">•  </w:t>
      </w:r>
      <w:r>
        <w:rPr>
          <w:rFonts w:ascii="Times New Roman" w:hAnsi="Times New Roman"/>
          <w:i/>
          <w:sz w:val="24"/>
        </w:rPr>
        <w:t>3a. Pengajuan Mendadak (&lt; Batas Hari SLA):</w:t>
      </w:r>
    </w:p>
    <w:p>
      <w:pPr>
        <w:spacing w:line="360" w:lineRule="auto" w:before="0" w:after="0"/>
        <w:ind w:left="432" w:hanging="360"/>
        <w:jc w:val="both"/>
      </w:pPr>
      <w:r>
        <w:rPr>
          <w:rFonts w:ascii="Times New Roman" w:hAnsi="Times New Roman"/>
          <w:b/>
          <w:sz w:val="24"/>
        </w:rPr>
        <w:t xml:space="preserve">1. </w:t>
      </w:r>
      <w:r>
        <w:rPr>
          <w:rFonts w:ascii="Times New Roman" w:hAnsi="Times New Roman"/>
          <w:sz w:val="24"/>
        </w:rPr>
        <w:t>Sistem menampilkan peringatan bahwa target tanggal tayang melanggar batas waktu standar pengerjaan (BR-01).</w:t>
      </w:r>
    </w:p>
    <w:p>
      <w:pPr>
        <w:spacing w:line="360" w:lineRule="auto" w:before="0" w:after="0"/>
        <w:ind w:left="432" w:hanging="360"/>
        <w:jc w:val="both"/>
      </w:pPr>
      <w:r>
        <w:rPr>
          <w:rFonts w:ascii="Times New Roman" w:hAnsi="Times New Roman"/>
          <w:b/>
          <w:sz w:val="24"/>
        </w:rPr>
        <w:t xml:space="preserve">2. </w:t>
      </w:r>
      <w:r>
        <w:rPr>
          <w:rFonts w:ascii="Times New Roman" w:hAnsi="Times New Roman"/>
          <w:sz w:val="24"/>
        </w:rPr>
        <w:t>Sistem membuka kolom isian wajib: "Alasan Kebutuhan Darurat (Dispensasi Urgent)".</w:t>
      </w:r>
    </w:p>
    <w:p>
      <w:pPr>
        <w:spacing w:line="360" w:lineRule="auto" w:before="0" w:after="0"/>
        <w:ind w:left="432" w:hanging="360"/>
        <w:jc w:val="both"/>
      </w:pPr>
      <w:r>
        <w:rPr>
          <w:rFonts w:ascii="Times New Roman" w:hAnsi="Times New Roman"/>
          <w:b/>
          <w:sz w:val="24"/>
        </w:rPr>
        <w:t xml:space="preserve">3. </w:t>
      </w:r>
      <w:r>
        <w:rPr>
          <w:rFonts w:ascii="Times New Roman" w:hAnsi="Times New Roman"/>
          <w:sz w:val="24"/>
        </w:rPr>
        <w:t xml:space="preserve">Klien mengisi justifikasi darurat, tiket diberi label </w:t>
      </w:r>
      <w:r>
        <w:rPr>
          <w:rFonts w:ascii="Consolas" w:hAnsi="Consolas"/>
          <w:sz w:val="22"/>
        </w:rPr>
        <w:t>Rush Order</w:t>
      </w:r>
      <w:r>
        <w:rPr>
          <w:rFonts w:ascii="Times New Roman" w:hAnsi="Times New Roman"/>
          <w:sz w:val="24"/>
        </w:rPr>
        <w:t>, dan alur berlanjut ke langkah 4.</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Exception:</w:t>
      </w:r>
    </w:p>
    <w:p>
      <w:pPr>
        <w:spacing w:line="360" w:lineRule="auto" w:before="0" w:after="0"/>
        <w:ind w:left="432" w:hanging="360"/>
        <w:jc w:val="both"/>
      </w:pPr>
      <w:r>
        <w:rPr>
          <w:rFonts w:ascii="Times New Roman" w:hAnsi="Times New Roman"/>
          <w:sz w:val="24"/>
        </w:rPr>
        <w:t xml:space="preserve">•  </w:t>
      </w:r>
      <w:r>
        <w:rPr>
          <w:rFonts w:ascii="Times New Roman" w:hAnsi="Times New Roman"/>
          <w:i/>
          <w:sz w:val="24"/>
        </w:rPr>
        <w:t>6a. Format Ekstensi Berkas Tidak Didukung:</w:t>
      </w:r>
    </w:p>
    <w:p>
      <w:pPr>
        <w:spacing w:line="360" w:lineRule="auto" w:before="0" w:after="0"/>
        <w:ind w:left="432" w:hanging="360"/>
        <w:jc w:val="both"/>
      </w:pPr>
      <w:r>
        <w:rPr>
          <w:rFonts w:ascii="Times New Roman" w:hAnsi="Times New Roman"/>
          <w:b/>
          <w:sz w:val="24"/>
        </w:rPr>
        <w:t xml:space="preserve">1. </w:t>
      </w:r>
      <w:r>
        <w:rPr>
          <w:rFonts w:ascii="Times New Roman" w:hAnsi="Times New Roman"/>
          <w:sz w:val="24"/>
        </w:rPr>
        <w:t>Sistem menolak berkas dan menampilkan pesan galat: "Format berkas tidak didukung. Unggah berkas valid atau cantumkan tautan Google Drive".</w:t>
      </w:r>
    </w:p>
    <w:p>
      <w:pPr>
        <w:spacing w:line="360" w:lineRule="auto" w:before="0" w:after="0"/>
        <w:ind w:left="432" w:hanging="360"/>
        <w:jc w:val="both"/>
      </w:pPr>
      <w:r>
        <w:rPr>
          <w:rFonts w:ascii="Times New Roman" w:hAnsi="Times New Roman"/>
          <w:b/>
          <w:sz w:val="24"/>
        </w:rPr>
        <w:t xml:space="preserve">2. </w:t>
      </w:r>
      <w:r>
        <w:rPr>
          <w:rFonts w:ascii="Times New Roman" w:hAnsi="Times New Roman"/>
          <w:sz w:val="24"/>
        </w:rPr>
        <w:t>Pengguna diminta memilih berkas pengganti atau menyematkan tautan penyimpanan awan.</w:t>
      </w:r>
    </w:p>
    <w:p>
      <w:pPr>
        <w:spacing w:line="360" w:lineRule="auto" w:before="0" w:after="0"/>
        <w:ind w:left="432" w:hanging="360"/>
        <w:jc w:val="both"/>
      </w:pPr>
      <w:r>
        <w:rPr>
          <w:rFonts w:ascii="Times New Roman" w:hAnsi="Times New Roman"/>
          <w:b/>
          <w:sz w:val="24"/>
        </w:rPr>
        <w:t xml:space="preserve">3. </w:t>
      </w:r>
      <w:r>
        <w:rPr>
          <w:rFonts w:ascii="Times New Roman" w:hAnsi="Times New Roman"/>
          <w:sz w:val="24"/>
        </w:rPr>
        <w:t>Alur kembali ke langkah 4.</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Postcondition:</w:t>
      </w:r>
      <w:r>
        <w:rPr>
          <w:rFonts w:ascii="Times New Roman" w:hAnsi="Times New Roman"/>
          <w:sz w:val="24"/>
        </w:rPr>
        <w:t xml:space="preserve"> Tiket tercatat pada basis data berstatus </w:t>
      </w:r>
      <w:r>
        <w:rPr>
          <w:rFonts w:ascii="Consolas" w:hAnsi="Consolas"/>
          <w:sz w:val="22"/>
        </w:rPr>
        <w:t>Submitted</w:t>
      </w:r>
      <w:r>
        <w:rPr>
          <w:rFonts w:ascii="Times New Roman" w:hAnsi="Times New Roman"/>
          <w:sz w:val="24"/>
        </w:rPr>
        <w:t xml:space="preserve"> dan muncul di antrean verifikasi Admin.</w:t>
      </w:r>
    </w:p>
    <w:p>
      <w:pPr>
        <w:keepNext/>
        <w:spacing w:line="360" w:lineRule="auto" w:before="120" w:after="40"/>
        <w:jc w:val="left"/>
      </w:pPr>
      <w:r>
        <w:rPr>
          <w:rFonts w:ascii="Times New Roman" w:hAnsi="Times New Roman"/>
          <w:b/>
          <w:sz w:val="24"/>
        </w:rPr>
        <w:t>UC-02: Validasi dan Penugasan Tiket Konten (Admin)</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Aktor Utama:</w:t>
      </w:r>
      <w:r>
        <w:rPr>
          <w:rFonts w:ascii="Times New Roman" w:hAnsi="Times New Roman"/>
          <w:sz w:val="24"/>
        </w:rPr>
        <w:t xml:space="preserve"> Admin (Menteri / Sekretaris Medkreminfo)</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Precondition:</w:t>
      </w:r>
      <w:r>
        <w:rPr>
          <w:rFonts w:ascii="Times New Roman" w:hAnsi="Times New Roman"/>
          <w:sz w:val="24"/>
        </w:rPr>
        <w:t xml:space="preserve"> Minimal terdapat satu tiket berstatus </w:t>
      </w:r>
      <w:r>
        <w:rPr>
          <w:rFonts w:ascii="Consolas" w:hAnsi="Consolas"/>
          <w:sz w:val="22"/>
        </w:rPr>
        <w:t>Submitted</w:t>
      </w:r>
      <w:r>
        <w:rPr>
          <w:rFonts w:ascii="Times New Roman" w:hAnsi="Times New Roman"/>
          <w:sz w:val="24"/>
        </w:rPr>
        <w:t xml:space="preserve"> di dalam antrean sistem.</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Trigger:</w:t>
      </w:r>
      <w:r>
        <w:rPr>
          <w:rFonts w:ascii="Times New Roman" w:hAnsi="Times New Roman"/>
          <w:sz w:val="24"/>
        </w:rPr>
        <w:t xml:space="preserve"> Admin membuka detail tiket baru pada dasbor manajerial.</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Main Flow:</w:t>
      </w:r>
    </w:p>
    <w:p>
      <w:pPr>
        <w:spacing w:line="360" w:lineRule="auto" w:before="0" w:after="0"/>
        <w:ind w:left="432" w:hanging="360"/>
        <w:jc w:val="both"/>
      </w:pPr>
      <w:r>
        <w:rPr>
          <w:rFonts w:ascii="Times New Roman" w:hAnsi="Times New Roman"/>
          <w:b/>
          <w:sz w:val="24"/>
        </w:rPr>
        <w:t xml:space="preserve">1. </w:t>
      </w:r>
      <w:r>
        <w:rPr>
          <w:rFonts w:ascii="Times New Roman" w:hAnsi="Times New Roman"/>
          <w:sz w:val="24"/>
        </w:rPr>
        <w:t>Admin meninjau kesesuaian brief, kelayakan materi aset, dan target tanggal tayang.</w:t>
      </w:r>
    </w:p>
    <w:p>
      <w:pPr>
        <w:spacing w:line="360" w:lineRule="auto" w:before="0" w:after="0"/>
        <w:ind w:left="432" w:hanging="360"/>
        <w:jc w:val="both"/>
      </w:pPr>
      <w:r>
        <w:rPr>
          <w:rFonts w:ascii="Times New Roman" w:hAnsi="Times New Roman"/>
          <w:b/>
          <w:sz w:val="24"/>
        </w:rPr>
        <w:t xml:space="preserve">2. </w:t>
      </w:r>
      <w:r>
        <w:rPr>
          <w:rFonts w:ascii="Times New Roman" w:hAnsi="Times New Roman"/>
          <w:sz w:val="24"/>
        </w:rPr>
        <w:t>Admin menyetujui kelayakan tiket pesanan (</w:t>
      </w:r>
      <w:r>
        <w:rPr>
          <w:rFonts w:ascii="Times New Roman" w:hAnsi="Times New Roman"/>
          <w:i/>
          <w:sz w:val="24"/>
        </w:rPr>
        <w:t>Approve Brief</w:t>
      </w:r>
      <w:r>
        <w:rPr>
          <w:rFonts w:ascii="Times New Roman" w:hAnsi="Times New Roman"/>
          <w:sz w:val="24"/>
        </w:rPr>
        <w:t>).</w:t>
      </w:r>
    </w:p>
    <w:p>
      <w:pPr>
        <w:spacing w:line="360" w:lineRule="auto" w:before="0" w:after="0"/>
        <w:ind w:left="432" w:hanging="360"/>
        <w:jc w:val="both"/>
      </w:pPr>
      <w:r>
        <w:rPr>
          <w:rFonts w:ascii="Times New Roman" w:hAnsi="Times New Roman"/>
          <w:b/>
          <w:sz w:val="24"/>
        </w:rPr>
        <w:t xml:space="preserve">3. </w:t>
      </w:r>
      <w:r>
        <w:rPr>
          <w:rFonts w:ascii="Times New Roman" w:hAnsi="Times New Roman"/>
          <w:sz w:val="24"/>
        </w:rPr>
        <w:t>Admin membuka dropdown pemilihan staf eksekutor pelaksana.</w:t>
      </w:r>
    </w:p>
    <w:p>
      <w:pPr>
        <w:spacing w:line="360" w:lineRule="auto" w:before="0" w:after="0"/>
        <w:ind w:left="432" w:hanging="360"/>
        <w:jc w:val="both"/>
      </w:pPr>
      <w:r>
        <w:rPr>
          <w:rFonts w:ascii="Times New Roman" w:hAnsi="Times New Roman"/>
          <w:b/>
          <w:sz w:val="24"/>
        </w:rPr>
        <w:t xml:space="preserve">4. </w:t>
      </w:r>
      <w:r>
        <w:rPr>
          <w:rFonts w:ascii="Times New Roman" w:hAnsi="Times New Roman"/>
          <w:sz w:val="24"/>
        </w:rPr>
        <w:t>Sistem menampilkan daftar staf aktif disertai angka indikator beban kerja tiket aktif masing-masing staf.</w:t>
      </w:r>
    </w:p>
    <w:p>
      <w:pPr>
        <w:spacing w:line="360" w:lineRule="auto" w:before="0" w:after="0"/>
        <w:ind w:left="432" w:hanging="360"/>
        <w:jc w:val="both"/>
      </w:pPr>
      <w:r>
        <w:rPr>
          <w:rFonts w:ascii="Times New Roman" w:hAnsi="Times New Roman"/>
          <w:b/>
          <w:sz w:val="24"/>
        </w:rPr>
        <w:t xml:space="preserve">5. </w:t>
      </w:r>
      <w:r>
        <w:rPr>
          <w:rFonts w:ascii="Times New Roman" w:hAnsi="Times New Roman"/>
          <w:sz w:val="24"/>
        </w:rPr>
        <w:t>Admin memilih staf eksekutor yang sesuai dengan spesialisasi konten (desainer/editor).</w:t>
      </w:r>
    </w:p>
    <w:p>
      <w:pPr>
        <w:spacing w:line="360" w:lineRule="auto" w:before="0" w:after="0"/>
        <w:ind w:left="432" w:hanging="360"/>
        <w:jc w:val="both"/>
      </w:pPr>
      <w:r>
        <w:rPr>
          <w:rFonts w:ascii="Times New Roman" w:hAnsi="Times New Roman"/>
          <w:b/>
          <w:sz w:val="24"/>
        </w:rPr>
        <w:t xml:space="preserve">6. </w:t>
      </w:r>
      <w:r>
        <w:rPr>
          <w:rFonts w:ascii="Times New Roman" w:hAnsi="Times New Roman"/>
          <w:sz w:val="24"/>
        </w:rPr>
        <w:t>Admin mengonfirmasi penetapan tugas.</w:t>
      </w:r>
    </w:p>
    <w:p>
      <w:pPr>
        <w:spacing w:line="360" w:lineRule="auto" w:before="0" w:after="0"/>
        <w:ind w:left="432" w:hanging="360"/>
        <w:jc w:val="both"/>
      </w:pPr>
      <w:r>
        <w:rPr>
          <w:rFonts w:ascii="Times New Roman" w:hAnsi="Times New Roman"/>
          <w:b/>
          <w:sz w:val="24"/>
        </w:rPr>
        <w:t xml:space="preserve">7. </w:t>
      </w:r>
      <w:r>
        <w:rPr>
          <w:rFonts w:ascii="Times New Roman" w:hAnsi="Times New Roman"/>
          <w:sz w:val="24"/>
        </w:rPr>
        <w:t xml:space="preserve">Sistem memperbarui status tiket menjadi </w:t>
      </w:r>
      <w:r>
        <w:rPr>
          <w:rFonts w:ascii="Consolas" w:hAnsi="Consolas"/>
          <w:sz w:val="22"/>
        </w:rPr>
        <w:t>Assigned</w:t>
      </w:r>
      <w:r>
        <w:rPr>
          <w:rFonts w:ascii="Times New Roman" w:hAnsi="Times New Roman"/>
          <w:sz w:val="24"/>
        </w:rPr>
        <w:t>, menautkan ID eksekutor, dan mencatat histori waktu penugasan.</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Alternate Flow:</w:t>
      </w:r>
    </w:p>
    <w:p>
      <w:pPr>
        <w:spacing w:line="360" w:lineRule="auto" w:before="0" w:after="0"/>
        <w:ind w:left="432" w:hanging="360"/>
        <w:jc w:val="both"/>
      </w:pPr>
      <w:r>
        <w:rPr>
          <w:rFonts w:ascii="Times New Roman" w:hAnsi="Times New Roman"/>
          <w:sz w:val="24"/>
        </w:rPr>
        <w:t xml:space="preserve">•  </w:t>
      </w:r>
      <w:r>
        <w:rPr>
          <w:rFonts w:ascii="Times New Roman" w:hAnsi="Times New Roman"/>
          <w:i/>
          <w:sz w:val="24"/>
        </w:rPr>
        <w:t>2a. Brief Tidak Memenuhi Standar:</w:t>
      </w:r>
    </w:p>
    <w:p>
      <w:pPr>
        <w:spacing w:line="360" w:lineRule="auto" w:before="0" w:after="0"/>
        <w:ind w:left="432" w:hanging="360"/>
        <w:jc w:val="both"/>
      </w:pPr>
      <w:r>
        <w:rPr>
          <w:rFonts w:ascii="Times New Roman" w:hAnsi="Times New Roman"/>
          <w:b/>
          <w:sz w:val="24"/>
        </w:rPr>
        <w:t xml:space="preserve">1. </w:t>
      </w:r>
      <w:r>
        <w:rPr>
          <w:rFonts w:ascii="Times New Roman" w:hAnsi="Times New Roman"/>
          <w:sz w:val="24"/>
        </w:rPr>
        <w:t>Admin menolak permohonan atau meminta revisi brief.</w:t>
      </w:r>
    </w:p>
    <w:p>
      <w:pPr>
        <w:spacing w:line="360" w:lineRule="auto" w:before="0" w:after="0"/>
        <w:ind w:left="432" w:hanging="360"/>
        <w:jc w:val="both"/>
      </w:pPr>
      <w:r>
        <w:rPr>
          <w:rFonts w:ascii="Times New Roman" w:hAnsi="Times New Roman"/>
          <w:b/>
          <w:sz w:val="24"/>
        </w:rPr>
        <w:t xml:space="preserve">2. </w:t>
      </w:r>
      <w:r>
        <w:rPr>
          <w:rFonts w:ascii="Times New Roman" w:hAnsi="Times New Roman"/>
          <w:sz w:val="24"/>
        </w:rPr>
        <w:t>Admin memasukkan alasan penolakan/kekurangan brief pada kolom keterangan.</w:t>
      </w:r>
    </w:p>
    <w:p>
      <w:pPr>
        <w:spacing w:line="360" w:lineRule="auto" w:before="0" w:after="0"/>
        <w:ind w:left="432" w:hanging="360"/>
        <w:jc w:val="both"/>
      </w:pPr>
      <w:r>
        <w:rPr>
          <w:rFonts w:ascii="Times New Roman" w:hAnsi="Times New Roman"/>
          <w:b/>
          <w:sz w:val="24"/>
        </w:rPr>
        <w:t xml:space="preserve">3. </w:t>
      </w:r>
      <w:r>
        <w:rPr>
          <w:rFonts w:ascii="Times New Roman" w:hAnsi="Times New Roman"/>
          <w:sz w:val="24"/>
        </w:rPr>
        <w:t xml:space="preserve">Sistem mengubah status tiket menjadi </w:t>
      </w:r>
      <w:r>
        <w:rPr>
          <w:rFonts w:ascii="Consolas" w:hAnsi="Consolas"/>
          <w:sz w:val="22"/>
        </w:rPr>
        <w:t>Revision Required</w:t>
      </w:r>
      <w:r>
        <w:rPr>
          <w:rFonts w:ascii="Times New Roman" w:hAnsi="Times New Roman"/>
          <w:sz w:val="24"/>
        </w:rPr>
        <w:t xml:space="preserve"> dan mengirimkan informasi perbaikan ke dasbor Klien.</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Exception:</w:t>
      </w:r>
    </w:p>
    <w:p>
      <w:pPr>
        <w:spacing w:line="360" w:lineRule="auto" w:before="0" w:after="0"/>
        <w:ind w:left="432" w:hanging="360"/>
        <w:jc w:val="both"/>
      </w:pPr>
      <w:r>
        <w:rPr>
          <w:rFonts w:ascii="Times New Roman" w:hAnsi="Times New Roman"/>
          <w:sz w:val="24"/>
        </w:rPr>
        <w:t xml:space="preserve">•  </w:t>
      </w:r>
      <w:r>
        <w:rPr>
          <w:rFonts w:ascii="Times New Roman" w:hAnsi="Times New Roman"/>
          <w:i/>
          <w:sz w:val="24"/>
        </w:rPr>
        <w:t>4a. Staf yang Dipilih Telah Memegang ≥ 3 Tiket Aktif (BR-04):</w:t>
      </w:r>
    </w:p>
    <w:p>
      <w:pPr>
        <w:spacing w:line="360" w:lineRule="auto" w:before="0" w:after="0"/>
        <w:ind w:left="432" w:hanging="360"/>
        <w:jc w:val="both"/>
      </w:pPr>
      <w:r>
        <w:rPr>
          <w:rFonts w:ascii="Times New Roman" w:hAnsi="Times New Roman"/>
          <w:b/>
          <w:sz w:val="24"/>
        </w:rPr>
        <w:t xml:space="preserve">1. </w:t>
      </w:r>
      <w:r>
        <w:rPr>
          <w:rFonts w:ascii="Times New Roman" w:hAnsi="Times New Roman"/>
          <w:sz w:val="24"/>
        </w:rPr>
        <w:t>Sistem memunculkan jendela dialog peringatan: "Staf tersebut telah memegang 3 tugas aktif (Workload Limit). Lanjutkan?".</w:t>
      </w:r>
    </w:p>
    <w:p>
      <w:pPr>
        <w:spacing w:line="360" w:lineRule="auto" w:before="0" w:after="0"/>
        <w:ind w:left="432" w:hanging="360"/>
        <w:jc w:val="both"/>
      </w:pPr>
      <w:r>
        <w:rPr>
          <w:rFonts w:ascii="Times New Roman" w:hAnsi="Times New Roman"/>
          <w:b/>
          <w:sz w:val="24"/>
        </w:rPr>
        <w:t xml:space="preserve">2. </w:t>
      </w:r>
      <w:r>
        <w:rPr>
          <w:rFonts w:ascii="Times New Roman" w:hAnsi="Times New Roman"/>
          <w:sz w:val="24"/>
        </w:rPr>
        <w:t>Admin dapat membatalkan dan memilih staf lain, atau tetap melanjutkan penugasan dengan konfirmasi manajerial khusus.</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Postcondition:</w:t>
      </w:r>
      <w:r>
        <w:rPr>
          <w:rFonts w:ascii="Times New Roman" w:hAnsi="Times New Roman"/>
          <w:sz w:val="24"/>
        </w:rPr>
        <w:t xml:space="preserve"> Status tiket berubah menjadi </w:t>
      </w:r>
      <w:r>
        <w:rPr>
          <w:rFonts w:ascii="Consolas" w:hAnsi="Consolas"/>
          <w:sz w:val="22"/>
        </w:rPr>
        <w:t>Assigned</w:t>
      </w:r>
      <w:r>
        <w:rPr>
          <w:rFonts w:ascii="Times New Roman" w:hAnsi="Times New Roman"/>
          <w:sz w:val="24"/>
        </w:rPr>
        <w:t>, staf eksekutor menerima penugasan di dasbor tugas pribadinya.</w:t>
      </w:r>
    </w:p>
    <w:p>
      <w:pPr>
        <w:keepNext/>
        <w:spacing w:line="360" w:lineRule="auto" w:before="120" w:after="40"/>
        <w:jc w:val="left"/>
      </w:pPr>
      <w:r>
        <w:rPr>
          <w:rFonts w:ascii="Times New Roman" w:hAnsi="Times New Roman"/>
          <w:b/>
          <w:sz w:val="24"/>
        </w:rPr>
        <w:t>UC-03: Pengerjaan dan Unggah Draf Karya (Eksekutor)</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Aktor Utama:</w:t>
      </w:r>
      <w:r>
        <w:rPr>
          <w:rFonts w:ascii="Times New Roman" w:hAnsi="Times New Roman"/>
          <w:sz w:val="24"/>
        </w:rPr>
        <w:t xml:space="preserve"> Eksekutor (Staf Medkreminfo)</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Precondition:</w:t>
      </w:r>
      <w:r>
        <w:rPr>
          <w:rFonts w:ascii="Times New Roman" w:hAnsi="Times New Roman"/>
          <w:sz w:val="24"/>
        </w:rPr>
        <w:t xml:space="preserve"> Tiket telah didelegasikan kepada Eksekutor dengan status </w:t>
      </w:r>
      <w:r>
        <w:rPr>
          <w:rFonts w:ascii="Consolas" w:hAnsi="Consolas"/>
          <w:sz w:val="22"/>
        </w:rPr>
        <w:t>Assigned</w:t>
      </w:r>
      <w:r>
        <w:rPr>
          <w:rFonts w:ascii="Times New Roman" w:hAnsi="Times New Roman"/>
          <w:sz w:val="24"/>
        </w:rPr>
        <w:t>.</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Trigger:</w:t>
      </w:r>
      <w:r>
        <w:rPr>
          <w:rFonts w:ascii="Times New Roman" w:hAnsi="Times New Roman"/>
          <w:sz w:val="24"/>
        </w:rPr>
        <w:t xml:space="preserve"> Eksekutor membuka halaman "Tugas Saya" dan memilih tiket terkait.</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Main Flow:</w:t>
      </w:r>
    </w:p>
    <w:p>
      <w:pPr>
        <w:spacing w:line="360" w:lineRule="auto" w:before="0" w:after="0"/>
        <w:ind w:left="432" w:hanging="360"/>
        <w:jc w:val="both"/>
      </w:pPr>
      <w:r>
        <w:rPr>
          <w:rFonts w:ascii="Times New Roman" w:hAnsi="Times New Roman"/>
          <w:b/>
          <w:sz w:val="24"/>
        </w:rPr>
        <w:t xml:space="preserve">1. </w:t>
      </w:r>
      <w:r>
        <w:rPr>
          <w:rFonts w:ascii="Times New Roman" w:hAnsi="Times New Roman"/>
          <w:sz w:val="24"/>
        </w:rPr>
        <w:t>Eksekutor mempelajari rincian brief dan mengunduh berkas materi aset.</w:t>
      </w:r>
    </w:p>
    <w:p>
      <w:pPr>
        <w:spacing w:line="360" w:lineRule="auto" w:before="0" w:after="0"/>
        <w:ind w:left="432" w:hanging="360"/>
        <w:jc w:val="both"/>
      </w:pPr>
      <w:r>
        <w:rPr>
          <w:rFonts w:ascii="Times New Roman" w:hAnsi="Times New Roman"/>
          <w:b/>
          <w:sz w:val="24"/>
        </w:rPr>
        <w:t xml:space="preserve">2. </w:t>
      </w:r>
      <w:r>
        <w:rPr>
          <w:rFonts w:ascii="Times New Roman" w:hAnsi="Times New Roman"/>
          <w:sz w:val="24"/>
        </w:rPr>
        <w:t>Eksekutor menekan tombol "Mulai Pengerjaan".</w:t>
      </w:r>
    </w:p>
    <w:p>
      <w:pPr>
        <w:spacing w:line="360" w:lineRule="auto" w:before="0" w:after="0"/>
        <w:ind w:left="432" w:hanging="360"/>
        <w:jc w:val="both"/>
      </w:pPr>
      <w:r>
        <w:rPr>
          <w:rFonts w:ascii="Times New Roman" w:hAnsi="Times New Roman"/>
          <w:b/>
          <w:sz w:val="24"/>
        </w:rPr>
        <w:t xml:space="preserve">3. </w:t>
      </w:r>
      <w:r>
        <w:rPr>
          <w:rFonts w:ascii="Times New Roman" w:hAnsi="Times New Roman"/>
          <w:sz w:val="24"/>
        </w:rPr>
        <w:t xml:space="preserve">Sistem memperbarui status tiket menjadi </w:t>
      </w:r>
      <w:r>
        <w:rPr>
          <w:rFonts w:ascii="Consolas" w:hAnsi="Consolas"/>
          <w:sz w:val="22"/>
        </w:rPr>
        <w:t>In Progress</w:t>
      </w:r>
      <w:r>
        <w:rPr>
          <w:rFonts w:ascii="Times New Roman" w:hAnsi="Times New Roman"/>
          <w:sz w:val="24"/>
        </w:rPr>
        <w:t>.</w:t>
      </w:r>
    </w:p>
    <w:p>
      <w:pPr>
        <w:spacing w:line="360" w:lineRule="auto" w:before="0" w:after="0"/>
        <w:ind w:left="432" w:hanging="360"/>
        <w:jc w:val="both"/>
      </w:pPr>
      <w:r>
        <w:rPr>
          <w:rFonts w:ascii="Times New Roman" w:hAnsi="Times New Roman"/>
          <w:b/>
          <w:sz w:val="24"/>
        </w:rPr>
        <w:t xml:space="preserve">4. </w:t>
      </w:r>
      <w:r>
        <w:rPr>
          <w:rFonts w:ascii="Times New Roman" w:hAnsi="Times New Roman"/>
          <w:sz w:val="24"/>
        </w:rPr>
        <w:t>Eksekutor menyelesaikan karya visual/video di perangkat lokal.</w:t>
      </w:r>
    </w:p>
    <w:p>
      <w:pPr>
        <w:spacing w:line="360" w:lineRule="auto" w:before="0" w:after="0"/>
        <w:ind w:left="432" w:hanging="360"/>
        <w:jc w:val="both"/>
      </w:pPr>
      <w:r>
        <w:rPr>
          <w:rFonts w:ascii="Times New Roman" w:hAnsi="Times New Roman"/>
          <w:b/>
          <w:sz w:val="24"/>
        </w:rPr>
        <w:t xml:space="preserve">5. </w:t>
      </w:r>
      <w:r>
        <w:rPr>
          <w:rFonts w:ascii="Times New Roman" w:hAnsi="Times New Roman"/>
          <w:sz w:val="24"/>
        </w:rPr>
        <w:t>Eksekutor menekan tombol "Unggah Hasil Draf" pada halaman tiket.</w:t>
      </w:r>
    </w:p>
    <w:p>
      <w:pPr>
        <w:spacing w:line="360" w:lineRule="auto" w:before="0" w:after="0"/>
        <w:ind w:left="432" w:hanging="360"/>
        <w:jc w:val="both"/>
      </w:pPr>
      <w:r>
        <w:rPr>
          <w:rFonts w:ascii="Times New Roman" w:hAnsi="Times New Roman"/>
          <w:b/>
          <w:sz w:val="24"/>
        </w:rPr>
        <w:t xml:space="preserve">6. </w:t>
      </w:r>
      <w:r>
        <w:rPr>
          <w:rFonts w:ascii="Times New Roman" w:hAnsi="Times New Roman"/>
          <w:sz w:val="24"/>
        </w:rPr>
        <w:t>Eksekutor mengunggah gambar pratinjau atau menyematkan tautan pratinjau video, serta mengisi catatan revisi draf (versi draf otomatis terindeks v1.0).</w:t>
      </w:r>
    </w:p>
    <w:p>
      <w:pPr>
        <w:spacing w:line="360" w:lineRule="auto" w:before="0" w:after="0"/>
        <w:ind w:left="432" w:hanging="360"/>
        <w:jc w:val="both"/>
      </w:pPr>
      <w:r>
        <w:rPr>
          <w:rFonts w:ascii="Times New Roman" w:hAnsi="Times New Roman"/>
          <w:b/>
          <w:sz w:val="24"/>
        </w:rPr>
        <w:t xml:space="preserve">7. </w:t>
      </w:r>
      <w:r>
        <w:rPr>
          <w:rFonts w:ascii="Times New Roman" w:hAnsi="Times New Roman"/>
          <w:sz w:val="24"/>
        </w:rPr>
        <w:t xml:space="preserve">Sistem memvalidasi berkas dan memperbarui status tiket menjadi </w:t>
      </w:r>
      <w:r>
        <w:rPr>
          <w:rFonts w:ascii="Consolas" w:hAnsi="Consolas"/>
          <w:sz w:val="22"/>
        </w:rPr>
        <w:t>Review</w:t>
      </w:r>
      <w:r>
        <w:rPr>
          <w:rFonts w:ascii="Times New Roman" w:hAnsi="Times New Roman"/>
          <w:sz w:val="24"/>
        </w:rPr>
        <w:t>.</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Alternate Flow:</w:t>
      </w:r>
    </w:p>
    <w:p>
      <w:pPr>
        <w:spacing w:line="360" w:lineRule="auto" w:before="0" w:after="0"/>
        <w:ind w:left="432" w:hanging="360"/>
        <w:jc w:val="both"/>
      </w:pPr>
      <w:r>
        <w:rPr>
          <w:rFonts w:ascii="Times New Roman" w:hAnsi="Times New Roman"/>
          <w:sz w:val="24"/>
        </w:rPr>
        <w:t xml:space="preserve">•  </w:t>
      </w:r>
      <w:r>
        <w:rPr>
          <w:rFonts w:ascii="Times New Roman" w:hAnsi="Times New Roman"/>
          <w:i/>
          <w:sz w:val="24"/>
        </w:rPr>
        <w:t>6a. Unggahan Draf Revisi Berikutnya:</w:t>
      </w:r>
    </w:p>
    <w:p>
      <w:pPr>
        <w:spacing w:line="360" w:lineRule="auto" w:before="0" w:after="0"/>
        <w:ind w:left="432" w:hanging="360"/>
        <w:jc w:val="both"/>
      </w:pPr>
      <w:r>
        <w:rPr>
          <w:rFonts w:ascii="Times New Roman" w:hAnsi="Times New Roman"/>
          <w:b/>
          <w:sz w:val="24"/>
        </w:rPr>
        <w:t xml:space="preserve">1. </w:t>
      </w:r>
      <w:r>
        <w:rPr>
          <w:rFonts w:ascii="Times New Roman" w:hAnsi="Times New Roman"/>
          <w:sz w:val="24"/>
        </w:rPr>
        <w:t xml:space="preserve">Jika tiket berstatus </w:t>
      </w:r>
      <w:r>
        <w:rPr>
          <w:rFonts w:ascii="Times New Roman" w:hAnsi="Times New Roman"/>
          <w:i/>
          <w:sz w:val="24"/>
        </w:rPr>
        <w:t>Revision</w:t>
      </w:r>
      <w:r>
        <w:rPr>
          <w:rFonts w:ascii="Times New Roman" w:hAnsi="Times New Roman"/>
          <w:sz w:val="24"/>
        </w:rPr>
        <w:t>, eksekutor mengunggah draf perbaikan.</w:t>
      </w:r>
    </w:p>
    <w:p>
      <w:pPr>
        <w:spacing w:line="360" w:lineRule="auto" w:before="0" w:after="0"/>
        <w:ind w:left="432" w:hanging="360"/>
        <w:jc w:val="both"/>
      </w:pPr>
      <w:r>
        <w:rPr>
          <w:rFonts w:ascii="Times New Roman" w:hAnsi="Times New Roman"/>
          <w:b/>
          <w:sz w:val="24"/>
        </w:rPr>
        <w:t xml:space="preserve">2. </w:t>
      </w:r>
      <w:r>
        <w:rPr>
          <w:rFonts w:ascii="Times New Roman" w:hAnsi="Times New Roman"/>
          <w:sz w:val="24"/>
        </w:rPr>
        <w:t xml:space="preserve">Sistem menaikkan indeks versi menjadi v2.0 dan mengembalikan status tiket ke </w:t>
      </w:r>
      <w:r>
        <w:rPr>
          <w:rFonts w:ascii="Consolas" w:hAnsi="Consolas"/>
          <w:sz w:val="22"/>
        </w:rPr>
        <w:t>Review</w:t>
      </w:r>
      <w:r>
        <w:rPr>
          <w:rFonts w:ascii="Times New Roman" w:hAnsi="Times New Roman"/>
          <w:sz w:val="24"/>
        </w:rPr>
        <w:t>.</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Exception:</w:t>
      </w:r>
    </w:p>
    <w:p>
      <w:pPr>
        <w:spacing w:line="360" w:lineRule="auto" w:before="0" w:after="0"/>
        <w:ind w:left="432" w:hanging="360"/>
        <w:jc w:val="both"/>
      </w:pPr>
      <w:r>
        <w:rPr>
          <w:rFonts w:ascii="Times New Roman" w:hAnsi="Times New Roman"/>
          <w:sz w:val="24"/>
        </w:rPr>
        <w:t xml:space="preserve">•  </w:t>
      </w:r>
      <w:r>
        <w:rPr>
          <w:rFonts w:ascii="Times New Roman" w:hAnsi="Times New Roman"/>
          <w:i/>
          <w:sz w:val="24"/>
        </w:rPr>
        <w:t>6b. Tautan Berkas Draf Tidak Dapat Dibuka:</w:t>
      </w:r>
    </w:p>
    <w:p>
      <w:pPr>
        <w:spacing w:line="360" w:lineRule="auto" w:before="0" w:after="0"/>
        <w:ind w:left="432" w:hanging="360"/>
        <w:jc w:val="both"/>
      </w:pPr>
      <w:r>
        <w:rPr>
          <w:rFonts w:ascii="Times New Roman" w:hAnsi="Times New Roman"/>
          <w:b/>
          <w:sz w:val="24"/>
        </w:rPr>
        <w:t xml:space="preserve">1. </w:t>
      </w:r>
      <w:r>
        <w:rPr>
          <w:rFonts w:ascii="Times New Roman" w:hAnsi="Times New Roman"/>
          <w:sz w:val="24"/>
        </w:rPr>
        <w:t>Sistem mendeteksi tautan tidak valid, meminta perbaikan input tautan sebelum draf disimpan.</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Postcondition:</w:t>
      </w:r>
      <w:r>
        <w:rPr>
          <w:rFonts w:ascii="Times New Roman" w:hAnsi="Times New Roman"/>
          <w:sz w:val="24"/>
        </w:rPr>
        <w:t xml:space="preserve"> Berkas draf tersimpan di repositori server, status tiket beralih ke </w:t>
      </w:r>
      <w:r>
        <w:rPr>
          <w:rFonts w:ascii="Consolas" w:hAnsi="Consolas"/>
          <w:sz w:val="22"/>
        </w:rPr>
        <w:t>Review</w:t>
      </w:r>
      <w:r>
        <w:rPr>
          <w:rFonts w:ascii="Times New Roman" w:hAnsi="Times New Roman"/>
          <w:sz w:val="24"/>
        </w:rPr>
        <w:t>, siap ditinjau oleh Klien.</w:t>
      </w:r>
    </w:p>
    <w:p>
      <w:pPr>
        <w:keepNext/>
        <w:spacing w:line="360" w:lineRule="auto" w:before="120" w:after="40"/>
        <w:jc w:val="left"/>
      </w:pPr>
      <w:r>
        <w:rPr>
          <w:rFonts w:ascii="Times New Roman" w:hAnsi="Times New Roman"/>
          <w:b/>
          <w:sz w:val="24"/>
        </w:rPr>
        <w:t>UC-04: Tinjauan Draf, Persetujuan Akhir, dan Publikasi</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Aktor Utama:</w:t>
      </w:r>
      <w:r>
        <w:rPr>
          <w:rFonts w:ascii="Times New Roman" w:hAnsi="Times New Roman"/>
          <w:sz w:val="24"/>
        </w:rPr>
        <w:t xml:space="preserve"> Klien (Pemesan)</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Aktor Pendukung:</w:t>
      </w:r>
      <w:r>
        <w:rPr>
          <w:rFonts w:ascii="Times New Roman" w:hAnsi="Times New Roman"/>
          <w:sz w:val="24"/>
        </w:rPr>
        <w:t xml:space="preserve"> Admin Medkreminfo, Staf Publikasi Medsos</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Precondition:</w:t>
      </w:r>
      <w:r>
        <w:rPr>
          <w:rFonts w:ascii="Times New Roman" w:hAnsi="Times New Roman"/>
          <w:sz w:val="24"/>
        </w:rPr>
        <w:t xml:space="preserve"> Tiket berada pada tahapan status </w:t>
      </w:r>
      <w:r>
        <w:rPr>
          <w:rFonts w:ascii="Consolas" w:hAnsi="Consolas"/>
          <w:sz w:val="22"/>
        </w:rPr>
        <w:t>Review</w:t>
      </w:r>
      <w:r>
        <w:rPr>
          <w:rFonts w:ascii="Times New Roman" w:hAnsi="Times New Roman"/>
          <w:sz w:val="24"/>
        </w:rPr>
        <w:t xml:space="preserve"> dan draf karya telah diunggah oleh Eksekutor.</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Trigger:</w:t>
      </w:r>
      <w:r>
        <w:rPr>
          <w:rFonts w:ascii="Times New Roman" w:hAnsi="Times New Roman"/>
          <w:sz w:val="24"/>
        </w:rPr>
        <w:t xml:space="preserve"> Klien membuka notifikasi peninjauan hasil karya.</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Main Flow (Persetujuan Akhir):</w:t>
      </w:r>
    </w:p>
    <w:p>
      <w:pPr>
        <w:spacing w:line="360" w:lineRule="auto" w:before="0" w:after="0"/>
        <w:ind w:left="432" w:hanging="360"/>
        <w:jc w:val="both"/>
      </w:pPr>
      <w:r>
        <w:rPr>
          <w:rFonts w:ascii="Times New Roman" w:hAnsi="Times New Roman"/>
          <w:b/>
          <w:sz w:val="24"/>
        </w:rPr>
        <w:t xml:space="preserve">1. </w:t>
      </w:r>
      <w:r>
        <w:rPr>
          <w:rFonts w:ascii="Times New Roman" w:hAnsi="Times New Roman"/>
          <w:sz w:val="24"/>
        </w:rPr>
        <w:t>Klien memeriksa draf visual atau video yang ditampilkan pada antarmuka peninjauan tiket.</w:t>
      </w:r>
    </w:p>
    <w:p>
      <w:pPr>
        <w:spacing w:line="360" w:lineRule="auto" w:before="0" w:after="0"/>
        <w:ind w:left="432" w:hanging="360"/>
        <w:jc w:val="both"/>
      </w:pPr>
      <w:r>
        <w:rPr>
          <w:rFonts w:ascii="Times New Roman" w:hAnsi="Times New Roman"/>
          <w:b/>
          <w:sz w:val="24"/>
        </w:rPr>
        <w:t xml:space="preserve">2. </w:t>
      </w:r>
      <w:r>
        <w:rPr>
          <w:rFonts w:ascii="Times New Roman" w:hAnsi="Times New Roman"/>
          <w:sz w:val="24"/>
        </w:rPr>
        <w:t>Klien merasa hasil draf telah sempurna sesuai brief awal dan menekan tombol "Setujui Karya (Final Approve)".</w:t>
      </w:r>
    </w:p>
    <w:p>
      <w:pPr>
        <w:spacing w:line="360" w:lineRule="auto" w:before="0" w:after="0"/>
        <w:ind w:left="432" w:hanging="360"/>
        <w:jc w:val="both"/>
      </w:pPr>
      <w:r>
        <w:rPr>
          <w:rFonts w:ascii="Times New Roman" w:hAnsi="Times New Roman"/>
          <w:b/>
          <w:sz w:val="24"/>
        </w:rPr>
        <w:t xml:space="preserve">3. </w:t>
      </w:r>
      <w:r>
        <w:rPr>
          <w:rFonts w:ascii="Times New Roman" w:hAnsi="Times New Roman"/>
          <w:sz w:val="24"/>
        </w:rPr>
        <w:t xml:space="preserve">Sistem mengonfirmasi keputusan dan memperbarui status tiket menjadi </w:t>
      </w:r>
      <w:r>
        <w:rPr>
          <w:rFonts w:ascii="Consolas" w:hAnsi="Consolas"/>
          <w:sz w:val="22"/>
        </w:rPr>
        <w:t>Ready to Post</w:t>
      </w:r>
      <w:r>
        <w:rPr>
          <w:rFonts w:ascii="Times New Roman" w:hAnsi="Times New Roman"/>
          <w:sz w:val="24"/>
        </w:rPr>
        <w:t>.</w:t>
      </w:r>
    </w:p>
    <w:p>
      <w:pPr>
        <w:spacing w:line="360" w:lineRule="auto" w:before="0" w:after="0"/>
        <w:ind w:left="432" w:hanging="360"/>
        <w:jc w:val="both"/>
      </w:pPr>
      <w:r>
        <w:rPr>
          <w:rFonts w:ascii="Times New Roman" w:hAnsi="Times New Roman"/>
          <w:b/>
          <w:sz w:val="24"/>
        </w:rPr>
        <w:t xml:space="preserve">4. </w:t>
      </w:r>
      <w:r>
        <w:rPr>
          <w:rFonts w:ascii="Times New Roman" w:hAnsi="Times New Roman"/>
          <w:sz w:val="24"/>
        </w:rPr>
        <w:t>Sistem secara otomatis memetakan jadwal konten ke Kalender Publikasi Editorial.</w:t>
      </w:r>
    </w:p>
    <w:p>
      <w:pPr>
        <w:spacing w:line="360" w:lineRule="auto" w:before="0" w:after="0"/>
        <w:ind w:left="432" w:hanging="360"/>
        <w:jc w:val="both"/>
      </w:pPr>
      <w:r>
        <w:rPr>
          <w:rFonts w:ascii="Times New Roman" w:hAnsi="Times New Roman"/>
          <w:b/>
          <w:sz w:val="24"/>
        </w:rPr>
        <w:t xml:space="preserve">5. </w:t>
      </w:r>
      <w:r>
        <w:rPr>
          <w:rFonts w:ascii="Times New Roman" w:hAnsi="Times New Roman"/>
          <w:sz w:val="24"/>
        </w:rPr>
        <w:t>Setelah materi ditayangkan di akun resmi media sosial, staf medsos menginput tautan publikasi asli dan mengonfirmasi penyelesaian tiket.</w:t>
      </w:r>
    </w:p>
    <w:p>
      <w:pPr>
        <w:spacing w:line="360" w:lineRule="auto" w:before="0" w:after="0"/>
        <w:ind w:left="432" w:hanging="360"/>
        <w:jc w:val="both"/>
      </w:pPr>
      <w:r>
        <w:rPr>
          <w:rFonts w:ascii="Times New Roman" w:hAnsi="Times New Roman"/>
          <w:b/>
          <w:sz w:val="24"/>
        </w:rPr>
        <w:t xml:space="preserve">6. </w:t>
      </w:r>
      <w:r>
        <w:rPr>
          <w:rFonts w:ascii="Times New Roman" w:hAnsi="Times New Roman"/>
          <w:sz w:val="24"/>
        </w:rPr>
        <w:t xml:space="preserve">Status tiket ditutup menjadi </w:t>
      </w:r>
      <w:r>
        <w:rPr>
          <w:rFonts w:ascii="Consolas" w:hAnsi="Consolas"/>
          <w:sz w:val="22"/>
        </w:rPr>
        <w:t>Published</w:t>
      </w:r>
      <w:r>
        <w:rPr>
          <w:rFonts w:ascii="Times New Roman" w:hAnsi="Times New Roman"/>
          <w:sz w:val="24"/>
        </w:rPr>
        <w:t>, dan sistem secara otomatis memicu pembersihan berkas aset lokal server (</w:t>
      </w:r>
      <w:r>
        <w:rPr>
          <w:rFonts w:ascii="Times New Roman" w:hAnsi="Times New Roman"/>
          <w:i/>
          <w:sz w:val="24"/>
        </w:rPr>
        <w:t>auto-purge</w:t>
      </w:r>
      <w:r>
        <w:rPr>
          <w:rFonts w:ascii="Times New Roman" w:hAnsi="Times New Roman"/>
          <w:sz w:val="24"/>
        </w:rPr>
        <w:t>) sesuai aturan BR-05.</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Alternate Flow (Pengajuan Revisi Minor - BR-02):</w:t>
      </w:r>
    </w:p>
    <w:p>
      <w:pPr>
        <w:spacing w:line="360" w:lineRule="auto" w:before="0" w:after="0"/>
        <w:ind w:left="432" w:hanging="360"/>
        <w:jc w:val="both"/>
      </w:pPr>
      <w:r>
        <w:rPr>
          <w:rFonts w:ascii="Times New Roman" w:hAnsi="Times New Roman"/>
          <w:b/>
          <w:sz w:val="24"/>
        </w:rPr>
        <w:t xml:space="preserve">1. </w:t>
      </w:r>
      <w:r>
        <w:rPr>
          <w:rFonts w:ascii="Times New Roman" w:hAnsi="Times New Roman"/>
          <w:sz w:val="24"/>
        </w:rPr>
        <w:t>Klien menemukan kekeliruan minor (salah ketik naskah, pergeseran logo) dan menekan tombol "Ajukan Revisi".</w:t>
      </w:r>
    </w:p>
    <w:p>
      <w:pPr>
        <w:spacing w:line="360" w:lineRule="auto" w:before="0" w:after="0"/>
        <w:ind w:left="432" w:hanging="360"/>
        <w:jc w:val="both"/>
      </w:pPr>
      <w:r>
        <w:rPr>
          <w:rFonts w:ascii="Times New Roman" w:hAnsi="Times New Roman"/>
          <w:b/>
          <w:sz w:val="24"/>
        </w:rPr>
        <w:t xml:space="preserve">2. </w:t>
      </w:r>
      <w:r>
        <w:rPr>
          <w:rFonts w:ascii="Times New Roman" w:hAnsi="Times New Roman"/>
          <w:sz w:val="24"/>
        </w:rPr>
        <w:t>Sistem memeriksa counter pemakaian kuota revisi tiket.</w:t>
      </w:r>
    </w:p>
    <w:p>
      <w:pPr>
        <w:spacing w:line="360" w:lineRule="auto" w:before="0" w:after="0"/>
        <w:ind w:left="432" w:hanging="360"/>
        <w:jc w:val="both"/>
      </w:pPr>
      <w:r>
        <w:rPr>
          <w:rFonts w:ascii="Times New Roman" w:hAnsi="Times New Roman"/>
          <w:b/>
          <w:sz w:val="24"/>
        </w:rPr>
        <w:t xml:space="preserve">3. </w:t>
      </w:r>
      <w:r>
        <w:rPr>
          <w:rFonts w:ascii="Times New Roman" w:hAnsi="Times New Roman"/>
          <w:sz w:val="24"/>
        </w:rPr>
        <w:t>Karena kuota revisi masih tersisa (&lt; 2 kali), sistem membuka formulir catatan revisi.</w:t>
      </w:r>
    </w:p>
    <w:p>
      <w:pPr>
        <w:spacing w:line="360" w:lineRule="auto" w:before="0" w:after="0"/>
        <w:ind w:left="432" w:hanging="360"/>
        <w:jc w:val="both"/>
      </w:pPr>
      <w:r>
        <w:rPr>
          <w:rFonts w:ascii="Times New Roman" w:hAnsi="Times New Roman"/>
          <w:b/>
          <w:sz w:val="24"/>
        </w:rPr>
        <w:t xml:space="preserve">4. </w:t>
      </w:r>
      <w:r>
        <w:rPr>
          <w:rFonts w:ascii="Times New Roman" w:hAnsi="Times New Roman"/>
          <w:sz w:val="24"/>
        </w:rPr>
        <w:t>Klien mengetikkan poin perbaikan secara detail dan mengirimkan formulir.</w:t>
      </w:r>
    </w:p>
    <w:p>
      <w:pPr>
        <w:spacing w:line="360" w:lineRule="auto" w:before="0" w:after="0"/>
        <w:ind w:left="432" w:hanging="360"/>
        <w:jc w:val="both"/>
      </w:pPr>
      <w:r>
        <w:rPr>
          <w:rFonts w:ascii="Times New Roman" w:hAnsi="Times New Roman"/>
          <w:b/>
          <w:sz w:val="24"/>
        </w:rPr>
        <w:t xml:space="preserve">5. </w:t>
      </w:r>
      <w:r>
        <w:rPr>
          <w:rFonts w:ascii="Times New Roman" w:hAnsi="Times New Roman"/>
          <w:sz w:val="24"/>
        </w:rPr>
        <w:t xml:space="preserve">Sistem menaikkan angka kuota revisi (+1), mengubah status tiket menjadi </w:t>
      </w:r>
      <w:r>
        <w:rPr>
          <w:rFonts w:ascii="Consolas" w:hAnsi="Consolas"/>
          <w:sz w:val="22"/>
        </w:rPr>
        <w:t>Revision</w:t>
      </w:r>
      <w:r>
        <w:rPr>
          <w:rFonts w:ascii="Times New Roman" w:hAnsi="Times New Roman"/>
          <w:sz w:val="24"/>
        </w:rPr>
        <w:t>, dan mengembalikan tugas ke dasbor Eksekutor.</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Exception:</w:t>
      </w:r>
    </w:p>
    <w:p>
      <w:pPr>
        <w:spacing w:line="360" w:lineRule="auto" w:before="0" w:after="0"/>
        <w:ind w:left="432" w:hanging="360"/>
        <w:jc w:val="both"/>
      </w:pPr>
      <w:r>
        <w:rPr>
          <w:rFonts w:ascii="Times New Roman" w:hAnsi="Times New Roman"/>
          <w:sz w:val="24"/>
        </w:rPr>
        <w:t xml:space="preserve">•  </w:t>
      </w:r>
      <w:r>
        <w:rPr>
          <w:rFonts w:ascii="Times New Roman" w:hAnsi="Times New Roman"/>
          <w:i/>
          <w:sz w:val="24"/>
        </w:rPr>
        <w:t>3a. Kuota Revisi Telah Mencapai Batas Maksimal (2 Kali):</w:t>
      </w:r>
    </w:p>
    <w:p>
      <w:pPr>
        <w:spacing w:line="360" w:lineRule="auto" w:before="0" w:after="0"/>
        <w:ind w:left="432" w:hanging="360"/>
        <w:jc w:val="both"/>
      </w:pPr>
      <w:r>
        <w:rPr>
          <w:rFonts w:ascii="Times New Roman" w:hAnsi="Times New Roman"/>
          <w:b/>
          <w:sz w:val="24"/>
        </w:rPr>
        <w:t xml:space="preserve">1. </w:t>
      </w:r>
      <w:r>
        <w:rPr>
          <w:rFonts w:ascii="Times New Roman" w:hAnsi="Times New Roman"/>
          <w:sz w:val="24"/>
        </w:rPr>
        <w:t>Sistem mendeteksi counter revisi = 2 (BR-02).</w:t>
      </w:r>
    </w:p>
    <w:p>
      <w:pPr>
        <w:spacing w:line="360" w:lineRule="auto" w:before="0" w:after="0"/>
        <w:ind w:left="432" w:hanging="360"/>
        <w:jc w:val="both"/>
      </w:pPr>
      <w:r>
        <w:rPr>
          <w:rFonts w:ascii="Times New Roman" w:hAnsi="Times New Roman"/>
          <w:b/>
          <w:sz w:val="24"/>
        </w:rPr>
        <w:t xml:space="preserve">2. </w:t>
      </w:r>
      <w:r>
        <w:rPr>
          <w:rFonts w:ascii="Times New Roman" w:hAnsi="Times New Roman"/>
          <w:sz w:val="24"/>
        </w:rPr>
        <w:t>Sistem menonaktifkan tombol pengajuan revisi dan memunculkan notifikasi: "Batas maksimal 2 kali revisi minor telah tercapai. Hubungi Admin Medkreminfo untuk mediasi lebih lanjut".</w:t>
      </w:r>
    </w:p>
    <w:p>
      <w:pPr>
        <w:spacing w:line="360" w:lineRule="auto" w:before="0" w:after="0"/>
        <w:ind w:left="432" w:hanging="360"/>
        <w:jc w:val="both"/>
      </w:pPr>
      <w:r>
        <w:rPr>
          <w:rFonts w:ascii="Times New Roman" w:hAnsi="Times New Roman"/>
          <w:sz w:val="24"/>
        </w:rPr>
        <w:t xml:space="preserve">•  </w:t>
      </w:r>
      <w:r>
        <w:rPr>
          <w:rFonts w:ascii="Times New Roman" w:hAnsi="Times New Roman"/>
          <w:b/>
          <w:sz w:val="24"/>
        </w:rPr>
        <w:t>Postcondition:</w:t>
      </w:r>
      <w:r>
        <w:rPr>
          <w:rFonts w:ascii="Times New Roman" w:hAnsi="Times New Roman"/>
          <w:sz w:val="24"/>
        </w:rPr>
        <w:t xml:space="preserve"> Tiket berhasil berstatus </w:t>
      </w:r>
      <w:r>
        <w:rPr>
          <w:rFonts w:ascii="Consolas" w:hAnsi="Consolas"/>
          <w:sz w:val="22"/>
        </w:rPr>
        <w:t>Ready to Post</w:t>
      </w:r>
      <w:r>
        <w:rPr>
          <w:rFonts w:ascii="Times New Roman" w:hAnsi="Times New Roman"/>
          <w:sz w:val="24"/>
        </w:rPr>
        <w:t xml:space="preserve"> menuju </w:t>
      </w:r>
      <w:r>
        <w:rPr>
          <w:rFonts w:ascii="Consolas" w:hAnsi="Consolas"/>
          <w:sz w:val="22"/>
        </w:rPr>
        <w:t>Published</w:t>
      </w:r>
      <w:r>
        <w:rPr>
          <w:rFonts w:ascii="Times New Roman" w:hAnsi="Times New Roman"/>
          <w:sz w:val="24"/>
        </w:rPr>
        <w:t xml:space="preserve"> (berkas fisik dibersihkan, rekaman tautan tersimpan aman).</w:t>
      </w:r>
    </w:p>
    <w:p>
      <w:pPr>
        <w:keepNext/>
        <w:spacing w:line="360" w:lineRule="auto" w:before="120" w:after="40"/>
        <w:jc w:val="left"/>
      </w:pPr>
      <w:r>
        <w:rPr>
          <w:rFonts w:ascii="Times New Roman" w:hAnsi="Times New Roman"/>
          <w:b/>
          <w:sz w:val="24"/>
        </w:rPr>
        <w:t>7. Acceptance Criteria</w:t>
      </w:r>
    </w:p>
    <w:p>
      <w:pPr>
        <w:spacing w:line="360" w:lineRule="auto" w:before="0" w:after="0"/>
        <w:jc w:val="both"/>
      </w:pPr>
      <w:r>
        <w:rPr>
          <w:rFonts w:ascii="Times New Roman" w:hAnsi="Times New Roman"/>
          <w:sz w:val="24"/>
        </w:rPr>
        <w:t>Kriteria penerimaan dirumuskan menggunakan format terstruktur (</w:t>
      </w:r>
      <w:r>
        <w:rPr>
          <w:rFonts w:ascii="Times New Roman" w:hAnsi="Times New Roman"/>
          <w:i/>
          <w:sz w:val="24"/>
        </w:rPr>
        <w:t>Given-When-Then</w:t>
      </w:r>
      <w:r>
        <w:rPr>
          <w:rFonts w:ascii="Times New Roman" w:hAnsi="Times New Roman"/>
          <w:sz w:val="24"/>
        </w:rPr>
        <w:t xml:space="preserve"> / kondisi teruji) yang terikat langsung pada masing-masing Kebutuhan Fungsional (FR).</w:t>
      </w:r>
    </w:p>
    <w:p>
      <w:pPr>
        <w:spacing w:before="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646"/>
        <w:gridCol w:w="2646"/>
        <w:gridCol w:w="2646"/>
      </w:tblGrid>
      <w:tr>
        <w:trPr>
          <w:cantSplit/>
          <w:tblHeader/>
        </w:trPr>
        <w:tc>
          <w:tcPr>
            <w:tcW w:type="dxa" w:w="1143"/>
            <w:tcMar>
              <w:top w:w="40" w:type="dxa"/>
              <w:bottom w:w="40" w:type="dxa"/>
              <w:left w:w="80" w:type="dxa"/>
              <w:right w:w="80" w:type="dxa"/>
            </w:tcMar>
            <w:vAlign w:val="top"/>
          </w:tcPr>
          <w:p>
            <w:pPr>
              <w:spacing w:line="240" w:lineRule="auto" w:before="0" w:after="0"/>
              <w:jc w:val="center"/>
            </w:pPr>
            <w:r>
              <w:rPr>
                <w:rFonts w:ascii="Times New Roman" w:hAnsi="Times New Roman"/>
                <w:b/>
                <w:sz w:val="21"/>
              </w:rPr>
              <w:t>Related Req</w:t>
            </w:r>
          </w:p>
        </w:tc>
        <w:tc>
          <w:tcPr>
            <w:tcW w:type="dxa" w:w="1104"/>
            <w:tcMar>
              <w:top w:w="40" w:type="dxa"/>
              <w:bottom w:w="40" w:type="dxa"/>
              <w:left w:w="80" w:type="dxa"/>
              <w:right w:w="80" w:type="dxa"/>
            </w:tcMar>
            <w:vAlign w:val="top"/>
          </w:tcPr>
          <w:p>
            <w:pPr>
              <w:spacing w:line="240" w:lineRule="auto" w:before="0" w:after="0"/>
              <w:jc w:val="center"/>
            </w:pPr>
            <w:r>
              <w:rPr>
                <w:rFonts w:ascii="Times New Roman" w:hAnsi="Times New Roman"/>
                <w:b/>
                <w:sz w:val="21"/>
              </w:rPr>
              <w:t>AC ID</w:t>
            </w:r>
          </w:p>
        </w:tc>
        <w:tc>
          <w:tcPr>
            <w:tcW w:type="dxa" w:w="5690"/>
            <w:tcMar>
              <w:top w:w="40" w:type="dxa"/>
              <w:bottom w:w="40" w:type="dxa"/>
              <w:left w:w="80" w:type="dxa"/>
              <w:right w:w="80" w:type="dxa"/>
            </w:tcMar>
            <w:vAlign w:val="top"/>
          </w:tcPr>
          <w:p>
            <w:pPr>
              <w:spacing w:line="240" w:lineRule="auto" w:before="0" w:after="0"/>
              <w:jc w:val="center"/>
            </w:pPr>
            <w:r>
              <w:rPr>
                <w:rFonts w:ascii="Times New Roman" w:hAnsi="Times New Roman"/>
                <w:b/>
                <w:sz w:val="21"/>
              </w:rPr>
              <w:t>Kriteria Penerimaan (Acceptance Criteria)</w:t>
            </w:r>
          </w:p>
        </w:tc>
      </w:tr>
      <w:tr>
        <w:trPr>
          <w:cantSplit/>
        </w:trPr>
        <w:tc>
          <w:tcPr>
            <w:tcW w:type="dxa" w:w="1143"/>
            <w:tcMar>
              <w:top w:w="40" w:type="dxa"/>
              <w:bottom w:w="40" w:type="dxa"/>
              <w:left w:w="80" w:type="dxa"/>
              <w:right w:w="80" w:type="dxa"/>
            </w:tcMar>
            <w:vAlign w:val="top"/>
          </w:tcPr>
          <w:p>
            <w:pPr>
              <w:spacing w:line="240" w:lineRule="auto" w:before="0" w:after="0"/>
              <w:jc w:val="left"/>
            </w:pPr>
            <w:r>
              <w:rPr>
                <w:rFonts w:ascii="Times New Roman" w:hAnsi="Times New Roman"/>
                <w:b/>
                <w:sz w:val="21"/>
              </w:rPr>
              <w:t>FR-01</w:t>
            </w:r>
          </w:p>
        </w:tc>
        <w:tc>
          <w:tcPr>
            <w:tcW w:type="dxa" w:w="1104"/>
            <w:tcMar>
              <w:top w:w="40" w:type="dxa"/>
              <w:bottom w:w="40" w:type="dxa"/>
              <w:left w:w="80" w:type="dxa"/>
              <w:right w:w="80" w:type="dxa"/>
            </w:tcMar>
            <w:vAlign w:val="top"/>
          </w:tcPr>
          <w:p>
            <w:pPr>
              <w:spacing w:line="240" w:lineRule="auto" w:before="0" w:after="0"/>
              <w:jc w:val="left"/>
            </w:pPr>
            <w:r>
              <w:rPr>
                <w:rFonts w:ascii="Times New Roman" w:hAnsi="Times New Roman"/>
                <w:b/>
                <w:sz w:val="21"/>
              </w:rPr>
              <w:t>AC-01</w:t>
            </w:r>
          </w:p>
        </w:tc>
        <w:tc>
          <w:tcPr>
            <w:tcW w:type="dxa" w:w="5690"/>
            <w:tcMar>
              <w:top w:w="40" w:type="dxa"/>
              <w:bottom w:w="40" w:type="dxa"/>
              <w:left w:w="80" w:type="dxa"/>
              <w:right w:w="80" w:type="dxa"/>
            </w:tcMar>
            <w:vAlign w:val="top"/>
          </w:tcPr>
          <w:p>
            <w:pPr>
              <w:spacing w:line="240" w:lineRule="auto" w:before="0" w:after="0"/>
              <w:jc w:val="left"/>
            </w:pPr>
            <w:r>
              <w:rPr>
                <w:rFonts w:ascii="Times New Roman" w:hAnsi="Times New Roman"/>
                <w:i/>
                <w:sz w:val="21"/>
              </w:rPr>
              <w:t>Given</w:t>
            </w:r>
            <w:r>
              <w:rPr>
                <w:rFonts w:ascii="Times New Roman" w:hAnsi="Times New Roman"/>
                <w:sz w:val="21"/>
              </w:rPr>
              <w:t xml:space="preserve"> pengguna berada di halaman login, </w:t>
            </w:r>
            <w:r>
              <w:rPr>
                <w:rFonts w:ascii="Times New Roman" w:hAnsi="Times New Roman"/>
                <w:i/>
                <w:sz w:val="21"/>
              </w:rPr>
              <w:t>when</w:t>
            </w:r>
            <w:r>
              <w:rPr>
                <w:rFonts w:ascii="Times New Roman" w:hAnsi="Times New Roman"/>
                <w:sz w:val="21"/>
              </w:rPr>
              <w:t xml:space="preserve"> memasukkan email dan kata sandi yang valid, </w:t>
            </w:r>
            <w:r>
              <w:rPr>
                <w:rFonts w:ascii="Times New Roman" w:hAnsi="Times New Roman"/>
                <w:i/>
                <w:sz w:val="21"/>
              </w:rPr>
              <w:t>then</w:t>
            </w:r>
            <w:r>
              <w:rPr>
                <w:rFonts w:ascii="Times New Roman" w:hAnsi="Times New Roman"/>
                <w:sz w:val="21"/>
              </w:rPr>
              <w:t xml:space="preserve"> sistem berhasil melakukan autentikasi dan mengarahkan ke dasbor peran yang sesuai.</w:t>
            </w:r>
          </w:p>
        </w:tc>
      </w:tr>
      <w:tr>
        <w:trPr>
          <w:cantSplit/>
        </w:trPr>
        <w:tc>
          <w:tcPr>
            <w:tcW w:type="dxa" w:w="1143"/>
            <w:tcMar>
              <w:top w:w="40" w:type="dxa"/>
              <w:bottom w:w="40" w:type="dxa"/>
              <w:left w:w="80" w:type="dxa"/>
              <w:right w:w="80" w:type="dxa"/>
            </w:tcMar>
            <w:vAlign w:val="top"/>
          </w:tcPr>
          <w:p>
            <w:pPr>
              <w:spacing w:line="240" w:lineRule="auto" w:before="0" w:after="0"/>
              <w:jc w:val="left"/>
            </w:pPr>
            <w:r>
              <w:rPr>
                <w:rFonts w:ascii="Times New Roman" w:hAnsi="Times New Roman"/>
                <w:b/>
                <w:sz w:val="21"/>
              </w:rPr>
              <w:t>FR-01</w:t>
            </w:r>
          </w:p>
        </w:tc>
        <w:tc>
          <w:tcPr>
            <w:tcW w:type="dxa" w:w="1104"/>
            <w:tcMar>
              <w:top w:w="40" w:type="dxa"/>
              <w:bottom w:w="40" w:type="dxa"/>
              <w:left w:w="80" w:type="dxa"/>
              <w:right w:w="80" w:type="dxa"/>
            </w:tcMar>
            <w:vAlign w:val="top"/>
          </w:tcPr>
          <w:p>
            <w:pPr>
              <w:spacing w:line="240" w:lineRule="auto" w:before="0" w:after="0"/>
              <w:jc w:val="left"/>
            </w:pPr>
            <w:r>
              <w:rPr>
                <w:rFonts w:ascii="Times New Roman" w:hAnsi="Times New Roman"/>
                <w:b/>
                <w:sz w:val="21"/>
              </w:rPr>
              <w:t>AC-02</w:t>
            </w:r>
          </w:p>
        </w:tc>
        <w:tc>
          <w:tcPr>
            <w:tcW w:type="dxa" w:w="5690"/>
            <w:tcMar>
              <w:top w:w="40" w:type="dxa"/>
              <w:bottom w:w="40" w:type="dxa"/>
              <w:left w:w="80" w:type="dxa"/>
              <w:right w:w="80" w:type="dxa"/>
            </w:tcMar>
            <w:vAlign w:val="top"/>
          </w:tcPr>
          <w:p>
            <w:pPr>
              <w:spacing w:line="240" w:lineRule="auto" w:before="0" w:after="0"/>
              <w:jc w:val="left"/>
            </w:pPr>
            <w:r>
              <w:rPr>
                <w:rFonts w:ascii="Times New Roman" w:hAnsi="Times New Roman"/>
                <w:i/>
                <w:sz w:val="21"/>
              </w:rPr>
              <w:t>Given</w:t>
            </w:r>
            <w:r>
              <w:rPr>
                <w:rFonts w:ascii="Times New Roman" w:hAnsi="Times New Roman"/>
                <w:sz w:val="21"/>
              </w:rPr>
              <w:t xml:space="preserve"> pengguna memasukkan kata sandi salah sebanyak 5 kali berturut-turut, </w:t>
            </w:r>
            <w:r>
              <w:rPr>
                <w:rFonts w:ascii="Times New Roman" w:hAnsi="Times New Roman"/>
                <w:i/>
                <w:sz w:val="21"/>
              </w:rPr>
              <w:t>when</w:t>
            </w:r>
            <w:r>
              <w:rPr>
                <w:rFonts w:ascii="Times New Roman" w:hAnsi="Times New Roman"/>
                <w:sz w:val="21"/>
              </w:rPr>
              <w:t xml:space="preserve"> percobaan ke-5 gagal, </w:t>
            </w:r>
            <w:r>
              <w:rPr>
                <w:rFonts w:ascii="Times New Roman" w:hAnsi="Times New Roman"/>
                <w:i/>
                <w:sz w:val="21"/>
              </w:rPr>
              <w:t>then</w:t>
            </w:r>
            <w:r>
              <w:rPr>
                <w:rFonts w:ascii="Times New Roman" w:hAnsi="Times New Roman"/>
                <w:sz w:val="21"/>
              </w:rPr>
              <w:t xml:space="preserve"> sistem mengunci sementara percobaan login selama 60 detik demi keamanan akun.</w:t>
            </w:r>
          </w:p>
        </w:tc>
      </w:tr>
      <w:tr>
        <w:trPr>
          <w:cantSplit/>
        </w:trPr>
        <w:tc>
          <w:tcPr>
            <w:tcW w:type="dxa" w:w="1143"/>
            <w:tcMar>
              <w:top w:w="40" w:type="dxa"/>
              <w:bottom w:w="40" w:type="dxa"/>
              <w:left w:w="80" w:type="dxa"/>
              <w:right w:w="80" w:type="dxa"/>
            </w:tcMar>
            <w:vAlign w:val="top"/>
          </w:tcPr>
          <w:p>
            <w:pPr>
              <w:spacing w:line="240" w:lineRule="auto" w:before="0" w:after="0"/>
              <w:jc w:val="left"/>
            </w:pPr>
            <w:r>
              <w:rPr>
                <w:rFonts w:ascii="Times New Roman" w:hAnsi="Times New Roman"/>
                <w:b/>
                <w:sz w:val="21"/>
              </w:rPr>
              <w:t>FR-02</w:t>
            </w:r>
          </w:p>
        </w:tc>
        <w:tc>
          <w:tcPr>
            <w:tcW w:type="dxa" w:w="1104"/>
            <w:tcMar>
              <w:top w:w="40" w:type="dxa"/>
              <w:bottom w:w="40" w:type="dxa"/>
              <w:left w:w="80" w:type="dxa"/>
              <w:right w:w="80" w:type="dxa"/>
            </w:tcMar>
            <w:vAlign w:val="top"/>
          </w:tcPr>
          <w:p>
            <w:pPr>
              <w:spacing w:line="240" w:lineRule="auto" w:before="0" w:after="0"/>
              <w:jc w:val="left"/>
            </w:pPr>
            <w:r>
              <w:rPr>
                <w:rFonts w:ascii="Times New Roman" w:hAnsi="Times New Roman"/>
                <w:b/>
                <w:sz w:val="21"/>
              </w:rPr>
              <w:t>AC-03</w:t>
            </w:r>
          </w:p>
        </w:tc>
        <w:tc>
          <w:tcPr>
            <w:tcW w:type="dxa" w:w="5690"/>
            <w:tcMar>
              <w:top w:w="40" w:type="dxa"/>
              <w:bottom w:w="40" w:type="dxa"/>
              <w:left w:w="80" w:type="dxa"/>
              <w:right w:w="80" w:type="dxa"/>
            </w:tcMar>
            <w:vAlign w:val="top"/>
          </w:tcPr>
          <w:p>
            <w:pPr>
              <w:spacing w:line="240" w:lineRule="auto" w:before="0" w:after="0"/>
              <w:jc w:val="left"/>
            </w:pPr>
            <w:r>
              <w:rPr>
                <w:rFonts w:ascii="Times New Roman" w:hAnsi="Times New Roman"/>
                <w:i/>
                <w:sz w:val="21"/>
              </w:rPr>
              <w:t>Given</w:t>
            </w:r>
            <w:r>
              <w:rPr>
                <w:rFonts w:ascii="Times New Roman" w:hAnsi="Times New Roman"/>
                <w:sz w:val="21"/>
              </w:rPr>
              <w:t xml:space="preserve"> formulir pemesanan diisi lengkap dengan kanal dan brief yang valid, </w:t>
            </w:r>
            <w:r>
              <w:rPr>
                <w:rFonts w:ascii="Times New Roman" w:hAnsi="Times New Roman"/>
                <w:i/>
                <w:sz w:val="21"/>
              </w:rPr>
              <w:t>when</w:t>
            </w:r>
            <w:r>
              <w:rPr>
                <w:rFonts w:ascii="Times New Roman" w:hAnsi="Times New Roman"/>
                <w:sz w:val="21"/>
              </w:rPr>
              <w:t xml:space="preserve"> Klien menekan tombol kirim, </w:t>
            </w:r>
            <w:r>
              <w:rPr>
                <w:rFonts w:ascii="Times New Roman" w:hAnsi="Times New Roman"/>
                <w:i/>
                <w:sz w:val="21"/>
              </w:rPr>
              <w:t>then</w:t>
            </w:r>
            <w:r>
              <w:rPr>
                <w:rFonts w:ascii="Times New Roman" w:hAnsi="Times New Roman"/>
                <w:sz w:val="21"/>
              </w:rPr>
              <w:t xml:space="preserve"> sistem menerbitkan ID tiket unik berformat </w:t>
            </w:r>
            <w:r>
              <w:rPr>
                <w:rFonts w:ascii="Consolas" w:hAnsi="Consolas"/>
                <w:sz w:val="19"/>
              </w:rPr>
              <w:t>#MED-YYYYMM-XXX</w:t>
            </w:r>
            <w:r>
              <w:rPr>
                <w:rFonts w:ascii="Times New Roman" w:hAnsi="Times New Roman"/>
                <w:sz w:val="21"/>
              </w:rPr>
              <w:t xml:space="preserve"> dan mencatat status </w:t>
            </w:r>
            <w:r>
              <w:rPr>
                <w:rFonts w:ascii="Consolas" w:hAnsi="Consolas"/>
                <w:sz w:val="19"/>
              </w:rPr>
              <w:t>Submitted</w:t>
            </w:r>
            <w:r>
              <w:rPr>
                <w:rFonts w:ascii="Times New Roman" w:hAnsi="Times New Roman"/>
                <w:sz w:val="21"/>
              </w:rPr>
              <w:t>.</w:t>
            </w:r>
          </w:p>
        </w:tc>
      </w:tr>
      <w:tr>
        <w:trPr>
          <w:cantSplit/>
        </w:trPr>
        <w:tc>
          <w:tcPr>
            <w:tcW w:type="dxa" w:w="1143"/>
            <w:tcMar>
              <w:top w:w="40" w:type="dxa"/>
              <w:bottom w:w="40" w:type="dxa"/>
              <w:left w:w="80" w:type="dxa"/>
              <w:right w:w="80" w:type="dxa"/>
            </w:tcMar>
            <w:vAlign w:val="top"/>
          </w:tcPr>
          <w:p>
            <w:pPr>
              <w:spacing w:line="240" w:lineRule="auto" w:before="0" w:after="0"/>
              <w:jc w:val="left"/>
            </w:pPr>
            <w:r>
              <w:rPr>
                <w:rFonts w:ascii="Times New Roman" w:hAnsi="Times New Roman"/>
                <w:b/>
                <w:sz w:val="21"/>
              </w:rPr>
              <w:t>FR-03</w:t>
            </w:r>
          </w:p>
        </w:tc>
        <w:tc>
          <w:tcPr>
            <w:tcW w:type="dxa" w:w="1104"/>
            <w:tcMar>
              <w:top w:w="40" w:type="dxa"/>
              <w:bottom w:w="40" w:type="dxa"/>
              <w:left w:w="80" w:type="dxa"/>
              <w:right w:w="80" w:type="dxa"/>
            </w:tcMar>
            <w:vAlign w:val="top"/>
          </w:tcPr>
          <w:p>
            <w:pPr>
              <w:spacing w:line="240" w:lineRule="auto" w:before="0" w:after="0"/>
              <w:jc w:val="left"/>
            </w:pPr>
            <w:r>
              <w:rPr>
                <w:rFonts w:ascii="Times New Roman" w:hAnsi="Times New Roman"/>
                <w:b/>
                <w:sz w:val="21"/>
              </w:rPr>
              <w:t>AC-04</w:t>
            </w:r>
          </w:p>
        </w:tc>
        <w:tc>
          <w:tcPr>
            <w:tcW w:type="dxa" w:w="5690"/>
            <w:tcMar>
              <w:top w:w="40" w:type="dxa"/>
              <w:bottom w:w="40" w:type="dxa"/>
              <w:left w:w="80" w:type="dxa"/>
              <w:right w:w="80" w:type="dxa"/>
            </w:tcMar>
            <w:vAlign w:val="top"/>
          </w:tcPr>
          <w:p>
            <w:pPr>
              <w:spacing w:line="240" w:lineRule="auto" w:before="0" w:after="0"/>
              <w:jc w:val="left"/>
            </w:pPr>
            <w:r>
              <w:rPr>
                <w:rFonts w:ascii="Times New Roman" w:hAnsi="Times New Roman"/>
                <w:i/>
                <w:sz w:val="21"/>
              </w:rPr>
              <w:t>Given</w:t>
            </w:r>
            <w:r>
              <w:rPr>
                <w:rFonts w:ascii="Times New Roman" w:hAnsi="Times New Roman"/>
                <w:sz w:val="21"/>
              </w:rPr>
              <w:t xml:space="preserve"> tanggal target tayang berjarak kurang dari durasi SLA (BR-01), </w:t>
            </w:r>
            <w:r>
              <w:rPr>
                <w:rFonts w:ascii="Times New Roman" w:hAnsi="Times New Roman"/>
                <w:i/>
                <w:sz w:val="21"/>
              </w:rPr>
              <w:t>when</w:t>
            </w:r>
            <w:r>
              <w:rPr>
                <w:rFonts w:ascii="Times New Roman" w:hAnsi="Times New Roman"/>
                <w:sz w:val="21"/>
              </w:rPr>
              <w:t xml:space="preserve"> Klien memilih tanggal tersebut, </w:t>
            </w:r>
            <w:r>
              <w:rPr>
                <w:rFonts w:ascii="Times New Roman" w:hAnsi="Times New Roman"/>
                <w:i/>
                <w:sz w:val="21"/>
              </w:rPr>
              <w:t>then</w:t>
            </w:r>
            <w:r>
              <w:rPr>
                <w:rFonts w:ascii="Times New Roman" w:hAnsi="Times New Roman"/>
                <w:sz w:val="21"/>
              </w:rPr>
              <w:t xml:space="preserve"> sistem memunculkan kolom alasan darurat dan menyematkan label </w:t>
            </w:r>
            <w:r>
              <w:rPr>
                <w:rFonts w:ascii="Consolas" w:hAnsi="Consolas"/>
                <w:sz w:val="19"/>
              </w:rPr>
              <w:t>Rush Order</w:t>
            </w:r>
            <w:r>
              <w:rPr>
                <w:rFonts w:ascii="Times New Roman" w:hAnsi="Times New Roman"/>
                <w:sz w:val="21"/>
              </w:rPr>
              <w:t xml:space="preserve"> pada tiket.</w:t>
            </w:r>
          </w:p>
        </w:tc>
      </w:tr>
      <w:tr>
        <w:trPr>
          <w:cantSplit/>
        </w:trPr>
        <w:tc>
          <w:tcPr>
            <w:tcW w:type="dxa" w:w="1143"/>
            <w:tcMar>
              <w:top w:w="40" w:type="dxa"/>
              <w:bottom w:w="40" w:type="dxa"/>
              <w:left w:w="80" w:type="dxa"/>
              <w:right w:w="80" w:type="dxa"/>
            </w:tcMar>
            <w:vAlign w:val="top"/>
          </w:tcPr>
          <w:p>
            <w:pPr>
              <w:spacing w:line="240" w:lineRule="auto" w:before="0" w:after="0"/>
              <w:jc w:val="left"/>
            </w:pPr>
            <w:r>
              <w:rPr>
                <w:rFonts w:ascii="Times New Roman" w:hAnsi="Times New Roman"/>
                <w:b/>
                <w:sz w:val="21"/>
              </w:rPr>
              <w:t>FR-04</w:t>
            </w:r>
          </w:p>
        </w:tc>
        <w:tc>
          <w:tcPr>
            <w:tcW w:type="dxa" w:w="1104"/>
            <w:tcMar>
              <w:top w:w="40" w:type="dxa"/>
              <w:bottom w:w="40" w:type="dxa"/>
              <w:left w:w="80" w:type="dxa"/>
              <w:right w:w="80" w:type="dxa"/>
            </w:tcMar>
            <w:vAlign w:val="top"/>
          </w:tcPr>
          <w:p>
            <w:pPr>
              <w:spacing w:line="240" w:lineRule="auto" w:before="0" w:after="0"/>
              <w:jc w:val="left"/>
            </w:pPr>
            <w:r>
              <w:rPr>
                <w:rFonts w:ascii="Times New Roman" w:hAnsi="Times New Roman"/>
                <w:b/>
                <w:sz w:val="21"/>
              </w:rPr>
              <w:t>AC-05</w:t>
            </w:r>
          </w:p>
        </w:tc>
        <w:tc>
          <w:tcPr>
            <w:tcW w:type="dxa" w:w="5690"/>
            <w:tcMar>
              <w:top w:w="40" w:type="dxa"/>
              <w:bottom w:w="40" w:type="dxa"/>
              <w:left w:w="80" w:type="dxa"/>
              <w:right w:w="80" w:type="dxa"/>
            </w:tcMar>
            <w:vAlign w:val="top"/>
          </w:tcPr>
          <w:p>
            <w:pPr>
              <w:spacing w:line="240" w:lineRule="auto" w:before="0" w:after="0"/>
              <w:jc w:val="left"/>
            </w:pPr>
            <w:r>
              <w:rPr>
                <w:rFonts w:ascii="Times New Roman" w:hAnsi="Times New Roman"/>
                <w:i/>
                <w:sz w:val="21"/>
              </w:rPr>
              <w:t>Given</w:t>
            </w:r>
            <w:r>
              <w:rPr>
                <w:rFonts w:ascii="Times New Roman" w:hAnsi="Times New Roman"/>
                <w:sz w:val="21"/>
              </w:rPr>
              <w:t xml:space="preserve"> pengguna mengunggah materi aset berukuran besar (termasuk video mentahan &gt; 50 MB), </w:t>
            </w:r>
            <w:r>
              <w:rPr>
                <w:rFonts w:ascii="Times New Roman" w:hAnsi="Times New Roman"/>
                <w:i/>
                <w:sz w:val="21"/>
              </w:rPr>
              <w:t>when</w:t>
            </w:r>
            <w:r>
              <w:rPr>
                <w:rFonts w:ascii="Times New Roman" w:hAnsi="Times New Roman"/>
                <w:sz w:val="21"/>
              </w:rPr>
              <w:t xml:space="preserve"> tiket masih dalam status aktif (</w:t>
            </w:r>
            <w:r>
              <w:rPr>
                <w:rFonts w:ascii="Times New Roman" w:hAnsi="Times New Roman"/>
                <w:i/>
                <w:sz w:val="21"/>
              </w:rPr>
              <w:t>Submitted</w:t>
            </w:r>
            <w:r>
              <w:rPr>
                <w:rFonts w:ascii="Times New Roman" w:hAnsi="Times New Roman"/>
                <w:sz w:val="21"/>
              </w:rPr>
              <w:t xml:space="preserve"> hingga </w:t>
            </w:r>
            <w:r>
              <w:rPr>
                <w:rFonts w:ascii="Times New Roman" w:hAnsi="Times New Roman"/>
                <w:i/>
                <w:sz w:val="21"/>
              </w:rPr>
              <w:t>Ready to Post</w:t>
            </w:r>
            <w:r>
              <w:rPr>
                <w:rFonts w:ascii="Times New Roman" w:hAnsi="Times New Roman"/>
                <w:sz w:val="21"/>
              </w:rPr>
              <w:t xml:space="preserve">), </w:t>
            </w:r>
            <w:r>
              <w:rPr>
                <w:rFonts w:ascii="Times New Roman" w:hAnsi="Times New Roman"/>
                <w:i/>
                <w:sz w:val="21"/>
              </w:rPr>
              <w:t>then</w:t>
            </w:r>
            <w:r>
              <w:rPr>
                <w:rFonts w:ascii="Times New Roman" w:hAnsi="Times New Roman"/>
                <w:sz w:val="21"/>
              </w:rPr>
              <w:t xml:space="preserve"> sistem menampung dan mengizinkan pengunduhan berkas aset; dan </w:t>
            </w:r>
            <w:r>
              <w:rPr>
                <w:rFonts w:ascii="Times New Roman" w:hAnsi="Times New Roman"/>
                <w:i/>
                <w:sz w:val="21"/>
              </w:rPr>
              <w:t>when</w:t>
            </w:r>
            <w:r>
              <w:rPr>
                <w:rFonts w:ascii="Times New Roman" w:hAnsi="Times New Roman"/>
                <w:sz w:val="21"/>
              </w:rPr>
              <w:t xml:space="preserve"> status tiket beralih menjadi </w:t>
            </w:r>
            <w:r>
              <w:rPr>
                <w:rFonts w:ascii="Times New Roman" w:hAnsi="Times New Roman"/>
                <w:i/>
                <w:sz w:val="21"/>
              </w:rPr>
              <w:t>Published</w:t>
            </w:r>
            <w:r>
              <w:rPr>
                <w:rFonts w:ascii="Times New Roman" w:hAnsi="Times New Roman"/>
                <w:sz w:val="21"/>
              </w:rPr>
              <w:t xml:space="preserve">, </w:t>
            </w:r>
            <w:r>
              <w:rPr>
                <w:rFonts w:ascii="Times New Roman" w:hAnsi="Times New Roman"/>
                <w:i/>
                <w:sz w:val="21"/>
              </w:rPr>
              <w:t>then</w:t>
            </w:r>
            <w:r>
              <w:rPr>
                <w:rFonts w:ascii="Times New Roman" w:hAnsi="Times New Roman"/>
                <w:sz w:val="21"/>
              </w:rPr>
              <w:t xml:space="preserve"> sistem secara otomatis menghapus berkas fisik aset lokal dari server sesuai kebijakan retensi BR-05 dengan mempertahankan tautan tayang riil.</w:t>
            </w:r>
          </w:p>
        </w:tc>
      </w:tr>
      <w:tr>
        <w:trPr>
          <w:cantSplit/>
        </w:trPr>
        <w:tc>
          <w:tcPr>
            <w:tcW w:type="dxa" w:w="1143"/>
            <w:tcMar>
              <w:top w:w="40" w:type="dxa"/>
              <w:bottom w:w="40" w:type="dxa"/>
              <w:left w:w="80" w:type="dxa"/>
              <w:right w:w="80" w:type="dxa"/>
            </w:tcMar>
            <w:vAlign w:val="top"/>
          </w:tcPr>
          <w:p>
            <w:pPr>
              <w:spacing w:line="240" w:lineRule="auto" w:before="0" w:after="0"/>
              <w:jc w:val="left"/>
            </w:pPr>
            <w:r>
              <w:rPr>
                <w:rFonts w:ascii="Times New Roman" w:hAnsi="Times New Roman"/>
                <w:b/>
                <w:sz w:val="21"/>
              </w:rPr>
              <w:t>FR-05</w:t>
            </w:r>
          </w:p>
        </w:tc>
        <w:tc>
          <w:tcPr>
            <w:tcW w:type="dxa" w:w="1104"/>
            <w:tcMar>
              <w:top w:w="40" w:type="dxa"/>
              <w:bottom w:w="40" w:type="dxa"/>
              <w:left w:w="80" w:type="dxa"/>
              <w:right w:w="80" w:type="dxa"/>
            </w:tcMar>
            <w:vAlign w:val="top"/>
          </w:tcPr>
          <w:p>
            <w:pPr>
              <w:spacing w:line="240" w:lineRule="auto" w:before="0" w:after="0"/>
              <w:jc w:val="left"/>
            </w:pPr>
            <w:r>
              <w:rPr>
                <w:rFonts w:ascii="Times New Roman" w:hAnsi="Times New Roman"/>
                <w:b/>
                <w:sz w:val="21"/>
              </w:rPr>
              <w:t>AC-06</w:t>
            </w:r>
          </w:p>
        </w:tc>
        <w:tc>
          <w:tcPr>
            <w:tcW w:type="dxa" w:w="5690"/>
            <w:tcMar>
              <w:top w:w="40" w:type="dxa"/>
              <w:bottom w:w="40" w:type="dxa"/>
              <w:left w:w="80" w:type="dxa"/>
              <w:right w:w="80" w:type="dxa"/>
            </w:tcMar>
            <w:vAlign w:val="top"/>
          </w:tcPr>
          <w:p>
            <w:pPr>
              <w:spacing w:line="240" w:lineRule="auto" w:before="0" w:after="0"/>
              <w:jc w:val="left"/>
            </w:pPr>
            <w:r>
              <w:rPr>
                <w:rFonts w:ascii="Times New Roman" w:hAnsi="Times New Roman"/>
                <w:i/>
                <w:sz w:val="21"/>
              </w:rPr>
              <w:t>Given</w:t>
            </w:r>
            <w:r>
              <w:rPr>
                <w:rFonts w:ascii="Times New Roman" w:hAnsi="Times New Roman"/>
                <w:sz w:val="21"/>
              </w:rPr>
              <w:t xml:space="preserve"> Klien mengakses halaman tiket saya, </w:t>
            </w:r>
            <w:r>
              <w:rPr>
                <w:rFonts w:ascii="Times New Roman" w:hAnsi="Times New Roman"/>
                <w:i/>
                <w:sz w:val="21"/>
              </w:rPr>
              <w:t>when</w:t>
            </w:r>
            <w:r>
              <w:rPr>
                <w:rFonts w:ascii="Times New Roman" w:hAnsi="Times New Roman"/>
                <w:sz w:val="21"/>
              </w:rPr>
              <w:t xml:space="preserve"> daftar tiket ditampilkan, </w:t>
            </w:r>
            <w:r>
              <w:rPr>
                <w:rFonts w:ascii="Times New Roman" w:hAnsi="Times New Roman"/>
                <w:i/>
                <w:sz w:val="21"/>
              </w:rPr>
              <w:t>then</w:t>
            </w:r>
            <w:r>
              <w:rPr>
                <w:rFonts w:ascii="Times New Roman" w:hAnsi="Times New Roman"/>
                <w:sz w:val="21"/>
              </w:rPr>
              <w:t xml:space="preserve"> sistem menyajikan status tahapan terbaru, tanggal pengajuan, dan kanal tujuan secara akurat.</w:t>
            </w:r>
          </w:p>
        </w:tc>
      </w:tr>
      <w:tr>
        <w:trPr>
          <w:cantSplit/>
        </w:trPr>
        <w:tc>
          <w:tcPr>
            <w:tcW w:type="dxa" w:w="1143"/>
            <w:tcMar>
              <w:top w:w="40" w:type="dxa"/>
              <w:bottom w:w="40" w:type="dxa"/>
              <w:left w:w="80" w:type="dxa"/>
              <w:right w:w="80" w:type="dxa"/>
            </w:tcMar>
            <w:vAlign w:val="top"/>
          </w:tcPr>
          <w:p>
            <w:pPr>
              <w:spacing w:line="240" w:lineRule="auto" w:before="0" w:after="0"/>
              <w:jc w:val="left"/>
            </w:pPr>
            <w:r>
              <w:rPr>
                <w:rFonts w:ascii="Times New Roman" w:hAnsi="Times New Roman"/>
                <w:b/>
                <w:sz w:val="21"/>
              </w:rPr>
              <w:t>FR-06</w:t>
            </w:r>
          </w:p>
        </w:tc>
        <w:tc>
          <w:tcPr>
            <w:tcW w:type="dxa" w:w="1104"/>
            <w:tcMar>
              <w:top w:w="40" w:type="dxa"/>
              <w:bottom w:w="40" w:type="dxa"/>
              <w:left w:w="80" w:type="dxa"/>
              <w:right w:w="80" w:type="dxa"/>
            </w:tcMar>
            <w:vAlign w:val="top"/>
          </w:tcPr>
          <w:p>
            <w:pPr>
              <w:spacing w:line="240" w:lineRule="auto" w:before="0" w:after="0"/>
              <w:jc w:val="left"/>
            </w:pPr>
            <w:r>
              <w:rPr>
                <w:rFonts w:ascii="Times New Roman" w:hAnsi="Times New Roman"/>
                <w:b/>
                <w:sz w:val="21"/>
              </w:rPr>
              <w:t>AC-07</w:t>
            </w:r>
          </w:p>
        </w:tc>
        <w:tc>
          <w:tcPr>
            <w:tcW w:type="dxa" w:w="5690"/>
            <w:tcMar>
              <w:top w:w="40" w:type="dxa"/>
              <w:bottom w:w="40" w:type="dxa"/>
              <w:left w:w="80" w:type="dxa"/>
              <w:right w:w="80" w:type="dxa"/>
            </w:tcMar>
            <w:vAlign w:val="top"/>
          </w:tcPr>
          <w:p>
            <w:pPr>
              <w:spacing w:line="240" w:lineRule="auto" w:before="0" w:after="0"/>
              <w:jc w:val="left"/>
            </w:pPr>
            <w:r>
              <w:rPr>
                <w:rFonts w:ascii="Times New Roman" w:hAnsi="Times New Roman"/>
                <w:i/>
                <w:sz w:val="21"/>
              </w:rPr>
              <w:t>Given</w:t>
            </w:r>
            <w:r>
              <w:rPr>
                <w:rFonts w:ascii="Times New Roman" w:hAnsi="Times New Roman"/>
                <w:sz w:val="21"/>
              </w:rPr>
              <w:t xml:space="preserve"> Admin membuka dasbor tiket masuk, </w:t>
            </w:r>
            <w:r>
              <w:rPr>
                <w:rFonts w:ascii="Times New Roman" w:hAnsi="Times New Roman"/>
                <w:i/>
                <w:sz w:val="21"/>
              </w:rPr>
              <w:t>when</w:t>
            </w:r>
            <w:r>
              <w:rPr>
                <w:rFonts w:ascii="Times New Roman" w:hAnsi="Times New Roman"/>
                <w:sz w:val="21"/>
              </w:rPr>
              <w:t xml:space="preserve"> filter status diterapkan, </w:t>
            </w:r>
            <w:r>
              <w:rPr>
                <w:rFonts w:ascii="Times New Roman" w:hAnsi="Times New Roman"/>
                <w:i/>
                <w:sz w:val="21"/>
              </w:rPr>
              <w:t>then</w:t>
            </w:r>
            <w:r>
              <w:rPr>
                <w:rFonts w:ascii="Times New Roman" w:hAnsi="Times New Roman"/>
                <w:sz w:val="21"/>
              </w:rPr>
              <w:t xml:space="preserve"> tabel antrean hanya menampilkan tiket yang sesuai dengan parameter filter yang dipilih.</w:t>
            </w:r>
          </w:p>
        </w:tc>
      </w:tr>
      <w:tr>
        <w:trPr>
          <w:cantSplit/>
        </w:trPr>
        <w:tc>
          <w:tcPr>
            <w:tcW w:type="dxa" w:w="1143"/>
            <w:tcMar>
              <w:top w:w="40" w:type="dxa"/>
              <w:bottom w:w="40" w:type="dxa"/>
              <w:left w:w="80" w:type="dxa"/>
              <w:right w:w="80" w:type="dxa"/>
            </w:tcMar>
            <w:vAlign w:val="top"/>
          </w:tcPr>
          <w:p>
            <w:pPr>
              <w:spacing w:line="240" w:lineRule="auto" w:before="0" w:after="0"/>
              <w:jc w:val="left"/>
            </w:pPr>
            <w:r>
              <w:rPr>
                <w:rFonts w:ascii="Times New Roman" w:hAnsi="Times New Roman"/>
                <w:b/>
                <w:sz w:val="21"/>
              </w:rPr>
              <w:t>FR-07</w:t>
            </w:r>
          </w:p>
        </w:tc>
        <w:tc>
          <w:tcPr>
            <w:tcW w:type="dxa" w:w="1104"/>
            <w:tcMar>
              <w:top w:w="40" w:type="dxa"/>
              <w:bottom w:w="40" w:type="dxa"/>
              <w:left w:w="80" w:type="dxa"/>
              <w:right w:w="80" w:type="dxa"/>
            </w:tcMar>
            <w:vAlign w:val="top"/>
          </w:tcPr>
          <w:p>
            <w:pPr>
              <w:spacing w:line="240" w:lineRule="auto" w:before="0" w:after="0"/>
              <w:jc w:val="left"/>
            </w:pPr>
            <w:r>
              <w:rPr>
                <w:rFonts w:ascii="Times New Roman" w:hAnsi="Times New Roman"/>
                <w:b/>
                <w:sz w:val="21"/>
              </w:rPr>
              <w:t>AC-08</w:t>
            </w:r>
          </w:p>
        </w:tc>
        <w:tc>
          <w:tcPr>
            <w:tcW w:type="dxa" w:w="5690"/>
            <w:tcMar>
              <w:top w:w="40" w:type="dxa"/>
              <w:bottom w:w="40" w:type="dxa"/>
              <w:left w:w="80" w:type="dxa"/>
              <w:right w:w="80" w:type="dxa"/>
            </w:tcMar>
            <w:vAlign w:val="top"/>
          </w:tcPr>
          <w:p>
            <w:pPr>
              <w:spacing w:line="240" w:lineRule="auto" w:before="0" w:after="0"/>
              <w:jc w:val="left"/>
            </w:pPr>
            <w:r>
              <w:rPr>
                <w:rFonts w:ascii="Times New Roman" w:hAnsi="Times New Roman"/>
                <w:i/>
                <w:sz w:val="21"/>
              </w:rPr>
              <w:t>Given</w:t>
            </w:r>
            <w:r>
              <w:rPr>
                <w:rFonts w:ascii="Times New Roman" w:hAnsi="Times New Roman"/>
                <w:sz w:val="21"/>
              </w:rPr>
              <w:t xml:space="preserve"> tiket berada dalam status </w:t>
            </w:r>
            <w:r>
              <w:rPr>
                <w:rFonts w:ascii="Consolas" w:hAnsi="Consolas"/>
                <w:sz w:val="19"/>
              </w:rPr>
              <w:t>Submitted</w:t>
            </w:r>
            <w:r>
              <w:rPr>
                <w:rFonts w:ascii="Times New Roman" w:hAnsi="Times New Roman"/>
                <w:sz w:val="21"/>
              </w:rPr>
              <w:t xml:space="preserve">, </w:t>
            </w:r>
            <w:r>
              <w:rPr>
                <w:rFonts w:ascii="Times New Roman" w:hAnsi="Times New Roman"/>
                <w:i/>
                <w:sz w:val="21"/>
              </w:rPr>
              <w:t>when</w:t>
            </w:r>
            <w:r>
              <w:rPr>
                <w:rFonts w:ascii="Times New Roman" w:hAnsi="Times New Roman"/>
                <w:sz w:val="21"/>
              </w:rPr>
              <w:t xml:space="preserve"> Admin menolak pesanan dengan mengisi alasan penolakan, </w:t>
            </w:r>
            <w:r>
              <w:rPr>
                <w:rFonts w:ascii="Times New Roman" w:hAnsi="Times New Roman"/>
                <w:i/>
                <w:sz w:val="21"/>
              </w:rPr>
              <w:t>then</w:t>
            </w:r>
            <w:r>
              <w:rPr>
                <w:rFonts w:ascii="Times New Roman" w:hAnsi="Times New Roman"/>
                <w:sz w:val="21"/>
              </w:rPr>
              <w:t xml:space="preserve"> status tiket beralih ke </w:t>
            </w:r>
            <w:r>
              <w:rPr>
                <w:rFonts w:ascii="Consolas" w:hAnsi="Consolas"/>
                <w:sz w:val="19"/>
              </w:rPr>
              <w:t>Rejected</w:t>
            </w:r>
            <w:r>
              <w:rPr>
                <w:rFonts w:ascii="Times New Roman" w:hAnsi="Times New Roman"/>
                <w:sz w:val="21"/>
              </w:rPr>
              <w:t xml:space="preserve"> dan alasan penolakan dapat dibaca oleh Klien.</w:t>
            </w:r>
          </w:p>
        </w:tc>
      </w:tr>
      <w:tr>
        <w:trPr>
          <w:cantSplit/>
        </w:trPr>
        <w:tc>
          <w:tcPr>
            <w:tcW w:type="dxa" w:w="1143"/>
            <w:tcMar>
              <w:top w:w="40" w:type="dxa"/>
              <w:bottom w:w="40" w:type="dxa"/>
              <w:left w:w="80" w:type="dxa"/>
              <w:right w:w="80" w:type="dxa"/>
            </w:tcMar>
            <w:vAlign w:val="top"/>
          </w:tcPr>
          <w:p>
            <w:pPr>
              <w:spacing w:line="240" w:lineRule="auto" w:before="0" w:after="0"/>
              <w:jc w:val="left"/>
            </w:pPr>
            <w:r>
              <w:rPr>
                <w:rFonts w:ascii="Times New Roman" w:hAnsi="Times New Roman"/>
                <w:b/>
                <w:sz w:val="21"/>
              </w:rPr>
              <w:t>FR-08</w:t>
            </w:r>
          </w:p>
        </w:tc>
        <w:tc>
          <w:tcPr>
            <w:tcW w:type="dxa" w:w="1104"/>
            <w:tcMar>
              <w:top w:w="40" w:type="dxa"/>
              <w:bottom w:w="40" w:type="dxa"/>
              <w:left w:w="80" w:type="dxa"/>
              <w:right w:w="80" w:type="dxa"/>
            </w:tcMar>
            <w:vAlign w:val="top"/>
          </w:tcPr>
          <w:p>
            <w:pPr>
              <w:spacing w:line="240" w:lineRule="auto" w:before="0" w:after="0"/>
              <w:jc w:val="left"/>
            </w:pPr>
            <w:r>
              <w:rPr>
                <w:rFonts w:ascii="Times New Roman" w:hAnsi="Times New Roman"/>
                <w:b/>
                <w:sz w:val="21"/>
              </w:rPr>
              <w:t>AC-09</w:t>
            </w:r>
          </w:p>
        </w:tc>
        <w:tc>
          <w:tcPr>
            <w:tcW w:type="dxa" w:w="5690"/>
            <w:tcMar>
              <w:top w:w="40" w:type="dxa"/>
              <w:bottom w:w="40" w:type="dxa"/>
              <w:left w:w="80" w:type="dxa"/>
              <w:right w:w="80" w:type="dxa"/>
            </w:tcMar>
            <w:vAlign w:val="top"/>
          </w:tcPr>
          <w:p>
            <w:pPr>
              <w:spacing w:line="240" w:lineRule="auto" w:before="0" w:after="0"/>
              <w:jc w:val="left"/>
            </w:pPr>
            <w:r>
              <w:rPr>
                <w:rFonts w:ascii="Times New Roman" w:hAnsi="Times New Roman"/>
                <w:i/>
                <w:sz w:val="21"/>
              </w:rPr>
              <w:t>Given</w:t>
            </w:r>
            <w:r>
              <w:rPr>
                <w:rFonts w:ascii="Times New Roman" w:hAnsi="Times New Roman"/>
                <w:sz w:val="21"/>
              </w:rPr>
              <w:t xml:space="preserve"> Admin menyetujui brief tiket, </w:t>
            </w:r>
            <w:r>
              <w:rPr>
                <w:rFonts w:ascii="Times New Roman" w:hAnsi="Times New Roman"/>
                <w:i/>
                <w:sz w:val="21"/>
              </w:rPr>
              <w:t>when</w:t>
            </w:r>
            <w:r>
              <w:rPr>
                <w:rFonts w:ascii="Times New Roman" w:hAnsi="Times New Roman"/>
                <w:sz w:val="21"/>
              </w:rPr>
              <w:t xml:space="preserve"> Admin memilih nama staf eksekutor dan mengonfirmasi, </w:t>
            </w:r>
            <w:r>
              <w:rPr>
                <w:rFonts w:ascii="Times New Roman" w:hAnsi="Times New Roman"/>
                <w:i/>
                <w:sz w:val="21"/>
              </w:rPr>
              <w:t>then</w:t>
            </w:r>
            <w:r>
              <w:rPr>
                <w:rFonts w:ascii="Times New Roman" w:hAnsi="Times New Roman"/>
                <w:sz w:val="21"/>
              </w:rPr>
              <w:t xml:space="preserve"> status tiket beralih menjadi </w:t>
            </w:r>
            <w:r>
              <w:rPr>
                <w:rFonts w:ascii="Consolas" w:hAnsi="Consolas"/>
                <w:sz w:val="19"/>
              </w:rPr>
              <w:t>Assigned</w:t>
            </w:r>
            <w:r>
              <w:rPr>
                <w:rFonts w:ascii="Times New Roman" w:hAnsi="Times New Roman"/>
                <w:sz w:val="21"/>
              </w:rPr>
              <w:t xml:space="preserve"> dan tiket muncul pada dasbor staf terkait.</w:t>
            </w:r>
          </w:p>
        </w:tc>
      </w:tr>
      <w:tr>
        <w:trPr>
          <w:cantSplit/>
        </w:trPr>
        <w:tc>
          <w:tcPr>
            <w:tcW w:type="dxa" w:w="1143"/>
            <w:tcMar>
              <w:top w:w="40" w:type="dxa"/>
              <w:bottom w:w="40" w:type="dxa"/>
              <w:left w:w="80" w:type="dxa"/>
              <w:right w:w="80" w:type="dxa"/>
            </w:tcMar>
            <w:vAlign w:val="top"/>
          </w:tcPr>
          <w:p>
            <w:pPr>
              <w:spacing w:line="240" w:lineRule="auto" w:before="0" w:after="0"/>
              <w:jc w:val="left"/>
            </w:pPr>
            <w:r>
              <w:rPr>
                <w:rFonts w:ascii="Times New Roman" w:hAnsi="Times New Roman"/>
                <w:b/>
                <w:sz w:val="21"/>
              </w:rPr>
              <w:t>FR-08</w:t>
            </w:r>
          </w:p>
        </w:tc>
        <w:tc>
          <w:tcPr>
            <w:tcW w:type="dxa" w:w="1104"/>
            <w:tcMar>
              <w:top w:w="40" w:type="dxa"/>
              <w:bottom w:w="40" w:type="dxa"/>
              <w:left w:w="80" w:type="dxa"/>
              <w:right w:w="80" w:type="dxa"/>
            </w:tcMar>
            <w:vAlign w:val="top"/>
          </w:tcPr>
          <w:p>
            <w:pPr>
              <w:spacing w:line="240" w:lineRule="auto" w:before="0" w:after="0"/>
              <w:jc w:val="left"/>
            </w:pPr>
            <w:r>
              <w:rPr>
                <w:rFonts w:ascii="Times New Roman" w:hAnsi="Times New Roman"/>
                <w:b/>
                <w:sz w:val="21"/>
              </w:rPr>
              <w:t>AC-10</w:t>
            </w:r>
          </w:p>
        </w:tc>
        <w:tc>
          <w:tcPr>
            <w:tcW w:type="dxa" w:w="5690"/>
            <w:tcMar>
              <w:top w:w="40" w:type="dxa"/>
              <w:bottom w:w="40" w:type="dxa"/>
              <w:left w:w="80" w:type="dxa"/>
              <w:right w:w="80" w:type="dxa"/>
            </w:tcMar>
            <w:vAlign w:val="top"/>
          </w:tcPr>
          <w:p>
            <w:pPr>
              <w:spacing w:line="240" w:lineRule="auto" w:before="0" w:after="0"/>
              <w:jc w:val="left"/>
            </w:pPr>
            <w:r>
              <w:rPr>
                <w:rFonts w:ascii="Times New Roman" w:hAnsi="Times New Roman"/>
                <w:i/>
                <w:sz w:val="21"/>
              </w:rPr>
              <w:t>Given</w:t>
            </w:r>
            <w:r>
              <w:rPr>
                <w:rFonts w:ascii="Times New Roman" w:hAnsi="Times New Roman"/>
                <w:sz w:val="21"/>
              </w:rPr>
              <w:t xml:space="preserve"> staf eksekutor telah memegang 3 tiket aktif </w:t>
            </w:r>
            <w:r>
              <w:rPr>
                <w:rFonts w:ascii="Times New Roman" w:hAnsi="Times New Roman"/>
                <w:i/>
                <w:sz w:val="21"/>
              </w:rPr>
              <w:t>In Progress</w:t>
            </w:r>
            <w:r>
              <w:rPr>
                <w:rFonts w:ascii="Times New Roman" w:hAnsi="Times New Roman"/>
                <w:sz w:val="21"/>
              </w:rPr>
              <w:t xml:space="preserve">, </w:t>
            </w:r>
            <w:r>
              <w:rPr>
                <w:rFonts w:ascii="Times New Roman" w:hAnsi="Times New Roman"/>
                <w:i/>
                <w:sz w:val="21"/>
              </w:rPr>
              <w:t>when</w:t>
            </w:r>
            <w:r>
              <w:rPr>
                <w:rFonts w:ascii="Times New Roman" w:hAnsi="Times New Roman"/>
                <w:sz w:val="21"/>
              </w:rPr>
              <w:t xml:space="preserve"> Admin memilih staf tersebut pada form penugasan, </w:t>
            </w:r>
            <w:r>
              <w:rPr>
                <w:rFonts w:ascii="Times New Roman" w:hAnsi="Times New Roman"/>
                <w:i/>
                <w:sz w:val="21"/>
              </w:rPr>
              <w:t>then</w:t>
            </w:r>
            <w:r>
              <w:rPr>
                <w:rFonts w:ascii="Times New Roman" w:hAnsi="Times New Roman"/>
                <w:sz w:val="21"/>
              </w:rPr>
              <w:t xml:space="preserve"> modal peringatan batas beban kerja (BR-04) muncul ke layar.</w:t>
            </w:r>
          </w:p>
        </w:tc>
      </w:tr>
      <w:tr>
        <w:trPr>
          <w:cantSplit/>
        </w:trPr>
        <w:tc>
          <w:tcPr>
            <w:tcW w:type="dxa" w:w="1143"/>
            <w:tcMar>
              <w:top w:w="40" w:type="dxa"/>
              <w:bottom w:w="40" w:type="dxa"/>
              <w:left w:w="80" w:type="dxa"/>
              <w:right w:w="80" w:type="dxa"/>
            </w:tcMar>
            <w:vAlign w:val="top"/>
          </w:tcPr>
          <w:p>
            <w:pPr>
              <w:spacing w:line="240" w:lineRule="auto" w:before="0" w:after="0"/>
              <w:jc w:val="left"/>
            </w:pPr>
            <w:r>
              <w:rPr>
                <w:rFonts w:ascii="Times New Roman" w:hAnsi="Times New Roman"/>
                <w:b/>
                <w:sz w:val="21"/>
              </w:rPr>
              <w:t>FR-09</w:t>
            </w:r>
          </w:p>
        </w:tc>
        <w:tc>
          <w:tcPr>
            <w:tcW w:type="dxa" w:w="1104"/>
            <w:tcMar>
              <w:top w:w="40" w:type="dxa"/>
              <w:bottom w:w="40" w:type="dxa"/>
              <w:left w:w="80" w:type="dxa"/>
              <w:right w:w="80" w:type="dxa"/>
            </w:tcMar>
            <w:vAlign w:val="top"/>
          </w:tcPr>
          <w:p>
            <w:pPr>
              <w:spacing w:line="240" w:lineRule="auto" w:before="0" w:after="0"/>
              <w:jc w:val="left"/>
            </w:pPr>
            <w:r>
              <w:rPr>
                <w:rFonts w:ascii="Times New Roman" w:hAnsi="Times New Roman"/>
                <w:b/>
                <w:sz w:val="21"/>
              </w:rPr>
              <w:t>AC-11</w:t>
            </w:r>
          </w:p>
        </w:tc>
        <w:tc>
          <w:tcPr>
            <w:tcW w:type="dxa" w:w="5690"/>
            <w:tcMar>
              <w:top w:w="40" w:type="dxa"/>
              <w:bottom w:w="40" w:type="dxa"/>
              <w:left w:w="80" w:type="dxa"/>
              <w:right w:w="80" w:type="dxa"/>
            </w:tcMar>
            <w:vAlign w:val="top"/>
          </w:tcPr>
          <w:p>
            <w:pPr>
              <w:spacing w:line="240" w:lineRule="auto" w:before="0" w:after="0"/>
              <w:jc w:val="left"/>
            </w:pPr>
            <w:r>
              <w:rPr>
                <w:rFonts w:ascii="Times New Roman" w:hAnsi="Times New Roman"/>
                <w:i/>
                <w:sz w:val="21"/>
              </w:rPr>
              <w:t>Given</w:t>
            </w:r>
            <w:r>
              <w:rPr>
                <w:rFonts w:ascii="Times New Roman" w:hAnsi="Times New Roman"/>
                <w:sz w:val="21"/>
              </w:rPr>
              <w:t xml:space="preserve"> tiket berstatus </w:t>
            </w:r>
            <w:r>
              <w:rPr>
                <w:rFonts w:ascii="Consolas" w:hAnsi="Consolas"/>
                <w:sz w:val="19"/>
              </w:rPr>
              <w:t>Assigned</w:t>
            </w:r>
            <w:r>
              <w:rPr>
                <w:rFonts w:ascii="Times New Roman" w:hAnsi="Times New Roman"/>
                <w:sz w:val="21"/>
              </w:rPr>
              <w:t xml:space="preserve"> atau </w:t>
            </w:r>
            <w:r>
              <w:rPr>
                <w:rFonts w:ascii="Consolas" w:hAnsi="Consolas"/>
                <w:sz w:val="19"/>
              </w:rPr>
              <w:t>In Progress</w:t>
            </w:r>
            <w:r>
              <w:rPr>
                <w:rFonts w:ascii="Times New Roman" w:hAnsi="Times New Roman"/>
                <w:sz w:val="21"/>
              </w:rPr>
              <w:t xml:space="preserve">, </w:t>
            </w:r>
            <w:r>
              <w:rPr>
                <w:rFonts w:ascii="Times New Roman" w:hAnsi="Times New Roman"/>
                <w:i/>
                <w:sz w:val="21"/>
              </w:rPr>
              <w:t>when</w:t>
            </w:r>
            <w:r>
              <w:rPr>
                <w:rFonts w:ascii="Times New Roman" w:hAnsi="Times New Roman"/>
                <w:sz w:val="21"/>
              </w:rPr>
              <w:t xml:space="preserve"> Admin melakukan </w:t>
            </w:r>
            <w:r>
              <w:rPr>
                <w:rFonts w:ascii="Times New Roman" w:hAnsi="Times New Roman"/>
                <w:i/>
                <w:sz w:val="21"/>
              </w:rPr>
              <w:t>re-assign</w:t>
            </w:r>
            <w:r>
              <w:rPr>
                <w:rFonts w:ascii="Times New Roman" w:hAnsi="Times New Roman"/>
                <w:sz w:val="21"/>
              </w:rPr>
              <w:t xml:space="preserve"> ke staf baru, </w:t>
            </w:r>
            <w:r>
              <w:rPr>
                <w:rFonts w:ascii="Times New Roman" w:hAnsi="Times New Roman"/>
                <w:i/>
                <w:sz w:val="21"/>
              </w:rPr>
              <w:t>then</w:t>
            </w:r>
            <w:r>
              <w:rPr>
                <w:rFonts w:ascii="Times New Roman" w:hAnsi="Times New Roman"/>
                <w:sz w:val="21"/>
              </w:rPr>
              <w:t xml:space="preserve"> penanggung jawab berpindah dan riwayat mutasi tercatat pada changelog tiket.</w:t>
            </w:r>
          </w:p>
        </w:tc>
      </w:tr>
      <w:tr>
        <w:trPr>
          <w:cantSplit/>
        </w:trPr>
        <w:tc>
          <w:tcPr>
            <w:tcW w:type="dxa" w:w="1143"/>
            <w:tcMar>
              <w:top w:w="40" w:type="dxa"/>
              <w:bottom w:w="40" w:type="dxa"/>
              <w:left w:w="80" w:type="dxa"/>
              <w:right w:w="80" w:type="dxa"/>
            </w:tcMar>
            <w:vAlign w:val="top"/>
          </w:tcPr>
          <w:p>
            <w:pPr>
              <w:spacing w:line="240" w:lineRule="auto" w:before="0" w:after="0"/>
              <w:jc w:val="left"/>
            </w:pPr>
            <w:r>
              <w:rPr>
                <w:rFonts w:ascii="Times New Roman" w:hAnsi="Times New Roman"/>
                <w:b/>
                <w:sz w:val="21"/>
              </w:rPr>
              <w:t>FR-10</w:t>
            </w:r>
          </w:p>
        </w:tc>
        <w:tc>
          <w:tcPr>
            <w:tcW w:type="dxa" w:w="1104"/>
            <w:tcMar>
              <w:top w:w="40" w:type="dxa"/>
              <w:bottom w:w="40" w:type="dxa"/>
              <w:left w:w="80" w:type="dxa"/>
              <w:right w:w="80" w:type="dxa"/>
            </w:tcMar>
            <w:vAlign w:val="top"/>
          </w:tcPr>
          <w:p>
            <w:pPr>
              <w:spacing w:line="240" w:lineRule="auto" w:before="0" w:after="0"/>
              <w:jc w:val="left"/>
            </w:pPr>
            <w:r>
              <w:rPr>
                <w:rFonts w:ascii="Times New Roman" w:hAnsi="Times New Roman"/>
                <w:b/>
                <w:sz w:val="21"/>
              </w:rPr>
              <w:t>AC-12</w:t>
            </w:r>
          </w:p>
        </w:tc>
        <w:tc>
          <w:tcPr>
            <w:tcW w:type="dxa" w:w="5690"/>
            <w:tcMar>
              <w:top w:w="40" w:type="dxa"/>
              <w:bottom w:w="40" w:type="dxa"/>
              <w:left w:w="80" w:type="dxa"/>
              <w:right w:w="80" w:type="dxa"/>
            </w:tcMar>
            <w:vAlign w:val="top"/>
          </w:tcPr>
          <w:p>
            <w:pPr>
              <w:spacing w:line="240" w:lineRule="auto" w:before="0" w:after="0"/>
              <w:jc w:val="left"/>
            </w:pPr>
            <w:r>
              <w:rPr>
                <w:rFonts w:ascii="Times New Roman" w:hAnsi="Times New Roman"/>
                <w:i/>
                <w:sz w:val="21"/>
              </w:rPr>
              <w:t>Given</w:t>
            </w:r>
            <w:r>
              <w:rPr>
                <w:rFonts w:ascii="Times New Roman" w:hAnsi="Times New Roman"/>
                <w:sz w:val="21"/>
              </w:rPr>
              <w:t xml:space="preserve"> Eksekutor login ke sistem, </w:t>
            </w:r>
            <w:r>
              <w:rPr>
                <w:rFonts w:ascii="Times New Roman" w:hAnsi="Times New Roman"/>
                <w:i/>
                <w:sz w:val="21"/>
              </w:rPr>
              <w:t>when</w:t>
            </w:r>
            <w:r>
              <w:rPr>
                <w:rFonts w:ascii="Times New Roman" w:hAnsi="Times New Roman"/>
                <w:sz w:val="21"/>
              </w:rPr>
              <w:t xml:space="preserve"> membuka menu tugas saya, </w:t>
            </w:r>
            <w:r>
              <w:rPr>
                <w:rFonts w:ascii="Times New Roman" w:hAnsi="Times New Roman"/>
                <w:i/>
                <w:sz w:val="21"/>
              </w:rPr>
              <w:t>then</w:t>
            </w:r>
            <w:r>
              <w:rPr>
                <w:rFonts w:ascii="Times New Roman" w:hAnsi="Times New Roman"/>
                <w:sz w:val="21"/>
              </w:rPr>
              <w:t xml:space="preserve"> sistem hanya menampilkan tiket yang secara resmi ditugaskan kepada ID Eksekutor tersebut.</w:t>
            </w:r>
          </w:p>
        </w:tc>
      </w:tr>
      <w:tr>
        <w:trPr>
          <w:cantSplit/>
        </w:trPr>
        <w:tc>
          <w:tcPr>
            <w:tcW w:type="dxa" w:w="1143"/>
            <w:tcMar>
              <w:top w:w="40" w:type="dxa"/>
              <w:bottom w:w="40" w:type="dxa"/>
              <w:left w:w="80" w:type="dxa"/>
              <w:right w:w="80" w:type="dxa"/>
            </w:tcMar>
            <w:vAlign w:val="top"/>
          </w:tcPr>
          <w:p>
            <w:pPr>
              <w:spacing w:line="240" w:lineRule="auto" w:before="0" w:after="0"/>
              <w:jc w:val="left"/>
            </w:pPr>
            <w:r>
              <w:rPr>
                <w:rFonts w:ascii="Times New Roman" w:hAnsi="Times New Roman"/>
                <w:b/>
                <w:sz w:val="21"/>
              </w:rPr>
              <w:t>FR-11</w:t>
            </w:r>
          </w:p>
        </w:tc>
        <w:tc>
          <w:tcPr>
            <w:tcW w:type="dxa" w:w="1104"/>
            <w:tcMar>
              <w:top w:w="40" w:type="dxa"/>
              <w:bottom w:w="40" w:type="dxa"/>
              <w:left w:w="80" w:type="dxa"/>
              <w:right w:w="80" w:type="dxa"/>
            </w:tcMar>
            <w:vAlign w:val="top"/>
          </w:tcPr>
          <w:p>
            <w:pPr>
              <w:spacing w:line="240" w:lineRule="auto" w:before="0" w:after="0"/>
              <w:jc w:val="left"/>
            </w:pPr>
            <w:r>
              <w:rPr>
                <w:rFonts w:ascii="Times New Roman" w:hAnsi="Times New Roman"/>
                <w:b/>
                <w:sz w:val="21"/>
              </w:rPr>
              <w:t>AC-13</w:t>
            </w:r>
          </w:p>
        </w:tc>
        <w:tc>
          <w:tcPr>
            <w:tcW w:type="dxa" w:w="5690"/>
            <w:tcMar>
              <w:top w:w="40" w:type="dxa"/>
              <w:bottom w:w="40" w:type="dxa"/>
              <w:left w:w="80" w:type="dxa"/>
              <w:right w:w="80" w:type="dxa"/>
            </w:tcMar>
            <w:vAlign w:val="top"/>
          </w:tcPr>
          <w:p>
            <w:pPr>
              <w:spacing w:line="240" w:lineRule="auto" w:before="0" w:after="0"/>
              <w:jc w:val="left"/>
            </w:pPr>
            <w:r>
              <w:rPr>
                <w:rFonts w:ascii="Times New Roman" w:hAnsi="Times New Roman"/>
                <w:i/>
                <w:sz w:val="21"/>
              </w:rPr>
              <w:t>Given</w:t>
            </w:r>
            <w:r>
              <w:rPr>
                <w:rFonts w:ascii="Times New Roman" w:hAnsi="Times New Roman"/>
                <w:sz w:val="21"/>
              </w:rPr>
              <w:t xml:space="preserve"> Eksekutor mengunggah berkas draf luaran, </w:t>
            </w:r>
            <w:r>
              <w:rPr>
                <w:rFonts w:ascii="Times New Roman" w:hAnsi="Times New Roman"/>
                <w:i/>
                <w:sz w:val="21"/>
              </w:rPr>
              <w:t>when</w:t>
            </w:r>
            <w:r>
              <w:rPr>
                <w:rFonts w:ascii="Times New Roman" w:hAnsi="Times New Roman"/>
                <w:sz w:val="21"/>
              </w:rPr>
              <w:t xml:space="preserve"> unggahan berhasil dikonfirmasi, </w:t>
            </w:r>
            <w:r>
              <w:rPr>
                <w:rFonts w:ascii="Times New Roman" w:hAnsi="Times New Roman"/>
                <w:i/>
                <w:sz w:val="21"/>
              </w:rPr>
              <w:t>then</w:t>
            </w:r>
            <w:r>
              <w:rPr>
                <w:rFonts w:ascii="Times New Roman" w:hAnsi="Times New Roman"/>
                <w:sz w:val="21"/>
              </w:rPr>
              <w:t xml:space="preserve"> nomor versi draf bertambah (v1/v2) dan status tiket beralih menjadi </w:t>
            </w:r>
            <w:r>
              <w:rPr>
                <w:rFonts w:ascii="Consolas" w:hAnsi="Consolas"/>
                <w:sz w:val="19"/>
              </w:rPr>
              <w:t>Review</w:t>
            </w:r>
            <w:r>
              <w:rPr>
                <w:rFonts w:ascii="Times New Roman" w:hAnsi="Times New Roman"/>
                <w:sz w:val="21"/>
              </w:rPr>
              <w:t>.</w:t>
            </w:r>
          </w:p>
        </w:tc>
      </w:tr>
      <w:tr>
        <w:trPr>
          <w:cantSplit/>
        </w:trPr>
        <w:tc>
          <w:tcPr>
            <w:tcW w:type="dxa" w:w="1143"/>
            <w:tcMar>
              <w:top w:w="40" w:type="dxa"/>
              <w:bottom w:w="40" w:type="dxa"/>
              <w:left w:w="80" w:type="dxa"/>
              <w:right w:w="80" w:type="dxa"/>
            </w:tcMar>
            <w:vAlign w:val="top"/>
          </w:tcPr>
          <w:p>
            <w:pPr>
              <w:spacing w:line="240" w:lineRule="auto" w:before="0" w:after="0"/>
              <w:jc w:val="left"/>
            </w:pPr>
            <w:r>
              <w:rPr>
                <w:rFonts w:ascii="Times New Roman" w:hAnsi="Times New Roman"/>
                <w:b/>
                <w:sz w:val="21"/>
              </w:rPr>
              <w:t>FR-12</w:t>
            </w:r>
          </w:p>
        </w:tc>
        <w:tc>
          <w:tcPr>
            <w:tcW w:type="dxa" w:w="1104"/>
            <w:tcMar>
              <w:top w:w="40" w:type="dxa"/>
              <w:bottom w:w="40" w:type="dxa"/>
              <w:left w:w="80" w:type="dxa"/>
              <w:right w:w="80" w:type="dxa"/>
            </w:tcMar>
            <w:vAlign w:val="top"/>
          </w:tcPr>
          <w:p>
            <w:pPr>
              <w:spacing w:line="240" w:lineRule="auto" w:before="0" w:after="0"/>
              <w:jc w:val="left"/>
            </w:pPr>
            <w:r>
              <w:rPr>
                <w:rFonts w:ascii="Times New Roman" w:hAnsi="Times New Roman"/>
                <w:b/>
                <w:sz w:val="21"/>
              </w:rPr>
              <w:t>AC-14</w:t>
            </w:r>
          </w:p>
        </w:tc>
        <w:tc>
          <w:tcPr>
            <w:tcW w:type="dxa" w:w="5690"/>
            <w:tcMar>
              <w:top w:w="40" w:type="dxa"/>
              <w:bottom w:w="40" w:type="dxa"/>
              <w:left w:w="80" w:type="dxa"/>
              <w:right w:w="80" w:type="dxa"/>
            </w:tcMar>
            <w:vAlign w:val="top"/>
          </w:tcPr>
          <w:p>
            <w:pPr>
              <w:spacing w:line="240" w:lineRule="auto" w:before="0" w:after="0"/>
              <w:jc w:val="left"/>
            </w:pPr>
            <w:r>
              <w:rPr>
                <w:rFonts w:ascii="Times New Roman" w:hAnsi="Times New Roman"/>
                <w:i/>
                <w:sz w:val="21"/>
              </w:rPr>
              <w:t>Given</w:t>
            </w:r>
            <w:r>
              <w:rPr>
                <w:rFonts w:ascii="Times New Roman" w:hAnsi="Times New Roman"/>
                <w:sz w:val="21"/>
              </w:rPr>
              <w:t xml:space="preserve"> tiket berstatus </w:t>
            </w:r>
            <w:r>
              <w:rPr>
                <w:rFonts w:ascii="Consolas" w:hAnsi="Consolas"/>
                <w:sz w:val="19"/>
              </w:rPr>
              <w:t>Review</w:t>
            </w:r>
            <w:r>
              <w:rPr>
                <w:rFonts w:ascii="Times New Roman" w:hAnsi="Times New Roman"/>
                <w:sz w:val="21"/>
              </w:rPr>
              <w:t xml:space="preserve"> dengan riwayat revisi &lt; 2, </w:t>
            </w:r>
            <w:r>
              <w:rPr>
                <w:rFonts w:ascii="Times New Roman" w:hAnsi="Times New Roman"/>
                <w:i/>
                <w:sz w:val="21"/>
              </w:rPr>
              <w:t>when</w:t>
            </w:r>
            <w:r>
              <w:rPr>
                <w:rFonts w:ascii="Times New Roman" w:hAnsi="Times New Roman"/>
                <w:sz w:val="21"/>
              </w:rPr>
              <w:t xml:space="preserve"> Klien mengirim catatan revisi, </w:t>
            </w:r>
            <w:r>
              <w:rPr>
                <w:rFonts w:ascii="Times New Roman" w:hAnsi="Times New Roman"/>
                <w:i/>
                <w:sz w:val="21"/>
              </w:rPr>
              <w:t>then</w:t>
            </w:r>
            <w:r>
              <w:rPr>
                <w:rFonts w:ascii="Times New Roman" w:hAnsi="Times New Roman"/>
                <w:sz w:val="21"/>
              </w:rPr>
              <w:t xml:space="preserve"> counter revisi bertambah 1 dan status tiket berpindah menjadi </w:t>
            </w:r>
            <w:r>
              <w:rPr>
                <w:rFonts w:ascii="Consolas" w:hAnsi="Consolas"/>
                <w:sz w:val="19"/>
              </w:rPr>
              <w:t>Revision</w:t>
            </w:r>
            <w:r>
              <w:rPr>
                <w:rFonts w:ascii="Times New Roman" w:hAnsi="Times New Roman"/>
                <w:sz w:val="21"/>
              </w:rPr>
              <w:t>.</w:t>
            </w:r>
          </w:p>
        </w:tc>
      </w:tr>
      <w:tr>
        <w:trPr>
          <w:cantSplit/>
        </w:trPr>
        <w:tc>
          <w:tcPr>
            <w:tcW w:type="dxa" w:w="1143"/>
            <w:tcMar>
              <w:top w:w="40" w:type="dxa"/>
              <w:bottom w:w="40" w:type="dxa"/>
              <w:left w:w="80" w:type="dxa"/>
              <w:right w:w="80" w:type="dxa"/>
            </w:tcMar>
            <w:vAlign w:val="top"/>
          </w:tcPr>
          <w:p>
            <w:pPr>
              <w:spacing w:line="240" w:lineRule="auto" w:before="0" w:after="0"/>
              <w:jc w:val="left"/>
            </w:pPr>
            <w:r>
              <w:rPr>
                <w:rFonts w:ascii="Times New Roman" w:hAnsi="Times New Roman"/>
                <w:b/>
                <w:sz w:val="21"/>
              </w:rPr>
              <w:t>FR-12</w:t>
            </w:r>
          </w:p>
        </w:tc>
        <w:tc>
          <w:tcPr>
            <w:tcW w:type="dxa" w:w="1104"/>
            <w:tcMar>
              <w:top w:w="40" w:type="dxa"/>
              <w:bottom w:w="40" w:type="dxa"/>
              <w:left w:w="80" w:type="dxa"/>
              <w:right w:w="80" w:type="dxa"/>
            </w:tcMar>
            <w:vAlign w:val="top"/>
          </w:tcPr>
          <w:p>
            <w:pPr>
              <w:spacing w:line="240" w:lineRule="auto" w:before="0" w:after="0"/>
              <w:jc w:val="left"/>
            </w:pPr>
            <w:r>
              <w:rPr>
                <w:rFonts w:ascii="Times New Roman" w:hAnsi="Times New Roman"/>
                <w:b/>
                <w:sz w:val="21"/>
              </w:rPr>
              <w:t>AC-15</w:t>
            </w:r>
          </w:p>
        </w:tc>
        <w:tc>
          <w:tcPr>
            <w:tcW w:type="dxa" w:w="5690"/>
            <w:tcMar>
              <w:top w:w="40" w:type="dxa"/>
              <w:bottom w:w="40" w:type="dxa"/>
              <w:left w:w="80" w:type="dxa"/>
              <w:right w:w="80" w:type="dxa"/>
            </w:tcMar>
            <w:vAlign w:val="top"/>
          </w:tcPr>
          <w:p>
            <w:pPr>
              <w:spacing w:line="240" w:lineRule="auto" w:before="0" w:after="0"/>
              <w:jc w:val="left"/>
            </w:pPr>
            <w:r>
              <w:rPr>
                <w:rFonts w:ascii="Times New Roman" w:hAnsi="Times New Roman"/>
                <w:i/>
                <w:sz w:val="21"/>
              </w:rPr>
              <w:t>Given</w:t>
            </w:r>
            <w:r>
              <w:rPr>
                <w:rFonts w:ascii="Times New Roman" w:hAnsi="Times New Roman"/>
                <w:sz w:val="21"/>
              </w:rPr>
              <w:t xml:space="preserve"> tiket telah mengalami 2 kali siklus revisi, </w:t>
            </w:r>
            <w:r>
              <w:rPr>
                <w:rFonts w:ascii="Times New Roman" w:hAnsi="Times New Roman"/>
                <w:i/>
                <w:sz w:val="21"/>
              </w:rPr>
              <w:t>when</w:t>
            </w:r>
            <w:r>
              <w:rPr>
                <w:rFonts w:ascii="Times New Roman" w:hAnsi="Times New Roman"/>
                <w:sz w:val="21"/>
              </w:rPr>
              <w:t xml:space="preserve"> Klien membuka detail tiket, </w:t>
            </w:r>
            <w:r>
              <w:rPr>
                <w:rFonts w:ascii="Times New Roman" w:hAnsi="Times New Roman"/>
                <w:i/>
                <w:sz w:val="21"/>
              </w:rPr>
              <w:t>then</w:t>
            </w:r>
            <w:r>
              <w:rPr>
                <w:rFonts w:ascii="Times New Roman" w:hAnsi="Times New Roman"/>
                <w:sz w:val="21"/>
              </w:rPr>
              <w:t xml:space="preserve"> tombol pengajuan revisi dinonaktifkan secara otomatis sesuai BR-02.</w:t>
            </w:r>
          </w:p>
        </w:tc>
      </w:tr>
      <w:tr>
        <w:trPr>
          <w:cantSplit/>
        </w:trPr>
        <w:tc>
          <w:tcPr>
            <w:tcW w:type="dxa" w:w="1143"/>
            <w:tcMar>
              <w:top w:w="40" w:type="dxa"/>
              <w:bottom w:w="40" w:type="dxa"/>
              <w:left w:w="80" w:type="dxa"/>
              <w:right w:w="80" w:type="dxa"/>
            </w:tcMar>
            <w:vAlign w:val="top"/>
          </w:tcPr>
          <w:p>
            <w:pPr>
              <w:spacing w:line="240" w:lineRule="auto" w:before="0" w:after="0"/>
              <w:jc w:val="left"/>
            </w:pPr>
            <w:r>
              <w:rPr>
                <w:rFonts w:ascii="Times New Roman" w:hAnsi="Times New Roman"/>
                <w:b/>
                <w:sz w:val="21"/>
              </w:rPr>
              <w:t>FR-13</w:t>
            </w:r>
          </w:p>
        </w:tc>
        <w:tc>
          <w:tcPr>
            <w:tcW w:type="dxa" w:w="1104"/>
            <w:tcMar>
              <w:top w:w="40" w:type="dxa"/>
              <w:bottom w:w="40" w:type="dxa"/>
              <w:left w:w="80" w:type="dxa"/>
              <w:right w:w="80" w:type="dxa"/>
            </w:tcMar>
            <w:vAlign w:val="top"/>
          </w:tcPr>
          <w:p>
            <w:pPr>
              <w:spacing w:line="240" w:lineRule="auto" w:before="0" w:after="0"/>
              <w:jc w:val="left"/>
            </w:pPr>
            <w:r>
              <w:rPr>
                <w:rFonts w:ascii="Times New Roman" w:hAnsi="Times New Roman"/>
                <w:b/>
                <w:sz w:val="21"/>
              </w:rPr>
              <w:t>AC-16</w:t>
            </w:r>
          </w:p>
        </w:tc>
        <w:tc>
          <w:tcPr>
            <w:tcW w:type="dxa" w:w="5690"/>
            <w:tcMar>
              <w:top w:w="40" w:type="dxa"/>
              <w:bottom w:w="40" w:type="dxa"/>
              <w:left w:w="80" w:type="dxa"/>
              <w:right w:w="80" w:type="dxa"/>
            </w:tcMar>
            <w:vAlign w:val="top"/>
          </w:tcPr>
          <w:p>
            <w:pPr>
              <w:spacing w:line="240" w:lineRule="auto" w:before="0" w:after="0"/>
              <w:jc w:val="left"/>
            </w:pPr>
            <w:r>
              <w:rPr>
                <w:rFonts w:ascii="Times New Roman" w:hAnsi="Times New Roman"/>
                <w:i/>
                <w:sz w:val="21"/>
              </w:rPr>
              <w:t>Given</w:t>
            </w:r>
            <w:r>
              <w:rPr>
                <w:rFonts w:ascii="Times New Roman" w:hAnsi="Times New Roman"/>
                <w:sz w:val="21"/>
              </w:rPr>
              <w:t xml:space="preserve"> draf telah memenuhi ekspektasi Klien, </w:t>
            </w:r>
            <w:r>
              <w:rPr>
                <w:rFonts w:ascii="Times New Roman" w:hAnsi="Times New Roman"/>
                <w:i/>
                <w:sz w:val="21"/>
              </w:rPr>
              <w:t>when</w:t>
            </w:r>
            <w:r>
              <w:rPr>
                <w:rFonts w:ascii="Times New Roman" w:hAnsi="Times New Roman"/>
                <w:sz w:val="21"/>
              </w:rPr>
              <w:t xml:space="preserve"> Klien menekan tombol persetujuan final, </w:t>
            </w:r>
            <w:r>
              <w:rPr>
                <w:rFonts w:ascii="Times New Roman" w:hAnsi="Times New Roman"/>
                <w:i/>
                <w:sz w:val="21"/>
              </w:rPr>
              <w:t>then</w:t>
            </w:r>
            <w:r>
              <w:rPr>
                <w:rFonts w:ascii="Times New Roman" w:hAnsi="Times New Roman"/>
                <w:sz w:val="21"/>
              </w:rPr>
              <w:t xml:space="preserve"> status tiket beralih menjadi </w:t>
            </w:r>
            <w:r>
              <w:rPr>
                <w:rFonts w:ascii="Consolas" w:hAnsi="Consolas"/>
                <w:sz w:val="19"/>
              </w:rPr>
              <w:t>Ready to Post</w:t>
            </w:r>
            <w:r>
              <w:rPr>
                <w:rFonts w:ascii="Times New Roman" w:hAnsi="Times New Roman"/>
                <w:sz w:val="21"/>
              </w:rPr>
              <w:t xml:space="preserve"> dan tercatat di kalender editorial.</w:t>
            </w:r>
          </w:p>
        </w:tc>
      </w:tr>
      <w:tr>
        <w:trPr>
          <w:cantSplit/>
        </w:trPr>
        <w:tc>
          <w:tcPr>
            <w:tcW w:type="dxa" w:w="1143"/>
            <w:tcMar>
              <w:top w:w="40" w:type="dxa"/>
              <w:bottom w:w="40" w:type="dxa"/>
              <w:left w:w="80" w:type="dxa"/>
              <w:right w:w="80" w:type="dxa"/>
            </w:tcMar>
            <w:vAlign w:val="top"/>
          </w:tcPr>
          <w:p>
            <w:pPr>
              <w:spacing w:line="240" w:lineRule="auto" w:before="0" w:after="0"/>
              <w:jc w:val="left"/>
            </w:pPr>
            <w:r>
              <w:rPr>
                <w:rFonts w:ascii="Times New Roman" w:hAnsi="Times New Roman"/>
                <w:b/>
                <w:sz w:val="21"/>
              </w:rPr>
              <w:t>FR-14</w:t>
            </w:r>
          </w:p>
        </w:tc>
        <w:tc>
          <w:tcPr>
            <w:tcW w:type="dxa" w:w="1104"/>
            <w:tcMar>
              <w:top w:w="40" w:type="dxa"/>
              <w:bottom w:w="40" w:type="dxa"/>
              <w:left w:w="80" w:type="dxa"/>
              <w:right w:w="80" w:type="dxa"/>
            </w:tcMar>
            <w:vAlign w:val="top"/>
          </w:tcPr>
          <w:p>
            <w:pPr>
              <w:spacing w:line="240" w:lineRule="auto" w:before="0" w:after="0"/>
              <w:jc w:val="left"/>
            </w:pPr>
            <w:r>
              <w:rPr>
                <w:rFonts w:ascii="Times New Roman" w:hAnsi="Times New Roman"/>
                <w:b/>
                <w:sz w:val="21"/>
              </w:rPr>
              <w:t>AC-17</w:t>
            </w:r>
          </w:p>
        </w:tc>
        <w:tc>
          <w:tcPr>
            <w:tcW w:type="dxa" w:w="5690"/>
            <w:tcMar>
              <w:top w:w="40" w:type="dxa"/>
              <w:bottom w:w="40" w:type="dxa"/>
              <w:left w:w="80" w:type="dxa"/>
              <w:right w:w="80" w:type="dxa"/>
            </w:tcMar>
            <w:vAlign w:val="top"/>
          </w:tcPr>
          <w:p>
            <w:pPr>
              <w:spacing w:line="240" w:lineRule="auto" w:before="0" w:after="0"/>
              <w:jc w:val="left"/>
            </w:pPr>
            <w:r>
              <w:rPr>
                <w:rFonts w:ascii="Times New Roman" w:hAnsi="Times New Roman"/>
                <w:i/>
                <w:sz w:val="21"/>
              </w:rPr>
              <w:t>Given</w:t>
            </w:r>
            <w:r>
              <w:rPr>
                <w:rFonts w:ascii="Times New Roman" w:hAnsi="Times New Roman"/>
                <w:sz w:val="21"/>
              </w:rPr>
              <w:t xml:space="preserve"> tiket berstatus </w:t>
            </w:r>
            <w:r>
              <w:rPr>
                <w:rFonts w:ascii="Consolas" w:hAnsi="Consolas"/>
                <w:sz w:val="19"/>
              </w:rPr>
              <w:t>Ready to Post</w:t>
            </w:r>
            <w:r>
              <w:rPr>
                <w:rFonts w:ascii="Times New Roman" w:hAnsi="Times New Roman"/>
                <w:sz w:val="21"/>
              </w:rPr>
              <w:t xml:space="preserve"> atau </w:t>
            </w:r>
            <w:r>
              <w:rPr>
                <w:rFonts w:ascii="Consolas" w:hAnsi="Consolas"/>
                <w:sz w:val="19"/>
              </w:rPr>
              <w:t>Published</w:t>
            </w:r>
            <w:r>
              <w:rPr>
                <w:rFonts w:ascii="Times New Roman" w:hAnsi="Times New Roman"/>
                <w:sz w:val="21"/>
              </w:rPr>
              <w:t xml:space="preserve">, </w:t>
            </w:r>
            <w:r>
              <w:rPr>
                <w:rFonts w:ascii="Times New Roman" w:hAnsi="Times New Roman"/>
                <w:i/>
                <w:sz w:val="21"/>
              </w:rPr>
              <w:t>when</w:t>
            </w:r>
            <w:r>
              <w:rPr>
                <w:rFonts w:ascii="Times New Roman" w:hAnsi="Times New Roman"/>
                <w:sz w:val="21"/>
              </w:rPr>
              <w:t xml:space="preserve"> kalender editorial dibuka, </w:t>
            </w:r>
            <w:r>
              <w:rPr>
                <w:rFonts w:ascii="Times New Roman" w:hAnsi="Times New Roman"/>
                <w:i/>
                <w:sz w:val="21"/>
              </w:rPr>
              <w:t>then</w:t>
            </w:r>
            <w:r>
              <w:rPr>
                <w:rFonts w:ascii="Times New Roman" w:hAnsi="Times New Roman"/>
                <w:sz w:val="21"/>
              </w:rPr>
              <w:t xml:space="preserve"> tiket terplot pada tanggal target tayang dengan warna penanda kanal yang tepat.</w:t>
            </w:r>
          </w:p>
        </w:tc>
      </w:tr>
      <w:tr>
        <w:trPr>
          <w:cantSplit/>
        </w:trPr>
        <w:tc>
          <w:tcPr>
            <w:tcW w:type="dxa" w:w="1143"/>
            <w:tcMar>
              <w:top w:w="40" w:type="dxa"/>
              <w:bottom w:w="40" w:type="dxa"/>
              <w:left w:w="80" w:type="dxa"/>
              <w:right w:w="80" w:type="dxa"/>
            </w:tcMar>
            <w:vAlign w:val="top"/>
          </w:tcPr>
          <w:p>
            <w:pPr>
              <w:spacing w:line="240" w:lineRule="auto" w:before="0" w:after="0"/>
              <w:jc w:val="left"/>
            </w:pPr>
            <w:r>
              <w:rPr>
                <w:rFonts w:ascii="Times New Roman" w:hAnsi="Times New Roman"/>
                <w:b/>
                <w:sz w:val="21"/>
              </w:rPr>
              <w:t>FR-15</w:t>
            </w:r>
          </w:p>
        </w:tc>
        <w:tc>
          <w:tcPr>
            <w:tcW w:type="dxa" w:w="1104"/>
            <w:tcMar>
              <w:top w:w="40" w:type="dxa"/>
              <w:bottom w:w="40" w:type="dxa"/>
              <w:left w:w="80" w:type="dxa"/>
              <w:right w:w="80" w:type="dxa"/>
            </w:tcMar>
            <w:vAlign w:val="top"/>
          </w:tcPr>
          <w:p>
            <w:pPr>
              <w:spacing w:line="240" w:lineRule="auto" w:before="0" w:after="0"/>
              <w:jc w:val="left"/>
            </w:pPr>
            <w:r>
              <w:rPr>
                <w:rFonts w:ascii="Times New Roman" w:hAnsi="Times New Roman"/>
                <w:b/>
                <w:sz w:val="21"/>
              </w:rPr>
              <w:t>AC-18</w:t>
            </w:r>
          </w:p>
        </w:tc>
        <w:tc>
          <w:tcPr>
            <w:tcW w:type="dxa" w:w="5690"/>
            <w:tcMar>
              <w:top w:w="40" w:type="dxa"/>
              <w:bottom w:w="40" w:type="dxa"/>
              <w:left w:w="80" w:type="dxa"/>
              <w:right w:w="80" w:type="dxa"/>
            </w:tcMar>
            <w:vAlign w:val="top"/>
          </w:tcPr>
          <w:p>
            <w:pPr>
              <w:spacing w:line="240" w:lineRule="auto" w:before="0" w:after="0"/>
              <w:jc w:val="left"/>
            </w:pPr>
            <w:r>
              <w:rPr>
                <w:rFonts w:ascii="Times New Roman" w:hAnsi="Times New Roman"/>
                <w:i/>
                <w:sz w:val="21"/>
              </w:rPr>
              <w:t>Given</w:t>
            </w:r>
            <w:r>
              <w:rPr>
                <w:rFonts w:ascii="Times New Roman" w:hAnsi="Times New Roman"/>
                <w:sz w:val="21"/>
              </w:rPr>
              <w:t xml:space="preserve"> konten telah tayang di media sosial, </w:t>
            </w:r>
            <w:r>
              <w:rPr>
                <w:rFonts w:ascii="Times New Roman" w:hAnsi="Times New Roman"/>
                <w:i/>
                <w:sz w:val="21"/>
              </w:rPr>
              <w:t>when</w:t>
            </w:r>
            <w:r>
              <w:rPr>
                <w:rFonts w:ascii="Times New Roman" w:hAnsi="Times New Roman"/>
                <w:sz w:val="21"/>
              </w:rPr>
              <w:t xml:space="preserve"> staf medsos menyematkan tautan postingan riil dan menekan tombol konfirmasi publikasi, </w:t>
            </w:r>
            <w:r>
              <w:rPr>
                <w:rFonts w:ascii="Times New Roman" w:hAnsi="Times New Roman"/>
                <w:i/>
                <w:sz w:val="21"/>
              </w:rPr>
              <w:t>then</w:t>
            </w:r>
            <w:r>
              <w:rPr>
                <w:rFonts w:ascii="Times New Roman" w:hAnsi="Times New Roman"/>
                <w:sz w:val="21"/>
              </w:rPr>
              <w:t xml:space="preserve"> status tiket ditutup menjadi </w:t>
            </w:r>
            <w:r>
              <w:rPr>
                <w:rFonts w:ascii="Consolas" w:hAnsi="Consolas"/>
                <w:sz w:val="19"/>
              </w:rPr>
              <w:t>Published</w:t>
            </w:r>
            <w:r>
              <w:rPr>
                <w:rFonts w:ascii="Times New Roman" w:hAnsi="Times New Roman"/>
                <w:sz w:val="21"/>
              </w:rPr>
              <w:t xml:space="preserve"> dan fungsi </w:t>
            </w:r>
            <w:r>
              <w:rPr>
                <w:rFonts w:ascii="Times New Roman" w:hAnsi="Times New Roman"/>
                <w:i/>
                <w:sz w:val="21"/>
              </w:rPr>
              <w:t>auto-purge</w:t>
            </w:r>
            <w:r>
              <w:rPr>
                <w:rFonts w:ascii="Times New Roman" w:hAnsi="Times New Roman"/>
                <w:sz w:val="21"/>
              </w:rPr>
              <w:t xml:space="preserve"> membersihkan berkas aset fisik dari server.</w:t>
            </w:r>
          </w:p>
        </w:tc>
      </w:tr>
    </w:tbl>
    <w:p>
      <w:pPr>
        <w:spacing w:before="0" w:after="80" w:line="240" w:lineRule="auto"/>
      </w:pPr>
    </w:p>
    <w:p>
      <w:pPr>
        <w:keepNext/>
        <w:spacing w:line="360" w:lineRule="auto" w:before="120" w:after="40"/>
        <w:jc w:val="left"/>
      </w:pPr>
      <w:r>
        <w:rPr>
          <w:rFonts w:ascii="Times New Roman" w:hAnsi="Times New Roman"/>
          <w:b/>
          <w:sz w:val="24"/>
        </w:rPr>
        <w:t>8. Prioritas Kebutuhan</w:t>
      </w:r>
    </w:p>
    <w:p>
      <w:pPr>
        <w:spacing w:line="360" w:lineRule="auto" w:before="0" w:after="0"/>
        <w:jc w:val="both"/>
      </w:pPr>
      <w:r>
        <w:rPr>
          <w:rFonts w:ascii="Times New Roman" w:hAnsi="Times New Roman"/>
          <w:sz w:val="24"/>
        </w:rPr>
        <w:t>Penetapan prioritas kebutuhan dilakukan secara rasional dengan mempertimbangkan nilai bagi pengguna (</w:t>
      </w:r>
      <w:r>
        <w:rPr>
          <w:rFonts w:ascii="Times New Roman" w:hAnsi="Times New Roman"/>
          <w:i/>
          <w:sz w:val="24"/>
        </w:rPr>
        <w:t>business value</w:t>
      </w:r>
      <w:r>
        <w:rPr>
          <w:rFonts w:ascii="Times New Roman" w:hAnsi="Times New Roman"/>
          <w:sz w:val="24"/>
        </w:rPr>
        <w:t>), dependensi teknis, serta tingkat risiko operasional:</w:t>
      </w:r>
    </w:p>
    <w:p>
      <w:pPr>
        <w:spacing w:before="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646"/>
        <w:gridCol w:w="2646"/>
        <w:gridCol w:w="2646"/>
      </w:tblGrid>
      <w:tr>
        <w:trPr>
          <w:cantSplit/>
          <w:tblHeader/>
        </w:trPr>
        <w:tc>
          <w:tcPr>
            <w:tcW w:type="dxa" w:w="1605"/>
            <w:tcMar>
              <w:top w:w="40" w:type="dxa"/>
              <w:bottom w:w="40" w:type="dxa"/>
              <w:left w:w="80" w:type="dxa"/>
              <w:right w:w="80" w:type="dxa"/>
            </w:tcMar>
            <w:vAlign w:val="top"/>
          </w:tcPr>
          <w:p>
            <w:pPr>
              <w:spacing w:line="240" w:lineRule="auto" w:before="0" w:after="0"/>
              <w:jc w:val="center"/>
            </w:pPr>
            <w:r>
              <w:rPr>
                <w:rFonts w:ascii="Times New Roman" w:hAnsi="Times New Roman"/>
                <w:b/>
                <w:sz w:val="21"/>
              </w:rPr>
              <w:t>Requirement ID</w:t>
            </w:r>
          </w:p>
        </w:tc>
        <w:tc>
          <w:tcPr>
            <w:tcW w:type="dxa" w:w="1451"/>
            <w:tcMar>
              <w:top w:w="40" w:type="dxa"/>
              <w:bottom w:w="40" w:type="dxa"/>
              <w:left w:w="80" w:type="dxa"/>
              <w:right w:w="80" w:type="dxa"/>
            </w:tcMar>
            <w:vAlign w:val="top"/>
          </w:tcPr>
          <w:p>
            <w:pPr>
              <w:spacing w:line="240" w:lineRule="auto" w:before="0" w:after="0"/>
              <w:jc w:val="center"/>
            </w:pPr>
            <w:r>
              <w:rPr>
                <w:rFonts w:ascii="Times New Roman" w:hAnsi="Times New Roman"/>
                <w:b/>
                <w:sz w:val="21"/>
              </w:rPr>
              <w:t>Prioritas Awal</w:t>
            </w:r>
          </w:p>
        </w:tc>
        <w:tc>
          <w:tcPr>
            <w:tcW w:type="dxa" w:w="4881"/>
            <w:tcMar>
              <w:top w:w="40" w:type="dxa"/>
              <w:bottom w:w="40" w:type="dxa"/>
              <w:left w:w="80" w:type="dxa"/>
              <w:right w:w="80" w:type="dxa"/>
            </w:tcMar>
            <w:vAlign w:val="top"/>
          </w:tcPr>
          <w:p>
            <w:pPr>
              <w:spacing w:line="240" w:lineRule="auto" w:before="0" w:after="0"/>
              <w:jc w:val="center"/>
            </w:pPr>
            <w:r>
              <w:rPr>
                <w:rFonts w:ascii="Times New Roman" w:hAnsi="Times New Roman"/>
                <w:b/>
                <w:sz w:val="21"/>
              </w:rPr>
              <w:t>Rasional Penentuan Prioritas</w:t>
            </w:r>
          </w:p>
        </w:tc>
      </w:tr>
      <w:tr>
        <w:trPr>
          <w:cantSplit/>
        </w:trPr>
        <w:tc>
          <w:tcPr>
            <w:tcW w:type="dxa" w:w="1605"/>
            <w:tcMar>
              <w:top w:w="40" w:type="dxa"/>
              <w:bottom w:w="40" w:type="dxa"/>
              <w:left w:w="80" w:type="dxa"/>
              <w:right w:w="80" w:type="dxa"/>
            </w:tcMar>
            <w:vAlign w:val="top"/>
          </w:tcPr>
          <w:p>
            <w:pPr>
              <w:spacing w:line="240" w:lineRule="auto" w:before="0" w:after="0"/>
              <w:jc w:val="left"/>
            </w:pPr>
            <w:r>
              <w:rPr>
                <w:rFonts w:ascii="Times New Roman" w:hAnsi="Times New Roman"/>
                <w:b/>
                <w:sz w:val="21"/>
              </w:rPr>
              <w:t>FR-01</w:t>
            </w:r>
          </w:p>
        </w:tc>
        <w:tc>
          <w:tcPr>
            <w:tcW w:type="dxa" w:w="1451"/>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c>
          <w:tcPr>
            <w:tcW w:type="dxa" w:w="4881"/>
            <w:tcMar>
              <w:top w:w="40" w:type="dxa"/>
              <w:bottom w:w="40" w:type="dxa"/>
              <w:left w:w="80" w:type="dxa"/>
              <w:right w:w="80" w:type="dxa"/>
            </w:tcMar>
            <w:vAlign w:val="top"/>
          </w:tcPr>
          <w:p>
            <w:pPr>
              <w:spacing w:line="240" w:lineRule="auto" w:before="0" w:after="0"/>
              <w:jc w:val="left"/>
            </w:pPr>
            <w:r>
              <w:rPr>
                <w:rFonts w:ascii="Times New Roman" w:hAnsi="Times New Roman"/>
                <w:sz w:val="21"/>
              </w:rPr>
              <w:t>Pondasi integritas sistem; memisahkan hak akses dan privasi data antar peran kementerian.</w:t>
            </w:r>
          </w:p>
        </w:tc>
      </w:tr>
      <w:tr>
        <w:trPr>
          <w:cantSplit/>
        </w:trPr>
        <w:tc>
          <w:tcPr>
            <w:tcW w:type="dxa" w:w="1605"/>
            <w:tcMar>
              <w:top w:w="40" w:type="dxa"/>
              <w:bottom w:w="40" w:type="dxa"/>
              <w:left w:w="80" w:type="dxa"/>
              <w:right w:w="80" w:type="dxa"/>
            </w:tcMar>
            <w:vAlign w:val="top"/>
          </w:tcPr>
          <w:p>
            <w:pPr>
              <w:spacing w:line="240" w:lineRule="auto" w:before="0" w:after="0"/>
              <w:jc w:val="left"/>
            </w:pPr>
            <w:r>
              <w:rPr>
                <w:rFonts w:ascii="Times New Roman" w:hAnsi="Times New Roman"/>
                <w:b/>
                <w:sz w:val="21"/>
              </w:rPr>
              <w:t>FR-02</w:t>
            </w:r>
          </w:p>
        </w:tc>
        <w:tc>
          <w:tcPr>
            <w:tcW w:type="dxa" w:w="1451"/>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c>
          <w:tcPr>
            <w:tcW w:type="dxa" w:w="4881"/>
            <w:tcMar>
              <w:top w:w="40" w:type="dxa"/>
              <w:bottom w:w="40" w:type="dxa"/>
              <w:left w:w="80" w:type="dxa"/>
              <w:right w:w="80" w:type="dxa"/>
            </w:tcMar>
            <w:vAlign w:val="top"/>
          </w:tcPr>
          <w:p>
            <w:pPr>
              <w:spacing w:line="240" w:lineRule="auto" w:before="0" w:after="0"/>
              <w:jc w:val="left"/>
            </w:pPr>
            <w:r>
              <w:rPr>
                <w:rFonts w:ascii="Times New Roman" w:hAnsi="Times New Roman"/>
                <w:sz w:val="21"/>
              </w:rPr>
              <w:t>Titik awal seluruh siklus transaksi sistem; menjawab langsung pain point ketiadaan format standar brief.</w:t>
            </w:r>
          </w:p>
        </w:tc>
      </w:tr>
      <w:tr>
        <w:trPr>
          <w:cantSplit/>
        </w:trPr>
        <w:tc>
          <w:tcPr>
            <w:tcW w:type="dxa" w:w="1605"/>
            <w:tcMar>
              <w:top w:w="40" w:type="dxa"/>
              <w:bottom w:w="40" w:type="dxa"/>
              <w:left w:w="80" w:type="dxa"/>
              <w:right w:w="80" w:type="dxa"/>
            </w:tcMar>
            <w:vAlign w:val="top"/>
          </w:tcPr>
          <w:p>
            <w:pPr>
              <w:spacing w:line="240" w:lineRule="auto" w:before="0" w:after="0"/>
              <w:jc w:val="left"/>
            </w:pPr>
            <w:r>
              <w:rPr>
                <w:rFonts w:ascii="Times New Roman" w:hAnsi="Times New Roman"/>
                <w:b/>
                <w:sz w:val="21"/>
              </w:rPr>
              <w:t>FR-03</w:t>
            </w:r>
          </w:p>
        </w:tc>
        <w:tc>
          <w:tcPr>
            <w:tcW w:type="dxa" w:w="1451"/>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c>
          <w:tcPr>
            <w:tcW w:type="dxa" w:w="4881"/>
            <w:tcMar>
              <w:top w:w="40" w:type="dxa"/>
              <w:bottom w:w="40" w:type="dxa"/>
              <w:left w:w="80" w:type="dxa"/>
              <w:right w:w="80" w:type="dxa"/>
            </w:tcMar>
            <w:vAlign w:val="top"/>
          </w:tcPr>
          <w:p>
            <w:pPr>
              <w:spacing w:line="240" w:lineRule="auto" w:before="0" w:after="0"/>
              <w:jc w:val="left"/>
            </w:pPr>
            <w:r>
              <w:rPr>
                <w:rFonts w:ascii="Times New Roman" w:hAnsi="Times New Roman"/>
                <w:sz w:val="21"/>
              </w:rPr>
              <w:t>Penegakan tata kelola SLA guna menghentikan budaya pemesanan mendadak tanpa koordinasi.</w:t>
            </w:r>
          </w:p>
        </w:tc>
      </w:tr>
      <w:tr>
        <w:trPr>
          <w:cantSplit/>
        </w:trPr>
        <w:tc>
          <w:tcPr>
            <w:tcW w:type="dxa" w:w="1605"/>
            <w:tcMar>
              <w:top w:w="40" w:type="dxa"/>
              <w:bottom w:w="40" w:type="dxa"/>
              <w:left w:w="80" w:type="dxa"/>
              <w:right w:w="80" w:type="dxa"/>
            </w:tcMar>
            <w:vAlign w:val="top"/>
          </w:tcPr>
          <w:p>
            <w:pPr>
              <w:spacing w:line="240" w:lineRule="auto" w:before="0" w:after="0"/>
              <w:jc w:val="left"/>
            </w:pPr>
            <w:r>
              <w:rPr>
                <w:rFonts w:ascii="Times New Roman" w:hAnsi="Times New Roman"/>
                <w:b/>
                <w:sz w:val="21"/>
              </w:rPr>
              <w:t>FR-04</w:t>
            </w:r>
          </w:p>
        </w:tc>
        <w:tc>
          <w:tcPr>
            <w:tcW w:type="dxa" w:w="1451"/>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c>
          <w:tcPr>
            <w:tcW w:type="dxa" w:w="4881"/>
            <w:tcMar>
              <w:top w:w="40" w:type="dxa"/>
              <w:bottom w:w="40" w:type="dxa"/>
              <w:left w:w="80" w:type="dxa"/>
              <w:right w:w="80" w:type="dxa"/>
            </w:tcMar>
            <w:vAlign w:val="top"/>
          </w:tcPr>
          <w:p>
            <w:pPr>
              <w:spacing w:line="240" w:lineRule="auto" w:before="0" w:after="0"/>
              <w:jc w:val="left"/>
            </w:pPr>
            <w:r>
              <w:rPr>
                <w:rFonts w:ascii="Times New Roman" w:hAnsi="Times New Roman"/>
                <w:sz w:val="21"/>
              </w:rPr>
              <w:t>Kebutuhan esensial pertukaran aset visual/video disertai mekanisme pembersihan ruang penyimpanan hosting.</w:t>
            </w:r>
          </w:p>
        </w:tc>
      </w:tr>
      <w:tr>
        <w:trPr>
          <w:cantSplit/>
        </w:trPr>
        <w:tc>
          <w:tcPr>
            <w:tcW w:type="dxa" w:w="1605"/>
            <w:tcMar>
              <w:top w:w="40" w:type="dxa"/>
              <w:bottom w:w="40" w:type="dxa"/>
              <w:left w:w="80" w:type="dxa"/>
              <w:right w:w="80" w:type="dxa"/>
            </w:tcMar>
            <w:vAlign w:val="top"/>
          </w:tcPr>
          <w:p>
            <w:pPr>
              <w:spacing w:line="240" w:lineRule="auto" w:before="0" w:after="0"/>
              <w:jc w:val="left"/>
            </w:pPr>
            <w:r>
              <w:rPr>
                <w:rFonts w:ascii="Times New Roman" w:hAnsi="Times New Roman"/>
                <w:b/>
                <w:sz w:val="21"/>
              </w:rPr>
              <w:t>FR-05</w:t>
            </w:r>
          </w:p>
        </w:tc>
        <w:tc>
          <w:tcPr>
            <w:tcW w:type="dxa" w:w="1451"/>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c>
          <w:tcPr>
            <w:tcW w:type="dxa" w:w="4881"/>
            <w:tcMar>
              <w:top w:w="40" w:type="dxa"/>
              <w:bottom w:w="40" w:type="dxa"/>
              <w:left w:w="80" w:type="dxa"/>
              <w:right w:w="80" w:type="dxa"/>
            </w:tcMar>
            <w:vAlign w:val="top"/>
          </w:tcPr>
          <w:p>
            <w:pPr>
              <w:spacing w:line="240" w:lineRule="auto" w:before="0" w:after="0"/>
              <w:jc w:val="left"/>
            </w:pPr>
            <w:r>
              <w:rPr>
                <w:rFonts w:ascii="Times New Roman" w:hAnsi="Times New Roman"/>
                <w:sz w:val="21"/>
              </w:rPr>
              <w:t>Menjawab langsung pain point utama: pemohon tidak lagi perlu menanyakan progres secara manual.</w:t>
            </w:r>
          </w:p>
        </w:tc>
      </w:tr>
      <w:tr>
        <w:trPr>
          <w:cantSplit/>
        </w:trPr>
        <w:tc>
          <w:tcPr>
            <w:tcW w:type="dxa" w:w="1605"/>
            <w:tcMar>
              <w:top w:w="40" w:type="dxa"/>
              <w:bottom w:w="40" w:type="dxa"/>
              <w:left w:w="80" w:type="dxa"/>
              <w:right w:w="80" w:type="dxa"/>
            </w:tcMar>
            <w:vAlign w:val="top"/>
          </w:tcPr>
          <w:p>
            <w:pPr>
              <w:spacing w:line="240" w:lineRule="auto" w:before="0" w:after="0"/>
              <w:jc w:val="left"/>
            </w:pPr>
            <w:r>
              <w:rPr>
                <w:rFonts w:ascii="Times New Roman" w:hAnsi="Times New Roman"/>
                <w:b/>
                <w:sz w:val="21"/>
              </w:rPr>
              <w:t>FR-06</w:t>
            </w:r>
          </w:p>
        </w:tc>
        <w:tc>
          <w:tcPr>
            <w:tcW w:type="dxa" w:w="1451"/>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c>
          <w:tcPr>
            <w:tcW w:type="dxa" w:w="4881"/>
            <w:tcMar>
              <w:top w:w="40" w:type="dxa"/>
              <w:bottom w:w="40" w:type="dxa"/>
              <w:left w:w="80" w:type="dxa"/>
              <w:right w:w="80" w:type="dxa"/>
            </w:tcMar>
            <w:vAlign w:val="top"/>
          </w:tcPr>
          <w:p>
            <w:pPr>
              <w:spacing w:line="240" w:lineRule="auto" w:before="0" w:after="0"/>
              <w:jc w:val="left"/>
            </w:pPr>
            <w:r>
              <w:rPr>
                <w:rFonts w:ascii="Times New Roman" w:hAnsi="Times New Roman"/>
                <w:sz w:val="21"/>
              </w:rPr>
              <w:t>Menyediakan titik pemantauan terpusat bagi Menteri Medkreminfo untuk visibilitas antrean pesanan.</w:t>
            </w:r>
          </w:p>
        </w:tc>
      </w:tr>
      <w:tr>
        <w:trPr>
          <w:cantSplit/>
        </w:trPr>
        <w:tc>
          <w:tcPr>
            <w:tcW w:type="dxa" w:w="1605"/>
            <w:tcMar>
              <w:top w:w="40" w:type="dxa"/>
              <w:bottom w:w="40" w:type="dxa"/>
              <w:left w:w="80" w:type="dxa"/>
              <w:right w:w="80" w:type="dxa"/>
            </w:tcMar>
            <w:vAlign w:val="top"/>
          </w:tcPr>
          <w:p>
            <w:pPr>
              <w:spacing w:line="240" w:lineRule="auto" w:before="0" w:after="0"/>
              <w:jc w:val="left"/>
            </w:pPr>
            <w:r>
              <w:rPr>
                <w:rFonts w:ascii="Times New Roman" w:hAnsi="Times New Roman"/>
                <w:b/>
                <w:sz w:val="21"/>
              </w:rPr>
              <w:t>FR-07</w:t>
            </w:r>
          </w:p>
        </w:tc>
        <w:tc>
          <w:tcPr>
            <w:tcW w:type="dxa" w:w="1451"/>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c>
          <w:tcPr>
            <w:tcW w:type="dxa" w:w="4881"/>
            <w:tcMar>
              <w:top w:w="40" w:type="dxa"/>
              <w:bottom w:w="40" w:type="dxa"/>
              <w:left w:w="80" w:type="dxa"/>
              <w:right w:w="80" w:type="dxa"/>
            </w:tcMar>
            <w:vAlign w:val="top"/>
          </w:tcPr>
          <w:p>
            <w:pPr>
              <w:spacing w:line="240" w:lineRule="auto" w:before="0" w:after="0"/>
              <w:jc w:val="left"/>
            </w:pPr>
            <w:r>
              <w:rPr>
                <w:rFonts w:ascii="Times New Roman" w:hAnsi="Times New Roman"/>
                <w:sz w:val="21"/>
              </w:rPr>
              <w:t>Pintu kontrol mutu awal agar brief yang belum jelas tidak langsung dikerjakan oleh staf pelaksana.</w:t>
            </w:r>
          </w:p>
        </w:tc>
      </w:tr>
      <w:tr>
        <w:trPr>
          <w:cantSplit/>
        </w:trPr>
        <w:tc>
          <w:tcPr>
            <w:tcW w:type="dxa" w:w="1605"/>
            <w:tcMar>
              <w:top w:w="40" w:type="dxa"/>
              <w:bottom w:w="40" w:type="dxa"/>
              <w:left w:w="80" w:type="dxa"/>
              <w:right w:w="80" w:type="dxa"/>
            </w:tcMar>
            <w:vAlign w:val="top"/>
          </w:tcPr>
          <w:p>
            <w:pPr>
              <w:spacing w:line="240" w:lineRule="auto" w:before="0" w:after="0"/>
              <w:jc w:val="left"/>
            </w:pPr>
            <w:r>
              <w:rPr>
                <w:rFonts w:ascii="Times New Roman" w:hAnsi="Times New Roman"/>
                <w:b/>
                <w:sz w:val="21"/>
              </w:rPr>
              <w:t>FR-08</w:t>
            </w:r>
          </w:p>
        </w:tc>
        <w:tc>
          <w:tcPr>
            <w:tcW w:type="dxa" w:w="1451"/>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c>
          <w:tcPr>
            <w:tcW w:type="dxa" w:w="4881"/>
            <w:tcMar>
              <w:top w:w="40" w:type="dxa"/>
              <w:bottom w:w="40" w:type="dxa"/>
              <w:left w:w="80" w:type="dxa"/>
              <w:right w:w="80" w:type="dxa"/>
            </w:tcMar>
            <w:vAlign w:val="top"/>
          </w:tcPr>
          <w:p>
            <w:pPr>
              <w:spacing w:line="240" w:lineRule="auto" w:before="0" w:after="0"/>
              <w:jc w:val="left"/>
            </w:pPr>
            <w:r>
              <w:rPr>
                <w:rFonts w:ascii="Times New Roman" w:hAnsi="Times New Roman"/>
                <w:sz w:val="21"/>
              </w:rPr>
              <w:t xml:space="preserve">Inti dari sistem </w:t>
            </w:r>
            <w:r>
              <w:rPr>
                <w:rFonts w:ascii="Times New Roman" w:hAnsi="Times New Roman"/>
                <w:i/>
                <w:sz w:val="21"/>
              </w:rPr>
              <w:t>ticketing</w:t>
            </w:r>
            <w:r>
              <w:rPr>
                <w:rFonts w:ascii="Times New Roman" w:hAnsi="Times New Roman"/>
                <w:sz w:val="21"/>
              </w:rPr>
              <w:t>; menghubungkan permohonan dengan staf pelaksana secara akuntabel.</w:t>
            </w:r>
          </w:p>
        </w:tc>
      </w:tr>
      <w:tr>
        <w:trPr>
          <w:cantSplit/>
        </w:trPr>
        <w:tc>
          <w:tcPr>
            <w:tcW w:type="dxa" w:w="1605"/>
            <w:tcMar>
              <w:top w:w="40" w:type="dxa"/>
              <w:bottom w:w="40" w:type="dxa"/>
              <w:left w:w="80" w:type="dxa"/>
              <w:right w:w="80" w:type="dxa"/>
            </w:tcMar>
            <w:vAlign w:val="top"/>
          </w:tcPr>
          <w:p>
            <w:pPr>
              <w:spacing w:line="240" w:lineRule="auto" w:before="0" w:after="0"/>
              <w:jc w:val="left"/>
            </w:pPr>
            <w:r>
              <w:rPr>
                <w:rFonts w:ascii="Times New Roman" w:hAnsi="Times New Roman"/>
                <w:b/>
                <w:sz w:val="21"/>
              </w:rPr>
              <w:t>FR-09</w:t>
            </w:r>
          </w:p>
        </w:tc>
        <w:tc>
          <w:tcPr>
            <w:tcW w:type="dxa" w:w="1451"/>
            <w:tcMar>
              <w:top w:w="40" w:type="dxa"/>
              <w:bottom w:w="40" w:type="dxa"/>
              <w:left w:w="80" w:type="dxa"/>
              <w:right w:w="80" w:type="dxa"/>
            </w:tcMar>
            <w:vAlign w:val="top"/>
          </w:tcPr>
          <w:p>
            <w:pPr>
              <w:spacing w:line="240" w:lineRule="auto" w:before="0" w:after="0"/>
              <w:jc w:val="left"/>
            </w:pPr>
            <w:r>
              <w:rPr>
                <w:rFonts w:ascii="Times New Roman" w:hAnsi="Times New Roman"/>
                <w:sz w:val="21"/>
              </w:rPr>
              <w:t>Medium (Should)</w:t>
            </w:r>
          </w:p>
        </w:tc>
        <w:tc>
          <w:tcPr>
            <w:tcW w:type="dxa" w:w="4881"/>
            <w:tcMar>
              <w:top w:w="40" w:type="dxa"/>
              <w:bottom w:w="40" w:type="dxa"/>
              <w:left w:w="80" w:type="dxa"/>
              <w:right w:w="80" w:type="dxa"/>
            </w:tcMar>
            <w:vAlign w:val="top"/>
          </w:tcPr>
          <w:p>
            <w:pPr>
              <w:spacing w:line="240" w:lineRule="auto" w:before="0" w:after="0"/>
              <w:jc w:val="left"/>
            </w:pPr>
            <w:r>
              <w:rPr>
                <w:rFonts w:ascii="Times New Roman" w:hAnsi="Times New Roman"/>
                <w:sz w:val="21"/>
              </w:rPr>
              <w:t>Fitur kontinjensi manajerial saat ada staf yang mendadak sakit atau mengalami beban tugas meluap.</w:t>
            </w:r>
          </w:p>
        </w:tc>
      </w:tr>
      <w:tr>
        <w:trPr>
          <w:cantSplit/>
        </w:trPr>
        <w:tc>
          <w:tcPr>
            <w:tcW w:type="dxa" w:w="1605"/>
            <w:tcMar>
              <w:top w:w="40" w:type="dxa"/>
              <w:bottom w:w="40" w:type="dxa"/>
              <w:left w:w="80" w:type="dxa"/>
              <w:right w:w="80" w:type="dxa"/>
            </w:tcMar>
            <w:vAlign w:val="top"/>
          </w:tcPr>
          <w:p>
            <w:pPr>
              <w:spacing w:line="240" w:lineRule="auto" w:before="0" w:after="0"/>
              <w:jc w:val="left"/>
            </w:pPr>
            <w:r>
              <w:rPr>
                <w:rFonts w:ascii="Times New Roman" w:hAnsi="Times New Roman"/>
                <w:b/>
                <w:sz w:val="21"/>
              </w:rPr>
              <w:t>FR-10</w:t>
            </w:r>
          </w:p>
        </w:tc>
        <w:tc>
          <w:tcPr>
            <w:tcW w:type="dxa" w:w="1451"/>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c>
          <w:tcPr>
            <w:tcW w:type="dxa" w:w="4881"/>
            <w:tcMar>
              <w:top w:w="40" w:type="dxa"/>
              <w:bottom w:w="40" w:type="dxa"/>
              <w:left w:w="80" w:type="dxa"/>
              <w:right w:w="80" w:type="dxa"/>
            </w:tcMar>
            <w:vAlign w:val="top"/>
          </w:tcPr>
          <w:p>
            <w:pPr>
              <w:spacing w:line="240" w:lineRule="auto" w:before="0" w:after="0"/>
              <w:jc w:val="left"/>
            </w:pPr>
            <w:r>
              <w:rPr>
                <w:rFonts w:ascii="Times New Roman" w:hAnsi="Times New Roman"/>
                <w:sz w:val="21"/>
              </w:rPr>
              <w:t>Memusatkan fokus kerja harian staf eksekutor agar tugas tidak tercecer di aplikasi perpesanan.</w:t>
            </w:r>
          </w:p>
        </w:tc>
      </w:tr>
      <w:tr>
        <w:trPr>
          <w:cantSplit/>
        </w:trPr>
        <w:tc>
          <w:tcPr>
            <w:tcW w:type="dxa" w:w="1605"/>
            <w:tcMar>
              <w:top w:w="40" w:type="dxa"/>
              <w:bottom w:w="40" w:type="dxa"/>
              <w:left w:w="80" w:type="dxa"/>
              <w:right w:w="80" w:type="dxa"/>
            </w:tcMar>
            <w:vAlign w:val="top"/>
          </w:tcPr>
          <w:p>
            <w:pPr>
              <w:spacing w:line="240" w:lineRule="auto" w:before="0" w:after="0"/>
              <w:jc w:val="left"/>
            </w:pPr>
            <w:r>
              <w:rPr>
                <w:rFonts w:ascii="Times New Roman" w:hAnsi="Times New Roman"/>
                <w:b/>
                <w:sz w:val="21"/>
              </w:rPr>
              <w:t>FR-11</w:t>
            </w:r>
          </w:p>
        </w:tc>
        <w:tc>
          <w:tcPr>
            <w:tcW w:type="dxa" w:w="1451"/>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c>
          <w:tcPr>
            <w:tcW w:type="dxa" w:w="4881"/>
            <w:tcMar>
              <w:top w:w="40" w:type="dxa"/>
              <w:bottom w:w="40" w:type="dxa"/>
              <w:left w:w="80" w:type="dxa"/>
              <w:right w:w="80" w:type="dxa"/>
            </w:tcMar>
            <w:vAlign w:val="top"/>
          </w:tcPr>
          <w:p>
            <w:pPr>
              <w:spacing w:line="240" w:lineRule="auto" w:before="0" w:after="0"/>
              <w:jc w:val="left"/>
            </w:pPr>
            <w:r>
              <w:rPr>
                <w:rFonts w:ascii="Times New Roman" w:hAnsi="Times New Roman"/>
                <w:sz w:val="21"/>
              </w:rPr>
              <w:t>Mekanisme penyerahan draf kerja awal untuk memulai proses kontrol kualitas konten.</w:t>
            </w:r>
          </w:p>
        </w:tc>
      </w:tr>
      <w:tr>
        <w:trPr>
          <w:cantSplit/>
        </w:trPr>
        <w:tc>
          <w:tcPr>
            <w:tcW w:type="dxa" w:w="1605"/>
            <w:tcMar>
              <w:top w:w="40" w:type="dxa"/>
              <w:bottom w:w="40" w:type="dxa"/>
              <w:left w:w="80" w:type="dxa"/>
              <w:right w:w="80" w:type="dxa"/>
            </w:tcMar>
            <w:vAlign w:val="top"/>
          </w:tcPr>
          <w:p>
            <w:pPr>
              <w:spacing w:line="240" w:lineRule="auto" w:before="0" w:after="0"/>
              <w:jc w:val="left"/>
            </w:pPr>
            <w:r>
              <w:rPr>
                <w:rFonts w:ascii="Times New Roman" w:hAnsi="Times New Roman"/>
                <w:b/>
                <w:sz w:val="21"/>
              </w:rPr>
              <w:t>FR-12</w:t>
            </w:r>
          </w:p>
        </w:tc>
        <w:tc>
          <w:tcPr>
            <w:tcW w:type="dxa" w:w="1451"/>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c>
          <w:tcPr>
            <w:tcW w:type="dxa" w:w="4881"/>
            <w:tcMar>
              <w:top w:w="40" w:type="dxa"/>
              <w:bottom w:w="40" w:type="dxa"/>
              <w:left w:w="80" w:type="dxa"/>
              <w:right w:w="80" w:type="dxa"/>
            </w:tcMar>
            <w:vAlign w:val="top"/>
          </w:tcPr>
          <w:p>
            <w:pPr>
              <w:spacing w:line="240" w:lineRule="auto" w:before="0" w:after="0"/>
              <w:jc w:val="left"/>
            </w:pPr>
            <w:r>
              <w:rPr>
                <w:rFonts w:ascii="Times New Roman" w:hAnsi="Times New Roman"/>
                <w:sz w:val="21"/>
              </w:rPr>
              <w:t>Penegakan aturan BR-02 untuk melindungi staf dari revisi tak terhingga yang memicu kejenuhan kerja.</w:t>
            </w:r>
          </w:p>
        </w:tc>
      </w:tr>
      <w:tr>
        <w:trPr>
          <w:cantSplit/>
        </w:trPr>
        <w:tc>
          <w:tcPr>
            <w:tcW w:type="dxa" w:w="1605"/>
            <w:tcMar>
              <w:top w:w="40" w:type="dxa"/>
              <w:bottom w:w="40" w:type="dxa"/>
              <w:left w:w="80" w:type="dxa"/>
              <w:right w:w="80" w:type="dxa"/>
            </w:tcMar>
            <w:vAlign w:val="top"/>
          </w:tcPr>
          <w:p>
            <w:pPr>
              <w:spacing w:line="240" w:lineRule="auto" w:before="0" w:after="0"/>
              <w:jc w:val="left"/>
            </w:pPr>
            <w:r>
              <w:rPr>
                <w:rFonts w:ascii="Times New Roman" w:hAnsi="Times New Roman"/>
                <w:b/>
                <w:sz w:val="21"/>
              </w:rPr>
              <w:t>FR-13</w:t>
            </w:r>
          </w:p>
        </w:tc>
        <w:tc>
          <w:tcPr>
            <w:tcW w:type="dxa" w:w="1451"/>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c>
          <w:tcPr>
            <w:tcW w:type="dxa" w:w="4881"/>
            <w:tcMar>
              <w:top w:w="40" w:type="dxa"/>
              <w:bottom w:w="40" w:type="dxa"/>
              <w:left w:w="80" w:type="dxa"/>
              <w:right w:w="80" w:type="dxa"/>
            </w:tcMar>
            <w:vAlign w:val="top"/>
          </w:tcPr>
          <w:p>
            <w:pPr>
              <w:spacing w:line="240" w:lineRule="auto" w:before="0" w:after="0"/>
              <w:jc w:val="left"/>
            </w:pPr>
            <w:r>
              <w:rPr>
                <w:rFonts w:ascii="Times New Roman" w:hAnsi="Times New Roman"/>
                <w:sz w:val="21"/>
              </w:rPr>
              <w:t>Pernyataan formal persetujuan bersama sebelum konten resmi diunggah ke publik kampus.</w:t>
            </w:r>
          </w:p>
        </w:tc>
      </w:tr>
      <w:tr>
        <w:trPr>
          <w:cantSplit/>
        </w:trPr>
        <w:tc>
          <w:tcPr>
            <w:tcW w:type="dxa" w:w="1605"/>
            <w:tcMar>
              <w:top w:w="40" w:type="dxa"/>
              <w:bottom w:w="40" w:type="dxa"/>
              <w:left w:w="80" w:type="dxa"/>
              <w:right w:w="80" w:type="dxa"/>
            </w:tcMar>
            <w:vAlign w:val="top"/>
          </w:tcPr>
          <w:p>
            <w:pPr>
              <w:spacing w:line="240" w:lineRule="auto" w:before="0" w:after="0"/>
              <w:jc w:val="left"/>
            </w:pPr>
            <w:r>
              <w:rPr>
                <w:rFonts w:ascii="Times New Roman" w:hAnsi="Times New Roman"/>
                <w:b/>
                <w:sz w:val="21"/>
              </w:rPr>
              <w:t>FR-14</w:t>
            </w:r>
          </w:p>
        </w:tc>
        <w:tc>
          <w:tcPr>
            <w:tcW w:type="dxa" w:w="1451"/>
            <w:tcMar>
              <w:top w:w="40" w:type="dxa"/>
              <w:bottom w:w="40" w:type="dxa"/>
              <w:left w:w="80" w:type="dxa"/>
              <w:right w:w="80" w:type="dxa"/>
            </w:tcMar>
            <w:vAlign w:val="top"/>
          </w:tcPr>
          <w:p>
            <w:pPr>
              <w:spacing w:line="240" w:lineRule="auto" w:before="0" w:after="0"/>
              <w:jc w:val="left"/>
            </w:pPr>
            <w:r>
              <w:rPr>
                <w:rFonts w:ascii="Times New Roman" w:hAnsi="Times New Roman"/>
                <w:sz w:val="21"/>
              </w:rPr>
              <w:t>Medium (Should)</w:t>
            </w:r>
          </w:p>
        </w:tc>
        <w:tc>
          <w:tcPr>
            <w:tcW w:type="dxa" w:w="4881"/>
            <w:tcMar>
              <w:top w:w="40" w:type="dxa"/>
              <w:bottom w:w="40" w:type="dxa"/>
              <w:left w:w="80" w:type="dxa"/>
              <w:right w:w="80" w:type="dxa"/>
            </w:tcMar>
            <w:vAlign w:val="top"/>
          </w:tcPr>
          <w:p>
            <w:pPr>
              <w:spacing w:line="240" w:lineRule="auto" w:before="0" w:after="0"/>
              <w:jc w:val="left"/>
            </w:pPr>
            <w:r>
              <w:rPr>
                <w:rFonts w:ascii="Times New Roman" w:hAnsi="Times New Roman"/>
                <w:sz w:val="21"/>
              </w:rPr>
              <w:t>Menambah visibilitas tata kelola tayang antar kanal agar publikasi tidak menumpuk di hari yang sama.</w:t>
            </w:r>
          </w:p>
        </w:tc>
      </w:tr>
      <w:tr>
        <w:trPr>
          <w:cantSplit/>
        </w:trPr>
        <w:tc>
          <w:tcPr>
            <w:tcW w:type="dxa" w:w="1605"/>
            <w:tcMar>
              <w:top w:w="40" w:type="dxa"/>
              <w:bottom w:w="40" w:type="dxa"/>
              <w:left w:w="80" w:type="dxa"/>
              <w:right w:w="80" w:type="dxa"/>
            </w:tcMar>
            <w:vAlign w:val="top"/>
          </w:tcPr>
          <w:p>
            <w:pPr>
              <w:spacing w:line="240" w:lineRule="auto" w:before="0" w:after="0"/>
              <w:jc w:val="left"/>
            </w:pPr>
            <w:r>
              <w:rPr>
                <w:rFonts w:ascii="Times New Roman" w:hAnsi="Times New Roman"/>
                <w:b/>
                <w:sz w:val="21"/>
              </w:rPr>
              <w:t>FR-15</w:t>
            </w:r>
          </w:p>
        </w:tc>
        <w:tc>
          <w:tcPr>
            <w:tcW w:type="dxa" w:w="1451"/>
            <w:tcMar>
              <w:top w:w="40" w:type="dxa"/>
              <w:bottom w:w="40" w:type="dxa"/>
              <w:left w:w="80" w:type="dxa"/>
              <w:right w:w="80" w:type="dxa"/>
            </w:tcMar>
            <w:vAlign w:val="top"/>
          </w:tcPr>
          <w:p>
            <w:pPr>
              <w:spacing w:line="240" w:lineRule="auto" w:before="0" w:after="0"/>
              <w:jc w:val="left"/>
            </w:pPr>
            <w:r>
              <w:rPr>
                <w:rFonts w:ascii="Times New Roman" w:hAnsi="Times New Roman"/>
                <w:sz w:val="21"/>
              </w:rPr>
              <w:t>High (Must)</w:t>
            </w:r>
          </w:p>
        </w:tc>
        <w:tc>
          <w:tcPr>
            <w:tcW w:type="dxa" w:w="4881"/>
            <w:tcMar>
              <w:top w:w="40" w:type="dxa"/>
              <w:bottom w:w="40" w:type="dxa"/>
              <w:left w:w="80" w:type="dxa"/>
              <w:right w:w="80" w:type="dxa"/>
            </w:tcMar>
            <w:vAlign w:val="top"/>
          </w:tcPr>
          <w:p>
            <w:pPr>
              <w:spacing w:line="240" w:lineRule="auto" w:before="0" w:after="0"/>
              <w:jc w:val="left"/>
            </w:pPr>
            <w:r>
              <w:rPr>
                <w:rFonts w:ascii="Times New Roman" w:hAnsi="Times New Roman"/>
                <w:sz w:val="21"/>
              </w:rPr>
              <w:t>Penandaan akhir penutupan tiket (</w:t>
            </w:r>
            <w:r>
              <w:rPr>
                <w:rFonts w:ascii="Times New Roman" w:hAnsi="Times New Roman"/>
                <w:i/>
                <w:sz w:val="21"/>
              </w:rPr>
              <w:t>closure</w:t>
            </w:r>
            <w:r>
              <w:rPr>
                <w:rFonts w:ascii="Times New Roman" w:hAnsi="Times New Roman"/>
                <w:sz w:val="21"/>
              </w:rPr>
              <w:t>), retensi berkas bersih, dan dokumentasi repositori arsip publikasi.</w:t>
            </w:r>
          </w:p>
        </w:tc>
      </w:tr>
      <w:tr>
        <w:trPr>
          <w:cantSplit/>
        </w:trPr>
        <w:tc>
          <w:tcPr>
            <w:tcW w:type="dxa" w:w="1605"/>
            <w:tcMar>
              <w:top w:w="40" w:type="dxa"/>
              <w:bottom w:w="40" w:type="dxa"/>
              <w:left w:w="80" w:type="dxa"/>
              <w:right w:w="80" w:type="dxa"/>
            </w:tcMar>
            <w:vAlign w:val="top"/>
          </w:tcPr>
          <w:p>
            <w:pPr>
              <w:spacing w:line="240" w:lineRule="auto" w:before="0" w:after="0"/>
              <w:jc w:val="left"/>
            </w:pPr>
            <w:r>
              <w:rPr>
                <w:rFonts w:ascii="Times New Roman" w:hAnsi="Times New Roman"/>
                <w:b/>
                <w:sz w:val="21"/>
              </w:rPr>
              <w:t>FR-16</w:t>
            </w:r>
          </w:p>
        </w:tc>
        <w:tc>
          <w:tcPr>
            <w:tcW w:type="dxa" w:w="1451"/>
            <w:tcMar>
              <w:top w:w="40" w:type="dxa"/>
              <w:bottom w:w="40" w:type="dxa"/>
              <w:left w:w="80" w:type="dxa"/>
              <w:right w:w="80" w:type="dxa"/>
            </w:tcMar>
            <w:vAlign w:val="top"/>
          </w:tcPr>
          <w:p>
            <w:pPr>
              <w:spacing w:line="240" w:lineRule="auto" w:before="0" w:after="0"/>
              <w:jc w:val="left"/>
            </w:pPr>
            <w:r>
              <w:rPr>
                <w:rFonts w:ascii="Times New Roman" w:hAnsi="Times New Roman"/>
                <w:sz w:val="21"/>
              </w:rPr>
              <w:t>Medium (Should)</w:t>
            </w:r>
          </w:p>
        </w:tc>
        <w:tc>
          <w:tcPr>
            <w:tcW w:type="dxa" w:w="4881"/>
            <w:tcMar>
              <w:top w:w="40" w:type="dxa"/>
              <w:bottom w:w="40" w:type="dxa"/>
              <w:left w:w="80" w:type="dxa"/>
              <w:right w:w="80" w:type="dxa"/>
            </w:tcMar>
            <w:vAlign w:val="top"/>
          </w:tcPr>
          <w:p>
            <w:pPr>
              <w:spacing w:line="240" w:lineRule="auto" w:before="0" w:after="0"/>
              <w:jc w:val="left"/>
            </w:pPr>
            <w:r>
              <w:rPr>
                <w:rFonts w:ascii="Times New Roman" w:hAnsi="Times New Roman"/>
                <w:sz w:val="21"/>
              </w:rPr>
              <w:t>Kemudahan pemeliharaan data identitas kontak penanggung jawab kementerian secara mandiri.</w:t>
            </w:r>
          </w:p>
        </w:tc>
      </w:tr>
    </w:tbl>
    <w:p>
      <w:pPr>
        <w:spacing w:before="0" w:after="80" w:line="240" w:lineRule="auto"/>
      </w:pPr>
    </w:p>
    <w:p>
      <w:pPr>
        <w:keepNext/>
        <w:spacing w:line="360" w:lineRule="auto" w:before="120" w:after="40"/>
        <w:jc w:val="left"/>
      </w:pPr>
      <w:r>
        <w:rPr>
          <w:rFonts w:ascii="Times New Roman" w:hAnsi="Times New Roman"/>
          <w:b/>
          <w:sz w:val="24"/>
        </w:rPr>
        <w:t>9. Requirement Traceability Matrix (RTM)</w:t>
      </w:r>
    </w:p>
    <w:p>
      <w:pPr>
        <w:spacing w:line="360" w:lineRule="auto" w:before="0" w:after="0"/>
        <w:jc w:val="both"/>
      </w:pPr>
      <w:r>
        <w:rPr>
          <w:rFonts w:ascii="Times New Roman" w:hAnsi="Times New Roman"/>
          <w:sz w:val="24"/>
        </w:rPr>
        <w:t>RTM menghubungkan requirement dengan sumber (</w:t>
      </w:r>
      <w:r>
        <w:rPr>
          <w:rFonts w:ascii="Times New Roman" w:hAnsi="Times New Roman"/>
          <w:i/>
          <w:sz w:val="24"/>
        </w:rPr>
        <w:t>evidence</w:t>
      </w:r>
      <w:r>
        <w:rPr>
          <w:rFonts w:ascii="Times New Roman" w:hAnsi="Times New Roman"/>
          <w:sz w:val="24"/>
        </w:rPr>
        <w:t xml:space="preserve">), </w:t>
      </w:r>
      <w:r>
        <w:rPr>
          <w:rFonts w:ascii="Times New Roman" w:hAnsi="Times New Roman"/>
          <w:i/>
          <w:sz w:val="24"/>
        </w:rPr>
        <w:t>pain point</w:t>
      </w:r>
      <w:r>
        <w:rPr>
          <w:rFonts w:ascii="Times New Roman" w:hAnsi="Times New Roman"/>
          <w:sz w:val="24"/>
        </w:rPr>
        <w:t xml:space="preserve">, </w:t>
      </w:r>
      <w:r>
        <w:rPr>
          <w:rFonts w:ascii="Times New Roman" w:hAnsi="Times New Roman"/>
          <w:i/>
          <w:sz w:val="24"/>
        </w:rPr>
        <w:t>acceptance criteria</w:t>
      </w:r>
      <w:r>
        <w:rPr>
          <w:rFonts w:ascii="Times New Roman" w:hAnsi="Times New Roman"/>
          <w:sz w:val="24"/>
        </w:rPr>
        <w:t>, dan artefak model berikutnya. Pada tahap Pertemuan 5, kolom model/desain merupakan rencana artefak yang dilengkapi saat BPMN, use case, dan diagram lanjutan diselesaikan pada pertemuan selanjutnya.</w:t>
      </w:r>
    </w:p>
    <w:p>
      <w:pPr>
        <w:keepNext/>
        <w:spacing w:before="120" w:after="40"/>
        <w:jc w:val="center"/>
      </w:pPr>
      <w:r>
        <w:drawing>
          <wp:inline xmlns:a="http://schemas.openxmlformats.org/drawingml/2006/main" xmlns:pic="http://schemas.openxmlformats.org/drawingml/2006/picture">
            <wp:extent cx="5039995" cy="1412359"/>
            <wp:docPr id="2" name="Picture 2"/>
            <wp:cNvGraphicFramePr>
              <a:graphicFrameLocks noChangeAspect="1"/>
            </wp:cNvGraphicFramePr>
            <a:graphic>
              <a:graphicData uri="http://schemas.openxmlformats.org/drawingml/2006/picture">
                <pic:pic>
                  <pic:nvPicPr>
                    <pic:cNvPr id="0" name="diagram_traceability_chain.png"/>
                    <pic:cNvPicPr/>
                  </pic:nvPicPr>
                  <pic:blipFill>
                    <a:blip r:embed="rId11"/>
                    <a:stretch>
                      <a:fillRect/>
                    </a:stretch>
                  </pic:blipFill>
                  <pic:spPr>
                    <a:xfrm>
                      <a:off x="0" y="0"/>
                      <a:ext cx="5039995" cy="1412359"/>
                    </a:xfrm>
                    <a:prstGeom prst="rect"/>
                  </pic:spPr>
                </pic:pic>
              </a:graphicData>
            </a:graphic>
          </wp:inline>
        </w:drawing>
      </w:r>
    </w:p>
    <w:p>
      <w:pPr>
        <w:spacing w:line="360" w:lineRule="auto" w:before="0" w:after="80"/>
        <w:jc w:val="center"/>
      </w:pPr>
      <w:r>
        <w:rPr>
          <w:rFonts w:ascii="Times New Roman" w:hAnsi="Times New Roman"/>
          <w:i/>
          <w:sz w:val="22"/>
        </w:rPr>
        <w:t>Gambar 2. Contoh rantai traceability dari evidence sampai model berikutnya (Monokrom/Hitam Putih).</w:t>
      </w:r>
    </w:p>
    <w:p>
      <w:pPr>
        <w:spacing w:line="360" w:lineRule="auto" w:before="0" w:after="80"/>
        <w:jc w:val="center"/>
      </w:pPr>
      <w:r>
        <w:rPr>
          <w:rFonts w:ascii="Times New Roman" w:hAnsi="Times New Roman"/>
          <w:i/>
          <w:sz w:val="22"/>
        </w:rPr>
        <w:t>Prinsip: setiap artefak penting memiliki alasan keberadaan dan hubungan yang dapat ditelusuri.</w:t>
      </w:r>
    </w:p>
    <w:p>
      <w:pPr>
        <w:spacing w:line="360" w:lineRule="auto" w:before="0" w:after="0"/>
        <w:jc w:val="both"/>
      </w:pPr>
      <w:r>
        <w:rPr>
          <w:rFonts w:ascii="Times New Roman" w:hAnsi="Times New Roman"/>
          <w:sz w:val="24"/>
        </w:rPr>
        <w:t>Berkas sumber diagram berbasis XML dapat diakses melalui berkas Draw.io XML [diagram_traceability_chain.drawio](diagram_traceability_chain.drawio) / [diagram_traceability_chain.xml](diagram_traceability_chain.xml) serta berkas vektor [diagram_traceability_chain.svg](diagram_traceability_chain.svg).</w:t>
      </w:r>
    </w:p>
    <w:p>
      <w:pPr>
        <w:spacing w:before="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323"/>
        <w:gridCol w:w="1323"/>
        <w:gridCol w:w="1323"/>
        <w:gridCol w:w="1323"/>
        <w:gridCol w:w="1323"/>
        <w:gridCol w:w="1323"/>
      </w:tblGrid>
      <w:tr>
        <w:trPr>
          <w:cantSplit/>
          <w:tblHeader/>
        </w:trPr>
        <w:tc>
          <w:tcPr>
            <w:tcW w:type="dxa" w:w="929"/>
            <w:tcMar>
              <w:top w:w="40" w:type="dxa"/>
              <w:bottom w:w="40" w:type="dxa"/>
              <w:left w:w="80" w:type="dxa"/>
              <w:right w:w="80" w:type="dxa"/>
            </w:tcMar>
            <w:vAlign w:val="top"/>
          </w:tcPr>
          <w:p>
            <w:pPr>
              <w:spacing w:line="240" w:lineRule="auto" w:before="0" w:after="0"/>
              <w:jc w:val="center"/>
            </w:pPr>
            <w:r>
              <w:rPr>
                <w:rFonts w:ascii="Times New Roman" w:hAnsi="Times New Roman"/>
                <w:b/>
                <w:sz w:val="21"/>
              </w:rPr>
              <w:t>Req ID</w:t>
            </w:r>
          </w:p>
        </w:tc>
        <w:tc>
          <w:tcPr>
            <w:tcW w:type="dxa" w:w="1339"/>
            <w:tcMar>
              <w:top w:w="40" w:type="dxa"/>
              <w:bottom w:w="40" w:type="dxa"/>
              <w:left w:w="80" w:type="dxa"/>
              <w:right w:w="80" w:type="dxa"/>
            </w:tcMar>
            <w:vAlign w:val="top"/>
          </w:tcPr>
          <w:p>
            <w:pPr>
              <w:spacing w:line="240" w:lineRule="auto" w:before="0" w:after="0"/>
              <w:jc w:val="center"/>
            </w:pPr>
            <w:r>
              <w:rPr>
                <w:rFonts w:ascii="Times New Roman" w:hAnsi="Times New Roman"/>
                <w:b/>
                <w:sz w:val="21"/>
              </w:rPr>
              <w:t>Source (Evidence)</w:t>
            </w:r>
          </w:p>
        </w:tc>
        <w:tc>
          <w:tcPr>
            <w:tcW w:type="dxa" w:w="1723"/>
            <w:tcMar>
              <w:top w:w="40" w:type="dxa"/>
              <w:bottom w:w="40" w:type="dxa"/>
              <w:left w:w="80" w:type="dxa"/>
              <w:right w:w="80" w:type="dxa"/>
            </w:tcMar>
            <w:vAlign w:val="top"/>
          </w:tcPr>
          <w:p>
            <w:pPr>
              <w:spacing w:line="240" w:lineRule="auto" w:before="0" w:after="0"/>
              <w:jc w:val="center"/>
            </w:pPr>
            <w:r>
              <w:rPr>
                <w:rFonts w:ascii="Times New Roman" w:hAnsi="Times New Roman"/>
                <w:b/>
                <w:sz w:val="21"/>
              </w:rPr>
              <w:t>Pain Point / Target Bisnis</w:t>
            </w:r>
          </w:p>
        </w:tc>
        <w:tc>
          <w:tcPr>
            <w:tcW w:type="dxa" w:w="1337"/>
            <w:tcMar>
              <w:top w:w="40" w:type="dxa"/>
              <w:bottom w:w="40" w:type="dxa"/>
              <w:left w:w="80" w:type="dxa"/>
              <w:right w:w="80" w:type="dxa"/>
            </w:tcMar>
            <w:vAlign w:val="top"/>
          </w:tcPr>
          <w:p>
            <w:pPr>
              <w:spacing w:line="240" w:lineRule="auto" w:before="0" w:after="0"/>
              <w:jc w:val="center"/>
            </w:pPr>
            <w:r>
              <w:rPr>
                <w:rFonts w:ascii="Times New Roman" w:hAnsi="Times New Roman"/>
                <w:b/>
                <w:sz w:val="21"/>
              </w:rPr>
              <w:t>Acceptance Criteria</w:t>
            </w:r>
          </w:p>
        </w:tc>
        <w:tc>
          <w:tcPr>
            <w:tcW w:type="dxa" w:w="1620"/>
            <w:tcMar>
              <w:top w:w="40" w:type="dxa"/>
              <w:bottom w:w="40" w:type="dxa"/>
              <w:left w:w="80" w:type="dxa"/>
              <w:right w:w="80" w:type="dxa"/>
            </w:tcMar>
            <w:vAlign w:val="top"/>
          </w:tcPr>
          <w:p>
            <w:pPr>
              <w:spacing w:line="240" w:lineRule="auto" w:before="0" w:after="0"/>
              <w:jc w:val="center"/>
            </w:pPr>
            <w:r>
              <w:rPr>
                <w:rFonts w:ascii="Times New Roman" w:hAnsi="Times New Roman"/>
                <w:b/>
                <w:sz w:val="21"/>
              </w:rPr>
              <w:t>Model / Artefak Lanjutan</w:t>
            </w:r>
          </w:p>
        </w:tc>
        <w:tc>
          <w:tcPr>
            <w:tcW w:type="dxa" w:w="989"/>
            <w:tcMar>
              <w:top w:w="40" w:type="dxa"/>
              <w:bottom w:w="40" w:type="dxa"/>
              <w:left w:w="80" w:type="dxa"/>
              <w:right w:w="80" w:type="dxa"/>
            </w:tcMar>
            <w:vAlign w:val="top"/>
          </w:tcPr>
          <w:p>
            <w:pPr>
              <w:spacing w:line="240" w:lineRule="auto" w:before="0" w:after="0"/>
              <w:jc w:val="center"/>
            </w:pPr>
            <w:r>
              <w:rPr>
                <w:rFonts w:ascii="Times New Roman" w:hAnsi="Times New Roman"/>
                <w:b/>
                <w:sz w:val="21"/>
              </w:rPr>
              <w:t>Status</w:t>
            </w:r>
          </w:p>
        </w:tc>
      </w:tr>
      <w:tr>
        <w:trPr>
          <w:cantSplit/>
        </w:trPr>
        <w:tc>
          <w:tcPr>
            <w:tcW w:type="dxa" w:w="929"/>
            <w:tcMar>
              <w:top w:w="40" w:type="dxa"/>
              <w:bottom w:w="40" w:type="dxa"/>
              <w:left w:w="80" w:type="dxa"/>
              <w:right w:w="80" w:type="dxa"/>
            </w:tcMar>
            <w:vAlign w:val="top"/>
          </w:tcPr>
          <w:p>
            <w:pPr>
              <w:spacing w:line="240" w:lineRule="auto" w:before="0" w:after="0"/>
              <w:jc w:val="left"/>
            </w:pPr>
            <w:r>
              <w:rPr>
                <w:rFonts w:ascii="Times New Roman" w:hAnsi="Times New Roman"/>
                <w:b/>
                <w:sz w:val="21"/>
              </w:rPr>
              <w:t>FR-01</w:t>
            </w:r>
          </w:p>
        </w:tc>
        <w:tc>
          <w:tcPr>
            <w:tcW w:type="dxa" w:w="1339"/>
            <w:tcMar>
              <w:top w:w="40" w:type="dxa"/>
              <w:bottom w:w="40" w:type="dxa"/>
              <w:left w:w="80" w:type="dxa"/>
              <w:right w:w="80" w:type="dxa"/>
            </w:tcMar>
            <w:vAlign w:val="top"/>
          </w:tcPr>
          <w:p>
            <w:pPr>
              <w:spacing w:line="240" w:lineRule="auto" w:before="0" w:after="0"/>
              <w:jc w:val="left"/>
            </w:pPr>
            <w:r>
              <w:rPr>
                <w:rFonts w:ascii="Times New Roman" w:hAnsi="Times New Roman"/>
                <w:sz w:val="21"/>
              </w:rPr>
              <w:t>Analisis Keamanan / BR-03</w:t>
            </w:r>
          </w:p>
        </w:tc>
        <w:tc>
          <w:tcPr>
            <w:tcW w:type="dxa" w:w="1723"/>
            <w:tcMar>
              <w:top w:w="40" w:type="dxa"/>
              <w:bottom w:w="40" w:type="dxa"/>
              <w:left w:w="80" w:type="dxa"/>
              <w:right w:w="80" w:type="dxa"/>
            </w:tcMar>
            <w:vAlign w:val="top"/>
          </w:tcPr>
          <w:p>
            <w:pPr>
              <w:spacing w:line="240" w:lineRule="auto" w:before="0" w:after="0"/>
              <w:jc w:val="left"/>
            </w:pPr>
            <w:r>
              <w:rPr>
                <w:rFonts w:ascii="Times New Roman" w:hAnsi="Times New Roman"/>
                <w:sz w:val="21"/>
              </w:rPr>
              <w:t>Keamanan sistem &amp; pemisahan peran</w:t>
            </w:r>
          </w:p>
        </w:tc>
        <w:tc>
          <w:tcPr>
            <w:tcW w:type="dxa" w:w="1337"/>
            <w:tcMar>
              <w:top w:w="40" w:type="dxa"/>
              <w:bottom w:w="40" w:type="dxa"/>
              <w:left w:w="80" w:type="dxa"/>
              <w:right w:w="80" w:type="dxa"/>
            </w:tcMar>
            <w:vAlign w:val="top"/>
          </w:tcPr>
          <w:p>
            <w:pPr>
              <w:spacing w:line="240" w:lineRule="auto" w:before="0" w:after="0"/>
              <w:jc w:val="left"/>
            </w:pPr>
            <w:r>
              <w:rPr>
                <w:rFonts w:ascii="Times New Roman" w:hAnsi="Times New Roman"/>
                <w:sz w:val="21"/>
              </w:rPr>
              <w:t>AC-01, AC-02</w:t>
            </w:r>
          </w:p>
        </w:tc>
        <w:tc>
          <w:tcPr>
            <w:tcW w:type="dxa" w:w="1620"/>
            <w:tcMar>
              <w:top w:w="40" w:type="dxa"/>
              <w:bottom w:w="40" w:type="dxa"/>
              <w:left w:w="80" w:type="dxa"/>
              <w:right w:w="80" w:type="dxa"/>
            </w:tcMar>
            <w:vAlign w:val="top"/>
          </w:tcPr>
          <w:p>
            <w:pPr>
              <w:spacing w:line="240" w:lineRule="auto" w:before="0" w:after="0"/>
              <w:jc w:val="left"/>
            </w:pPr>
            <w:r>
              <w:rPr>
                <w:rFonts w:ascii="Times New Roman" w:hAnsi="Times New Roman"/>
                <w:sz w:val="21"/>
              </w:rPr>
              <w:t>Use Case Login, Form Autentikasi</w:t>
            </w:r>
          </w:p>
        </w:tc>
        <w:tc>
          <w:tcPr>
            <w:tcW w:type="dxa" w:w="989"/>
            <w:tcMar>
              <w:top w:w="40" w:type="dxa"/>
              <w:bottom w:w="40" w:type="dxa"/>
              <w:left w:w="80" w:type="dxa"/>
              <w:right w:w="80" w:type="dxa"/>
            </w:tcMar>
            <w:vAlign w:val="top"/>
          </w:tcPr>
          <w:p>
            <w:pPr>
              <w:spacing w:line="240" w:lineRule="auto" w:before="0" w:after="0"/>
              <w:jc w:val="left"/>
            </w:pPr>
            <w:r>
              <w:rPr>
                <w:rFonts w:ascii="Times New Roman" w:hAnsi="Times New Roman"/>
                <w:sz w:val="21"/>
              </w:rPr>
              <w:t>Baseline</w:t>
            </w:r>
          </w:p>
        </w:tc>
      </w:tr>
      <w:tr>
        <w:trPr>
          <w:cantSplit/>
        </w:trPr>
        <w:tc>
          <w:tcPr>
            <w:tcW w:type="dxa" w:w="929"/>
            <w:tcMar>
              <w:top w:w="40" w:type="dxa"/>
              <w:bottom w:w="40" w:type="dxa"/>
              <w:left w:w="80" w:type="dxa"/>
              <w:right w:w="80" w:type="dxa"/>
            </w:tcMar>
            <w:vAlign w:val="top"/>
          </w:tcPr>
          <w:p>
            <w:pPr>
              <w:spacing w:line="240" w:lineRule="auto" w:before="0" w:after="0"/>
              <w:jc w:val="left"/>
            </w:pPr>
            <w:r>
              <w:rPr>
                <w:rFonts w:ascii="Times New Roman" w:hAnsi="Times New Roman"/>
                <w:b/>
                <w:sz w:val="21"/>
              </w:rPr>
              <w:t>FR-02</w:t>
            </w:r>
          </w:p>
        </w:tc>
        <w:tc>
          <w:tcPr>
            <w:tcW w:type="dxa" w:w="1339"/>
            <w:tcMar>
              <w:top w:w="40" w:type="dxa"/>
              <w:bottom w:w="40" w:type="dxa"/>
              <w:left w:w="80" w:type="dxa"/>
              <w:right w:w="80" w:type="dxa"/>
            </w:tcMar>
            <w:vAlign w:val="top"/>
          </w:tcPr>
          <w:p>
            <w:pPr>
              <w:spacing w:line="240" w:lineRule="auto" w:before="0" w:after="0"/>
              <w:jc w:val="left"/>
            </w:pPr>
            <w:r>
              <w:rPr>
                <w:rFonts w:ascii="Times New Roman" w:hAnsi="Times New Roman"/>
                <w:sz w:val="21"/>
              </w:rPr>
              <w:t>Wawancara W01 / OP-01</w:t>
            </w:r>
          </w:p>
        </w:tc>
        <w:tc>
          <w:tcPr>
            <w:tcW w:type="dxa" w:w="1723"/>
            <w:tcMar>
              <w:top w:w="40" w:type="dxa"/>
              <w:bottom w:w="40" w:type="dxa"/>
              <w:left w:w="80" w:type="dxa"/>
              <w:right w:w="80" w:type="dxa"/>
            </w:tcMar>
            <w:vAlign w:val="top"/>
          </w:tcPr>
          <w:p>
            <w:pPr>
              <w:spacing w:line="240" w:lineRule="auto" w:before="0" w:after="0"/>
              <w:jc w:val="left"/>
            </w:pPr>
            <w:r>
              <w:rPr>
                <w:rFonts w:ascii="Times New Roman" w:hAnsi="Times New Roman"/>
                <w:sz w:val="21"/>
              </w:rPr>
              <w:t>PP-01 (Brief tercecer di chat WA)</w:t>
            </w:r>
          </w:p>
        </w:tc>
        <w:tc>
          <w:tcPr>
            <w:tcW w:type="dxa" w:w="1337"/>
            <w:tcMar>
              <w:top w:w="40" w:type="dxa"/>
              <w:bottom w:w="40" w:type="dxa"/>
              <w:left w:w="80" w:type="dxa"/>
              <w:right w:w="80" w:type="dxa"/>
            </w:tcMar>
            <w:vAlign w:val="top"/>
          </w:tcPr>
          <w:p>
            <w:pPr>
              <w:spacing w:line="240" w:lineRule="auto" w:before="0" w:after="0"/>
              <w:jc w:val="left"/>
            </w:pPr>
            <w:r>
              <w:rPr>
                <w:rFonts w:ascii="Times New Roman" w:hAnsi="Times New Roman"/>
                <w:sz w:val="21"/>
              </w:rPr>
              <w:t>AC-03</w:t>
            </w:r>
          </w:p>
        </w:tc>
        <w:tc>
          <w:tcPr>
            <w:tcW w:type="dxa" w:w="1620"/>
            <w:tcMar>
              <w:top w:w="40" w:type="dxa"/>
              <w:bottom w:w="40" w:type="dxa"/>
              <w:left w:w="80" w:type="dxa"/>
              <w:right w:w="80" w:type="dxa"/>
            </w:tcMar>
            <w:vAlign w:val="top"/>
          </w:tcPr>
          <w:p>
            <w:pPr>
              <w:spacing w:line="240" w:lineRule="auto" w:before="0" w:after="0"/>
              <w:jc w:val="left"/>
            </w:pPr>
            <w:r>
              <w:rPr>
                <w:rFonts w:ascii="Times New Roman" w:hAnsi="Times New Roman"/>
                <w:sz w:val="21"/>
              </w:rPr>
              <w:t>BPMN Pengajuan Tiket, Form Tiket</w:t>
            </w:r>
          </w:p>
        </w:tc>
        <w:tc>
          <w:tcPr>
            <w:tcW w:type="dxa" w:w="989"/>
            <w:tcMar>
              <w:top w:w="40" w:type="dxa"/>
              <w:bottom w:w="40" w:type="dxa"/>
              <w:left w:w="80" w:type="dxa"/>
              <w:right w:w="80" w:type="dxa"/>
            </w:tcMar>
            <w:vAlign w:val="top"/>
          </w:tcPr>
          <w:p>
            <w:pPr>
              <w:spacing w:line="240" w:lineRule="auto" w:before="0" w:after="0"/>
              <w:jc w:val="left"/>
            </w:pPr>
            <w:r>
              <w:rPr>
                <w:rFonts w:ascii="Times New Roman" w:hAnsi="Times New Roman"/>
                <w:sz w:val="21"/>
              </w:rPr>
              <w:t>Baseline</w:t>
            </w:r>
          </w:p>
        </w:tc>
      </w:tr>
      <w:tr>
        <w:trPr>
          <w:cantSplit/>
        </w:trPr>
        <w:tc>
          <w:tcPr>
            <w:tcW w:type="dxa" w:w="929"/>
            <w:tcMar>
              <w:top w:w="40" w:type="dxa"/>
              <w:bottom w:w="40" w:type="dxa"/>
              <w:left w:w="80" w:type="dxa"/>
              <w:right w:w="80" w:type="dxa"/>
            </w:tcMar>
            <w:vAlign w:val="top"/>
          </w:tcPr>
          <w:p>
            <w:pPr>
              <w:spacing w:line="240" w:lineRule="auto" w:before="0" w:after="0"/>
              <w:jc w:val="left"/>
            </w:pPr>
            <w:r>
              <w:rPr>
                <w:rFonts w:ascii="Times New Roman" w:hAnsi="Times New Roman"/>
                <w:b/>
                <w:sz w:val="21"/>
              </w:rPr>
              <w:t>FR-03</w:t>
            </w:r>
          </w:p>
        </w:tc>
        <w:tc>
          <w:tcPr>
            <w:tcW w:type="dxa" w:w="1339"/>
            <w:tcMar>
              <w:top w:w="40" w:type="dxa"/>
              <w:bottom w:w="40" w:type="dxa"/>
              <w:left w:w="80" w:type="dxa"/>
              <w:right w:w="80" w:type="dxa"/>
            </w:tcMar>
            <w:vAlign w:val="top"/>
          </w:tcPr>
          <w:p>
            <w:pPr>
              <w:spacing w:line="240" w:lineRule="auto" w:before="0" w:after="0"/>
              <w:jc w:val="left"/>
            </w:pPr>
            <w:r>
              <w:rPr>
                <w:rFonts w:ascii="Times New Roman" w:hAnsi="Times New Roman"/>
                <w:sz w:val="21"/>
              </w:rPr>
              <w:t>Wawancara W02 / BR-01</w:t>
            </w:r>
          </w:p>
        </w:tc>
        <w:tc>
          <w:tcPr>
            <w:tcW w:type="dxa" w:w="1723"/>
            <w:tcMar>
              <w:top w:w="40" w:type="dxa"/>
              <w:bottom w:w="40" w:type="dxa"/>
              <w:left w:w="80" w:type="dxa"/>
              <w:right w:w="80" w:type="dxa"/>
            </w:tcMar>
            <w:vAlign w:val="top"/>
          </w:tcPr>
          <w:p>
            <w:pPr>
              <w:spacing w:line="240" w:lineRule="auto" w:before="0" w:after="0"/>
              <w:jc w:val="left"/>
            </w:pPr>
            <w:r>
              <w:rPr>
                <w:rFonts w:ascii="Times New Roman" w:hAnsi="Times New Roman"/>
                <w:sz w:val="21"/>
              </w:rPr>
              <w:t>PP-01 (Miskomunikasi batas deadline)</w:t>
            </w:r>
          </w:p>
        </w:tc>
        <w:tc>
          <w:tcPr>
            <w:tcW w:type="dxa" w:w="1337"/>
            <w:tcMar>
              <w:top w:w="40" w:type="dxa"/>
              <w:bottom w:w="40" w:type="dxa"/>
              <w:left w:w="80" w:type="dxa"/>
              <w:right w:w="80" w:type="dxa"/>
            </w:tcMar>
            <w:vAlign w:val="top"/>
          </w:tcPr>
          <w:p>
            <w:pPr>
              <w:spacing w:line="240" w:lineRule="auto" w:before="0" w:after="0"/>
              <w:jc w:val="left"/>
            </w:pPr>
            <w:r>
              <w:rPr>
                <w:rFonts w:ascii="Times New Roman" w:hAnsi="Times New Roman"/>
                <w:sz w:val="21"/>
              </w:rPr>
              <w:t>AC-04</w:t>
            </w:r>
          </w:p>
        </w:tc>
        <w:tc>
          <w:tcPr>
            <w:tcW w:type="dxa" w:w="1620"/>
            <w:tcMar>
              <w:top w:w="40" w:type="dxa"/>
              <w:bottom w:w="40" w:type="dxa"/>
              <w:left w:w="80" w:type="dxa"/>
              <w:right w:w="80" w:type="dxa"/>
            </w:tcMar>
            <w:vAlign w:val="top"/>
          </w:tcPr>
          <w:p>
            <w:pPr>
              <w:spacing w:line="240" w:lineRule="auto" w:before="0" w:after="0"/>
              <w:jc w:val="left"/>
            </w:pPr>
            <w:r>
              <w:rPr>
                <w:rFonts w:ascii="Times New Roman" w:hAnsi="Times New Roman"/>
                <w:sz w:val="21"/>
              </w:rPr>
              <w:t>Activity Diagram Validasi SLA</w:t>
            </w:r>
          </w:p>
        </w:tc>
        <w:tc>
          <w:tcPr>
            <w:tcW w:type="dxa" w:w="989"/>
            <w:tcMar>
              <w:top w:w="40" w:type="dxa"/>
              <w:bottom w:w="40" w:type="dxa"/>
              <w:left w:w="80" w:type="dxa"/>
              <w:right w:w="80" w:type="dxa"/>
            </w:tcMar>
            <w:vAlign w:val="top"/>
          </w:tcPr>
          <w:p>
            <w:pPr>
              <w:spacing w:line="240" w:lineRule="auto" w:before="0" w:after="0"/>
              <w:jc w:val="left"/>
            </w:pPr>
            <w:r>
              <w:rPr>
                <w:rFonts w:ascii="Times New Roman" w:hAnsi="Times New Roman"/>
                <w:sz w:val="21"/>
              </w:rPr>
              <w:t>Baseline</w:t>
            </w:r>
          </w:p>
        </w:tc>
      </w:tr>
      <w:tr>
        <w:trPr>
          <w:cantSplit/>
        </w:trPr>
        <w:tc>
          <w:tcPr>
            <w:tcW w:type="dxa" w:w="929"/>
            <w:tcMar>
              <w:top w:w="40" w:type="dxa"/>
              <w:bottom w:w="40" w:type="dxa"/>
              <w:left w:w="80" w:type="dxa"/>
              <w:right w:w="80" w:type="dxa"/>
            </w:tcMar>
            <w:vAlign w:val="top"/>
          </w:tcPr>
          <w:p>
            <w:pPr>
              <w:spacing w:line="240" w:lineRule="auto" w:before="0" w:after="0"/>
              <w:jc w:val="left"/>
            </w:pPr>
            <w:r>
              <w:rPr>
                <w:rFonts w:ascii="Times New Roman" w:hAnsi="Times New Roman"/>
                <w:b/>
                <w:sz w:val="21"/>
              </w:rPr>
              <w:t>FR-04</w:t>
            </w:r>
          </w:p>
        </w:tc>
        <w:tc>
          <w:tcPr>
            <w:tcW w:type="dxa" w:w="1339"/>
            <w:tcMar>
              <w:top w:w="40" w:type="dxa"/>
              <w:bottom w:w="40" w:type="dxa"/>
              <w:left w:w="80" w:type="dxa"/>
              <w:right w:w="80" w:type="dxa"/>
            </w:tcMar>
            <w:vAlign w:val="top"/>
          </w:tcPr>
          <w:p>
            <w:pPr>
              <w:spacing w:line="240" w:lineRule="auto" w:before="0" w:after="0"/>
              <w:jc w:val="left"/>
            </w:pPr>
            <w:r>
              <w:rPr>
                <w:rFonts w:ascii="Times New Roman" w:hAnsi="Times New Roman"/>
                <w:sz w:val="21"/>
              </w:rPr>
              <w:t>Observasi O01 / BR-05</w:t>
            </w:r>
          </w:p>
        </w:tc>
        <w:tc>
          <w:tcPr>
            <w:tcW w:type="dxa" w:w="1723"/>
            <w:tcMar>
              <w:top w:w="40" w:type="dxa"/>
              <w:bottom w:w="40" w:type="dxa"/>
              <w:left w:w="80" w:type="dxa"/>
              <w:right w:w="80" w:type="dxa"/>
            </w:tcMar>
            <w:vAlign w:val="top"/>
          </w:tcPr>
          <w:p>
            <w:pPr>
              <w:spacing w:line="240" w:lineRule="auto" w:before="0" w:after="0"/>
              <w:jc w:val="left"/>
            </w:pPr>
            <w:r>
              <w:rPr>
                <w:rFonts w:ascii="Times New Roman" w:hAnsi="Times New Roman"/>
                <w:sz w:val="21"/>
              </w:rPr>
              <w:t>PP-03 (Format aset &amp; kapasitas storage)</w:t>
            </w:r>
          </w:p>
        </w:tc>
        <w:tc>
          <w:tcPr>
            <w:tcW w:type="dxa" w:w="1337"/>
            <w:tcMar>
              <w:top w:w="40" w:type="dxa"/>
              <w:bottom w:w="40" w:type="dxa"/>
              <w:left w:w="80" w:type="dxa"/>
              <w:right w:w="80" w:type="dxa"/>
            </w:tcMar>
            <w:vAlign w:val="top"/>
          </w:tcPr>
          <w:p>
            <w:pPr>
              <w:spacing w:line="240" w:lineRule="auto" w:before="0" w:after="0"/>
              <w:jc w:val="left"/>
            </w:pPr>
            <w:r>
              <w:rPr>
                <w:rFonts w:ascii="Times New Roman" w:hAnsi="Times New Roman"/>
                <w:sz w:val="21"/>
              </w:rPr>
              <w:t>AC-05</w:t>
            </w:r>
          </w:p>
        </w:tc>
        <w:tc>
          <w:tcPr>
            <w:tcW w:type="dxa" w:w="1620"/>
            <w:tcMar>
              <w:top w:w="40" w:type="dxa"/>
              <w:bottom w:w="40" w:type="dxa"/>
              <w:left w:w="80" w:type="dxa"/>
              <w:right w:w="80" w:type="dxa"/>
            </w:tcMar>
            <w:vAlign w:val="top"/>
          </w:tcPr>
          <w:p>
            <w:pPr>
              <w:spacing w:line="240" w:lineRule="auto" w:before="0" w:after="0"/>
              <w:jc w:val="left"/>
            </w:pPr>
            <w:r>
              <w:rPr>
                <w:rFonts w:ascii="Times New Roman" w:hAnsi="Times New Roman"/>
                <w:sz w:val="21"/>
              </w:rPr>
              <w:t>Data Flow Upload, Storage Entity</w:t>
            </w:r>
          </w:p>
        </w:tc>
        <w:tc>
          <w:tcPr>
            <w:tcW w:type="dxa" w:w="989"/>
            <w:tcMar>
              <w:top w:w="40" w:type="dxa"/>
              <w:bottom w:w="40" w:type="dxa"/>
              <w:left w:w="80" w:type="dxa"/>
              <w:right w:w="80" w:type="dxa"/>
            </w:tcMar>
            <w:vAlign w:val="top"/>
          </w:tcPr>
          <w:p>
            <w:pPr>
              <w:spacing w:line="240" w:lineRule="auto" w:before="0" w:after="0"/>
              <w:jc w:val="left"/>
            </w:pPr>
            <w:r>
              <w:rPr>
                <w:rFonts w:ascii="Times New Roman" w:hAnsi="Times New Roman"/>
                <w:sz w:val="21"/>
              </w:rPr>
              <w:t>Baseline</w:t>
            </w:r>
          </w:p>
        </w:tc>
      </w:tr>
      <w:tr>
        <w:trPr>
          <w:cantSplit/>
        </w:trPr>
        <w:tc>
          <w:tcPr>
            <w:tcW w:type="dxa" w:w="929"/>
            <w:tcMar>
              <w:top w:w="40" w:type="dxa"/>
              <w:bottom w:w="40" w:type="dxa"/>
              <w:left w:w="80" w:type="dxa"/>
              <w:right w:w="80" w:type="dxa"/>
            </w:tcMar>
            <w:vAlign w:val="top"/>
          </w:tcPr>
          <w:p>
            <w:pPr>
              <w:spacing w:line="240" w:lineRule="auto" w:before="0" w:after="0"/>
              <w:jc w:val="left"/>
            </w:pPr>
            <w:r>
              <w:rPr>
                <w:rFonts w:ascii="Times New Roman" w:hAnsi="Times New Roman"/>
                <w:b/>
                <w:sz w:val="21"/>
              </w:rPr>
              <w:t>FR-05</w:t>
            </w:r>
          </w:p>
        </w:tc>
        <w:tc>
          <w:tcPr>
            <w:tcW w:type="dxa" w:w="1339"/>
            <w:tcMar>
              <w:top w:w="40" w:type="dxa"/>
              <w:bottom w:w="40" w:type="dxa"/>
              <w:left w:w="80" w:type="dxa"/>
              <w:right w:w="80" w:type="dxa"/>
            </w:tcMar>
            <w:vAlign w:val="top"/>
          </w:tcPr>
          <w:p>
            <w:pPr>
              <w:spacing w:line="240" w:lineRule="auto" w:before="0" w:after="0"/>
              <w:jc w:val="left"/>
            </w:pPr>
            <w:r>
              <w:rPr>
                <w:rFonts w:ascii="Times New Roman" w:hAnsi="Times New Roman"/>
                <w:sz w:val="21"/>
              </w:rPr>
              <w:t>Wawancara W02</w:t>
            </w:r>
          </w:p>
        </w:tc>
        <w:tc>
          <w:tcPr>
            <w:tcW w:type="dxa" w:w="1723"/>
            <w:tcMar>
              <w:top w:w="40" w:type="dxa"/>
              <w:bottom w:w="40" w:type="dxa"/>
              <w:left w:w="80" w:type="dxa"/>
              <w:right w:w="80" w:type="dxa"/>
            </w:tcMar>
            <w:vAlign w:val="top"/>
          </w:tcPr>
          <w:p>
            <w:pPr>
              <w:spacing w:line="240" w:lineRule="auto" w:before="0" w:after="0"/>
              <w:jc w:val="left"/>
            </w:pPr>
            <w:r>
              <w:rPr>
                <w:rFonts w:ascii="Times New Roman" w:hAnsi="Times New Roman"/>
                <w:sz w:val="21"/>
              </w:rPr>
              <w:t>PP-01 (Klien tidak tahu progres pesanan)</w:t>
            </w:r>
          </w:p>
        </w:tc>
        <w:tc>
          <w:tcPr>
            <w:tcW w:type="dxa" w:w="1337"/>
            <w:tcMar>
              <w:top w:w="40" w:type="dxa"/>
              <w:bottom w:w="40" w:type="dxa"/>
              <w:left w:w="80" w:type="dxa"/>
              <w:right w:w="80" w:type="dxa"/>
            </w:tcMar>
            <w:vAlign w:val="top"/>
          </w:tcPr>
          <w:p>
            <w:pPr>
              <w:spacing w:line="240" w:lineRule="auto" w:before="0" w:after="0"/>
              <w:jc w:val="left"/>
            </w:pPr>
            <w:r>
              <w:rPr>
                <w:rFonts w:ascii="Times New Roman" w:hAnsi="Times New Roman"/>
                <w:sz w:val="21"/>
              </w:rPr>
              <w:t>AC-06</w:t>
            </w:r>
          </w:p>
        </w:tc>
        <w:tc>
          <w:tcPr>
            <w:tcW w:type="dxa" w:w="1620"/>
            <w:tcMar>
              <w:top w:w="40" w:type="dxa"/>
              <w:bottom w:w="40" w:type="dxa"/>
              <w:left w:w="80" w:type="dxa"/>
              <w:right w:w="80" w:type="dxa"/>
            </w:tcMar>
            <w:vAlign w:val="top"/>
          </w:tcPr>
          <w:p>
            <w:pPr>
              <w:spacing w:line="240" w:lineRule="auto" w:before="0" w:after="0"/>
              <w:jc w:val="left"/>
            </w:pPr>
            <w:r>
              <w:rPr>
                <w:rFonts w:ascii="Times New Roman" w:hAnsi="Times New Roman"/>
                <w:sz w:val="21"/>
              </w:rPr>
              <w:t>Dashboard Klien, State Diagram Tiket</w:t>
            </w:r>
          </w:p>
        </w:tc>
        <w:tc>
          <w:tcPr>
            <w:tcW w:type="dxa" w:w="989"/>
            <w:tcMar>
              <w:top w:w="40" w:type="dxa"/>
              <w:bottom w:w="40" w:type="dxa"/>
              <w:left w:w="80" w:type="dxa"/>
              <w:right w:w="80" w:type="dxa"/>
            </w:tcMar>
            <w:vAlign w:val="top"/>
          </w:tcPr>
          <w:p>
            <w:pPr>
              <w:spacing w:line="240" w:lineRule="auto" w:before="0" w:after="0"/>
              <w:jc w:val="left"/>
            </w:pPr>
            <w:r>
              <w:rPr>
                <w:rFonts w:ascii="Times New Roman" w:hAnsi="Times New Roman"/>
                <w:sz w:val="21"/>
              </w:rPr>
              <w:t>Baseline</w:t>
            </w:r>
          </w:p>
        </w:tc>
      </w:tr>
      <w:tr>
        <w:trPr>
          <w:cantSplit/>
        </w:trPr>
        <w:tc>
          <w:tcPr>
            <w:tcW w:type="dxa" w:w="929"/>
            <w:tcMar>
              <w:top w:w="40" w:type="dxa"/>
              <w:bottom w:w="40" w:type="dxa"/>
              <w:left w:w="80" w:type="dxa"/>
              <w:right w:w="80" w:type="dxa"/>
            </w:tcMar>
            <w:vAlign w:val="top"/>
          </w:tcPr>
          <w:p>
            <w:pPr>
              <w:spacing w:line="240" w:lineRule="auto" w:before="0" w:after="0"/>
              <w:jc w:val="left"/>
            </w:pPr>
            <w:r>
              <w:rPr>
                <w:rFonts w:ascii="Times New Roman" w:hAnsi="Times New Roman"/>
                <w:b/>
                <w:sz w:val="21"/>
              </w:rPr>
              <w:t>FR-06</w:t>
            </w:r>
          </w:p>
        </w:tc>
        <w:tc>
          <w:tcPr>
            <w:tcW w:type="dxa" w:w="1339"/>
            <w:tcMar>
              <w:top w:w="40" w:type="dxa"/>
              <w:bottom w:w="40" w:type="dxa"/>
              <w:left w:w="80" w:type="dxa"/>
              <w:right w:w="80" w:type="dxa"/>
            </w:tcMar>
            <w:vAlign w:val="top"/>
          </w:tcPr>
          <w:p>
            <w:pPr>
              <w:spacing w:line="240" w:lineRule="auto" w:before="0" w:after="0"/>
              <w:jc w:val="left"/>
            </w:pPr>
            <w:r>
              <w:rPr>
                <w:rFonts w:ascii="Times New Roman" w:hAnsi="Times New Roman"/>
                <w:sz w:val="21"/>
              </w:rPr>
              <w:t>Wawancara W01, W03</w:t>
            </w:r>
          </w:p>
        </w:tc>
        <w:tc>
          <w:tcPr>
            <w:tcW w:type="dxa" w:w="1723"/>
            <w:tcMar>
              <w:top w:w="40" w:type="dxa"/>
              <w:bottom w:w="40" w:type="dxa"/>
              <w:left w:w="80" w:type="dxa"/>
              <w:right w:w="80" w:type="dxa"/>
            </w:tcMar>
            <w:vAlign w:val="top"/>
          </w:tcPr>
          <w:p>
            <w:pPr>
              <w:spacing w:line="240" w:lineRule="auto" w:before="0" w:after="0"/>
              <w:jc w:val="left"/>
            </w:pPr>
            <w:r>
              <w:rPr>
                <w:rFonts w:ascii="Times New Roman" w:hAnsi="Times New Roman"/>
                <w:sz w:val="21"/>
              </w:rPr>
              <w:t>PP-01 (Menteri sulit pantau beban kerja)</w:t>
            </w:r>
          </w:p>
        </w:tc>
        <w:tc>
          <w:tcPr>
            <w:tcW w:type="dxa" w:w="1337"/>
            <w:tcMar>
              <w:top w:w="40" w:type="dxa"/>
              <w:bottom w:w="40" w:type="dxa"/>
              <w:left w:w="80" w:type="dxa"/>
              <w:right w:w="80" w:type="dxa"/>
            </w:tcMar>
            <w:vAlign w:val="top"/>
          </w:tcPr>
          <w:p>
            <w:pPr>
              <w:spacing w:line="240" w:lineRule="auto" w:before="0" w:after="0"/>
              <w:jc w:val="left"/>
            </w:pPr>
            <w:r>
              <w:rPr>
                <w:rFonts w:ascii="Times New Roman" w:hAnsi="Times New Roman"/>
                <w:sz w:val="21"/>
              </w:rPr>
              <w:t>AC-07</w:t>
            </w:r>
          </w:p>
        </w:tc>
        <w:tc>
          <w:tcPr>
            <w:tcW w:type="dxa" w:w="1620"/>
            <w:tcMar>
              <w:top w:w="40" w:type="dxa"/>
              <w:bottom w:w="40" w:type="dxa"/>
              <w:left w:w="80" w:type="dxa"/>
              <w:right w:w="80" w:type="dxa"/>
            </w:tcMar>
            <w:vAlign w:val="top"/>
          </w:tcPr>
          <w:p>
            <w:pPr>
              <w:spacing w:line="240" w:lineRule="auto" w:before="0" w:after="0"/>
              <w:jc w:val="left"/>
            </w:pPr>
            <w:r>
              <w:rPr>
                <w:rFonts w:ascii="Times New Roman" w:hAnsi="Times New Roman"/>
                <w:sz w:val="21"/>
              </w:rPr>
              <w:t>Dashboard Admin, Queue Processing</w:t>
            </w:r>
          </w:p>
        </w:tc>
        <w:tc>
          <w:tcPr>
            <w:tcW w:type="dxa" w:w="989"/>
            <w:tcMar>
              <w:top w:w="40" w:type="dxa"/>
              <w:bottom w:w="40" w:type="dxa"/>
              <w:left w:w="80" w:type="dxa"/>
              <w:right w:w="80" w:type="dxa"/>
            </w:tcMar>
            <w:vAlign w:val="top"/>
          </w:tcPr>
          <w:p>
            <w:pPr>
              <w:spacing w:line="240" w:lineRule="auto" w:before="0" w:after="0"/>
              <w:jc w:val="left"/>
            </w:pPr>
            <w:r>
              <w:rPr>
                <w:rFonts w:ascii="Times New Roman" w:hAnsi="Times New Roman"/>
                <w:sz w:val="21"/>
              </w:rPr>
              <w:t>Baseline</w:t>
            </w:r>
          </w:p>
        </w:tc>
      </w:tr>
      <w:tr>
        <w:trPr>
          <w:cantSplit/>
        </w:trPr>
        <w:tc>
          <w:tcPr>
            <w:tcW w:type="dxa" w:w="929"/>
            <w:tcMar>
              <w:top w:w="40" w:type="dxa"/>
              <w:bottom w:w="40" w:type="dxa"/>
              <w:left w:w="80" w:type="dxa"/>
              <w:right w:w="80" w:type="dxa"/>
            </w:tcMar>
            <w:vAlign w:val="top"/>
          </w:tcPr>
          <w:p>
            <w:pPr>
              <w:spacing w:line="240" w:lineRule="auto" w:before="0" w:after="0"/>
              <w:jc w:val="left"/>
            </w:pPr>
            <w:r>
              <w:rPr>
                <w:rFonts w:ascii="Times New Roman" w:hAnsi="Times New Roman"/>
                <w:b/>
                <w:sz w:val="21"/>
              </w:rPr>
              <w:t>FR-07</w:t>
            </w:r>
          </w:p>
        </w:tc>
        <w:tc>
          <w:tcPr>
            <w:tcW w:type="dxa" w:w="1339"/>
            <w:tcMar>
              <w:top w:w="40" w:type="dxa"/>
              <w:bottom w:w="40" w:type="dxa"/>
              <w:left w:w="80" w:type="dxa"/>
              <w:right w:w="80" w:type="dxa"/>
            </w:tcMar>
            <w:vAlign w:val="top"/>
          </w:tcPr>
          <w:p>
            <w:pPr>
              <w:spacing w:line="240" w:lineRule="auto" w:before="0" w:after="0"/>
              <w:jc w:val="left"/>
            </w:pPr>
            <w:r>
              <w:rPr>
                <w:rFonts w:ascii="Times New Roman" w:hAnsi="Times New Roman"/>
                <w:sz w:val="21"/>
              </w:rPr>
              <w:t>Dokumen SOP D01 / W02</w:t>
            </w:r>
          </w:p>
        </w:tc>
        <w:tc>
          <w:tcPr>
            <w:tcW w:type="dxa" w:w="1723"/>
            <w:tcMar>
              <w:top w:w="40" w:type="dxa"/>
              <w:bottom w:w="40" w:type="dxa"/>
              <w:left w:w="80" w:type="dxa"/>
              <w:right w:w="80" w:type="dxa"/>
            </w:tcMar>
            <w:vAlign w:val="top"/>
          </w:tcPr>
          <w:p>
            <w:pPr>
              <w:spacing w:line="240" w:lineRule="auto" w:before="0" w:after="0"/>
              <w:jc w:val="left"/>
            </w:pPr>
            <w:r>
              <w:rPr>
                <w:rFonts w:ascii="Times New Roman" w:hAnsi="Times New Roman"/>
                <w:sz w:val="21"/>
              </w:rPr>
              <w:t>Brief tidak jelas langsung dikerjakan</w:t>
            </w:r>
          </w:p>
        </w:tc>
        <w:tc>
          <w:tcPr>
            <w:tcW w:type="dxa" w:w="1337"/>
            <w:tcMar>
              <w:top w:w="40" w:type="dxa"/>
              <w:bottom w:w="40" w:type="dxa"/>
              <w:left w:w="80" w:type="dxa"/>
              <w:right w:w="80" w:type="dxa"/>
            </w:tcMar>
            <w:vAlign w:val="top"/>
          </w:tcPr>
          <w:p>
            <w:pPr>
              <w:spacing w:line="240" w:lineRule="auto" w:before="0" w:after="0"/>
              <w:jc w:val="left"/>
            </w:pPr>
            <w:r>
              <w:rPr>
                <w:rFonts w:ascii="Times New Roman" w:hAnsi="Times New Roman"/>
                <w:sz w:val="21"/>
              </w:rPr>
              <w:t>AC-08</w:t>
            </w:r>
          </w:p>
        </w:tc>
        <w:tc>
          <w:tcPr>
            <w:tcW w:type="dxa" w:w="1620"/>
            <w:tcMar>
              <w:top w:w="40" w:type="dxa"/>
              <w:bottom w:w="40" w:type="dxa"/>
              <w:left w:w="80" w:type="dxa"/>
              <w:right w:w="80" w:type="dxa"/>
            </w:tcMar>
            <w:vAlign w:val="top"/>
          </w:tcPr>
          <w:p>
            <w:pPr>
              <w:spacing w:line="240" w:lineRule="auto" w:before="0" w:after="0"/>
              <w:jc w:val="left"/>
            </w:pPr>
            <w:r>
              <w:rPr>
                <w:rFonts w:ascii="Times New Roman" w:hAnsi="Times New Roman"/>
                <w:sz w:val="21"/>
              </w:rPr>
              <w:t>Use Case Approval, Status Workflow</w:t>
            </w:r>
          </w:p>
        </w:tc>
        <w:tc>
          <w:tcPr>
            <w:tcW w:type="dxa" w:w="989"/>
            <w:tcMar>
              <w:top w:w="40" w:type="dxa"/>
              <w:bottom w:w="40" w:type="dxa"/>
              <w:left w:w="80" w:type="dxa"/>
              <w:right w:w="80" w:type="dxa"/>
            </w:tcMar>
            <w:vAlign w:val="top"/>
          </w:tcPr>
          <w:p>
            <w:pPr>
              <w:spacing w:line="240" w:lineRule="auto" w:before="0" w:after="0"/>
              <w:jc w:val="left"/>
            </w:pPr>
            <w:r>
              <w:rPr>
                <w:rFonts w:ascii="Times New Roman" w:hAnsi="Times New Roman"/>
                <w:sz w:val="21"/>
              </w:rPr>
              <w:t>Baseline</w:t>
            </w:r>
          </w:p>
        </w:tc>
      </w:tr>
      <w:tr>
        <w:trPr>
          <w:cantSplit/>
        </w:trPr>
        <w:tc>
          <w:tcPr>
            <w:tcW w:type="dxa" w:w="929"/>
            <w:tcMar>
              <w:top w:w="40" w:type="dxa"/>
              <w:bottom w:w="40" w:type="dxa"/>
              <w:left w:w="80" w:type="dxa"/>
              <w:right w:w="80" w:type="dxa"/>
            </w:tcMar>
            <w:vAlign w:val="top"/>
          </w:tcPr>
          <w:p>
            <w:pPr>
              <w:spacing w:line="240" w:lineRule="auto" w:before="0" w:after="0"/>
              <w:jc w:val="left"/>
            </w:pPr>
            <w:r>
              <w:rPr>
                <w:rFonts w:ascii="Times New Roman" w:hAnsi="Times New Roman"/>
                <w:b/>
                <w:sz w:val="21"/>
              </w:rPr>
              <w:t>FR-08</w:t>
            </w:r>
          </w:p>
        </w:tc>
        <w:tc>
          <w:tcPr>
            <w:tcW w:type="dxa" w:w="1339"/>
            <w:tcMar>
              <w:top w:w="40" w:type="dxa"/>
              <w:bottom w:w="40" w:type="dxa"/>
              <w:left w:w="80" w:type="dxa"/>
              <w:right w:w="80" w:type="dxa"/>
            </w:tcMar>
            <w:vAlign w:val="top"/>
          </w:tcPr>
          <w:p>
            <w:pPr>
              <w:spacing w:line="240" w:lineRule="auto" w:before="0" w:after="0"/>
              <w:jc w:val="left"/>
            </w:pPr>
            <w:r>
              <w:rPr>
                <w:rFonts w:ascii="Times New Roman" w:hAnsi="Times New Roman"/>
                <w:sz w:val="21"/>
              </w:rPr>
              <w:t>Wawancara W03 / BR-04</w:t>
            </w:r>
          </w:p>
        </w:tc>
        <w:tc>
          <w:tcPr>
            <w:tcW w:type="dxa" w:w="1723"/>
            <w:tcMar>
              <w:top w:w="40" w:type="dxa"/>
              <w:bottom w:w="40" w:type="dxa"/>
              <w:left w:w="80" w:type="dxa"/>
              <w:right w:w="80" w:type="dxa"/>
            </w:tcMar>
            <w:vAlign w:val="top"/>
          </w:tcPr>
          <w:p>
            <w:pPr>
              <w:spacing w:line="240" w:lineRule="auto" w:before="0" w:after="0"/>
              <w:jc w:val="left"/>
            </w:pPr>
            <w:r>
              <w:rPr>
                <w:rFonts w:ascii="Times New Roman" w:hAnsi="Times New Roman"/>
                <w:sz w:val="21"/>
              </w:rPr>
              <w:t>PP-02 (Ketimpangan beban kerja staf)</w:t>
            </w:r>
          </w:p>
        </w:tc>
        <w:tc>
          <w:tcPr>
            <w:tcW w:type="dxa" w:w="1337"/>
            <w:tcMar>
              <w:top w:w="40" w:type="dxa"/>
              <w:bottom w:w="40" w:type="dxa"/>
              <w:left w:w="80" w:type="dxa"/>
              <w:right w:w="80" w:type="dxa"/>
            </w:tcMar>
            <w:vAlign w:val="top"/>
          </w:tcPr>
          <w:p>
            <w:pPr>
              <w:spacing w:line="240" w:lineRule="auto" w:before="0" w:after="0"/>
              <w:jc w:val="left"/>
            </w:pPr>
            <w:r>
              <w:rPr>
                <w:rFonts w:ascii="Times New Roman" w:hAnsi="Times New Roman"/>
                <w:sz w:val="21"/>
              </w:rPr>
              <w:t>AC-09, AC-10</w:t>
            </w:r>
          </w:p>
        </w:tc>
        <w:tc>
          <w:tcPr>
            <w:tcW w:type="dxa" w:w="1620"/>
            <w:tcMar>
              <w:top w:w="40" w:type="dxa"/>
              <w:bottom w:w="40" w:type="dxa"/>
              <w:left w:w="80" w:type="dxa"/>
              <w:right w:w="80" w:type="dxa"/>
            </w:tcMar>
            <w:vAlign w:val="top"/>
          </w:tcPr>
          <w:p>
            <w:pPr>
              <w:spacing w:line="240" w:lineRule="auto" w:before="0" w:after="0"/>
              <w:jc w:val="left"/>
            </w:pPr>
            <w:r>
              <w:rPr>
                <w:rFonts w:ascii="Times New Roman" w:hAnsi="Times New Roman"/>
                <w:sz w:val="21"/>
              </w:rPr>
              <w:t>Assignment Logic, Workload Balancer</w:t>
            </w:r>
          </w:p>
        </w:tc>
        <w:tc>
          <w:tcPr>
            <w:tcW w:type="dxa" w:w="989"/>
            <w:tcMar>
              <w:top w:w="40" w:type="dxa"/>
              <w:bottom w:w="40" w:type="dxa"/>
              <w:left w:w="80" w:type="dxa"/>
              <w:right w:w="80" w:type="dxa"/>
            </w:tcMar>
            <w:vAlign w:val="top"/>
          </w:tcPr>
          <w:p>
            <w:pPr>
              <w:spacing w:line="240" w:lineRule="auto" w:before="0" w:after="0"/>
              <w:jc w:val="left"/>
            </w:pPr>
            <w:r>
              <w:rPr>
                <w:rFonts w:ascii="Times New Roman" w:hAnsi="Times New Roman"/>
                <w:sz w:val="21"/>
              </w:rPr>
              <w:t>Baseline</w:t>
            </w:r>
          </w:p>
        </w:tc>
      </w:tr>
      <w:tr>
        <w:trPr>
          <w:cantSplit/>
        </w:trPr>
        <w:tc>
          <w:tcPr>
            <w:tcW w:type="dxa" w:w="929"/>
            <w:tcMar>
              <w:top w:w="40" w:type="dxa"/>
              <w:bottom w:w="40" w:type="dxa"/>
              <w:left w:w="80" w:type="dxa"/>
              <w:right w:w="80" w:type="dxa"/>
            </w:tcMar>
            <w:vAlign w:val="top"/>
          </w:tcPr>
          <w:p>
            <w:pPr>
              <w:spacing w:line="240" w:lineRule="auto" w:before="0" w:after="0"/>
              <w:jc w:val="left"/>
            </w:pPr>
            <w:r>
              <w:rPr>
                <w:rFonts w:ascii="Times New Roman" w:hAnsi="Times New Roman"/>
                <w:b/>
                <w:sz w:val="21"/>
              </w:rPr>
              <w:t>FR-09</w:t>
            </w:r>
          </w:p>
        </w:tc>
        <w:tc>
          <w:tcPr>
            <w:tcW w:type="dxa" w:w="1339"/>
            <w:tcMar>
              <w:top w:w="40" w:type="dxa"/>
              <w:bottom w:w="40" w:type="dxa"/>
              <w:left w:w="80" w:type="dxa"/>
              <w:right w:w="80" w:type="dxa"/>
            </w:tcMar>
            <w:vAlign w:val="top"/>
          </w:tcPr>
          <w:p>
            <w:pPr>
              <w:spacing w:line="240" w:lineRule="auto" w:before="0" w:after="0"/>
              <w:jc w:val="left"/>
            </w:pPr>
            <w:r>
              <w:rPr>
                <w:rFonts w:ascii="Times New Roman" w:hAnsi="Times New Roman"/>
                <w:sz w:val="21"/>
              </w:rPr>
              <w:t>Aturan BR-03, BR-04</w:t>
            </w:r>
          </w:p>
        </w:tc>
        <w:tc>
          <w:tcPr>
            <w:tcW w:type="dxa" w:w="1723"/>
            <w:tcMar>
              <w:top w:w="40" w:type="dxa"/>
              <w:bottom w:w="40" w:type="dxa"/>
              <w:left w:w="80" w:type="dxa"/>
              <w:right w:w="80" w:type="dxa"/>
            </w:tcMar>
            <w:vAlign w:val="top"/>
          </w:tcPr>
          <w:p>
            <w:pPr>
              <w:spacing w:line="240" w:lineRule="auto" w:before="0" w:after="0"/>
              <w:jc w:val="left"/>
            </w:pPr>
            <w:r>
              <w:rPr>
                <w:rFonts w:ascii="Times New Roman" w:hAnsi="Times New Roman"/>
                <w:sz w:val="21"/>
              </w:rPr>
              <w:t>PP-02 (Staf overload / berhalangan)</w:t>
            </w:r>
          </w:p>
        </w:tc>
        <w:tc>
          <w:tcPr>
            <w:tcW w:type="dxa" w:w="1337"/>
            <w:tcMar>
              <w:top w:w="40" w:type="dxa"/>
              <w:bottom w:w="40" w:type="dxa"/>
              <w:left w:w="80" w:type="dxa"/>
              <w:right w:w="80" w:type="dxa"/>
            </w:tcMar>
            <w:vAlign w:val="top"/>
          </w:tcPr>
          <w:p>
            <w:pPr>
              <w:spacing w:line="240" w:lineRule="auto" w:before="0" w:after="0"/>
              <w:jc w:val="left"/>
            </w:pPr>
            <w:r>
              <w:rPr>
                <w:rFonts w:ascii="Times New Roman" w:hAnsi="Times New Roman"/>
                <w:sz w:val="21"/>
              </w:rPr>
              <w:t>AC-11</w:t>
            </w:r>
          </w:p>
        </w:tc>
        <w:tc>
          <w:tcPr>
            <w:tcW w:type="dxa" w:w="1620"/>
            <w:tcMar>
              <w:top w:w="40" w:type="dxa"/>
              <w:bottom w:w="40" w:type="dxa"/>
              <w:left w:w="80" w:type="dxa"/>
              <w:right w:w="80" w:type="dxa"/>
            </w:tcMar>
            <w:vAlign w:val="top"/>
          </w:tcPr>
          <w:p>
            <w:pPr>
              <w:spacing w:line="240" w:lineRule="auto" w:before="0" w:after="0"/>
              <w:jc w:val="left"/>
            </w:pPr>
            <w:r>
              <w:rPr>
                <w:rFonts w:ascii="Times New Roman" w:hAnsi="Times New Roman"/>
                <w:sz w:val="21"/>
              </w:rPr>
              <w:t>Re-assignment Sequence Diagram</w:t>
            </w:r>
          </w:p>
        </w:tc>
        <w:tc>
          <w:tcPr>
            <w:tcW w:type="dxa" w:w="989"/>
            <w:tcMar>
              <w:top w:w="40" w:type="dxa"/>
              <w:bottom w:w="40" w:type="dxa"/>
              <w:left w:w="80" w:type="dxa"/>
              <w:right w:w="80" w:type="dxa"/>
            </w:tcMar>
            <w:vAlign w:val="top"/>
          </w:tcPr>
          <w:p>
            <w:pPr>
              <w:spacing w:line="240" w:lineRule="auto" w:before="0" w:after="0"/>
              <w:jc w:val="left"/>
            </w:pPr>
            <w:r>
              <w:rPr>
                <w:rFonts w:ascii="Times New Roman" w:hAnsi="Times New Roman"/>
                <w:sz w:val="21"/>
              </w:rPr>
              <w:t>Baseline</w:t>
            </w:r>
          </w:p>
        </w:tc>
      </w:tr>
      <w:tr>
        <w:trPr>
          <w:cantSplit/>
        </w:trPr>
        <w:tc>
          <w:tcPr>
            <w:tcW w:type="dxa" w:w="929"/>
            <w:tcMar>
              <w:top w:w="40" w:type="dxa"/>
              <w:bottom w:w="40" w:type="dxa"/>
              <w:left w:w="80" w:type="dxa"/>
              <w:right w:w="80" w:type="dxa"/>
            </w:tcMar>
            <w:vAlign w:val="top"/>
          </w:tcPr>
          <w:p>
            <w:pPr>
              <w:spacing w:line="240" w:lineRule="auto" w:before="0" w:after="0"/>
              <w:jc w:val="left"/>
            </w:pPr>
            <w:r>
              <w:rPr>
                <w:rFonts w:ascii="Times New Roman" w:hAnsi="Times New Roman"/>
                <w:b/>
                <w:sz w:val="21"/>
              </w:rPr>
              <w:t>FR-10</w:t>
            </w:r>
          </w:p>
        </w:tc>
        <w:tc>
          <w:tcPr>
            <w:tcW w:type="dxa" w:w="1339"/>
            <w:tcMar>
              <w:top w:w="40" w:type="dxa"/>
              <w:bottom w:w="40" w:type="dxa"/>
              <w:left w:w="80" w:type="dxa"/>
              <w:right w:w="80" w:type="dxa"/>
            </w:tcMar>
            <w:vAlign w:val="top"/>
          </w:tcPr>
          <w:p>
            <w:pPr>
              <w:spacing w:line="240" w:lineRule="auto" w:before="0" w:after="0"/>
              <w:jc w:val="left"/>
            </w:pPr>
            <w:r>
              <w:rPr>
                <w:rFonts w:ascii="Times New Roman" w:hAnsi="Times New Roman"/>
                <w:sz w:val="21"/>
              </w:rPr>
              <w:t>Wawancara W03</w:t>
            </w:r>
          </w:p>
        </w:tc>
        <w:tc>
          <w:tcPr>
            <w:tcW w:type="dxa" w:w="1723"/>
            <w:tcMar>
              <w:top w:w="40" w:type="dxa"/>
              <w:bottom w:w="40" w:type="dxa"/>
              <w:left w:w="80" w:type="dxa"/>
              <w:right w:w="80" w:type="dxa"/>
            </w:tcMar>
            <w:vAlign w:val="top"/>
          </w:tcPr>
          <w:p>
            <w:pPr>
              <w:spacing w:line="240" w:lineRule="auto" w:before="0" w:after="0"/>
              <w:jc w:val="left"/>
            </w:pPr>
            <w:r>
              <w:rPr>
                <w:rFonts w:ascii="Times New Roman" w:hAnsi="Times New Roman"/>
                <w:sz w:val="21"/>
              </w:rPr>
              <w:t>PP-02 (Tugas pribadi staf tercecer)</w:t>
            </w:r>
          </w:p>
        </w:tc>
        <w:tc>
          <w:tcPr>
            <w:tcW w:type="dxa" w:w="1337"/>
            <w:tcMar>
              <w:top w:w="40" w:type="dxa"/>
              <w:bottom w:w="40" w:type="dxa"/>
              <w:left w:w="80" w:type="dxa"/>
              <w:right w:w="80" w:type="dxa"/>
            </w:tcMar>
            <w:vAlign w:val="top"/>
          </w:tcPr>
          <w:p>
            <w:pPr>
              <w:spacing w:line="240" w:lineRule="auto" w:before="0" w:after="0"/>
              <w:jc w:val="left"/>
            </w:pPr>
            <w:r>
              <w:rPr>
                <w:rFonts w:ascii="Times New Roman" w:hAnsi="Times New Roman"/>
                <w:sz w:val="21"/>
              </w:rPr>
              <w:t>AC-12</w:t>
            </w:r>
          </w:p>
        </w:tc>
        <w:tc>
          <w:tcPr>
            <w:tcW w:type="dxa" w:w="1620"/>
            <w:tcMar>
              <w:top w:w="40" w:type="dxa"/>
              <w:bottom w:w="40" w:type="dxa"/>
              <w:left w:w="80" w:type="dxa"/>
              <w:right w:w="80" w:type="dxa"/>
            </w:tcMar>
            <w:vAlign w:val="top"/>
          </w:tcPr>
          <w:p>
            <w:pPr>
              <w:spacing w:line="240" w:lineRule="auto" w:before="0" w:after="0"/>
              <w:jc w:val="left"/>
            </w:pPr>
            <w:r>
              <w:rPr>
                <w:rFonts w:ascii="Times New Roman" w:hAnsi="Times New Roman"/>
                <w:sz w:val="21"/>
              </w:rPr>
              <w:t>Dashboard Eksekutor, Task List</w:t>
            </w:r>
          </w:p>
        </w:tc>
        <w:tc>
          <w:tcPr>
            <w:tcW w:type="dxa" w:w="989"/>
            <w:tcMar>
              <w:top w:w="40" w:type="dxa"/>
              <w:bottom w:w="40" w:type="dxa"/>
              <w:left w:w="80" w:type="dxa"/>
              <w:right w:w="80" w:type="dxa"/>
            </w:tcMar>
            <w:vAlign w:val="top"/>
          </w:tcPr>
          <w:p>
            <w:pPr>
              <w:spacing w:line="240" w:lineRule="auto" w:before="0" w:after="0"/>
              <w:jc w:val="left"/>
            </w:pPr>
            <w:r>
              <w:rPr>
                <w:rFonts w:ascii="Times New Roman" w:hAnsi="Times New Roman"/>
                <w:sz w:val="21"/>
              </w:rPr>
              <w:t>Baseline</w:t>
            </w:r>
          </w:p>
        </w:tc>
      </w:tr>
      <w:tr>
        <w:trPr>
          <w:cantSplit/>
        </w:trPr>
        <w:tc>
          <w:tcPr>
            <w:tcW w:type="dxa" w:w="929"/>
            <w:tcMar>
              <w:top w:w="40" w:type="dxa"/>
              <w:bottom w:w="40" w:type="dxa"/>
              <w:left w:w="80" w:type="dxa"/>
              <w:right w:w="80" w:type="dxa"/>
            </w:tcMar>
            <w:vAlign w:val="top"/>
          </w:tcPr>
          <w:p>
            <w:pPr>
              <w:spacing w:line="240" w:lineRule="auto" w:before="0" w:after="0"/>
              <w:jc w:val="left"/>
            </w:pPr>
            <w:r>
              <w:rPr>
                <w:rFonts w:ascii="Times New Roman" w:hAnsi="Times New Roman"/>
                <w:b/>
                <w:sz w:val="21"/>
              </w:rPr>
              <w:t>FR-11</w:t>
            </w:r>
          </w:p>
        </w:tc>
        <w:tc>
          <w:tcPr>
            <w:tcW w:type="dxa" w:w="1339"/>
            <w:tcMar>
              <w:top w:w="40" w:type="dxa"/>
              <w:bottom w:w="40" w:type="dxa"/>
              <w:left w:w="80" w:type="dxa"/>
              <w:right w:w="80" w:type="dxa"/>
            </w:tcMar>
            <w:vAlign w:val="top"/>
          </w:tcPr>
          <w:p>
            <w:pPr>
              <w:spacing w:line="240" w:lineRule="auto" w:before="0" w:after="0"/>
              <w:jc w:val="left"/>
            </w:pPr>
            <w:r>
              <w:rPr>
                <w:rFonts w:ascii="Times New Roman" w:hAnsi="Times New Roman"/>
                <w:sz w:val="21"/>
              </w:rPr>
              <w:t>Wawancara W02</w:t>
            </w:r>
          </w:p>
        </w:tc>
        <w:tc>
          <w:tcPr>
            <w:tcW w:type="dxa" w:w="1723"/>
            <w:tcMar>
              <w:top w:w="40" w:type="dxa"/>
              <w:bottom w:w="40" w:type="dxa"/>
              <w:left w:w="80" w:type="dxa"/>
              <w:right w:w="80" w:type="dxa"/>
            </w:tcMar>
            <w:vAlign w:val="top"/>
          </w:tcPr>
          <w:p>
            <w:pPr>
              <w:spacing w:line="240" w:lineRule="auto" w:before="0" w:after="0"/>
              <w:jc w:val="left"/>
            </w:pPr>
            <w:r>
              <w:rPr>
                <w:rFonts w:ascii="Times New Roman" w:hAnsi="Times New Roman"/>
                <w:sz w:val="21"/>
              </w:rPr>
              <w:t>PP-01 (Draf tercecer tanpa versi)</w:t>
            </w:r>
          </w:p>
        </w:tc>
        <w:tc>
          <w:tcPr>
            <w:tcW w:type="dxa" w:w="1337"/>
            <w:tcMar>
              <w:top w:w="40" w:type="dxa"/>
              <w:bottom w:w="40" w:type="dxa"/>
              <w:left w:w="80" w:type="dxa"/>
              <w:right w:w="80" w:type="dxa"/>
            </w:tcMar>
            <w:vAlign w:val="top"/>
          </w:tcPr>
          <w:p>
            <w:pPr>
              <w:spacing w:line="240" w:lineRule="auto" w:before="0" w:after="0"/>
              <w:jc w:val="left"/>
            </w:pPr>
            <w:r>
              <w:rPr>
                <w:rFonts w:ascii="Times New Roman" w:hAnsi="Times New Roman"/>
                <w:sz w:val="21"/>
              </w:rPr>
              <w:t>AC-13</w:t>
            </w:r>
          </w:p>
        </w:tc>
        <w:tc>
          <w:tcPr>
            <w:tcW w:type="dxa" w:w="1620"/>
            <w:tcMar>
              <w:top w:w="40" w:type="dxa"/>
              <w:bottom w:w="40" w:type="dxa"/>
              <w:left w:w="80" w:type="dxa"/>
              <w:right w:w="80" w:type="dxa"/>
            </w:tcMar>
            <w:vAlign w:val="top"/>
          </w:tcPr>
          <w:p>
            <w:pPr>
              <w:spacing w:line="240" w:lineRule="auto" w:before="0" w:after="0"/>
              <w:jc w:val="left"/>
            </w:pPr>
            <w:r>
              <w:rPr>
                <w:rFonts w:ascii="Times New Roman" w:hAnsi="Times New Roman"/>
                <w:sz w:val="21"/>
              </w:rPr>
              <w:t>Versioning File Storage, Use Case Upload</w:t>
            </w:r>
          </w:p>
        </w:tc>
        <w:tc>
          <w:tcPr>
            <w:tcW w:type="dxa" w:w="989"/>
            <w:tcMar>
              <w:top w:w="40" w:type="dxa"/>
              <w:bottom w:w="40" w:type="dxa"/>
              <w:left w:w="80" w:type="dxa"/>
              <w:right w:w="80" w:type="dxa"/>
            </w:tcMar>
            <w:vAlign w:val="top"/>
          </w:tcPr>
          <w:p>
            <w:pPr>
              <w:spacing w:line="240" w:lineRule="auto" w:before="0" w:after="0"/>
              <w:jc w:val="left"/>
            </w:pPr>
            <w:r>
              <w:rPr>
                <w:rFonts w:ascii="Times New Roman" w:hAnsi="Times New Roman"/>
                <w:sz w:val="21"/>
              </w:rPr>
              <w:t>Baseline</w:t>
            </w:r>
          </w:p>
        </w:tc>
      </w:tr>
      <w:tr>
        <w:trPr>
          <w:cantSplit/>
        </w:trPr>
        <w:tc>
          <w:tcPr>
            <w:tcW w:type="dxa" w:w="929"/>
            <w:tcMar>
              <w:top w:w="40" w:type="dxa"/>
              <w:bottom w:w="40" w:type="dxa"/>
              <w:left w:w="80" w:type="dxa"/>
              <w:right w:w="80" w:type="dxa"/>
            </w:tcMar>
            <w:vAlign w:val="top"/>
          </w:tcPr>
          <w:p>
            <w:pPr>
              <w:spacing w:line="240" w:lineRule="auto" w:before="0" w:after="0"/>
              <w:jc w:val="left"/>
            </w:pPr>
            <w:r>
              <w:rPr>
                <w:rFonts w:ascii="Times New Roman" w:hAnsi="Times New Roman"/>
                <w:b/>
                <w:sz w:val="21"/>
              </w:rPr>
              <w:t>FR-12</w:t>
            </w:r>
          </w:p>
        </w:tc>
        <w:tc>
          <w:tcPr>
            <w:tcW w:type="dxa" w:w="1339"/>
            <w:tcMar>
              <w:top w:w="40" w:type="dxa"/>
              <w:bottom w:w="40" w:type="dxa"/>
              <w:left w:w="80" w:type="dxa"/>
              <w:right w:w="80" w:type="dxa"/>
            </w:tcMar>
            <w:vAlign w:val="top"/>
          </w:tcPr>
          <w:p>
            <w:pPr>
              <w:spacing w:line="240" w:lineRule="auto" w:before="0" w:after="0"/>
              <w:jc w:val="left"/>
            </w:pPr>
            <w:r>
              <w:rPr>
                <w:rFonts w:ascii="Times New Roman" w:hAnsi="Times New Roman"/>
                <w:sz w:val="21"/>
              </w:rPr>
              <w:t>Observasi O02 / BR-02</w:t>
            </w:r>
          </w:p>
        </w:tc>
        <w:tc>
          <w:tcPr>
            <w:tcW w:type="dxa" w:w="1723"/>
            <w:tcMar>
              <w:top w:w="40" w:type="dxa"/>
              <w:bottom w:w="40" w:type="dxa"/>
              <w:left w:w="80" w:type="dxa"/>
              <w:right w:w="80" w:type="dxa"/>
            </w:tcMar>
            <w:vAlign w:val="top"/>
          </w:tcPr>
          <w:p>
            <w:pPr>
              <w:spacing w:line="240" w:lineRule="auto" w:before="0" w:after="0"/>
              <w:jc w:val="left"/>
            </w:pPr>
            <w:r>
              <w:rPr>
                <w:rFonts w:ascii="Times New Roman" w:hAnsi="Times New Roman"/>
                <w:sz w:val="21"/>
              </w:rPr>
              <w:t>PP-04 (Revisi tak terbatas / burnout)</w:t>
            </w:r>
          </w:p>
        </w:tc>
        <w:tc>
          <w:tcPr>
            <w:tcW w:type="dxa" w:w="1337"/>
            <w:tcMar>
              <w:top w:w="40" w:type="dxa"/>
              <w:bottom w:w="40" w:type="dxa"/>
              <w:left w:w="80" w:type="dxa"/>
              <w:right w:w="80" w:type="dxa"/>
            </w:tcMar>
            <w:vAlign w:val="top"/>
          </w:tcPr>
          <w:p>
            <w:pPr>
              <w:spacing w:line="240" w:lineRule="auto" w:before="0" w:after="0"/>
              <w:jc w:val="left"/>
            </w:pPr>
            <w:r>
              <w:rPr>
                <w:rFonts w:ascii="Times New Roman" w:hAnsi="Times New Roman"/>
                <w:sz w:val="21"/>
              </w:rPr>
              <w:t>AC-14, AC-15</w:t>
            </w:r>
          </w:p>
        </w:tc>
        <w:tc>
          <w:tcPr>
            <w:tcW w:type="dxa" w:w="1620"/>
            <w:tcMar>
              <w:top w:w="40" w:type="dxa"/>
              <w:bottom w:w="40" w:type="dxa"/>
              <w:left w:w="80" w:type="dxa"/>
              <w:right w:w="80" w:type="dxa"/>
            </w:tcMar>
            <w:vAlign w:val="top"/>
          </w:tcPr>
          <w:p>
            <w:pPr>
              <w:spacing w:line="240" w:lineRule="auto" w:before="0" w:after="0"/>
              <w:jc w:val="left"/>
            </w:pPr>
            <w:r>
              <w:rPr>
                <w:rFonts w:ascii="Times New Roman" w:hAnsi="Times New Roman"/>
                <w:sz w:val="21"/>
              </w:rPr>
              <w:t>State Diagram Revision, Counter Guard</w:t>
            </w:r>
          </w:p>
        </w:tc>
        <w:tc>
          <w:tcPr>
            <w:tcW w:type="dxa" w:w="989"/>
            <w:tcMar>
              <w:top w:w="40" w:type="dxa"/>
              <w:bottom w:w="40" w:type="dxa"/>
              <w:left w:w="80" w:type="dxa"/>
              <w:right w:w="80" w:type="dxa"/>
            </w:tcMar>
            <w:vAlign w:val="top"/>
          </w:tcPr>
          <w:p>
            <w:pPr>
              <w:spacing w:line="240" w:lineRule="auto" w:before="0" w:after="0"/>
              <w:jc w:val="left"/>
            </w:pPr>
            <w:r>
              <w:rPr>
                <w:rFonts w:ascii="Times New Roman" w:hAnsi="Times New Roman"/>
                <w:sz w:val="21"/>
              </w:rPr>
              <w:t>Baseline</w:t>
            </w:r>
          </w:p>
        </w:tc>
      </w:tr>
      <w:tr>
        <w:trPr>
          <w:cantSplit/>
        </w:trPr>
        <w:tc>
          <w:tcPr>
            <w:tcW w:type="dxa" w:w="929"/>
            <w:tcMar>
              <w:top w:w="40" w:type="dxa"/>
              <w:bottom w:w="40" w:type="dxa"/>
              <w:left w:w="80" w:type="dxa"/>
              <w:right w:w="80" w:type="dxa"/>
            </w:tcMar>
            <w:vAlign w:val="top"/>
          </w:tcPr>
          <w:p>
            <w:pPr>
              <w:spacing w:line="240" w:lineRule="auto" w:before="0" w:after="0"/>
              <w:jc w:val="left"/>
            </w:pPr>
            <w:r>
              <w:rPr>
                <w:rFonts w:ascii="Times New Roman" w:hAnsi="Times New Roman"/>
                <w:b/>
                <w:sz w:val="21"/>
              </w:rPr>
              <w:t>FR-13</w:t>
            </w:r>
          </w:p>
        </w:tc>
        <w:tc>
          <w:tcPr>
            <w:tcW w:type="dxa" w:w="1339"/>
            <w:tcMar>
              <w:top w:w="40" w:type="dxa"/>
              <w:bottom w:w="40" w:type="dxa"/>
              <w:left w:w="80" w:type="dxa"/>
              <w:right w:w="80" w:type="dxa"/>
            </w:tcMar>
            <w:vAlign w:val="top"/>
          </w:tcPr>
          <w:p>
            <w:pPr>
              <w:spacing w:line="240" w:lineRule="auto" w:before="0" w:after="0"/>
              <w:jc w:val="left"/>
            </w:pPr>
            <w:r>
              <w:rPr>
                <w:rFonts w:ascii="Times New Roman" w:hAnsi="Times New Roman"/>
                <w:sz w:val="21"/>
              </w:rPr>
              <w:t>Dokumen SOP D01</w:t>
            </w:r>
          </w:p>
        </w:tc>
        <w:tc>
          <w:tcPr>
            <w:tcW w:type="dxa" w:w="1723"/>
            <w:tcMar>
              <w:top w:w="40" w:type="dxa"/>
              <w:bottom w:w="40" w:type="dxa"/>
              <w:left w:w="80" w:type="dxa"/>
              <w:right w:w="80" w:type="dxa"/>
            </w:tcMar>
            <w:vAlign w:val="top"/>
          </w:tcPr>
          <w:p>
            <w:pPr>
              <w:spacing w:line="240" w:lineRule="auto" w:before="0" w:after="0"/>
              <w:jc w:val="left"/>
            </w:pPr>
            <w:r>
              <w:rPr>
                <w:rFonts w:ascii="Times New Roman" w:hAnsi="Times New Roman"/>
                <w:sz w:val="21"/>
              </w:rPr>
              <w:t>PP-04 (Konten tayang tanpa persetujuan)</w:t>
            </w:r>
          </w:p>
        </w:tc>
        <w:tc>
          <w:tcPr>
            <w:tcW w:type="dxa" w:w="1337"/>
            <w:tcMar>
              <w:top w:w="40" w:type="dxa"/>
              <w:bottom w:w="40" w:type="dxa"/>
              <w:left w:w="80" w:type="dxa"/>
              <w:right w:w="80" w:type="dxa"/>
            </w:tcMar>
            <w:vAlign w:val="top"/>
          </w:tcPr>
          <w:p>
            <w:pPr>
              <w:spacing w:line="240" w:lineRule="auto" w:before="0" w:after="0"/>
              <w:jc w:val="left"/>
            </w:pPr>
            <w:r>
              <w:rPr>
                <w:rFonts w:ascii="Times New Roman" w:hAnsi="Times New Roman"/>
                <w:sz w:val="21"/>
              </w:rPr>
              <w:t>AC-16</w:t>
            </w:r>
          </w:p>
        </w:tc>
        <w:tc>
          <w:tcPr>
            <w:tcW w:type="dxa" w:w="1620"/>
            <w:tcMar>
              <w:top w:w="40" w:type="dxa"/>
              <w:bottom w:w="40" w:type="dxa"/>
              <w:left w:w="80" w:type="dxa"/>
              <w:right w:w="80" w:type="dxa"/>
            </w:tcMar>
            <w:vAlign w:val="top"/>
          </w:tcPr>
          <w:p>
            <w:pPr>
              <w:spacing w:line="240" w:lineRule="auto" w:before="0" w:after="0"/>
              <w:jc w:val="left"/>
            </w:pPr>
            <w:r>
              <w:rPr>
                <w:rFonts w:ascii="Times New Roman" w:hAnsi="Times New Roman"/>
                <w:sz w:val="21"/>
              </w:rPr>
              <w:t>Sequence Diagram Approval</w:t>
            </w:r>
          </w:p>
        </w:tc>
        <w:tc>
          <w:tcPr>
            <w:tcW w:type="dxa" w:w="989"/>
            <w:tcMar>
              <w:top w:w="40" w:type="dxa"/>
              <w:bottom w:w="40" w:type="dxa"/>
              <w:left w:w="80" w:type="dxa"/>
              <w:right w:w="80" w:type="dxa"/>
            </w:tcMar>
            <w:vAlign w:val="top"/>
          </w:tcPr>
          <w:p>
            <w:pPr>
              <w:spacing w:line="240" w:lineRule="auto" w:before="0" w:after="0"/>
              <w:jc w:val="left"/>
            </w:pPr>
            <w:r>
              <w:rPr>
                <w:rFonts w:ascii="Times New Roman" w:hAnsi="Times New Roman"/>
                <w:sz w:val="21"/>
              </w:rPr>
              <w:t>Baseline</w:t>
            </w:r>
          </w:p>
        </w:tc>
      </w:tr>
      <w:tr>
        <w:trPr>
          <w:cantSplit/>
        </w:trPr>
        <w:tc>
          <w:tcPr>
            <w:tcW w:type="dxa" w:w="929"/>
            <w:tcMar>
              <w:top w:w="40" w:type="dxa"/>
              <w:bottom w:w="40" w:type="dxa"/>
              <w:left w:w="80" w:type="dxa"/>
              <w:right w:w="80" w:type="dxa"/>
            </w:tcMar>
            <w:vAlign w:val="top"/>
          </w:tcPr>
          <w:p>
            <w:pPr>
              <w:spacing w:line="240" w:lineRule="auto" w:before="0" w:after="0"/>
              <w:jc w:val="left"/>
            </w:pPr>
            <w:r>
              <w:rPr>
                <w:rFonts w:ascii="Times New Roman" w:hAnsi="Times New Roman"/>
                <w:b/>
                <w:sz w:val="21"/>
              </w:rPr>
              <w:t>FR-14</w:t>
            </w:r>
          </w:p>
        </w:tc>
        <w:tc>
          <w:tcPr>
            <w:tcW w:type="dxa" w:w="1339"/>
            <w:tcMar>
              <w:top w:w="40" w:type="dxa"/>
              <w:bottom w:w="40" w:type="dxa"/>
              <w:left w:w="80" w:type="dxa"/>
              <w:right w:w="80" w:type="dxa"/>
            </w:tcMar>
            <w:vAlign w:val="top"/>
          </w:tcPr>
          <w:p>
            <w:pPr>
              <w:spacing w:line="240" w:lineRule="auto" w:before="0" w:after="0"/>
              <w:jc w:val="left"/>
            </w:pPr>
            <w:r>
              <w:rPr>
                <w:rFonts w:ascii="Times New Roman" w:hAnsi="Times New Roman"/>
                <w:sz w:val="21"/>
              </w:rPr>
              <w:t>Observasi O01 / OP-02</w:t>
            </w:r>
          </w:p>
        </w:tc>
        <w:tc>
          <w:tcPr>
            <w:tcW w:type="dxa" w:w="1723"/>
            <w:tcMar>
              <w:top w:w="40" w:type="dxa"/>
              <w:bottom w:w="40" w:type="dxa"/>
              <w:left w:w="80" w:type="dxa"/>
              <w:right w:w="80" w:type="dxa"/>
            </w:tcMar>
            <w:vAlign w:val="top"/>
          </w:tcPr>
          <w:p>
            <w:pPr>
              <w:spacing w:line="240" w:lineRule="auto" w:before="0" w:after="0"/>
              <w:jc w:val="left"/>
            </w:pPr>
            <w:r>
              <w:rPr>
                <w:rFonts w:ascii="Times New Roman" w:hAnsi="Times New Roman"/>
                <w:sz w:val="21"/>
              </w:rPr>
              <w:t>PP-05 (Tabrakan jadwal publikasi)</w:t>
            </w:r>
          </w:p>
        </w:tc>
        <w:tc>
          <w:tcPr>
            <w:tcW w:type="dxa" w:w="1337"/>
            <w:tcMar>
              <w:top w:w="40" w:type="dxa"/>
              <w:bottom w:w="40" w:type="dxa"/>
              <w:left w:w="80" w:type="dxa"/>
              <w:right w:w="80" w:type="dxa"/>
            </w:tcMar>
            <w:vAlign w:val="top"/>
          </w:tcPr>
          <w:p>
            <w:pPr>
              <w:spacing w:line="240" w:lineRule="auto" w:before="0" w:after="0"/>
              <w:jc w:val="left"/>
            </w:pPr>
            <w:r>
              <w:rPr>
                <w:rFonts w:ascii="Times New Roman" w:hAnsi="Times New Roman"/>
                <w:sz w:val="21"/>
              </w:rPr>
              <w:t>AC-17</w:t>
            </w:r>
          </w:p>
        </w:tc>
        <w:tc>
          <w:tcPr>
            <w:tcW w:type="dxa" w:w="1620"/>
            <w:tcMar>
              <w:top w:w="40" w:type="dxa"/>
              <w:bottom w:w="40" w:type="dxa"/>
              <w:left w:w="80" w:type="dxa"/>
              <w:right w:w="80" w:type="dxa"/>
            </w:tcMar>
            <w:vAlign w:val="top"/>
          </w:tcPr>
          <w:p>
            <w:pPr>
              <w:spacing w:line="240" w:lineRule="auto" w:before="0" w:after="0"/>
              <w:jc w:val="left"/>
            </w:pPr>
            <w:r>
              <w:rPr>
                <w:rFonts w:ascii="Times New Roman" w:hAnsi="Times New Roman"/>
                <w:sz w:val="21"/>
              </w:rPr>
              <w:t>Editorial Calendar View</w:t>
            </w:r>
          </w:p>
        </w:tc>
        <w:tc>
          <w:tcPr>
            <w:tcW w:type="dxa" w:w="989"/>
            <w:tcMar>
              <w:top w:w="40" w:type="dxa"/>
              <w:bottom w:w="40" w:type="dxa"/>
              <w:left w:w="80" w:type="dxa"/>
              <w:right w:w="80" w:type="dxa"/>
            </w:tcMar>
            <w:vAlign w:val="top"/>
          </w:tcPr>
          <w:p>
            <w:pPr>
              <w:spacing w:line="240" w:lineRule="auto" w:before="0" w:after="0"/>
              <w:jc w:val="left"/>
            </w:pPr>
            <w:r>
              <w:rPr>
                <w:rFonts w:ascii="Times New Roman" w:hAnsi="Times New Roman"/>
                <w:sz w:val="21"/>
              </w:rPr>
              <w:t>Baseline</w:t>
            </w:r>
          </w:p>
        </w:tc>
      </w:tr>
      <w:tr>
        <w:trPr>
          <w:cantSplit/>
        </w:trPr>
        <w:tc>
          <w:tcPr>
            <w:tcW w:type="dxa" w:w="929"/>
            <w:tcMar>
              <w:top w:w="40" w:type="dxa"/>
              <w:bottom w:w="40" w:type="dxa"/>
              <w:left w:w="80" w:type="dxa"/>
              <w:right w:w="80" w:type="dxa"/>
            </w:tcMar>
            <w:vAlign w:val="top"/>
          </w:tcPr>
          <w:p>
            <w:pPr>
              <w:spacing w:line="240" w:lineRule="auto" w:before="0" w:after="0"/>
              <w:jc w:val="left"/>
            </w:pPr>
            <w:r>
              <w:rPr>
                <w:rFonts w:ascii="Times New Roman" w:hAnsi="Times New Roman"/>
                <w:b/>
                <w:sz w:val="21"/>
              </w:rPr>
              <w:t>FR-15</w:t>
            </w:r>
          </w:p>
        </w:tc>
        <w:tc>
          <w:tcPr>
            <w:tcW w:type="dxa" w:w="1339"/>
            <w:tcMar>
              <w:top w:w="40" w:type="dxa"/>
              <w:bottom w:w="40" w:type="dxa"/>
              <w:left w:w="80" w:type="dxa"/>
              <w:right w:w="80" w:type="dxa"/>
            </w:tcMar>
            <w:vAlign w:val="top"/>
          </w:tcPr>
          <w:p>
            <w:pPr>
              <w:spacing w:line="240" w:lineRule="auto" w:before="0" w:after="0"/>
              <w:jc w:val="left"/>
            </w:pPr>
            <w:r>
              <w:rPr>
                <w:rFonts w:ascii="Times New Roman" w:hAnsi="Times New Roman"/>
                <w:sz w:val="21"/>
              </w:rPr>
              <w:t>Dokumen SOP D01 / OP-02</w:t>
            </w:r>
          </w:p>
        </w:tc>
        <w:tc>
          <w:tcPr>
            <w:tcW w:type="dxa" w:w="1723"/>
            <w:tcMar>
              <w:top w:w="40" w:type="dxa"/>
              <w:bottom w:w="40" w:type="dxa"/>
              <w:left w:w="80" w:type="dxa"/>
              <w:right w:w="80" w:type="dxa"/>
            </w:tcMar>
            <w:vAlign w:val="top"/>
          </w:tcPr>
          <w:p>
            <w:pPr>
              <w:spacing w:line="240" w:lineRule="auto" w:before="0" w:after="0"/>
              <w:jc w:val="left"/>
            </w:pPr>
            <w:r>
              <w:rPr>
                <w:rFonts w:ascii="Times New Roman" w:hAnsi="Times New Roman"/>
                <w:sz w:val="21"/>
              </w:rPr>
              <w:t>Ketiadaan arsip tautan tayang riil</w:t>
            </w:r>
          </w:p>
        </w:tc>
        <w:tc>
          <w:tcPr>
            <w:tcW w:type="dxa" w:w="1337"/>
            <w:tcMar>
              <w:top w:w="40" w:type="dxa"/>
              <w:bottom w:w="40" w:type="dxa"/>
              <w:left w:w="80" w:type="dxa"/>
              <w:right w:w="80" w:type="dxa"/>
            </w:tcMar>
            <w:vAlign w:val="top"/>
          </w:tcPr>
          <w:p>
            <w:pPr>
              <w:spacing w:line="240" w:lineRule="auto" w:before="0" w:after="0"/>
              <w:jc w:val="left"/>
            </w:pPr>
            <w:r>
              <w:rPr>
                <w:rFonts w:ascii="Times New Roman" w:hAnsi="Times New Roman"/>
                <w:sz w:val="21"/>
              </w:rPr>
              <w:t>AC-18</w:t>
            </w:r>
          </w:p>
        </w:tc>
        <w:tc>
          <w:tcPr>
            <w:tcW w:type="dxa" w:w="1620"/>
            <w:tcMar>
              <w:top w:w="40" w:type="dxa"/>
              <w:bottom w:w="40" w:type="dxa"/>
              <w:left w:w="80" w:type="dxa"/>
              <w:right w:w="80" w:type="dxa"/>
            </w:tcMar>
            <w:vAlign w:val="top"/>
          </w:tcPr>
          <w:p>
            <w:pPr>
              <w:spacing w:line="240" w:lineRule="auto" w:before="0" w:after="0"/>
              <w:jc w:val="left"/>
            </w:pPr>
            <w:r>
              <w:rPr>
                <w:rFonts w:ascii="Times New Roman" w:hAnsi="Times New Roman"/>
                <w:sz w:val="21"/>
              </w:rPr>
              <w:t>Archive Table, Ticket Closure</w:t>
            </w:r>
          </w:p>
        </w:tc>
        <w:tc>
          <w:tcPr>
            <w:tcW w:type="dxa" w:w="989"/>
            <w:tcMar>
              <w:top w:w="40" w:type="dxa"/>
              <w:bottom w:w="40" w:type="dxa"/>
              <w:left w:w="80" w:type="dxa"/>
              <w:right w:w="80" w:type="dxa"/>
            </w:tcMar>
            <w:vAlign w:val="top"/>
          </w:tcPr>
          <w:p>
            <w:pPr>
              <w:spacing w:line="240" w:lineRule="auto" w:before="0" w:after="0"/>
              <w:jc w:val="left"/>
            </w:pPr>
            <w:r>
              <w:rPr>
                <w:rFonts w:ascii="Times New Roman" w:hAnsi="Times New Roman"/>
                <w:sz w:val="21"/>
              </w:rPr>
              <w:t>Baseline</w:t>
            </w:r>
          </w:p>
        </w:tc>
      </w:tr>
      <w:tr>
        <w:trPr>
          <w:cantSplit/>
        </w:trPr>
        <w:tc>
          <w:tcPr>
            <w:tcW w:type="dxa" w:w="929"/>
            <w:tcMar>
              <w:top w:w="40" w:type="dxa"/>
              <w:bottom w:w="40" w:type="dxa"/>
              <w:left w:w="80" w:type="dxa"/>
              <w:right w:w="80" w:type="dxa"/>
            </w:tcMar>
            <w:vAlign w:val="top"/>
          </w:tcPr>
          <w:p>
            <w:pPr>
              <w:spacing w:line="240" w:lineRule="auto" w:before="0" w:after="0"/>
              <w:jc w:val="left"/>
            </w:pPr>
            <w:r>
              <w:rPr>
                <w:rFonts w:ascii="Times New Roman" w:hAnsi="Times New Roman"/>
                <w:b/>
                <w:sz w:val="21"/>
              </w:rPr>
              <w:t>FR-16</w:t>
            </w:r>
          </w:p>
        </w:tc>
        <w:tc>
          <w:tcPr>
            <w:tcW w:type="dxa" w:w="1339"/>
            <w:tcMar>
              <w:top w:w="40" w:type="dxa"/>
              <w:bottom w:w="40" w:type="dxa"/>
              <w:left w:w="80" w:type="dxa"/>
              <w:right w:w="80" w:type="dxa"/>
            </w:tcMar>
            <w:vAlign w:val="top"/>
          </w:tcPr>
          <w:p>
            <w:pPr>
              <w:spacing w:line="240" w:lineRule="auto" w:before="0" w:after="0"/>
              <w:jc w:val="left"/>
            </w:pPr>
            <w:r>
              <w:rPr>
                <w:rFonts w:ascii="Times New Roman" w:hAnsi="Times New Roman"/>
                <w:sz w:val="21"/>
              </w:rPr>
              <w:t>Wawancara W05</w:t>
            </w:r>
          </w:p>
        </w:tc>
        <w:tc>
          <w:tcPr>
            <w:tcW w:type="dxa" w:w="1723"/>
            <w:tcMar>
              <w:top w:w="40" w:type="dxa"/>
              <w:bottom w:w="40" w:type="dxa"/>
              <w:left w:w="80" w:type="dxa"/>
              <w:right w:w="80" w:type="dxa"/>
            </w:tcMar>
            <w:vAlign w:val="top"/>
          </w:tcPr>
          <w:p>
            <w:pPr>
              <w:spacing w:line="240" w:lineRule="auto" w:before="0" w:after="0"/>
              <w:jc w:val="left"/>
            </w:pPr>
            <w:r>
              <w:rPr>
                <w:rFonts w:ascii="Times New Roman" w:hAnsi="Times New Roman"/>
                <w:sz w:val="21"/>
              </w:rPr>
              <w:t>Kontak penanggung jawab kementerian kadaluarsa</w:t>
            </w:r>
          </w:p>
        </w:tc>
        <w:tc>
          <w:tcPr>
            <w:tcW w:type="dxa" w:w="1337"/>
            <w:tcMar>
              <w:top w:w="40" w:type="dxa"/>
              <w:bottom w:w="40" w:type="dxa"/>
              <w:left w:w="80" w:type="dxa"/>
              <w:right w:w="80" w:type="dxa"/>
            </w:tcMar>
            <w:vAlign w:val="top"/>
          </w:tcPr>
          <w:p>
            <w:pPr>
              <w:spacing w:line="240" w:lineRule="auto" w:before="0" w:after="0"/>
              <w:jc w:val="left"/>
            </w:pPr>
            <w:r>
              <w:rPr>
                <w:rFonts w:ascii="Times New Roman" w:hAnsi="Times New Roman"/>
                <w:sz w:val="21"/>
              </w:rPr>
              <w:t>-</w:t>
            </w:r>
          </w:p>
        </w:tc>
        <w:tc>
          <w:tcPr>
            <w:tcW w:type="dxa" w:w="1620"/>
            <w:tcMar>
              <w:top w:w="40" w:type="dxa"/>
              <w:bottom w:w="40" w:type="dxa"/>
              <w:left w:w="80" w:type="dxa"/>
              <w:right w:w="80" w:type="dxa"/>
            </w:tcMar>
            <w:vAlign w:val="top"/>
          </w:tcPr>
          <w:p>
            <w:pPr>
              <w:spacing w:line="240" w:lineRule="auto" w:before="0" w:after="0"/>
              <w:jc w:val="left"/>
            </w:pPr>
            <w:r>
              <w:rPr>
                <w:rFonts w:ascii="Times New Roman" w:hAnsi="Times New Roman"/>
                <w:sz w:val="21"/>
              </w:rPr>
              <w:t>User Profile Management</w:t>
            </w:r>
          </w:p>
        </w:tc>
        <w:tc>
          <w:tcPr>
            <w:tcW w:type="dxa" w:w="989"/>
            <w:tcMar>
              <w:top w:w="40" w:type="dxa"/>
              <w:bottom w:w="40" w:type="dxa"/>
              <w:left w:w="80" w:type="dxa"/>
              <w:right w:w="80" w:type="dxa"/>
            </w:tcMar>
            <w:vAlign w:val="top"/>
          </w:tcPr>
          <w:p>
            <w:pPr>
              <w:spacing w:line="240" w:lineRule="auto" w:before="0" w:after="0"/>
              <w:jc w:val="left"/>
            </w:pPr>
            <w:r>
              <w:rPr>
                <w:rFonts w:ascii="Times New Roman" w:hAnsi="Times New Roman"/>
                <w:sz w:val="21"/>
              </w:rPr>
              <w:t>Baseline</w:t>
            </w:r>
          </w:p>
        </w:tc>
      </w:tr>
    </w:tbl>
    <w:p>
      <w:pPr>
        <w:spacing w:before="0" w:after="80" w:line="240" w:lineRule="auto"/>
      </w:pPr>
    </w:p>
    <w:p>
      <w:pPr>
        <w:keepNext/>
        <w:spacing w:line="360" w:lineRule="auto" w:before="120" w:after="40"/>
        <w:jc w:val="left"/>
      </w:pPr>
      <w:r>
        <w:rPr>
          <w:rFonts w:ascii="Times New Roman" w:hAnsi="Times New Roman"/>
          <w:b/>
          <w:sz w:val="24"/>
        </w:rPr>
        <w:t>10. Baseline, Asumsi, dan Revision Notes</w:t>
      </w:r>
    </w:p>
    <w:p>
      <w:pPr>
        <w:keepNext/>
        <w:spacing w:line="360" w:lineRule="auto" w:before="120" w:after="40"/>
        <w:jc w:val="left"/>
      </w:pPr>
      <w:r>
        <w:rPr>
          <w:rFonts w:ascii="Times New Roman" w:hAnsi="Times New Roman"/>
          <w:b/>
          <w:sz w:val="24"/>
        </w:rPr>
        <w:t>10.1 Baseline Draft</w:t>
      </w:r>
    </w:p>
    <w:p>
      <w:pPr>
        <w:spacing w:line="360" w:lineRule="auto" w:before="0" w:after="0"/>
        <w:jc w:val="both"/>
      </w:pPr>
      <w:r>
        <w:rPr>
          <w:rFonts w:ascii="Times New Roman" w:hAnsi="Times New Roman"/>
          <w:sz w:val="24"/>
        </w:rPr>
        <w:t xml:space="preserve">Versi 0.1 ini ditetapkan sebagai baseline kebutuhan awal hasil elisitasi dan validasi stakeholder. Setiap perubahan kebutuhan lanjutan pasca evaluasi dosen atau saat perancangan model BPMN/UML pada Pertemuan 6–7 wajib dicatat pada </w:t>
      </w:r>
      <w:r>
        <w:rPr>
          <w:rFonts w:ascii="Times New Roman" w:hAnsi="Times New Roman"/>
          <w:i/>
          <w:sz w:val="24"/>
        </w:rPr>
        <w:t>Changelog</w:t>
      </w:r>
      <w:r>
        <w:rPr>
          <w:rFonts w:ascii="Times New Roman" w:hAnsi="Times New Roman"/>
          <w:sz w:val="24"/>
        </w:rPr>
        <w:t xml:space="preserve"> dan diaudit konsistensinya terhadap matriks RTM.</w:t>
      </w:r>
    </w:p>
    <w:p>
      <w:pPr>
        <w:keepNext/>
        <w:spacing w:line="360" w:lineRule="auto" w:before="120" w:after="40"/>
        <w:jc w:val="left"/>
      </w:pPr>
      <w:r>
        <w:rPr>
          <w:rFonts w:ascii="Times New Roman" w:hAnsi="Times New Roman"/>
          <w:b/>
          <w:sz w:val="24"/>
        </w:rPr>
        <w:t>10.2 Open Issues / To Be Decided (TBD)</w:t>
      </w:r>
    </w:p>
    <w:p>
      <w:pPr>
        <w:spacing w:before="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rPr>
          <w:cantSplit/>
          <w:tblHeader/>
        </w:trPr>
        <w:tc>
          <w:tcPr>
            <w:tcW w:type="dxa" w:w="1114"/>
            <w:tcMar>
              <w:top w:w="40" w:type="dxa"/>
              <w:bottom w:w="40" w:type="dxa"/>
              <w:left w:w="80" w:type="dxa"/>
              <w:right w:w="80" w:type="dxa"/>
            </w:tcMar>
            <w:vAlign w:val="top"/>
          </w:tcPr>
          <w:p>
            <w:pPr>
              <w:spacing w:line="240" w:lineRule="auto" w:before="0" w:after="0"/>
              <w:jc w:val="center"/>
            </w:pPr>
            <w:r>
              <w:rPr>
                <w:rFonts w:ascii="Times New Roman" w:hAnsi="Times New Roman"/>
                <w:b/>
                <w:sz w:val="21"/>
              </w:rPr>
              <w:t>ID</w:t>
            </w:r>
          </w:p>
        </w:tc>
        <w:tc>
          <w:tcPr>
            <w:tcW w:type="dxa" w:w="1369"/>
            <w:tcMar>
              <w:top w:w="40" w:type="dxa"/>
              <w:bottom w:w="40" w:type="dxa"/>
              <w:left w:w="80" w:type="dxa"/>
              <w:right w:w="80" w:type="dxa"/>
            </w:tcMar>
            <w:vAlign w:val="top"/>
          </w:tcPr>
          <w:p>
            <w:pPr>
              <w:spacing w:line="240" w:lineRule="auto" w:before="0" w:after="0"/>
              <w:jc w:val="center"/>
            </w:pPr>
            <w:r>
              <w:rPr>
                <w:rFonts w:ascii="Times New Roman" w:hAnsi="Times New Roman"/>
                <w:b/>
                <w:sz w:val="21"/>
              </w:rPr>
              <w:t>Isu / Masalah Terbuka</w:t>
            </w:r>
          </w:p>
        </w:tc>
        <w:tc>
          <w:tcPr>
            <w:tcW w:type="dxa" w:w="2455"/>
            <w:tcMar>
              <w:top w:w="40" w:type="dxa"/>
              <w:bottom w:w="40" w:type="dxa"/>
              <w:left w:w="80" w:type="dxa"/>
              <w:right w:w="80" w:type="dxa"/>
            </w:tcMar>
            <w:vAlign w:val="top"/>
          </w:tcPr>
          <w:p>
            <w:pPr>
              <w:spacing w:line="240" w:lineRule="auto" w:before="0" w:after="0"/>
              <w:jc w:val="center"/>
            </w:pPr>
            <w:r>
              <w:rPr>
                <w:rFonts w:ascii="Times New Roman" w:hAnsi="Times New Roman"/>
                <w:b/>
                <w:sz w:val="21"/>
              </w:rPr>
              <w:t>Dampak Terhadap Sistem</w:t>
            </w:r>
          </w:p>
        </w:tc>
        <w:tc>
          <w:tcPr>
            <w:tcW w:type="dxa" w:w="2999"/>
            <w:tcMar>
              <w:top w:w="40" w:type="dxa"/>
              <w:bottom w:w="40" w:type="dxa"/>
              <w:left w:w="80" w:type="dxa"/>
              <w:right w:w="80" w:type="dxa"/>
            </w:tcMar>
            <w:vAlign w:val="top"/>
          </w:tcPr>
          <w:p>
            <w:pPr>
              <w:spacing w:line="240" w:lineRule="auto" w:before="0" w:after="0"/>
              <w:jc w:val="center"/>
            </w:pPr>
            <w:r>
              <w:rPr>
                <w:rFonts w:ascii="Times New Roman" w:hAnsi="Times New Roman"/>
                <w:b/>
                <w:sz w:val="21"/>
              </w:rPr>
              <w:t>Tindak Lanjut Pemecahan</w:t>
            </w:r>
          </w:p>
        </w:tc>
      </w:tr>
      <w:tr>
        <w:trPr>
          <w:cantSplit/>
        </w:trPr>
        <w:tc>
          <w:tcPr>
            <w:tcW w:type="dxa" w:w="1114"/>
            <w:tcMar>
              <w:top w:w="40" w:type="dxa"/>
              <w:bottom w:w="40" w:type="dxa"/>
              <w:left w:w="80" w:type="dxa"/>
              <w:right w:w="80" w:type="dxa"/>
            </w:tcMar>
            <w:vAlign w:val="top"/>
          </w:tcPr>
          <w:p>
            <w:pPr>
              <w:spacing w:line="240" w:lineRule="auto" w:before="0" w:after="0"/>
              <w:jc w:val="left"/>
            </w:pPr>
            <w:r>
              <w:rPr>
                <w:rFonts w:ascii="Times New Roman" w:hAnsi="Times New Roman"/>
                <w:b/>
                <w:sz w:val="21"/>
              </w:rPr>
              <w:t>TBD-01</w:t>
            </w:r>
          </w:p>
        </w:tc>
        <w:tc>
          <w:tcPr>
            <w:tcW w:type="dxa" w:w="1369"/>
            <w:tcMar>
              <w:top w:w="40" w:type="dxa"/>
              <w:bottom w:w="40" w:type="dxa"/>
              <w:left w:w="80" w:type="dxa"/>
              <w:right w:w="80" w:type="dxa"/>
            </w:tcMar>
            <w:vAlign w:val="top"/>
          </w:tcPr>
          <w:p>
            <w:pPr>
              <w:spacing w:line="240" w:lineRule="auto" w:before="0" w:after="0"/>
              <w:jc w:val="left"/>
            </w:pPr>
            <w:r>
              <w:rPr>
                <w:rFonts w:ascii="Times New Roman" w:hAnsi="Times New Roman"/>
                <w:sz w:val="21"/>
              </w:rPr>
              <w:t>Mekanisme Notifikasi Eksternal</w:t>
            </w:r>
          </w:p>
        </w:tc>
        <w:tc>
          <w:tcPr>
            <w:tcW w:type="dxa" w:w="2455"/>
            <w:tcMar>
              <w:top w:w="40" w:type="dxa"/>
              <w:bottom w:w="40" w:type="dxa"/>
              <w:left w:w="80" w:type="dxa"/>
              <w:right w:w="80" w:type="dxa"/>
            </w:tcMar>
            <w:vAlign w:val="top"/>
          </w:tcPr>
          <w:p>
            <w:pPr>
              <w:spacing w:line="240" w:lineRule="auto" w:before="0" w:after="0"/>
              <w:jc w:val="left"/>
            </w:pPr>
            <w:r>
              <w:rPr>
                <w:rFonts w:ascii="Times New Roman" w:hAnsi="Times New Roman"/>
                <w:sz w:val="21"/>
              </w:rPr>
              <w:t>Pengguna mengharapkan notifikasi otomatis via WhatsApp/Email saat tiket berpindah status.</w:t>
            </w:r>
          </w:p>
        </w:tc>
        <w:tc>
          <w:tcPr>
            <w:tcW w:type="dxa" w:w="2999"/>
            <w:tcMar>
              <w:top w:w="40" w:type="dxa"/>
              <w:bottom w:w="40" w:type="dxa"/>
              <w:left w:w="80" w:type="dxa"/>
              <w:right w:w="80" w:type="dxa"/>
            </w:tcMar>
            <w:vAlign w:val="top"/>
          </w:tcPr>
          <w:p>
            <w:pPr>
              <w:spacing w:line="240" w:lineRule="auto" w:before="0" w:after="0"/>
              <w:jc w:val="left"/>
            </w:pPr>
            <w:r>
              <w:rPr>
                <w:rFonts w:ascii="Times New Roman" w:hAnsi="Times New Roman"/>
                <w:sz w:val="21"/>
              </w:rPr>
              <w:t>Menguji kelayakan kuota API pihak ketiga (misal: Fonnte WhatsApp Gateway) atau memprioritaskan notifikasi berbasis in-app web terlebih dahulu.</w:t>
            </w:r>
          </w:p>
        </w:tc>
      </w:tr>
      <w:tr>
        <w:trPr>
          <w:cantSplit/>
        </w:trPr>
        <w:tc>
          <w:tcPr>
            <w:tcW w:type="dxa" w:w="1114"/>
            <w:tcMar>
              <w:top w:w="40" w:type="dxa"/>
              <w:bottom w:w="40" w:type="dxa"/>
              <w:left w:w="80" w:type="dxa"/>
              <w:right w:w="80" w:type="dxa"/>
            </w:tcMar>
            <w:vAlign w:val="top"/>
          </w:tcPr>
          <w:p>
            <w:pPr>
              <w:spacing w:line="240" w:lineRule="auto" w:before="0" w:after="0"/>
              <w:jc w:val="left"/>
            </w:pPr>
            <w:r>
              <w:rPr>
                <w:rFonts w:ascii="Times New Roman" w:hAnsi="Times New Roman"/>
                <w:b/>
                <w:sz w:val="21"/>
              </w:rPr>
              <w:t>TBD-02</w:t>
            </w:r>
          </w:p>
        </w:tc>
        <w:tc>
          <w:tcPr>
            <w:tcW w:type="dxa" w:w="1369"/>
            <w:tcMar>
              <w:top w:w="40" w:type="dxa"/>
              <w:bottom w:w="40" w:type="dxa"/>
              <w:left w:w="80" w:type="dxa"/>
              <w:right w:w="80" w:type="dxa"/>
            </w:tcMar>
            <w:vAlign w:val="top"/>
          </w:tcPr>
          <w:p>
            <w:pPr>
              <w:spacing w:line="240" w:lineRule="auto" w:before="0" w:after="0"/>
              <w:jc w:val="left"/>
            </w:pPr>
            <w:r>
              <w:rPr>
                <w:rFonts w:ascii="Times New Roman" w:hAnsi="Times New Roman"/>
                <w:sz w:val="21"/>
              </w:rPr>
              <w:t>Prosedur Eskalasi Rush Order</w:t>
            </w:r>
          </w:p>
        </w:tc>
        <w:tc>
          <w:tcPr>
            <w:tcW w:type="dxa" w:w="2455"/>
            <w:tcMar>
              <w:top w:w="40" w:type="dxa"/>
              <w:bottom w:w="40" w:type="dxa"/>
              <w:left w:w="80" w:type="dxa"/>
              <w:right w:w="80" w:type="dxa"/>
            </w:tcMar>
            <w:vAlign w:val="top"/>
          </w:tcPr>
          <w:p>
            <w:pPr>
              <w:spacing w:line="240" w:lineRule="auto" w:before="0" w:after="0"/>
              <w:jc w:val="left"/>
            </w:pPr>
            <w:r>
              <w:rPr>
                <w:rFonts w:ascii="Times New Roman" w:hAnsi="Times New Roman"/>
                <w:sz w:val="21"/>
              </w:rPr>
              <w:t>Belum ada ketentuan tertulis denda/sanksi untuk kementerian yang terus-menerus memesan H-1 secara darurat.</w:t>
            </w:r>
          </w:p>
        </w:tc>
        <w:tc>
          <w:tcPr>
            <w:tcW w:type="dxa" w:w="2999"/>
            <w:tcMar>
              <w:top w:w="40" w:type="dxa"/>
              <w:bottom w:w="40" w:type="dxa"/>
              <w:left w:w="80" w:type="dxa"/>
              <w:right w:w="80" w:type="dxa"/>
            </w:tcMar>
            <w:vAlign w:val="top"/>
          </w:tcPr>
          <w:p>
            <w:pPr>
              <w:spacing w:line="240" w:lineRule="auto" w:before="0" w:after="0"/>
              <w:jc w:val="left"/>
            </w:pPr>
            <w:r>
              <w:rPr>
                <w:rFonts w:ascii="Times New Roman" w:hAnsi="Times New Roman"/>
                <w:sz w:val="21"/>
              </w:rPr>
              <w:t>Mengajukan draf kesepakatan tata tertib publikasi ke Ketua BEM FT pada rapat pleno kementerian.</w:t>
            </w:r>
          </w:p>
        </w:tc>
      </w:tr>
      <w:tr>
        <w:trPr>
          <w:cantSplit/>
        </w:trPr>
        <w:tc>
          <w:tcPr>
            <w:tcW w:type="dxa" w:w="1114"/>
            <w:tcMar>
              <w:top w:w="40" w:type="dxa"/>
              <w:bottom w:w="40" w:type="dxa"/>
              <w:left w:w="80" w:type="dxa"/>
              <w:right w:w="80" w:type="dxa"/>
            </w:tcMar>
            <w:vAlign w:val="top"/>
          </w:tcPr>
          <w:p>
            <w:pPr>
              <w:spacing w:line="240" w:lineRule="auto" w:before="0" w:after="0"/>
              <w:jc w:val="left"/>
            </w:pPr>
            <w:r>
              <w:rPr>
                <w:rFonts w:ascii="Times New Roman" w:hAnsi="Times New Roman"/>
                <w:b/>
                <w:sz w:val="21"/>
              </w:rPr>
              <w:t>TBD-03</w:t>
            </w:r>
          </w:p>
        </w:tc>
        <w:tc>
          <w:tcPr>
            <w:tcW w:type="dxa" w:w="1369"/>
            <w:tcMar>
              <w:top w:w="40" w:type="dxa"/>
              <w:bottom w:w="40" w:type="dxa"/>
              <w:left w:w="80" w:type="dxa"/>
              <w:right w:w="80" w:type="dxa"/>
            </w:tcMar>
            <w:vAlign w:val="top"/>
          </w:tcPr>
          <w:p>
            <w:pPr>
              <w:spacing w:line="240" w:lineRule="auto" w:before="0" w:after="0"/>
              <w:jc w:val="left"/>
            </w:pPr>
            <w:r>
              <w:rPr>
                <w:rFonts w:ascii="Times New Roman" w:hAnsi="Times New Roman"/>
                <w:sz w:val="21"/>
              </w:rPr>
              <w:t>Kebijakan Retensi Berkas Arsip</w:t>
            </w:r>
          </w:p>
        </w:tc>
        <w:tc>
          <w:tcPr>
            <w:tcW w:type="dxa" w:w="2455"/>
            <w:tcMar>
              <w:top w:w="40" w:type="dxa"/>
              <w:bottom w:w="40" w:type="dxa"/>
              <w:left w:w="80" w:type="dxa"/>
              <w:right w:w="80" w:type="dxa"/>
            </w:tcMar>
            <w:vAlign w:val="top"/>
          </w:tcPr>
          <w:p>
            <w:pPr>
              <w:spacing w:line="240" w:lineRule="auto" w:before="0" w:after="0"/>
              <w:jc w:val="left"/>
            </w:pPr>
            <w:r>
              <w:rPr>
                <w:rFonts w:ascii="Times New Roman" w:hAnsi="Times New Roman"/>
                <w:sz w:val="21"/>
              </w:rPr>
              <w:t>Kapasitas penyimpanan hosting dapat penuh jika berkas draf video (TikTok) berukuran besar disimpan selamanya.</w:t>
            </w:r>
          </w:p>
        </w:tc>
        <w:tc>
          <w:tcPr>
            <w:tcW w:type="dxa" w:w="2999"/>
            <w:tcMar>
              <w:top w:w="40" w:type="dxa"/>
              <w:bottom w:w="40" w:type="dxa"/>
              <w:left w:w="80" w:type="dxa"/>
              <w:right w:w="80" w:type="dxa"/>
            </w:tcMar>
            <w:vAlign w:val="top"/>
          </w:tcPr>
          <w:p>
            <w:pPr>
              <w:spacing w:line="240" w:lineRule="auto" w:before="0" w:after="0"/>
              <w:jc w:val="left"/>
            </w:pPr>
            <w:r>
              <w:rPr>
                <w:rFonts w:ascii="Times New Roman" w:hAnsi="Times New Roman"/>
                <w:b/>
                <w:sz w:val="21"/>
              </w:rPr>
              <w:t>Terselesaikan (Closed):</w:t>
            </w:r>
            <w:r>
              <w:rPr>
                <w:rFonts w:ascii="Times New Roman" w:hAnsi="Times New Roman"/>
                <w:sz w:val="21"/>
              </w:rPr>
              <w:t xml:space="preserve"> Ditetapkan melalui BR-05 dan FR-04 bahwa berkas fisik video/aset lokal server otomatis dihapus (</w:t>
            </w:r>
            <w:r>
              <w:rPr>
                <w:rFonts w:ascii="Times New Roman" w:hAnsi="Times New Roman"/>
                <w:i/>
                <w:sz w:val="21"/>
              </w:rPr>
              <w:t>auto-purged</w:t>
            </w:r>
            <w:r>
              <w:rPr>
                <w:rFonts w:ascii="Times New Roman" w:hAnsi="Times New Roman"/>
                <w:sz w:val="21"/>
              </w:rPr>
              <w:t xml:space="preserve">) segera setelah tiket berstatus </w:t>
            </w:r>
            <w:r>
              <w:rPr>
                <w:rFonts w:ascii="Times New Roman" w:hAnsi="Times New Roman"/>
                <w:i/>
                <w:sz w:val="21"/>
              </w:rPr>
              <w:t>Published</w:t>
            </w:r>
            <w:r>
              <w:rPr>
                <w:rFonts w:ascii="Times New Roman" w:hAnsi="Times New Roman"/>
                <w:sz w:val="21"/>
              </w:rPr>
              <w:t>, mempertahankan metadata dan tautan publikasi riil.</w:t>
            </w:r>
          </w:p>
        </w:tc>
      </w:tr>
    </w:tbl>
    <w:p>
      <w:pPr>
        <w:spacing w:before="0" w:after="80" w:line="240" w:lineRule="auto"/>
      </w:pPr>
    </w:p>
    <w:p>
      <w:pPr>
        <w:keepNext/>
        <w:spacing w:line="360" w:lineRule="auto" w:before="120" w:after="40"/>
        <w:jc w:val="left"/>
      </w:pPr>
      <w:r>
        <w:rPr>
          <w:rFonts w:ascii="Times New Roman" w:hAnsi="Times New Roman"/>
          <w:b/>
          <w:sz w:val="24"/>
        </w:rPr>
        <w:t>10.3 Checklist Review Kualitas SRS</w:t>
      </w:r>
    </w:p>
    <w:p>
      <w:pPr>
        <w:spacing w:line="360" w:lineRule="auto" w:before="0" w:after="0"/>
        <w:ind w:left="576" w:hanging="576"/>
        <w:jc w:val="both"/>
      </w:pPr>
      <w:r>
        <w:rPr>
          <w:rFonts w:ascii="Times New Roman" w:hAnsi="Times New Roman"/>
          <w:sz w:val="24"/>
        </w:rPr>
        <w:t xml:space="preserve">[√]  </w:t>
      </w:r>
      <w:r>
        <w:rPr>
          <w:rFonts w:ascii="Times New Roman" w:hAnsi="Times New Roman"/>
          <w:sz w:val="24"/>
        </w:rPr>
        <w:t>Seluruh kebutuhan fungsional memiliki ID unik dan kalimat pernyataan yang terstruktur.</w:t>
      </w:r>
    </w:p>
    <w:p>
      <w:pPr>
        <w:spacing w:line="360" w:lineRule="auto" w:before="0" w:after="0"/>
        <w:ind w:left="576" w:hanging="576"/>
        <w:jc w:val="both"/>
      </w:pPr>
      <w:r>
        <w:rPr>
          <w:rFonts w:ascii="Times New Roman" w:hAnsi="Times New Roman"/>
          <w:sz w:val="24"/>
        </w:rPr>
        <w:t xml:space="preserve">[√]  </w:t>
      </w:r>
      <w:r>
        <w:rPr>
          <w:rFonts w:ascii="Times New Roman" w:hAnsi="Times New Roman"/>
          <w:sz w:val="24"/>
        </w:rPr>
        <w:t>Kebutuhan fungsional dapat diuji melalui kriteria penerimaan (</w:t>
      </w:r>
      <w:r>
        <w:rPr>
          <w:rFonts w:ascii="Times New Roman" w:hAnsi="Times New Roman"/>
          <w:i/>
          <w:sz w:val="24"/>
        </w:rPr>
        <w:t>Acceptance Criteria</w:t>
      </w:r>
      <w:r>
        <w:rPr>
          <w:rFonts w:ascii="Times New Roman" w:hAnsi="Times New Roman"/>
          <w:sz w:val="24"/>
        </w:rPr>
        <w:t>) yang konkret.</w:t>
      </w:r>
    </w:p>
    <w:p>
      <w:pPr>
        <w:spacing w:line="360" w:lineRule="auto" w:before="0" w:after="0"/>
        <w:ind w:left="576" w:hanging="576"/>
        <w:jc w:val="both"/>
      </w:pPr>
      <w:r>
        <w:rPr>
          <w:rFonts w:ascii="Times New Roman" w:hAnsi="Times New Roman"/>
          <w:sz w:val="24"/>
        </w:rPr>
        <w:t xml:space="preserve">[√]  </w:t>
      </w:r>
      <w:r>
        <w:rPr>
          <w:rFonts w:ascii="Times New Roman" w:hAnsi="Times New Roman"/>
          <w:sz w:val="24"/>
        </w:rPr>
        <w:t>Kebutuhan non-fungsional didasarkan pada parameter nyata dan tidak memuat target numerik fiktif.</w:t>
      </w:r>
    </w:p>
    <w:p>
      <w:pPr>
        <w:spacing w:line="360" w:lineRule="auto" w:before="0" w:after="0"/>
        <w:ind w:left="576" w:hanging="576"/>
        <w:jc w:val="both"/>
      </w:pPr>
      <w:r>
        <w:rPr>
          <w:rFonts w:ascii="Times New Roman" w:hAnsi="Times New Roman"/>
          <w:sz w:val="24"/>
        </w:rPr>
        <w:t xml:space="preserve">[√]  </w:t>
      </w:r>
      <w:r>
        <w:rPr>
          <w:rFonts w:ascii="Times New Roman" w:hAnsi="Times New Roman"/>
          <w:sz w:val="24"/>
        </w:rPr>
        <w:t>Aturan bisnis (</w:t>
      </w:r>
      <w:r>
        <w:rPr>
          <w:rFonts w:ascii="Times New Roman" w:hAnsi="Times New Roman"/>
          <w:i/>
          <w:sz w:val="24"/>
        </w:rPr>
        <w:t>Business Rules</w:t>
      </w:r>
      <w:r>
        <w:rPr>
          <w:rFonts w:ascii="Times New Roman" w:hAnsi="Times New Roman"/>
          <w:sz w:val="24"/>
        </w:rPr>
        <w:t>) dipisahkan secara tegas dari fungsi sistem dan memiliki dasar operasional yang jelas.</w:t>
      </w:r>
    </w:p>
    <w:p>
      <w:pPr>
        <w:spacing w:line="360" w:lineRule="auto" w:before="0" w:after="0"/>
        <w:ind w:left="576" w:hanging="576"/>
        <w:jc w:val="both"/>
      </w:pPr>
      <w:r>
        <w:rPr>
          <w:rFonts w:ascii="Times New Roman" w:hAnsi="Times New Roman"/>
          <w:sz w:val="24"/>
        </w:rPr>
        <w:t xml:space="preserve">[√]  </w:t>
      </w:r>
      <w:r>
        <w:rPr>
          <w:rFonts w:ascii="Times New Roman" w:hAnsi="Times New Roman"/>
          <w:sz w:val="24"/>
        </w:rPr>
        <w:t>Istilah status tiket (</w:t>
      </w:r>
      <w:r>
        <w:rPr>
          <w:rFonts w:ascii="Consolas" w:hAnsi="Consolas"/>
          <w:sz w:val="22"/>
        </w:rPr>
        <w:t>Submitted</w:t>
      </w:r>
      <w:r>
        <w:rPr>
          <w:rFonts w:ascii="Times New Roman" w:hAnsi="Times New Roman"/>
          <w:sz w:val="24"/>
        </w:rPr>
        <w:t xml:space="preserve">, </w:t>
      </w:r>
      <w:r>
        <w:rPr>
          <w:rFonts w:ascii="Consolas" w:hAnsi="Consolas"/>
          <w:sz w:val="22"/>
        </w:rPr>
        <w:t>Assigned</w:t>
      </w:r>
      <w:r>
        <w:rPr>
          <w:rFonts w:ascii="Times New Roman" w:hAnsi="Times New Roman"/>
          <w:sz w:val="24"/>
        </w:rPr>
        <w:t xml:space="preserve">, </w:t>
      </w:r>
      <w:r>
        <w:rPr>
          <w:rFonts w:ascii="Consolas" w:hAnsi="Consolas"/>
          <w:sz w:val="22"/>
        </w:rPr>
        <w:t>In Progress</w:t>
      </w:r>
      <w:r>
        <w:rPr>
          <w:rFonts w:ascii="Times New Roman" w:hAnsi="Times New Roman"/>
          <w:sz w:val="24"/>
        </w:rPr>
        <w:t xml:space="preserve">, </w:t>
      </w:r>
      <w:r>
        <w:rPr>
          <w:rFonts w:ascii="Consolas" w:hAnsi="Consolas"/>
          <w:sz w:val="22"/>
        </w:rPr>
        <w:t>Review</w:t>
      </w:r>
      <w:r>
        <w:rPr>
          <w:rFonts w:ascii="Times New Roman" w:hAnsi="Times New Roman"/>
          <w:sz w:val="24"/>
        </w:rPr>
        <w:t xml:space="preserve">, </w:t>
      </w:r>
      <w:r>
        <w:rPr>
          <w:rFonts w:ascii="Consolas" w:hAnsi="Consolas"/>
          <w:sz w:val="22"/>
        </w:rPr>
        <w:t>Revision</w:t>
      </w:r>
      <w:r>
        <w:rPr>
          <w:rFonts w:ascii="Times New Roman" w:hAnsi="Times New Roman"/>
          <w:sz w:val="24"/>
        </w:rPr>
        <w:t xml:space="preserve">, </w:t>
      </w:r>
      <w:r>
        <w:rPr>
          <w:rFonts w:ascii="Consolas" w:hAnsi="Consolas"/>
          <w:sz w:val="22"/>
        </w:rPr>
        <w:t>Ready to Post</w:t>
      </w:r>
      <w:r>
        <w:rPr>
          <w:rFonts w:ascii="Times New Roman" w:hAnsi="Times New Roman"/>
          <w:sz w:val="24"/>
        </w:rPr>
        <w:t xml:space="preserve">, </w:t>
      </w:r>
      <w:r>
        <w:rPr>
          <w:rFonts w:ascii="Consolas" w:hAnsi="Consolas"/>
          <w:sz w:val="22"/>
        </w:rPr>
        <w:t>Published</w:t>
      </w:r>
      <w:r>
        <w:rPr>
          <w:rFonts w:ascii="Times New Roman" w:hAnsi="Times New Roman"/>
          <w:sz w:val="24"/>
        </w:rPr>
        <w:t>) konsisten di seluruh bab.</w:t>
      </w:r>
    </w:p>
    <w:p>
      <w:pPr>
        <w:spacing w:line="360" w:lineRule="auto" w:before="0" w:after="0"/>
        <w:ind w:left="576" w:hanging="576"/>
        <w:jc w:val="both"/>
      </w:pPr>
      <w:r>
        <w:rPr>
          <w:rFonts w:ascii="Times New Roman" w:hAnsi="Times New Roman"/>
          <w:sz w:val="24"/>
        </w:rPr>
        <w:t xml:space="preserve">[√]  </w:t>
      </w:r>
      <w:r>
        <w:rPr>
          <w:rFonts w:ascii="Times New Roman" w:hAnsi="Times New Roman"/>
          <w:sz w:val="24"/>
        </w:rPr>
        <w:t>Tidak ada kebutuhan yang yatim piatu (</w:t>
      </w:r>
      <w:r>
        <w:rPr>
          <w:rFonts w:ascii="Times New Roman" w:hAnsi="Times New Roman"/>
          <w:i/>
          <w:sz w:val="24"/>
        </w:rPr>
        <w:t>orphan requirement</w:t>
      </w:r>
      <w:r>
        <w:rPr>
          <w:rFonts w:ascii="Times New Roman" w:hAnsi="Times New Roman"/>
          <w:sz w:val="24"/>
        </w:rPr>
        <w:t>) dalam matriks RTM.</w:t>
      </w:r>
    </w:p>
    <w:p>
      <w:r>
        <w:br w:type="page"/>
      </w:r>
    </w:p>
    <w:p>
      <w:pPr>
        <w:keepNext/>
        <w:spacing w:line="360" w:lineRule="auto" w:before="120" w:after="40"/>
        <w:jc w:val="left"/>
      </w:pPr>
      <w:r>
        <w:rPr>
          <w:rFonts w:ascii="Times New Roman" w:hAnsi="Times New Roman"/>
          <w:b/>
          <w:sz w:val="24"/>
        </w:rPr>
        <w:t>Referensi Acuan Pembelajaran</w:t>
      </w:r>
    </w:p>
    <w:p>
      <w:pPr>
        <w:spacing w:line="360" w:lineRule="auto" w:before="0" w:after="0"/>
        <w:ind w:left="432" w:hanging="360"/>
        <w:jc w:val="both"/>
      </w:pPr>
      <w:r>
        <w:rPr>
          <w:rFonts w:ascii="Times New Roman" w:hAnsi="Times New Roman"/>
          <w:b/>
          <w:sz w:val="24"/>
        </w:rPr>
        <w:t xml:space="preserve">1. </w:t>
      </w:r>
      <w:r>
        <w:rPr>
          <w:rFonts w:ascii="Times New Roman" w:hAnsi="Times New Roman"/>
          <w:b/>
          <w:sz w:val="24"/>
        </w:rPr>
        <w:t>Materi Perkuliahan Pertemuan 5 IF21307 Analisis dan Desain Sistem</w:t>
      </w:r>
      <w:r>
        <w:rPr>
          <w:rFonts w:ascii="Times New Roman" w:hAnsi="Times New Roman"/>
          <w:sz w:val="24"/>
        </w:rPr>
        <w:t xml:space="preserve"> – </w:t>
      </w:r>
      <w:r>
        <w:rPr>
          <w:rFonts w:ascii="Times New Roman" w:hAnsi="Times New Roman"/>
          <w:i/>
          <w:sz w:val="24"/>
        </w:rPr>
        <w:t>Requirements Engineering: Functional/Non-Functional Requirements, Business Rules, Acceptance Criteria, Prioritisasi, Requirement Traceability Matrix (RTM), dan Penyusunan Draft Software Requirements Specification (SRS)</w:t>
      </w:r>
      <w:r>
        <w:rPr>
          <w:rFonts w:ascii="Times New Roman" w:hAnsi="Times New Roman"/>
          <w:sz w:val="24"/>
        </w:rPr>
        <w:t>. Program Studi S1 Informatika, Jurusan Teknik Informatika, Fakultas Teknik, Universitas Jenderal Soedirman.</w:t>
      </w:r>
    </w:p>
    <w:p>
      <w:pPr>
        <w:spacing w:line="360" w:lineRule="auto" w:before="0" w:after="0"/>
        <w:ind w:left="432" w:hanging="360"/>
        <w:jc w:val="both"/>
      </w:pPr>
      <w:r>
        <w:rPr>
          <w:rFonts w:ascii="Times New Roman" w:hAnsi="Times New Roman"/>
          <w:b/>
          <w:sz w:val="24"/>
        </w:rPr>
        <w:t xml:space="preserve">2. </w:t>
      </w:r>
      <w:r>
        <w:rPr>
          <w:rFonts w:ascii="Times New Roman" w:hAnsi="Times New Roman"/>
          <w:b/>
          <w:sz w:val="24"/>
        </w:rPr>
        <w:t>ISO/IEC/IEEE 29148:2018</w:t>
      </w:r>
      <w:r>
        <w:rPr>
          <w:rFonts w:ascii="Times New Roman" w:hAnsi="Times New Roman"/>
          <w:sz w:val="24"/>
        </w:rPr>
        <w:t xml:space="preserve">. </w:t>
      </w:r>
      <w:r>
        <w:rPr>
          <w:rFonts w:ascii="Times New Roman" w:hAnsi="Times New Roman"/>
          <w:i/>
          <w:sz w:val="24"/>
        </w:rPr>
        <w:t>Systems and software engineering — Life cycle processes — Requirements engineering</w:t>
      </w:r>
      <w:r>
        <w:rPr>
          <w:rFonts w:ascii="Times New Roman" w:hAnsi="Times New Roman"/>
          <w:sz w:val="24"/>
        </w:rPr>
        <w:t>. Geneva: International Organization for Standardization. (Sebagaimana tercantum pada RPS IF21307).</w:t>
      </w:r>
    </w:p>
    <w:p>
      <w:pPr>
        <w:spacing w:line="360" w:lineRule="auto" w:before="0" w:after="0"/>
        <w:ind w:left="432" w:hanging="360"/>
        <w:jc w:val="both"/>
      </w:pPr>
      <w:r>
        <w:rPr>
          <w:rFonts w:ascii="Times New Roman" w:hAnsi="Times New Roman"/>
          <w:b/>
          <w:sz w:val="24"/>
        </w:rPr>
        <w:t xml:space="preserve">3. </w:t>
      </w:r>
      <w:r>
        <w:rPr>
          <w:rFonts w:ascii="Times New Roman" w:hAnsi="Times New Roman"/>
          <w:b/>
          <w:sz w:val="24"/>
        </w:rPr>
        <w:t>Sommerville, Ian</w:t>
      </w:r>
      <w:r>
        <w:rPr>
          <w:rFonts w:ascii="Times New Roman" w:hAnsi="Times New Roman"/>
          <w:sz w:val="24"/>
        </w:rPr>
        <w:t xml:space="preserve">. (2016). </w:t>
      </w:r>
      <w:r>
        <w:rPr>
          <w:rFonts w:ascii="Times New Roman" w:hAnsi="Times New Roman"/>
          <w:i/>
          <w:sz w:val="24"/>
        </w:rPr>
        <w:t>Software Engineering</w:t>
      </w:r>
      <w:r>
        <w:rPr>
          <w:rFonts w:ascii="Times New Roman" w:hAnsi="Times New Roman"/>
          <w:sz w:val="24"/>
        </w:rPr>
        <w:t>, 10th Edition. Boston: Pearson Education. (Sebagaimana tercantum pada RPS IF21307).</w:t>
      </w:r>
    </w:p>
    <w:p>
      <w:pPr>
        <w:spacing w:line="360" w:lineRule="auto" w:before="0" w:after="0"/>
        <w:ind w:left="432" w:hanging="360"/>
        <w:jc w:val="both"/>
      </w:pPr>
      <w:r>
        <w:rPr>
          <w:rFonts w:ascii="Times New Roman" w:hAnsi="Times New Roman"/>
          <w:b/>
          <w:sz w:val="24"/>
        </w:rPr>
        <w:t xml:space="preserve">4. </w:t>
      </w:r>
      <w:r>
        <w:rPr>
          <w:rFonts w:ascii="Times New Roman" w:hAnsi="Times New Roman"/>
          <w:b/>
          <w:sz w:val="24"/>
        </w:rPr>
        <w:t>Valacich, J. S., George, J. F., &amp; Hoffer, J. A.</w:t>
      </w:r>
      <w:r>
        <w:rPr>
          <w:rFonts w:ascii="Times New Roman" w:hAnsi="Times New Roman"/>
          <w:sz w:val="24"/>
        </w:rPr>
        <w:t xml:space="preserve"> (2024). </w:t>
      </w:r>
      <w:r>
        <w:rPr>
          <w:rFonts w:ascii="Times New Roman" w:hAnsi="Times New Roman"/>
          <w:i/>
          <w:sz w:val="24"/>
        </w:rPr>
        <w:t>Modern Systems Analysis and Design</w:t>
      </w:r>
      <w:r>
        <w:rPr>
          <w:rFonts w:ascii="Times New Roman" w:hAnsi="Times New Roman"/>
          <w:sz w:val="24"/>
        </w:rPr>
        <w:t>, 10th Edition. Harlow: Pearson Education. (Rujukan Utama RTM Tugas 2).</w:t>
      </w:r>
    </w:p>
    <w:p>
      <w:pPr>
        <w:spacing w:line="360" w:lineRule="auto" w:before="0" w:after="0"/>
        <w:ind w:left="432" w:hanging="360"/>
        <w:jc w:val="both"/>
      </w:pPr>
      <w:r>
        <w:rPr>
          <w:rFonts w:ascii="Times New Roman" w:hAnsi="Times New Roman"/>
          <w:b/>
          <w:sz w:val="24"/>
        </w:rPr>
        <w:t xml:space="preserve">5. </w:t>
      </w:r>
      <w:r>
        <w:rPr>
          <w:rFonts w:ascii="Times New Roman" w:hAnsi="Times New Roman"/>
          <w:b/>
          <w:sz w:val="24"/>
        </w:rPr>
        <w:t>Kendall, K. E., &amp; Kendall, J. E.</w:t>
      </w:r>
      <w:r>
        <w:rPr>
          <w:rFonts w:ascii="Times New Roman" w:hAnsi="Times New Roman"/>
          <w:sz w:val="24"/>
        </w:rPr>
        <w:t xml:space="preserve"> </w:t>
      </w:r>
      <w:r>
        <w:rPr>
          <w:rFonts w:ascii="Times New Roman" w:hAnsi="Times New Roman"/>
          <w:i/>
          <w:sz w:val="24"/>
        </w:rPr>
        <w:t>Systems Analysis and Design</w:t>
      </w:r>
      <w:r>
        <w:rPr>
          <w:rFonts w:ascii="Times New Roman" w:hAnsi="Times New Roman"/>
          <w:sz w:val="24"/>
        </w:rPr>
        <w:t>, 11th Edition. Pearson Education.</w:t>
      </w:r>
    </w:p>
    <w:p>
      <w:pPr>
        <w:spacing w:line="360" w:lineRule="auto" w:before="0" w:after="0"/>
        <w:ind w:left="432" w:hanging="360"/>
        <w:jc w:val="both"/>
      </w:pPr>
      <w:r>
        <w:rPr>
          <w:rFonts w:ascii="Times New Roman" w:hAnsi="Times New Roman"/>
          <w:b/>
          <w:sz w:val="24"/>
        </w:rPr>
        <w:t xml:space="preserve">6. </w:t>
      </w:r>
      <w:r>
        <w:rPr>
          <w:rFonts w:ascii="Times New Roman" w:hAnsi="Times New Roman"/>
          <w:b/>
          <w:sz w:val="24"/>
        </w:rPr>
        <w:t>Object Management Group (OMG)</w:t>
      </w:r>
      <w:r>
        <w:rPr>
          <w:rFonts w:ascii="Times New Roman" w:hAnsi="Times New Roman"/>
          <w:sz w:val="24"/>
        </w:rPr>
        <w:t xml:space="preserve">. </w:t>
      </w:r>
      <w:r>
        <w:rPr>
          <w:rFonts w:ascii="Times New Roman" w:hAnsi="Times New Roman"/>
          <w:i/>
          <w:sz w:val="24"/>
        </w:rPr>
        <w:t>Business Process Model and Notation (BPMN)</w:t>
      </w:r>
      <w:r>
        <w:rPr>
          <w:rFonts w:ascii="Times New Roman" w:hAnsi="Times New Roman"/>
          <w:sz w:val="24"/>
        </w:rPr>
        <w:t>, Version 2.0.2.</w:t>
      </w:r>
    </w:p>
    <w:p>
      <w:r>
        <w:br w:type="page"/>
      </w:r>
    </w:p>
    <w:p>
      <w:pPr>
        <w:keepNext/>
        <w:spacing w:line="360" w:lineRule="auto" w:before="120" w:after="40"/>
        <w:jc w:val="left"/>
      </w:pPr>
      <w:r>
        <w:rPr>
          <w:rFonts w:ascii="Times New Roman" w:hAnsi="Times New Roman"/>
          <w:b/>
          <w:sz w:val="24"/>
        </w:rPr>
        <w:t>Lampiran A. Bukti Discovery (Wawancara &amp; Observasi)</w:t>
      </w:r>
    </w:p>
    <w:p>
      <w:pPr>
        <w:spacing w:line="360" w:lineRule="auto" w:before="0" w:after="0"/>
        <w:jc w:val="both"/>
      </w:pPr>
      <w:r>
        <w:rPr>
          <w:rFonts w:ascii="Times New Roman" w:hAnsi="Times New Roman"/>
          <w:sz w:val="24"/>
        </w:rPr>
        <w:t>Tabel berikut merangkum data temuan lapangan hasil elisitasi langsung bersama stakeholder beserta pemetaan kode bukti (</w:t>
      </w:r>
      <w:r>
        <w:rPr>
          <w:rFonts w:ascii="Times New Roman" w:hAnsi="Times New Roman"/>
          <w:i/>
          <w:sz w:val="24"/>
        </w:rPr>
        <w:t>Evidence ID</w:t>
      </w:r>
      <w:r>
        <w:rPr>
          <w:rFonts w:ascii="Times New Roman" w:hAnsi="Times New Roman"/>
          <w:sz w:val="24"/>
        </w:rPr>
        <w:t xml:space="preserve">) dan </w:t>
      </w:r>
      <w:r>
        <w:rPr>
          <w:rFonts w:ascii="Times New Roman" w:hAnsi="Times New Roman"/>
          <w:i/>
          <w:sz w:val="24"/>
        </w:rPr>
        <w:t>Pain Point</w:t>
      </w:r>
      <w:r>
        <w:rPr>
          <w:rFonts w:ascii="Times New Roman" w:hAnsi="Times New Roman"/>
          <w:sz w:val="24"/>
        </w:rPr>
        <w:t xml:space="preserve"> (PP):</w:t>
      </w:r>
    </w:p>
    <w:p>
      <w:pPr>
        <w:spacing w:before="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rPr>
          <w:cantSplit/>
          <w:tblHeader/>
        </w:trPr>
        <w:tc>
          <w:tcPr>
            <w:tcW w:type="dxa" w:w="1142"/>
            <w:tcMar>
              <w:top w:w="40" w:type="dxa"/>
              <w:bottom w:w="40" w:type="dxa"/>
              <w:left w:w="80" w:type="dxa"/>
              <w:right w:w="80" w:type="dxa"/>
            </w:tcMar>
            <w:vAlign w:val="top"/>
          </w:tcPr>
          <w:p>
            <w:pPr>
              <w:spacing w:line="240" w:lineRule="auto" w:before="0" w:after="0"/>
              <w:jc w:val="center"/>
            </w:pPr>
            <w:r>
              <w:rPr>
                <w:rFonts w:ascii="Times New Roman" w:hAnsi="Times New Roman"/>
                <w:b/>
                <w:sz w:val="21"/>
              </w:rPr>
              <w:t>Evidence ID</w:t>
            </w:r>
          </w:p>
        </w:tc>
        <w:tc>
          <w:tcPr>
            <w:tcW w:type="dxa" w:w="1261"/>
            <w:tcMar>
              <w:top w:w="40" w:type="dxa"/>
              <w:bottom w:w="40" w:type="dxa"/>
              <w:left w:w="80" w:type="dxa"/>
              <w:right w:w="80" w:type="dxa"/>
            </w:tcMar>
            <w:vAlign w:val="top"/>
          </w:tcPr>
          <w:p>
            <w:pPr>
              <w:spacing w:line="240" w:lineRule="auto" w:before="0" w:after="0"/>
              <w:jc w:val="center"/>
            </w:pPr>
            <w:r>
              <w:rPr>
                <w:rFonts w:ascii="Times New Roman" w:hAnsi="Times New Roman"/>
                <w:b/>
                <w:sz w:val="21"/>
              </w:rPr>
              <w:t>Jenis Elisitasi</w:t>
            </w:r>
          </w:p>
        </w:tc>
        <w:tc>
          <w:tcPr>
            <w:tcW w:type="dxa" w:w="2731"/>
            <w:tcMar>
              <w:top w:w="40" w:type="dxa"/>
              <w:bottom w:w="40" w:type="dxa"/>
              <w:left w:w="80" w:type="dxa"/>
              <w:right w:w="80" w:type="dxa"/>
            </w:tcMar>
            <w:vAlign w:val="top"/>
          </w:tcPr>
          <w:p>
            <w:pPr>
              <w:spacing w:line="240" w:lineRule="auto" w:before="0" w:after="0"/>
              <w:jc w:val="center"/>
            </w:pPr>
            <w:r>
              <w:rPr>
                <w:rFonts w:ascii="Times New Roman" w:hAnsi="Times New Roman"/>
                <w:b/>
                <w:sz w:val="21"/>
              </w:rPr>
              <w:t>Potongan Temuan Riil dari Lapangan</w:t>
            </w:r>
          </w:p>
        </w:tc>
        <w:tc>
          <w:tcPr>
            <w:tcW w:type="dxa" w:w="2803"/>
            <w:tcMar>
              <w:top w:w="40" w:type="dxa"/>
              <w:bottom w:w="40" w:type="dxa"/>
              <w:left w:w="80" w:type="dxa"/>
              <w:right w:w="80" w:type="dxa"/>
            </w:tcMar>
            <w:vAlign w:val="top"/>
          </w:tcPr>
          <w:p>
            <w:pPr>
              <w:spacing w:line="240" w:lineRule="auto" w:before="0" w:after="0"/>
              <w:jc w:val="center"/>
            </w:pPr>
            <w:r>
              <w:rPr>
                <w:rFonts w:ascii="Times New Roman" w:hAnsi="Times New Roman"/>
                <w:b/>
                <w:sz w:val="21"/>
              </w:rPr>
              <w:t>Interpretasi Kebutuhan &amp; Masalah Terkait</w:t>
            </w:r>
          </w:p>
        </w:tc>
      </w:tr>
      <w:tr>
        <w:trPr>
          <w:cantSplit/>
        </w:trPr>
        <w:tc>
          <w:tcPr>
            <w:tcW w:type="dxa" w:w="1142"/>
            <w:tcMar>
              <w:top w:w="40" w:type="dxa"/>
              <w:bottom w:w="40" w:type="dxa"/>
              <w:left w:w="80" w:type="dxa"/>
              <w:right w:w="80" w:type="dxa"/>
            </w:tcMar>
            <w:vAlign w:val="top"/>
          </w:tcPr>
          <w:p>
            <w:pPr>
              <w:spacing w:line="240" w:lineRule="auto" w:before="0" w:after="0"/>
              <w:jc w:val="left"/>
            </w:pPr>
            <w:r>
              <w:rPr>
                <w:rFonts w:ascii="Times New Roman" w:hAnsi="Times New Roman"/>
                <w:b/>
                <w:sz w:val="21"/>
              </w:rPr>
              <w:t>W01</w:t>
            </w:r>
          </w:p>
        </w:tc>
        <w:tc>
          <w:tcPr>
            <w:tcW w:type="dxa" w:w="1261"/>
            <w:tcMar>
              <w:top w:w="40" w:type="dxa"/>
              <w:bottom w:w="40" w:type="dxa"/>
              <w:left w:w="80" w:type="dxa"/>
              <w:right w:w="80" w:type="dxa"/>
            </w:tcMar>
            <w:vAlign w:val="top"/>
          </w:tcPr>
          <w:p>
            <w:pPr>
              <w:spacing w:line="240" w:lineRule="auto" w:before="0" w:after="0"/>
              <w:jc w:val="left"/>
            </w:pPr>
            <w:r>
              <w:rPr>
                <w:rFonts w:ascii="Times New Roman" w:hAnsi="Times New Roman"/>
                <w:sz w:val="21"/>
              </w:rPr>
              <w:t>Wawancara Sdr. Baim</w:t>
            </w:r>
          </w:p>
        </w:tc>
        <w:tc>
          <w:tcPr>
            <w:tcW w:type="dxa" w:w="2731"/>
            <w:tcMar>
              <w:top w:w="40" w:type="dxa"/>
              <w:bottom w:w="40" w:type="dxa"/>
              <w:left w:w="80" w:type="dxa"/>
              <w:right w:w="80" w:type="dxa"/>
            </w:tcMar>
            <w:vAlign w:val="top"/>
          </w:tcPr>
          <w:p>
            <w:pPr>
              <w:spacing w:line="240" w:lineRule="auto" w:before="0" w:after="0"/>
              <w:jc w:val="left"/>
            </w:pPr>
            <w:r>
              <w:rPr>
                <w:rFonts w:ascii="Times New Roman" w:hAnsi="Times New Roman"/>
                <w:i/>
                <w:sz w:val="21"/>
              </w:rPr>
              <w:t>"Kalau kementerian lain butuh konten, mereka langsung chat ke grup WA kita, atau kadang langsung ke HP-ku atau ke Menteri. Terus kita catat sendiri di notes atau di spreadsheet."</w:t>
            </w:r>
          </w:p>
        </w:tc>
        <w:tc>
          <w:tcPr>
            <w:tcW w:type="dxa" w:w="2803"/>
            <w:tcMar>
              <w:top w:w="40" w:type="dxa"/>
              <w:bottom w:w="40" w:type="dxa"/>
              <w:left w:w="80" w:type="dxa"/>
              <w:right w:w="80" w:type="dxa"/>
            </w:tcMar>
            <w:vAlign w:val="top"/>
          </w:tcPr>
          <w:p>
            <w:pPr>
              <w:spacing w:line="240" w:lineRule="auto" w:before="0" w:after="0"/>
              <w:jc w:val="left"/>
            </w:pPr>
            <w:r>
              <w:rPr>
                <w:rFonts w:ascii="Times New Roman" w:hAnsi="Times New Roman"/>
                <w:sz w:val="21"/>
              </w:rPr>
              <w:t xml:space="preserve">Kebutuhan formulir permohonan terpusat (FR-02) untuk mengatasi </w:t>
            </w:r>
            <w:r>
              <w:rPr>
                <w:rFonts w:ascii="Times New Roman" w:hAnsi="Times New Roman"/>
                <w:b/>
                <w:sz w:val="21"/>
              </w:rPr>
              <w:t>PP-01</w:t>
            </w:r>
            <w:r>
              <w:rPr>
                <w:rFonts w:ascii="Times New Roman" w:hAnsi="Times New Roman"/>
                <w:sz w:val="21"/>
              </w:rPr>
              <w:t xml:space="preserve"> (pencatatan manual tercecer).</w:t>
            </w:r>
          </w:p>
        </w:tc>
      </w:tr>
      <w:tr>
        <w:trPr>
          <w:cantSplit/>
        </w:trPr>
        <w:tc>
          <w:tcPr>
            <w:tcW w:type="dxa" w:w="1142"/>
            <w:tcMar>
              <w:top w:w="40" w:type="dxa"/>
              <w:bottom w:w="40" w:type="dxa"/>
              <w:left w:w="80" w:type="dxa"/>
              <w:right w:w="80" w:type="dxa"/>
            </w:tcMar>
            <w:vAlign w:val="top"/>
          </w:tcPr>
          <w:p>
            <w:pPr>
              <w:spacing w:line="240" w:lineRule="auto" w:before="0" w:after="0"/>
              <w:jc w:val="left"/>
            </w:pPr>
            <w:r>
              <w:rPr>
                <w:rFonts w:ascii="Times New Roman" w:hAnsi="Times New Roman"/>
                <w:b/>
                <w:sz w:val="21"/>
              </w:rPr>
              <w:t>W02</w:t>
            </w:r>
          </w:p>
        </w:tc>
        <w:tc>
          <w:tcPr>
            <w:tcW w:type="dxa" w:w="1261"/>
            <w:tcMar>
              <w:top w:w="40" w:type="dxa"/>
              <w:bottom w:w="40" w:type="dxa"/>
              <w:left w:w="80" w:type="dxa"/>
              <w:right w:w="80" w:type="dxa"/>
            </w:tcMar>
            <w:vAlign w:val="top"/>
          </w:tcPr>
          <w:p>
            <w:pPr>
              <w:spacing w:line="240" w:lineRule="auto" w:before="0" w:after="0"/>
              <w:jc w:val="left"/>
            </w:pPr>
            <w:r>
              <w:rPr>
                <w:rFonts w:ascii="Times New Roman" w:hAnsi="Times New Roman"/>
                <w:sz w:val="21"/>
              </w:rPr>
              <w:t>Wawancara Sdr. Baim</w:t>
            </w:r>
          </w:p>
        </w:tc>
        <w:tc>
          <w:tcPr>
            <w:tcW w:type="dxa" w:w="2731"/>
            <w:tcMar>
              <w:top w:w="40" w:type="dxa"/>
              <w:bottom w:w="40" w:type="dxa"/>
              <w:left w:w="80" w:type="dxa"/>
              <w:right w:w="80" w:type="dxa"/>
            </w:tcMar>
            <w:vAlign w:val="top"/>
          </w:tcPr>
          <w:p>
            <w:pPr>
              <w:spacing w:line="240" w:lineRule="auto" w:before="0" w:after="0"/>
              <w:jc w:val="left"/>
            </w:pPr>
            <w:r>
              <w:rPr>
                <w:rFonts w:ascii="Times New Roman" w:hAnsi="Times New Roman"/>
                <w:i/>
                <w:sz w:val="21"/>
              </w:rPr>
              <w:t>"Yang paling sering itu pesanan tenggelam di chat, terus lupa dikerjain. Terus deadline juga sering salah paham, karena komunikasinya nggak formal."</w:t>
            </w:r>
          </w:p>
        </w:tc>
        <w:tc>
          <w:tcPr>
            <w:tcW w:type="dxa" w:w="2803"/>
            <w:tcMar>
              <w:top w:w="40" w:type="dxa"/>
              <w:bottom w:w="40" w:type="dxa"/>
              <w:left w:w="80" w:type="dxa"/>
              <w:right w:w="80" w:type="dxa"/>
            </w:tcMar>
            <w:vAlign w:val="top"/>
          </w:tcPr>
          <w:p>
            <w:pPr>
              <w:spacing w:line="240" w:lineRule="auto" w:before="0" w:after="0"/>
              <w:jc w:val="left"/>
            </w:pPr>
            <w:r>
              <w:rPr>
                <w:rFonts w:ascii="Times New Roman" w:hAnsi="Times New Roman"/>
                <w:sz w:val="21"/>
              </w:rPr>
              <w:t xml:space="preserve">Kebutuhan antrean tiket terstruktur (FR-05, FR-06) dan validasi SLA (FR-03, BR-01) untuk mengatasi </w:t>
            </w:r>
            <w:r>
              <w:rPr>
                <w:rFonts w:ascii="Times New Roman" w:hAnsi="Times New Roman"/>
                <w:b/>
                <w:sz w:val="21"/>
              </w:rPr>
              <w:t>PP-01</w:t>
            </w:r>
            <w:r>
              <w:rPr>
                <w:rFonts w:ascii="Times New Roman" w:hAnsi="Times New Roman"/>
                <w:sz w:val="21"/>
              </w:rPr>
              <w:t>.</w:t>
            </w:r>
          </w:p>
        </w:tc>
      </w:tr>
      <w:tr>
        <w:trPr>
          <w:cantSplit/>
        </w:trPr>
        <w:tc>
          <w:tcPr>
            <w:tcW w:type="dxa" w:w="1142"/>
            <w:tcMar>
              <w:top w:w="40" w:type="dxa"/>
              <w:bottom w:w="40" w:type="dxa"/>
              <w:left w:w="80" w:type="dxa"/>
              <w:right w:w="80" w:type="dxa"/>
            </w:tcMar>
            <w:vAlign w:val="top"/>
          </w:tcPr>
          <w:p>
            <w:pPr>
              <w:spacing w:line="240" w:lineRule="auto" w:before="0" w:after="0"/>
              <w:jc w:val="left"/>
            </w:pPr>
            <w:r>
              <w:rPr>
                <w:rFonts w:ascii="Times New Roman" w:hAnsi="Times New Roman"/>
                <w:b/>
                <w:sz w:val="21"/>
              </w:rPr>
              <w:t>W03</w:t>
            </w:r>
          </w:p>
        </w:tc>
        <w:tc>
          <w:tcPr>
            <w:tcW w:type="dxa" w:w="1261"/>
            <w:tcMar>
              <w:top w:w="40" w:type="dxa"/>
              <w:bottom w:w="40" w:type="dxa"/>
              <w:left w:w="80" w:type="dxa"/>
              <w:right w:w="80" w:type="dxa"/>
            </w:tcMar>
            <w:vAlign w:val="top"/>
          </w:tcPr>
          <w:p>
            <w:pPr>
              <w:spacing w:line="240" w:lineRule="auto" w:before="0" w:after="0"/>
              <w:jc w:val="left"/>
            </w:pPr>
            <w:r>
              <w:rPr>
                <w:rFonts w:ascii="Times New Roman" w:hAnsi="Times New Roman"/>
                <w:sz w:val="21"/>
              </w:rPr>
              <w:t>Wawancara Sdr. Baim</w:t>
            </w:r>
          </w:p>
        </w:tc>
        <w:tc>
          <w:tcPr>
            <w:tcW w:type="dxa" w:w="2731"/>
            <w:tcMar>
              <w:top w:w="40" w:type="dxa"/>
              <w:bottom w:w="40" w:type="dxa"/>
              <w:left w:w="80" w:type="dxa"/>
              <w:right w:w="80" w:type="dxa"/>
            </w:tcMar>
            <w:vAlign w:val="top"/>
          </w:tcPr>
          <w:p>
            <w:pPr>
              <w:spacing w:line="240" w:lineRule="auto" w:before="0" w:after="0"/>
              <w:jc w:val="left"/>
            </w:pPr>
            <w:r>
              <w:rPr>
                <w:rFonts w:ascii="Times New Roman" w:hAnsi="Times New Roman"/>
                <w:i/>
                <w:sz w:val="21"/>
              </w:rPr>
              <w:t>"Staf juga kadang nggak tahu tugas ini sudah diambil siapa, jadi dobel atau malah nggak ada yang ngerjain... staf yang pegang kementerian aktif kewalahan."</w:t>
            </w:r>
          </w:p>
        </w:tc>
        <w:tc>
          <w:tcPr>
            <w:tcW w:type="dxa" w:w="2803"/>
            <w:tcMar>
              <w:top w:w="40" w:type="dxa"/>
              <w:bottom w:w="40" w:type="dxa"/>
              <w:left w:w="80" w:type="dxa"/>
              <w:right w:w="80" w:type="dxa"/>
            </w:tcMar>
            <w:vAlign w:val="top"/>
          </w:tcPr>
          <w:p>
            <w:pPr>
              <w:spacing w:line="240" w:lineRule="auto" w:before="0" w:after="0"/>
              <w:jc w:val="left"/>
            </w:pPr>
            <w:r>
              <w:rPr>
                <w:rFonts w:ascii="Times New Roman" w:hAnsi="Times New Roman"/>
                <w:sz w:val="21"/>
              </w:rPr>
              <w:t xml:space="preserve">Kebutuhan penugasan terpusat (FR-08) dan pembatasan beban kerja (BR-04) untuk mengatasi </w:t>
            </w:r>
            <w:r>
              <w:rPr>
                <w:rFonts w:ascii="Times New Roman" w:hAnsi="Times New Roman"/>
                <w:b/>
                <w:sz w:val="21"/>
              </w:rPr>
              <w:t>PP-02</w:t>
            </w:r>
            <w:r>
              <w:rPr>
                <w:rFonts w:ascii="Times New Roman" w:hAnsi="Times New Roman"/>
                <w:sz w:val="21"/>
              </w:rPr>
              <w:t xml:space="preserve"> (ketimpangan beban staf).</w:t>
            </w:r>
          </w:p>
        </w:tc>
      </w:tr>
      <w:tr>
        <w:trPr>
          <w:cantSplit/>
        </w:trPr>
        <w:tc>
          <w:tcPr>
            <w:tcW w:type="dxa" w:w="1142"/>
            <w:tcMar>
              <w:top w:w="40" w:type="dxa"/>
              <w:bottom w:w="40" w:type="dxa"/>
              <w:left w:w="80" w:type="dxa"/>
              <w:right w:w="80" w:type="dxa"/>
            </w:tcMar>
            <w:vAlign w:val="top"/>
          </w:tcPr>
          <w:p>
            <w:pPr>
              <w:spacing w:line="240" w:lineRule="auto" w:before="0" w:after="0"/>
              <w:jc w:val="left"/>
            </w:pPr>
            <w:r>
              <w:rPr>
                <w:rFonts w:ascii="Times New Roman" w:hAnsi="Times New Roman"/>
                <w:b/>
                <w:sz w:val="21"/>
              </w:rPr>
              <w:t>W04</w:t>
            </w:r>
          </w:p>
        </w:tc>
        <w:tc>
          <w:tcPr>
            <w:tcW w:type="dxa" w:w="1261"/>
            <w:tcMar>
              <w:top w:w="40" w:type="dxa"/>
              <w:bottom w:w="40" w:type="dxa"/>
              <w:left w:w="80" w:type="dxa"/>
              <w:right w:w="80" w:type="dxa"/>
            </w:tcMar>
            <w:vAlign w:val="top"/>
          </w:tcPr>
          <w:p>
            <w:pPr>
              <w:spacing w:line="240" w:lineRule="auto" w:before="0" w:after="0"/>
              <w:jc w:val="left"/>
            </w:pPr>
            <w:r>
              <w:rPr>
                <w:rFonts w:ascii="Times New Roman" w:hAnsi="Times New Roman"/>
                <w:sz w:val="21"/>
              </w:rPr>
              <w:t>Wawancara Sdr. Baim</w:t>
            </w:r>
          </w:p>
        </w:tc>
        <w:tc>
          <w:tcPr>
            <w:tcW w:type="dxa" w:w="2731"/>
            <w:tcMar>
              <w:top w:w="40" w:type="dxa"/>
              <w:bottom w:w="40" w:type="dxa"/>
              <w:left w:w="80" w:type="dxa"/>
              <w:right w:w="80" w:type="dxa"/>
            </w:tcMar>
            <w:vAlign w:val="top"/>
          </w:tcPr>
          <w:p>
            <w:pPr>
              <w:spacing w:line="240" w:lineRule="auto" w:before="0" w:after="0"/>
              <w:jc w:val="left"/>
            </w:pPr>
            <w:r>
              <w:rPr>
                <w:rFonts w:ascii="Times New Roman" w:hAnsi="Times New Roman"/>
                <w:i/>
                <w:sz w:val="21"/>
              </w:rPr>
              <w:t>"Normalnya seminggu bisa 5 sampai 10 request. Tapi kalau lagi mau ada acara besar atau momen dies natalis, bisa tembus 15 sampai 20 lebih."</w:t>
            </w:r>
          </w:p>
        </w:tc>
        <w:tc>
          <w:tcPr>
            <w:tcW w:type="dxa" w:w="2803"/>
            <w:tcMar>
              <w:top w:w="40" w:type="dxa"/>
              <w:bottom w:w="40" w:type="dxa"/>
              <w:left w:w="80" w:type="dxa"/>
              <w:right w:w="80" w:type="dxa"/>
            </w:tcMar>
            <w:vAlign w:val="top"/>
          </w:tcPr>
          <w:p>
            <w:pPr>
              <w:spacing w:line="240" w:lineRule="auto" w:before="0" w:after="0"/>
              <w:jc w:val="left"/>
            </w:pPr>
            <w:r>
              <w:rPr>
                <w:rFonts w:ascii="Times New Roman" w:hAnsi="Times New Roman"/>
                <w:sz w:val="21"/>
              </w:rPr>
              <w:t>Rasional volume beban transaksi sistem dan pembenaran kebutuhan antrean berbasis web (NFR-PERF-01).</w:t>
            </w:r>
          </w:p>
        </w:tc>
      </w:tr>
      <w:tr>
        <w:trPr>
          <w:cantSplit/>
        </w:trPr>
        <w:tc>
          <w:tcPr>
            <w:tcW w:type="dxa" w:w="1142"/>
            <w:tcMar>
              <w:top w:w="40" w:type="dxa"/>
              <w:bottom w:w="40" w:type="dxa"/>
              <w:left w:w="80" w:type="dxa"/>
              <w:right w:w="80" w:type="dxa"/>
            </w:tcMar>
            <w:vAlign w:val="top"/>
          </w:tcPr>
          <w:p>
            <w:pPr>
              <w:spacing w:line="240" w:lineRule="auto" w:before="0" w:after="0"/>
              <w:jc w:val="left"/>
            </w:pPr>
            <w:r>
              <w:rPr>
                <w:rFonts w:ascii="Times New Roman" w:hAnsi="Times New Roman"/>
                <w:b/>
                <w:sz w:val="21"/>
              </w:rPr>
              <w:t>W05</w:t>
            </w:r>
          </w:p>
        </w:tc>
        <w:tc>
          <w:tcPr>
            <w:tcW w:type="dxa" w:w="1261"/>
            <w:tcMar>
              <w:top w:w="40" w:type="dxa"/>
              <w:bottom w:w="40" w:type="dxa"/>
              <w:left w:w="80" w:type="dxa"/>
              <w:right w:w="80" w:type="dxa"/>
            </w:tcMar>
            <w:vAlign w:val="top"/>
          </w:tcPr>
          <w:p>
            <w:pPr>
              <w:spacing w:line="240" w:lineRule="auto" w:before="0" w:after="0"/>
              <w:jc w:val="left"/>
            </w:pPr>
            <w:r>
              <w:rPr>
                <w:rFonts w:ascii="Times New Roman" w:hAnsi="Times New Roman"/>
                <w:sz w:val="21"/>
              </w:rPr>
              <w:t>Wawancara Sdr. Baim</w:t>
            </w:r>
          </w:p>
        </w:tc>
        <w:tc>
          <w:tcPr>
            <w:tcW w:type="dxa" w:w="2731"/>
            <w:tcMar>
              <w:top w:w="40" w:type="dxa"/>
              <w:bottom w:w="40" w:type="dxa"/>
              <w:left w:w="80" w:type="dxa"/>
              <w:right w:w="80" w:type="dxa"/>
            </w:tcMar>
            <w:vAlign w:val="top"/>
          </w:tcPr>
          <w:p>
            <w:pPr>
              <w:spacing w:line="240" w:lineRule="auto" w:before="0" w:after="0"/>
              <w:jc w:val="left"/>
            </w:pPr>
            <w:r>
              <w:rPr>
                <w:rFonts w:ascii="Times New Roman" w:hAnsi="Times New Roman"/>
                <w:i/>
                <w:sz w:val="21"/>
              </w:rPr>
              <w:t>"Pernah sih kita coba Trello, tapi nggak jalan. Stafnya nggak pada mau login lagi, terus nggak ada yang ngurusin. Maunya yang simpel dan bisa diakses lewat HP."</w:t>
            </w:r>
          </w:p>
        </w:tc>
        <w:tc>
          <w:tcPr>
            <w:tcW w:type="dxa" w:w="2803"/>
            <w:tcMar>
              <w:top w:w="40" w:type="dxa"/>
              <w:bottom w:w="40" w:type="dxa"/>
              <w:left w:w="80" w:type="dxa"/>
              <w:right w:w="80" w:type="dxa"/>
            </w:tcMar>
            <w:vAlign w:val="top"/>
          </w:tcPr>
          <w:p>
            <w:pPr>
              <w:spacing w:line="240" w:lineRule="auto" w:before="0" w:after="0"/>
              <w:jc w:val="left"/>
            </w:pPr>
            <w:r>
              <w:rPr>
                <w:rFonts w:ascii="Times New Roman" w:hAnsi="Times New Roman"/>
                <w:sz w:val="21"/>
              </w:rPr>
              <w:t>Kebutuhan antarmuka responsif ramah telepon pintar (NFR-PORT-01) dan alur penggunaan cepat (NFR-USE-01).</w:t>
            </w:r>
          </w:p>
        </w:tc>
      </w:tr>
      <w:tr>
        <w:trPr>
          <w:cantSplit/>
        </w:trPr>
        <w:tc>
          <w:tcPr>
            <w:tcW w:type="dxa" w:w="1142"/>
            <w:tcMar>
              <w:top w:w="40" w:type="dxa"/>
              <w:bottom w:w="40" w:type="dxa"/>
              <w:left w:w="80" w:type="dxa"/>
              <w:right w:w="80" w:type="dxa"/>
            </w:tcMar>
            <w:vAlign w:val="top"/>
          </w:tcPr>
          <w:p>
            <w:pPr>
              <w:spacing w:line="240" w:lineRule="auto" w:before="0" w:after="0"/>
              <w:jc w:val="left"/>
            </w:pPr>
            <w:r>
              <w:rPr>
                <w:rFonts w:ascii="Times New Roman" w:hAnsi="Times New Roman"/>
                <w:b/>
                <w:sz w:val="21"/>
              </w:rPr>
              <w:t>O01</w:t>
            </w:r>
          </w:p>
        </w:tc>
        <w:tc>
          <w:tcPr>
            <w:tcW w:type="dxa" w:w="1261"/>
            <w:tcMar>
              <w:top w:w="40" w:type="dxa"/>
              <w:bottom w:w="40" w:type="dxa"/>
              <w:left w:w="80" w:type="dxa"/>
              <w:right w:w="80" w:type="dxa"/>
            </w:tcMar>
            <w:vAlign w:val="top"/>
          </w:tcPr>
          <w:p>
            <w:pPr>
              <w:spacing w:line="240" w:lineRule="auto" w:before="0" w:after="0"/>
              <w:jc w:val="left"/>
            </w:pPr>
            <w:r>
              <w:rPr>
                <w:rFonts w:ascii="Times New Roman" w:hAnsi="Times New Roman"/>
                <w:sz w:val="21"/>
              </w:rPr>
              <w:t>Observasi Lapangan</w:t>
            </w:r>
          </w:p>
        </w:tc>
        <w:tc>
          <w:tcPr>
            <w:tcW w:type="dxa" w:w="2731"/>
            <w:tcMar>
              <w:top w:w="40" w:type="dxa"/>
              <w:bottom w:w="40" w:type="dxa"/>
              <w:left w:w="80" w:type="dxa"/>
              <w:right w:w="80" w:type="dxa"/>
            </w:tcMar>
            <w:vAlign w:val="top"/>
          </w:tcPr>
          <w:p>
            <w:pPr>
              <w:spacing w:line="240" w:lineRule="auto" w:before="0" w:after="0"/>
              <w:jc w:val="left"/>
            </w:pPr>
            <w:r>
              <w:rPr>
                <w:rFonts w:ascii="Times New Roman" w:hAnsi="Times New Roman"/>
                <w:sz w:val="21"/>
              </w:rPr>
              <w:t>Terjadi kasus poster acara publikasi terpotong karena pemesan meminta rasio 1:1 untuk penayangan di format vertikal Instagram Story (9:16).</w:t>
            </w:r>
          </w:p>
        </w:tc>
        <w:tc>
          <w:tcPr>
            <w:tcW w:type="dxa" w:w="2803"/>
            <w:tcMar>
              <w:top w:w="40" w:type="dxa"/>
              <w:bottom w:w="40" w:type="dxa"/>
              <w:left w:w="80" w:type="dxa"/>
              <w:right w:w="80" w:type="dxa"/>
            </w:tcMar>
            <w:vAlign w:val="top"/>
          </w:tcPr>
          <w:p>
            <w:pPr>
              <w:spacing w:line="240" w:lineRule="auto" w:before="0" w:after="0"/>
              <w:jc w:val="left"/>
            </w:pPr>
            <w:r>
              <w:rPr>
                <w:rFonts w:ascii="Times New Roman" w:hAnsi="Times New Roman"/>
                <w:sz w:val="21"/>
              </w:rPr>
              <w:t xml:space="preserve">Kebutuhan opsi spesifikasi dimensi kanal sejak awal pengisian formulir tiket (FR-02) guna mengatasi </w:t>
            </w:r>
            <w:r>
              <w:rPr>
                <w:rFonts w:ascii="Times New Roman" w:hAnsi="Times New Roman"/>
                <w:b/>
                <w:sz w:val="21"/>
              </w:rPr>
              <w:t>PP-03</w:t>
            </w:r>
            <w:r>
              <w:rPr>
                <w:rFonts w:ascii="Times New Roman" w:hAnsi="Times New Roman"/>
                <w:sz w:val="21"/>
              </w:rPr>
              <w:t>.</w:t>
            </w:r>
          </w:p>
        </w:tc>
      </w:tr>
      <w:tr>
        <w:trPr>
          <w:cantSplit/>
        </w:trPr>
        <w:tc>
          <w:tcPr>
            <w:tcW w:type="dxa" w:w="1142"/>
            <w:tcMar>
              <w:top w:w="40" w:type="dxa"/>
              <w:bottom w:w="40" w:type="dxa"/>
              <w:left w:w="80" w:type="dxa"/>
              <w:right w:w="80" w:type="dxa"/>
            </w:tcMar>
            <w:vAlign w:val="top"/>
          </w:tcPr>
          <w:p>
            <w:pPr>
              <w:spacing w:line="240" w:lineRule="auto" w:before="0" w:after="0"/>
              <w:jc w:val="left"/>
            </w:pPr>
            <w:r>
              <w:rPr>
                <w:rFonts w:ascii="Times New Roman" w:hAnsi="Times New Roman"/>
                <w:b/>
                <w:sz w:val="21"/>
              </w:rPr>
              <w:t>O02</w:t>
            </w:r>
          </w:p>
        </w:tc>
        <w:tc>
          <w:tcPr>
            <w:tcW w:type="dxa" w:w="1261"/>
            <w:tcMar>
              <w:top w:w="40" w:type="dxa"/>
              <w:bottom w:w="40" w:type="dxa"/>
              <w:left w:w="80" w:type="dxa"/>
              <w:right w:w="80" w:type="dxa"/>
            </w:tcMar>
            <w:vAlign w:val="top"/>
          </w:tcPr>
          <w:p>
            <w:pPr>
              <w:spacing w:line="240" w:lineRule="auto" w:before="0" w:after="0"/>
              <w:jc w:val="left"/>
            </w:pPr>
            <w:r>
              <w:rPr>
                <w:rFonts w:ascii="Times New Roman" w:hAnsi="Times New Roman"/>
                <w:sz w:val="21"/>
              </w:rPr>
              <w:t>Observasi Lapangan</w:t>
            </w:r>
          </w:p>
        </w:tc>
        <w:tc>
          <w:tcPr>
            <w:tcW w:type="dxa" w:w="2731"/>
            <w:tcMar>
              <w:top w:w="40" w:type="dxa"/>
              <w:bottom w:w="40" w:type="dxa"/>
              <w:left w:w="80" w:type="dxa"/>
              <w:right w:w="80" w:type="dxa"/>
            </w:tcMar>
            <w:vAlign w:val="top"/>
          </w:tcPr>
          <w:p>
            <w:pPr>
              <w:spacing w:line="240" w:lineRule="auto" w:before="0" w:after="0"/>
              <w:jc w:val="left"/>
            </w:pPr>
            <w:r>
              <w:rPr>
                <w:rFonts w:ascii="Times New Roman" w:hAnsi="Times New Roman"/>
                <w:sz w:val="21"/>
              </w:rPr>
              <w:t>Ditemukan kasus satu desain mengalami revisi berulang hingga 5 kali untuk perubahan elemen minor sehingga menunda konten lain.</w:t>
            </w:r>
          </w:p>
        </w:tc>
        <w:tc>
          <w:tcPr>
            <w:tcW w:type="dxa" w:w="2803"/>
            <w:tcMar>
              <w:top w:w="40" w:type="dxa"/>
              <w:bottom w:w="40" w:type="dxa"/>
              <w:left w:w="80" w:type="dxa"/>
              <w:right w:w="80" w:type="dxa"/>
            </w:tcMar>
            <w:vAlign w:val="top"/>
          </w:tcPr>
          <w:p>
            <w:pPr>
              <w:spacing w:line="240" w:lineRule="auto" w:before="0" w:after="0"/>
              <w:jc w:val="left"/>
            </w:pPr>
            <w:r>
              <w:rPr>
                <w:rFonts w:ascii="Times New Roman" w:hAnsi="Times New Roman"/>
                <w:sz w:val="21"/>
              </w:rPr>
              <w:t xml:space="preserve">Kebutuhan pembatasan kuota revisi maksimal 2 kali (BR-02, FR-12) untuk mengatasi </w:t>
            </w:r>
            <w:r>
              <w:rPr>
                <w:rFonts w:ascii="Times New Roman" w:hAnsi="Times New Roman"/>
                <w:b/>
                <w:sz w:val="21"/>
              </w:rPr>
              <w:t>PP-04</w:t>
            </w:r>
            <w:r>
              <w:rPr>
                <w:rFonts w:ascii="Times New Roman" w:hAnsi="Times New Roman"/>
                <w:sz w:val="21"/>
              </w:rPr>
              <w:t xml:space="preserve"> (burnout staf).</w:t>
            </w:r>
          </w:p>
        </w:tc>
      </w:tr>
      <w:tr>
        <w:trPr>
          <w:cantSplit/>
        </w:trPr>
        <w:tc>
          <w:tcPr>
            <w:tcW w:type="dxa" w:w="1142"/>
            <w:tcMar>
              <w:top w:w="40" w:type="dxa"/>
              <w:bottom w:w="40" w:type="dxa"/>
              <w:left w:w="80" w:type="dxa"/>
              <w:right w:w="80" w:type="dxa"/>
            </w:tcMar>
            <w:vAlign w:val="top"/>
          </w:tcPr>
          <w:p>
            <w:pPr>
              <w:spacing w:line="240" w:lineRule="auto" w:before="0" w:after="0"/>
              <w:jc w:val="left"/>
            </w:pPr>
            <w:r>
              <w:rPr>
                <w:rFonts w:ascii="Times New Roman" w:hAnsi="Times New Roman"/>
                <w:b/>
                <w:sz w:val="21"/>
              </w:rPr>
              <w:t>D01</w:t>
            </w:r>
          </w:p>
        </w:tc>
        <w:tc>
          <w:tcPr>
            <w:tcW w:type="dxa" w:w="1261"/>
            <w:tcMar>
              <w:top w:w="40" w:type="dxa"/>
              <w:bottom w:w="40" w:type="dxa"/>
              <w:left w:w="80" w:type="dxa"/>
              <w:right w:w="80" w:type="dxa"/>
            </w:tcMar>
            <w:vAlign w:val="top"/>
          </w:tcPr>
          <w:p>
            <w:pPr>
              <w:spacing w:line="240" w:lineRule="auto" w:before="0" w:after="0"/>
              <w:jc w:val="left"/>
            </w:pPr>
            <w:r>
              <w:rPr>
                <w:rFonts w:ascii="Times New Roman" w:hAnsi="Times New Roman"/>
                <w:sz w:val="21"/>
              </w:rPr>
              <w:t>Dokumen / Pedoman SOP</w:t>
            </w:r>
          </w:p>
        </w:tc>
        <w:tc>
          <w:tcPr>
            <w:tcW w:type="dxa" w:w="2731"/>
            <w:tcMar>
              <w:top w:w="40" w:type="dxa"/>
              <w:bottom w:w="40" w:type="dxa"/>
              <w:left w:w="80" w:type="dxa"/>
              <w:right w:w="80" w:type="dxa"/>
            </w:tcMar>
            <w:vAlign w:val="top"/>
          </w:tcPr>
          <w:p>
            <w:pPr>
              <w:spacing w:line="240" w:lineRule="auto" w:before="0" w:after="0"/>
              <w:jc w:val="left"/>
            </w:pPr>
            <w:r>
              <w:rPr>
                <w:rFonts w:ascii="Times New Roman" w:hAnsi="Times New Roman"/>
                <w:sz w:val="21"/>
              </w:rPr>
              <w:t>Pedoman Tata Kelola Komunikasi &amp; Publikasi Informasi Organisasi BEM FT Periode 2026/2027.</w:t>
            </w:r>
          </w:p>
        </w:tc>
        <w:tc>
          <w:tcPr>
            <w:tcW w:type="dxa" w:w="2803"/>
            <w:tcMar>
              <w:top w:w="40" w:type="dxa"/>
              <w:bottom w:w="40" w:type="dxa"/>
              <w:left w:w="80" w:type="dxa"/>
              <w:right w:w="80" w:type="dxa"/>
            </w:tcMar>
            <w:vAlign w:val="top"/>
          </w:tcPr>
          <w:p>
            <w:pPr>
              <w:spacing w:line="240" w:lineRule="auto" w:before="0" w:after="0"/>
              <w:jc w:val="left"/>
            </w:pPr>
            <w:r>
              <w:rPr>
                <w:rFonts w:ascii="Times New Roman" w:hAnsi="Times New Roman"/>
                <w:sz w:val="21"/>
              </w:rPr>
              <w:t>Sumber otoritas validasi Menteri (BR-03, FR-07) dan kebutuhan arsip digital resmi (FR-15, OP-02).</w:t>
            </w:r>
          </w:p>
        </w:tc>
      </w:tr>
    </w:tbl>
    <w:p>
      <w:pPr>
        <w:spacing w:before="0" w:after="80" w:line="240" w:lineRule="auto"/>
      </w:pPr>
    </w:p>
    <w:p>
      <w:r>
        <w:br w:type="page"/>
      </w:r>
    </w:p>
    <w:p>
      <w:pPr>
        <w:keepNext/>
        <w:spacing w:line="360" w:lineRule="auto" w:before="120" w:after="40"/>
        <w:jc w:val="left"/>
      </w:pPr>
      <w:r>
        <w:rPr>
          <w:rFonts w:ascii="Times New Roman" w:hAnsi="Times New Roman"/>
          <w:b/>
          <w:sz w:val="24"/>
        </w:rPr>
        <w:t>Lampiran B. Pembagian Kontribusi Anggota Tim</w:t>
      </w:r>
    </w:p>
    <w:p>
      <w:pPr>
        <w:spacing w:line="360" w:lineRule="auto" w:before="0" w:after="0"/>
        <w:jc w:val="both"/>
      </w:pPr>
      <w:r>
        <w:rPr>
          <w:rFonts w:ascii="Times New Roman" w:hAnsi="Times New Roman"/>
          <w:sz w:val="24"/>
        </w:rPr>
        <w:t>Sesuai ketentuan RTM Tugas 2 mata kuliah Analisis dan Desain Sistem, berikut rincian kontribusi nyata masing-masing anggota kelompok:</w:t>
      </w:r>
    </w:p>
    <w:p>
      <w:pPr>
        <w:spacing w:before="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rPr>
          <w:cantSplit/>
          <w:tblHeader/>
        </w:trPr>
        <w:tc>
          <w:tcPr>
            <w:tcW w:type="dxa" w:w="1695"/>
            <w:tcMar>
              <w:top w:w="40" w:type="dxa"/>
              <w:bottom w:w="40" w:type="dxa"/>
              <w:left w:w="80" w:type="dxa"/>
              <w:right w:w="80" w:type="dxa"/>
            </w:tcMar>
            <w:vAlign w:val="top"/>
          </w:tcPr>
          <w:p>
            <w:pPr>
              <w:spacing w:line="240" w:lineRule="auto" w:before="0" w:after="0"/>
              <w:jc w:val="center"/>
            </w:pPr>
            <w:r>
              <w:rPr>
                <w:rFonts w:ascii="Times New Roman" w:hAnsi="Times New Roman"/>
                <w:b/>
                <w:sz w:val="21"/>
              </w:rPr>
              <w:t>NIM</w:t>
            </w:r>
          </w:p>
        </w:tc>
        <w:tc>
          <w:tcPr>
            <w:tcW w:type="dxa" w:w="1426"/>
            <w:tcMar>
              <w:top w:w="40" w:type="dxa"/>
              <w:bottom w:w="40" w:type="dxa"/>
              <w:left w:w="80" w:type="dxa"/>
              <w:right w:w="80" w:type="dxa"/>
            </w:tcMar>
            <w:vAlign w:val="top"/>
          </w:tcPr>
          <w:p>
            <w:pPr>
              <w:spacing w:line="240" w:lineRule="auto" w:before="0" w:after="0"/>
              <w:jc w:val="center"/>
            </w:pPr>
            <w:r>
              <w:rPr>
                <w:rFonts w:ascii="Times New Roman" w:hAnsi="Times New Roman"/>
                <w:b/>
                <w:sz w:val="21"/>
              </w:rPr>
              <w:t>Nama Mahasiswa</w:t>
            </w:r>
          </w:p>
        </w:tc>
        <w:tc>
          <w:tcPr>
            <w:tcW w:type="dxa" w:w="1434"/>
            <w:tcMar>
              <w:top w:w="40" w:type="dxa"/>
              <w:bottom w:w="40" w:type="dxa"/>
              <w:left w:w="80" w:type="dxa"/>
              <w:right w:w="80" w:type="dxa"/>
            </w:tcMar>
            <w:vAlign w:val="top"/>
          </w:tcPr>
          <w:p>
            <w:pPr>
              <w:spacing w:line="240" w:lineRule="auto" w:before="0" w:after="0"/>
              <w:jc w:val="center"/>
            </w:pPr>
            <w:r>
              <w:rPr>
                <w:rFonts w:ascii="Times New Roman" w:hAnsi="Times New Roman"/>
                <w:b/>
                <w:sz w:val="21"/>
              </w:rPr>
              <w:t>Peran</w:t>
            </w:r>
          </w:p>
        </w:tc>
        <w:tc>
          <w:tcPr>
            <w:tcW w:type="dxa" w:w="3382"/>
            <w:tcMar>
              <w:top w:w="40" w:type="dxa"/>
              <w:bottom w:w="40" w:type="dxa"/>
              <w:left w:w="80" w:type="dxa"/>
              <w:right w:w="80" w:type="dxa"/>
            </w:tcMar>
            <w:vAlign w:val="top"/>
          </w:tcPr>
          <w:p>
            <w:pPr>
              <w:spacing w:line="240" w:lineRule="auto" w:before="0" w:after="0"/>
              <w:jc w:val="center"/>
            </w:pPr>
            <w:r>
              <w:rPr>
                <w:rFonts w:ascii="Times New Roman" w:hAnsi="Times New Roman"/>
                <w:b/>
                <w:sz w:val="21"/>
              </w:rPr>
              <w:t>Rincian Kontribusi Spesifik pada Dokumen SRS</w:t>
            </w:r>
          </w:p>
        </w:tc>
      </w:tr>
      <w:tr>
        <w:trPr>
          <w:cantSplit/>
        </w:trPr>
        <w:tc>
          <w:tcPr>
            <w:tcW w:type="dxa" w:w="1695"/>
            <w:tcMar>
              <w:top w:w="40" w:type="dxa"/>
              <w:bottom w:w="40" w:type="dxa"/>
              <w:left w:w="80" w:type="dxa"/>
              <w:right w:w="80" w:type="dxa"/>
            </w:tcMar>
            <w:vAlign w:val="top"/>
          </w:tcPr>
          <w:p>
            <w:pPr>
              <w:spacing w:line="240" w:lineRule="auto" w:before="0" w:after="0"/>
              <w:jc w:val="left"/>
            </w:pPr>
            <w:r>
              <w:rPr>
                <w:rFonts w:ascii="Times New Roman" w:hAnsi="Times New Roman"/>
                <w:b/>
                <w:sz w:val="21"/>
              </w:rPr>
              <w:t>H1D025052</w:t>
            </w:r>
          </w:p>
        </w:tc>
        <w:tc>
          <w:tcPr>
            <w:tcW w:type="dxa" w:w="1426"/>
            <w:tcMar>
              <w:top w:w="40" w:type="dxa"/>
              <w:bottom w:w="40" w:type="dxa"/>
              <w:left w:w="80" w:type="dxa"/>
              <w:right w:w="80" w:type="dxa"/>
            </w:tcMar>
            <w:vAlign w:val="top"/>
          </w:tcPr>
          <w:p>
            <w:pPr>
              <w:spacing w:line="240" w:lineRule="auto" w:before="0" w:after="0"/>
              <w:jc w:val="left"/>
            </w:pPr>
            <w:r>
              <w:rPr>
                <w:rFonts w:ascii="Times New Roman" w:hAnsi="Times New Roman"/>
                <w:sz w:val="21"/>
              </w:rPr>
              <w:t>Timotius Willy Narendra</w:t>
            </w:r>
          </w:p>
        </w:tc>
        <w:tc>
          <w:tcPr>
            <w:tcW w:type="dxa" w:w="1434"/>
            <w:tcMar>
              <w:top w:w="40" w:type="dxa"/>
              <w:bottom w:w="40" w:type="dxa"/>
              <w:left w:w="80" w:type="dxa"/>
              <w:right w:w="80" w:type="dxa"/>
            </w:tcMar>
            <w:vAlign w:val="top"/>
          </w:tcPr>
          <w:p>
            <w:pPr>
              <w:spacing w:line="240" w:lineRule="auto" w:before="0" w:after="0"/>
              <w:jc w:val="left"/>
            </w:pPr>
            <w:r>
              <w:rPr>
                <w:rFonts w:ascii="Times New Roman" w:hAnsi="Times New Roman"/>
                <w:sz w:val="21"/>
              </w:rPr>
              <w:t>Project Manager</w:t>
            </w:r>
          </w:p>
        </w:tc>
        <w:tc>
          <w:tcPr>
            <w:tcW w:type="dxa" w:w="3382"/>
            <w:tcMar>
              <w:top w:w="40" w:type="dxa"/>
              <w:bottom w:w="40" w:type="dxa"/>
              <w:left w:w="80" w:type="dxa"/>
              <w:right w:w="80" w:type="dxa"/>
            </w:tcMar>
            <w:vAlign w:val="top"/>
          </w:tcPr>
          <w:p>
            <w:pPr>
              <w:spacing w:line="240" w:lineRule="auto" w:before="0" w:after="0"/>
              <w:jc w:val="left"/>
            </w:pPr>
            <w:r>
              <w:rPr>
                <w:rFonts w:ascii="Times New Roman" w:hAnsi="Times New Roman"/>
                <w:sz w:val="21"/>
              </w:rPr>
              <w:t>Mengoordinasikan penyusunan dokumen, perumusan batasan sistem (</w:t>
            </w:r>
            <w:r>
              <w:rPr>
                <w:rFonts w:ascii="Times New Roman" w:hAnsi="Times New Roman"/>
                <w:i/>
                <w:sz w:val="21"/>
              </w:rPr>
              <w:t>in-scope</w:t>
            </w:r>
            <w:r>
              <w:rPr>
                <w:rFonts w:ascii="Times New Roman" w:hAnsi="Times New Roman"/>
                <w:sz w:val="21"/>
              </w:rPr>
              <w:t xml:space="preserve"> dan </w:t>
            </w:r>
            <w:r>
              <w:rPr>
                <w:rFonts w:ascii="Times New Roman" w:hAnsi="Times New Roman"/>
                <w:i/>
                <w:sz w:val="21"/>
              </w:rPr>
              <w:t>out-of-scope</w:t>
            </w:r>
            <w:r>
              <w:rPr>
                <w:rFonts w:ascii="Times New Roman" w:hAnsi="Times New Roman"/>
                <w:sz w:val="21"/>
              </w:rPr>
              <w:t>), penyusunan aturan bisnis (BR-01 s/d BR-05), analisis prioritas MoSCoW, serta audit konsistensi lintas bab.</w:t>
            </w:r>
          </w:p>
        </w:tc>
      </w:tr>
      <w:tr>
        <w:trPr>
          <w:cantSplit/>
        </w:trPr>
        <w:tc>
          <w:tcPr>
            <w:tcW w:type="dxa" w:w="1695"/>
            <w:tcMar>
              <w:top w:w="40" w:type="dxa"/>
              <w:bottom w:w="40" w:type="dxa"/>
              <w:left w:w="80" w:type="dxa"/>
              <w:right w:w="80" w:type="dxa"/>
            </w:tcMar>
            <w:vAlign w:val="top"/>
          </w:tcPr>
          <w:p>
            <w:pPr>
              <w:spacing w:line="240" w:lineRule="auto" w:before="0" w:after="0"/>
              <w:jc w:val="left"/>
            </w:pPr>
            <w:r>
              <w:rPr>
                <w:rFonts w:ascii="Times New Roman" w:hAnsi="Times New Roman"/>
                <w:b/>
                <w:sz w:val="21"/>
              </w:rPr>
              <w:t>H1D025067</w:t>
            </w:r>
          </w:p>
        </w:tc>
        <w:tc>
          <w:tcPr>
            <w:tcW w:type="dxa" w:w="1426"/>
            <w:tcMar>
              <w:top w:w="40" w:type="dxa"/>
              <w:bottom w:w="40" w:type="dxa"/>
              <w:left w:w="80" w:type="dxa"/>
              <w:right w:w="80" w:type="dxa"/>
            </w:tcMar>
            <w:vAlign w:val="top"/>
          </w:tcPr>
          <w:p>
            <w:pPr>
              <w:spacing w:line="240" w:lineRule="auto" w:before="0" w:after="0"/>
              <w:jc w:val="left"/>
            </w:pPr>
            <w:r>
              <w:rPr>
                <w:rFonts w:ascii="Times New Roman" w:hAnsi="Times New Roman"/>
                <w:sz w:val="21"/>
              </w:rPr>
              <w:t>Fardizza Vinda Rahman</w:t>
            </w:r>
          </w:p>
        </w:tc>
        <w:tc>
          <w:tcPr>
            <w:tcW w:type="dxa" w:w="1434"/>
            <w:tcMar>
              <w:top w:w="40" w:type="dxa"/>
              <w:bottom w:w="40" w:type="dxa"/>
              <w:left w:w="80" w:type="dxa"/>
              <w:right w:w="80" w:type="dxa"/>
            </w:tcMar>
            <w:vAlign w:val="top"/>
          </w:tcPr>
          <w:p>
            <w:pPr>
              <w:spacing w:line="240" w:lineRule="auto" w:before="0" w:after="0"/>
              <w:jc w:val="left"/>
            </w:pPr>
            <w:r>
              <w:rPr>
                <w:rFonts w:ascii="Times New Roman" w:hAnsi="Times New Roman"/>
                <w:sz w:val="21"/>
              </w:rPr>
              <w:t>Analis Sistem</w:t>
            </w:r>
          </w:p>
        </w:tc>
        <w:tc>
          <w:tcPr>
            <w:tcW w:type="dxa" w:w="3382"/>
            <w:tcMar>
              <w:top w:w="40" w:type="dxa"/>
              <w:bottom w:w="40" w:type="dxa"/>
              <w:left w:w="80" w:type="dxa"/>
              <w:right w:w="80" w:type="dxa"/>
            </w:tcMar>
            <w:vAlign w:val="top"/>
          </w:tcPr>
          <w:p>
            <w:pPr>
              <w:spacing w:line="240" w:lineRule="auto" w:before="0" w:after="0"/>
              <w:jc w:val="left"/>
            </w:pPr>
            <w:r>
              <w:rPr>
                <w:rFonts w:ascii="Times New Roman" w:hAnsi="Times New Roman"/>
                <w:sz w:val="21"/>
              </w:rPr>
              <w:t>Merumuskan pernyataan Kebutuhan Fungsional (FR-01 s/d FR-16), menyusun Use Case Narrative (UC-01 s/d UC-04), dan merancang Matriks Keterlacakan Kebutuhan (RTM).</w:t>
            </w:r>
          </w:p>
        </w:tc>
      </w:tr>
      <w:tr>
        <w:trPr>
          <w:cantSplit/>
        </w:trPr>
        <w:tc>
          <w:tcPr>
            <w:tcW w:type="dxa" w:w="1695"/>
            <w:tcMar>
              <w:top w:w="40" w:type="dxa"/>
              <w:bottom w:w="40" w:type="dxa"/>
              <w:left w:w="80" w:type="dxa"/>
              <w:right w:w="80" w:type="dxa"/>
            </w:tcMar>
            <w:vAlign w:val="top"/>
          </w:tcPr>
          <w:p>
            <w:pPr>
              <w:spacing w:line="240" w:lineRule="auto" w:before="0" w:after="0"/>
              <w:jc w:val="left"/>
            </w:pPr>
            <w:r>
              <w:rPr>
                <w:rFonts w:ascii="Times New Roman" w:hAnsi="Times New Roman"/>
                <w:b/>
                <w:sz w:val="21"/>
              </w:rPr>
              <w:t>H1D025059</w:t>
            </w:r>
          </w:p>
        </w:tc>
        <w:tc>
          <w:tcPr>
            <w:tcW w:type="dxa" w:w="1426"/>
            <w:tcMar>
              <w:top w:w="40" w:type="dxa"/>
              <w:bottom w:w="40" w:type="dxa"/>
              <w:left w:w="80" w:type="dxa"/>
              <w:right w:w="80" w:type="dxa"/>
            </w:tcMar>
            <w:vAlign w:val="top"/>
          </w:tcPr>
          <w:p>
            <w:pPr>
              <w:spacing w:line="240" w:lineRule="auto" w:before="0" w:after="0"/>
              <w:jc w:val="left"/>
            </w:pPr>
            <w:r>
              <w:rPr>
                <w:rFonts w:ascii="Times New Roman" w:hAnsi="Times New Roman"/>
                <w:sz w:val="21"/>
              </w:rPr>
              <w:t>Adridinan Najmi Faza</w:t>
            </w:r>
          </w:p>
        </w:tc>
        <w:tc>
          <w:tcPr>
            <w:tcW w:type="dxa" w:w="1434"/>
            <w:tcMar>
              <w:top w:w="40" w:type="dxa"/>
              <w:bottom w:w="40" w:type="dxa"/>
              <w:left w:w="80" w:type="dxa"/>
              <w:right w:w="80" w:type="dxa"/>
            </w:tcMar>
            <w:vAlign w:val="top"/>
          </w:tcPr>
          <w:p>
            <w:pPr>
              <w:spacing w:line="240" w:lineRule="auto" w:before="0" w:after="0"/>
              <w:jc w:val="left"/>
            </w:pPr>
            <w:r>
              <w:rPr>
                <w:rFonts w:ascii="Times New Roman" w:hAnsi="Times New Roman"/>
                <w:sz w:val="21"/>
              </w:rPr>
              <w:t>Pengembang Perangkat Lunak</w:t>
            </w:r>
          </w:p>
        </w:tc>
        <w:tc>
          <w:tcPr>
            <w:tcW w:type="dxa" w:w="3382"/>
            <w:tcMar>
              <w:top w:w="40" w:type="dxa"/>
              <w:bottom w:w="40" w:type="dxa"/>
              <w:left w:w="80" w:type="dxa"/>
              <w:right w:w="80" w:type="dxa"/>
            </w:tcMar>
            <w:vAlign w:val="top"/>
          </w:tcPr>
          <w:p>
            <w:pPr>
              <w:spacing w:line="240" w:lineRule="auto" w:before="0" w:after="0"/>
              <w:jc w:val="left"/>
            </w:pPr>
            <w:r>
              <w:rPr>
                <w:rFonts w:ascii="Times New Roman" w:hAnsi="Times New Roman"/>
                <w:sz w:val="21"/>
              </w:rPr>
              <w:t>Merumuskan Kebutuhan Non-Fungsional terukur (NFR performa, keamanan, dan portabilitas), merancang skenario alur alternatif dan pengecualian (</w:t>
            </w:r>
            <w:r>
              <w:rPr>
                <w:rFonts w:ascii="Times New Roman" w:hAnsi="Times New Roman"/>
                <w:i/>
                <w:sz w:val="21"/>
              </w:rPr>
              <w:t>exception flow</w:t>
            </w:r>
            <w:r>
              <w:rPr>
                <w:rFonts w:ascii="Times New Roman" w:hAnsi="Times New Roman"/>
                <w:sz w:val="21"/>
              </w:rPr>
              <w:t>), serta memetakan mitigasi isu teknis (TBD).</w:t>
            </w:r>
          </w:p>
        </w:tc>
      </w:tr>
      <w:tr>
        <w:trPr>
          <w:cantSplit/>
        </w:trPr>
        <w:tc>
          <w:tcPr>
            <w:tcW w:type="dxa" w:w="1695"/>
            <w:tcMar>
              <w:top w:w="40" w:type="dxa"/>
              <w:bottom w:w="40" w:type="dxa"/>
              <w:left w:w="80" w:type="dxa"/>
              <w:right w:w="80" w:type="dxa"/>
            </w:tcMar>
            <w:vAlign w:val="top"/>
          </w:tcPr>
          <w:p>
            <w:pPr>
              <w:spacing w:line="240" w:lineRule="auto" w:before="0" w:after="0"/>
              <w:jc w:val="left"/>
            </w:pPr>
            <w:r>
              <w:rPr>
                <w:rFonts w:ascii="Times New Roman" w:hAnsi="Times New Roman"/>
                <w:b/>
                <w:sz w:val="21"/>
              </w:rPr>
              <w:t>H1D022109</w:t>
            </w:r>
          </w:p>
        </w:tc>
        <w:tc>
          <w:tcPr>
            <w:tcW w:type="dxa" w:w="1426"/>
            <w:tcMar>
              <w:top w:w="40" w:type="dxa"/>
              <w:bottom w:w="40" w:type="dxa"/>
              <w:left w:w="80" w:type="dxa"/>
              <w:right w:w="80" w:type="dxa"/>
            </w:tcMar>
            <w:vAlign w:val="top"/>
          </w:tcPr>
          <w:p>
            <w:pPr>
              <w:spacing w:line="240" w:lineRule="auto" w:before="0" w:after="0"/>
              <w:jc w:val="left"/>
            </w:pPr>
            <w:r>
              <w:rPr>
                <w:rFonts w:ascii="Times New Roman" w:hAnsi="Times New Roman"/>
                <w:sz w:val="21"/>
              </w:rPr>
              <w:t>Salman Thufail</w:t>
            </w:r>
          </w:p>
        </w:tc>
        <w:tc>
          <w:tcPr>
            <w:tcW w:type="dxa" w:w="1434"/>
            <w:tcMar>
              <w:top w:w="40" w:type="dxa"/>
              <w:bottom w:w="40" w:type="dxa"/>
              <w:left w:w="80" w:type="dxa"/>
              <w:right w:w="80" w:type="dxa"/>
            </w:tcMar>
            <w:vAlign w:val="top"/>
          </w:tcPr>
          <w:p>
            <w:pPr>
              <w:spacing w:line="240" w:lineRule="auto" w:before="0" w:after="0"/>
              <w:jc w:val="left"/>
            </w:pPr>
            <w:r>
              <w:rPr>
                <w:rFonts w:ascii="Times New Roman" w:hAnsi="Times New Roman"/>
                <w:sz w:val="21"/>
              </w:rPr>
              <w:t>Pengembang Perangkat Lunak</w:t>
            </w:r>
          </w:p>
        </w:tc>
        <w:tc>
          <w:tcPr>
            <w:tcW w:type="dxa" w:w="3382"/>
            <w:tcMar>
              <w:top w:w="40" w:type="dxa"/>
              <w:bottom w:w="40" w:type="dxa"/>
              <w:left w:w="80" w:type="dxa"/>
              <w:right w:w="80" w:type="dxa"/>
            </w:tcMar>
            <w:vAlign w:val="top"/>
          </w:tcPr>
          <w:p>
            <w:pPr>
              <w:spacing w:line="240" w:lineRule="auto" w:before="0" w:after="0"/>
              <w:jc w:val="left"/>
            </w:pPr>
            <w:r>
              <w:rPr>
                <w:rFonts w:ascii="Times New Roman" w:hAnsi="Times New Roman"/>
                <w:sz w:val="21"/>
              </w:rPr>
              <w:t>Mengolah transkrip elisitasi wawancara stakeholder menjadi tabel bukti discovery (Lampiran A), merumuskan kriteria penerimaan (</w:t>
            </w:r>
            <w:r>
              <w:rPr>
                <w:rFonts w:ascii="Times New Roman" w:hAnsi="Times New Roman"/>
                <w:i/>
                <w:sz w:val="21"/>
              </w:rPr>
              <w:t>Acceptance Criteria</w:t>
            </w:r>
            <w:r>
              <w:rPr>
                <w:rFonts w:ascii="Times New Roman" w:hAnsi="Times New Roman"/>
                <w:sz w:val="21"/>
              </w:rPr>
              <w:t xml:space="preserve"> AC-01 s/d AC-18), dan audit konsistensi dokumen.</w:t>
            </w:r>
          </w:p>
        </w:tc>
      </w:tr>
    </w:tbl>
    <w:p>
      <w:pPr>
        <w:spacing w:before="0" w:after="80" w:line="240" w:lineRule="auto"/>
      </w:pPr>
    </w:p>
    <w:sectPr w:rsidR="00FC693F" w:rsidRPr="0006063C" w:rsidSect="00034616">
      <w:footerReference w:type="default" r:id="rId9"/>
      <w:pgSz w:w="11906" w:h="16838"/>
      <w:pgMar w:top="2268" w:right="1701" w:bottom="1701" w:left="2268"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