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Md Golam Mostofa Hasan is an Assistant Professor of Law at the Jagannath University, Bangladesh. He has completed his LLM in Sustainable International Development Program in the School of Law at University of Washington with Barer Fellowship of the Barer Instituto for the Law and Global Human Services. His academic interests lie at the intersection of environmental sustainability and business, trade, and human rights. He wishes to pursue his PhD with a focus on the policy options for making the WTO work for climate change, particularly in the area of tariffs and subsidies on renewable energy and related products.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Education</w:t>
      </w:r>
    </w:p>
    <w:p w:rsidR="00000000" w:rsidDel="00000000" w:rsidP="00000000" w:rsidRDefault="00000000" w:rsidRPr="00000000" w14:paraId="00000005">
      <w:pPr>
        <w:shd w:fill="ffffff" w:val="clea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2023 </w:t>
        <w:tab/>
        <w:t xml:space="preserve">LLM in Sustainable International Development (GPA 3.95/4.0)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School of Law, University of Washington</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Seattle, Washington, USA.</w:t>
      </w:r>
    </w:p>
    <w:p w:rsidR="00000000" w:rsidDel="00000000" w:rsidP="00000000" w:rsidRDefault="00000000" w:rsidRPr="00000000" w14:paraId="00000009">
      <w:pPr>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0A">
      <w:pPr>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2010</w:t>
        <w:tab/>
        <w:t xml:space="preserve">LLM (Exam held in 2012) (with First Class)</w:t>
      </w:r>
    </w:p>
    <w:p w:rsidR="00000000" w:rsidDel="00000000" w:rsidP="00000000" w:rsidRDefault="00000000" w:rsidRPr="00000000" w14:paraId="0000000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Department of Law, University of Dhaka</w:t>
      </w:r>
    </w:p>
    <w:p w:rsidR="00000000" w:rsidDel="00000000" w:rsidP="00000000" w:rsidRDefault="00000000" w:rsidRPr="00000000" w14:paraId="0000000C">
      <w:pPr>
        <w:shd w:fill="ffffff" w:val="clea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2009 </w:t>
      </w:r>
      <w:r w:rsidDel="00000000" w:rsidR="00000000" w:rsidRPr="00000000">
        <w:rPr>
          <w:rFonts w:ascii="Times New Roman" w:cs="Times New Roman" w:eastAsia="Times New Roman" w:hAnsi="Times New Roman"/>
          <w:i w:val="1"/>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LLB (Hons) (Exam held in 2010) (with First Class) </w:t>
      </w:r>
    </w:p>
    <w:p w:rsidR="00000000" w:rsidDel="00000000" w:rsidP="00000000" w:rsidRDefault="00000000" w:rsidRPr="00000000" w14:paraId="0000000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Department of Law, University of Dhaka</w:t>
      </w:r>
    </w:p>
    <w:p w:rsidR="00000000" w:rsidDel="00000000" w:rsidP="00000000" w:rsidRDefault="00000000" w:rsidRPr="00000000" w14:paraId="0000000F">
      <w:pPr>
        <w:shd w:fill="ffffff" w:val="clear"/>
        <w:tabs>
          <w:tab w:val="left" w:leader="none" w:pos="1350"/>
          <w:tab w:val="left" w:leader="none" w:pos="1440"/>
        </w:tabs>
        <w:ind w:left="90" w:right="-2736" w:firstLine="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hd w:fill="ffffff" w:val="clea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Professional Experience</w:t>
      </w:r>
    </w:p>
    <w:p w:rsidR="00000000" w:rsidDel="00000000" w:rsidP="00000000" w:rsidRDefault="00000000" w:rsidRPr="00000000" w14:paraId="00000012">
      <w:pPr>
        <w:shd w:fill="ffffff" w:val="clear"/>
        <w:ind w:right="2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hd w:fill="ffffff" w:val="clear"/>
        <w:ind w:right="2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Assistant Professor/Lecturer of Law </w:t>
      </w:r>
    </w:p>
    <w:p w:rsidR="00000000" w:rsidDel="00000000" w:rsidP="00000000" w:rsidRDefault="00000000" w:rsidRPr="00000000" w14:paraId="00000014">
      <w:pPr>
        <w:shd w:fill="ffffff" w:val="clear"/>
        <w:ind w:right="2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Jagannath University, Bangladesh </w:t>
        <w:tab/>
        <w:t xml:space="preserve">                                                             January 01, 2017- Present      </w:t>
      </w:r>
    </w:p>
    <w:p w:rsidR="00000000" w:rsidDel="00000000" w:rsidP="00000000" w:rsidRDefault="00000000" w:rsidRPr="00000000" w14:paraId="00000015">
      <w:pPr>
        <w:pStyle w:val="Heading1"/>
        <w:spacing w:line="276" w:lineRule="auto"/>
        <w:jc w:val="both"/>
        <w:rPr>
          <w:color w:val="000000"/>
          <w:u w:val="none"/>
        </w:rPr>
      </w:pPr>
      <w:r w:rsidDel="00000000" w:rsidR="00000000" w:rsidRPr="00000000">
        <w:rPr>
          <w:rtl w:val="0"/>
        </w:rPr>
        <w:t xml:space="preserve">Web profile: </w:t>
      </w:r>
      <w:hyperlink r:id="rId6">
        <w:r w:rsidDel="00000000" w:rsidR="00000000" w:rsidRPr="00000000">
          <w:rPr>
            <w:color w:val="0000ff"/>
            <w:u w:val="single"/>
            <w:rtl w:val="0"/>
          </w:rPr>
          <w:t xml:space="preserve">https://jnu.ac.bd/profile/portal/web/521</w:t>
        </w:r>
      </w:hyperlink>
      <w:r w:rsidDel="00000000" w:rsidR="00000000" w:rsidRPr="00000000">
        <w:rPr>
          <w:rtl w:val="0"/>
        </w:rPr>
      </w:r>
    </w:p>
    <w:p w:rsidR="00000000" w:rsidDel="00000000" w:rsidP="00000000" w:rsidRDefault="00000000" w:rsidRPr="00000000" w14:paraId="00000016">
      <w:pPr>
        <w:shd w:fill="ffffff" w:val="clear"/>
        <w:ind w:right="2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primary responsibility for teaching, examining scripts, and conducting research.</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Served as Program Director of LLM (Professional) Program from 2019-20, and 2022-23; conducted, supervised, and monitored the academic and administrative activities of the program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Served as a member of Co-ordination Committee of the Masters in Human Rights and Security Studies Program for the 2018-19 academic year; ran of the program along with other members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Served as Convenor of the Jagannath University Moot Court Society for academic years 2019-20 and 2020-21; held responsibility for overall activities of the mooting at the department.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Served as a member of the Class Routine Committee of the Department; prepared class routines, academic calendars and scheduled of different academic programs in the Department of Law from 2017 to 2022</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Professional Experience, Continued</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Assistant Professor/Lecturer of Law </w:t>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Barisal, Bangladesh                                             March 10, 2016 – December 31, 2016</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Held responsibility for teaching, examining scripts, and conducting research.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Served as Chairman (Acting) and Chairman of the Department of Law from January 2015 to April 2016; ran and supervised the academic and administrative affairs of the department.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ex-officio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member of the Academic Council of the University of Barisal for the same period, participated in the decision-making process of the University’s day-to-day administration.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of Law </w:t>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Northern University of Bangladesh                                                   May 5, 2013 – December 9, 2014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Primary responsibilities were teaching, examining scripts, and conducting research.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Apprecnticeship Lawyer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Saiful &amp; Associates, Eastern Commercial Complex, 7/9B, 73 Kakrail, Dhaka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01, 2012 -May 04, 2013</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responsibilities is legal drafting and. Legar rereasch for the drafting.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Bdr>
          <w:top w:color="000000" w:space="1" w:sz="4" w:val="single"/>
          <w:bottom w:color="000000" w:space="1" w:sz="4" w:val="single"/>
        </w:pBdr>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Research and Publication    </w:t>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Peer-Reviewed Journals</w:t>
      </w:r>
    </w:p>
    <w:p w:rsidR="00000000" w:rsidDel="00000000" w:rsidP="00000000" w:rsidRDefault="00000000" w:rsidRPr="00000000" w14:paraId="00000037">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‘Legal Framework of Poverty Reduction in Bangladesh: An Analysis from the International Human Rights Law Perspective’, </w:t>
      </w:r>
      <w:r w:rsidDel="00000000" w:rsidR="00000000" w:rsidRPr="00000000">
        <w:rPr>
          <w:rFonts w:ascii="Times New Roman" w:cs="Times New Roman" w:eastAsia="Times New Roman" w:hAnsi="Times New Roman"/>
          <w:i w:val="1"/>
          <w:sz w:val="24"/>
          <w:szCs w:val="24"/>
          <w:rtl w:val="0"/>
        </w:rPr>
        <w:t xml:space="preserve">Northern University Journal of Law,</w:t>
      </w:r>
      <w:r w:rsidDel="00000000" w:rsidR="00000000" w:rsidRPr="00000000">
        <w:rPr>
          <w:rFonts w:ascii="Times New Roman" w:cs="Times New Roman" w:eastAsia="Times New Roman" w:hAnsi="Times New Roman"/>
          <w:sz w:val="24"/>
          <w:szCs w:val="24"/>
          <w:rtl w:val="0"/>
        </w:rPr>
        <w:t xml:space="preserve"> Vol. IV, 2013, pp. 83-98, published by Faculty of Law, Northern University Bangladesh </w:t>
      </w:r>
      <w:r w:rsidDel="00000000" w:rsidR="00000000" w:rsidRPr="00000000">
        <w:rPr>
          <w:rtl w:val="0"/>
        </w:rPr>
      </w:r>
    </w:p>
    <w:p w:rsidR="00000000" w:rsidDel="00000000" w:rsidP="00000000" w:rsidRDefault="00000000" w:rsidRPr="00000000" w14:paraId="00000038">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‘The Significance and Scope of Cultural Relativism in International Human Rights Laws’, </w:t>
      </w:r>
      <w:r w:rsidDel="00000000" w:rsidR="00000000" w:rsidRPr="00000000">
        <w:rPr>
          <w:rFonts w:ascii="Times New Roman" w:cs="Times New Roman" w:eastAsia="Times New Roman" w:hAnsi="Times New Roman"/>
          <w:i w:val="1"/>
          <w:sz w:val="24"/>
          <w:szCs w:val="24"/>
          <w:rtl w:val="0"/>
        </w:rPr>
        <w:t xml:space="preserve">Bangladesh Journal of Law</w:t>
      </w:r>
      <w:r w:rsidDel="00000000" w:rsidR="00000000" w:rsidRPr="00000000">
        <w:rPr>
          <w:rFonts w:ascii="Times New Roman" w:cs="Times New Roman" w:eastAsia="Times New Roman" w:hAnsi="Times New Roman"/>
          <w:sz w:val="24"/>
          <w:szCs w:val="24"/>
          <w:rtl w:val="0"/>
        </w:rPr>
        <w:t xml:space="preserve">, Vol. 15, NO. 2, December 2015, pp. 35-56 published by Bangladesh Institute of Law and International Affairs (BILIA) </w:t>
      </w:r>
      <w:r w:rsidDel="00000000" w:rsidR="00000000" w:rsidRPr="00000000">
        <w:rPr>
          <w:rtl w:val="0"/>
        </w:rPr>
      </w:r>
    </w:p>
    <w:p w:rsidR="00000000" w:rsidDel="00000000" w:rsidP="00000000" w:rsidRDefault="00000000" w:rsidRPr="00000000" w14:paraId="00000039">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‘Infringement of the Principles of Intergenerational Equity and Sustainable Use of Natural Resources by Unregulated Shrimp Farming in Bangladesh’, </w:t>
      </w:r>
      <w:r w:rsidDel="00000000" w:rsidR="00000000" w:rsidRPr="00000000">
        <w:rPr>
          <w:rFonts w:ascii="Times New Roman" w:cs="Times New Roman" w:eastAsia="Times New Roman" w:hAnsi="Times New Roman"/>
          <w:i w:val="1"/>
          <w:sz w:val="24"/>
          <w:szCs w:val="24"/>
          <w:rtl w:val="0"/>
        </w:rPr>
        <w:t xml:space="preserve">Barisal University Journal</w:t>
      </w:r>
      <w:r w:rsidDel="00000000" w:rsidR="00000000" w:rsidRPr="00000000">
        <w:rPr>
          <w:rFonts w:ascii="Times New Roman" w:cs="Times New Roman" w:eastAsia="Times New Roman" w:hAnsi="Times New Roman"/>
          <w:sz w:val="24"/>
          <w:szCs w:val="24"/>
          <w:rtl w:val="0"/>
        </w:rPr>
        <w:t xml:space="preserve"> (Part-2), Vol. 1, June 2017, pp. 81-94 (joint author), published by University of Barisal, Bangladesh. </w:t>
      </w:r>
      <w:r w:rsidDel="00000000" w:rsidR="00000000" w:rsidRPr="00000000">
        <w:rPr>
          <w:rtl w:val="0"/>
        </w:rPr>
      </w:r>
    </w:p>
    <w:p w:rsidR="00000000" w:rsidDel="00000000" w:rsidP="00000000" w:rsidRDefault="00000000" w:rsidRPr="00000000" w14:paraId="0000003A">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‘Laws on Cyber Jurisdiction in International Perspectives’, </w:t>
      </w:r>
      <w:r w:rsidDel="00000000" w:rsidR="00000000" w:rsidRPr="00000000">
        <w:rPr>
          <w:rFonts w:ascii="Times New Roman" w:cs="Times New Roman" w:eastAsia="Times New Roman" w:hAnsi="Times New Roman"/>
          <w:i w:val="1"/>
          <w:sz w:val="24"/>
          <w:szCs w:val="24"/>
          <w:rtl w:val="0"/>
        </w:rPr>
        <w:t xml:space="preserve">Dhaka University Law Journal</w:t>
      </w:r>
      <w:r w:rsidDel="00000000" w:rsidR="00000000" w:rsidRPr="00000000">
        <w:rPr>
          <w:rFonts w:ascii="Times New Roman" w:cs="Times New Roman" w:eastAsia="Times New Roman" w:hAnsi="Times New Roman"/>
          <w:sz w:val="24"/>
          <w:szCs w:val="24"/>
          <w:rtl w:val="0"/>
        </w:rPr>
        <w:t xml:space="preserve">, (Dhaka University Studies-Part F) Vol. 29, 2018</w:t>
      </w:r>
      <w:r w:rsidDel="00000000" w:rsidR="00000000" w:rsidRPr="00000000">
        <w:rPr>
          <w:rtl w:val="0"/>
        </w:rPr>
      </w:r>
    </w:p>
    <w:p w:rsidR="00000000" w:rsidDel="00000000" w:rsidP="00000000" w:rsidRDefault="00000000" w:rsidRPr="00000000" w14:paraId="0000003B">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‘Causes and Redresses of Delay of Civil Suits in Dhaka District Judge Court: An Empirical Study’, </w:t>
      </w:r>
      <w:r w:rsidDel="00000000" w:rsidR="00000000" w:rsidRPr="00000000">
        <w:rPr>
          <w:rFonts w:ascii="Times New Roman" w:cs="Times New Roman" w:eastAsia="Times New Roman" w:hAnsi="Times New Roman"/>
          <w:i w:val="1"/>
          <w:sz w:val="24"/>
          <w:szCs w:val="24"/>
          <w:rtl w:val="0"/>
        </w:rPr>
        <w:t xml:space="preserve">Dhaka University Law Journal, </w:t>
      </w:r>
      <w:r w:rsidDel="00000000" w:rsidR="00000000" w:rsidRPr="00000000">
        <w:rPr>
          <w:rFonts w:ascii="Times New Roman" w:cs="Times New Roman" w:eastAsia="Times New Roman" w:hAnsi="Times New Roman"/>
          <w:sz w:val="24"/>
          <w:szCs w:val="24"/>
          <w:rtl w:val="0"/>
        </w:rPr>
        <w:t xml:space="preserve">(Dhaka University Studies-Part F) Vol. 32, Issue No.2, December 2021 </w:t>
      </w:r>
      <w:r w:rsidDel="00000000" w:rsidR="00000000" w:rsidRPr="00000000">
        <w:rPr>
          <w:rtl w:val="0"/>
        </w:rPr>
      </w:r>
    </w:p>
    <w:p w:rsidR="00000000" w:rsidDel="00000000" w:rsidP="00000000" w:rsidRDefault="00000000" w:rsidRPr="00000000" w14:paraId="0000003C">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‘Environment Court in Bangladesh: A Comparative Study’ (Dhaka University Studies-Part F), Vol. 35, Issue no. 2, 2024</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pBdr>
          <w:top w:color="000000" w:space="1" w:sz="4" w:val="single"/>
          <w:bottom w:color="000000" w:space="1" w:sz="4" w:val="single"/>
        </w:pBdr>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Research and Publication, Continued    </w:t>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 in Progress</w:t>
      </w:r>
    </w:p>
    <w:p w:rsidR="00000000" w:rsidDel="00000000" w:rsidP="00000000" w:rsidRDefault="00000000" w:rsidRPr="00000000" w14:paraId="00000049">
      <w:pPr>
        <w:numPr>
          <w:ilvl w:val="0"/>
          <w:numId w:val="9"/>
        </w:numPr>
        <w:ind w:left="720" w:hanging="360"/>
        <w:jc w:val="both"/>
        <w:rPr/>
      </w:pPr>
      <w:r w:rsidDel="00000000" w:rsidR="00000000" w:rsidRPr="00000000">
        <w:rPr>
          <w:rFonts w:ascii="Times New Roman" w:cs="Times New Roman" w:eastAsia="Times New Roman" w:hAnsi="Times New Roman"/>
          <w:sz w:val="24"/>
          <w:szCs w:val="24"/>
          <w:rtl w:val="0"/>
        </w:rPr>
        <w:t xml:space="preserve">Environmental Disclosure and Due Diligence for Sustainable Apparel Industry: Cost-sharing Contracts as Means to Address the Adverse Impact on the Comparative Advantage of Apparel Industry in Bangladesh </w:t>
      </w:r>
      <w:r w:rsidDel="00000000" w:rsidR="00000000" w:rsidRPr="00000000">
        <w:rPr>
          <w:rtl w:val="0"/>
        </w:rPr>
      </w:r>
    </w:p>
    <w:p w:rsidR="00000000" w:rsidDel="00000000" w:rsidP="00000000" w:rsidRDefault="00000000" w:rsidRPr="00000000" w14:paraId="0000004A">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Responsible Business for Sustainable Apparel Industry in Bangladesh: Need for the USA Investment and Development Aid</w:t>
      </w:r>
      <w:r w:rsidDel="00000000" w:rsidR="00000000" w:rsidRPr="00000000">
        <w:rPr>
          <w:rtl w:val="0"/>
        </w:rPr>
      </w:r>
    </w:p>
    <w:p w:rsidR="00000000" w:rsidDel="00000000" w:rsidP="00000000" w:rsidRDefault="00000000" w:rsidRPr="00000000" w14:paraId="0000004B">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Intersection of Climate Change and Trade: The Necessity for Revitalizing the WTO.</w:t>
      </w:r>
      <w:r w:rsidDel="00000000" w:rsidR="00000000" w:rsidRPr="00000000">
        <w:rPr>
          <w:rtl w:val="0"/>
        </w:rPr>
      </w:r>
    </w:p>
    <w:p w:rsidR="00000000" w:rsidDel="00000000" w:rsidP="00000000" w:rsidRDefault="00000000" w:rsidRPr="00000000" w14:paraId="0000004C">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Interlinking Rule of Law, and Sustainable Development in Developing Countries: Bangladesh Context </w:t>
      </w: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Textbooks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and Comments on Interpretation of Statutes with the General Clauses Act 1897’,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Jhenaidah Law Prokashon, Dhaka 2024) ISSBN:978-984-34-5522-2</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of Civil Procedure: A Case Based Study’, accepted for publication by the University Press Limited (UPL), the oldest and most authoritative publishing house in Bangladesh (to be published by December 2024)</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Project Grants</w:t>
      </w:r>
    </w:p>
    <w:p w:rsidR="00000000" w:rsidDel="00000000" w:rsidP="00000000" w:rsidRDefault="00000000" w:rsidRPr="00000000" w14:paraId="00000053">
      <w:pPr>
        <w:pStyle w:val="Subtitle"/>
        <w:numPr>
          <w:ilvl w:val="0"/>
          <w:numId w:val="1"/>
        </w:numPr>
        <w:spacing w:line="264" w:lineRule="auto"/>
        <w:ind w:left="720" w:hanging="360"/>
        <w:jc w:val="both"/>
        <w:rPr>
          <w:b w:val="0"/>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2016-17 for doing research on “Understanding the Nature and Forms of Cyber Violence against Women and Girls in Bangladesh and Finding out a Multi-level Mechanisms to Prevent and Redress Such Violence.”</w:t>
      </w:r>
      <w:r w:rsidDel="00000000" w:rsidR="00000000" w:rsidRPr="00000000">
        <w:rPr>
          <w:rtl w:val="0"/>
        </w:rPr>
      </w:r>
    </w:p>
    <w:p w:rsidR="00000000" w:rsidDel="00000000" w:rsidP="00000000" w:rsidRDefault="00000000" w:rsidRPr="00000000" w14:paraId="00000054">
      <w:pPr>
        <w:pStyle w:val="Subtitle"/>
        <w:numPr>
          <w:ilvl w:val="0"/>
          <w:numId w:val="1"/>
        </w:numPr>
        <w:spacing w:line="264" w:lineRule="auto"/>
        <w:ind w:left="720" w:hanging="360"/>
        <w:jc w:val="both"/>
        <w:rPr>
          <w:b w:val="0"/>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2017-18 for doing research on “Finding Causes and Redresses of Delays in Disposal of Civil Suits in Dhaka Court: An Empirical Study.”</w:t>
      </w:r>
      <w:r w:rsidDel="00000000" w:rsidR="00000000" w:rsidRPr="00000000">
        <w:rPr>
          <w:rtl w:val="0"/>
        </w:rPr>
      </w:r>
    </w:p>
    <w:p w:rsidR="00000000" w:rsidDel="00000000" w:rsidP="00000000" w:rsidRDefault="00000000" w:rsidRPr="00000000" w14:paraId="00000055">
      <w:pPr>
        <w:pStyle w:val="Subtitle"/>
        <w:numPr>
          <w:ilvl w:val="0"/>
          <w:numId w:val="1"/>
        </w:numPr>
        <w:spacing w:line="264" w:lineRule="auto"/>
        <w:ind w:left="720" w:hanging="360"/>
        <w:jc w:val="both"/>
        <w:rPr>
          <w:b w:val="0"/>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2019-20 for doing research on “Environment Court in Bangladesh: A Study of its Strengths and Weaknesses.”</w:t>
      </w:r>
      <w:r w:rsidDel="00000000" w:rsidR="00000000" w:rsidRPr="00000000">
        <w:rPr>
          <w:rtl w:val="0"/>
        </w:rPr>
      </w:r>
    </w:p>
    <w:p w:rsidR="00000000" w:rsidDel="00000000" w:rsidP="00000000" w:rsidRDefault="00000000" w:rsidRPr="00000000" w14:paraId="00000056">
      <w:pPr>
        <w:pStyle w:val="Subtitle"/>
        <w:numPr>
          <w:ilvl w:val="0"/>
          <w:numId w:val="1"/>
        </w:numPr>
        <w:spacing w:line="264" w:lineRule="auto"/>
        <w:ind w:left="720" w:hanging="360"/>
        <w:jc w:val="both"/>
        <w:rPr>
          <w:b w:val="0"/>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2020-21 for doing research on “Application of International Environmental Laws and Principles in National Courts: Bangladesh Context.” </w:t>
      </w:r>
      <w:r w:rsidDel="00000000" w:rsidR="00000000" w:rsidRPr="00000000">
        <w:rPr>
          <w:rtl w:val="0"/>
        </w:rPr>
      </w:r>
    </w:p>
    <w:p w:rsidR="00000000" w:rsidDel="00000000" w:rsidP="00000000" w:rsidRDefault="00000000" w:rsidRPr="00000000" w14:paraId="00000057">
      <w:pPr>
        <w:pStyle w:val="Subtitle"/>
        <w:numPr>
          <w:ilvl w:val="0"/>
          <w:numId w:val="1"/>
        </w:numPr>
        <w:spacing w:line="264" w:lineRule="auto"/>
        <w:ind w:left="720" w:hanging="360"/>
        <w:jc w:val="both"/>
        <w:rPr>
          <w:b w:val="0"/>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2021-22 for doing research on “Special Magistrate Court in the Protection of Environment in Bangladesh: Prospects and Challenges.”</w:t>
      </w:r>
      <w:r w:rsidDel="00000000" w:rsidR="00000000" w:rsidRPr="00000000">
        <w:rPr>
          <w:rtl w:val="0"/>
        </w:rPr>
      </w:r>
    </w:p>
    <w:p w:rsidR="00000000" w:rsidDel="00000000" w:rsidP="00000000" w:rsidRDefault="00000000" w:rsidRPr="00000000" w14:paraId="00000058">
      <w:pPr>
        <w:pStyle w:val="Subtitle"/>
        <w:numPr>
          <w:ilvl w:val="0"/>
          <w:numId w:val="1"/>
        </w:numPr>
        <w:spacing w:line="264" w:lineRule="auto"/>
        <w:ind w:left="720" w:hanging="360"/>
        <w:jc w:val="both"/>
        <w:rPr>
          <w:b w:val="0"/>
          <w:sz w:val="22"/>
          <w:szCs w:val="22"/>
        </w:rPr>
      </w:pPr>
      <w:r w:rsidDel="00000000" w:rsidR="00000000" w:rsidRPr="00000000">
        <w:rPr>
          <w:rFonts w:ascii="Times New Roman" w:cs="Times New Roman" w:eastAsia="Times New Roman" w:hAnsi="Times New Roman"/>
          <w:b w:val="0"/>
          <w:rtl w:val="0"/>
        </w:rPr>
        <w:t xml:space="preserve">Jagannath University Research Project Grant (Amount one lac taka) in the year of 2022-23 for doing research on “How Rule of Law interlinks Development: A Critical Assessment in Context of SDGs Implementation of Bangladesh</w:t>
      </w:r>
      <w:r w:rsidDel="00000000" w:rsidR="00000000" w:rsidRPr="00000000">
        <w:rPr>
          <w:rFonts w:ascii="Times New Roman" w:cs="Times New Roman" w:eastAsia="Times New Roman" w:hAnsi="Times New Roman"/>
          <w:b w:val="0"/>
          <w:sz w:val="22"/>
          <w:szCs w:val="22"/>
          <w:rtl w:val="0"/>
        </w:rPr>
        <w:t xml:space="preserve">.” </w:t>
      </w:r>
      <w:r w:rsidDel="00000000" w:rsidR="00000000" w:rsidRPr="00000000">
        <w:rPr>
          <w:rtl w:val="0"/>
        </w:rPr>
      </w:r>
    </w:p>
    <w:p w:rsidR="00000000" w:rsidDel="00000000" w:rsidP="00000000" w:rsidRDefault="00000000" w:rsidRPr="00000000" w14:paraId="00000059">
      <w:pPr>
        <w:pStyle w:val="Subtitle"/>
        <w:spacing w:line="264" w:lineRule="auto"/>
        <w:jc w:val="both"/>
        <w:rPr>
          <w:rFonts w:ascii="Times New Roman" w:cs="Times New Roman" w:eastAsia="Times New Roman" w:hAnsi="Times New Roman"/>
          <w:b w:val="0"/>
          <w:sz w:val="22"/>
          <w:szCs w:val="22"/>
        </w:rPr>
      </w:pPr>
      <w:r w:rsidDel="00000000" w:rsidR="00000000" w:rsidRPr="00000000">
        <w:rPr>
          <w:rtl w:val="0"/>
        </w:rPr>
      </w:r>
    </w:p>
    <w:p w:rsidR="00000000" w:rsidDel="00000000" w:rsidP="00000000" w:rsidRDefault="00000000" w:rsidRPr="00000000" w14:paraId="0000005A">
      <w:pPr>
        <w:pStyle w:val="Subtitle"/>
        <w:spacing w:line="264"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Newspaper Articles</w:t>
      </w:r>
    </w:p>
    <w:p w:rsidR="00000000" w:rsidDel="00000000" w:rsidP="00000000" w:rsidRDefault="00000000" w:rsidRPr="00000000" w14:paraId="0000005B">
      <w:pPr>
        <w:numPr>
          <w:ilvl w:val="0"/>
          <w:numId w:val="5"/>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‘Urge to Ratify the Convention of Cyber Crime’, </w:t>
      </w:r>
      <w:r w:rsidDel="00000000" w:rsidR="00000000" w:rsidRPr="00000000">
        <w:rPr>
          <w:rFonts w:ascii="Times New Roman" w:cs="Times New Roman" w:eastAsia="Times New Roman" w:hAnsi="Times New Roman"/>
          <w:i w:val="1"/>
          <w:sz w:val="24"/>
          <w:szCs w:val="24"/>
          <w:rtl w:val="0"/>
        </w:rPr>
        <w:t xml:space="preserve">The Daily Star</w:t>
      </w:r>
      <w:r w:rsidDel="00000000" w:rsidR="00000000" w:rsidRPr="00000000">
        <w:rPr>
          <w:rFonts w:ascii="Times New Roman" w:cs="Times New Roman" w:eastAsia="Times New Roman" w:hAnsi="Times New Roman"/>
          <w:sz w:val="24"/>
          <w:szCs w:val="24"/>
          <w:rtl w:val="0"/>
        </w:rPr>
        <w:t xml:space="preserve">, Law and Human Rights, March 28, 2017, &lt;http://www.thedailystar.net/law-our-rights/law-vision/urge-ratify-the-convention-cybercrime-1382548&gt;.</w:t>
      </w:r>
      <w:r w:rsidDel="00000000" w:rsidR="00000000" w:rsidRPr="00000000">
        <w:rPr>
          <w:rtl w:val="0"/>
        </w:rPr>
      </w:r>
    </w:p>
    <w:p w:rsidR="00000000" w:rsidDel="00000000" w:rsidP="00000000" w:rsidRDefault="00000000" w:rsidRPr="00000000" w14:paraId="0000005C">
      <w:pPr>
        <w:numPr>
          <w:ilvl w:val="0"/>
          <w:numId w:val="5"/>
        </w:numPr>
        <w:spacing w:line="264"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‘Compensation for the Crime Victims’, </w:t>
      </w:r>
      <w:r w:rsidDel="00000000" w:rsidR="00000000" w:rsidRPr="00000000">
        <w:rPr>
          <w:rFonts w:ascii="Times New Roman" w:cs="Times New Roman" w:eastAsia="Times New Roman" w:hAnsi="Times New Roman"/>
          <w:i w:val="1"/>
          <w:sz w:val="24"/>
          <w:szCs w:val="24"/>
          <w:rtl w:val="0"/>
        </w:rPr>
        <w:t xml:space="preserve">The Daily Star</w:t>
      </w:r>
      <w:r w:rsidDel="00000000" w:rsidR="00000000" w:rsidRPr="00000000">
        <w:rPr>
          <w:rFonts w:ascii="Times New Roman" w:cs="Times New Roman" w:eastAsia="Times New Roman" w:hAnsi="Times New Roman"/>
          <w:sz w:val="24"/>
          <w:szCs w:val="24"/>
          <w:rtl w:val="0"/>
        </w:rPr>
        <w:t xml:space="preserve">, Law and Human Rights, January 9, 2008, &lt;http://www.thedailystar.net/law-our-rights/law-watch/compensation-the-crime-victims-1516945&gt;.</w:t>
      </w:r>
      <w:r w:rsidDel="00000000" w:rsidR="00000000" w:rsidRPr="00000000">
        <w:rPr>
          <w:rtl w:val="0"/>
        </w:rPr>
      </w:r>
    </w:p>
    <w:p w:rsidR="00000000" w:rsidDel="00000000" w:rsidP="00000000" w:rsidRDefault="00000000" w:rsidRPr="00000000" w14:paraId="0000005D">
      <w:pPr>
        <w:ind w:left="360" w:firstLine="0"/>
        <w:rPr/>
      </w:pPr>
      <w:r w:rsidDel="00000000" w:rsidR="00000000" w:rsidRPr="00000000">
        <w:rPr>
          <w:rtl w:val="0"/>
        </w:rPr>
      </w:r>
    </w:p>
    <w:p w:rsidR="00000000" w:rsidDel="00000000" w:rsidP="00000000" w:rsidRDefault="00000000" w:rsidRPr="00000000" w14:paraId="0000005E">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Courses Taught </w:t>
      </w:r>
    </w:p>
    <w:p w:rsidR="00000000" w:rsidDel="00000000" w:rsidP="00000000" w:rsidRDefault="00000000" w:rsidRPr="00000000" w14:paraId="0000005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of Civil Procedure, Environmental Law, Statutory Interpretation and General Clauses Act, International Trade Law, International Human Rights Law and Criminal Justice, Law of Contract.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Awards and Honors</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Awarded with Barer Fellowship by the Barer Institute for the Law and Global Human Services for the year 2023-24 to study LLM in the Sustainable International Development Program at the University of Washington School of Law (</w:t>
      </w:r>
      <w:hyperlink r:id="rId7">
        <w:r w:rsidDel="00000000" w:rsidR="00000000" w:rsidRPr="00000000">
          <w:rPr>
            <w:rFonts w:ascii="Times New Roman" w:cs="Times New Roman" w:eastAsia="Times New Roman" w:hAnsi="Times New Roman"/>
            <w:color w:val="0000ff"/>
            <w:sz w:val="24"/>
            <w:szCs w:val="24"/>
            <w:u w:val="single"/>
            <w:rtl w:val="0"/>
          </w:rPr>
          <w:t xml:space="preserve">https://www.law.uw.edu/news-events/news/2023/barer-fellows-and-scholar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4">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Awarded Student Exchange Fellowship in the “Near East and South Asia Undergraduate Exchange Program”, a program of the United States Department of State, Bureau of Educational and Cultural Affairs, and administered by Georgetown University Center for Intercultural Education and Development, USA, in 2007. This program included one-semester study in the USA with a cultural orientation.</w:t>
      </w:r>
      <w:r w:rsidDel="00000000" w:rsidR="00000000" w:rsidRPr="00000000">
        <w:rPr>
          <w:rtl w:val="0"/>
        </w:rPr>
      </w:r>
    </w:p>
    <w:p w:rsidR="00000000" w:rsidDel="00000000" w:rsidP="00000000" w:rsidRDefault="00000000" w:rsidRPr="00000000" w14:paraId="00000065">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Obtained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Professor Z. I. Chowdhury Memorial Trophy for Academic Excellence’ in the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Human Rights Summer School on Post-Conflict Justice 2009’,</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held by Empowerment through Law of the Common People (ELCOP), a human rights national NGO with the cooperation of different international organizations.</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Extra-curricular and voluntary works </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Researcher in the three-member winning team of University of Dhaka in the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‘Henry Dunant Memorial Moot Court Competition’ (national round) held at Dhaka on 23-25 September 2010. </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Researcher in the same team in the regional round of the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‘Henry Dunant Memorial Moot Court Competition’ (regional round) held at New Delhi, India on November 2010. </w:t>
      </w:r>
      <w:r w:rsidDel="00000000" w:rsidR="00000000" w:rsidRPr="00000000">
        <w:rPr>
          <w:rtl w:val="0"/>
        </w:rPr>
      </w:r>
    </w:p>
    <w:p w:rsidR="00000000" w:rsidDel="00000000" w:rsidP="00000000" w:rsidRDefault="00000000" w:rsidRPr="00000000" w14:paraId="0000006B">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Researcher in the same team in the international round of the in the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‘Red Cross International Humanitarian Law Moot’ held at Hong Kong on 3-5 March 2011.</w:t>
      </w:r>
      <w:r w:rsidDel="00000000" w:rsidR="00000000" w:rsidRPr="00000000">
        <w:rPr>
          <w:rtl w:val="0"/>
        </w:rPr>
      </w:r>
    </w:p>
    <w:p w:rsidR="00000000" w:rsidDel="00000000" w:rsidP="00000000" w:rsidRDefault="00000000" w:rsidRPr="00000000" w14:paraId="0000006C">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Mooter in the Champion team in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inter-year moot court competition organized by the Dhaka University Moot Court Society held at Department of Law, University of Dhaka on 30-31 October 2009. </w:t>
      </w:r>
      <w:r w:rsidDel="00000000" w:rsidR="00000000" w:rsidRPr="00000000">
        <w:rPr>
          <w:rtl w:val="0"/>
        </w:rPr>
      </w:r>
    </w:p>
    <w:p w:rsidR="00000000" w:rsidDel="00000000" w:rsidP="00000000" w:rsidRDefault="00000000" w:rsidRPr="00000000" w14:paraId="0000006D">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Financial Secretary in the Organizing Committee of Dhaka University Moot Court Society for the year 2011-12.</w:t>
      </w:r>
      <w:r w:rsidDel="00000000" w:rsidR="00000000" w:rsidRPr="00000000">
        <w:rPr>
          <w:rtl w:val="0"/>
        </w:rPr>
      </w:r>
    </w:p>
    <w:p w:rsidR="00000000" w:rsidDel="00000000" w:rsidP="00000000" w:rsidRDefault="00000000" w:rsidRPr="00000000" w14:paraId="0000006E">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Participation “the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Human Rights Summer School on Post-Conflict Justice 2009”,</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held on 10-21 December 2009 by Empowerment through Law of the Common People (ELCOP); a human rights national NGO. </w:t>
      </w:r>
      <w:r w:rsidDel="00000000" w:rsidR="00000000" w:rsidRPr="00000000">
        <w:rPr>
          <w:rtl w:val="0"/>
        </w:rPr>
      </w:r>
    </w:p>
    <w:p w:rsidR="00000000" w:rsidDel="00000000" w:rsidP="00000000" w:rsidRDefault="00000000" w:rsidRPr="00000000" w14:paraId="0000006F">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Participation as a trainer in a training program on “Leadership Development, Peace and Conflict Resolution” as a trainer in the Kutupalong and Nayapara Refugee Camp, Cox’s Bazar, organized by ELCOP under the auspices of UNHCR in 2009.</w:t>
      </w:r>
      <w:r w:rsidDel="00000000" w:rsidR="00000000" w:rsidRPr="00000000">
        <w:rPr>
          <w:rtl w:val="0"/>
        </w:rPr>
      </w:r>
    </w:p>
    <w:p w:rsidR="00000000" w:rsidDel="00000000" w:rsidP="00000000" w:rsidRDefault="00000000" w:rsidRPr="00000000" w14:paraId="00000070">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Participation as a street lawyer and trainer of trainers (TOT) of street lawyers in the “Street Law Program” in 2008, run by ELCOP, funded by UNDP.</w:t>
      </w:r>
      <w:r w:rsidDel="00000000" w:rsidR="00000000" w:rsidRPr="00000000">
        <w:rPr>
          <w:rtl w:val="0"/>
        </w:rPr>
      </w:r>
    </w:p>
    <w:p w:rsidR="00000000" w:rsidDel="00000000" w:rsidP="00000000" w:rsidRDefault="00000000" w:rsidRPr="00000000" w14:paraId="00000071">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Volunteering in arranging different programs, workshops, and seminars organized by ELCOP (2008-2010).    </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Languages &amp; Interests</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English (excellent in reading, writing, listening, and speaking); Bangla (mother language).  </w:t>
      </w:r>
      <w:r w:rsidDel="00000000" w:rsidR="00000000" w:rsidRPr="00000000">
        <w:rPr>
          <w:rtl w:val="0"/>
        </w:rPr>
      </w:r>
    </w:p>
    <w:p w:rsidR="00000000" w:rsidDel="00000000" w:rsidP="00000000" w:rsidRDefault="00000000" w:rsidRPr="00000000" w14:paraId="00000076">
      <w:pPr>
        <w:numPr>
          <w:ilvl w:val="0"/>
          <w:numId w:val="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Writing fiction, reading, playing soccer. </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Bdr>
          <w:top w:color="000000" w:space="1" w:sz="4" w:val="single"/>
          <w:bottom w:color="000000" w:space="1" w:sz="4" w:val="single"/>
        </w:pBd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References</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Mahfuzul Haque Supon, Associate Professor, Department of Law, University of Dhaka.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8">
        <w:r w:rsidDel="00000000" w:rsidR="00000000" w:rsidRPr="00000000">
          <w:rPr>
            <w:rFonts w:ascii="Times New Roman" w:cs="Times New Roman" w:eastAsia="Times New Roman" w:hAnsi="Times New Roman"/>
            <w:color w:val="1155cc"/>
            <w:sz w:val="24"/>
            <w:szCs w:val="24"/>
            <w:u w:val="single"/>
            <w:rtl w:val="0"/>
          </w:rPr>
          <w:t xml:space="preserve">qmhsupon@hotmail.com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Professor Jennifer Lenga-Long, Associate Director, Sustainable International Development Program &amp; Barer Institute for Law &amp; Global Human Service, University of Washington School of Law, Seattle, WA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jlenga@uw.edu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ectPr>
      <w:headerReference r:id="rId10" w:type="default"/>
      <w:footerReference r:id="rId11" w:type="default"/>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Balthazar"/>
  <w:font w:name="Bookman Old Style"/>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rFonts w:ascii="Bookman Old Style" w:cs="Bookman Old Style" w:eastAsia="Bookman Old Style" w:hAnsi="Bookman Old Style"/>
        <w:b w:val="1"/>
        <w:smallCaps w:val="1"/>
        <w:sz w:val="36"/>
        <w:szCs w:val="36"/>
      </w:rPr>
    </w:pPr>
    <w:r w:rsidDel="00000000" w:rsidR="00000000" w:rsidRPr="00000000">
      <w:rPr>
        <w:rFonts w:ascii="Bookman Old Style" w:cs="Bookman Old Style" w:eastAsia="Bookman Old Style" w:hAnsi="Bookman Old Style"/>
        <w:b w:val="1"/>
        <w:sz w:val="26"/>
        <w:szCs w:val="26"/>
        <w:rtl w:val="0"/>
      </w:rPr>
      <w:t xml:space="preserve">MD. GOLAM MOSTOFA HASAN</w:t>
    </w:r>
    <w:r w:rsidDel="00000000" w:rsidR="00000000" w:rsidRPr="00000000">
      <w:rPr>
        <w:rtl w:val="0"/>
      </w:rPr>
    </w:r>
  </w:p>
  <w:p w:rsidR="00000000" w:rsidDel="00000000" w:rsidP="00000000" w:rsidRDefault="00000000" w:rsidRPr="00000000" w14:paraId="00000083">
    <w:pPr>
      <w:jc w:val="center"/>
      <w:rPr>
        <w:rFonts w:ascii="Bookman Old Style" w:cs="Bookman Old Style" w:eastAsia="Bookman Old Style" w:hAnsi="Bookman Old Style"/>
        <w:b w:val="1"/>
        <w:sz w:val="26"/>
        <w:szCs w:val="26"/>
      </w:rPr>
    </w:pPr>
    <w:r w:rsidDel="00000000" w:rsidR="00000000" w:rsidRPr="00000000">
      <w:rPr>
        <w:rFonts w:ascii="Bookman Old Style" w:cs="Bookman Old Style" w:eastAsia="Bookman Old Style" w:hAnsi="Bookman Old Style"/>
        <w:b w:val="1"/>
        <w:sz w:val="26"/>
        <w:szCs w:val="26"/>
        <w:rtl w:val="0"/>
      </w:rPr>
      <w:t xml:space="preserve">(HE/HIM)</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58/10 Wasa Road, Rupayan Tribeni (B8), Sabujbagh, Basabo, Dhaka-1214. </w:t>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
      <w:r w:rsidDel="00000000" w:rsidR="00000000" w:rsidRPr="00000000">
        <w:rPr>
          <w:rFonts w:ascii="Times New Roman" w:cs="Times New Roman" w:eastAsia="Times New Roman" w:hAnsi="Times New Roman"/>
          <w:color w:val="0000ff"/>
          <w:sz w:val="24"/>
          <w:szCs w:val="24"/>
          <w:u w:val="single"/>
          <w:rtl w:val="0"/>
        </w:rPr>
        <w:t xml:space="preserve">mostofahasan@law.jnu.ac.bd</w:t>
      </w:r>
    </w:hyperlink>
    <w:r w:rsidDel="00000000" w:rsidR="00000000" w:rsidRPr="00000000">
      <w:rPr>
        <w:rFonts w:ascii="Times New Roman" w:cs="Times New Roman" w:eastAsia="Times New Roman" w:hAnsi="Times New Roman"/>
        <w:sz w:val="24"/>
        <w:szCs w:val="24"/>
        <w:rtl w:val="0"/>
      </w:rPr>
      <w:t xml:space="preserve">; </w:t>
    </w:r>
    <w:hyperlink r:id="rId2">
      <w:r w:rsidDel="00000000" w:rsidR="00000000" w:rsidRPr="00000000">
        <w:rPr>
          <w:rFonts w:ascii="Times New Roman" w:cs="Times New Roman" w:eastAsia="Times New Roman" w:hAnsi="Times New Roman"/>
          <w:color w:val="0000ff"/>
          <w:sz w:val="24"/>
          <w:szCs w:val="24"/>
          <w:u w:val="single"/>
          <w:rtl w:val="0"/>
        </w:rPr>
        <w:t xml:space="preserve">mostofa@uw.edu.bd</w:t>
      </w:r>
    </w:hyperlink>
    <w:r w:rsidDel="00000000" w:rsidR="00000000" w:rsidRPr="00000000">
      <w:rPr>
        <w:rtl w:val="0"/>
      </w:rPr>
    </w:r>
  </w:p>
  <w:p w:rsidR="00000000" w:rsidDel="00000000" w:rsidP="00000000" w:rsidRDefault="00000000" w:rsidRPr="00000000" w14:paraId="00000086">
    <w:pPr>
      <w:jc w:val="center"/>
      <w:rPr>
        <w:rFonts w:ascii="Bookman Old Style" w:cs="Bookman Old Style" w:eastAsia="Bookman Old Style" w:hAnsi="Bookman Old Style"/>
        <w:b w:val="1"/>
        <w:sz w:val="26"/>
        <w:szCs w:val="26"/>
      </w:rPr>
    </w:pPr>
    <w:r w:rsidDel="00000000" w:rsidR="00000000" w:rsidRPr="00000000">
      <w:rPr>
        <w:rFonts w:ascii="Times New Roman" w:cs="Times New Roman" w:eastAsia="Times New Roman" w:hAnsi="Times New Roman"/>
        <w:sz w:val="24"/>
        <w:szCs w:val="24"/>
        <w:rtl w:val="0"/>
      </w:rPr>
      <w:t xml:space="preserve">Phone: +881963530420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Balthazar" w:cs="Balthazar" w:eastAsia="Balthazar" w:hAnsi="Balthazar"/>
      <w:b w:val="1"/>
      <w:sz w:val="42"/>
      <w:szCs w:val="42"/>
    </w:rPr>
  </w:style>
  <w:style w:type="paragraph" w:styleId="Subtitle">
    <w:name w:val="Subtitle"/>
    <w:basedOn w:val="Normal"/>
    <w:next w:val="Normal"/>
    <w:pPr>
      <w:jc w:val="center"/>
    </w:pPr>
    <w:rPr>
      <w:rFonts w:ascii="Balthazar" w:cs="Balthazar" w:eastAsia="Balthazar" w:hAnsi="Balthazar"/>
      <w:b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jlenga@uw.edu" TargetMode="External"/><Relationship Id="rId5" Type="http://schemas.openxmlformats.org/officeDocument/2006/relationships/styles" Target="styles.xml"/><Relationship Id="rId6" Type="http://schemas.openxmlformats.org/officeDocument/2006/relationships/hyperlink" Target="https://jnu.ac.bd/profile/portal/web/521" TargetMode="External"/><Relationship Id="rId7" Type="http://schemas.openxmlformats.org/officeDocument/2006/relationships/hyperlink" Target="https://www.law.uw.edu/news-events/news/2023/barer-fellows-and-scholar" TargetMode="External"/><Relationship Id="rId8" Type="http://schemas.openxmlformats.org/officeDocument/2006/relationships/hyperlink" Target="mailto:qmhsupon@hotmail.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mostofahasan@law.jnu.ac.bd" TargetMode="External"/><Relationship Id="rId2" Type="http://schemas.openxmlformats.org/officeDocument/2006/relationships/hyperlink" Target="mailto:mostofa@uw.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