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Dan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BUKIT-BUKIT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Dan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Dan Selepas Itu...: </w:t>
      </w:r>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Hanabilah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Dan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