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8165" w14:textId="5AD28B04" w:rsidR="009A72F7" w:rsidRDefault="00ED1700">
      <w:r>
        <w:rPr>
          <w:rFonts w:hint="eastAsia"/>
        </w:rPr>
        <w:t>最初の文章</w:t>
      </w:r>
    </w:p>
    <w:sectPr w:rsidR="009A72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0"/>
    <w:rsid w:val="00345E03"/>
    <w:rsid w:val="006F177E"/>
    <w:rsid w:val="009A72F7"/>
    <w:rsid w:val="00E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1570BF"/>
  <w15:chartTrackingRefBased/>
  <w15:docId w15:val="{3F800BD9-3973-440E-8E62-015AF506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Kengo</dc:creator>
  <cp:keywords/>
  <dc:description/>
  <cp:lastModifiedBy>Kengo</cp:lastModifiedBy>
  <cp:revision>1</cp:revision>
  <dcterms:created xsi:type="dcterms:W3CDTF">2022-01-31T02:26:00Z</dcterms:created>
  <dcterms:modified xsi:type="dcterms:W3CDTF">2022-01-31T02:27:00Z</dcterms:modified>
</cp:coreProperties>
</file>