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4A7E0" w14:textId="77777777" w:rsidR="00245C21" w:rsidRPr="002219A5" w:rsidRDefault="00245C21" w:rsidP="000439EA">
      <w:pPr>
        <w:pStyle w:val="3"/>
      </w:pPr>
      <w:r>
        <w:rPr>
          <w:noProof/>
        </w:rPr>
        <mc:AlternateContent>
          <mc:Choice Requires="wps">
            <w:drawing>
              <wp:anchor distT="0" distB="0" distL="114300" distR="114300" simplePos="0" relativeHeight="251669504" behindDoc="0" locked="0" layoutInCell="1" allowOverlap="1" wp14:anchorId="03862510" wp14:editId="4C488F62">
                <wp:simplePos x="0" y="0"/>
                <wp:positionH relativeFrom="margin">
                  <wp:posOffset>0</wp:posOffset>
                </wp:positionH>
                <wp:positionV relativeFrom="paragraph">
                  <wp:posOffset>3299764</wp:posOffset>
                </wp:positionV>
                <wp:extent cx="6181090" cy="635"/>
                <wp:effectExtent l="0" t="0" r="0" b="9525"/>
                <wp:wrapTopAndBottom/>
                <wp:docPr id="203" name="文本框 203"/>
                <wp:cNvGraphicFramePr/>
                <a:graphic xmlns:a="http://schemas.openxmlformats.org/drawingml/2006/main">
                  <a:graphicData uri="http://schemas.microsoft.com/office/word/2010/wordprocessingShape">
                    <wps:wsp>
                      <wps:cNvSpPr txBox="1"/>
                      <wps:spPr>
                        <a:xfrm>
                          <a:off x="0" y="0"/>
                          <a:ext cx="6181090" cy="635"/>
                        </a:xfrm>
                        <a:prstGeom prst="rect">
                          <a:avLst/>
                        </a:prstGeom>
                        <a:solidFill>
                          <a:prstClr val="white"/>
                        </a:solidFill>
                        <a:ln>
                          <a:noFill/>
                        </a:ln>
                      </wps:spPr>
                      <wps:txbx>
                        <w:txbxContent>
                          <w:p w14:paraId="7CC7A5DC" w14:textId="77777777" w:rsidR="00245C21" w:rsidRDefault="00245C21"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1232D366" w14:textId="77777777" w:rsidR="00245C21" w:rsidRPr="002219A5" w:rsidRDefault="00245C21" w:rsidP="002219A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862510" id="_x0000_t202" coordsize="21600,21600" o:spt="202" path="m,l,21600r21600,l21600,xe">
                <v:stroke joinstyle="miter"/>
                <v:path gradientshapeok="t" o:connecttype="rect"/>
              </v:shapetype>
              <v:shape id="文本框 203" o:spid="_x0000_s1026" type="#_x0000_t202" style="position:absolute;left:0;text-align:left;margin-left:0;margin-top:259.8pt;width:486.7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FPQIAAGIEAAAOAAAAZHJzL2Uyb0RvYy54bWysVMGO0zAQvSPxD5bvNOmuqJaq6ap0VYRU&#10;7a7URXt2HaexZHuM7TYpHwB/wIkLd76r38HYSbqwcEJcnPHMeOz33kxm161W5CCcl2AKOh7llAjD&#10;oZRmV9APD6tXV5T4wEzJFBhR0KPw9Hr+8sWssVNxATWoUjiCRYyfNragdQh2mmWe10IzPwIrDAYr&#10;cJoF3LpdVjrWYHWtsos8n2QNuNI64MJ79N50QTpP9atK8HBXVV4EogqKbwtpdWndxjWbz9h055it&#10;Je+fwf7hFZpJg5eeS92wwMjeyT9KackdeKjCiIPOoKokFwkDohnnz9BsamZFwoLkeHumyf+/svz2&#10;cO+ILAt6kV9SYphGkU5fv5y+/Th9/0yiEylqrJ9i5sZibmjfQotSD36Pzoi8rZyOX8REMI5kH88E&#10;izYQjs7J+Gqcv8EQx9jk8nWskT0dtc6HdwI0iUZBHaqXSGWHtQ9d6pASb/KgZLmSSsVNDCyVIweG&#10;Sje1DKIv/luWMjHXQDzVFYyeLOLrcEQrtNu2B72F8oiYHXSN4y1fSbxozXy4Zw47BbFg94c7XCoF&#10;TUGhtyipwX36mz/mo4AYpaTBziuo/7hnTlCi3huUNrbpYLjB2A6G2eslIMQxzpXlycQDLqjBrBzo&#10;RxyKRbwFQ8xwvKugYTCXoet/HCouFouUhM1oWVibjeWx9EDoQ/vInO3lCKjiLQw9yabPVOlyky52&#10;sQ9IcZIsEtqx2POMjZxE74cuTsqv+5T19GuY/wQAAP//AwBQSwMEFAAGAAgAAAAhAK4+9EjgAAAA&#10;CAEAAA8AAABkcnMvZG93bnJldi54bWxMj8FOwzAQRO9I/IO1SFxQ65SGlIY4VVXBgV4q0l64ufE2&#10;DsTryHba8PcYLnCcndXMm2I1mo6d0fnWkoDZNAGGVFvVUiPgsH+ZPALzQZKSnSUU8IUeVuX1VSFz&#10;ZS/0hucqNCyGkM+lAB1Cn3Pua41G+qntkaJ3ss7IEKVruHLyEsNNx++TJONGthQbtOxxo7H+rAYj&#10;YJe+7/TdcHrertO5ez0Mm+yjqYS4vRnXT8ACjuHvGX7wIzqUkeloB1KedQLikCDgYbbMgEV7uZin&#10;wI6/lwXwsuD/B5TfAAAA//8DAFBLAQItABQABgAIAAAAIQC2gziS/gAAAOEBAAATAAAAAAAAAAAA&#10;AAAAAAAAAABbQ29udGVudF9UeXBlc10ueG1sUEsBAi0AFAAGAAgAAAAhADj9If/WAAAAlAEAAAsA&#10;AAAAAAAAAAAAAAAALwEAAF9yZWxzLy5yZWxzUEsBAi0AFAAGAAgAAAAhAD+LlMU9AgAAYgQAAA4A&#10;AAAAAAAAAAAAAAAALgIAAGRycy9lMm9Eb2MueG1sUEsBAi0AFAAGAAgAAAAhAK4+9EjgAAAACAEA&#10;AA8AAAAAAAAAAAAAAAAAlwQAAGRycy9kb3ducmV2LnhtbFBLBQYAAAAABAAEAPMAAACkBQAAAAA=&#10;" stroked="f">
                <v:textbox style="mso-fit-shape-to-text:t" inset="0,0,0,0">
                  <w:txbxContent>
                    <w:p w14:paraId="7CC7A5DC" w14:textId="77777777" w:rsidR="00245C21" w:rsidRDefault="00245C21"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1232D366" w14:textId="77777777" w:rsidR="00245C21" w:rsidRPr="002219A5" w:rsidRDefault="00245C21" w:rsidP="002219A5"/>
                  </w:txbxContent>
                </v:textbox>
                <w10:wrap type="topAndBottom" anchorx="margin"/>
              </v:shape>
            </w:pict>
          </mc:Fallback>
        </mc:AlternateContent>
      </w:r>
      <w:r>
        <w:rPr>
          <w:rFonts w:hint="eastAsia"/>
          <w:noProof/>
        </w:rPr>
        <w:drawing>
          <wp:anchor distT="0" distB="0" distL="114300" distR="114300" simplePos="0" relativeHeight="251668480" behindDoc="0" locked="0" layoutInCell="1" allowOverlap="1" wp14:anchorId="16B181C3" wp14:editId="32CBE38B">
            <wp:simplePos x="0" y="0"/>
            <wp:positionH relativeFrom="margin">
              <wp:align>right</wp:align>
            </wp:positionH>
            <wp:positionV relativeFrom="paragraph">
              <wp:posOffset>596265</wp:posOffset>
            </wp:positionV>
            <wp:extent cx="6186805" cy="2696210"/>
            <wp:effectExtent l="0" t="0" r="4445" b="8890"/>
            <wp:wrapTopAndBottom/>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6805" cy="26962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rsidRPr="00E17758">
        <w:rPr>
          <w:rFonts w:hint="eastAsia"/>
        </w:rPr>
        <w:t>地牢任务：阿帕莎神庙</w:t>
      </w:r>
      <w:r>
        <w:rPr>
          <w:rFonts w:hint="eastAsia"/>
        </w:rPr>
        <w:t>》（</w:t>
      </w:r>
      <w:r>
        <w:rPr>
          <w:rFonts w:hint="eastAsia"/>
        </w:rPr>
        <w:t>Dunjonquest:</w:t>
      </w:r>
      <w:r>
        <w:t xml:space="preserve"> </w:t>
      </w:r>
      <w:r>
        <w:rPr>
          <w:rFonts w:hint="eastAsia"/>
        </w:rPr>
        <w:t>Temple</w:t>
      </w:r>
      <w:r>
        <w:t xml:space="preserve"> </w:t>
      </w:r>
      <w:r>
        <w:rPr>
          <w:rFonts w:hint="eastAsia"/>
        </w:rPr>
        <w:t>of</w:t>
      </w:r>
      <w:r>
        <w:t xml:space="preserve"> </w:t>
      </w:r>
      <w:r>
        <w:rPr>
          <w:rFonts w:hint="eastAsia"/>
        </w:rPr>
        <w:t>Apshai</w:t>
      </w:r>
      <w:r>
        <w:rPr>
          <w:rFonts w:hint="eastAsia"/>
        </w:rPr>
        <w:t>）</w:t>
      </w:r>
    </w:p>
    <w:p w14:paraId="59092293" w14:textId="77777777" w:rsidR="00245C21" w:rsidRDefault="00245C21" w:rsidP="00F734E7">
      <w:r w:rsidRPr="008F2B87">
        <w:rPr>
          <w:rFonts w:hint="eastAsia"/>
        </w:rPr>
        <w:t>作者：</w:t>
      </w:r>
      <w:r>
        <w:rPr>
          <w:rFonts w:hint="eastAsia"/>
        </w:rPr>
        <w:t>JY</w:t>
      </w:r>
    </w:p>
    <w:p w14:paraId="4E805850" w14:textId="77777777" w:rsidR="00245C21" w:rsidRPr="008F2B87" w:rsidRDefault="00245C21" w:rsidP="008F2B87">
      <w:pPr>
        <w:jc w:val="left"/>
      </w:pPr>
      <w:r w:rsidRPr="008F2B87">
        <w:rPr>
          <w:rFonts w:hint="eastAsia"/>
        </w:rPr>
        <w:t>翻译：</w:t>
      </w:r>
      <w:r>
        <w:rPr>
          <w:rFonts w:hint="eastAsia"/>
        </w:rPr>
        <w:t>Thunderplus</w:t>
      </w:r>
    </w:p>
    <w:p w14:paraId="2CC8D905" w14:textId="77777777" w:rsidR="00245C21" w:rsidRDefault="00245C21" w:rsidP="00F734E7">
      <w:r>
        <w:pict w14:anchorId="308516C7">
          <v:rect id="_x0000_i1026" style="width:261.65pt;height:1pt" o:hrpct="500" o:hrstd="t" o:hrnoshade="t" o:hr="t" fillcolor="#cfcdcd [2894]" stroked="f"/>
        </w:pict>
      </w:r>
    </w:p>
    <w:p w14:paraId="303A5422" w14:textId="77777777" w:rsidR="00245C21" w:rsidRDefault="00245C21" w:rsidP="00F734E7">
      <w:pPr>
        <w:sectPr w:rsidR="00245C21"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48BA627C" w14:textId="77777777" w:rsidR="00245C21" w:rsidRDefault="00245C21" w:rsidP="00064042">
      <w:pPr>
        <w:pStyle w:val="-22"/>
        <w:ind w:firstLine="420"/>
      </w:pPr>
      <w:r>
        <w:rPr>
          <w:rFonts w:hint="eastAsia"/>
        </w:rPr>
        <w:t>地牢里有着淡淡的香草味。这是我在早年的探险时光中，深入阿帕莎神庙底下时学到的许多重要的人生教训之一。</w:t>
      </w:r>
    </w:p>
    <w:p w14:paraId="3161097D" w14:textId="77777777" w:rsidR="00245C21" w:rsidRDefault="00245C21" w:rsidP="00064042">
      <w:pPr>
        <w:pStyle w:val="-22"/>
        <w:ind w:firstLine="420"/>
      </w:pPr>
      <w:r>
        <w:rPr>
          <w:rFonts w:hint="eastAsia"/>
        </w:rPr>
        <w:t>《阿帕莎神庙》（</w:t>
      </w:r>
      <w:r>
        <w:rPr>
          <w:rFonts w:hint="eastAsia"/>
        </w:rPr>
        <w:t>Temple</w:t>
      </w:r>
      <w:r>
        <w:t xml:space="preserve"> </w:t>
      </w:r>
      <w:r>
        <w:rPr>
          <w:rFonts w:hint="eastAsia"/>
        </w:rPr>
        <w:t>of</w:t>
      </w:r>
      <w:r>
        <w:t xml:space="preserve"> </w:t>
      </w:r>
      <w:r>
        <w:rPr>
          <w:rFonts w:hint="eastAsia"/>
        </w:rPr>
        <w:t>Apshai</w:t>
      </w:r>
      <w:r>
        <w:rPr>
          <w:rFonts w:hint="eastAsia"/>
        </w:rPr>
        <w:t>）由热忱的地下城主</w:t>
      </w:r>
      <w:r>
        <w:rPr>
          <w:rFonts w:hint="eastAsia"/>
        </w:rPr>
        <w:t xml:space="preserve"> </w:t>
      </w:r>
      <w:r>
        <w:t>Jim Connelley</w:t>
      </w:r>
      <w:r>
        <w:rPr>
          <w:rStyle w:val="a9"/>
        </w:rPr>
        <w:footnoteReference w:id="1"/>
      </w:r>
      <w:r>
        <w:t xml:space="preserve"> </w:t>
      </w:r>
      <w:r>
        <w:rPr>
          <w:rFonts w:hint="eastAsia"/>
        </w:rPr>
        <w:t>与他的两位《龙与地下城》游戏伙伴</w:t>
      </w:r>
      <w:r>
        <w:rPr>
          <w:rFonts w:hint="eastAsia"/>
        </w:rPr>
        <w:t xml:space="preserve"> Jon</w:t>
      </w:r>
      <w:r>
        <w:t xml:space="preserve"> </w:t>
      </w:r>
      <w:r>
        <w:rPr>
          <w:rFonts w:hint="eastAsia"/>
        </w:rPr>
        <w:t>Freeman</w:t>
      </w:r>
      <w:r>
        <w:rPr>
          <w:rStyle w:val="a9"/>
        </w:rPr>
        <w:footnoteReference w:id="2"/>
      </w:r>
      <w:r>
        <w:t xml:space="preserve"> </w:t>
      </w:r>
      <w:r>
        <w:rPr>
          <w:rFonts w:hint="eastAsia"/>
        </w:rPr>
        <w:t>和</w:t>
      </w:r>
      <w:r>
        <w:rPr>
          <w:rFonts w:hint="eastAsia"/>
        </w:rPr>
        <w:t xml:space="preserve"> </w:t>
      </w:r>
      <w:r>
        <w:t xml:space="preserve">Jeff Johnson </w:t>
      </w:r>
      <w:r>
        <w:rPr>
          <w:rFonts w:hint="eastAsia"/>
        </w:rPr>
        <w:t>一同构想。游戏最初发行是为了实现他们做一个“有图像的”冒险游戏的愿望。它会需要策略和一些运气才能通关，与当时充满想象力但是解法相对固定的文字冒险游戏（比如《巨洞冒险》（</w:t>
      </w:r>
      <w:r>
        <w:rPr>
          <w:rFonts w:hint="eastAsia"/>
        </w:rPr>
        <w:t>Colossal</w:t>
      </w:r>
      <w:r>
        <w:t xml:space="preserve"> </w:t>
      </w:r>
      <w:r>
        <w:rPr>
          <w:rFonts w:hint="eastAsia"/>
        </w:rPr>
        <w:t>Cave</w:t>
      </w:r>
      <w:r>
        <w:rPr>
          <w:rFonts w:hint="eastAsia"/>
        </w:rPr>
        <w:t>）和《魔域帝国》（</w:t>
      </w:r>
      <w:r>
        <w:rPr>
          <w:rFonts w:hint="eastAsia"/>
        </w:rPr>
        <w:t>Zork</w:t>
      </w:r>
      <w:r>
        <w:rPr>
          <w:rFonts w:hint="eastAsia"/>
        </w:rPr>
        <w:t>））正相反。</w:t>
      </w:r>
    </w:p>
    <w:p w14:paraId="72B5BD19" w14:textId="77777777" w:rsidR="00245C21" w:rsidRDefault="00245C21" w:rsidP="00064042">
      <w:pPr>
        <w:pStyle w:val="-22"/>
        <w:ind w:firstLine="420"/>
      </w:pPr>
      <w:r>
        <w:rPr>
          <w:rFonts w:hint="eastAsia"/>
        </w:rPr>
        <w:t>《阿帕莎神庙》是后来被称作《地牢任务》（</w:t>
      </w:r>
      <w:r>
        <w:rPr>
          <w:rFonts w:hint="eastAsia"/>
        </w:rPr>
        <w:t>Dunjonquest</w:t>
      </w:r>
      <w:r>
        <w:rPr>
          <w:rStyle w:val="a9"/>
        </w:rPr>
        <w:footnoteReference w:id="3"/>
      </w:r>
      <w:r>
        <w:rPr>
          <w:rFonts w:hint="eastAsia"/>
        </w:rPr>
        <w:t>）系列的第一作。虽然如今鲜有人记得它，但这个系列曾经有过数部游戏正作、续作以及</w:t>
      </w:r>
      <w:r>
        <w:rPr>
          <w:rFonts w:hint="eastAsia"/>
        </w:rPr>
        <w:t xml:space="preserve"> DLC</w:t>
      </w:r>
      <w:r>
        <w:rPr>
          <w:rFonts w:hint="eastAsia"/>
        </w:rPr>
        <w:t>，并且是早年的电脑游戏中最为畅销的作品之一，早期销量甚至超过了《巫术</w:t>
      </w:r>
      <w:r>
        <w:rPr>
          <w:rFonts w:hint="eastAsia"/>
        </w:rPr>
        <w:t xml:space="preserve"> 1</w:t>
      </w:r>
      <w:r>
        <w:rPr>
          <w:rFonts w:hint="eastAsia"/>
        </w:rPr>
        <w:t>》（</w:t>
      </w:r>
      <w:r>
        <w:rPr>
          <w:rFonts w:hint="eastAsia"/>
        </w:rPr>
        <w:t>Wizardry</w:t>
      </w:r>
      <w:r>
        <w:t xml:space="preserve"> </w:t>
      </w:r>
      <w:r>
        <w:rPr>
          <w:rFonts w:hint="eastAsia"/>
        </w:rPr>
        <w:t>I</w:t>
      </w:r>
      <w:r>
        <w:rPr>
          <w:rFonts w:hint="eastAsia"/>
        </w:rPr>
        <w:t>）和《创世纪</w:t>
      </w:r>
      <w:r>
        <w:rPr>
          <w:rFonts w:hint="eastAsia"/>
        </w:rPr>
        <w:t xml:space="preserve"> 1</w:t>
      </w:r>
      <w:r>
        <w:rPr>
          <w:rFonts w:hint="eastAsia"/>
        </w:rPr>
        <w:t>》（</w:t>
      </w:r>
      <w:r>
        <w:rPr>
          <w:rFonts w:hint="eastAsia"/>
        </w:rPr>
        <w:t>Ultima</w:t>
      </w:r>
      <w:r>
        <w:t xml:space="preserve"> </w:t>
      </w:r>
      <w:r>
        <w:rPr>
          <w:rFonts w:hint="eastAsia"/>
        </w:rPr>
        <w:t>I</w:t>
      </w:r>
      <w:r>
        <w:rPr>
          <w:rFonts w:hint="eastAsia"/>
        </w:rPr>
        <w:t>）。</w:t>
      </w:r>
    </w:p>
    <w:p w14:paraId="41246D3B" w14:textId="77777777" w:rsidR="00245C21" w:rsidRDefault="00245C21" w:rsidP="00064042">
      <w:pPr>
        <w:pStyle w:val="-22"/>
        <w:ind w:firstLine="420"/>
      </w:pPr>
      <w:r>
        <w:rPr>
          <w:rFonts w:hint="eastAsia"/>
        </w:rPr>
        <w:t>尽管</w:t>
      </w:r>
      <w:r>
        <w:rPr>
          <w:rFonts w:hint="eastAsia"/>
        </w:rPr>
        <w:t xml:space="preserve"> TRS-80</w:t>
      </w:r>
      <w:r>
        <w:t xml:space="preserve"> </w:t>
      </w:r>
      <w:r>
        <w:rPr>
          <w:rFonts w:hint="eastAsia"/>
        </w:rPr>
        <w:t>方方正正、黑白分明的图像在</w:t>
      </w:r>
      <w:r>
        <w:rPr>
          <w:rFonts w:hint="eastAsia"/>
        </w:rPr>
        <w:t>1979</w:t>
      </w:r>
      <w:r>
        <w:rPr>
          <w:rFonts w:hint="eastAsia"/>
        </w:rPr>
        <w:t>年饱受赞誉（也是因为选择本身就不多），《阿帕莎神庙》的成功背后真正的秘密是它的策略系统、精彩的文本以及地牢鲜明的特性。</w:t>
      </w:r>
    </w:p>
    <w:p w14:paraId="2D7F41BB" w14:textId="77777777" w:rsidR="00245C21" w:rsidRDefault="00245C21" w:rsidP="006B145F">
      <w:pPr>
        <w:pStyle w:val="-22"/>
        <w:ind w:firstLine="420"/>
      </w:pPr>
      <w:r>
        <w:rPr>
          <w:rFonts w:hint="eastAsia"/>
        </w:rPr>
        <w:t>像是所有优秀的冒险故事一样，玩家在旅店开始游戏。旅店里可以给角色加点（或者让店长掷骰决定），也能购买装备。受《龙与地下城》启发，《阿帕莎神庙》的角色创建页面选用了一样的核心属性，可以自由地进行编辑。这样一来，既能方便玩家把桌面</w:t>
      </w:r>
      <w:r>
        <w:rPr>
          <w:rFonts w:hint="eastAsia"/>
        </w:rPr>
        <w:t xml:space="preserve"> RPG</w:t>
      </w:r>
      <w:r>
        <w:t xml:space="preserve"> </w:t>
      </w:r>
      <w:r>
        <w:rPr>
          <w:rFonts w:hint="eastAsia"/>
        </w:rPr>
        <w:t>中使用的角色继承过来，也能解决在原始的</w:t>
      </w:r>
      <w:r>
        <w:rPr>
          <w:rFonts w:hint="eastAsia"/>
        </w:rPr>
        <w:t xml:space="preserve"> TRS-80</w:t>
      </w:r>
      <w:r>
        <w:t xml:space="preserve"> </w:t>
      </w:r>
      <w:r>
        <w:rPr>
          <w:rFonts w:hint="eastAsia"/>
        </w:rPr>
        <w:t>卡带版本上不能存取角色信息的问题。</w:t>
      </w:r>
    </w:p>
    <w:p w14:paraId="06097FD9" w14:textId="77777777" w:rsidR="00245C21" w:rsidRDefault="00245C21" w:rsidP="009F226D">
      <w:pPr>
        <w:pStyle w:val="-22"/>
        <w:ind w:firstLine="420"/>
      </w:pPr>
      <w:r>
        <w:rPr>
          <w:rFonts w:hint="eastAsia"/>
        </w:rPr>
        <w:t>当你装备齐全（不齐全也没办法）之后，冒险就要开始了。最初的地牢，也就是阿帕莎的神庙，是一座被世间遗忘，遍布野生植被的庙宇。庙中布满机关、暗门和珍贵的宝石，同时是各种恶心生物的栖居地——巨型软泥怪、各种大得离谱的昆虫，还有死了好一会儿但不愿意承认这个事实的乱七八糟的东西。</w:t>
      </w:r>
    </w:p>
    <w:p w14:paraId="357A644D" w14:textId="77777777" w:rsidR="00245C21" w:rsidRPr="009F226D" w:rsidRDefault="00245C21" w:rsidP="006B145F">
      <w:pPr>
        <w:pStyle w:val="-22"/>
        <w:ind w:firstLine="420"/>
      </w:pPr>
    </w:p>
    <w:p w14:paraId="3366A7DA" w14:textId="77777777" w:rsidR="00245C21" w:rsidRDefault="00245C21" w:rsidP="005B30E1">
      <w:pPr>
        <w:pStyle w:val="-22"/>
        <w:keepNext/>
        <w:ind w:firstLineChars="0" w:firstLine="0"/>
      </w:pPr>
      <w:r>
        <w:rPr>
          <w:rFonts w:hint="eastAsia"/>
          <w:noProof/>
        </w:rPr>
        <w:drawing>
          <wp:inline distT="0" distB="0" distL="0" distR="0" wp14:anchorId="52E50CD5" wp14:editId="382A3034">
            <wp:extent cx="2959200" cy="2219399"/>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200" cy="2219399"/>
                    </a:xfrm>
                    <a:prstGeom prst="rect">
                      <a:avLst/>
                    </a:prstGeom>
                  </pic:spPr>
                </pic:pic>
              </a:graphicData>
            </a:graphic>
          </wp:inline>
        </w:drawing>
      </w:r>
    </w:p>
    <w:p w14:paraId="044233C9" w14:textId="77777777" w:rsidR="00245C21" w:rsidRDefault="00245C21" w:rsidP="005B30E1">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25</w:t>
      </w:r>
      <w:r>
        <w:fldChar w:fldCharType="end"/>
      </w:r>
      <w:r>
        <w:rPr>
          <w:rFonts w:hint="eastAsia"/>
        </w:rPr>
        <w:t>由于《阿帕莎神庙》无法在卡带上进行保存，每次开始新游戏你都能创建新角色，或是把上一个角色的加点、装备和经验值直接输入进去。</w:t>
      </w:r>
    </w:p>
    <w:p w14:paraId="7AC95479" w14:textId="77777777" w:rsidR="00245C21" w:rsidRDefault="00245C21" w:rsidP="009F226D">
      <w:pPr>
        <w:pStyle w:val="-22"/>
        <w:ind w:firstLineChars="0" w:firstLine="0"/>
      </w:pPr>
    </w:p>
    <w:p w14:paraId="18BA977A" w14:textId="77777777" w:rsidR="00245C21" w:rsidRDefault="00245C21" w:rsidP="005B30E1">
      <w:pPr>
        <w:pStyle w:val="-22"/>
        <w:ind w:firstLine="420"/>
      </w:pPr>
      <w:r>
        <w:rPr>
          <w:rFonts w:hint="eastAsia"/>
        </w:rPr>
        <w:t>《阿帕莎神庙上层》（</w:t>
      </w:r>
      <w:r>
        <w:rPr>
          <w:rFonts w:hint="eastAsia"/>
        </w:rPr>
        <w:t>T</w:t>
      </w:r>
      <w:r>
        <w:t>he Upper Reaches of Apshai</w:t>
      </w:r>
      <w:r>
        <w:rPr>
          <w:rFonts w:hint="eastAsia"/>
        </w:rPr>
        <w:t>）是发行于</w:t>
      </w:r>
      <w:r>
        <w:t xml:space="preserve"> </w:t>
      </w:r>
      <w:r>
        <w:rPr>
          <w:rFonts w:hint="eastAsia"/>
        </w:rPr>
        <w:t>1981</w:t>
      </w:r>
      <w:r>
        <w:t xml:space="preserve"> </w:t>
      </w:r>
      <w:r>
        <w:rPr>
          <w:rFonts w:hint="eastAsia"/>
        </w:rPr>
        <w:t>年的</w:t>
      </w:r>
      <w:r>
        <w:rPr>
          <w:rFonts w:hint="eastAsia"/>
        </w:rPr>
        <w:t xml:space="preserve"> DLC</w:t>
      </w:r>
      <w:r>
        <w:rPr>
          <w:rFonts w:hint="eastAsia"/>
        </w:rPr>
        <w:t>，增加了一个新的地牢。这一作相当地具有娱乐性质。故事发生在正作中旅店的后花园和旁边的屋子里。主角要去调查植物园中发生的怪事，还要与暴怒的主妇还有杀人番茄干架。不过如果够幸运，能找到一锅鲜美的鸡汤或是几件根本穿不上的洗完的衣服。</w:t>
      </w:r>
    </w:p>
    <w:p w14:paraId="4951DDFD" w14:textId="77777777" w:rsidR="00245C21" w:rsidRDefault="00245C21" w:rsidP="007503F6">
      <w:pPr>
        <w:pStyle w:val="-22"/>
        <w:ind w:firstLine="420"/>
      </w:pPr>
      <w:r>
        <w:rPr>
          <w:rFonts w:hint="eastAsia"/>
        </w:rPr>
        <w:t>第二个</w:t>
      </w:r>
      <w:r>
        <w:rPr>
          <w:rFonts w:hint="eastAsia"/>
        </w:rPr>
        <w:t xml:space="preserve"> DLC</w:t>
      </w:r>
      <w:r>
        <w:rPr>
          <w:rFonts w:hint="eastAsia"/>
        </w:rPr>
        <w:t>是发售于</w:t>
      </w:r>
      <w:r>
        <w:t xml:space="preserve"> </w:t>
      </w:r>
      <w:r>
        <w:rPr>
          <w:rFonts w:hint="eastAsia"/>
        </w:rPr>
        <w:t>1981</w:t>
      </w:r>
      <w:r>
        <w:t xml:space="preserve"> </w:t>
      </w:r>
      <w:r>
        <w:rPr>
          <w:rFonts w:hint="eastAsia"/>
        </w:rPr>
        <w:t>年的《拉的诅咒》（</w:t>
      </w:r>
      <w:r>
        <w:rPr>
          <w:rFonts w:hint="eastAsia"/>
        </w:rPr>
        <w:t>Curse</w:t>
      </w:r>
      <w:r>
        <w:t xml:space="preserve"> </w:t>
      </w:r>
      <w:r>
        <w:rPr>
          <w:rFonts w:hint="eastAsia"/>
        </w:rPr>
        <w:t>of</w:t>
      </w:r>
      <w:r>
        <w:t xml:space="preserve"> </w:t>
      </w:r>
      <w:r>
        <w:rPr>
          <w:rFonts w:hint="eastAsia"/>
        </w:rPr>
        <w:t>Ra</w:t>
      </w:r>
      <w:r>
        <w:rPr>
          <w:rFonts w:hint="eastAsia"/>
        </w:rPr>
        <w:t>）。这一作的舞台位于沙漠正中一座受诅咒的金字塔。地图过道狭窄、九曲十八弯，几乎每走一步都有陷阱，石块还经常堵住出口，带来很多麻烦。除此以外，主角还得击退一些画风很有异域特色的敌人，比如狮身人面兽、木乃伊，还有最最可怕的——野骆驼。</w:t>
      </w:r>
    </w:p>
    <w:p w14:paraId="64BE155D" w14:textId="77777777" w:rsidR="00245C21" w:rsidRDefault="00245C21" w:rsidP="002021FB">
      <w:pPr>
        <w:pStyle w:val="-22"/>
        <w:ind w:firstLine="420"/>
      </w:pPr>
      <w:r>
        <w:rPr>
          <w:rFonts w:hint="eastAsia"/>
        </w:rPr>
        <w:t>每一个地牢有四层，难度逐层加大，不过玩家可以随意选择探索哪一层。游戏没有所谓的真结局，玩家随时都可以回去探索地牢，固定位置和游荡在外的怪物都会重新刷新，也会生成新的宝藏。</w:t>
      </w:r>
      <w:r>
        <w:t xml:space="preserve"> </w:t>
      </w:r>
    </w:p>
    <w:p w14:paraId="6B46848C" w14:textId="77777777" w:rsidR="00245C21" w:rsidRDefault="00245C21" w:rsidP="00BE6350">
      <w:pPr>
        <w:pStyle w:val="-22"/>
        <w:ind w:firstLineChars="0" w:firstLine="420"/>
      </w:pPr>
      <w:r>
        <w:rPr>
          <w:rFonts w:hint="eastAsia"/>
        </w:rPr>
        <w:t>进入一个房间后，玩家可以寻找陷阱和隐藏门，带走宝藏，或者贴在门边探听隔壁房间的动静。如果探索者的智力和自尊属性加点足够高，甚至能用三寸不烂之舌把致命的敌人忽悠走。而如果动口没什么作用，当然也可以选择动手。</w:t>
      </w:r>
    </w:p>
    <w:p w14:paraId="0B57E10E" w14:textId="77777777" w:rsidR="00245C21" w:rsidRDefault="00245C21" w:rsidP="009F226D">
      <w:pPr>
        <w:pStyle w:val="-22"/>
        <w:ind w:firstLine="420"/>
      </w:pPr>
      <w:r>
        <w:rPr>
          <w:rFonts w:hint="eastAsia"/>
        </w:rPr>
        <w:t>应对敌人，玩家有四种选择：长剑的普通挥砍攻击；强力的突刺攻击，伤害很高，但会让角色更容易受到反击；更偏重防守而非进攻的格挡；以及可以远距离攻击的弓，前提是手头有箭。角色的装备和经验也对伤害有一定影响，而且玩家要注意别消耗完所有疲劳度</w:t>
      </w:r>
      <w:r>
        <w:rPr>
          <w:rStyle w:val="a9"/>
        </w:rPr>
        <w:footnoteReference w:id="4"/>
      </w:r>
      <w:r>
        <w:rPr>
          <w:rFonts w:hint="eastAsia"/>
        </w:rPr>
        <w:t>以至于无法行动。</w:t>
      </w:r>
    </w:p>
    <w:p w14:paraId="456182AB" w14:textId="77777777" w:rsidR="00245C21" w:rsidRDefault="00245C21" w:rsidP="0046134B">
      <w:pPr>
        <w:pStyle w:val="-22"/>
        <w:ind w:firstLineChars="0" w:firstLine="0"/>
      </w:pPr>
    </w:p>
    <w:p w14:paraId="48DEB6E2" w14:textId="77777777" w:rsidR="00245C21" w:rsidRDefault="00245C21" w:rsidP="003454AE">
      <w:pPr>
        <w:pStyle w:val="-22"/>
        <w:keepNext/>
        <w:ind w:firstLineChars="0" w:firstLine="0"/>
      </w:pPr>
      <w:r>
        <w:rPr>
          <w:rFonts w:hint="eastAsia"/>
          <w:noProof/>
        </w:rPr>
        <w:drawing>
          <wp:inline distT="0" distB="0" distL="0" distR="0" wp14:anchorId="45881927" wp14:editId="1139B3FA">
            <wp:extent cx="2957926" cy="2217564"/>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231AD0FF" w14:textId="77777777" w:rsidR="00245C21" w:rsidRDefault="00245C21" w:rsidP="003454AE">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26</w:t>
      </w:r>
      <w:r>
        <w:fldChar w:fldCharType="end"/>
      </w:r>
      <w:r>
        <w:rPr>
          <w:rFonts w:hint="eastAsia"/>
        </w:rPr>
        <w:t>《阿帕莎神庙》采用一种即时回合制的系统，当你（即图中箭头）移动或行动时，敌方（即图中十字）也会行动。</w:t>
      </w:r>
    </w:p>
    <w:p w14:paraId="56D098C2" w14:textId="77777777" w:rsidR="00245C21" w:rsidRDefault="00245C21" w:rsidP="003454AE"/>
    <w:p w14:paraId="1B812751" w14:textId="77777777" w:rsidR="00245C21" w:rsidRDefault="00245C21" w:rsidP="00062A3B">
      <w:pPr>
        <w:keepNext/>
      </w:pPr>
      <w:r>
        <w:rPr>
          <w:rFonts w:hint="eastAsia"/>
          <w:noProof/>
        </w:rPr>
        <w:drawing>
          <wp:inline distT="0" distB="0" distL="0" distR="0" wp14:anchorId="6DBA4A3F" wp14:editId="1EBF3738">
            <wp:extent cx="2959200" cy="2218518"/>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18518"/>
                    </a:xfrm>
                    <a:prstGeom prst="rect">
                      <a:avLst/>
                    </a:prstGeom>
                  </pic:spPr>
                </pic:pic>
              </a:graphicData>
            </a:graphic>
          </wp:inline>
        </w:drawing>
      </w:r>
    </w:p>
    <w:p w14:paraId="44CE03ED" w14:textId="77777777" w:rsidR="00245C21" w:rsidRDefault="00245C21"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27</w:t>
      </w:r>
      <w:r>
        <w:fldChar w:fldCharType="end"/>
      </w:r>
      <w:r>
        <w:rPr>
          <w:rFonts w:hint="eastAsia"/>
        </w:rPr>
        <w:t>创建完角色之后你可以在旅店店主这里购买装备，还可以讨价还价让他给你便宜点。</w:t>
      </w:r>
    </w:p>
    <w:p w14:paraId="2E796919" w14:textId="77777777" w:rsidR="00245C21" w:rsidRDefault="00245C21" w:rsidP="00062A3B"/>
    <w:p w14:paraId="02C1C14C" w14:textId="77777777" w:rsidR="00245C21" w:rsidRDefault="00245C21" w:rsidP="00062A3B">
      <w:pPr>
        <w:keepNext/>
      </w:pPr>
      <w:r>
        <w:rPr>
          <w:rFonts w:hint="eastAsia"/>
          <w:noProof/>
        </w:rPr>
        <w:drawing>
          <wp:inline distT="0" distB="0" distL="0" distR="0" wp14:anchorId="28B61B37" wp14:editId="6D3EC579">
            <wp:extent cx="2957926" cy="2217564"/>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5E213296" w14:textId="77777777" w:rsidR="00245C21" w:rsidRDefault="00245C21"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28</w:t>
      </w:r>
      <w:r>
        <w:fldChar w:fldCharType="end"/>
      </w:r>
      <w:r>
        <w:rPr>
          <w:rFonts w:hint="eastAsia"/>
        </w:rPr>
        <w:t>在</w:t>
      </w:r>
      <w:r>
        <w:t>1985</w:t>
      </w:r>
      <w:r>
        <w:rPr>
          <w:rFonts w:hint="eastAsia"/>
        </w:rPr>
        <w:t>年的《阿帕莎神庙》三部曲重制版中包括全三个地牢，图像质量和</w:t>
      </w:r>
      <w:r>
        <w:rPr>
          <w:rFonts w:hint="eastAsia"/>
        </w:rPr>
        <w:t xml:space="preserve"> UI</w:t>
      </w:r>
      <w:r>
        <w:t xml:space="preserve"> </w:t>
      </w:r>
      <w:r>
        <w:rPr>
          <w:rFonts w:hint="eastAsia"/>
        </w:rPr>
        <w:t>设计也有大幅提升。</w:t>
      </w:r>
    </w:p>
    <w:p w14:paraId="3A9E8441" w14:textId="77777777" w:rsidR="00245C21" w:rsidRDefault="00245C21" w:rsidP="00062A3B"/>
    <w:p w14:paraId="6E448156" w14:textId="77777777" w:rsidR="00245C21" w:rsidRDefault="00245C21" w:rsidP="00062A3B">
      <w:pPr>
        <w:keepNext/>
      </w:pPr>
      <w:r>
        <w:rPr>
          <w:rFonts w:hint="eastAsia"/>
          <w:noProof/>
        </w:rPr>
        <w:drawing>
          <wp:inline distT="0" distB="0" distL="0" distR="0" wp14:anchorId="1C2AB183" wp14:editId="2CE8C07D">
            <wp:extent cx="2957926" cy="2217564"/>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5522A445" w14:textId="77777777" w:rsidR="00245C21" w:rsidRDefault="00245C21"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29</w:t>
      </w:r>
      <w:r>
        <w:fldChar w:fldCharType="end"/>
      </w:r>
      <w:r>
        <w:rPr>
          <w:rFonts w:hint="eastAsia"/>
        </w:rPr>
        <w:t>重制版中一个最大的优点是把地牢房间的描写直接展示在了游戏中，玩家不需要去翻看游戏手册。</w:t>
      </w:r>
    </w:p>
    <w:p w14:paraId="2D04D7CA" w14:textId="77777777" w:rsidR="00245C21" w:rsidRDefault="00245C21" w:rsidP="00895E5A"/>
    <w:p w14:paraId="2DD7295D" w14:textId="77777777" w:rsidR="00245C21" w:rsidRPr="007D35B7" w:rsidRDefault="00245C21" w:rsidP="00895E5A">
      <w:pPr>
        <w:ind w:firstLineChars="200" w:firstLine="420"/>
        <w:rPr>
          <w:rFonts w:ascii="微软雅黑" w:eastAsia="微软雅黑" w:hAnsi="微软雅黑"/>
        </w:rPr>
      </w:pPr>
      <w:r w:rsidRPr="007D35B7">
        <w:rPr>
          <w:rFonts w:ascii="微软雅黑" w:eastAsia="微软雅黑" w:hAnsi="微软雅黑" w:hint="eastAsia"/>
        </w:rPr>
        <w:t>优秀的文本为整个游戏营造了合适的氛围。《阿帕莎神庙》正作中共有</w:t>
      </w:r>
      <w:r w:rsidRPr="007D35B7">
        <w:rPr>
          <w:rFonts w:ascii="微软雅黑" w:eastAsia="微软雅黑" w:hAnsi="微软雅黑"/>
        </w:rPr>
        <w:t xml:space="preserve"> </w:t>
      </w:r>
      <w:r w:rsidRPr="007D35B7">
        <w:rPr>
          <w:rFonts w:ascii="微软雅黑" w:eastAsia="微软雅黑" w:hAnsi="微软雅黑" w:hint="eastAsia"/>
        </w:rPr>
        <w:t>233</w:t>
      </w:r>
      <w:r w:rsidRPr="007D35B7">
        <w:rPr>
          <w:rFonts w:ascii="微软雅黑" w:eastAsia="微软雅黑" w:hAnsi="微软雅黑"/>
        </w:rPr>
        <w:t xml:space="preserve"> </w:t>
      </w:r>
      <w:r w:rsidRPr="007D35B7">
        <w:rPr>
          <w:rFonts w:ascii="微软雅黑" w:eastAsia="微软雅黑" w:hAnsi="微软雅黑" w:hint="eastAsia"/>
        </w:rPr>
        <w:t>个房间，加上 DLC</w:t>
      </w:r>
      <w:r w:rsidRPr="007D35B7">
        <w:rPr>
          <w:rFonts w:ascii="微软雅黑" w:eastAsia="微软雅黑" w:hAnsi="微软雅黑"/>
        </w:rPr>
        <w:t xml:space="preserve"> </w:t>
      </w:r>
      <w:r w:rsidRPr="007D35B7">
        <w:rPr>
          <w:rFonts w:ascii="微软雅黑" w:eastAsia="微软雅黑" w:hAnsi="微软雅黑" w:hint="eastAsia"/>
        </w:rPr>
        <w:t>一共超过</w:t>
      </w:r>
      <w:r w:rsidRPr="007D35B7">
        <w:rPr>
          <w:rFonts w:ascii="微软雅黑" w:eastAsia="微软雅黑" w:hAnsi="微软雅黑"/>
        </w:rPr>
        <w:t xml:space="preserve"> </w:t>
      </w:r>
      <w:r w:rsidRPr="007D35B7">
        <w:rPr>
          <w:rFonts w:ascii="微软雅黑" w:eastAsia="微软雅黑" w:hAnsi="微软雅黑" w:hint="eastAsia"/>
        </w:rPr>
        <w:t>500</w:t>
      </w:r>
      <w:r w:rsidRPr="007D35B7">
        <w:rPr>
          <w:rFonts w:ascii="微软雅黑" w:eastAsia="微软雅黑" w:hAnsi="微软雅黑"/>
        </w:rPr>
        <w:t xml:space="preserve"> </w:t>
      </w:r>
      <w:r w:rsidRPr="007D35B7">
        <w:rPr>
          <w:rFonts w:ascii="微软雅黑" w:eastAsia="微软雅黑" w:hAnsi="微软雅黑" w:hint="eastAsia"/>
        </w:rPr>
        <w:t>个，每一个房间都有一个编号，玩家能够在游戏附赠的一本绘制精美的手册中查阅到他们进入的各个房间的描述（该手册显然是桌上 RPG</w:t>
      </w:r>
      <w:r w:rsidRPr="007D35B7">
        <w:rPr>
          <w:rFonts w:ascii="微软雅黑" w:eastAsia="微软雅黑" w:hAnsi="微软雅黑"/>
        </w:rPr>
        <w:t xml:space="preserve"> </w:t>
      </w:r>
      <w:r w:rsidRPr="007D35B7">
        <w:rPr>
          <w:rFonts w:ascii="微软雅黑" w:eastAsia="微软雅黑" w:hAnsi="微软雅黑" w:hint="eastAsia"/>
        </w:rPr>
        <w:t>热衷者们的手笔）。想象用一个很恶意的旁白音把这些描写读出来，</w:t>
      </w:r>
      <w:r>
        <w:rPr>
          <w:rFonts w:ascii="微软雅黑" w:eastAsia="微软雅黑" w:hAnsi="微软雅黑" w:hint="eastAsia"/>
        </w:rPr>
        <w:t>你</w:t>
      </w:r>
      <w:r w:rsidRPr="007D35B7">
        <w:rPr>
          <w:rFonts w:ascii="微软雅黑" w:eastAsia="微软雅黑" w:hAnsi="微软雅黑" w:hint="eastAsia"/>
        </w:rPr>
        <w:t>就会感觉到地牢仿佛真的有它们各自的性格。</w:t>
      </w:r>
    </w:p>
    <w:p w14:paraId="325AAB7A" w14:textId="77777777" w:rsidR="00245C21" w:rsidRPr="007D35B7" w:rsidRDefault="00245C21" w:rsidP="00895E5A">
      <w:pPr>
        <w:ind w:firstLineChars="200" w:firstLine="420"/>
        <w:rPr>
          <w:rFonts w:ascii="微软雅黑" w:eastAsia="微软雅黑" w:hAnsi="微软雅黑"/>
        </w:rPr>
      </w:pPr>
      <w:r w:rsidRPr="007D35B7">
        <w:rPr>
          <w:rFonts w:ascii="微软雅黑" w:eastAsia="微软雅黑" w:hAnsi="微软雅黑" w:hint="eastAsia"/>
        </w:rPr>
        <w:t>洞穴中</w:t>
      </w:r>
      <w:r>
        <w:rPr>
          <w:rFonts w:ascii="微软雅黑" w:eastAsia="微软雅黑" w:hAnsi="微软雅黑" w:hint="eastAsia"/>
        </w:rPr>
        <w:t>弥漫着</w:t>
      </w:r>
      <w:r w:rsidRPr="007D35B7">
        <w:rPr>
          <w:rFonts w:ascii="微软雅黑" w:eastAsia="微软雅黑" w:hAnsi="微软雅黑" w:hint="eastAsia"/>
        </w:rPr>
        <w:t>香草</w:t>
      </w:r>
      <w:r>
        <w:rPr>
          <w:rFonts w:ascii="微软雅黑" w:eastAsia="微软雅黑" w:hAnsi="微软雅黑" w:hint="eastAsia"/>
        </w:rPr>
        <w:t>的</w:t>
      </w:r>
      <w:r w:rsidRPr="007D35B7">
        <w:rPr>
          <w:rFonts w:ascii="微软雅黑" w:eastAsia="微软雅黑" w:hAnsi="微软雅黑" w:hint="eastAsia"/>
        </w:rPr>
        <w:t>气味，随着探险者朝一个方向深入</w:t>
      </w:r>
      <w:r>
        <w:rPr>
          <w:rFonts w:ascii="微软雅黑" w:eastAsia="微软雅黑" w:hAnsi="微软雅黑" w:hint="eastAsia"/>
        </w:rPr>
        <w:t>，模糊不清的吼叫声</w:t>
      </w:r>
      <w:r w:rsidRPr="007D35B7">
        <w:rPr>
          <w:rFonts w:ascii="微软雅黑" w:eastAsia="微软雅黑" w:hAnsi="微软雅黑" w:hint="eastAsia"/>
        </w:rPr>
        <w:t>愈来愈响，</w:t>
      </w:r>
      <w:r>
        <w:rPr>
          <w:rFonts w:ascii="微软雅黑" w:eastAsia="微软雅黑" w:hAnsi="微软雅黑" w:hint="eastAsia"/>
        </w:rPr>
        <w:t>一声清脆的、</w:t>
      </w:r>
      <w:r w:rsidRPr="007D35B7">
        <w:rPr>
          <w:rFonts w:ascii="微软雅黑" w:eastAsia="微软雅黑" w:hAnsi="微软雅黑" w:hint="eastAsia"/>
        </w:rPr>
        <w:t>没有装弩箭的机关空射一发的弹簧震动声</w:t>
      </w:r>
      <w:r>
        <w:rPr>
          <w:rFonts w:ascii="微软雅黑" w:eastAsia="微软雅黑" w:hAnsi="微软雅黑" w:hint="eastAsia"/>
        </w:rPr>
        <w:t>划破空气——</w:t>
      </w:r>
      <w:r w:rsidRPr="007D35B7">
        <w:rPr>
          <w:rFonts w:ascii="微软雅黑" w:eastAsia="微软雅黑" w:hAnsi="微软雅黑" w:hint="eastAsia"/>
        </w:rPr>
        <w:t>这些描写不仅</w:t>
      </w:r>
      <w:r>
        <w:rPr>
          <w:rFonts w:ascii="微软雅黑" w:eastAsia="微软雅黑" w:hAnsi="微软雅黑" w:hint="eastAsia"/>
        </w:rPr>
        <w:t>为</w:t>
      </w:r>
      <w:r w:rsidRPr="007D35B7">
        <w:rPr>
          <w:rFonts w:ascii="微软雅黑" w:eastAsia="微软雅黑" w:hAnsi="微软雅黑" w:hint="eastAsia"/>
        </w:rPr>
        <w:t>玩家构想自己角色的故事时</w:t>
      </w:r>
      <w:r>
        <w:rPr>
          <w:rFonts w:ascii="微软雅黑" w:eastAsia="微软雅黑" w:hAnsi="微软雅黑" w:hint="eastAsia"/>
        </w:rPr>
        <w:t>提供了</w:t>
      </w:r>
      <w:r w:rsidRPr="007D35B7">
        <w:rPr>
          <w:rFonts w:ascii="微软雅黑" w:eastAsia="微软雅黑" w:hAnsi="微软雅黑" w:hint="eastAsia"/>
        </w:rPr>
        <w:t>一个环境，也给游戏那朴实无华的图像带来</w:t>
      </w:r>
      <w:r>
        <w:rPr>
          <w:rFonts w:ascii="微软雅黑" w:eastAsia="微软雅黑" w:hAnsi="微软雅黑" w:hint="eastAsia"/>
        </w:rPr>
        <w:t>了</w:t>
      </w:r>
      <w:r w:rsidRPr="007D35B7">
        <w:rPr>
          <w:rFonts w:ascii="微软雅黑" w:eastAsia="微软雅黑" w:hAnsi="微软雅黑" w:hint="eastAsia"/>
        </w:rPr>
        <w:t>引人遐想的细节。</w:t>
      </w:r>
    </w:p>
    <w:p w14:paraId="5B71473A" w14:textId="77777777" w:rsidR="00245C21" w:rsidRPr="007D35B7" w:rsidRDefault="00245C21" w:rsidP="00895E5A">
      <w:pPr>
        <w:ind w:firstLineChars="200" w:firstLine="420"/>
        <w:rPr>
          <w:rFonts w:ascii="微软雅黑" w:eastAsia="微软雅黑" w:hAnsi="微软雅黑"/>
        </w:rPr>
      </w:pPr>
      <w:r w:rsidRPr="007D35B7">
        <w:rPr>
          <w:rFonts w:ascii="微软雅黑" w:eastAsia="微软雅黑" w:hAnsi="微软雅黑" w:hint="eastAsia"/>
        </w:rPr>
        <w:t>而除了营造氛围，房间描述里也低调地</w:t>
      </w:r>
      <w:r>
        <w:rPr>
          <w:rFonts w:ascii="微软雅黑" w:eastAsia="微软雅黑" w:hAnsi="微软雅黑" w:hint="eastAsia"/>
        </w:rPr>
        <w:t>藏进</w:t>
      </w:r>
      <w:r w:rsidRPr="007D35B7">
        <w:rPr>
          <w:rFonts w:ascii="微软雅黑" w:eastAsia="微软雅黑" w:hAnsi="微软雅黑" w:hint="eastAsia"/>
        </w:rPr>
        <w:t>了一些线索，去引导玩家找到隐藏门、机关、宝藏或是敌人。看到东边墙壁上的抓痕了吗？那边很可能有一扇暗门。地上有骷髅？可别直接无视它，指不定它还没死透呢。看到一些刚洗完准备去晾起来的衣服？赶紧准备好面对暴跳如雷的家庭主妇的怒火吧。</w:t>
      </w:r>
    </w:p>
    <w:p w14:paraId="23C66918" w14:textId="77777777" w:rsidR="00245C21" w:rsidRPr="00895E5A" w:rsidRDefault="00245C21" w:rsidP="00895E5A">
      <w:pPr>
        <w:ind w:firstLineChars="200" w:firstLine="420"/>
      </w:pPr>
      <w:r w:rsidRPr="007D35B7">
        <w:rPr>
          <w:rFonts w:ascii="微软雅黑" w:eastAsia="微软雅黑" w:hAnsi="微软雅黑" w:hint="eastAsia"/>
        </w:rPr>
        <w:t>让人浮想联翩的文本，富有策略性的战斗系统，这些让《阿帕莎神庙》成为了一个不朽的经典，直至今天依然有它的可玩之处。就算玩家对每个地牢的地图烂熟于胸，一读到那些房间的描述，就仿佛重读最爱的小说一样。而对于战斗，即便是老手也不一定能保证全身而退。</w:t>
      </w:r>
      <w:r>
        <w:rPr>
          <w:rStyle w:val="a9"/>
          <w:rFonts w:ascii="微软雅黑" w:eastAsia="微软雅黑" w:hAnsi="微软雅黑"/>
        </w:rPr>
        <w:footnoteReference w:id="5"/>
      </w:r>
    </w:p>
    <w:p w14:paraId="0DBA7C36" w14:textId="77777777" w:rsidR="00245C21" w:rsidRDefault="00245C21" w:rsidP="005B30E1">
      <w:pPr>
        <w:pStyle w:val="-22"/>
        <w:ind w:firstLineChars="0" w:firstLine="0"/>
      </w:pPr>
    </w:p>
    <w:p w14:paraId="463BE9D3" w14:textId="77777777" w:rsidR="00245C21" w:rsidRDefault="00245C21" w:rsidP="005B30E1">
      <w:pPr>
        <w:pStyle w:val="-22"/>
        <w:ind w:firstLineChars="0" w:firstLine="0"/>
        <w:sectPr w:rsidR="00245C21"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pPr>
    </w:p>
    <w:p w14:paraId="5AFE7E17" w14:textId="77777777" w:rsidR="003454AE" w:rsidRPr="002F7493" w:rsidRDefault="003454AE" w:rsidP="005B30E1">
      <w:pPr>
        <w:pStyle w:val="-"/>
        <w:ind w:firstLineChars="0" w:firstLine="0"/>
      </w:pPr>
    </w:p>
    <w:sectPr w:rsidR="003454AE" w:rsidRPr="002F7493" w:rsidSect="00A8527F">
      <w:headerReference w:type="default" r:id="rId17"/>
      <w:footerReference w:type="default" r:id="rId18"/>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CCBFA" w14:textId="77777777" w:rsidR="005C1F4A" w:rsidRDefault="005C1F4A" w:rsidP="00F841EF">
      <w:r>
        <w:separator/>
      </w:r>
    </w:p>
  </w:endnote>
  <w:endnote w:type="continuationSeparator" w:id="0">
    <w:p w14:paraId="72B13AE9" w14:textId="77777777" w:rsidR="005C1F4A" w:rsidRDefault="005C1F4A"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BA0D9" w14:textId="77777777" w:rsidR="00245C21" w:rsidRPr="00412ACB" w:rsidRDefault="00245C21" w:rsidP="00412ACB">
    <w:pPr>
      <w:pStyle w:val="Footer-Grey122"/>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77BE0" w14:textId="77777777" w:rsidR="00245C21" w:rsidRPr="00412ACB" w:rsidRDefault="00245C21" w:rsidP="00412ACB">
    <w:pPr>
      <w:pStyle w:val="Footer-Grey31"/>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7C1F6"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89B44" w14:textId="77777777" w:rsidR="005C1F4A" w:rsidRDefault="005C1F4A" w:rsidP="00F841EF">
      <w:r>
        <w:separator/>
      </w:r>
    </w:p>
  </w:footnote>
  <w:footnote w:type="continuationSeparator" w:id="0">
    <w:p w14:paraId="417F5442" w14:textId="77777777" w:rsidR="005C1F4A" w:rsidRDefault="005C1F4A" w:rsidP="00F841EF">
      <w:r>
        <w:continuationSeparator/>
      </w:r>
    </w:p>
  </w:footnote>
  <w:footnote w:id="1">
    <w:p w14:paraId="782D4357" w14:textId="77777777" w:rsidR="00245C21" w:rsidRDefault="00245C21">
      <w:pPr>
        <w:pStyle w:val="a7"/>
      </w:pPr>
      <w:r>
        <w:rPr>
          <w:rStyle w:val="a9"/>
        </w:rPr>
        <w:footnoteRef/>
      </w:r>
      <w:r>
        <w:t xml:space="preserve"> </w:t>
      </w:r>
      <w:r>
        <w:rPr>
          <w:rFonts w:hint="eastAsia"/>
        </w:rPr>
        <w:t>《阿帕莎》的引擎之后在十数部游戏中被重复使用。Automated</w:t>
      </w:r>
      <w:r>
        <w:t xml:space="preserve"> </w:t>
      </w:r>
      <w:r>
        <w:rPr>
          <w:rFonts w:hint="eastAsia"/>
        </w:rPr>
        <w:t>Simulations</w:t>
      </w:r>
      <w:r>
        <w:t xml:space="preserve"> </w:t>
      </w:r>
      <w:r>
        <w:rPr>
          <w:rFonts w:hint="eastAsia"/>
        </w:rPr>
        <w:t>拒绝进行技术更新，最后致使其在新一代游戏推出后失去了市场，也使得 Jon</w:t>
      </w:r>
      <w:r>
        <w:t xml:space="preserve"> </w:t>
      </w:r>
      <w:r>
        <w:rPr>
          <w:rFonts w:hint="eastAsia"/>
        </w:rPr>
        <w:t>Freeman</w:t>
      </w:r>
      <w:r>
        <w:t xml:space="preserve"> </w:t>
      </w:r>
      <w:r>
        <w:rPr>
          <w:rFonts w:hint="eastAsia"/>
        </w:rPr>
        <w:t>离开了公司。</w:t>
      </w:r>
    </w:p>
  </w:footnote>
  <w:footnote w:id="2">
    <w:p w14:paraId="7B7D48D4" w14:textId="77777777" w:rsidR="00245C21" w:rsidRDefault="00245C21" w:rsidP="008C2F31">
      <w:pPr>
        <w:pStyle w:val="a7"/>
      </w:pPr>
      <w:r>
        <w:rPr>
          <w:rStyle w:val="a9"/>
        </w:rPr>
        <w:footnoteRef/>
      </w:r>
      <w:r>
        <w:t xml:space="preserve"> </w:t>
      </w:r>
      <w:r>
        <w:rPr>
          <w:rFonts w:hint="eastAsia"/>
        </w:rPr>
        <w:t>译者注：在《阿帕莎神庙》的背景设定中，阿帕莎是一位蚁族之神，而当游戏中蚁族居民出现时文本经常描述为“伴随着一阵香草的味道”。</w:t>
      </w:r>
    </w:p>
  </w:footnote>
  <w:footnote w:id="3">
    <w:p w14:paraId="105FE055" w14:textId="77777777" w:rsidR="00245C21" w:rsidRDefault="00245C21">
      <w:pPr>
        <w:pStyle w:val="a7"/>
      </w:pPr>
      <w:r>
        <w:rPr>
          <w:rStyle w:val="a9"/>
        </w:rPr>
        <w:footnoteRef/>
      </w:r>
      <w:r>
        <w:t xml:space="preserve"> </w:t>
      </w:r>
      <w:r>
        <w:rPr>
          <w:rFonts w:hint="eastAsia"/>
        </w:rPr>
        <w:t>译者注：该系列的英语名称“Dunjonquest”中“dunjon”是古英语及法语中“地牢”（dungeon）一词拼写的变形，而非笔误或错字。</w:t>
      </w:r>
    </w:p>
  </w:footnote>
  <w:footnote w:id="4">
    <w:p w14:paraId="492DE556" w14:textId="77777777" w:rsidR="00245C21" w:rsidRDefault="00245C21">
      <w:pPr>
        <w:pStyle w:val="a7"/>
      </w:pPr>
      <w:r>
        <w:rPr>
          <w:rStyle w:val="a9"/>
        </w:rPr>
        <w:footnoteRef/>
      </w:r>
      <w:r>
        <w:t xml:space="preserve"> </w:t>
      </w:r>
      <w:r>
        <w:rPr>
          <w:rFonts w:hint="eastAsia"/>
        </w:rPr>
        <w:t>译者注：游戏里引进了“疲劳度”系统，当角色消耗完所有“疲劳度”就无法行动或移动，直到恢复至一定值。该消耗程度取决于装备重量、体力加点以及受伤程度。角色附近的敌人有几率在此时发起攻击。</w:t>
      </w:r>
    </w:p>
  </w:footnote>
  <w:footnote w:id="5">
    <w:p w14:paraId="00C3E086" w14:textId="77777777" w:rsidR="00245C21" w:rsidRDefault="00245C21">
      <w:pPr>
        <w:pStyle w:val="a7"/>
      </w:pPr>
      <w:r>
        <w:rPr>
          <w:rStyle w:val="a9"/>
        </w:rPr>
        <w:footnoteRef/>
      </w:r>
      <w:r>
        <w:t xml:space="preserve"> </w:t>
      </w:r>
      <w:r>
        <w:rPr>
          <w:rFonts w:hint="eastAsia"/>
        </w:rPr>
        <w:t>《阿帕莎神庙》之后还有一个“迷你任务”系列（“MicroQuests”），是“地牢任务”大系列下面相对简单、游戏流程相对短的作品，有更多街机游戏的元素。真正的续作是在</w:t>
      </w:r>
      <w:r>
        <w:t xml:space="preserve"> </w:t>
      </w:r>
      <w:r>
        <w:rPr>
          <w:rFonts w:hint="eastAsia"/>
        </w:rPr>
        <w:t>1980</w:t>
      </w:r>
      <w:r>
        <w:t xml:space="preserve"> </w:t>
      </w:r>
      <w:r>
        <w:rPr>
          <w:rFonts w:hint="eastAsia"/>
        </w:rPr>
        <w:t>年发行的《地狱之火战士》（Hellfire</w:t>
      </w:r>
      <w:r>
        <w:t xml:space="preserve"> </w:t>
      </w:r>
      <w:r>
        <w:rPr>
          <w:rFonts w:hint="eastAsia"/>
        </w:rPr>
        <w:t>Warrior），在机制上有所进步，而且有两个 DLC，但并未像第一作一样成功。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924B5" w14:textId="77777777" w:rsidR="00245C21" w:rsidRDefault="00245C21"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B2F8B" w14:textId="77777777" w:rsidR="00245C21" w:rsidRDefault="00245C21"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0BDE3"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58"/>
    <w:rsid w:val="00025BCE"/>
    <w:rsid w:val="00037AF0"/>
    <w:rsid w:val="00045DB7"/>
    <w:rsid w:val="00055882"/>
    <w:rsid w:val="00062A3B"/>
    <w:rsid w:val="00064042"/>
    <w:rsid w:val="00087AE0"/>
    <w:rsid w:val="000B34CB"/>
    <w:rsid w:val="000E4E1E"/>
    <w:rsid w:val="00106FED"/>
    <w:rsid w:val="00117365"/>
    <w:rsid w:val="00150BAB"/>
    <w:rsid w:val="00153EE2"/>
    <w:rsid w:val="0016522A"/>
    <w:rsid w:val="001806CB"/>
    <w:rsid w:val="001B3B4D"/>
    <w:rsid w:val="001C5CA2"/>
    <w:rsid w:val="001D0E73"/>
    <w:rsid w:val="001D5185"/>
    <w:rsid w:val="001D5E94"/>
    <w:rsid w:val="001F3F1F"/>
    <w:rsid w:val="001F6039"/>
    <w:rsid w:val="002021FB"/>
    <w:rsid w:val="002219A5"/>
    <w:rsid w:val="00234451"/>
    <w:rsid w:val="00245C21"/>
    <w:rsid w:val="002602A7"/>
    <w:rsid w:val="00285E6A"/>
    <w:rsid w:val="002C1270"/>
    <w:rsid w:val="002D01D3"/>
    <w:rsid w:val="002F3408"/>
    <w:rsid w:val="002F7493"/>
    <w:rsid w:val="003249D9"/>
    <w:rsid w:val="00333CDD"/>
    <w:rsid w:val="003454AE"/>
    <w:rsid w:val="00362338"/>
    <w:rsid w:val="00366B4E"/>
    <w:rsid w:val="00385064"/>
    <w:rsid w:val="00385C4B"/>
    <w:rsid w:val="0039118D"/>
    <w:rsid w:val="003A2B73"/>
    <w:rsid w:val="003E13C6"/>
    <w:rsid w:val="003F442C"/>
    <w:rsid w:val="00412ACB"/>
    <w:rsid w:val="004367FE"/>
    <w:rsid w:val="00445F1D"/>
    <w:rsid w:val="0046134B"/>
    <w:rsid w:val="00472F17"/>
    <w:rsid w:val="004B4D18"/>
    <w:rsid w:val="004C323F"/>
    <w:rsid w:val="005062C4"/>
    <w:rsid w:val="00532598"/>
    <w:rsid w:val="00594354"/>
    <w:rsid w:val="005A2AD5"/>
    <w:rsid w:val="005A38FB"/>
    <w:rsid w:val="005B20E5"/>
    <w:rsid w:val="005B2332"/>
    <w:rsid w:val="005B30E1"/>
    <w:rsid w:val="005C1F4A"/>
    <w:rsid w:val="005E1D00"/>
    <w:rsid w:val="00604C56"/>
    <w:rsid w:val="00621D8F"/>
    <w:rsid w:val="00627389"/>
    <w:rsid w:val="006530AD"/>
    <w:rsid w:val="00657B80"/>
    <w:rsid w:val="006610BC"/>
    <w:rsid w:val="00661441"/>
    <w:rsid w:val="006638CF"/>
    <w:rsid w:val="00664DA0"/>
    <w:rsid w:val="00671A9A"/>
    <w:rsid w:val="006722AD"/>
    <w:rsid w:val="0067675A"/>
    <w:rsid w:val="00694FCF"/>
    <w:rsid w:val="006A2068"/>
    <w:rsid w:val="006B145F"/>
    <w:rsid w:val="006B2C72"/>
    <w:rsid w:val="006E59EF"/>
    <w:rsid w:val="006E6767"/>
    <w:rsid w:val="006F4D28"/>
    <w:rsid w:val="0071094A"/>
    <w:rsid w:val="00730438"/>
    <w:rsid w:val="00731BF1"/>
    <w:rsid w:val="007503F6"/>
    <w:rsid w:val="007752FB"/>
    <w:rsid w:val="007869FA"/>
    <w:rsid w:val="007A2BD6"/>
    <w:rsid w:val="007B3C6B"/>
    <w:rsid w:val="007D35B7"/>
    <w:rsid w:val="007E3747"/>
    <w:rsid w:val="007F79AB"/>
    <w:rsid w:val="00804F76"/>
    <w:rsid w:val="00806138"/>
    <w:rsid w:val="008451DD"/>
    <w:rsid w:val="00861514"/>
    <w:rsid w:val="00876728"/>
    <w:rsid w:val="00895E5A"/>
    <w:rsid w:val="008A620A"/>
    <w:rsid w:val="008C2F31"/>
    <w:rsid w:val="008D4384"/>
    <w:rsid w:val="008D5696"/>
    <w:rsid w:val="008E3CB4"/>
    <w:rsid w:val="008E483C"/>
    <w:rsid w:val="008F2B87"/>
    <w:rsid w:val="00911BFC"/>
    <w:rsid w:val="00937B95"/>
    <w:rsid w:val="00960341"/>
    <w:rsid w:val="0097206B"/>
    <w:rsid w:val="00993D5B"/>
    <w:rsid w:val="009C45E4"/>
    <w:rsid w:val="009F226D"/>
    <w:rsid w:val="00A3384D"/>
    <w:rsid w:val="00A47A89"/>
    <w:rsid w:val="00A50650"/>
    <w:rsid w:val="00A56A22"/>
    <w:rsid w:val="00A633EF"/>
    <w:rsid w:val="00A8527F"/>
    <w:rsid w:val="00A867B3"/>
    <w:rsid w:val="00A8783F"/>
    <w:rsid w:val="00A90C0E"/>
    <w:rsid w:val="00AA606A"/>
    <w:rsid w:val="00AA68E8"/>
    <w:rsid w:val="00AC153E"/>
    <w:rsid w:val="00AC3916"/>
    <w:rsid w:val="00AC437D"/>
    <w:rsid w:val="00AC484B"/>
    <w:rsid w:val="00AE1C66"/>
    <w:rsid w:val="00AE675C"/>
    <w:rsid w:val="00B10A40"/>
    <w:rsid w:val="00B25851"/>
    <w:rsid w:val="00B415B0"/>
    <w:rsid w:val="00B50715"/>
    <w:rsid w:val="00B56E61"/>
    <w:rsid w:val="00B62941"/>
    <w:rsid w:val="00BA2914"/>
    <w:rsid w:val="00BB3253"/>
    <w:rsid w:val="00BE1C72"/>
    <w:rsid w:val="00BE6350"/>
    <w:rsid w:val="00BF0530"/>
    <w:rsid w:val="00BF11F4"/>
    <w:rsid w:val="00C36086"/>
    <w:rsid w:val="00C42A33"/>
    <w:rsid w:val="00C61659"/>
    <w:rsid w:val="00C7080D"/>
    <w:rsid w:val="00CC6D5C"/>
    <w:rsid w:val="00CE2F7E"/>
    <w:rsid w:val="00D02128"/>
    <w:rsid w:val="00D2473E"/>
    <w:rsid w:val="00D43879"/>
    <w:rsid w:val="00D47D43"/>
    <w:rsid w:val="00D62021"/>
    <w:rsid w:val="00DA3E65"/>
    <w:rsid w:val="00DC18C8"/>
    <w:rsid w:val="00DC7054"/>
    <w:rsid w:val="00DF1BD2"/>
    <w:rsid w:val="00E06D6C"/>
    <w:rsid w:val="00E1534E"/>
    <w:rsid w:val="00E17758"/>
    <w:rsid w:val="00E20D0F"/>
    <w:rsid w:val="00E30F01"/>
    <w:rsid w:val="00E377C2"/>
    <w:rsid w:val="00E61F41"/>
    <w:rsid w:val="00E96BDA"/>
    <w:rsid w:val="00EA35E2"/>
    <w:rsid w:val="00EE10E7"/>
    <w:rsid w:val="00EE2E4F"/>
    <w:rsid w:val="00F27EC2"/>
    <w:rsid w:val="00F4391A"/>
    <w:rsid w:val="00F505B5"/>
    <w:rsid w:val="00F734E7"/>
    <w:rsid w:val="00F75076"/>
    <w:rsid w:val="00F800C8"/>
    <w:rsid w:val="00F83036"/>
    <w:rsid w:val="00F841EF"/>
    <w:rsid w:val="00FB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3CDF8"/>
  <w15:chartTrackingRefBased/>
  <w15:docId w15:val="{D0AE3306-C2F5-43AC-A435-4F29B3BA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customStyle="1" w:styleId="-22">
    <w:name w:val="正文-首行缩进22"/>
    <w:basedOn w:val="a"/>
    <w:qFormat/>
    <w:rsid w:val="003A2B73"/>
    <w:pPr>
      <w:autoSpaceDE w:val="0"/>
      <w:autoSpaceDN w:val="0"/>
      <w:ind w:firstLineChars="200" w:firstLine="200"/>
    </w:pPr>
    <w:rPr>
      <w:rFonts w:ascii="Times New Roman" w:eastAsia="微软雅黑" w:hAnsi="Times New Roman"/>
    </w:rPr>
  </w:style>
  <w:style w:type="paragraph" w:customStyle="1" w:styleId="Footer-Grey31">
    <w:name w:val="Footer-Grey31"/>
    <w:basedOn w:val="a"/>
    <w:qFormat/>
    <w:rsid w:val="003A2B7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2">
    <w:name w:val="Footer-Grey122"/>
    <w:basedOn w:val="a"/>
    <w:qFormat/>
    <w:rsid w:val="003A2B7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article&#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39625-02C2-498C-829E-B9AAC2A0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article模版20200902.dotx</Template>
  <TotalTime>3196</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Fan Quan</cp:lastModifiedBy>
  <cp:revision>19</cp:revision>
  <dcterms:created xsi:type="dcterms:W3CDTF">2020-09-20T01:54:00Z</dcterms:created>
  <dcterms:modified xsi:type="dcterms:W3CDTF">2021-01-24T07:15:00Z</dcterms:modified>
</cp:coreProperties>
</file>