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7E" w:rsidRPr="004A4822" w:rsidRDefault="004A4822" w:rsidP="004A4822">
      <w:pPr>
        <w:jc w:val="center"/>
        <w:rPr>
          <w:rFonts w:ascii="Arial" w:hAnsi="Arial" w:cs="Arial"/>
          <w:color w:val="202124"/>
          <w:spacing w:val="3"/>
          <w:sz w:val="36"/>
          <w:szCs w:val="36"/>
          <w:shd w:val="clear" w:color="auto" w:fill="FFFFFF"/>
        </w:rPr>
      </w:pPr>
      <w:r w:rsidRPr="004A4822">
        <w:rPr>
          <w:sz w:val="36"/>
          <w:szCs w:val="36"/>
        </w:rPr>
        <w:t xml:space="preserve">Rabbit Challenge </w:t>
      </w:r>
      <w:r w:rsidRPr="004A4822">
        <w:rPr>
          <w:rFonts w:ascii="Arial" w:hAnsi="Arial" w:cs="Arial"/>
          <w:color w:val="202124"/>
          <w:spacing w:val="3"/>
          <w:sz w:val="36"/>
          <w:szCs w:val="36"/>
          <w:shd w:val="clear" w:color="auto" w:fill="FFFFFF"/>
        </w:rPr>
        <w:t>応用数学レポート</w:t>
      </w:r>
    </w:p>
    <w:p w:rsidR="004A4822" w:rsidRPr="004A4822" w:rsidRDefault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4A4822" w:rsidRPr="004A4822" w:rsidRDefault="004A4822" w:rsidP="004A4822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8"/>
          <w:szCs w:val="28"/>
          <w:shd w:val="clear" w:color="auto" w:fill="FFFFFF"/>
        </w:rPr>
        <w:t>線形代数</w:t>
      </w:r>
    </w:p>
    <w:p w:rsidR="004A4822" w:rsidRPr="004A4822" w:rsidRDefault="004A4822" w:rsidP="004A4822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要約</w:t>
      </w:r>
    </w:p>
    <w:p w:rsidR="004A4822" w:rsidRDefault="004A4822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・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線形代数学（行列）</w:t>
      </w:r>
    </w:p>
    <w:p w:rsidR="004A4822" w:rsidRDefault="004A4822" w:rsidP="00CF1D20">
      <w:pPr>
        <w:ind w:leftChars="135" w:left="283"/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まず初めに機械学習のための応用数学として、線形代数学の位置づけを俯瞰した。次に連結方程式を行列に置き換え、積の計算方法から同義であることを理解した。連立方程式の解法から行基本変形の考え方を理解し、逆行列の求め方を学習した。また、逆行列が存在しない条件を、連立方程式で解を求められないパターンから紹介された。最後に、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2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つのベクトルの面積から行列式の概念と計算方法を学び、具体例を通して理解を深めた。</w:t>
      </w:r>
    </w:p>
    <w:p w:rsidR="004A4822" w:rsidRPr="004A4822" w:rsidRDefault="004A4822" w:rsidP="004A4822">
      <w:pP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・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線形代数学（固有値）</w:t>
      </w:r>
    </w:p>
    <w:p w:rsidR="004A4822" w:rsidRPr="004A4822" w:rsidRDefault="004A4822" w:rsidP="004A4822">
      <w:pPr>
        <w:ind w:leftChars="135" w:left="283"/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固有値、固有値分解、特異値分解について学習した。ベクトルと行列の積による変換で「ベクトルの向きが変わらない固有値、固有ベクトル」として概念を理解した。</w:t>
      </w:r>
    </w:p>
    <w:p w:rsidR="004A4822" w:rsidRPr="004A4822" w:rsidRDefault="004A4822" w:rsidP="004A4822">
      <w:pPr>
        <w:ind w:leftChars="135" w:left="283"/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その後、求め方を学習し、具体例を通して理解を深めた。</w:t>
      </w:r>
    </w:p>
    <w:p w:rsidR="004A4822" w:rsidRPr="00CF1D20" w:rsidRDefault="004A4822" w:rsidP="004A4822">
      <w:pP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bookmarkStart w:id="0" w:name="_GoBack"/>
      <w:bookmarkEnd w:id="0"/>
    </w:p>
    <w:p w:rsidR="004A4822" w:rsidRPr="004A4822" w:rsidRDefault="004A4822" w:rsidP="004A4822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気づき</w:t>
      </w: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・演習・追加の学習</w:t>
      </w:r>
    </w:p>
    <w:p w:rsidR="004A4822" w:rsidRPr="004A4822" w:rsidRDefault="004A4822" w:rsidP="004A4822">
      <w:pPr>
        <w:ind w:leftChars="135" w:left="283"/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3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次元の正方行列の行列式計算として、ベクトル体積を求めるイメージを紹介され、新しい発見であった。これまでは、余因子・余因子分解として定式的に理解していたからだ。また、上記の解法として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、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たすき掛けも存在するため、その計算方法の再確認を行った。</w:t>
      </w:r>
    </w:p>
    <w:p w:rsidR="004A4822" w:rsidRPr="004A4822" w:rsidRDefault="004A4822" w:rsidP="004A4822">
      <w:pPr>
        <w:ind w:leftChars="135" w:left="283"/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逆行列について、拡大行列と行基本変形に解法を再確認した。こちらも余因子による計算方法しか頭に残っていなかったので、よい気づきとなった。</w:t>
      </w:r>
    </w:p>
    <w:p w:rsidR="004A4822" w:rsidRPr="004A4822" w:rsidRDefault="004A4822" w:rsidP="004A4822">
      <w:pPr>
        <w:ind w:leftChars="135" w:left="283"/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固有値、特異値分解について、アインシュタインの画像を用いて、実際にどのように利用されているのかを紹介して頂いた。</w:t>
      </w:r>
    </w:p>
    <w:p w:rsidR="004A4822" w:rsidRPr="004A4822" w:rsidRDefault="004A4822" w:rsidP="004A4822">
      <w:pPr>
        <w:ind w:leftChars="135" w:left="283"/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どのように活用されているかを知ることで、特異値分解に対する興味がさらに高くなった。</w:t>
      </w:r>
    </w:p>
    <w:p w:rsidR="004A4822" w:rsidRPr="004A4822" w:rsidRDefault="004A4822" w:rsidP="004A4822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応用数学演習問題、及び確認テストについては、スムーズに解くことができ、特に問題はない。</w:t>
      </w:r>
    </w:p>
    <w:p w:rsidR="004A4822" w:rsidRPr="004A4822" w:rsidRDefault="004A4822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4A4822" w:rsidRPr="004A4822" w:rsidRDefault="004A4822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4A4822" w:rsidRPr="004A4822" w:rsidRDefault="004A4822" w:rsidP="004A4822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8"/>
          <w:szCs w:val="28"/>
          <w:shd w:val="clear" w:color="auto" w:fill="FFFFFF"/>
        </w:rPr>
        <w:t>確率・統計</w:t>
      </w:r>
    </w:p>
    <w:p w:rsidR="004A4822" w:rsidRPr="004A4822" w:rsidRDefault="004A4822" w:rsidP="004A4822">
      <w:pPr>
        <w:pStyle w:val="a3"/>
        <w:numPr>
          <w:ilvl w:val="0"/>
          <w:numId w:val="3"/>
        </w:numPr>
        <w:ind w:leftChars="0"/>
        <w:rPr>
          <w:rFonts w:ascii="Arial" w:hAnsi="Arial" w:cs="Arial" w:hint="eastAsia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要約</w:t>
      </w:r>
    </w:p>
    <w:p w:rsidR="004A4822" w:rsidRDefault="004A4822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lastRenderedPageBreak/>
        <w:t>・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統計学１</w:t>
      </w:r>
    </w:p>
    <w:p w:rsidR="004A4822" w:rsidRDefault="004A4822" w:rsidP="004A4822">
      <w:pPr>
        <w:ind w:leftChars="135" w:left="283"/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確率の考え方の基礎として、集合について学習した。その後、確率の考え方として頻度確率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客観確率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、とベイズ確率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主観確率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があることを俯瞰した。集合の考え方から確率計算を学び、条件付確率、ベイズ則へと発展した。</w:t>
      </w:r>
    </w:p>
    <w:p w:rsidR="004A4822" w:rsidRPr="004A4822" w:rsidRDefault="004A4822" w:rsidP="004A4822">
      <w:pP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・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統計学２</w:t>
      </w:r>
    </w:p>
    <w:p w:rsidR="004A4822" w:rsidRPr="004A4822" w:rsidRDefault="004A4822" w:rsidP="00CF1D20">
      <w:pPr>
        <w:ind w:leftChars="135" w:left="283"/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統計学に記述統計、推測統計という分類があることを俯瞰した。推定統計に学習をつなげるため、各種用語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確率変数、確率分布、分散・共分散・標準偏差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を学習した。次に確率分布として、ベルヌーイ分布、マルチヌーイ分布、二項分布、ガウス分布を確認した。標本から母集団を特徴づける母数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パラメータ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を推定する関心から、標本平均と標本分散の特徴を学習した。</w:t>
      </w:r>
    </w:p>
    <w:p w:rsidR="004A4822" w:rsidRPr="004A4822" w:rsidRDefault="004A4822" w:rsidP="004A4822">
      <w:pP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</w:p>
    <w:p w:rsidR="004A4822" w:rsidRPr="004A4822" w:rsidRDefault="004A4822" w:rsidP="004A4822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気づき</w:t>
      </w: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・演習・追加の学習</w:t>
      </w:r>
    </w:p>
    <w:p w:rsidR="004A4822" w:rsidRPr="004A4822" w:rsidRDefault="004A4822" w:rsidP="004A4822">
      <w:pPr>
        <w:ind w:leftChars="135" w:left="283"/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最初に、記述統計と推測統計の分類を整理できたことがよかった。日常では推測統計に触れる機会が少なく、記述統計＝統計学という頭になっていたからである。</w:t>
      </w:r>
    </w:p>
    <w:p w:rsidR="004A4822" w:rsidRPr="004A4822" w:rsidRDefault="004A4822" w:rsidP="004A4822">
      <w:pPr>
        <w:ind w:leftChars="135" w:left="283"/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統計学１では、ベイズ統計の実例により深い理解につながった。</w:t>
      </w:r>
    </w:p>
    <w:p w:rsidR="004A4822" w:rsidRPr="004A4822" w:rsidRDefault="004A4822" w:rsidP="004A4822">
      <w:pPr>
        <w:ind w:leftChars="135" w:left="283"/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統計学２では、確率分布の説明に戸惑った。難しい数式に対し、言葉での概要説明であったからだ。この点について、追加学習で「データ改正のための統計モデリング入門」で補った。上記の図書では、なぜ推定を行うのか、各種確率分布をどのような場合に使用するのか、をわかりやすく解説している。</w:t>
      </w:r>
    </w:p>
    <w:p w:rsidR="004A4822" w:rsidRPr="004A4822" w:rsidRDefault="004A4822" w:rsidP="004A4822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応用数学演習問題、及び確認テストについては、条件付確率の問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5.1</w:t>
      </w:r>
      <w:r w:rsidRPr="004A482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を通じて、改めてベイズ則の確認ができ、非常に参考になった。</w:t>
      </w:r>
    </w:p>
    <w:p w:rsidR="004A4822" w:rsidRPr="004A4822" w:rsidRDefault="004A4822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4A4822" w:rsidRPr="004A4822" w:rsidRDefault="004A4822" w:rsidP="004A4822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color w:val="202124"/>
          <w:spacing w:val="3"/>
          <w:sz w:val="28"/>
          <w:szCs w:val="28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  <w:t>情報理論</w:t>
      </w:r>
    </w:p>
    <w:p w:rsidR="004A4822" w:rsidRPr="004A4822" w:rsidRDefault="004A4822" w:rsidP="004A4822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要約</w:t>
      </w:r>
    </w:p>
    <w:p w:rsidR="00CF1D20" w:rsidRPr="00CF1D20" w:rsidRDefault="00CF1D20" w:rsidP="00CF1D20">
      <w:pPr>
        <w:ind w:leftChars="135" w:left="283"/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</w:pPr>
      <w:r w:rsidRPr="00CF1D20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情報の数値化として、情報の増加比率</w:t>
      </w:r>
      <w:r w:rsidRPr="00CF1D20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 w:rsidRPr="00CF1D20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増分</w:t>
      </w:r>
      <w:r w:rsidRPr="00CF1D20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/</w:t>
      </w:r>
      <w:r w:rsidRPr="00CF1D20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全体の情報量</w:t>
      </w:r>
      <w:r w:rsidRPr="00CF1D20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Pr="00CF1D20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に着目し、自己情報量の公式を確認。次に自己情報量の期待値として、シャノンエントロピを学習した。</w:t>
      </w:r>
    </w:p>
    <w:p w:rsidR="004A4822" w:rsidRPr="004A4822" w:rsidRDefault="00CF1D20" w:rsidP="00CF1D20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CF1D20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続いて、カルバック・ライブラー・ダイバージェンス（同じ事象・確率変数における異なる確率分布</w:t>
      </w:r>
      <w:r w:rsidRPr="00CF1D20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P,Q</w:t>
      </w:r>
      <w:r w:rsidRPr="00CF1D20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の違いを表す）を確認し、最後に交差エントロピーを学習した。</w:t>
      </w:r>
    </w:p>
    <w:p w:rsidR="004A4822" w:rsidRPr="004A4822" w:rsidRDefault="004A4822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4A4822" w:rsidRPr="004A4822" w:rsidRDefault="004A4822" w:rsidP="004A4822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気づき</w:t>
      </w: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・演習・追加の学習</w:t>
      </w:r>
    </w:p>
    <w:p w:rsidR="00CF1D20" w:rsidRPr="00CF1D20" w:rsidRDefault="00CF1D20" w:rsidP="00CF1D20">
      <w:pPr>
        <w:ind w:leftChars="135" w:left="283"/>
        <w:rPr>
          <w:rFonts w:hint="eastAsia"/>
          <w:sz w:val="22"/>
        </w:rPr>
      </w:pPr>
      <w:r w:rsidRPr="00CF1D20">
        <w:rPr>
          <w:rFonts w:hint="eastAsia"/>
          <w:sz w:val="22"/>
        </w:rPr>
        <w:t>自己情報量について「増加比率は積分すると対数になり、情報量は対数で表す」、との説明があったが、なぜ積分するのか理解できなかった。以下のサイトで改めて情報量の整理を行った。</w:t>
      </w:r>
    </w:p>
    <w:p w:rsidR="00CF1D20" w:rsidRPr="00CF1D20" w:rsidRDefault="00CF1D20" w:rsidP="00CF1D20">
      <w:pPr>
        <w:ind w:leftChars="135" w:left="283"/>
        <w:rPr>
          <w:sz w:val="22"/>
        </w:rPr>
      </w:pPr>
      <w:r w:rsidRPr="00CF1D20">
        <w:rPr>
          <w:sz w:val="22"/>
        </w:rPr>
        <w:t>https://logics-of-blue.com/information-theory-basic/</w:t>
      </w:r>
    </w:p>
    <w:p w:rsidR="004A4822" w:rsidRPr="004A4822" w:rsidRDefault="00CF1D20" w:rsidP="00CF1D20">
      <w:pPr>
        <w:ind w:leftChars="135" w:left="283"/>
        <w:rPr>
          <w:rFonts w:hint="eastAsia"/>
          <w:sz w:val="22"/>
        </w:rPr>
      </w:pPr>
      <w:r w:rsidRPr="00CF1D20">
        <w:rPr>
          <w:rFonts w:hint="eastAsia"/>
          <w:sz w:val="22"/>
        </w:rPr>
        <w:lastRenderedPageBreak/>
        <w:t>上記サイトでは、ルーレットを例に挙げ、情報が与えられる前後で相互情報量がどのように変化するかが、分かりやすく説明されていた。</w:t>
      </w:r>
    </w:p>
    <w:sectPr w:rsidR="004A4822" w:rsidRPr="004A48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46C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920421F"/>
    <w:multiLevelType w:val="hybridMultilevel"/>
    <w:tmpl w:val="B2608A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8B555D"/>
    <w:multiLevelType w:val="multilevel"/>
    <w:tmpl w:val="38C2D136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22"/>
    <w:rsid w:val="00426DA7"/>
    <w:rsid w:val="004A4822"/>
    <w:rsid w:val="008C0947"/>
    <w:rsid w:val="00CF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7AAE55E-98E7-42D8-800E-11B9D0C6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8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3AB04-D9FD-45B1-A540-F289D354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　優(865264)関西システム一部</dc:creator>
  <cp:keywords/>
  <dc:description/>
  <cp:lastModifiedBy>中野　優(865264)関西システム一部</cp:lastModifiedBy>
  <cp:revision>1</cp:revision>
  <dcterms:created xsi:type="dcterms:W3CDTF">2021-05-19T13:40:00Z</dcterms:created>
  <dcterms:modified xsi:type="dcterms:W3CDTF">2021-05-19T13:54:00Z</dcterms:modified>
</cp:coreProperties>
</file>