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DE0C8" w14:textId="77BD1BD5" w:rsidR="00B55AC7" w:rsidRPr="00A0102D" w:rsidRDefault="00B55AC7" w:rsidP="00116274">
      <w:pPr>
        <w:pStyle w:val="TableParagraph"/>
        <w:adjustRightInd w:val="0"/>
        <w:spacing w:before="120"/>
        <w:jc w:val="both"/>
        <w:rPr>
          <w:b/>
          <w:bCs/>
          <w:spacing w:val="-1"/>
          <w:sz w:val="24"/>
          <w:szCs w:val="24"/>
          <w:u w:val="single"/>
        </w:rPr>
      </w:pPr>
      <w:bookmarkStart w:id="0" w:name="_Hlk211606719"/>
      <w:r w:rsidRPr="00A0102D">
        <w:rPr>
          <w:b/>
          <w:bCs/>
          <w:spacing w:val="-1"/>
          <w:sz w:val="24"/>
          <w:szCs w:val="24"/>
          <w:u w:val="single"/>
        </w:rPr>
        <w:t>Evaluation Method</w:t>
      </w:r>
    </w:p>
    <w:p w14:paraId="5E9DD9F7" w14:textId="77777777" w:rsidR="00A0102D" w:rsidRPr="007569BB" w:rsidRDefault="00A0102D" w:rsidP="00A0102D">
      <w:pPr>
        <w:pStyle w:val="TableParagraph"/>
        <w:spacing w:before="160" w:line="360" w:lineRule="auto"/>
        <w:rPr>
          <w:b/>
          <w:bCs/>
          <w:spacing w:val="-1"/>
          <w:sz w:val="24"/>
          <w:szCs w:val="24"/>
          <w:u w:val="single"/>
        </w:rPr>
      </w:pPr>
      <w:bookmarkStart w:id="1" w:name="_Toc173746154"/>
      <w:bookmarkStart w:id="2" w:name="_Toc173746234"/>
      <w:bookmarkStart w:id="3" w:name="_Toc173757986"/>
      <w:bookmarkStart w:id="4" w:name="_Toc183160650"/>
      <w:bookmarkStart w:id="5" w:name="_Toc213953713"/>
      <w:r w:rsidRPr="007569BB">
        <w:rPr>
          <w:b/>
          <w:sz w:val="24"/>
          <w:szCs w:val="24"/>
        </w:rPr>
        <w:t>Video Analysis</w:t>
      </w:r>
    </w:p>
    <w:p w14:paraId="68BFBDA8" w14:textId="77777777" w:rsidR="00A0102D" w:rsidRPr="007569BB" w:rsidRDefault="00A0102D" w:rsidP="0060085B">
      <w:pPr>
        <w:pStyle w:val="TableParagraph"/>
        <w:spacing w:before="160" w:line="360" w:lineRule="auto"/>
        <w:ind w:left="1440"/>
        <w:rPr>
          <w:spacing w:val="-1"/>
          <w:sz w:val="24"/>
          <w:szCs w:val="24"/>
          <w:highlight w:val="yellow"/>
        </w:rPr>
      </w:pPr>
      <w:r w:rsidRPr="007569BB">
        <w:rPr>
          <w:spacing w:val="-1"/>
          <w:sz w:val="24"/>
          <w:szCs w:val="24"/>
        </w:rPr>
        <w:t>1 - Pelvis displacement in X and Z =&gt; Refer to "Sketch / Picture Test Setup</w:t>
      </w:r>
      <w:r>
        <w:rPr>
          <w:spacing w:val="-1"/>
          <w:sz w:val="24"/>
          <w:szCs w:val="24"/>
        </w:rPr>
        <w:t>.</w:t>
      </w:r>
    </w:p>
    <w:p w14:paraId="1EDBC993" w14:textId="77777777" w:rsidR="00A0102D" w:rsidRPr="003E0F79" w:rsidRDefault="00A0102D" w:rsidP="0060085B">
      <w:pPr>
        <w:pStyle w:val="TableParagraph"/>
        <w:spacing w:before="160" w:line="360" w:lineRule="auto"/>
        <w:ind w:left="1440"/>
        <w:rPr>
          <w:spacing w:val="-1"/>
          <w:sz w:val="24"/>
          <w:szCs w:val="24"/>
          <w:highlight w:val="yellow"/>
        </w:rPr>
      </w:pPr>
      <w:r w:rsidRPr="007569BB">
        <w:rPr>
          <w:spacing w:val="-1"/>
          <w:sz w:val="24"/>
          <w:szCs w:val="24"/>
        </w:rPr>
        <w:t xml:space="preserve">2 - Headrest </w:t>
      </w:r>
      <w:proofErr w:type="spellStart"/>
      <w:r w:rsidRPr="007569BB">
        <w:rPr>
          <w:spacing w:val="-1"/>
          <w:sz w:val="24"/>
          <w:szCs w:val="24"/>
        </w:rPr>
        <w:t>centre</w:t>
      </w:r>
      <w:proofErr w:type="spellEnd"/>
      <w:r w:rsidRPr="007569BB">
        <w:rPr>
          <w:spacing w:val="-1"/>
          <w:sz w:val="24"/>
          <w:szCs w:val="24"/>
        </w:rPr>
        <w:t xml:space="preserve"> line x-tracking without untrimming headrest</w:t>
      </w:r>
      <w:r>
        <w:rPr>
          <w:spacing w:val="-1"/>
          <w:sz w:val="24"/>
          <w:szCs w:val="24"/>
        </w:rPr>
        <w:t>.</w:t>
      </w:r>
    </w:p>
    <w:p w14:paraId="70D0C352" w14:textId="77777777" w:rsidR="00A0102D" w:rsidRPr="003E0F79" w:rsidRDefault="00A0102D" w:rsidP="00A0102D">
      <w:pPr>
        <w:pStyle w:val="TableParagraph"/>
        <w:spacing w:line="360" w:lineRule="auto"/>
        <w:jc w:val="both"/>
        <w:rPr>
          <w:spacing w:val="-1"/>
          <w:sz w:val="24"/>
          <w:szCs w:val="24"/>
          <w:highlight w:val="yellow"/>
        </w:rPr>
      </w:pPr>
    </w:p>
    <w:p w14:paraId="13E22677" w14:textId="77777777" w:rsidR="00A0102D" w:rsidRPr="007569BB" w:rsidRDefault="00A0102D" w:rsidP="00A0102D">
      <w:pPr>
        <w:pStyle w:val="TableParagraph"/>
        <w:spacing w:line="360" w:lineRule="auto"/>
        <w:jc w:val="both"/>
        <w:rPr>
          <w:b/>
          <w:bCs/>
          <w:spacing w:val="-1"/>
          <w:w w:val="95"/>
          <w:sz w:val="24"/>
          <w:szCs w:val="24"/>
        </w:rPr>
      </w:pPr>
      <w:r w:rsidRPr="007569BB">
        <w:rPr>
          <w:b/>
          <w:bCs/>
          <w:spacing w:val="-1"/>
          <w:sz w:val="24"/>
          <w:szCs w:val="24"/>
        </w:rPr>
        <w:t>Additional</w:t>
      </w:r>
      <w:r w:rsidRPr="007569BB">
        <w:rPr>
          <w:b/>
          <w:bCs/>
          <w:spacing w:val="-15"/>
          <w:sz w:val="24"/>
          <w:szCs w:val="24"/>
        </w:rPr>
        <w:t xml:space="preserve"> </w:t>
      </w:r>
      <w:r w:rsidRPr="007569BB">
        <w:rPr>
          <w:b/>
          <w:bCs/>
          <w:spacing w:val="-1"/>
          <w:sz w:val="24"/>
          <w:szCs w:val="24"/>
        </w:rPr>
        <w:t>Information</w:t>
      </w:r>
      <w:r w:rsidRPr="007569BB">
        <w:rPr>
          <w:b/>
          <w:bCs/>
          <w:spacing w:val="-12"/>
          <w:sz w:val="24"/>
          <w:szCs w:val="24"/>
        </w:rPr>
        <w:t xml:space="preserve"> </w:t>
      </w:r>
      <w:r w:rsidRPr="007569BB">
        <w:rPr>
          <w:b/>
          <w:bCs/>
          <w:spacing w:val="-1"/>
          <w:sz w:val="24"/>
          <w:szCs w:val="24"/>
        </w:rPr>
        <w:t xml:space="preserve">Video </w:t>
      </w:r>
      <w:r w:rsidRPr="007569BB">
        <w:rPr>
          <w:b/>
          <w:bCs/>
          <w:spacing w:val="-1"/>
          <w:w w:val="95"/>
          <w:sz w:val="24"/>
          <w:szCs w:val="24"/>
        </w:rPr>
        <w:t>Analysis</w:t>
      </w:r>
    </w:p>
    <w:p w14:paraId="65EA5881" w14:textId="77777777" w:rsidR="00A0102D" w:rsidRDefault="00A0102D" w:rsidP="00A0102D">
      <w:pPr>
        <w:pStyle w:val="Caption"/>
        <w:keepNext/>
        <w:numPr>
          <w:ilvl w:val="0"/>
          <w:numId w:val="21"/>
        </w:numPr>
        <w:rPr>
          <w:b w:val="0"/>
          <w:bCs w:val="0"/>
          <w:spacing w:val="-1"/>
          <w:sz w:val="24"/>
          <w:szCs w:val="24"/>
          <w:lang w:eastAsia="en-US"/>
        </w:rPr>
      </w:pPr>
      <w:r w:rsidRPr="007569BB">
        <w:rPr>
          <w:b w:val="0"/>
          <w:bCs w:val="0"/>
          <w:spacing w:val="-1"/>
          <w:sz w:val="24"/>
          <w:szCs w:val="24"/>
          <w:lang w:eastAsia="en-US"/>
        </w:rPr>
        <w:t>Add the following targets on the dummy and measure the distance to the camera : 8 targets totally to be recorded</w:t>
      </w:r>
      <w:r>
        <w:rPr>
          <w:b w:val="0"/>
          <w:bCs w:val="0"/>
          <w:spacing w:val="-1"/>
          <w:sz w:val="24"/>
          <w:szCs w:val="24"/>
          <w:lang w:eastAsia="en-US"/>
        </w:rPr>
        <w:t>.</w:t>
      </w:r>
    </w:p>
    <w:p w14:paraId="6A522C52" w14:textId="77777777" w:rsidR="00A0102D" w:rsidRPr="007569BB" w:rsidRDefault="00A0102D" w:rsidP="00A0102D">
      <w:pPr>
        <w:rPr>
          <w:sz w:val="24"/>
          <w:szCs w:val="24"/>
          <w:lang w:eastAsia="en-US"/>
        </w:rPr>
      </w:pPr>
      <w:r>
        <w:rPr>
          <w:lang w:eastAsia="en-US"/>
        </w:rPr>
        <w:t xml:space="preserve">=&gt; </w:t>
      </w:r>
      <w:r w:rsidRPr="007569BB">
        <w:rPr>
          <w:sz w:val="24"/>
          <w:szCs w:val="24"/>
          <w:lang w:eastAsia="en-US"/>
        </w:rPr>
        <w:t>Cog Head IB / OB</w:t>
      </w:r>
    </w:p>
    <w:p w14:paraId="6D7B2F5C" w14:textId="77777777" w:rsidR="00A0102D" w:rsidRPr="007569BB" w:rsidRDefault="00A0102D" w:rsidP="00A0102D">
      <w:pPr>
        <w:rPr>
          <w:sz w:val="24"/>
          <w:szCs w:val="24"/>
          <w:lang w:eastAsia="en-US"/>
        </w:rPr>
      </w:pPr>
      <w:r w:rsidRPr="007569BB">
        <w:rPr>
          <w:sz w:val="24"/>
          <w:szCs w:val="24"/>
          <w:lang w:eastAsia="en-US"/>
        </w:rPr>
        <w:t>=&gt; Shoulder IB / OB</w:t>
      </w:r>
    </w:p>
    <w:p w14:paraId="29D4DA01" w14:textId="77777777" w:rsidR="00A0102D" w:rsidRPr="007569BB" w:rsidRDefault="00A0102D" w:rsidP="00A0102D">
      <w:pPr>
        <w:rPr>
          <w:sz w:val="24"/>
          <w:szCs w:val="24"/>
          <w:lang w:eastAsia="en-US"/>
        </w:rPr>
      </w:pPr>
      <w:r w:rsidRPr="007569BB">
        <w:rPr>
          <w:sz w:val="24"/>
          <w:szCs w:val="24"/>
          <w:lang w:eastAsia="en-US"/>
        </w:rPr>
        <w:t>=&gt; Knee IB / OB</w:t>
      </w:r>
    </w:p>
    <w:p w14:paraId="65BC1C52" w14:textId="77777777" w:rsidR="00A0102D" w:rsidRPr="007569BB" w:rsidRDefault="00A0102D" w:rsidP="00A0102D">
      <w:pPr>
        <w:rPr>
          <w:sz w:val="24"/>
          <w:szCs w:val="24"/>
          <w:lang w:eastAsia="en-US"/>
        </w:rPr>
      </w:pPr>
      <w:r w:rsidRPr="007569BB">
        <w:rPr>
          <w:sz w:val="24"/>
          <w:szCs w:val="24"/>
          <w:lang w:eastAsia="en-US"/>
        </w:rPr>
        <w:t>=&gt; Ankle IB / OB</w:t>
      </w:r>
    </w:p>
    <w:p w14:paraId="7C976C52" w14:textId="77777777" w:rsidR="00A0102D" w:rsidRPr="007569BB" w:rsidRDefault="00A0102D" w:rsidP="00A0102D">
      <w:pPr>
        <w:rPr>
          <w:sz w:val="24"/>
          <w:szCs w:val="24"/>
          <w:lang w:eastAsia="en-US"/>
        </w:rPr>
      </w:pPr>
      <w:r w:rsidRPr="007569BB">
        <w:rPr>
          <w:sz w:val="24"/>
          <w:szCs w:val="24"/>
          <w:lang w:eastAsia="en-US"/>
        </w:rPr>
        <w:t>=&gt; H-point IB / OB</w:t>
      </w:r>
    </w:p>
    <w:p w14:paraId="582393A1" w14:textId="77777777" w:rsidR="00A0102D" w:rsidRDefault="00A0102D" w:rsidP="00A0102D">
      <w:pPr>
        <w:rPr>
          <w:sz w:val="24"/>
          <w:szCs w:val="24"/>
          <w:lang w:eastAsia="en-US"/>
        </w:rPr>
      </w:pPr>
      <w:r w:rsidRPr="007569BB">
        <w:rPr>
          <w:sz w:val="24"/>
          <w:szCs w:val="24"/>
          <w:lang w:eastAsia="en-US"/>
        </w:rPr>
        <w:t>=&gt; Heel point IB / OB</w:t>
      </w:r>
    </w:p>
    <w:p w14:paraId="67E35B7B" w14:textId="77777777" w:rsidR="00A0102D" w:rsidRDefault="00A0102D" w:rsidP="00A0102D">
      <w:pPr>
        <w:rPr>
          <w:sz w:val="24"/>
          <w:szCs w:val="24"/>
          <w:lang w:eastAsia="en-US"/>
        </w:rPr>
      </w:pPr>
    </w:p>
    <w:p w14:paraId="18396F47" w14:textId="77777777" w:rsidR="00A0102D" w:rsidRPr="00D13B0D" w:rsidRDefault="00A0102D" w:rsidP="00A0102D">
      <w:pPr>
        <w:pStyle w:val="ListParagraph"/>
        <w:numPr>
          <w:ilvl w:val="0"/>
          <w:numId w:val="21"/>
        </w:numPr>
        <w:jc w:val="both"/>
        <w:rPr>
          <w:sz w:val="24"/>
          <w:szCs w:val="24"/>
        </w:rPr>
      </w:pPr>
      <w:r w:rsidRPr="00D13B0D">
        <w:rPr>
          <w:sz w:val="24"/>
          <w:szCs w:val="24"/>
        </w:rPr>
        <w:t>Add the following targets on the seat and measure the distance to the camera : (17 Targets totally to be recorded.)</w:t>
      </w:r>
    </w:p>
    <w:p w14:paraId="6E6EB85A" w14:textId="77777777" w:rsidR="00A0102D" w:rsidRPr="007569BB" w:rsidRDefault="00A0102D" w:rsidP="00A0102D">
      <w:pPr>
        <w:rPr>
          <w:sz w:val="24"/>
          <w:szCs w:val="24"/>
          <w:lang w:eastAsia="en-US"/>
        </w:rPr>
      </w:pPr>
      <w:r w:rsidRPr="007569BB">
        <w:rPr>
          <w:sz w:val="24"/>
          <w:szCs w:val="24"/>
          <w:lang w:eastAsia="en-US"/>
        </w:rPr>
        <w:t>=&gt; Headrest IB / OB / TOP</w:t>
      </w:r>
    </w:p>
    <w:p w14:paraId="28A3526D" w14:textId="77777777" w:rsidR="00A0102D" w:rsidRPr="007569BB" w:rsidRDefault="00A0102D" w:rsidP="00A0102D">
      <w:pPr>
        <w:rPr>
          <w:sz w:val="24"/>
          <w:szCs w:val="24"/>
          <w:lang w:eastAsia="en-US"/>
        </w:rPr>
      </w:pPr>
      <w:r w:rsidRPr="007569BB">
        <w:rPr>
          <w:sz w:val="24"/>
          <w:szCs w:val="24"/>
          <w:lang w:eastAsia="en-US"/>
        </w:rPr>
        <w:t>=&gt; Headrest rod IB / OB</w:t>
      </w:r>
    </w:p>
    <w:p w14:paraId="1C9DF1A6" w14:textId="77777777" w:rsidR="00A0102D" w:rsidRDefault="00A0102D" w:rsidP="00A0102D">
      <w:r w:rsidRPr="007569BB">
        <w:rPr>
          <w:sz w:val="24"/>
          <w:szCs w:val="24"/>
          <w:lang w:eastAsia="en-US"/>
        </w:rPr>
        <w:t>=&gt; Top of the back frame IB / OB as per below instruction (untrim locally to fix it on the frame) :</w:t>
      </w:r>
      <w:r w:rsidRPr="007569BB">
        <w:t xml:space="preserve"> </w:t>
      </w:r>
      <w:r>
        <w:rPr>
          <w:noProof/>
        </w:rPr>
        <w:drawing>
          <wp:inline distT="0" distB="0" distL="0" distR="0" wp14:anchorId="177DE322" wp14:editId="537F4A65">
            <wp:extent cx="1431290" cy="2083435"/>
            <wp:effectExtent l="0" t="0" r="0" b="0"/>
            <wp:docPr id="48315684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1290" cy="2083435"/>
                    </a:xfrm>
                    <a:prstGeom prst="rect">
                      <a:avLst/>
                    </a:prstGeom>
                    <a:noFill/>
                    <a:ln>
                      <a:noFill/>
                    </a:ln>
                  </pic:spPr>
                </pic:pic>
              </a:graphicData>
            </a:graphic>
          </wp:inline>
        </w:drawing>
      </w:r>
    </w:p>
    <w:p w14:paraId="724C1CCE" w14:textId="77777777" w:rsidR="00A0102D" w:rsidRPr="007569BB" w:rsidRDefault="00A0102D" w:rsidP="00A0102D">
      <w:pPr>
        <w:rPr>
          <w:sz w:val="24"/>
          <w:szCs w:val="24"/>
          <w:lang w:eastAsia="en-US"/>
        </w:rPr>
      </w:pPr>
      <w:r w:rsidRPr="007569BB">
        <w:rPr>
          <w:sz w:val="24"/>
          <w:szCs w:val="24"/>
          <w:lang w:eastAsia="en-US"/>
        </w:rPr>
        <w:t>=&gt; Recliner pivot point IB / OB (remove the OB side valence if necessary)</w:t>
      </w:r>
    </w:p>
    <w:p w14:paraId="6CFA112E" w14:textId="77777777" w:rsidR="00A0102D" w:rsidRDefault="00A0102D" w:rsidP="00A0102D">
      <w:pPr>
        <w:rPr>
          <w:sz w:val="24"/>
          <w:szCs w:val="24"/>
          <w:lang w:eastAsia="en-US"/>
        </w:rPr>
      </w:pPr>
      <w:r w:rsidRPr="007569BB">
        <w:rPr>
          <w:sz w:val="24"/>
          <w:szCs w:val="24"/>
          <w:lang w:eastAsia="en-US"/>
        </w:rPr>
        <w:t>=&gt; Cushion side-member nose area as per below description:</w:t>
      </w:r>
    </w:p>
    <w:p w14:paraId="507205C6" w14:textId="77777777" w:rsidR="00A0102D" w:rsidRDefault="00A0102D" w:rsidP="00A0102D">
      <w:pPr>
        <w:rPr>
          <w:sz w:val="24"/>
          <w:szCs w:val="24"/>
          <w:lang w:eastAsia="en-US"/>
        </w:rPr>
      </w:pPr>
    </w:p>
    <w:p w14:paraId="415464B5" w14:textId="77777777" w:rsidR="00A0102D" w:rsidRDefault="00A0102D" w:rsidP="00A0102D">
      <w:pPr>
        <w:rPr>
          <w:sz w:val="24"/>
          <w:szCs w:val="24"/>
          <w:lang w:eastAsia="en-US"/>
        </w:rPr>
      </w:pPr>
      <w:r>
        <w:rPr>
          <w:noProof/>
        </w:rPr>
        <w:drawing>
          <wp:inline distT="0" distB="0" distL="0" distR="0" wp14:anchorId="5555E3A0" wp14:editId="5B0A5048">
            <wp:extent cx="2941982" cy="2059387"/>
            <wp:effectExtent l="0" t="0" r="0" b="0"/>
            <wp:docPr id="115154491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5099" cy="2061569"/>
                    </a:xfrm>
                    <a:prstGeom prst="rect">
                      <a:avLst/>
                    </a:prstGeom>
                    <a:noFill/>
                    <a:ln>
                      <a:noFill/>
                    </a:ln>
                  </pic:spPr>
                </pic:pic>
              </a:graphicData>
            </a:graphic>
          </wp:inline>
        </w:drawing>
      </w:r>
    </w:p>
    <w:p w14:paraId="5DA83D2F" w14:textId="77777777" w:rsidR="00A0102D" w:rsidRDefault="00A0102D" w:rsidP="00A0102D">
      <w:pPr>
        <w:rPr>
          <w:sz w:val="24"/>
          <w:szCs w:val="24"/>
          <w:lang w:eastAsia="en-US"/>
        </w:rPr>
      </w:pPr>
    </w:p>
    <w:p w14:paraId="6914E329" w14:textId="77777777" w:rsidR="00A0102D" w:rsidRPr="007569BB" w:rsidRDefault="00A0102D" w:rsidP="00A0102D">
      <w:pPr>
        <w:rPr>
          <w:sz w:val="24"/>
          <w:szCs w:val="24"/>
          <w:lang w:eastAsia="en-US"/>
        </w:rPr>
      </w:pPr>
      <w:r w:rsidRPr="007569BB">
        <w:rPr>
          <w:sz w:val="24"/>
          <w:szCs w:val="24"/>
          <w:lang w:eastAsia="en-US"/>
        </w:rPr>
        <w:t>=&gt; Buckle fixation point</w:t>
      </w:r>
    </w:p>
    <w:p w14:paraId="615B91FB" w14:textId="77777777" w:rsidR="00A0102D" w:rsidRDefault="00A0102D" w:rsidP="00A0102D">
      <w:pPr>
        <w:rPr>
          <w:sz w:val="24"/>
          <w:szCs w:val="24"/>
          <w:lang w:eastAsia="en-US"/>
        </w:rPr>
      </w:pPr>
      <w:r w:rsidRPr="007569BB">
        <w:rPr>
          <w:sz w:val="24"/>
          <w:szCs w:val="24"/>
          <w:lang w:eastAsia="en-US"/>
        </w:rPr>
        <w:t>=&gt; Buckle</w:t>
      </w:r>
    </w:p>
    <w:p w14:paraId="10FC2E37" w14:textId="77777777" w:rsidR="00A0102D" w:rsidRDefault="00A0102D" w:rsidP="00A0102D">
      <w:pPr>
        <w:rPr>
          <w:sz w:val="24"/>
          <w:szCs w:val="24"/>
          <w:lang w:eastAsia="en-US"/>
        </w:rPr>
      </w:pPr>
    </w:p>
    <w:p w14:paraId="3585BA44" w14:textId="77777777" w:rsidR="00A0102D" w:rsidRDefault="00A0102D" w:rsidP="00A0102D">
      <w:pPr>
        <w:rPr>
          <w:sz w:val="24"/>
          <w:szCs w:val="24"/>
          <w:lang w:eastAsia="en-US"/>
        </w:rPr>
      </w:pPr>
    </w:p>
    <w:p w14:paraId="664784B7" w14:textId="77777777" w:rsidR="00A0102D" w:rsidRPr="00A55F53" w:rsidRDefault="00A0102D" w:rsidP="00A0102D">
      <w:pPr>
        <w:rPr>
          <w:b/>
          <w:bCs/>
          <w:sz w:val="24"/>
          <w:szCs w:val="24"/>
          <w:u w:val="single"/>
          <w:lang w:eastAsia="en-US"/>
        </w:rPr>
      </w:pPr>
      <w:r>
        <w:rPr>
          <w:b/>
          <w:bCs/>
          <w:sz w:val="24"/>
          <w:szCs w:val="24"/>
          <w:u w:val="single"/>
          <w:lang w:eastAsia="en-US"/>
        </w:rPr>
        <w:t>C</w:t>
      </w:r>
      <w:r w:rsidRPr="00A55F53">
        <w:rPr>
          <w:b/>
          <w:bCs/>
          <w:sz w:val="24"/>
          <w:szCs w:val="24"/>
          <w:u w:val="single"/>
          <w:lang w:eastAsia="en-US"/>
        </w:rPr>
        <w:t>alculat</w:t>
      </w:r>
      <w:r>
        <w:rPr>
          <w:b/>
          <w:bCs/>
          <w:sz w:val="24"/>
          <w:szCs w:val="24"/>
          <w:u w:val="single"/>
          <w:lang w:eastAsia="en-US"/>
        </w:rPr>
        <w:t xml:space="preserve">ing </w:t>
      </w:r>
      <w:r w:rsidRPr="00A55F53">
        <w:rPr>
          <w:b/>
          <w:bCs/>
          <w:sz w:val="24"/>
          <w:szCs w:val="24"/>
          <w:u w:val="single"/>
          <w:lang w:eastAsia="en-US"/>
        </w:rPr>
        <w:t>the pelvis H-point by tracking the femur</w:t>
      </w:r>
      <w:r>
        <w:rPr>
          <w:b/>
          <w:bCs/>
          <w:sz w:val="24"/>
          <w:szCs w:val="24"/>
          <w:u w:val="single"/>
          <w:lang w:eastAsia="en-US"/>
        </w:rPr>
        <w:t>:</w:t>
      </w:r>
    </w:p>
    <w:p w14:paraId="60BB3B4B" w14:textId="77777777" w:rsidR="00A0102D" w:rsidRPr="007569BB" w:rsidRDefault="00A0102D" w:rsidP="00A0102D">
      <w:pPr>
        <w:rPr>
          <w:sz w:val="24"/>
          <w:szCs w:val="24"/>
          <w:lang w:eastAsia="en-US"/>
        </w:rPr>
      </w:pPr>
    </w:p>
    <w:p w14:paraId="09DE8BC9" w14:textId="77777777" w:rsidR="00A0102D" w:rsidRDefault="00A0102D" w:rsidP="00A0102D">
      <w:pPr>
        <w:pStyle w:val="Caption"/>
        <w:keepNext/>
        <w:jc w:val="center"/>
        <w:rPr>
          <w:b w:val="0"/>
          <w:bCs w:val="0"/>
          <w:spacing w:val="-1"/>
          <w:sz w:val="24"/>
          <w:szCs w:val="24"/>
          <w:lang w:eastAsia="en-US"/>
        </w:rPr>
      </w:pPr>
    </w:p>
    <w:p w14:paraId="39A541D6" w14:textId="77777777" w:rsidR="00A0102D" w:rsidRPr="0078150E" w:rsidRDefault="00A0102D" w:rsidP="00A0102D">
      <w:pPr>
        <w:pStyle w:val="Caption"/>
        <w:keepNext/>
        <w:jc w:val="center"/>
      </w:pPr>
      <w:r w:rsidRPr="0078150E">
        <w:t xml:space="preserve">Table </w:t>
      </w:r>
      <w:fldSimple w:instr=" SEQ Table \* ARABIC ">
        <w:r w:rsidRPr="0078150E">
          <w:rPr>
            <w:noProof/>
          </w:rPr>
          <w:t>2</w:t>
        </w:r>
      </w:fldSimple>
      <w:r w:rsidRPr="0078150E">
        <w:t xml:space="preserve"> Calculation of the Pelvis H-point</w:t>
      </w:r>
    </w:p>
    <w:p w14:paraId="13DB81D7" w14:textId="77777777" w:rsidR="00A0102D" w:rsidRPr="003E0F79" w:rsidRDefault="00A0102D" w:rsidP="00A0102D">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1"/>
        <w:gridCol w:w="5381"/>
      </w:tblGrid>
      <w:tr w:rsidR="00A0102D" w:rsidRPr="003E0F79" w14:paraId="22261C43" w14:textId="77777777" w:rsidTr="00114C42">
        <w:trPr>
          <w:trHeight w:val="4053"/>
        </w:trPr>
        <w:tc>
          <w:tcPr>
            <w:tcW w:w="5427" w:type="dxa"/>
            <w:vAlign w:val="center"/>
          </w:tcPr>
          <w:p w14:paraId="6710D970" w14:textId="77777777" w:rsidR="00A0102D" w:rsidRPr="003E0F79" w:rsidRDefault="00A0102D" w:rsidP="00114C42">
            <w:pPr>
              <w:pStyle w:val="Caption"/>
              <w:jc w:val="center"/>
              <w:rPr>
                <w:highlight w:val="yellow"/>
              </w:rPr>
            </w:pPr>
            <w:r>
              <w:rPr>
                <w:noProof/>
              </w:rPr>
              <w:drawing>
                <wp:inline distT="0" distB="0" distL="0" distR="0" wp14:anchorId="35B6CE39" wp14:editId="4112220B">
                  <wp:extent cx="2854325" cy="1311910"/>
                  <wp:effectExtent l="0" t="0" r="3175" b="2540"/>
                  <wp:docPr id="156847815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4325" cy="1311910"/>
                          </a:xfrm>
                          <a:prstGeom prst="rect">
                            <a:avLst/>
                          </a:prstGeom>
                          <a:noFill/>
                          <a:ln>
                            <a:noFill/>
                          </a:ln>
                        </pic:spPr>
                      </pic:pic>
                    </a:graphicData>
                  </a:graphic>
                </wp:inline>
              </w:drawing>
            </w:r>
          </w:p>
        </w:tc>
        <w:tc>
          <w:tcPr>
            <w:tcW w:w="5427" w:type="dxa"/>
            <w:vAlign w:val="center"/>
          </w:tcPr>
          <w:p w14:paraId="0C7290B5" w14:textId="77777777" w:rsidR="00A0102D" w:rsidRPr="003E0F79" w:rsidRDefault="00A0102D" w:rsidP="00114C42">
            <w:pPr>
              <w:jc w:val="center"/>
              <w:rPr>
                <w:highlight w:val="yellow"/>
              </w:rPr>
            </w:pPr>
            <w:r>
              <w:rPr>
                <w:noProof/>
              </w:rPr>
              <w:drawing>
                <wp:inline distT="0" distB="0" distL="0" distR="0" wp14:anchorId="6FB0E8D1" wp14:editId="70E09E8C">
                  <wp:extent cx="2854325" cy="1518920"/>
                  <wp:effectExtent l="0" t="0" r="3175" b="5080"/>
                  <wp:docPr id="38045896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4325" cy="1518920"/>
                          </a:xfrm>
                          <a:prstGeom prst="rect">
                            <a:avLst/>
                          </a:prstGeom>
                          <a:noFill/>
                          <a:ln>
                            <a:noFill/>
                          </a:ln>
                        </pic:spPr>
                      </pic:pic>
                    </a:graphicData>
                  </a:graphic>
                </wp:inline>
              </w:drawing>
            </w:r>
          </w:p>
        </w:tc>
      </w:tr>
    </w:tbl>
    <w:p w14:paraId="2B170C22" w14:textId="77777777" w:rsidR="00A0102D" w:rsidRPr="00B658C4" w:rsidRDefault="00A0102D" w:rsidP="00A0102D">
      <w:pPr>
        <w:pStyle w:val="Caption"/>
        <w:ind w:left="851"/>
      </w:pPr>
      <w:r w:rsidRPr="00B658C4">
        <w:t>Initial position of the thigh model</w:t>
      </w:r>
      <w:r w:rsidRPr="00B658C4">
        <w:tab/>
      </w:r>
      <w:r w:rsidRPr="00B658C4">
        <w:tab/>
      </w:r>
      <w:r w:rsidRPr="00B658C4">
        <w:tab/>
        <w:t>Maximum forward position of the thigh model</w:t>
      </w:r>
    </w:p>
    <w:p w14:paraId="2E394D5E" w14:textId="77777777" w:rsidR="00A0102D" w:rsidRPr="00B658C4" w:rsidRDefault="00A0102D" w:rsidP="00A0102D">
      <w:pPr>
        <w:rPr>
          <w:b/>
          <w:bCs/>
        </w:rPr>
      </w:pPr>
    </w:p>
    <w:p w14:paraId="6759E0E5" w14:textId="77777777" w:rsidR="00A0102D" w:rsidRPr="00B658C4" w:rsidRDefault="00A0102D" w:rsidP="00A0102D">
      <w:pPr>
        <w:rPr>
          <w:b/>
          <w:bCs/>
          <w:sz w:val="24"/>
          <w:szCs w:val="24"/>
          <w:u w:val="single"/>
        </w:rPr>
      </w:pPr>
      <w:r w:rsidRPr="00B658C4">
        <w:rPr>
          <w:b/>
          <w:bCs/>
          <w:sz w:val="24"/>
          <w:szCs w:val="24"/>
          <w:u w:val="single"/>
        </w:rPr>
        <w:t>Before Test:</w:t>
      </w:r>
    </w:p>
    <w:p w14:paraId="7E15918C" w14:textId="77777777" w:rsidR="00A0102D" w:rsidRPr="0069149C" w:rsidRDefault="00A0102D" w:rsidP="00A0102D">
      <w:pPr>
        <w:pStyle w:val="ListParagraph"/>
        <w:numPr>
          <w:ilvl w:val="0"/>
          <w:numId w:val="21"/>
        </w:numPr>
        <w:rPr>
          <w:sz w:val="24"/>
          <w:szCs w:val="24"/>
        </w:rPr>
      </w:pPr>
      <w:r w:rsidRPr="0069149C">
        <w:rPr>
          <w:sz w:val="24"/>
          <w:szCs w:val="24"/>
        </w:rPr>
        <w:t xml:space="preserve">Adjust the dummy in order to </w:t>
      </w:r>
      <w:proofErr w:type="spellStart"/>
      <w:r w:rsidRPr="0069149C">
        <w:rPr>
          <w:sz w:val="24"/>
          <w:szCs w:val="24"/>
        </w:rPr>
        <w:t>fullfill</w:t>
      </w:r>
      <w:proofErr w:type="spellEnd"/>
      <w:r w:rsidRPr="0069149C">
        <w:rPr>
          <w:sz w:val="24"/>
          <w:szCs w:val="24"/>
        </w:rPr>
        <w:t xml:space="preserve"> </w:t>
      </w:r>
      <w:proofErr w:type="spellStart"/>
      <w:r w:rsidRPr="0069149C">
        <w:rPr>
          <w:sz w:val="24"/>
          <w:szCs w:val="24"/>
        </w:rPr>
        <w:t>Hpoint</w:t>
      </w:r>
      <w:proofErr w:type="spellEnd"/>
      <w:r w:rsidRPr="0069149C">
        <w:rPr>
          <w:sz w:val="24"/>
          <w:szCs w:val="24"/>
        </w:rPr>
        <w:t xml:space="preserve"> and pelvis angle corridor.</w:t>
      </w:r>
    </w:p>
    <w:p w14:paraId="1C7D9854" w14:textId="77777777" w:rsidR="00A0102D" w:rsidRPr="0069149C" w:rsidRDefault="00A0102D" w:rsidP="00A0102D">
      <w:pPr>
        <w:pStyle w:val="ListParagraph"/>
        <w:numPr>
          <w:ilvl w:val="0"/>
          <w:numId w:val="21"/>
        </w:numPr>
        <w:rPr>
          <w:sz w:val="24"/>
          <w:szCs w:val="24"/>
        </w:rPr>
      </w:pPr>
      <w:r w:rsidRPr="0069149C">
        <w:rPr>
          <w:sz w:val="24"/>
          <w:szCs w:val="24"/>
        </w:rPr>
        <w:t xml:space="preserve">Attach on the femur plate the targets P and F in order that </w:t>
      </w:r>
      <w:proofErr w:type="spellStart"/>
      <w:r w:rsidRPr="0069149C">
        <w:rPr>
          <w:sz w:val="24"/>
          <w:szCs w:val="24"/>
        </w:rPr>
        <w:t>Hpoint</w:t>
      </w:r>
      <w:proofErr w:type="spellEnd"/>
      <w:r w:rsidRPr="0069149C">
        <w:rPr>
          <w:sz w:val="24"/>
          <w:szCs w:val="24"/>
        </w:rPr>
        <w:t xml:space="preserve"> + target.</w:t>
      </w:r>
    </w:p>
    <w:p w14:paraId="19499AB8" w14:textId="77777777" w:rsidR="00A0102D" w:rsidRPr="0069149C" w:rsidRDefault="00A0102D" w:rsidP="00A0102D">
      <w:pPr>
        <w:pStyle w:val="ListParagraph"/>
        <w:numPr>
          <w:ilvl w:val="0"/>
          <w:numId w:val="21"/>
        </w:numPr>
        <w:rPr>
          <w:sz w:val="24"/>
          <w:szCs w:val="24"/>
        </w:rPr>
      </w:pPr>
      <w:r w:rsidRPr="0069149C">
        <w:rPr>
          <w:sz w:val="24"/>
          <w:szCs w:val="24"/>
        </w:rPr>
        <w:t xml:space="preserve">P + Target </w:t>
      </w:r>
      <w:proofErr w:type="spellStart"/>
      <w:r w:rsidRPr="0069149C">
        <w:rPr>
          <w:sz w:val="24"/>
          <w:szCs w:val="24"/>
        </w:rPr>
        <w:t>F are</w:t>
      </w:r>
      <w:proofErr w:type="spellEnd"/>
      <w:r w:rsidRPr="0069149C">
        <w:rPr>
          <w:sz w:val="24"/>
          <w:szCs w:val="24"/>
        </w:rPr>
        <w:t xml:space="preserve"> on one line.</w:t>
      </w:r>
    </w:p>
    <w:p w14:paraId="37C15445" w14:textId="77777777" w:rsidR="00A0102D" w:rsidRPr="0069149C" w:rsidRDefault="00A0102D" w:rsidP="00A0102D">
      <w:pPr>
        <w:pStyle w:val="ListParagraph"/>
        <w:numPr>
          <w:ilvl w:val="0"/>
          <w:numId w:val="21"/>
        </w:numPr>
        <w:rPr>
          <w:sz w:val="24"/>
          <w:szCs w:val="24"/>
        </w:rPr>
      </w:pPr>
      <w:r w:rsidRPr="0069149C">
        <w:rPr>
          <w:sz w:val="24"/>
          <w:szCs w:val="24"/>
        </w:rPr>
        <w:t xml:space="preserve">Measure the distance A between the H point and P femur pattern and angle alpha by recording with faro arm the </w:t>
      </w:r>
      <w:proofErr w:type="spellStart"/>
      <w:r w:rsidRPr="0069149C">
        <w:rPr>
          <w:sz w:val="24"/>
          <w:szCs w:val="24"/>
        </w:rPr>
        <w:t>Hpoint</w:t>
      </w:r>
      <w:proofErr w:type="spellEnd"/>
      <w:r w:rsidRPr="0069149C">
        <w:rPr>
          <w:sz w:val="24"/>
          <w:szCs w:val="24"/>
        </w:rPr>
        <w:t xml:space="preserve"> and target P and F coordinates.</w:t>
      </w:r>
    </w:p>
    <w:p w14:paraId="0ECAA33A" w14:textId="77777777" w:rsidR="00A0102D" w:rsidRDefault="00A0102D" w:rsidP="00A0102D">
      <w:pPr>
        <w:rPr>
          <w:sz w:val="24"/>
          <w:szCs w:val="24"/>
        </w:rPr>
      </w:pPr>
    </w:p>
    <w:p w14:paraId="0EE4987A" w14:textId="77777777" w:rsidR="00A0102D" w:rsidRPr="0069149C" w:rsidRDefault="00A0102D" w:rsidP="00A0102D">
      <w:pPr>
        <w:rPr>
          <w:b/>
          <w:bCs/>
          <w:sz w:val="24"/>
          <w:szCs w:val="24"/>
          <w:u w:val="single"/>
        </w:rPr>
      </w:pPr>
      <w:r w:rsidRPr="0069149C">
        <w:rPr>
          <w:b/>
          <w:bCs/>
          <w:sz w:val="24"/>
          <w:szCs w:val="24"/>
          <w:u w:val="single"/>
        </w:rPr>
        <w:t>After test:</w:t>
      </w:r>
    </w:p>
    <w:p w14:paraId="72BA40D5" w14:textId="77777777" w:rsidR="00A0102D" w:rsidRPr="0069149C" w:rsidRDefault="00A0102D" w:rsidP="00A0102D">
      <w:pPr>
        <w:rPr>
          <w:sz w:val="24"/>
          <w:szCs w:val="24"/>
        </w:rPr>
      </w:pPr>
      <w:r w:rsidRPr="0069149C">
        <w:rPr>
          <w:sz w:val="24"/>
          <w:szCs w:val="24"/>
        </w:rPr>
        <w:t>By using tracking software</w:t>
      </w:r>
      <w:r>
        <w:rPr>
          <w:sz w:val="24"/>
          <w:szCs w:val="24"/>
        </w:rPr>
        <w:t>;</w:t>
      </w:r>
    </w:p>
    <w:p w14:paraId="6E561447" w14:textId="77777777" w:rsidR="00A0102D" w:rsidRPr="0069149C" w:rsidRDefault="00A0102D" w:rsidP="00A0102D">
      <w:pPr>
        <w:pStyle w:val="ListParagraph"/>
        <w:numPr>
          <w:ilvl w:val="0"/>
          <w:numId w:val="21"/>
        </w:numPr>
        <w:rPr>
          <w:sz w:val="24"/>
          <w:szCs w:val="24"/>
        </w:rPr>
      </w:pPr>
      <w:r w:rsidRPr="0069149C">
        <w:rPr>
          <w:sz w:val="24"/>
          <w:szCs w:val="24"/>
        </w:rPr>
        <w:t>Measure on the first frame of the movie the angle Alpha formed by the straight line passing through the center of two femur patterns P and F and horizontal.</w:t>
      </w:r>
    </w:p>
    <w:p w14:paraId="7754CD05" w14:textId="77777777" w:rsidR="00A0102D" w:rsidRPr="0069149C" w:rsidRDefault="00A0102D" w:rsidP="00A0102D">
      <w:pPr>
        <w:pStyle w:val="ListParagraph"/>
        <w:numPr>
          <w:ilvl w:val="0"/>
          <w:numId w:val="21"/>
        </w:numPr>
        <w:rPr>
          <w:sz w:val="24"/>
          <w:szCs w:val="24"/>
        </w:rPr>
      </w:pPr>
      <w:r w:rsidRPr="0069149C">
        <w:rPr>
          <w:sz w:val="24"/>
          <w:szCs w:val="24"/>
        </w:rPr>
        <w:t>Measure at the maximum advanced position of the pelvis the angle Beta formed by the straight line passing through the center of the two femur patterns P and F and horizontal.</w:t>
      </w:r>
    </w:p>
    <w:p w14:paraId="0B4A21F2" w14:textId="77777777" w:rsidR="00A0102D" w:rsidRPr="0069149C" w:rsidRDefault="00A0102D" w:rsidP="00A0102D">
      <w:pPr>
        <w:pStyle w:val="ListParagraph"/>
        <w:numPr>
          <w:ilvl w:val="0"/>
          <w:numId w:val="21"/>
        </w:numPr>
        <w:rPr>
          <w:sz w:val="24"/>
          <w:szCs w:val="24"/>
        </w:rPr>
      </w:pPr>
      <w:r w:rsidRPr="0069149C">
        <w:rPr>
          <w:sz w:val="24"/>
          <w:szCs w:val="24"/>
        </w:rPr>
        <w:t xml:space="preserve">Measuring </w:t>
      </w:r>
      <w:proofErr w:type="spellStart"/>
      <w:r w:rsidRPr="0069149C">
        <w:rPr>
          <w:sz w:val="24"/>
          <w:szCs w:val="24"/>
        </w:rPr>
        <w:t>ΔXp</w:t>
      </w:r>
      <w:proofErr w:type="spellEnd"/>
      <w:r w:rsidRPr="0069149C">
        <w:rPr>
          <w:sz w:val="24"/>
          <w:szCs w:val="24"/>
        </w:rPr>
        <w:t xml:space="preserve"> at advanced X position of the point P</w:t>
      </w:r>
      <w:r>
        <w:rPr>
          <w:sz w:val="24"/>
          <w:szCs w:val="24"/>
        </w:rPr>
        <w:t>.</w:t>
      </w:r>
    </w:p>
    <w:p w14:paraId="3604EE65" w14:textId="77777777" w:rsidR="00A0102D" w:rsidRDefault="00A0102D" w:rsidP="00A0102D">
      <w:pPr>
        <w:pStyle w:val="ListParagraph"/>
        <w:numPr>
          <w:ilvl w:val="0"/>
          <w:numId w:val="21"/>
        </w:numPr>
        <w:rPr>
          <w:sz w:val="24"/>
          <w:szCs w:val="24"/>
        </w:rPr>
      </w:pPr>
      <w:r w:rsidRPr="0069149C">
        <w:rPr>
          <w:sz w:val="24"/>
          <w:szCs w:val="24"/>
        </w:rPr>
        <w:t xml:space="preserve">Measuring </w:t>
      </w:r>
      <w:proofErr w:type="spellStart"/>
      <w:r w:rsidRPr="0069149C">
        <w:rPr>
          <w:sz w:val="24"/>
          <w:szCs w:val="24"/>
        </w:rPr>
        <w:t>ΔZp</w:t>
      </w:r>
      <w:proofErr w:type="spellEnd"/>
      <w:r w:rsidRPr="0069149C">
        <w:rPr>
          <w:sz w:val="24"/>
          <w:szCs w:val="24"/>
        </w:rPr>
        <w:t xml:space="preserve"> at advanced Z position of the point P</w:t>
      </w:r>
      <w:r>
        <w:rPr>
          <w:sz w:val="24"/>
          <w:szCs w:val="24"/>
        </w:rPr>
        <w:t>.</w:t>
      </w:r>
    </w:p>
    <w:p w14:paraId="763A7C58" w14:textId="77777777" w:rsidR="00A0102D" w:rsidRPr="00A55F53" w:rsidRDefault="00A0102D" w:rsidP="00A0102D">
      <w:pPr>
        <w:rPr>
          <w:sz w:val="24"/>
          <w:szCs w:val="24"/>
        </w:rPr>
      </w:pPr>
    </w:p>
    <w:p w14:paraId="3CC12C23" w14:textId="77777777" w:rsidR="00A0102D" w:rsidRDefault="00A0102D" w:rsidP="00A0102D">
      <w:pPr>
        <w:pStyle w:val="ListParagraph"/>
        <w:ind w:left="720" w:firstLine="0"/>
        <w:rPr>
          <w:sz w:val="24"/>
          <w:szCs w:val="24"/>
        </w:rPr>
      </w:pPr>
    </w:p>
    <w:p w14:paraId="59C71168" w14:textId="77777777" w:rsidR="00A0102D" w:rsidRPr="0069149C" w:rsidRDefault="00A0102D" w:rsidP="00A0102D">
      <w:pPr>
        <w:pStyle w:val="ListParagraph"/>
        <w:ind w:left="720"/>
        <w:rPr>
          <w:b/>
          <w:bCs/>
          <w:sz w:val="24"/>
          <w:szCs w:val="24"/>
          <w:u w:val="single"/>
        </w:rPr>
      </w:pPr>
      <w:r w:rsidRPr="0069149C">
        <w:rPr>
          <w:b/>
          <w:bCs/>
          <w:sz w:val="24"/>
          <w:szCs w:val="24"/>
          <w:u w:val="single"/>
        </w:rPr>
        <w:t>Calculate the coordinates of H advanced such as:</w:t>
      </w:r>
    </w:p>
    <w:p w14:paraId="44F3A2B1" w14:textId="77777777" w:rsidR="00A0102D" w:rsidRPr="0069149C" w:rsidRDefault="00A0102D" w:rsidP="00A0102D">
      <w:pPr>
        <w:pStyle w:val="ListParagraph"/>
        <w:ind w:left="720"/>
        <w:rPr>
          <w:sz w:val="24"/>
          <w:szCs w:val="24"/>
        </w:rPr>
      </w:pPr>
    </w:p>
    <w:p w14:paraId="51B526F5" w14:textId="77777777" w:rsidR="00A0102D" w:rsidRPr="0069149C" w:rsidRDefault="00A0102D" w:rsidP="00A0102D">
      <w:pPr>
        <w:pStyle w:val="ListParagraph"/>
        <w:ind w:left="720" w:firstLine="0"/>
        <w:rPr>
          <w:sz w:val="24"/>
          <w:szCs w:val="24"/>
        </w:rPr>
      </w:pPr>
      <w:proofErr w:type="spellStart"/>
      <w:r w:rsidRPr="0069149C">
        <w:rPr>
          <w:sz w:val="24"/>
          <w:szCs w:val="24"/>
        </w:rPr>
        <w:t>Hx</w:t>
      </w:r>
      <w:proofErr w:type="spellEnd"/>
      <w:r w:rsidRPr="0069149C">
        <w:rPr>
          <w:sz w:val="24"/>
          <w:szCs w:val="24"/>
        </w:rPr>
        <w:t>= A cos α + ΔXP – A cos β</w:t>
      </w:r>
    </w:p>
    <w:p w14:paraId="2DA469DC" w14:textId="77777777" w:rsidR="00A0102D" w:rsidRDefault="00A0102D" w:rsidP="00A0102D">
      <w:pPr>
        <w:pStyle w:val="ListParagraph"/>
        <w:ind w:left="720" w:firstLine="0"/>
        <w:rPr>
          <w:sz w:val="24"/>
          <w:szCs w:val="24"/>
        </w:rPr>
      </w:pPr>
      <w:r w:rsidRPr="0069149C">
        <w:rPr>
          <w:sz w:val="24"/>
          <w:szCs w:val="24"/>
        </w:rPr>
        <w:t>Hz= A sin α + ΔZP – A sin β</w:t>
      </w:r>
    </w:p>
    <w:p w14:paraId="7FCE21F8" w14:textId="77777777" w:rsidR="000D3026" w:rsidRPr="003E0F79" w:rsidRDefault="000D3026" w:rsidP="00040AED">
      <w:pPr>
        <w:pStyle w:val="Heading2"/>
        <w:rPr>
          <w:highlight w:val="yellow"/>
        </w:rPr>
      </w:pPr>
      <w:r w:rsidRPr="003E0F79">
        <w:rPr>
          <w:highlight w:val="yellow"/>
        </w:rPr>
        <w:t>1.4 Setup</w:t>
      </w:r>
      <w:bookmarkEnd w:id="1"/>
      <w:bookmarkEnd w:id="2"/>
      <w:bookmarkEnd w:id="3"/>
      <w:bookmarkEnd w:id="4"/>
      <w:bookmarkEnd w:id="5"/>
      <w:r w:rsidRPr="003E0F79">
        <w:rPr>
          <w:highlight w:val="yellow"/>
        </w:rPr>
        <w:t xml:space="preserve">   </w:t>
      </w:r>
    </w:p>
    <w:p w14:paraId="21FA22F4" w14:textId="77777777" w:rsidR="000D3026" w:rsidRPr="003E0F79" w:rsidRDefault="000D3026" w:rsidP="000D3026">
      <w:pPr>
        <w:pStyle w:val="TableParagraph"/>
        <w:numPr>
          <w:ilvl w:val="0"/>
          <w:numId w:val="20"/>
        </w:numPr>
        <w:spacing w:line="360" w:lineRule="auto"/>
        <w:rPr>
          <w:spacing w:val="-1"/>
          <w:sz w:val="24"/>
          <w:szCs w:val="24"/>
          <w:highlight w:val="yellow"/>
        </w:rPr>
      </w:pPr>
      <w:r w:rsidRPr="003E0F79">
        <w:rPr>
          <w:spacing w:val="-1"/>
          <w:sz w:val="24"/>
          <w:szCs w:val="24"/>
          <w:highlight w:val="yellow"/>
        </w:rPr>
        <w:t>Front seat mounted on rigid fixture with standard screws</w:t>
      </w:r>
    </w:p>
    <w:p w14:paraId="141BA7DC" w14:textId="77777777" w:rsidR="000D3026" w:rsidRPr="003E0F79" w:rsidRDefault="000D3026" w:rsidP="000D3026">
      <w:pPr>
        <w:pStyle w:val="TableParagraph"/>
        <w:numPr>
          <w:ilvl w:val="0"/>
          <w:numId w:val="20"/>
        </w:numPr>
        <w:spacing w:line="360" w:lineRule="auto"/>
        <w:rPr>
          <w:spacing w:val="-1"/>
          <w:sz w:val="24"/>
          <w:szCs w:val="24"/>
          <w:highlight w:val="yellow"/>
        </w:rPr>
      </w:pPr>
      <w:r w:rsidRPr="003E0F79">
        <w:rPr>
          <w:spacing w:val="-1"/>
          <w:sz w:val="24"/>
          <w:szCs w:val="24"/>
          <w:highlight w:val="yellow"/>
        </w:rPr>
        <w:t>Fixture mounted on sled with standard screws</w:t>
      </w:r>
    </w:p>
    <w:p w14:paraId="040365C3" w14:textId="3F9BFC2A" w:rsidR="000D3026" w:rsidRPr="003E0F79" w:rsidRDefault="000D3026" w:rsidP="000D3026">
      <w:pPr>
        <w:pStyle w:val="TableParagraph"/>
        <w:numPr>
          <w:ilvl w:val="0"/>
          <w:numId w:val="20"/>
        </w:numPr>
        <w:spacing w:before="117" w:line="360" w:lineRule="auto"/>
        <w:rPr>
          <w:highlight w:val="yellow"/>
        </w:rPr>
      </w:pPr>
      <w:r w:rsidRPr="003E0F79">
        <w:rPr>
          <w:spacing w:val="-1"/>
          <w:sz w:val="24"/>
          <w:szCs w:val="24"/>
          <w:highlight w:val="yellow"/>
        </w:rPr>
        <w:lastRenderedPageBreak/>
        <w:t xml:space="preserve">Seat occupied with </w:t>
      </w:r>
      <w:r w:rsidR="00D66278" w:rsidRPr="003E0F79">
        <w:rPr>
          <w:spacing w:val="-1"/>
          <w:sz w:val="24"/>
          <w:szCs w:val="24"/>
          <w:highlight w:val="yellow"/>
        </w:rPr>
        <w:t>50</w:t>
      </w:r>
      <w:r w:rsidRPr="003E0F79">
        <w:rPr>
          <w:spacing w:val="-1"/>
          <w:sz w:val="24"/>
          <w:szCs w:val="24"/>
          <w:highlight w:val="yellow"/>
        </w:rPr>
        <w:t>% HIII instrumented dummy</w:t>
      </w:r>
    </w:p>
    <w:p w14:paraId="11639E38" w14:textId="77777777" w:rsidR="000D3026" w:rsidRPr="003E0F79" w:rsidRDefault="000D3026" w:rsidP="000D3026">
      <w:pPr>
        <w:pStyle w:val="TableParagraph"/>
        <w:numPr>
          <w:ilvl w:val="0"/>
          <w:numId w:val="20"/>
        </w:numPr>
        <w:spacing w:before="117" w:line="360" w:lineRule="auto"/>
        <w:rPr>
          <w:highlight w:val="yellow"/>
        </w:rPr>
      </w:pPr>
      <w:r w:rsidRPr="003E0F79">
        <w:rPr>
          <w:spacing w:val="-1"/>
          <w:sz w:val="24"/>
          <w:szCs w:val="24"/>
          <w:highlight w:val="yellow"/>
        </w:rPr>
        <w:t>Original belt system according to vehicle coordinates</w:t>
      </w:r>
    </w:p>
    <w:p w14:paraId="35B97C8C" w14:textId="78622FCC" w:rsidR="000D3026" w:rsidRPr="003E0F79" w:rsidRDefault="000D3026" w:rsidP="000D3026">
      <w:pPr>
        <w:pStyle w:val="TableParagraph"/>
        <w:numPr>
          <w:ilvl w:val="0"/>
          <w:numId w:val="20"/>
        </w:numPr>
        <w:spacing w:before="117" w:line="360" w:lineRule="auto"/>
        <w:rPr>
          <w:sz w:val="24"/>
          <w:highlight w:val="yellow"/>
        </w:rPr>
      </w:pPr>
      <w:r w:rsidRPr="003E0F79">
        <w:rPr>
          <w:sz w:val="24"/>
          <w:highlight w:val="yellow"/>
        </w:rPr>
        <w:t>Footrest mounted on sled according to vehicle coordinates with standard screws</w:t>
      </w:r>
    </w:p>
    <w:p w14:paraId="69D09C51" w14:textId="77777777" w:rsidR="0068380C" w:rsidRPr="0075528F" w:rsidRDefault="0068380C" w:rsidP="0068380C">
      <w:pPr>
        <w:pStyle w:val="TableParagraph"/>
        <w:spacing w:before="117" w:line="360" w:lineRule="auto"/>
        <w:ind w:left="720"/>
        <w:rPr>
          <w:sz w:val="24"/>
        </w:rPr>
      </w:pPr>
    </w:p>
    <w:p w14:paraId="230023B6" w14:textId="35AF636D" w:rsidR="00FC34A3" w:rsidRPr="0075528F" w:rsidRDefault="00FC34A3" w:rsidP="00FC34A3">
      <w:pPr>
        <w:pStyle w:val="Caption"/>
        <w:keepNext/>
        <w:jc w:val="center"/>
      </w:pPr>
      <w:r w:rsidRPr="0075528F">
        <w:t xml:space="preserve">Table </w:t>
      </w:r>
      <w:fldSimple w:instr=" SEQ Table \* ARABIC ">
        <w:r w:rsidR="00F9276E" w:rsidRPr="0075528F">
          <w:rPr>
            <w:noProof/>
          </w:rPr>
          <w:t>3</w:t>
        </w:r>
      </w:fldSimple>
      <w:r w:rsidRPr="0075528F">
        <w:t xml:space="preserve"> Pre Test Adjustments</w:t>
      </w:r>
    </w:p>
    <w:tbl>
      <w:tblPr>
        <w:tblpPr w:leftFromText="141" w:rightFromText="141" w:vertAnchor="text" w:horzAnchor="margin" w:tblpXSpec="center" w:tblpY="1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64"/>
        <w:gridCol w:w="3053"/>
      </w:tblGrid>
      <w:tr w:rsidR="000D3026" w:rsidRPr="003E0F79" w14:paraId="211D6D42" w14:textId="77777777" w:rsidTr="005D4E8B">
        <w:trPr>
          <w:trHeight w:hRule="exact" w:val="319"/>
        </w:trPr>
        <w:tc>
          <w:tcPr>
            <w:tcW w:w="2764" w:type="dxa"/>
          </w:tcPr>
          <w:p w14:paraId="27EBD529" w14:textId="77777777" w:rsidR="000D3026" w:rsidRPr="003E0F79" w:rsidRDefault="000D3026" w:rsidP="008F1C06">
            <w:pPr>
              <w:pStyle w:val="TableParagraph"/>
              <w:spacing w:before="22" w:line="360" w:lineRule="auto"/>
              <w:ind w:left="270"/>
              <w:jc w:val="center"/>
              <w:rPr>
                <w:rFonts w:eastAsia="Courier New"/>
                <w:b/>
                <w:sz w:val="24"/>
                <w:szCs w:val="28"/>
                <w:highlight w:val="yellow"/>
              </w:rPr>
            </w:pPr>
            <w:r w:rsidRPr="0075528F">
              <w:rPr>
                <w:b/>
                <w:sz w:val="24"/>
                <w:szCs w:val="24"/>
              </w:rPr>
              <w:t>Seat Adjustments</w:t>
            </w:r>
          </w:p>
        </w:tc>
        <w:tc>
          <w:tcPr>
            <w:tcW w:w="3053" w:type="dxa"/>
          </w:tcPr>
          <w:p w14:paraId="1D5D589E" w14:textId="5A8491AC" w:rsidR="000D3026" w:rsidRPr="00417CB9" w:rsidRDefault="000D3026" w:rsidP="00D66278">
            <w:pPr>
              <w:pStyle w:val="TableParagraph"/>
              <w:spacing w:before="22" w:line="360" w:lineRule="auto"/>
              <w:jc w:val="center"/>
              <w:rPr>
                <w:rFonts w:eastAsia="Courier New"/>
                <w:b/>
                <w:sz w:val="24"/>
                <w:szCs w:val="28"/>
              </w:rPr>
            </w:pPr>
            <w:r w:rsidRPr="00417CB9">
              <w:rPr>
                <w:rFonts w:eastAsia="Calibri"/>
                <w:b/>
                <w:spacing w:val="-1"/>
                <w:w w:val="90"/>
                <w:sz w:val="24"/>
                <w:szCs w:val="28"/>
              </w:rPr>
              <w:t>LH</w:t>
            </w:r>
            <w:r w:rsidRPr="00417CB9">
              <w:rPr>
                <w:rFonts w:eastAsia="Calibri"/>
                <w:b/>
                <w:spacing w:val="-2"/>
                <w:w w:val="90"/>
                <w:sz w:val="24"/>
                <w:szCs w:val="28"/>
              </w:rPr>
              <w:t>/</w:t>
            </w:r>
            <w:r w:rsidRPr="00417CB9">
              <w:rPr>
                <w:rFonts w:eastAsia="Calibri"/>
                <w:b/>
                <w:spacing w:val="-65"/>
                <w:w w:val="90"/>
                <w:sz w:val="24"/>
                <w:szCs w:val="28"/>
              </w:rPr>
              <w:t xml:space="preserve"> </w:t>
            </w:r>
            <w:r w:rsidRPr="00417CB9">
              <w:rPr>
                <w:rFonts w:eastAsia="Calibri"/>
                <w:b/>
                <w:spacing w:val="-1"/>
                <w:w w:val="90"/>
                <w:sz w:val="24"/>
                <w:szCs w:val="28"/>
              </w:rPr>
              <w:t>pos</w:t>
            </w:r>
            <w:r w:rsidRPr="00417CB9">
              <w:rPr>
                <w:rFonts w:eastAsia="Calibri"/>
                <w:b/>
                <w:spacing w:val="-2"/>
                <w:w w:val="90"/>
                <w:sz w:val="24"/>
                <w:szCs w:val="28"/>
              </w:rPr>
              <w:t>.</w:t>
            </w:r>
            <w:r w:rsidRPr="00417CB9">
              <w:rPr>
                <w:rFonts w:eastAsia="Calibri"/>
                <w:b/>
                <w:spacing w:val="-64"/>
                <w:w w:val="90"/>
                <w:sz w:val="24"/>
                <w:szCs w:val="28"/>
              </w:rPr>
              <w:t xml:space="preserve"> </w:t>
            </w:r>
            <w:r w:rsidRPr="00417CB9">
              <w:rPr>
                <w:rFonts w:eastAsia="Calibri"/>
                <w:b/>
                <w:w w:val="90"/>
                <w:sz w:val="24"/>
                <w:szCs w:val="28"/>
              </w:rPr>
              <w:t>01</w:t>
            </w:r>
          </w:p>
        </w:tc>
      </w:tr>
      <w:tr w:rsidR="000D3026" w:rsidRPr="003E0F79" w14:paraId="2AE42F21" w14:textId="77777777" w:rsidTr="0075528F">
        <w:trPr>
          <w:trHeight w:hRule="exact" w:val="319"/>
        </w:trPr>
        <w:tc>
          <w:tcPr>
            <w:tcW w:w="2764" w:type="dxa"/>
            <w:vAlign w:val="center"/>
          </w:tcPr>
          <w:p w14:paraId="00F537E0" w14:textId="77777777" w:rsidR="000D3026" w:rsidRPr="005A305A" w:rsidRDefault="000D3026" w:rsidP="0075528F">
            <w:pPr>
              <w:pStyle w:val="TableParagraph"/>
              <w:spacing w:before="1" w:line="360" w:lineRule="auto"/>
              <w:ind w:left="270"/>
              <w:jc w:val="center"/>
              <w:rPr>
                <w:rFonts w:eastAsia="Arial"/>
                <w:sz w:val="24"/>
                <w:szCs w:val="28"/>
              </w:rPr>
            </w:pPr>
            <w:r w:rsidRPr="005A305A">
              <w:rPr>
                <w:rFonts w:eastAsia="Calibri"/>
                <w:spacing w:val="-1"/>
                <w:sz w:val="24"/>
                <w:szCs w:val="28"/>
              </w:rPr>
              <w:t>Track</w:t>
            </w:r>
            <w:r w:rsidRPr="005A305A">
              <w:rPr>
                <w:rFonts w:eastAsia="Calibri"/>
                <w:spacing w:val="-8"/>
                <w:sz w:val="24"/>
                <w:szCs w:val="28"/>
              </w:rPr>
              <w:t xml:space="preserve"> </w:t>
            </w:r>
            <w:r w:rsidRPr="005A305A">
              <w:rPr>
                <w:rFonts w:eastAsia="Calibri"/>
                <w:spacing w:val="-1"/>
                <w:sz w:val="24"/>
                <w:szCs w:val="28"/>
              </w:rPr>
              <w:t>position</w:t>
            </w:r>
          </w:p>
        </w:tc>
        <w:tc>
          <w:tcPr>
            <w:tcW w:w="3053" w:type="dxa"/>
            <w:vAlign w:val="center"/>
          </w:tcPr>
          <w:p w14:paraId="5A6D3702" w14:textId="52434FE0" w:rsidR="000D3026" w:rsidRPr="00912308" w:rsidRDefault="00912308" w:rsidP="0075528F">
            <w:pPr>
              <w:pStyle w:val="TableParagraph"/>
              <w:spacing w:before="1" w:line="360" w:lineRule="auto"/>
              <w:jc w:val="center"/>
              <w:rPr>
                <w:rFonts w:eastAsia="Arial"/>
                <w:sz w:val="24"/>
                <w:szCs w:val="28"/>
              </w:rPr>
            </w:pPr>
            <w:r w:rsidRPr="00912308">
              <w:rPr>
                <w:rFonts w:eastAsia="Calibri"/>
                <w:spacing w:val="-1"/>
                <w:sz w:val="24"/>
                <w:szCs w:val="28"/>
              </w:rPr>
              <w:t>Fully Rearward</w:t>
            </w:r>
          </w:p>
        </w:tc>
      </w:tr>
      <w:tr w:rsidR="005A305A" w:rsidRPr="003E0F79" w14:paraId="3BD2482D" w14:textId="77777777" w:rsidTr="0075528F">
        <w:trPr>
          <w:trHeight w:hRule="exact" w:val="787"/>
        </w:trPr>
        <w:tc>
          <w:tcPr>
            <w:tcW w:w="2764" w:type="dxa"/>
            <w:vAlign w:val="center"/>
          </w:tcPr>
          <w:p w14:paraId="1623A610" w14:textId="5639E9EC" w:rsidR="005A305A"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Cushion angle</w:t>
            </w:r>
          </w:p>
        </w:tc>
        <w:tc>
          <w:tcPr>
            <w:tcW w:w="3053" w:type="dxa"/>
            <w:vAlign w:val="center"/>
          </w:tcPr>
          <w:p w14:paraId="70A66DE1" w14:textId="77B4E284" w:rsidR="005A305A" w:rsidRPr="0075528F" w:rsidRDefault="0075528F" w:rsidP="0075528F">
            <w:pPr>
              <w:pStyle w:val="TableParagraph"/>
              <w:spacing w:before="1" w:line="360" w:lineRule="auto"/>
              <w:jc w:val="center"/>
              <w:rPr>
                <w:rFonts w:eastAsia="Calibri"/>
                <w:spacing w:val="-1"/>
                <w:sz w:val="24"/>
                <w:szCs w:val="28"/>
              </w:rPr>
            </w:pPr>
            <w:r>
              <w:rPr>
                <w:rFonts w:eastAsia="Calibri"/>
                <w:spacing w:val="-1"/>
                <w:sz w:val="24"/>
                <w:szCs w:val="28"/>
              </w:rPr>
              <w:t>N/A</w:t>
            </w:r>
          </w:p>
        </w:tc>
      </w:tr>
      <w:tr w:rsidR="00053361" w:rsidRPr="003E0F79" w14:paraId="122FC907" w14:textId="77777777" w:rsidTr="0075528F">
        <w:trPr>
          <w:trHeight w:hRule="exact" w:val="787"/>
        </w:trPr>
        <w:tc>
          <w:tcPr>
            <w:tcW w:w="2764" w:type="dxa"/>
            <w:vAlign w:val="center"/>
          </w:tcPr>
          <w:p w14:paraId="565F9508" w14:textId="237C4AAF"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Backrest angle</w:t>
            </w:r>
          </w:p>
        </w:tc>
        <w:tc>
          <w:tcPr>
            <w:tcW w:w="3053" w:type="dxa"/>
            <w:vAlign w:val="center"/>
          </w:tcPr>
          <w:p w14:paraId="2BE52E59" w14:textId="648A0CCB" w:rsidR="00053361" w:rsidRPr="0075528F" w:rsidRDefault="0075528F" w:rsidP="0075528F">
            <w:pPr>
              <w:pStyle w:val="TableParagraph"/>
              <w:spacing w:before="1" w:line="360" w:lineRule="auto"/>
              <w:jc w:val="center"/>
              <w:rPr>
                <w:rFonts w:eastAsia="Calibri"/>
                <w:spacing w:val="-1"/>
                <w:sz w:val="24"/>
                <w:szCs w:val="28"/>
              </w:rPr>
            </w:pPr>
            <w:r w:rsidRPr="0075528F">
              <w:rPr>
                <w:rFonts w:eastAsia="Calibri"/>
                <w:spacing w:val="-1"/>
                <w:sz w:val="24"/>
                <w:szCs w:val="28"/>
              </w:rPr>
              <w:t>14.5°</w:t>
            </w:r>
          </w:p>
        </w:tc>
      </w:tr>
      <w:tr w:rsidR="00053361" w:rsidRPr="003E0F79" w14:paraId="7B40BF84" w14:textId="77777777" w:rsidTr="0075528F">
        <w:trPr>
          <w:trHeight w:hRule="exact" w:val="638"/>
        </w:trPr>
        <w:tc>
          <w:tcPr>
            <w:tcW w:w="2764" w:type="dxa"/>
            <w:vAlign w:val="center"/>
          </w:tcPr>
          <w:p w14:paraId="603D3B95" w14:textId="2BBA84E2" w:rsidR="00053361" w:rsidRPr="0075528F" w:rsidRDefault="00053361" w:rsidP="0075528F">
            <w:pPr>
              <w:pStyle w:val="TableParagraph"/>
              <w:spacing w:before="1" w:line="360" w:lineRule="auto"/>
              <w:ind w:left="270"/>
              <w:jc w:val="center"/>
              <w:rPr>
                <w:rFonts w:eastAsia="Calibri"/>
                <w:spacing w:val="-1"/>
                <w:sz w:val="24"/>
                <w:szCs w:val="28"/>
              </w:rPr>
            </w:pPr>
            <w:r w:rsidRPr="0075528F">
              <w:rPr>
                <w:rFonts w:eastAsia="Calibri"/>
                <w:spacing w:val="-1"/>
                <w:sz w:val="24"/>
                <w:szCs w:val="28"/>
              </w:rPr>
              <w:t>Headrest height</w:t>
            </w:r>
          </w:p>
        </w:tc>
        <w:tc>
          <w:tcPr>
            <w:tcW w:w="3053" w:type="dxa"/>
            <w:vAlign w:val="center"/>
          </w:tcPr>
          <w:p w14:paraId="2823AA15" w14:textId="43AFD53F" w:rsidR="00053361" w:rsidRPr="0075528F" w:rsidRDefault="00053361" w:rsidP="0075528F">
            <w:pPr>
              <w:pStyle w:val="TableParagraph"/>
              <w:spacing w:before="1" w:line="360" w:lineRule="auto"/>
              <w:jc w:val="center"/>
              <w:rPr>
                <w:rFonts w:eastAsia="Calibri"/>
                <w:spacing w:val="-1"/>
                <w:sz w:val="24"/>
                <w:szCs w:val="28"/>
              </w:rPr>
            </w:pPr>
            <w:r w:rsidRPr="0075528F">
              <w:rPr>
                <w:rFonts w:eastAsia="Calibri"/>
                <w:spacing w:val="-1"/>
                <w:sz w:val="24"/>
                <w:szCs w:val="28"/>
              </w:rPr>
              <w:t>Z-backset closes to 0</w:t>
            </w:r>
          </w:p>
        </w:tc>
      </w:tr>
    </w:tbl>
    <w:p w14:paraId="67FEC803" w14:textId="77777777" w:rsidR="000D3026" w:rsidRPr="000414E2" w:rsidRDefault="000D3026" w:rsidP="000D3026">
      <w:pPr>
        <w:pStyle w:val="TableParagraph"/>
        <w:spacing w:before="160" w:line="360" w:lineRule="auto"/>
        <w:rPr>
          <w:bCs/>
          <w:sz w:val="24"/>
          <w:szCs w:val="24"/>
        </w:rPr>
      </w:pPr>
    </w:p>
    <w:p w14:paraId="344C0B69" w14:textId="77777777" w:rsidR="000D3026" w:rsidRPr="000414E2" w:rsidRDefault="000D3026" w:rsidP="000D3026">
      <w:pPr>
        <w:pStyle w:val="TableParagraph"/>
        <w:spacing w:before="160" w:line="360" w:lineRule="auto"/>
        <w:rPr>
          <w:bCs/>
          <w:sz w:val="24"/>
          <w:szCs w:val="24"/>
        </w:rPr>
      </w:pPr>
    </w:p>
    <w:p w14:paraId="645E7955" w14:textId="77777777" w:rsidR="000D3026" w:rsidRPr="000414E2" w:rsidRDefault="000D3026" w:rsidP="000D3026">
      <w:pPr>
        <w:pStyle w:val="TableParagraph"/>
        <w:spacing w:before="160" w:line="360" w:lineRule="auto"/>
        <w:rPr>
          <w:bCs/>
          <w:sz w:val="24"/>
          <w:szCs w:val="24"/>
        </w:rPr>
      </w:pPr>
    </w:p>
    <w:bookmarkEnd w:id="0"/>
    <w:p w14:paraId="201F5BDD" w14:textId="33D51551" w:rsidR="003F1ECE" w:rsidRPr="000414E2" w:rsidRDefault="003F1ECE" w:rsidP="000D3026">
      <w:pPr>
        <w:pStyle w:val="TableParagraph"/>
        <w:spacing w:line="360" w:lineRule="auto"/>
        <w:rPr>
          <w:rFonts w:ascii="Arial"/>
          <w:spacing w:val="-1"/>
          <w:sz w:val="20"/>
        </w:rPr>
      </w:pPr>
    </w:p>
    <w:sectPr w:rsidR="003F1ECE" w:rsidRPr="000414E2" w:rsidSect="00A26154">
      <w:headerReference w:type="even" r:id="rId12"/>
      <w:headerReference w:type="default" r:id="rId13"/>
      <w:footerReference w:type="even" r:id="rId14"/>
      <w:footerReference w:type="default" r:id="rId15"/>
      <w:headerReference w:type="first" r:id="rId16"/>
      <w:footerReference w:type="first" r:id="rId17"/>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D052" w14:textId="77777777" w:rsidR="009E0A09" w:rsidRPr="00C20683" w:rsidRDefault="009E0A09">
      <w:r w:rsidRPr="00C20683">
        <w:separator/>
      </w:r>
    </w:p>
  </w:endnote>
  <w:endnote w:type="continuationSeparator" w:id="0">
    <w:p w14:paraId="7C8166F0" w14:textId="77777777" w:rsidR="009E0A09" w:rsidRPr="00C20683" w:rsidRDefault="009E0A09">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6B36" w14:textId="77777777" w:rsidR="009E0A09" w:rsidRPr="00C20683" w:rsidRDefault="009E0A09">
      <w:r w:rsidRPr="00C20683">
        <w:separator/>
      </w:r>
    </w:p>
  </w:footnote>
  <w:footnote w:type="continuationSeparator" w:id="0">
    <w:p w14:paraId="3CE901F9" w14:textId="77777777" w:rsidR="009E0A09" w:rsidRPr="00C20683" w:rsidRDefault="009E0A09">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 w:name="_Hlk211606757"/>
  <w:bookmarkStart w:id="7"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85B"/>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07B44"/>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2552"/>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0A09"/>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5.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3</Pages>
  <Words>446</Words>
  <Characters>1999</Characters>
  <Application>Microsoft Office Word</Application>
  <DocSecurity>0</DocSecurity>
  <Lines>81</Lines>
  <Paragraphs>54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2414</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54</cp:revision>
  <cp:lastPrinted>2025-12-03T12:26:00Z</cp:lastPrinted>
  <dcterms:created xsi:type="dcterms:W3CDTF">2026-02-28T10:34:00Z</dcterms:created>
  <dcterms:modified xsi:type="dcterms:W3CDTF">2026-03-25T18:19:00Z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