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9B777" w14:textId="77777777" w:rsidR="00D52355" w:rsidRPr="00D52355" w:rsidRDefault="00D52355" w:rsidP="00D52355">
      <w:pPr>
        <w:spacing w:before="240" w:after="0" w:line="480" w:lineRule="auto"/>
        <w:jc w:val="center"/>
        <w:rPr>
          <w:rFonts w:ascii="Times New Roman" w:eastAsia="Times New Roman" w:hAnsi="Times New Roman" w:cs="Times New Roman"/>
          <w:b/>
          <w:bCs/>
          <w:color w:val="000000"/>
          <w:kern w:val="0"/>
          <w:sz w:val="24"/>
          <w:szCs w:val="24"/>
          <w14:ligatures w14:val="none"/>
        </w:rPr>
      </w:pPr>
    </w:p>
    <w:p w14:paraId="1F8EFC03" w14:textId="77777777" w:rsidR="00D52355" w:rsidRPr="00D52355" w:rsidRDefault="00D52355" w:rsidP="00D52355">
      <w:pPr>
        <w:spacing w:before="240" w:after="0" w:line="480" w:lineRule="auto"/>
        <w:jc w:val="center"/>
        <w:rPr>
          <w:rFonts w:ascii="Times New Roman" w:eastAsia="Times New Roman" w:hAnsi="Times New Roman" w:cs="Times New Roman"/>
          <w:b/>
          <w:bCs/>
          <w:color w:val="000000"/>
          <w:kern w:val="0"/>
          <w:sz w:val="24"/>
          <w:szCs w:val="24"/>
          <w14:ligatures w14:val="none"/>
        </w:rPr>
      </w:pPr>
    </w:p>
    <w:p w14:paraId="41BFC99A" w14:textId="77777777" w:rsidR="00D52355" w:rsidRPr="00D52355" w:rsidRDefault="00D52355" w:rsidP="00D52355">
      <w:pPr>
        <w:spacing w:before="240" w:after="0" w:line="480" w:lineRule="auto"/>
        <w:jc w:val="center"/>
        <w:rPr>
          <w:rFonts w:ascii="Times New Roman" w:eastAsia="Times New Roman" w:hAnsi="Times New Roman" w:cs="Times New Roman"/>
          <w:b/>
          <w:bCs/>
          <w:color w:val="000000"/>
          <w:kern w:val="0"/>
          <w:sz w:val="24"/>
          <w:szCs w:val="24"/>
          <w14:ligatures w14:val="none"/>
        </w:rPr>
      </w:pPr>
    </w:p>
    <w:p w14:paraId="79576696" w14:textId="77777777" w:rsidR="00D52355" w:rsidRPr="00D52355" w:rsidRDefault="00D52355" w:rsidP="00D52355">
      <w:pPr>
        <w:spacing w:before="240" w:after="0" w:line="480" w:lineRule="auto"/>
        <w:jc w:val="center"/>
        <w:rPr>
          <w:rFonts w:ascii="Times New Roman" w:eastAsia="Times New Roman" w:hAnsi="Times New Roman" w:cs="Times New Roman"/>
          <w:b/>
          <w:bCs/>
          <w:color w:val="000000"/>
          <w:kern w:val="0"/>
          <w:sz w:val="24"/>
          <w:szCs w:val="24"/>
          <w14:ligatures w14:val="none"/>
        </w:rPr>
      </w:pPr>
    </w:p>
    <w:p w14:paraId="28C3FA30" w14:textId="620AC910" w:rsidR="00D52355" w:rsidRPr="00355236" w:rsidRDefault="00D52355" w:rsidP="00D52355">
      <w:pPr>
        <w:spacing w:before="240" w:after="0" w:line="480" w:lineRule="auto"/>
        <w:jc w:val="center"/>
        <w:rPr>
          <w:rFonts w:ascii="Times New Roman" w:eastAsia="Times New Roman" w:hAnsi="Times New Roman" w:cs="Times New Roman"/>
          <w:kern w:val="0"/>
          <w:sz w:val="24"/>
          <w:szCs w:val="24"/>
          <w14:ligatures w14:val="none"/>
        </w:rPr>
      </w:pPr>
      <w:r w:rsidRPr="00355236">
        <w:rPr>
          <w:rFonts w:ascii="Times New Roman" w:eastAsia="Times New Roman" w:hAnsi="Times New Roman" w:cs="Times New Roman"/>
          <w:b/>
          <w:bCs/>
          <w:color w:val="000000"/>
          <w:kern w:val="0"/>
          <w:sz w:val="28"/>
          <w:szCs w:val="28"/>
          <w14:ligatures w14:val="none"/>
        </w:rPr>
        <w:t>Violence Prevention in Texas Schools: Ho</w:t>
      </w:r>
      <w:r>
        <w:rPr>
          <w:rFonts w:ascii="Times New Roman" w:eastAsia="Times New Roman" w:hAnsi="Times New Roman" w:cs="Times New Roman"/>
          <w:b/>
          <w:bCs/>
          <w:color w:val="000000"/>
          <w:kern w:val="0"/>
          <w:sz w:val="28"/>
          <w:szCs w:val="28"/>
          <w14:ligatures w14:val="none"/>
        </w:rPr>
        <w:t>w SRO Presence and Other School Policies and Characteristics Explain Violence Levels and the Rate of Reporting Violent Incidents to Police?</w:t>
      </w:r>
    </w:p>
    <w:p w14:paraId="0161BC16" w14:textId="77777777" w:rsidR="00D52355" w:rsidRPr="00355236" w:rsidRDefault="00D52355" w:rsidP="00D52355">
      <w:pPr>
        <w:spacing w:before="240" w:after="0" w:line="240" w:lineRule="auto"/>
        <w:jc w:val="center"/>
        <w:rPr>
          <w:rFonts w:ascii="Times New Roman" w:eastAsia="Times New Roman" w:hAnsi="Times New Roman" w:cs="Times New Roman"/>
          <w:kern w:val="0"/>
          <w:sz w:val="24"/>
          <w:szCs w:val="24"/>
          <w14:ligatures w14:val="none"/>
        </w:rPr>
      </w:pPr>
      <w:r w:rsidRPr="00355236">
        <w:rPr>
          <w:rFonts w:ascii="Times New Roman" w:eastAsia="Times New Roman" w:hAnsi="Times New Roman" w:cs="Times New Roman"/>
          <w:color w:val="707070"/>
          <w:kern w:val="0"/>
          <w:sz w:val="24"/>
          <w:szCs w:val="24"/>
          <w:shd w:val="clear" w:color="auto" w:fill="FFFFFF"/>
          <w14:ligatures w14:val="none"/>
        </w:rPr>
        <w:t>Nicholas Keaveny / nak28</w:t>
      </w:r>
    </w:p>
    <w:p w14:paraId="1D7957C2" w14:textId="77777777" w:rsidR="00D52355" w:rsidRPr="00355236" w:rsidRDefault="00D52355" w:rsidP="00D52355">
      <w:pPr>
        <w:spacing w:before="240" w:after="0" w:line="240" w:lineRule="auto"/>
        <w:jc w:val="center"/>
        <w:rPr>
          <w:rFonts w:ascii="Times New Roman" w:eastAsia="Times New Roman" w:hAnsi="Times New Roman" w:cs="Times New Roman"/>
          <w:kern w:val="0"/>
          <w:sz w:val="24"/>
          <w:szCs w:val="24"/>
          <w14:ligatures w14:val="none"/>
        </w:rPr>
      </w:pPr>
      <w:r w:rsidRPr="00355236">
        <w:rPr>
          <w:rFonts w:ascii="Times New Roman" w:eastAsia="Times New Roman" w:hAnsi="Times New Roman" w:cs="Times New Roman"/>
          <w:color w:val="707070"/>
          <w:kern w:val="0"/>
          <w:sz w:val="24"/>
          <w:szCs w:val="24"/>
          <w:shd w:val="clear" w:color="auto" w:fill="FFFFFF"/>
          <w14:ligatures w14:val="none"/>
        </w:rPr>
        <w:t> Red Rombok / ceg206</w:t>
      </w:r>
    </w:p>
    <w:p w14:paraId="5328770E" w14:textId="77777777" w:rsidR="00D52355" w:rsidRDefault="00D52355" w:rsidP="00D52355">
      <w:pPr>
        <w:spacing w:before="240" w:after="0" w:line="240" w:lineRule="auto"/>
        <w:jc w:val="center"/>
        <w:rPr>
          <w:rFonts w:ascii="Times New Roman" w:eastAsia="Times New Roman" w:hAnsi="Times New Roman" w:cs="Times New Roman"/>
          <w:color w:val="707070"/>
          <w:kern w:val="0"/>
          <w:sz w:val="24"/>
          <w:szCs w:val="24"/>
          <w:shd w:val="clear" w:color="auto" w:fill="FFFFFF"/>
          <w14:ligatures w14:val="none"/>
        </w:rPr>
      </w:pPr>
      <w:r w:rsidRPr="00355236">
        <w:rPr>
          <w:rFonts w:ascii="Times New Roman" w:eastAsia="Times New Roman" w:hAnsi="Times New Roman" w:cs="Times New Roman"/>
          <w:color w:val="707070"/>
          <w:kern w:val="0"/>
          <w:sz w:val="24"/>
          <w:szCs w:val="24"/>
          <w:shd w:val="clear" w:color="auto" w:fill="FFFFFF"/>
          <w14:ligatures w14:val="none"/>
        </w:rPr>
        <w:t>Connor Work / clw286</w:t>
      </w:r>
    </w:p>
    <w:p w14:paraId="526C47A9" w14:textId="77777777" w:rsidR="00D52355" w:rsidRPr="00355236" w:rsidRDefault="00D52355" w:rsidP="00D52355">
      <w:pPr>
        <w:spacing w:before="240" w:after="0" w:line="240" w:lineRule="auto"/>
        <w:jc w:val="center"/>
        <w:rPr>
          <w:rFonts w:ascii="Times New Roman" w:eastAsia="Times New Roman" w:hAnsi="Times New Roman" w:cs="Times New Roman"/>
          <w:kern w:val="0"/>
          <w:sz w:val="24"/>
          <w:szCs w:val="24"/>
          <w14:ligatures w14:val="none"/>
        </w:rPr>
      </w:pPr>
    </w:p>
    <w:p w14:paraId="1F061263" w14:textId="77777777" w:rsidR="00D52355" w:rsidRPr="00355236" w:rsidRDefault="00D52355" w:rsidP="00D52355">
      <w:pPr>
        <w:spacing w:after="0" w:line="240" w:lineRule="auto"/>
        <w:rPr>
          <w:rFonts w:ascii="Times New Roman" w:eastAsia="Times New Roman" w:hAnsi="Times New Roman" w:cs="Times New Roman"/>
          <w:kern w:val="0"/>
          <w:sz w:val="24"/>
          <w:szCs w:val="24"/>
          <w14:ligatures w14:val="none"/>
        </w:rPr>
      </w:pPr>
    </w:p>
    <w:p w14:paraId="46FC1A55" w14:textId="77777777" w:rsidR="00D52355" w:rsidRPr="00355236" w:rsidRDefault="00D52355" w:rsidP="00D52355">
      <w:pPr>
        <w:spacing w:after="0" w:line="480" w:lineRule="auto"/>
        <w:jc w:val="center"/>
        <w:rPr>
          <w:rFonts w:ascii="Times New Roman" w:eastAsia="Times New Roman" w:hAnsi="Times New Roman" w:cs="Times New Roman"/>
          <w:kern w:val="0"/>
          <w:sz w:val="24"/>
          <w:szCs w:val="24"/>
          <w14:ligatures w14:val="none"/>
        </w:rPr>
      </w:pPr>
      <w:r w:rsidRPr="00355236">
        <w:rPr>
          <w:rFonts w:ascii="Times New Roman" w:eastAsia="Times New Roman" w:hAnsi="Times New Roman" w:cs="Times New Roman"/>
          <w:color w:val="707070"/>
          <w:kern w:val="0"/>
          <w:sz w:val="24"/>
          <w:szCs w:val="24"/>
          <w:shd w:val="clear" w:color="auto" w:fill="FFFFFF"/>
          <w14:ligatures w14:val="none"/>
        </w:rPr>
        <w:t>Texas State University </w:t>
      </w:r>
    </w:p>
    <w:p w14:paraId="508B1BD3" w14:textId="77777777" w:rsidR="00D52355" w:rsidRDefault="00D52355" w:rsidP="00D52355">
      <w:pPr>
        <w:rPr>
          <w:rFonts w:ascii="Times New Roman" w:hAnsi="Times New Roman" w:cs="Times New Roman"/>
          <w:sz w:val="24"/>
          <w:szCs w:val="24"/>
        </w:rPr>
      </w:pPr>
      <w:r>
        <w:rPr>
          <w:rFonts w:ascii="Times New Roman" w:hAnsi="Times New Roman" w:cs="Times New Roman"/>
          <w:sz w:val="24"/>
          <w:szCs w:val="24"/>
        </w:rPr>
        <w:br w:type="page"/>
      </w:r>
    </w:p>
    <w:p w14:paraId="6BB45768" w14:textId="77777777" w:rsidR="00D52355" w:rsidRPr="00D52355" w:rsidRDefault="00D52355" w:rsidP="00D52355">
      <w:pPr>
        <w:pStyle w:val="NormalWeb"/>
        <w:spacing w:before="240" w:after="0" w:line="480" w:lineRule="auto"/>
        <w:rPr>
          <w:b/>
          <w:bCs/>
        </w:rPr>
      </w:pPr>
      <w:r w:rsidRPr="00D52355">
        <w:rPr>
          <w:b/>
          <w:bCs/>
        </w:rPr>
        <w:lastRenderedPageBreak/>
        <w:t>Abstract</w:t>
      </w:r>
    </w:p>
    <w:p w14:paraId="008A16C3" w14:textId="77777777" w:rsidR="00D52355" w:rsidRDefault="00D52355" w:rsidP="00D52355">
      <w:pPr>
        <w:pStyle w:val="NormalWeb"/>
        <w:spacing w:before="240" w:after="0" w:line="480" w:lineRule="auto"/>
        <w:ind w:firstLine="720"/>
      </w:pPr>
      <w:r>
        <w:t>Texas is among many states passing legislation that attempts to improve safety in public schools. HB3, signed into law by Greg Abbott in 2023, mandates the presence of an armed officer at every school during school hours while only increasing funding for school safety by $0.28 per student and $15,000 per year campus (Mendez). Given the constraints on funding for school safety, whether the mandated investment in hiring armed officers (either a commissioned peace officer from the district’s own police department, a school resource officer from a different law enforcement agency or a peace officer hired as a security officer) is an efficient use of funds will have a great impact on the level of violence in Texas schools. To be the best policy solution, this approach must also be more efficient in the reduction of violence in schools than alternatives, such as the implementation of a crime reporting hotline or increased investment into student counseling and social work.</w:t>
      </w:r>
    </w:p>
    <w:p w14:paraId="1B30B42C" w14:textId="3BC7BA63" w:rsidR="00D52355" w:rsidRDefault="00D52355" w:rsidP="00D52355">
      <w:pPr>
        <w:pStyle w:val="NormalWeb"/>
        <w:spacing w:before="240" w:beforeAutospacing="0" w:after="0" w:afterAutospacing="0" w:line="480" w:lineRule="auto"/>
      </w:pPr>
      <w:r>
        <w:t xml:space="preserve">        </w:t>
      </w:r>
      <w:r>
        <w:tab/>
      </w:r>
      <w:r w:rsidR="003C2B05">
        <w:t>Our study finds that the presence of full-time SROs, sworn law enforcement officers, or other security personnel correlates with increased levels of violence in American public schools. The presence of such security personnel also correlated with a higher percentage of recorded incidents being reported to police, potentially bringing more students into contact with the criminal justice system as a result. Schools with more than 1000 students were found to be more likely to report violent incidents to police as well.</w:t>
      </w:r>
    </w:p>
    <w:p w14:paraId="72C53952" w14:textId="77777777" w:rsidR="00D52355" w:rsidRPr="00D52355" w:rsidRDefault="00D52355" w:rsidP="00D52355">
      <w:pPr>
        <w:pStyle w:val="NormalWeb"/>
        <w:spacing w:before="240" w:after="0" w:line="480" w:lineRule="auto"/>
        <w:rPr>
          <w:b/>
          <w:bCs/>
        </w:rPr>
      </w:pPr>
      <w:r w:rsidRPr="00D52355">
        <w:rPr>
          <w:b/>
          <w:bCs/>
        </w:rPr>
        <w:t>Introduction</w:t>
      </w:r>
    </w:p>
    <w:p w14:paraId="1334EC1D" w14:textId="01C90CA8" w:rsidR="00D52355" w:rsidRDefault="00D52355" w:rsidP="00D52355">
      <w:pPr>
        <w:pStyle w:val="NormalWeb"/>
        <w:spacing w:before="240" w:after="0" w:line="480" w:lineRule="auto"/>
      </w:pPr>
      <w:r>
        <w:tab/>
        <w:t xml:space="preserve">Over the past several decades school violence has become an increasingly visible problem in the United States. Whether it is gang or drug related activity on campus, threats of </w:t>
      </w:r>
      <w:r>
        <w:lastRenderedPageBreak/>
        <w:t>active shooting, or other criminal and potentially dangerous behavior, there has been great concern among Americans about the topic of school safety, and countless policy measures have been generated in the name of securing our primary and secondary educational institutions. Of these measures, it is important for us to look at the resulting changes in school safety outcomes.</w:t>
      </w:r>
    </w:p>
    <w:p w14:paraId="7052C89C" w14:textId="36DAC51F" w:rsidR="00D52355" w:rsidRDefault="00D52355" w:rsidP="00D52355">
      <w:pPr>
        <w:pStyle w:val="NormalWeb"/>
        <w:spacing w:before="240" w:after="0" w:line="480" w:lineRule="auto"/>
      </w:pPr>
      <w:r>
        <w:tab/>
        <w:t xml:space="preserve">While not all incidents at school are of an especially violent nature, tragically there are </w:t>
      </w:r>
      <w:r w:rsidR="006675D7">
        <w:t>several</w:t>
      </w:r>
      <w:r>
        <w:t xml:space="preserve"> violent cases which occur in American schools every year. The debate on how to confront these cases of violence in the strongholds of our youth has been raging for some time, and a variety of solutions have been proposed, ranging from metal detectors on campus to expanded mental health resources and beyond. Solutions need to be viable for implementation in schools as well as economically and socially feasible for disadvantaged communities, which face threats of school violence at an increased rate. </w:t>
      </w:r>
    </w:p>
    <w:p w14:paraId="32E6EBBA" w14:textId="52D32063" w:rsidR="00D52355" w:rsidRDefault="00D52355" w:rsidP="00D52355">
      <w:pPr>
        <w:pStyle w:val="NormalWeb"/>
        <w:spacing w:before="240" w:after="0" w:line="480" w:lineRule="auto"/>
      </w:pPr>
      <w:r>
        <w:tab/>
        <w:t xml:space="preserve">In this empirical research article, we will analyze the effectiveness of the presence of a school resource officer, one of the most prolifically </w:t>
      </w:r>
      <w:r w:rsidR="005949BA">
        <w:t>employed measures</w:t>
      </w:r>
      <w:r>
        <w:t xml:space="preserve"> to ensure school safety.</w:t>
      </w:r>
      <w:r w:rsidR="005949BA">
        <w:t xml:space="preserve"> </w:t>
      </w:r>
      <w:r>
        <w:t xml:space="preserve">A school resource officer (SRO) is defined for the purposes of this article as a career sworn law enforcement officer with arrest authority, who has specialized training and is assigned to work in collaboration with school organizations. School resource officers are a particularly vital factor to understand in the field of academic safety, especially now that their presence on campuses is now being mandated by some state governments (Mendez). Nationwide, SROs are now present in 51.4% of primary and secondary educational </w:t>
      </w:r>
      <w:r w:rsidR="005949BA">
        <w:t>institutions and</w:t>
      </w:r>
      <w:r>
        <w:t xml:space="preserve"> are poised to become even more ubiquitous with increased federal funding (Susalla).</w:t>
      </w:r>
    </w:p>
    <w:p w14:paraId="6AC9DEE8" w14:textId="2398B5A1" w:rsidR="00D52355" w:rsidRDefault="00D52355" w:rsidP="00960300">
      <w:pPr>
        <w:pStyle w:val="NormalWeb"/>
        <w:spacing w:before="240" w:beforeAutospacing="0" w:after="0" w:afterAutospacing="0" w:line="480" w:lineRule="auto"/>
        <w:ind w:firstLine="720"/>
      </w:pPr>
      <w:r>
        <w:t xml:space="preserve">So, given the clear </w:t>
      </w:r>
      <w:r w:rsidR="005949BA">
        <w:t>widespread nature</w:t>
      </w:r>
      <w:r>
        <w:t xml:space="preserve"> of SROs in </w:t>
      </w:r>
      <w:r w:rsidR="005949BA">
        <w:t>modern public schools</w:t>
      </w:r>
      <w:r>
        <w:t xml:space="preserve">, we will set out to answer the following questions: Does the presence of School Resource Officers, full time </w:t>
      </w:r>
      <w:r>
        <w:lastRenderedPageBreak/>
        <w:t>security guards, or other security personnel correlate with lower violence levels? Does the presence of School Resource Officers, full time security guards, or other security personnel correlate with a higher rate of incidents being reported to police? What other school characteristics, if any, correlate with a higher percentage of incidents reported to police? Before we present our research on these questions, we will first do a review of the most current studies which are applicable for this topic.</w:t>
      </w:r>
    </w:p>
    <w:p w14:paraId="268CBD0D" w14:textId="21FA5804" w:rsidR="00D52355" w:rsidRPr="00960300" w:rsidRDefault="00D52355" w:rsidP="00D52355">
      <w:pPr>
        <w:pStyle w:val="NormalWeb"/>
        <w:spacing w:before="240" w:after="0" w:line="480" w:lineRule="auto"/>
        <w:rPr>
          <w:b/>
          <w:bCs/>
        </w:rPr>
      </w:pPr>
      <w:r w:rsidRPr="00D52355">
        <w:rPr>
          <w:b/>
          <w:bCs/>
        </w:rPr>
        <w:t>Literature Review</w:t>
      </w:r>
      <w:r>
        <w:t xml:space="preserve"> </w:t>
      </w:r>
    </w:p>
    <w:p w14:paraId="12C859A2" w14:textId="72F7216C" w:rsidR="00960300" w:rsidRDefault="00D52355" w:rsidP="00D52355">
      <w:pPr>
        <w:pStyle w:val="NormalWeb"/>
        <w:spacing w:before="240" w:after="0" w:line="480" w:lineRule="auto"/>
      </w:pPr>
      <w:r>
        <w:tab/>
        <w:t xml:space="preserve">A vital section of our regression is evaluating the effectiveness of School Resource Officers (SROs) in relation to the quantity of violent or </w:t>
      </w:r>
      <w:r w:rsidR="005949BA">
        <w:t>nonviolent</w:t>
      </w:r>
      <w:r>
        <w:t xml:space="preserve"> incidents which occur on a campus in the 2017-2018 school year, and while this topic is somewhat sparse in the academic literature available, we were able to gain insight from several journal articles discussing SROs. An important factor to consider when discussing SROs is the differing roles they may play in an academic institution. For example, while the most common type of SRO is simply a law enforcement official being present on campus, there are also programs which employ SROs in an educational capacity, focusing more on preemptive crime prevention. The effectiveness of SROs can vary widely depending on the specific training and position they occupy </w:t>
      </w:r>
      <w:proofErr w:type="gramStart"/>
      <w:r>
        <w:t>in a given</w:t>
      </w:r>
      <w:proofErr w:type="gramEnd"/>
      <w:r>
        <w:t xml:space="preserve"> school (Stevens, Barnard, and Jackson 2021). This factor is not accounted for in the SSOCS </w:t>
      </w:r>
      <w:r w:rsidR="005949BA">
        <w:t>data. H</w:t>
      </w:r>
      <w:r>
        <w:t>owever</w:t>
      </w:r>
      <w:r w:rsidR="005949BA">
        <w:t>,</w:t>
      </w:r>
      <w:r>
        <w:t xml:space="preserve"> it is imperative to keep in mind when interpreting the results.</w:t>
      </w:r>
    </w:p>
    <w:p w14:paraId="4FC5B324" w14:textId="26179B21" w:rsidR="00D52355" w:rsidRDefault="00960300" w:rsidP="008A23E6">
      <w:pPr>
        <w:pStyle w:val="NormalWeb"/>
        <w:spacing w:before="240" w:after="0" w:line="480" w:lineRule="auto"/>
        <w:ind w:firstLine="720"/>
      </w:pPr>
      <w:r>
        <w:t>Another potential factor that could affect the relationship between SRO presence and observed violence outcomes is their impact on the rate at which violent incidents are observed, recorded in school records, and reported to police.</w:t>
      </w:r>
      <w:r w:rsidR="008A23E6">
        <w:t xml:space="preserve"> </w:t>
      </w:r>
      <w:r w:rsidR="00D52355">
        <w:t xml:space="preserve">The simple fact of an officer being on campus makes a student on that campus more likely to be arrested for an offense that would otherwise </w:t>
      </w:r>
      <w:r w:rsidR="00D52355">
        <w:lastRenderedPageBreak/>
        <w:t xml:space="preserve">have remained an intra-campus disciplinary issue. Some academics have termed this phenomenon the “school to prison pipeline” (Heise, Nance 2021). Exclusionary discipline is far more likely to be employed on a student once an SRO is involved, even though the actions in question could sometimes be classified as “typical student problem behavior” (Stevens, Barnard, and Jackson 2021). It is also documented that these issues related to SROs disproportionately affect students from a minority </w:t>
      </w:r>
      <w:r w:rsidR="005949BA">
        <w:t>background and</w:t>
      </w:r>
      <w:r w:rsidR="00D52355">
        <w:t xml:space="preserve"> students with disabilities, and studies have nearly universally reported that punishment is harsher in the presence of an SRO (Gottfredson 2020). As such, in interpretation of data and policy applications, there should be some awareness of the difference between the intended and unintended consequences of school resource officers.</w:t>
      </w:r>
    </w:p>
    <w:p w14:paraId="6E764937" w14:textId="77777777" w:rsidR="00D52355" w:rsidRDefault="00D52355" w:rsidP="00D52355">
      <w:pPr>
        <w:pStyle w:val="NormalWeb"/>
        <w:spacing w:before="240" w:after="0" w:line="480" w:lineRule="auto"/>
      </w:pPr>
      <w:r>
        <w:tab/>
        <w:t xml:space="preserve">There are </w:t>
      </w:r>
      <w:proofErr w:type="gramStart"/>
      <w:r>
        <w:t>a number of</w:t>
      </w:r>
      <w:proofErr w:type="gramEnd"/>
      <w:r>
        <w:t xml:space="preserve"> common findings across the current body of research on SRO effectiveness. A consistent result across the literature is the effect of SROs being most pronounced on nonviolent incidents, which have been shown to be negatively correlated with officer presence (Stevens, </w:t>
      </w:r>
      <w:proofErr w:type="gramStart"/>
      <w:r>
        <w:t>Barnard</w:t>
      </w:r>
      <w:proofErr w:type="gramEnd"/>
      <w:r>
        <w:t xml:space="preserve"> and Jackson 2021). This result does not extend to incidents of a serious or violent nature, with which SRO presence did not show a statistically significant correlation. It could be speculated that such violent incidents are generally due to extreme circumstances and therefore lack direct correlation to resource availability on campus; despite its heavy visibility in media, extreme violence is statistically very rare in schools (Gottfredson 2020). Similar results are found in most studies published on this subject.</w:t>
      </w:r>
    </w:p>
    <w:p w14:paraId="7DD65CE0" w14:textId="68D83EC8" w:rsidR="00D52355" w:rsidRPr="00D52355" w:rsidRDefault="00D52355" w:rsidP="00D52355">
      <w:pPr>
        <w:pStyle w:val="NormalWeb"/>
        <w:spacing w:before="240" w:beforeAutospacing="0" w:after="0" w:afterAutospacing="0" w:line="480" w:lineRule="auto"/>
      </w:pPr>
      <w:r>
        <w:tab/>
        <w:t xml:space="preserve">There are but a few published studies empirically analyzing the effectiveness of SROs in American schools. It becomes harder still to </w:t>
      </w:r>
      <w:r w:rsidR="008A23E6">
        <w:t>derive a relevant conclusion</w:t>
      </w:r>
      <w:r>
        <w:t xml:space="preserve"> from these studies due to them using older SSOCS data. </w:t>
      </w:r>
      <w:r w:rsidR="005949BA">
        <w:t>Therefore,</w:t>
      </w:r>
      <w:r>
        <w:t xml:space="preserve"> this field is still in need of additional research to come to an empirical conclusion on the subject, and this project can aid to fill this gap in some </w:t>
      </w:r>
      <w:r>
        <w:lastRenderedPageBreak/>
        <w:t xml:space="preserve">way; in particular, we feel that we are filling a research gap by controlling for school size, which is not accounted for in the available studies. </w:t>
      </w:r>
      <w:r w:rsidR="005949BA">
        <w:t>Intuitively it seems obvious that when more students are present in a school, there will, on average, be more incidents of violence</w:t>
      </w:r>
      <w:r>
        <w:t>.</w:t>
      </w:r>
      <w:r w:rsidR="005949BA">
        <w:t xml:space="preserve"> If this is true, it seems imperative to account for the impact of enrollment size when considering the relationship between security personnel presence in public schools and violence outcomes.</w:t>
      </w:r>
      <w:r>
        <w:t xml:space="preserve">  We also are using unweighted results, in contrast to the similar study conducted in 2021 which used a weighting system to help accurately extrapolate the results of SSOCS data to schools nationwide. </w:t>
      </w:r>
    </w:p>
    <w:p w14:paraId="2C2A4202" w14:textId="249FA2AE" w:rsidR="00EE5704" w:rsidRPr="00355236" w:rsidRDefault="00EE5704" w:rsidP="00EE5704">
      <w:pPr>
        <w:pStyle w:val="NormalWeb"/>
        <w:spacing w:before="240" w:beforeAutospacing="0" w:after="0" w:afterAutospacing="0" w:line="480" w:lineRule="auto"/>
        <w:rPr>
          <w:b/>
          <w:bCs/>
        </w:rPr>
      </w:pPr>
      <w:r w:rsidRPr="00355236">
        <w:rPr>
          <w:b/>
          <w:bCs/>
        </w:rPr>
        <w:t xml:space="preserve">Data </w:t>
      </w:r>
    </w:p>
    <w:p w14:paraId="53E03E0A" w14:textId="718D2FAC" w:rsidR="000D0D3B" w:rsidRDefault="00EE5704" w:rsidP="000D0D3B">
      <w:pPr>
        <w:spacing w:line="480" w:lineRule="auto"/>
        <w:ind w:firstLine="720"/>
        <w:rPr>
          <w:rFonts w:ascii="Times New Roman" w:hAnsi="Times New Roman" w:cs="Times New Roman"/>
          <w:sz w:val="24"/>
          <w:szCs w:val="24"/>
        </w:rPr>
      </w:pPr>
      <w:r w:rsidRPr="005174E2">
        <w:rPr>
          <w:rFonts w:ascii="Times New Roman" w:hAnsi="Times New Roman" w:cs="Times New Roman"/>
          <w:sz w:val="24"/>
          <w:szCs w:val="24"/>
        </w:rPr>
        <w:t>To investigate the effect of having School Resource Officers or other types of full-time security personnel present in schools (as is mandated now by Texas la</w:t>
      </w:r>
      <w:r>
        <w:rPr>
          <w:rFonts w:ascii="Times New Roman" w:hAnsi="Times New Roman" w:cs="Times New Roman"/>
          <w:sz w:val="24"/>
          <w:szCs w:val="24"/>
        </w:rPr>
        <w:t>w</w:t>
      </w:r>
      <w:r w:rsidRPr="005174E2">
        <w:rPr>
          <w:rFonts w:ascii="Times New Roman" w:hAnsi="Times New Roman" w:cs="Times New Roman"/>
          <w:sz w:val="24"/>
          <w:szCs w:val="24"/>
        </w:rPr>
        <w:t xml:space="preserve">), </w:t>
      </w:r>
      <w:r w:rsidR="006B5F48">
        <w:rPr>
          <w:rFonts w:ascii="Times New Roman" w:hAnsi="Times New Roman" w:cs="Times New Roman"/>
          <w:sz w:val="24"/>
          <w:szCs w:val="24"/>
        </w:rPr>
        <w:t xml:space="preserve">we have selected </w:t>
      </w:r>
      <w:r w:rsidRPr="005174E2">
        <w:rPr>
          <w:rFonts w:ascii="Times New Roman" w:hAnsi="Times New Roman" w:cs="Times New Roman"/>
          <w:sz w:val="24"/>
          <w:szCs w:val="24"/>
        </w:rPr>
        <w:t>the 2017-2018 School Surve</w:t>
      </w:r>
      <w:r w:rsidRPr="008F7F2C">
        <w:rPr>
          <w:rFonts w:ascii="Times New Roman" w:hAnsi="Times New Roman" w:cs="Times New Roman"/>
          <w:sz w:val="24"/>
          <w:szCs w:val="24"/>
        </w:rPr>
        <w:t xml:space="preserve">y on Crime and Safety (SSOCS), administered by the National Center for Education Statistics (NCES), </w:t>
      </w:r>
      <w:r w:rsidR="006B5F48" w:rsidRPr="008F7F2C">
        <w:rPr>
          <w:rFonts w:ascii="Times New Roman" w:hAnsi="Times New Roman" w:cs="Times New Roman"/>
          <w:sz w:val="24"/>
          <w:szCs w:val="24"/>
        </w:rPr>
        <w:t>for use</w:t>
      </w:r>
      <w:r w:rsidR="006B5F48">
        <w:rPr>
          <w:rFonts w:ascii="Times New Roman" w:hAnsi="Times New Roman" w:cs="Times New Roman"/>
          <w:sz w:val="24"/>
          <w:szCs w:val="24"/>
        </w:rPr>
        <w:t xml:space="preserve"> in </w:t>
      </w:r>
      <w:r w:rsidR="008F7F2C">
        <w:rPr>
          <w:rFonts w:ascii="Times New Roman" w:hAnsi="Times New Roman" w:cs="Times New Roman"/>
          <w:sz w:val="24"/>
          <w:szCs w:val="24"/>
        </w:rPr>
        <w:t>our study.</w:t>
      </w:r>
      <w:r w:rsidRPr="005174E2">
        <w:rPr>
          <w:rFonts w:ascii="Times New Roman" w:hAnsi="Times New Roman" w:cs="Times New Roman"/>
          <w:sz w:val="24"/>
          <w:szCs w:val="24"/>
        </w:rPr>
        <w:t xml:space="preserve"> The NCES is the primary statistical agency of the Department of Education, and it administers the SSOCS every few years</w:t>
      </w:r>
      <w:r>
        <w:rPr>
          <w:rFonts w:ascii="Times New Roman" w:hAnsi="Times New Roman" w:cs="Times New Roman"/>
          <w:sz w:val="24"/>
          <w:szCs w:val="24"/>
        </w:rPr>
        <w:t xml:space="preserve"> </w:t>
      </w:r>
      <w:r w:rsidRPr="006E0E63">
        <w:rPr>
          <w:rFonts w:ascii="Times New Roman" w:hAnsi="Times New Roman" w:cs="Times New Roman"/>
          <w:sz w:val="24"/>
          <w:szCs w:val="24"/>
        </w:rPr>
        <w:t>(Padgett)</w:t>
      </w:r>
      <w:r w:rsidRPr="005174E2">
        <w:rPr>
          <w:rFonts w:ascii="Times New Roman" w:hAnsi="Times New Roman" w:cs="Times New Roman"/>
          <w:sz w:val="24"/>
          <w:szCs w:val="24"/>
        </w:rPr>
        <w:t>. This survey of 4,803 schools (170 primary schools, 1,704 middle schools, 1,748 high schools, and 181 combined schools) was divided into strata based on cross-classifying school level, locale, and enrollment size (</w:t>
      </w:r>
      <w:r w:rsidRPr="00441998">
        <w:rPr>
          <w:rFonts w:ascii="Times New Roman" w:hAnsi="Times New Roman" w:cs="Times New Roman"/>
          <w:sz w:val="24"/>
          <w:szCs w:val="24"/>
        </w:rPr>
        <w:t>Padgett</w:t>
      </w:r>
      <w:r w:rsidRPr="005174E2">
        <w:rPr>
          <w:rFonts w:ascii="Times New Roman" w:hAnsi="Times New Roman" w:cs="Times New Roman"/>
          <w:sz w:val="24"/>
          <w:szCs w:val="24"/>
        </w:rPr>
        <w:t xml:space="preserve">). Those schools whose administrators were contacted to complete the survey were randomly selected </w:t>
      </w:r>
      <w:r>
        <w:rPr>
          <w:rFonts w:ascii="Times New Roman" w:hAnsi="Times New Roman" w:cs="Times New Roman"/>
          <w:sz w:val="24"/>
          <w:szCs w:val="24"/>
        </w:rPr>
        <w:t>from</w:t>
      </w:r>
      <w:r w:rsidRPr="005174E2">
        <w:rPr>
          <w:rFonts w:ascii="Times New Roman" w:hAnsi="Times New Roman" w:cs="Times New Roman"/>
          <w:sz w:val="24"/>
          <w:szCs w:val="24"/>
        </w:rPr>
        <w:t xml:space="preserve"> each stratum to create a demographically representative sample of public schools. However, it is important to note that the NCES chose to select more high schools and middle schools than elementary schools because they are the site of most of the violence that is reported to have occurred in schools. NCES’s choice of excluded schools doesn’t seem to be a detriment to the study of the research question posed here. The survey excludes schools in outlying areas and Puerto Rico, Department of Defense schools, newly closed schools, home schools, Bureau of Indian Education schools, vocational schools, alternative schools, </w:t>
      </w:r>
      <w:r w:rsidRPr="005174E2">
        <w:rPr>
          <w:rFonts w:ascii="Times New Roman" w:hAnsi="Times New Roman" w:cs="Times New Roman"/>
          <w:sz w:val="24"/>
          <w:szCs w:val="24"/>
        </w:rPr>
        <w:lastRenderedPageBreak/>
        <w:t>virtual schools, ungraded schools, and schools with a highest grade of kindergarten or lower. These exclusions, in fact, make it a more representative sample of the typical American public school and therefore more useful to this research.</w:t>
      </w:r>
    </w:p>
    <w:p w14:paraId="347BCD56" w14:textId="04AE874E" w:rsidR="005F117E" w:rsidRDefault="000A78E1" w:rsidP="000D0D3B">
      <w:pPr>
        <w:spacing w:line="480" w:lineRule="auto"/>
        <w:ind w:firstLine="720"/>
        <w:rPr>
          <w:rFonts w:ascii="Times New Roman" w:hAnsi="Times New Roman" w:cs="Times New Roman"/>
          <w:sz w:val="24"/>
          <w:szCs w:val="24"/>
        </w:rPr>
      </w:pPr>
      <w:r w:rsidRPr="00360453">
        <w:rPr>
          <w:rFonts w:ascii="Times New Roman" w:hAnsi="Times New Roman" w:cs="Times New Roman"/>
          <w:sz w:val="24"/>
          <w:szCs w:val="24"/>
        </w:rPr>
        <w:t>In our</w:t>
      </w:r>
      <w:r w:rsidR="00723EEF" w:rsidRPr="00360453">
        <w:rPr>
          <w:rFonts w:ascii="Times New Roman" w:hAnsi="Times New Roman" w:cs="Times New Roman"/>
          <w:sz w:val="24"/>
          <w:szCs w:val="24"/>
        </w:rPr>
        <w:t xml:space="preserve"> models, we use the variable </w:t>
      </w:r>
      <w:r w:rsidR="009B6363" w:rsidRPr="00360453">
        <w:rPr>
          <w:rFonts w:ascii="Times New Roman" w:hAnsi="Times New Roman" w:cs="Times New Roman"/>
          <w:sz w:val="24"/>
          <w:szCs w:val="24"/>
        </w:rPr>
        <w:t>Num_Violent_Incidents</w:t>
      </w:r>
      <w:r w:rsidR="00BE29D6" w:rsidRPr="00360453">
        <w:rPr>
          <w:rFonts w:ascii="Times New Roman" w:hAnsi="Times New Roman" w:cs="Times New Roman"/>
          <w:sz w:val="24"/>
          <w:szCs w:val="24"/>
        </w:rPr>
        <w:t xml:space="preserve">, </w:t>
      </w:r>
      <w:r w:rsidR="00CC4884" w:rsidRPr="00360453">
        <w:rPr>
          <w:rFonts w:ascii="Times New Roman" w:hAnsi="Times New Roman" w:cs="Times New Roman"/>
          <w:sz w:val="24"/>
          <w:szCs w:val="24"/>
        </w:rPr>
        <w:t>which is the VIOINC18 variable in the SSOCS data file,</w:t>
      </w:r>
      <w:r w:rsidR="008E1736" w:rsidRPr="00360453">
        <w:rPr>
          <w:rFonts w:ascii="Times New Roman" w:hAnsi="Times New Roman" w:cs="Times New Roman"/>
          <w:sz w:val="24"/>
          <w:szCs w:val="24"/>
        </w:rPr>
        <w:t xml:space="preserve"> as a dependent variable which represents the number of </w:t>
      </w:r>
      <w:r w:rsidR="00BE29D6" w:rsidRPr="00360453">
        <w:rPr>
          <w:rFonts w:ascii="Times New Roman" w:hAnsi="Times New Roman" w:cs="Times New Roman"/>
          <w:sz w:val="24"/>
          <w:szCs w:val="24"/>
        </w:rPr>
        <w:t>violent incidents that occurred at a school during the 2017-2018 school year.</w:t>
      </w:r>
      <w:r w:rsidR="003A7D6E" w:rsidRPr="00360453">
        <w:rPr>
          <w:rFonts w:ascii="Times New Roman" w:hAnsi="Times New Roman" w:cs="Times New Roman"/>
          <w:sz w:val="24"/>
          <w:szCs w:val="24"/>
        </w:rPr>
        <w:t xml:space="preserve"> In the survey, administrators are prompted to record the number of various incidents that occurred at the school during that school year (2017-2018). This measure includes the total number of rape or attempted rapes, sexual assault other than rape (including threatened rape), robbery (taking things by force, with and without a weapon), physical attacks or fights (with and without a weapon), and threats of physical attack (with and without a weapon)</w:t>
      </w:r>
      <w:r w:rsidR="00F40AF2" w:rsidRPr="00360453">
        <w:rPr>
          <w:rFonts w:ascii="Times New Roman" w:hAnsi="Times New Roman" w:cs="Times New Roman"/>
          <w:sz w:val="24"/>
          <w:szCs w:val="24"/>
        </w:rPr>
        <w:t xml:space="preserve"> (see Appendix)</w:t>
      </w:r>
      <w:r w:rsidR="003A7D6E" w:rsidRPr="00360453">
        <w:rPr>
          <w:rFonts w:ascii="Times New Roman" w:hAnsi="Times New Roman" w:cs="Times New Roman"/>
          <w:sz w:val="24"/>
          <w:szCs w:val="24"/>
        </w:rPr>
        <w:t xml:space="preserve">. This variable was selected primarily because it is a great measure to understand the total level of violence that occurred at schools. Other measures included in the SSOCS data restrict the number to only include certain classes of violence (such as those with a weapon), or to only include those incidents reported to police. </w:t>
      </w:r>
      <w:r w:rsidR="004F4A3D" w:rsidRPr="00360453">
        <w:rPr>
          <w:rFonts w:ascii="Times New Roman" w:hAnsi="Times New Roman" w:cs="Times New Roman"/>
          <w:sz w:val="24"/>
          <w:szCs w:val="24"/>
        </w:rPr>
        <w:t xml:space="preserve">By </w:t>
      </w:r>
      <w:r w:rsidR="002D4EC8" w:rsidRPr="00360453">
        <w:rPr>
          <w:rFonts w:ascii="Times New Roman" w:hAnsi="Times New Roman" w:cs="Times New Roman"/>
          <w:sz w:val="24"/>
          <w:szCs w:val="24"/>
        </w:rPr>
        <w:t>using this inclusive measure</w:t>
      </w:r>
      <w:r w:rsidR="002D4EC8">
        <w:rPr>
          <w:rFonts w:ascii="Times New Roman" w:hAnsi="Times New Roman" w:cs="Times New Roman"/>
          <w:sz w:val="24"/>
          <w:szCs w:val="24"/>
        </w:rPr>
        <w:t xml:space="preserve"> of violence, though, </w:t>
      </w:r>
      <w:r w:rsidR="00AD1238">
        <w:rPr>
          <w:rFonts w:ascii="Times New Roman" w:hAnsi="Times New Roman" w:cs="Times New Roman"/>
          <w:sz w:val="24"/>
          <w:szCs w:val="24"/>
        </w:rPr>
        <w:t xml:space="preserve">we can get a more representative picture of the </w:t>
      </w:r>
      <w:r w:rsidR="00EC311D">
        <w:rPr>
          <w:rFonts w:ascii="Times New Roman" w:hAnsi="Times New Roman" w:cs="Times New Roman"/>
          <w:sz w:val="24"/>
          <w:szCs w:val="24"/>
        </w:rPr>
        <w:t>violence level at schools with varying characteristics and security policies.</w:t>
      </w:r>
      <w:r w:rsidR="006818CE">
        <w:rPr>
          <w:rFonts w:ascii="Times New Roman" w:hAnsi="Times New Roman" w:cs="Times New Roman"/>
          <w:sz w:val="24"/>
          <w:szCs w:val="24"/>
        </w:rPr>
        <w:t xml:space="preserve"> </w:t>
      </w:r>
    </w:p>
    <w:p w14:paraId="249FF0BE" w14:textId="7CBF02FD" w:rsidR="009D5F08" w:rsidRDefault="00C350F6" w:rsidP="000D0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this value is based on the response of administrators, t</w:t>
      </w:r>
      <w:r w:rsidR="00417074">
        <w:rPr>
          <w:rFonts w:ascii="Times New Roman" w:hAnsi="Times New Roman" w:cs="Times New Roman"/>
          <w:sz w:val="24"/>
          <w:szCs w:val="24"/>
        </w:rPr>
        <w:t xml:space="preserve">he accuracy of each entry is dependent on the </w:t>
      </w:r>
      <w:r w:rsidR="003D790E">
        <w:rPr>
          <w:rFonts w:ascii="Times New Roman" w:hAnsi="Times New Roman" w:cs="Times New Roman"/>
          <w:sz w:val="24"/>
          <w:szCs w:val="24"/>
        </w:rPr>
        <w:t>method and quality of the records kept of violent incidents at schools.</w:t>
      </w:r>
      <w:r w:rsidR="00322393">
        <w:rPr>
          <w:rFonts w:ascii="Times New Roman" w:hAnsi="Times New Roman" w:cs="Times New Roman"/>
          <w:sz w:val="24"/>
          <w:szCs w:val="24"/>
        </w:rPr>
        <w:t xml:space="preserve"> It should also be noted that</w:t>
      </w:r>
      <w:r w:rsidR="00D80C8C">
        <w:rPr>
          <w:rFonts w:ascii="Times New Roman" w:hAnsi="Times New Roman" w:cs="Times New Roman"/>
          <w:sz w:val="24"/>
          <w:szCs w:val="24"/>
        </w:rPr>
        <w:t xml:space="preserve">, given our research’s intention to investigate a potential correlation between the presence of </w:t>
      </w:r>
      <w:r w:rsidR="00AC4F49">
        <w:rPr>
          <w:rFonts w:ascii="Times New Roman" w:hAnsi="Times New Roman" w:cs="Times New Roman"/>
          <w:sz w:val="24"/>
          <w:szCs w:val="24"/>
        </w:rPr>
        <w:t xml:space="preserve">security personnel and </w:t>
      </w:r>
      <w:r w:rsidR="0002473E">
        <w:rPr>
          <w:rFonts w:ascii="Times New Roman" w:hAnsi="Times New Roman" w:cs="Times New Roman"/>
          <w:sz w:val="24"/>
          <w:szCs w:val="24"/>
        </w:rPr>
        <w:t>violence outcomes, that the presence of such security personnel (</w:t>
      </w:r>
      <w:r w:rsidR="00E73FE9" w:rsidRPr="00E73FE9">
        <w:rPr>
          <w:rFonts w:ascii="Times New Roman" w:hAnsi="Times New Roman" w:cs="Times New Roman"/>
          <w:sz w:val="24"/>
          <w:szCs w:val="24"/>
        </w:rPr>
        <w:t>full-time security guards, SROs, and other sworn law enforcement</w:t>
      </w:r>
      <w:r w:rsidR="00E73FE9">
        <w:rPr>
          <w:rFonts w:ascii="Times New Roman" w:hAnsi="Times New Roman" w:cs="Times New Roman"/>
          <w:sz w:val="24"/>
          <w:szCs w:val="24"/>
        </w:rPr>
        <w:t xml:space="preserve">) </w:t>
      </w:r>
      <w:r w:rsidR="007C03B9">
        <w:rPr>
          <w:rFonts w:ascii="Times New Roman" w:hAnsi="Times New Roman" w:cs="Times New Roman"/>
          <w:sz w:val="24"/>
          <w:szCs w:val="24"/>
        </w:rPr>
        <w:t>inherently changes the way in which incidents of violence are observed and</w:t>
      </w:r>
      <w:r w:rsidR="00A975AD">
        <w:rPr>
          <w:rFonts w:ascii="Times New Roman" w:hAnsi="Times New Roman" w:cs="Times New Roman"/>
          <w:sz w:val="24"/>
          <w:szCs w:val="24"/>
        </w:rPr>
        <w:t xml:space="preserve"> it is possible that this change could lead to </w:t>
      </w:r>
      <w:r w:rsidR="00F602F9">
        <w:rPr>
          <w:rFonts w:ascii="Times New Roman" w:hAnsi="Times New Roman" w:cs="Times New Roman"/>
          <w:sz w:val="24"/>
          <w:szCs w:val="24"/>
        </w:rPr>
        <w:t xml:space="preserve">over or under reporting compared to schools without such security </w:t>
      </w:r>
      <w:r w:rsidR="00F602F9">
        <w:rPr>
          <w:rFonts w:ascii="Times New Roman" w:hAnsi="Times New Roman" w:cs="Times New Roman"/>
          <w:sz w:val="24"/>
          <w:szCs w:val="24"/>
        </w:rPr>
        <w:lastRenderedPageBreak/>
        <w:t>personnel</w:t>
      </w:r>
      <w:r w:rsidR="00CC00B6">
        <w:rPr>
          <w:rFonts w:ascii="Times New Roman" w:hAnsi="Times New Roman" w:cs="Times New Roman"/>
          <w:sz w:val="24"/>
          <w:szCs w:val="24"/>
        </w:rPr>
        <w:t xml:space="preserve">. It is impossible to say, though, without extensive investigation to </w:t>
      </w:r>
      <w:r w:rsidR="00CC417C">
        <w:rPr>
          <w:rFonts w:ascii="Times New Roman" w:hAnsi="Times New Roman" w:cs="Times New Roman"/>
          <w:sz w:val="24"/>
          <w:szCs w:val="24"/>
        </w:rPr>
        <w:t xml:space="preserve">the methods of record keeping in American public schools and into the policies and practice of </w:t>
      </w:r>
      <w:r w:rsidR="004B7516">
        <w:rPr>
          <w:rFonts w:ascii="Times New Roman" w:hAnsi="Times New Roman" w:cs="Times New Roman"/>
          <w:sz w:val="24"/>
          <w:szCs w:val="24"/>
        </w:rPr>
        <w:t>the various types of security personnel that operate in public schools</w:t>
      </w:r>
      <w:r w:rsidR="00500EFC">
        <w:rPr>
          <w:rFonts w:ascii="Times New Roman" w:hAnsi="Times New Roman" w:cs="Times New Roman"/>
          <w:sz w:val="24"/>
          <w:szCs w:val="24"/>
        </w:rPr>
        <w:t xml:space="preserve"> what the magnitude and </w:t>
      </w:r>
      <w:r w:rsidR="00450E1E">
        <w:rPr>
          <w:rFonts w:ascii="Times New Roman" w:hAnsi="Times New Roman" w:cs="Times New Roman"/>
          <w:sz w:val="24"/>
          <w:szCs w:val="24"/>
        </w:rPr>
        <w:t>direction of this under or over reporting was.</w:t>
      </w:r>
      <w:r w:rsidR="00D80C8C">
        <w:rPr>
          <w:rFonts w:ascii="Times New Roman" w:hAnsi="Times New Roman" w:cs="Times New Roman"/>
          <w:sz w:val="24"/>
          <w:szCs w:val="24"/>
        </w:rPr>
        <w:t xml:space="preserve"> </w:t>
      </w:r>
      <w:r w:rsidR="0037204D">
        <w:rPr>
          <w:rFonts w:ascii="Times New Roman" w:hAnsi="Times New Roman" w:cs="Times New Roman"/>
          <w:sz w:val="24"/>
          <w:szCs w:val="24"/>
        </w:rPr>
        <w:t>Considering</w:t>
      </w:r>
      <w:r w:rsidR="00735231">
        <w:rPr>
          <w:rFonts w:ascii="Times New Roman" w:hAnsi="Times New Roman" w:cs="Times New Roman"/>
          <w:sz w:val="24"/>
          <w:szCs w:val="24"/>
        </w:rPr>
        <w:t xml:space="preserve"> this, our models </w:t>
      </w:r>
      <w:r w:rsidR="006D1076">
        <w:rPr>
          <w:rFonts w:ascii="Times New Roman" w:hAnsi="Times New Roman" w:cs="Times New Roman"/>
          <w:sz w:val="24"/>
          <w:szCs w:val="24"/>
        </w:rPr>
        <w:t xml:space="preserve">work under the assumption that this </w:t>
      </w:r>
      <w:r w:rsidR="00192F82">
        <w:rPr>
          <w:rFonts w:ascii="Times New Roman" w:hAnsi="Times New Roman" w:cs="Times New Roman"/>
          <w:sz w:val="24"/>
          <w:szCs w:val="24"/>
        </w:rPr>
        <w:t xml:space="preserve">potential </w:t>
      </w:r>
      <w:r w:rsidR="006D1076">
        <w:rPr>
          <w:rFonts w:ascii="Times New Roman" w:hAnsi="Times New Roman" w:cs="Times New Roman"/>
          <w:sz w:val="24"/>
          <w:szCs w:val="24"/>
        </w:rPr>
        <w:t xml:space="preserve">change in observation and record keeping structure </w:t>
      </w:r>
      <w:r w:rsidR="00192F82">
        <w:rPr>
          <w:rFonts w:ascii="Times New Roman" w:hAnsi="Times New Roman" w:cs="Times New Roman"/>
          <w:sz w:val="24"/>
          <w:szCs w:val="24"/>
        </w:rPr>
        <w:t>because of</w:t>
      </w:r>
      <w:r w:rsidR="00FF5122">
        <w:rPr>
          <w:rFonts w:ascii="Times New Roman" w:hAnsi="Times New Roman" w:cs="Times New Roman"/>
          <w:sz w:val="24"/>
          <w:szCs w:val="24"/>
        </w:rPr>
        <w:t xml:space="preserve"> security personnel presence did not have a significant effect on the number of violent events recorded</w:t>
      </w:r>
      <w:r w:rsidR="005F117E">
        <w:rPr>
          <w:rFonts w:ascii="Times New Roman" w:hAnsi="Times New Roman" w:cs="Times New Roman"/>
          <w:sz w:val="24"/>
          <w:szCs w:val="24"/>
        </w:rPr>
        <w:t>.</w:t>
      </w:r>
    </w:p>
    <w:p w14:paraId="21080FFC" w14:textId="77777777" w:rsidR="00CC56A2" w:rsidRDefault="00CC56A2" w:rsidP="000D0D3B">
      <w:pPr>
        <w:spacing w:line="480" w:lineRule="auto"/>
        <w:ind w:firstLine="720"/>
        <w:rPr>
          <w:rFonts w:ascii="Times New Roman" w:hAnsi="Times New Roman" w:cs="Times New Roman"/>
          <w:i/>
          <w:iCs/>
          <w:sz w:val="24"/>
          <w:szCs w:val="24"/>
        </w:rPr>
      </w:pPr>
    </w:p>
    <w:p w14:paraId="58177255" w14:textId="2638E754" w:rsidR="00CC56A2" w:rsidRPr="00CC56A2" w:rsidRDefault="00CC56A2" w:rsidP="000D0D3B">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Chart 1.</w:t>
      </w:r>
    </w:p>
    <w:p w14:paraId="56A4CC0E" w14:textId="3C1A04B7" w:rsidR="00820D81" w:rsidRDefault="001B3203" w:rsidP="00820D81">
      <w:pPr>
        <w:spacing w:line="480" w:lineRule="auto"/>
        <w:rPr>
          <w:rFonts w:ascii="Times New Roman" w:hAnsi="Times New Roman" w:cs="Times New Roman"/>
          <w:sz w:val="24"/>
          <w:szCs w:val="24"/>
        </w:rPr>
      </w:pPr>
      <w:r w:rsidRPr="00BA735C">
        <w:rPr>
          <w:noProof/>
        </w:rPr>
        <w:drawing>
          <wp:inline distT="0" distB="0" distL="0" distR="0" wp14:anchorId="4D33B9F2" wp14:editId="79A234CC">
            <wp:extent cx="5943600" cy="3566160"/>
            <wp:effectExtent l="0" t="0" r="0" b="0"/>
            <wp:docPr id="396218096" name="Picture 396218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23E0519" w14:textId="783BC49F" w:rsidR="00A8134D" w:rsidRDefault="006E03DC" w:rsidP="00DC0A2F">
      <w:pPr>
        <w:spacing w:line="480" w:lineRule="auto"/>
        <w:ind w:firstLine="720"/>
        <w:rPr>
          <w:rFonts w:ascii="Times New Roman" w:hAnsi="Times New Roman" w:cs="Times New Roman"/>
          <w:sz w:val="24"/>
          <w:szCs w:val="24"/>
        </w:rPr>
      </w:pPr>
      <w:r w:rsidRPr="00663B68">
        <w:rPr>
          <w:rFonts w:ascii="Times New Roman" w:hAnsi="Times New Roman" w:cs="Times New Roman"/>
          <w:sz w:val="24"/>
          <w:szCs w:val="24"/>
        </w:rPr>
        <w:t xml:space="preserve">Of the 2,762 responses, </w:t>
      </w:r>
      <w:r w:rsidR="003E084A" w:rsidRPr="00663B68">
        <w:rPr>
          <w:rFonts w:ascii="Times New Roman" w:hAnsi="Times New Roman" w:cs="Times New Roman"/>
          <w:sz w:val="24"/>
          <w:szCs w:val="24"/>
        </w:rPr>
        <w:t xml:space="preserve">83.96% of schools had at least one violent incident during </w:t>
      </w:r>
      <w:r w:rsidR="0083680B" w:rsidRPr="00663B68">
        <w:rPr>
          <w:rFonts w:ascii="Times New Roman" w:hAnsi="Times New Roman" w:cs="Times New Roman"/>
          <w:sz w:val="24"/>
          <w:szCs w:val="24"/>
        </w:rPr>
        <w:t xml:space="preserve">the 2017-2018 school year. Among those, the most common number of incidents was 3 (5.89%). </w:t>
      </w:r>
      <w:r w:rsidR="00067500" w:rsidRPr="00663B68">
        <w:rPr>
          <w:rFonts w:ascii="Times New Roman" w:hAnsi="Times New Roman" w:cs="Times New Roman"/>
          <w:sz w:val="24"/>
          <w:szCs w:val="24"/>
        </w:rPr>
        <w:t xml:space="preserve">It should be understood, </w:t>
      </w:r>
      <w:r w:rsidR="005949BA" w:rsidRPr="00663B68">
        <w:rPr>
          <w:rFonts w:ascii="Times New Roman" w:hAnsi="Times New Roman" w:cs="Times New Roman"/>
          <w:sz w:val="24"/>
          <w:szCs w:val="24"/>
        </w:rPr>
        <w:t>though,</w:t>
      </w:r>
      <w:r w:rsidR="00067500" w:rsidRPr="00663B68">
        <w:rPr>
          <w:rFonts w:ascii="Times New Roman" w:hAnsi="Times New Roman" w:cs="Times New Roman"/>
          <w:sz w:val="24"/>
          <w:szCs w:val="24"/>
        </w:rPr>
        <w:t xml:space="preserve"> that most schools had many more incidents than that, as </w:t>
      </w:r>
      <w:r w:rsidR="0075086B" w:rsidRPr="00663B68">
        <w:rPr>
          <w:rFonts w:ascii="Times New Roman" w:hAnsi="Times New Roman" w:cs="Times New Roman"/>
          <w:sz w:val="24"/>
          <w:szCs w:val="24"/>
        </w:rPr>
        <w:t xml:space="preserve">51.01% </w:t>
      </w:r>
      <w:r w:rsidR="0075086B" w:rsidRPr="00663B68">
        <w:rPr>
          <w:rFonts w:ascii="Times New Roman" w:hAnsi="Times New Roman" w:cs="Times New Roman"/>
          <w:sz w:val="24"/>
          <w:szCs w:val="24"/>
        </w:rPr>
        <w:lastRenderedPageBreak/>
        <w:t>of schools had over 8 violent incidents.</w:t>
      </w:r>
      <w:r w:rsidR="004F69EE" w:rsidRPr="00663B68">
        <w:rPr>
          <w:rFonts w:ascii="Times New Roman" w:hAnsi="Times New Roman" w:cs="Times New Roman"/>
          <w:sz w:val="24"/>
          <w:szCs w:val="24"/>
        </w:rPr>
        <w:t xml:space="preserve"> The highest number of incidents at a school in the sample was 299</w:t>
      </w:r>
      <w:r w:rsidR="00B100FD" w:rsidRPr="00663B68">
        <w:rPr>
          <w:rFonts w:ascii="Times New Roman" w:hAnsi="Times New Roman" w:cs="Times New Roman"/>
          <w:sz w:val="24"/>
          <w:szCs w:val="24"/>
        </w:rPr>
        <w:t xml:space="preserve">, which equates to more than </w:t>
      </w:r>
      <w:r w:rsidR="00D24F76" w:rsidRPr="00663B68">
        <w:rPr>
          <w:rFonts w:ascii="Times New Roman" w:hAnsi="Times New Roman" w:cs="Times New Roman"/>
          <w:sz w:val="24"/>
          <w:szCs w:val="24"/>
        </w:rPr>
        <w:t>1.5 incidents per school day.</w:t>
      </w:r>
    </w:p>
    <w:p w14:paraId="130DD679" w14:textId="5806E016" w:rsidR="000A2A0B" w:rsidRDefault="000A2A0B" w:rsidP="00DC0A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investigating a potential correlation between security personnel presence in American public schools and violence outcomes, this study also seeks to understand more fully the impact of the presence of such security personnel (and of other potential factors, such as the size of the school) on the rate incidents that occur are reported to police. To grasp this, we have created a variable, </w:t>
      </w:r>
      <w:r w:rsidRPr="000A2A0B">
        <w:rPr>
          <w:rFonts w:ascii="Times New Roman" w:hAnsi="Times New Roman" w:cs="Times New Roman"/>
          <w:sz w:val="24"/>
          <w:szCs w:val="24"/>
        </w:rPr>
        <w:t>NVIRTP_Over_NVI</w:t>
      </w:r>
      <w:r>
        <w:rPr>
          <w:rFonts w:ascii="Times New Roman" w:hAnsi="Times New Roman" w:cs="Times New Roman"/>
          <w:sz w:val="24"/>
          <w:szCs w:val="24"/>
        </w:rPr>
        <w:t>, which is defined as the ratio of violent incidents reported to police to the number of violent incidents recorded (see Appendix for coding). Because</w:t>
      </w:r>
      <w:r w:rsidR="00F64007">
        <w:rPr>
          <w:rFonts w:ascii="Times New Roman" w:hAnsi="Times New Roman" w:cs="Times New Roman"/>
          <w:sz w:val="24"/>
          <w:szCs w:val="24"/>
        </w:rPr>
        <w:t>,</w:t>
      </w:r>
      <w:r>
        <w:rPr>
          <w:rFonts w:ascii="Times New Roman" w:hAnsi="Times New Roman" w:cs="Times New Roman"/>
          <w:sz w:val="24"/>
          <w:szCs w:val="24"/>
        </w:rPr>
        <w:t xml:space="preserve"> by definition</w:t>
      </w:r>
      <w:r w:rsidR="00F64007">
        <w:rPr>
          <w:rFonts w:ascii="Times New Roman" w:hAnsi="Times New Roman" w:cs="Times New Roman"/>
          <w:sz w:val="24"/>
          <w:szCs w:val="24"/>
        </w:rPr>
        <w:t>,</w:t>
      </w:r>
      <w:r>
        <w:rPr>
          <w:rFonts w:ascii="Times New Roman" w:hAnsi="Times New Roman" w:cs="Times New Roman"/>
          <w:sz w:val="24"/>
          <w:szCs w:val="24"/>
        </w:rPr>
        <w:t xml:space="preserve"> there cannot be more incidents recorded than incidents reported to police, these values are between 0 and 1 and give an overall impression of, in the 2017-2018 school year, what each school’s tendency to report incidents that occur to police. The average rate at which schools reported these incidents to police was 33%</w:t>
      </w:r>
      <w:r w:rsidR="00E715D5">
        <w:rPr>
          <w:rFonts w:ascii="Times New Roman" w:hAnsi="Times New Roman" w:cs="Times New Roman"/>
          <w:sz w:val="24"/>
          <w:szCs w:val="24"/>
        </w:rPr>
        <w:t>.</w:t>
      </w:r>
    </w:p>
    <w:p w14:paraId="4BCB962A" w14:textId="77777777" w:rsidR="00842B31" w:rsidRDefault="005A6968" w:rsidP="00663B6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first research question seeks to examine the potential correlation between the presence of security personnel</w:t>
      </w:r>
      <w:r w:rsidR="00F87127">
        <w:rPr>
          <w:rFonts w:ascii="Times New Roman" w:hAnsi="Times New Roman" w:cs="Times New Roman"/>
          <w:sz w:val="24"/>
          <w:szCs w:val="24"/>
        </w:rPr>
        <w:t xml:space="preserve"> and violence outcomes in American public schools. The explanatory variable used in this study to investigate that is called “</w:t>
      </w:r>
      <w:r w:rsidR="00F87127" w:rsidRPr="00F87127">
        <w:rPr>
          <w:rFonts w:ascii="Times New Roman" w:hAnsi="Times New Roman" w:cs="Times New Roman"/>
          <w:sz w:val="24"/>
          <w:szCs w:val="24"/>
        </w:rPr>
        <w:t>Num_FT_SWE</w:t>
      </w:r>
      <w:r w:rsidR="00576415">
        <w:rPr>
          <w:rFonts w:ascii="Times New Roman" w:hAnsi="Times New Roman" w:cs="Times New Roman"/>
          <w:sz w:val="24"/>
          <w:szCs w:val="24"/>
        </w:rPr>
        <w:t>.</w:t>
      </w:r>
      <w:r w:rsidR="00F87127">
        <w:rPr>
          <w:rFonts w:ascii="Times New Roman" w:hAnsi="Times New Roman" w:cs="Times New Roman"/>
          <w:sz w:val="24"/>
          <w:szCs w:val="24"/>
        </w:rPr>
        <w:t>”</w:t>
      </w:r>
      <w:r w:rsidR="00576415">
        <w:rPr>
          <w:rFonts w:ascii="Times New Roman" w:hAnsi="Times New Roman" w:cs="Times New Roman"/>
          <w:sz w:val="24"/>
          <w:szCs w:val="24"/>
        </w:rPr>
        <w:t xml:space="preserve"> It is the SEC_FT18 variable from the SSOCS data file renamed.</w:t>
      </w:r>
      <w:r w:rsidR="00DC0A2F">
        <w:rPr>
          <w:rFonts w:ascii="Times New Roman" w:hAnsi="Times New Roman" w:cs="Times New Roman"/>
          <w:sz w:val="24"/>
          <w:szCs w:val="24"/>
        </w:rPr>
        <w:t xml:space="preserve"> </w:t>
      </w:r>
      <w:r w:rsidR="00B471DE">
        <w:rPr>
          <w:rFonts w:ascii="Times New Roman" w:hAnsi="Times New Roman" w:cs="Times New Roman"/>
          <w:sz w:val="24"/>
          <w:szCs w:val="24"/>
        </w:rPr>
        <w:t>Survey respondents are asked to record the</w:t>
      </w:r>
      <w:r w:rsidR="00DC0A2F" w:rsidRPr="005174E2">
        <w:rPr>
          <w:rFonts w:ascii="Times New Roman" w:hAnsi="Times New Roman" w:cs="Times New Roman"/>
          <w:sz w:val="24"/>
          <w:szCs w:val="24"/>
        </w:rPr>
        <w:t xml:space="preserve"> “total number of full-time security guards, SROs, and other sworn law enforcement” present in the 2017-2018 school year</w:t>
      </w:r>
      <w:r w:rsidR="001D4AEF">
        <w:rPr>
          <w:rFonts w:ascii="Times New Roman" w:hAnsi="Times New Roman" w:cs="Times New Roman"/>
          <w:sz w:val="24"/>
          <w:szCs w:val="24"/>
        </w:rPr>
        <w:t>.</w:t>
      </w:r>
      <w:r w:rsidR="00DC0A2F">
        <w:rPr>
          <w:rFonts w:ascii="Times New Roman" w:hAnsi="Times New Roman" w:cs="Times New Roman"/>
          <w:sz w:val="24"/>
          <w:szCs w:val="24"/>
        </w:rPr>
        <w:t xml:space="preserve"> </w:t>
      </w:r>
    </w:p>
    <w:p w14:paraId="3A4712A0" w14:textId="77777777" w:rsidR="00E97134" w:rsidRDefault="00CC56A2" w:rsidP="00CC56A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6354754" w14:textId="77777777" w:rsidR="00E97134" w:rsidRDefault="00E97134">
      <w:pPr>
        <w:rPr>
          <w:rFonts w:ascii="Times New Roman" w:hAnsi="Times New Roman" w:cs="Times New Roman"/>
          <w:sz w:val="24"/>
          <w:szCs w:val="24"/>
        </w:rPr>
      </w:pPr>
      <w:r>
        <w:rPr>
          <w:rFonts w:ascii="Times New Roman" w:hAnsi="Times New Roman" w:cs="Times New Roman"/>
          <w:sz w:val="24"/>
          <w:szCs w:val="24"/>
        </w:rPr>
        <w:br w:type="page"/>
      </w:r>
    </w:p>
    <w:p w14:paraId="10EBF1E5" w14:textId="53A258CB" w:rsidR="00CC56A2" w:rsidRPr="00CC56A2" w:rsidRDefault="00CC56A2" w:rsidP="00E97134">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lastRenderedPageBreak/>
        <w:t>Chart 2.</w:t>
      </w:r>
    </w:p>
    <w:p w14:paraId="1D2108AA" w14:textId="72F62C8B" w:rsidR="00A12C82" w:rsidRDefault="00A12C82" w:rsidP="00A12C82">
      <w:pPr>
        <w:spacing w:line="480" w:lineRule="auto"/>
        <w:rPr>
          <w:rFonts w:ascii="Times New Roman" w:hAnsi="Times New Roman" w:cs="Times New Roman"/>
          <w:sz w:val="24"/>
          <w:szCs w:val="24"/>
        </w:rPr>
      </w:pPr>
      <w:r w:rsidRPr="005F5619">
        <w:rPr>
          <w:noProof/>
        </w:rPr>
        <w:drawing>
          <wp:inline distT="0" distB="0" distL="0" distR="0" wp14:anchorId="6917C695" wp14:editId="3ACC2318">
            <wp:extent cx="5943600" cy="3564890"/>
            <wp:effectExtent l="0" t="0" r="0" b="0"/>
            <wp:docPr id="332260007" name="Picture 33226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2B0C4F95" w14:textId="3EF61872" w:rsidR="00747310" w:rsidRDefault="00BE5FD7" w:rsidP="00DC0A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unfortunate result of the wording of this question is </w:t>
      </w:r>
      <w:r w:rsidR="0012069E">
        <w:rPr>
          <w:rFonts w:ascii="Times New Roman" w:hAnsi="Times New Roman" w:cs="Times New Roman"/>
          <w:sz w:val="24"/>
          <w:szCs w:val="24"/>
        </w:rPr>
        <w:t>that there are multiple possible interpretations of what is being asked of respondents. It is reasonable to expect some respondents to understand the question as asking for the total number of security personnel active on a typical school day</w:t>
      </w:r>
      <w:r w:rsidR="00522DCF">
        <w:rPr>
          <w:rFonts w:ascii="Times New Roman" w:hAnsi="Times New Roman" w:cs="Times New Roman"/>
          <w:sz w:val="24"/>
          <w:szCs w:val="24"/>
        </w:rPr>
        <w:t xml:space="preserve"> (which is our interpretation of the question). It also seems possible that some administrators read the question as asking for the total number of individuals that filled that role over the entire school year. </w:t>
      </w:r>
      <w:r w:rsidR="009D3F7A">
        <w:rPr>
          <w:rFonts w:ascii="Times New Roman" w:hAnsi="Times New Roman" w:cs="Times New Roman"/>
          <w:sz w:val="24"/>
          <w:szCs w:val="24"/>
        </w:rPr>
        <w:t xml:space="preserve">This seems plausible especially when one considers </w:t>
      </w:r>
      <w:r w:rsidR="007517F6">
        <w:rPr>
          <w:rFonts w:ascii="Times New Roman" w:hAnsi="Times New Roman" w:cs="Times New Roman"/>
          <w:sz w:val="24"/>
          <w:szCs w:val="24"/>
        </w:rPr>
        <w:t xml:space="preserve">that there were multiple responses that </w:t>
      </w:r>
      <w:r w:rsidR="003A6FF4">
        <w:rPr>
          <w:rFonts w:ascii="Times New Roman" w:hAnsi="Times New Roman" w:cs="Times New Roman"/>
          <w:sz w:val="24"/>
          <w:szCs w:val="24"/>
        </w:rPr>
        <w:t>listed the school as having over 40 security personnel, and one administrator stating they had 93</w:t>
      </w:r>
      <w:r w:rsidR="009D3F7A">
        <w:rPr>
          <w:rFonts w:ascii="Times New Roman" w:hAnsi="Times New Roman" w:cs="Times New Roman"/>
          <w:sz w:val="24"/>
          <w:szCs w:val="24"/>
        </w:rPr>
        <w:t xml:space="preserve"> security</w:t>
      </w:r>
      <w:r w:rsidR="00842B31">
        <w:rPr>
          <w:rFonts w:ascii="Times New Roman" w:hAnsi="Times New Roman" w:cs="Times New Roman"/>
          <w:sz w:val="24"/>
          <w:szCs w:val="24"/>
        </w:rPr>
        <w:t xml:space="preserve"> personnel at the school</w:t>
      </w:r>
      <w:r w:rsidR="00A12C82">
        <w:rPr>
          <w:rFonts w:ascii="Times New Roman" w:hAnsi="Times New Roman" w:cs="Times New Roman"/>
          <w:sz w:val="24"/>
          <w:szCs w:val="24"/>
        </w:rPr>
        <w:t>, which seems like an outlandishly large number</w:t>
      </w:r>
      <w:r w:rsidR="00842B31">
        <w:rPr>
          <w:rFonts w:ascii="Times New Roman" w:hAnsi="Times New Roman" w:cs="Times New Roman"/>
          <w:sz w:val="24"/>
          <w:szCs w:val="24"/>
        </w:rPr>
        <w:t xml:space="preserve">. </w:t>
      </w:r>
      <w:r w:rsidR="004105B8">
        <w:rPr>
          <w:rFonts w:ascii="Times New Roman" w:hAnsi="Times New Roman" w:cs="Times New Roman"/>
          <w:sz w:val="24"/>
          <w:szCs w:val="24"/>
        </w:rPr>
        <w:t>These outliers seem</w:t>
      </w:r>
      <w:r w:rsidR="00150F59">
        <w:rPr>
          <w:rFonts w:ascii="Times New Roman" w:hAnsi="Times New Roman" w:cs="Times New Roman"/>
          <w:sz w:val="24"/>
          <w:szCs w:val="24"/>
        </w:rPr>
        <w:t xml:space="preserve"> to have a negligible impact on the overall nature of the data and our model, though, as only around </w:t>
      </w:r>
      <w:r w:rsidR="004105B8">
        <w:rPr>
          <w:rFonts w:ascii="Times New Roman" w:hAnsi="Times New Roman" w:cs="Times New Roman"/>
          <w:sz w:val="24"/>
          <w:szCs w:val="24"/>
        </w:rPr>
        <w:t>1.59% of responses indicate the presence of over 10 security personnel.</w:t>
      </w:r>
      <w:r w:rsidR="00236467">
        <w:rPr>
          <w:rFonts w:ascii="Times New Roman" w:hAnsi="Times New Roman" w:cs="Times New Roman"/>
          <w:sz w:val="24"/>
          <w:szCs w:val="24"/>
        </w:rPr>
        <w:t xml:space="preserve"> </w:t>
      </w:r>
      <w:r w:rsidR="00EB171F">
        <w:rPr>
          <w:rFonts w:ascii="Times New Roman" w:hAnsi="Times New Roman" w:cs="Times New Roman"/>
          <w:sz w:val="24"/>
          <w:szCs w:val="24"/>
        </w:rPr>
        <w:t xml:space="preserve">Even still, our second model used to address the relationship between </w:t>
      </w:r>
      <w:r w:rsidR="00EB171F">
        <w:rPr>
          <w:rFonts w:ascii="Times New Roman" w:hAnsi="Times New Roman" w:cs="Times New Roman"/>
          <w:sz w:val="24"/>
          <w:szCs w:val="24"/>
        </w:rPr>
        <w:lastRenderedPageBreak/>
        <w:t xml:space="preserve">security personnel presence and violence outcomes uses </w:t>
      </w:r>
      <w:r w:rsidR="00622B95">
        <w:rPr>
          <w:rFonts w:ascii="Times New Roman" w:hAnsi="Times New Roman" w:cs="Times New Roman"/>
          <w:sz w:val="24"/>
          <w:szCs w:val="24"/>
        </w:rPr>
        <w:t>the indicator variable Has_FTSRO</w:t>
      </w:r>
      <w:r w:rsidR="0016660D">
        <w:rPr>
          <w:rFonts w:ascii="Times New Roman" w:hAnsi="Times New Roman" w:cs="Times New Roman"/>
          <w:sz w:val="24"/>
          <w:szCs w:val="24"/>
        </w:rPr>
        <w:t xml:space="preserve"> (which indicates whether a school had at least one security personnel present)</w:t>
      </w:r>
      <w:r w:rsidR="00622B95">
        <w:rPr>
          <w:rFonts w:ascii="Times New Roman" w:hAnsi="Times New Roman" w:cs="Times New Roman"/>
          <w:sz w:val="24"/>
          <w:szCs w:val="24"/>
        </w:rPr>
        <w:t xml:space="preserve"> instead of Num_FT_SWE</w:t>
      </w:r>
      <w:r w:rsidR="000F2B41">
        <w:rPr>
          <w:rFonts w:ascii="Times New Roman" w:hAnsi="Times New Roman" w:cs="Times New Roman"/>
          <w:sz w:val="24"/>
          <w:szCs w:val="24"/>
        </w:rPr>
        <w:t>, which should give a different view to the correlation but also one which avoids the impact of the ambiguity of the</w:t>
      </w:r>
      <w:r w:rsidR="002D77FC">
        <w:rPr>
          <w:rFonts w:ascii="Times New Roman" w:hAnsi="Times New Roman" w:cs="Times New Roman"/>
          <w:sz w:val="24"/>
          <w:szCs w:val="24"/>
        </w:rPr>
        <w:t xml:space="preserve"> relevant</w:t>
      </w:r>
      <w:r w:rsidR="000F2B41">
        <w:rPr>
          <w:rFonts w:ascii="Times New Roman" w:hAnsi="Times New Roman" w:cs="Times New Roman"/>
          <w:sz w:val="24"/>
          <w:szCs w:val="24"/>
        </w:rPr>
        <w:t xml:space="preserve"> question</w:t>
      </w:r>
      <w:r w:rsidR="002D77FC">
        <w:rPr>
          <w:rFonts w:ascii="Times New Roman" w:hAnsi="Times New Roman" w:cs="Times New Roman"/>
          <w:sz w:val="24"/>
          <w:szCs w:val="24"/>
        </w:rPr>
        <w:t xml:space="preserve"> in the SSOCS questionnaire.</w:t>
      </w:r>
    </w:p>
    <w:p w14:paraId="024E4B29" w14:textId="602C1AB0" w:rsidR="00747310" w:rsidRDefault="00CC56A2" w:rsidP="005949BA">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Chart 3.</w:t>
      </w:r>
      <w:r w:rsidR="00747310" w:rsidRPr="00D8642A">
        <w:rPr>
          <w:noProof/>
        </w:rPr>
        <w:drawing>
          <wp:inline distT="0" distB="0" distL="0" distR="0" wp14:anchorId="2656C884" wp14:editId="65737453">
            <wp:extent cx="5943600" cy="3564890"/>
            <wp:effectExtent l="0" t="0" r="0" b="0"/>
            <wp:docPr id="1859975047" name="Picture 1859975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6E40FC51" w14:textId="23ED42E5" w:rsidR="00B52E9F" w:rsidRPr="00667B7F" w:rsidRDefault="00DE5135" w:rsidP="00667B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most common </w:t>
      </w:r>
      <w:r w:rsidR="00E276A0">
        <w:rPr>
          <w:rFonts w:ascii="Times New Roman" w:hAnsi="Times New Roman" w:cs="Times New Roman"/>
          <w:sz w:val="24"/>
          <w:szCs w:val="24"/>
        </w:rPr>
        <w:t xml:space="preserve">value of Num_FT_SWE is zero, </w:t>
      </w:r>
      <w:r w:rsidR="00126F5D">
        <w:rPr>
          <w:rFonts w:ascii="Times New Roman" w:hAnsi="Times New Roman" w:cs="Times New Roman"/>
          <w:sz w:val="24"/>
          <w:szCs w:val="24"/>
        </w:rPr>
        <w:t xml:space="preserve">over half of all schools in the SSOCS sample had at least one full time SRO or other security personnel </w:t>
      </w:r>
      <w:r w:rsidR="00CE4AE5">
        <w:rPr>
          <w:rFonts w:ascii="Times New Roman" w:hAnsi="Times New Roman" w:cs="Times New Roman"/>
          <w:sz w:val="24"/>
          <w:szCs w:val="24"/>
        </w:rPr>
        <w:t>present.</w:t>
      </w:r>
      <w:r w:rsidR="00060C4E">
        <w:rPr>
          <w:rFonts w:ascii="Times New Roman" w:hAnsi="Times New Roman" w:cs="Times New Roman"/>
          <w:sz w:val="24"/>
          <w:szCs w:val="24"/>
        </w:rPr>
        <w:t xml:space="preserve"> </w:t>
      </w:r>
      <w:r w:rsidR="00461A3E">
        <w:rPr>
          <w:rFonts w:ascii="Times New Roman" w:hAnsi="Times New Roman" w:cs="Times New Roman"/>
          <w:sz w:val="24"/>
          <w:szCs w:val="24"/>
        </w:rPr>
        <w:t>Among this group, most schools only had one</w:t>
      </w:r>
      <w:r w:rsidR="005949BA">
        <w:rPr>
          <w:rFonts w:ascii="Times New Roman" w:hAnsi="Times New Roman" w:cs="Times New Roman"/>
          <w:sz w:val="24"/>
          <w:szCs w:val="24"/>
        </w:rPr>
        <w:t>.</w:t>
      </w:r>
    </w:p>
    <w:p w14:paraId="096DBA55" w14:textId="326E35EE" w:rsidR="0037204D" w:rsidRDefault="00DC0A2F" w:rsidP="005949BA">
      <w:pPr>
        <w:spacing w:line="480" w:lineRule="auto"/>
        <w:ind w:firstLine="720"/>
        <w:rPr>
          <w:rFonts w:ascii="Times New Roman" w:hAnsi="Times New Roman" w:cs="Times New Roman"/>
          <w:sz w:val="24"/>
          <w:szCs w:val="24"/>
        </w:rPr>
      </w:pPr>
      <w:r w:rsidRPr="00F64007">
        <w:rPr>
          <w:rFonts w:ascii="Times New Roman" w:hAnsi="Times New Roman" w:cs="Times New Roman"/>
          <w:sz w:val="24"/>
          <w:szCs w:val="24"/>
        </w:rPr>
        <w:t>Important to understanding the relationship between these officers and violence levels is the baseline environment each school operates in.</w:t>
      </w:r>
      <w:r w:rsidR="0000309F" w:rsidRPr="00F64007">
        <w:rPr>
          <w:rFonts w:ascii="Times New Roman" w:hAnsi="Times New Roman" w:cs="Times New Roman"/>
          <w:sz w:val="24"/>
          <w:szCs w:val="24"/>
        </w:rPr>
        <w:t xml:space="preserve"> The</w:t>
      </w:r>
      <w:r w:rsidR="0000309F">
        <w:rPr>
          <w:rFonts w:ascii="Times New Roman" w:hAnsi="Times New Roman" w:cs="Times New Roman"/>
          <w:sz w:val="24"/>
          <w:szCs w:val="24"/>
        </w:rPr>
        <w:t xml:space="preserve"> first </w:t>
      </w:r>
      <w:r w:rsidR="003A5812">
        <w:rPr>
          <w:rFonts w:ascii="Times New Roman" w:hAnsi="Times New Roman" w:cs="Times New Roman"/>
          <w:sz w:val="24"/>
          <w:szCs w:val="24"/>
        </w:rPr>
        <w:t xml:space="preserve">of these used in our models is the </w:t>
      </w:r>
      <w:r w:rsidR="00A3463E">
        <w:rPr>
          <w:rFonts w:ascii="Times New Roman" w:hAnsi="Times New Roman" w:cs="Times New Roman"/>
          <w:sz w:val="24"/>
          <w:szCs w:val="24"/>
        </w:rPr>
        <w:t>size of the enrollment at each of the schools</w:t>
      </w:r>
      <w:r w:rsidR="00916798">
        <w:rPr>
          <w:rFonts w:ascii="Times New Roman" w:hAnsi="Times New Roman" w:cs="Times New Roman"/>
          <w:sz w:val="24"/>
          <w:szCs w:val="24"/>
        </w:rPr>
        <w:t xml:space="preserve">. This seems the most critical aspect of the school to control for because it </w:t>
      </w:r>
      <w:r w:rsidR="006305C2">
        <w:rPr>
          <w:rFonts w:ascii="Times New Roman" w:hAnsi="Times New Roman" w:cs="Times New Roman"/>
          <w:sz w:val="24"/>
          <w:szCs w:val="24"/>
        </w:rPr>
        <w:t xml:space="preserve">intuitively </w:t>
      </w:r>
      <w:r w:rsidR="00334B85">
        <w:rPr>
          <w:rFonts w:ascii="Times New Roman" w:hAnsi="Times New Roman" w:cs="Times New Roman"/>
          <w:sz w:val="24"/>
          <w:szCs w:val="24"/>
        </w:rPr>
        <w:t>makes</w:t>
      </w:r>
      <w:r w:rsidR="006305C2">
        <w:rPr>
          <w:rFonts w:ascii="Times New Roman" w:hAnsi="Times New Roman" w:cs="Times New Roman"/>
          <w:sz w:val="24"/>
          <w:szCs w:val="24"/>
        </w:rPr>
        <w:t xml:space="preserve"> sense that when a school has more students, it would tend </w:t>
      </w:r>
      <w:r w:rsidR="006305C2">
        <w:rPr>
          <w:rFonts w:ascii="Times New Roman" w:hAnsi="Times New Roman" w:cs="Times New Roman"/>
          <w:sz w:val="24"/>
          <w:szCs w:val="24"/>
        </w:rPr>
        <w:lastRenderedPageBreak/>
        <w:t xml:space="preserve">to have more incidents of violence, but also </w:t>
      </w:r>
      <w:r w:rsidR="00334B85">
        <w:rPr>
          <w:rFonts w:ascii="Times New Roman" w:hAnsi="Times New Roman" w:cs="Times New Roman"/>
          <w:sz w:val="24"/>
          <w:szCs w:val="24"/>
        </w:rPr>
        <w:t>more security personnel. In this way,</w:t>
      </w:r>
      <w:r w:rsidR="00783465">
        <w:rPr>
          <w:rFonts w:ascii="Times New Roman" w:hAnsi="Times New Roman" w:cs="Times New Roman"/>
          <w:sz w:val="24"/>
          <w:szCs w:val="24"/>
        </w:rPr>
        <w:t xml:space="preserve"> by including variables to account for the effect of the enrollment size on the </w:t>
      </w:r>
      <w:r w:rsidR="0000281E">
        <w:rPr>
          <w:rFonts w:ascii="Times New Roman" w:hAnsi="Times New Roman" w:cs="Times New Roman"/>
          <w:sz w:val="24"/>
          <w:szCs w:val="24"/>
        </w:rPr>
        <w:t xml:space="preserve">number of violent incidents, we can work to diminish the omitted variable bias that might occur if </w:t>
      </w:r>
      <w:r w:rsidR="00391835">
        <w:rPr>
          <w:rFonts w:ascii="Times New Roman" w:hAnsi="Times New Roman" w:cs="Times New Roman"/>
          <w:sz w:val="24"/>
          <w:szCs w:val="24"/>
        </w:rPr>
        <w:t xml:space="preserve">the effect </w:t>
      </w:r>
      <w:r w:rsidR="005949BA">
        <w:rPr>
          <w:rFonts w:ascii="Times New Roman" w:hAnsi="Times New Roman" w:cs="Times New Roman"/>
          <w:sz w:val="24"/>
          <w:szCs w:val="24"/>
        </w:rPr>
        <w:t>of enrollment</w:t>
      </w:r>
      <w:r w:rsidR="00391835">
        <w:rPr>
          <w:rFonts w:ascii="Times New Roman" w:hAnsi="Times New Roman" w:cs="Times New Roman"/>
          <w:sz w:val="24"/>
          <w:szCs w:val="24"/>
        </w:rPr>
        <w:t xml:space="preserve"> on violence levels was subsumed into </w:t>
      </w:r>
      <w:r w:rsidR="004740E2">
        <w:rPr>
          <w:rFonts w:ascii="Times New Roman" w:hAnsi="Times New Roman" w:cs="Times New Roman"/>
          <w:sz w:val="24"/>
          <w:szCs w:val="24"/>
        </w:rPr>
        <w:t xml:space="preserve">the effect </w:t>
      </w:r>
      <w:r w:rsidR="00391835">
        <w:rPr>
          <w:rFonts w:ascii="Times New Roman" w:hAnsi="Times New Roman" w:cs="Times New Roman"/>
          <w:sz w:val="24"/>
          <w:szCs w:val="24"/>
        </w:rPr>
        <w:t xml:space="preserve">SROs </w:t>
      </w:r>
      <w:r w:rsidR="004740E2">
        <w:rPr>
          <w:rFonts w:ascii="Times New Roman" w:hAnsi="Times New Roman" w:cs="Times New Roman"/>
          <w:sz w:val="24"/>
          <w:szCs w:val="24"/>
        </w:rPr>
        <w:t xml:space="preserve">has on violence levels. </w:t>
      </w:r>
    </w:p>
    <w:p w14:paraId="10086E47" w14:textId="6580E10A" w:rsidR="005D540E" w:rsidRPr="005D540E" w:rsidRDefault="005D540E" w:rsidP="00747310">
      <w:pPr>
        <w:spacing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Chart 4.</w:t>
      </w:r>
    </w:p>
    <w:p w14:paraId="3E799098" w14:textId="12D58A1D" w:rsidR="003439D5" w:rsidRDefault="003439D5" w:rsidP="00747310">
      <w:pPr>
        <w:spacing w:line="480" w:lineRule="auto"/>
        <w:rPr>
          <w:rFonts w:ascii="Times New Roman" w:hAnsi="Times New Roman" w:cs="Times New Roman"/>
          <w:sz w:val="24"/>
          <w:szCs w:val="24"/>
        </w:rPr>
      </w:pPr>
      <w:r w:rsidRPr="00D90514">
        <w:rPr>
          <w:noProof/>
        </w:rPr>
        <w:drawing>
          <wp:inline distT="0" distB="0" distL="0" distR="0" wp14:anchorId="2520386E" wp14:editId="05520471">
            <wp:extent cx="5943600" cy="3564890"/>
            <wp:effectExtent l="0" t="0" r="0" b="0"/>
            <wp:docPr id="462055683" name="Picture 462055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12E68829" w14:textId="7108B1F8" w:rsidR="003439D5" w:rsidRDefault="003439D5" w:rsidP="00747310">
      <w:pPr>
        <w:spacing w:line="480" w:lineRule="auto"/>
        <w:rPr>
          <w:rFonts w:ascii="Times New Roman" w:hAnsi="Times New Roman" w:cs="Times New Roman"/>
          <w:sz w:val="24"/>
          <w:szCs w:val="24"/>
        </w:rPr>
      </w:pPr>
      <w:r>
        <w:rPr>
          <w:rFonts w:ascii="Times New Roman" w:hAnsi="Times New Roman" w:cs="Times New Roman"/>
          <w:sz w:val="24"/>
          <w:szCs w:val="24"/>
        </w:rPr>
        <w:tab/>
        <w:t>Data on the enrollment size of schools in the SSOCS sample doesn’t come from the survey itself, as that data remains unavailable for public use, but rather from</w:t>
      </w:r>
      <w:r w:rsidR="00CC6E08">
        <w:rPr>
          <w:rFonts w:ascii="Times New Roman" w:hAnsi="Times New Roman" w:cs="Times New Roman"/>
          <w:sz w:val="24"/>
          <w:szCs w:val="24"/>
        </w:rPr>
        <w:t xml:space="preserve"> </w:t>
      </w:r>
      <w:r w:rsidR="00A46926">
        <w:rPr>
          <w:rFonts w:ascii="Times New Roman" w:hAnsi="Times New Roman" w:cs="Times New Roman"/>
          <w:sz w:val="24"/>
          <w:szCs w:val="24"/>
        </w:rPr>
        <w:t xml:space="preserve">the </w:t>
      </w:r>
      <w:r w:rsidR="00A46926" w:rsidRPr="00A46926">
        <w:rPr>
          <w:rFonts w:ascii="Times New Roman" w:hAnsi="Times New Roman" w:cs="Times New Roman"/>
          <w:sz w:val="24"/>
          <w:szCs w:val="24"/>
        </w:rPr>
        <w:t>2014-2015 Common Core of Data (CCD)</w:t>
      </w:r>
      <w:r w:rsidR="00A46926">
        <w:rPr>
          <w:rFonts w:ascii="Times New Roman" w:hAnsi="Times New Roman" w:cs="Times New Roman"/>
          <w:sz w:val="24"/>
          <w:szCs w:val="24"/>
        </w:rPr>
        <w:t xml:space="preserve"> (see Appendix)</w:t>
      </w:r>
      <w:r w:rsidR="00BB56C6">
        <w:rPr>
          <w:rFonts w:ascii="Times New Roman" w:hAnsi="Times New Roman" w:cs="Times New Roman"/>
          <w:sz w:val="24"/>
          <w:szCs w:val="24"/>
        </w:rPr>
        <w:t xml:space="preserve"> which is linked to each observation by the school ID number.</w:t>
      </w:r>
      <w:r w:rsidR="00664F7C">
        <w:rPr>
          <w:rFonts w:ascii="Times New Roman" w:hAnsi="Times New Roman" w:cs="Times New Roman"/>
          <w:sz w:val="24"/>
          <w:szCs w:val="24"/>
        </w:rPr>
        <w:t xml:space="preserve"> This classifies </w:t>
      </w:r>
      <w:r w:rsidR="00664F7C" w:rsidRPr="00664F7C">
        <w:rPr>
          <w:rFonts w:ascii="Times New Roman" w:hAnsi="Times New Roman" w:cs="Times New Roman"/>
          <w:sz w:val="24"/>
          <w:szCs w:val="24"/>
        </w:rPr>
        <w:t>each school into four categories of enrollment size (1-299, 300-499, 500-999, and 1000 and above)</w:t>
      </w:r>
      <w:r w:rsidR="00575FAE">
        <w:rPr>
          <w:rFonts w:ascii="Times New Roman" w:hAnsi="Times New Roman" w:cs="Times New Roman"/>
          <w:sz w:val="24"/>
          <w:szCs w:val="24"/>
        </w:rPr>
        <w:t xml:space="preserve"> and records it using the FR_SIZE variable</w:t>
      </w:r>
      <w:r w:rsidR="00664F7C" w:rsidRPr="00664F7C">
        <w:rPr>
          <w:rFonts w:ascii="Times New Roman" w:hAnsi="Times New Roman" w:cs="Times New Roman"/>
          <w:sz w:val="24"/>
          <w:szCs w:val="24"/>
        </w:rPr>
        <w:t xml:space="preserve">. From this information, </w:t>
      </w:r>
      <w:r w:rsidR="00575FAE">
        <w:rPr>
          <w:rFonts w:ascii="Times New Roman" w:hAnsi="Times New Roman" w:cs="Times New Roman"/>
          <w:sz w:val="24"/>
          <w:szCs w:val="24"/>
        </w:rPr>
        <w:t xml:space="preserve">we created </w:t>
      </w:r>
      <w:r w:rsidR="00664F7C" w:rsidRPr="00664F7C">
        <w:rPr>
          <w:rFonts w:ascii="Times New Roman" w:hAnsi="Times New Roman" w:cs="Times New Roman"/>
          <w:sz w:val="24"/>
          <w:szCs w:val="24"/>
        </w:rPr>
        <w:t xml:space="preserve">four binary variables (enrollment_299_less, enrollment_300_499, </w:t>
      </w:r>
      <w:r w:rsidR="00664F7C" w:rsidRPr="00664F7C">
        <w:rPr>
          <w:rFonts w:ascii="Times New Roman" w:hAnsi="Times New Roman" w:cs="Times New Roman"/>
          <w:sz w:val="24"/>
          <w:szCs w:val="24"/>
        </w:rPr>
        <w:lastRenderedPageBreak/>
        <w:t>enrollment_500_999, and enrollment_1000_plus) where 1 indicates the school’s enrollment is within that interval (See Appendix).</w:t>
      </w:r>
    </w:p>
    <w:p w14:paraId="7B0C4F72" w14:textId="32FB9A59" w:rsidR="002C395F" w:rsidRPr="00861B0B" w:rsidRDefault="002C395F" w:rsidP="002C395F">
      <w:pPr>
        <w:spacing w:line="480" w:lineRule="auto"/>
        <w:ind w:firstLine="720"/>
        <w:rPr>
          <w:rFonts w:ascii="Times New Roman" w:hAnsi="Times New Roman" w:cs="Times New Roman"/>
          <w:sz w:val="24"/>
          <w:szCs w:val="24"/>
        </w:rPr>
      </w:pPr>
      <w:r w:rsidRPr="002C395F">
        <w:rPr>
          <w:rFonts w:ascii="Times New Roman" w:hAnsi="Times New Roman" w:cs="Times New Roman"/>
          <w:sz w:val="24"/>
          <w:szCs w:val="24"/>
        </w:rPr>
        <w:t xml:space="preserve">To account for the differing environments in which these schools exist, </w:t>
      </w:r>
      <w:r w:rsidRPr="00861B0B">
        <w:rPr>
          <w:rFonts w:ascii="Times New Roman" w:hAnsi="Times New Roman" w:cs="Times New Roman"/>
          <w:sz w:val="24"/>
          <w:szCs w:val="24"/>
        </w:rPr>
        <w:t>we created four binary variables</w:t>
      </w:r>
      <w:r w:rsidRPr="002C395F">
        <w:rPr>
          <w:rFonts w:ascii="Times New Roman" w:hAnsi="Times New Roman" w:cs="Times New Roman"/>
          <w:sz w:val="24"/>
          <w:szCs w:val="24"/>
        </w:rPr>
        <w:t xml:space="preserve"> to describe the urbanicity of the area (urbanicity_1_city, urbanicity_2_suburb, urbanicity_3_town, and urbanicity_4_rural)</w:t>
      </w:r>
      <w:r w:rsidRPr="00861B0B">
        <w:rPr>
          <w:rFonts w:ascii="Times New Roman" w:hAnsi="Times New Roman" w:cs="Times New Roman"/>
          <w:sz w:val="24"/>
          <w:szCs w:val="24"/>
        </w:rPr>
        <w:t>. This information also comes from the 2014-2015 CCD</w:t>
      </w:r>
      <w:r w:rsidR="00861B0B" w:rsidRPr="00861B0B">
        <w:rPr>
          <w:rFonts w:ascii="Times New Roman" w:hAnsi="Times New Roman" w:cs="Times New Roman"/>
          <w:sz w:val="24"/>
          <w:szCs w:val="24"/>
        </w:rPr>
        <w:t xml:space="preserve"> and is integrated into the SSOCS data in the same way (see Appendix). </w:t>
      </w:r>
    </w:p>
    <w:p w14:paraId="4596358E" w14:textId="4EBF1F8E" w:rsidR="002C395F" w:rsidRPr="002C395F" w:rsidRDefault="00041F54" w:rsidP="002C395F">
      <w:pPr>
        <w:spacing w:line="480" w:lineRule="auto"/>
        <w:ind w:firstLine="720"/>
        <w:rPr>
          <w:rFonts w:ascii="Times New Roman" w:hAnsi="Times New Roman" w:cs="Times New Roman"/>
          <w:sz w:val="24"/>
          <w:szCs w:val="24"/>
        </w:rPr>
      </w:pPr>
      <w:r w:rsidRPr="00BF2AA2">
        <w:rPr>
          <w:rFonts w:ascii="Times New Roman" w:hAnsi="Times New Roman" w:cs="Times New Roman"/>
          <w:sz w:val="24"/>
          <w:szCs w:val="24"/>
        </w:rPr>
        <w:t>We also created a</w:t>
      </w:r>
      <w:r w:rsidR="002C395F" w:rsidRPr="002C395F">
        <w:rPr>
          <w:rFonts w:ascii="Times New Roman" w:hAnsi="Times New Roman" w:cs="Times New Roman"/>
          <w:sz w:val="24"/>
          <w:szCs w:val="24"/>
        </w:rPr>
        <w:t xml:space="preserve"> binary variable to indicate whether respondents classified the school as in a “high crime area” (High_Crime_Area) (See Appendix).</w:t>
      </w:r>
      <w:r w:rsidRPr="00BF2AA2">
        <w:rPr>
          <w:rFonts w:ascii="Times New Roman" w:hAnsi="Times New Roman" w:cs="Times New Roman"/>
          <w:sz w:val="24"/>
          <w:szCs w:val="24"/>
        </w:rPr>
        <w:t xml:space="preserve"> This seems crucial as it seems</w:t>
      </w:r>
      <w:r w:rsidR="005527D4" w:rsidRPr="00BF2AA2">
        <w:rPr>
          <w:rFonts w:ascii="Times New Roman" w:hAnsi="Times New Roman" w:cs="Times New Roman"/>
          <w:sz w:val="24"/>
          <w:szCs w:val="24"/>
        </w:rPr>
        <w:t xml:space="preserve"> clear that schools in high crime areas</w:t>
      </w:r>
      <w:r w:rsidR="00C04EB4" w:rsidRPr="00BF2AA2">
        <w:rPr>
          <w:rFonts w:ascii="Times New Roman" w:hAnsi="Times New Roman" w:cs="Times New Roman"/>
          <w:sz w:val="24"/>
          <w:szCs w:val="24"/>
        </w:rPr>
        <w:t xml:space="preserve"> would have more incidents of violence in a typical school year.</w:t>
      </w:r>
      <w:r w:rsidR="00047187" w:rsidRPr="00BF2AA2">
        <w:rPr>
          <w:rFonts w:ascii="Times New Roman" w:hAnsi="Times New Roman" w:cs="Times New Roman"/>
          <w:sz w:val="24"/>
          <w:szCs w:val="24"/>
        </w:rPr>
        <w:t xml:space="preserve"> If this is the case, it is important to control for it so that our measure of the projected impact of security personnel presence on </w:t>
      </w:r>
      <w:r w:rsidR="0007195F" w:rsidRPr="00BF2AA2">
        <w:rPr>
          <w:rFonts w:ascii="Times New Roman" w:hAnsi="Times New Roman" w:cs="Times New Roman"/>
          <w:sz w:val="24"/>
          <w:szCs w:val="24"/>
        </w:rPr>
        <w:t>violence outcome</w:t>
      </w:r>
      <w:r w:rsidR="00C65C59" w:rsidRPr="00BF2AA2">
        <w:rPr>
          <w:rFonts w:ascii="Times New Roman" w:hAnsi="Times New Roman" w:cs="Times New Roman"/>
          <w:sz w:val="24"/>
          <w:szCs w:val="24"/>
        </w:rPr>
        <w:t xml:space="preserve"> </w:t>
      </w:r>
      <w:r w:rsidR="003D0885" w:rsidRPr="00BF2AA2">
        <w:rPr>
          <w:rFonts w:ascii="Times New Roman" w:hAnsi="Times New Roman" w:cs="Times New Roman"/>
          <w:sz w:val="24"/>
          <w:szCs w:val="24"/>
        </w:rPr>
        <w:t xml:space="preserve">isn’t </w:t>
      </w:r>
      <w:r w:rsidR="002F1349" w:rsidRPr="00BF2AA2">
        <w:rPr>
          <w:rFonts w:ascii="Times New Roman" w:hAnsi="Times New Roman" w:cs="Times New Roman"/>
          <w:sz w:val="24"/>
          <w:szCs w:val="24"/>
        </w:rPr>
        <w:t xml:space="preserve">affected. It will also provide a more thorough </w:t>
      </w:r>
      <w:r w:rsidR="0051090C" w:rsidRPr="00BF2AA2">
        <w:rPr>
          <w:rFonts w:ascii="Times New Roman" w:hAnsi="Times New Roman" w:cs="Times New Roman"/>
          <w:sz w:val="24"/>
          <w:szCs w:val="24"/>
        </w:rPr>
        <w:t>understanding of how local crime levels correlate with in school violence outcomes.</w:t>
      </w:r>
    </w:p>
    <w:p w14:paraId="2E9157F0" w14:textId="4136553D" w:rsidR="002C395F" w:rsidRPr="002C395F" w:rsidRDefault="002C395F" w:rsidP="002C395F">
      <w:pPr>
        <w:spacing w:line="480" w:lineRule="auto"/>
        <w:ind w:firstLine="720"/>
        <w:rPr>
          <w:rFonts w:ascii="Times New Roman" w:hAnsi="Times New Roman" w:cs="Times New Roman"/>
          <w:sz w:val="24"/>
          <w:szCs w:val="24"/>
        </w:rPr>
      </w:pPr>
      <w:r w:rsidRPr="002C395F">
        <w:rPr>
          <w:rFonts w:ascii="Times New Roman" w:hAnsi="Times New Roman" w:cs="Times New Roman"/>
          <w:sz w:val="24"/>
          <w:szCs w:val="24"/>
        </w:rPr>
        <w:t xml:space="preserve">In evaluating the potential value of requiring schools to have a SRO or other security or law enforcement personnel present at all schools in Texas, it is important to consider other, potentially less costly alternative solutions. The first examined in this work is the presence of </w:t>
      </w:r>
      <w:r w:rsidR="005949BA" w:rsidRPr="002C395F">
        <w:rPr>
          <w:rFonts w:ascii="Times New Roman" w:hAnsi="Times New Roman" w:cs="Times New Roman"/>
          <w:sz w:val="24"/>
          <w:szCs w:val="24"/>
        </w:rPr>
        <w:t>an</w:t>
      </w:r>
      <w:r w:rsidRPr="002C395F">
        <w:rPr>
          <w:rFonts w:ascii="Times New Roman" w:hAnsi="Times New Roman" w:cs="Times New Roman"/>
          <w:sz w:val="24"/>
          <w:szCs w:val="24"/>
        </w:rPr>
        <w:t xml:space="preserve"> anonymous threat reporting system. In our analysis we use the variable “Hotline_Present” which is a dummy variable based on respondents answer to the question, “During the 2017-18 school year, was it a practice of your school to do the following? Provide a structured anonymous threat reporting system (e.g., online submission, telephone hotline, or written submission via drop box),” which is recorded in C0143. </w:t>
      </w:r>
    </w:p>
    <w:p w14:paraId="18E75361" w14:textId="77777777" w:rsidR="002C395F" w:rsidRDefault="002C395F" w:rsidP="002C395F">
      <w:pPr>
        <w:spacing w:line="480" w:lineRule="auto"/>
        <w:rPr>
          <w:rFonts w:ascii="Times New Roman" w:hAnsi="Times New Roman" w:cs="Times New Roman"/>
          <w:sz w:val="24"/>
          <w:szCs w:val="24"/>
        </w:rPr>
      </w:pPr>
      <w:r w:rsidRPr="002C395F">
        <w:rPr>
          <w:rFonts w:ascii="Times New Roman" w:hAnsi="Times New Roman" w:cs="Times New Roman"/>
          <w:sz w:val="24"/>
          <w:szCs w:val="24"/>
        </w:rPr>
        <w:tab/>
        <w:t xml:space="preserve">Another potential alternative to requiring SRO's or other security or law enforcement personnel is trying to focus on preventing violence through outreach and services to students </w:t>
      </w:r>
      <w:r w:rsidRPr="002C395F">
        <w:rPr>
          <w:rFonts w:ascii="Times New Roman" w:hAnsi="Times New Roman" w:cs="Times New Roman"/>
          <w:sz w:val="24"/>
          <w:szCs w:val="24"/>
        </w:rPr>
        <w:lastRenderedPageBreak/>
        <w:t>before they become offenders. One such method is the maintenance of mental health diagnostic services available to students. C0661, the relevant variable in the raw data has been recoded into a binary variable “Mental_Health_Diagnostic_Present” with 1 indicating yes and 0 indicating no.</w:t>
      </w:r>
    </w:p>
    <w:p w14:paraId="74A344AF" w14:textId="10D94AEE" w:rsidR="001328D5" w:rsidRPr="001328D5" w:rsidRDefault="001328D5" w:rsidP="002C395F">
      <w:pPr>
        <w:spacing w:line="480" w:lineRule="auto"/>
        <w:rPr>
          <w:rFonts w:ascii="Times New Roman" w:hAnsi="Times New Roman" w:cs="Times New Roman"/>
          <w:i/>
          <w:iCs/>
          <w:sz w:val="24"/>
          <w:szCs w:val="24"/>
        </w:rPr>
      </w:pPr>
      <w:r w:rsidRPr="001328D5">
        <w:rPr>
          <w:rFonts w:ascii="Times New Roman" w:hAnsi="Times New Roman" w:cs="Times New Roman"/>
          <w:i/>
          <w:iCs/>
          <w:sz w:val="24"/>
          <w:szCs w:val="24"/>
        </w:rPr>
        <w:t>Table 1</w:t>
      </w:r>
      <w:r w:rsidR="005D540E">
        <w:rPr>
          <w:rFonts w:ascii="Times New Roman" w:hAnsi="Times New Roman" w:cs="Times New Roman"/>
          <w:i/>
          <w:iCs/>
          <w:sz w:val="24"/>
          <w:szCs w:val="24"/>
        </w:rPr>
        <w:t xml:space="preserve">. Summary </w:t>
      </w:r>
      <w:r w:rsidR="00535953">
        <w:rPr>
          <w:rFonts w:ascii="Times New Roman" w:hAnsi="Times New Roman" w:cs="Times New Roman"/>
          <w:i/>
          <w:iCs/>
          <w:sz w:val="24"/>
          <w:szCs w:val="24"/>
        </w:rPr>
        <w:t>Statistics for Variables</w:t>
      </w:r>
    </w:p>
    <w:tbl>
      <w:tblPr>
        <w:tblW w:w="12055" w:type="dxa"/>
        <w:tblInd w:w="-1355" w:type="dxa"/>
        <w:tblLook w:val="04A0" w:firstRow="1" w:lastRow="0" w:firstColumn="1" w:lastColumn="0" w:noHBand="0" w:noVBand="1"/>
      </w:tblPr>
      <w:tblGrid>
        <w:gridCol w:w="1170"/>
        <w:gridCol w:w="2160"/>
        <w:gridCol w:w="2430"/>
        <w:gridCol w:w="2832"/>
        <w:gridCol w:w="3463"/>
      </w:tblGrid>
      <w:tr w:rsidR="0074623F" w:rsidRPr="001328D5" w14:paraId="0E28669C" w14:textId="77777777" w:rsidTr="0033118F">
        <w:trPr>
          <w:trHeight w:val="315"/>
        </w:trPr>
        <w:tc>
          <w:tcPr>
            <w:tcW w:w="1170" w:type="dxa"/>
            <w:tcBorders>
              <w:top w:val="single" w:sz="4" w:space="0" w:color="auto"/>
              <w:left w:val="single" w:sz="4" w:space="0" w:color="auto"/>
              <w:bottom w:val="single" w:sz="12" w:space="0" w:color="auto"/>
              <w:right w:val="nil"/>
            </w:tcBorders>
            <w:shd w:val="clear" w:color="auto" w:fill="auto"/>
            <w:noWrap/>
            <w:vAlign w:val="bottom"/>
            <w:hideMark/>
          </w:tcPr>
          <w:p w14:paraId="2CB2C05B"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Variable</w:t>
            </w:r>
          </w:p>
        </w:tc>
        <w:tc>
          <w:tcPr>
            <w:tcW w:w="2160" w:type="dxa"/>
            <w:tcBorders>
              <w:top w:val="single" w:sz="4" w:space="0" w:color="auto"/>
              <w:left w:val="nil"/>
              <w:bottom w:val="single" w:sz="12" w:space="0" w:color="auto"/>
              <w:right w:val="nil"/>
            </w:tcBorders>
            <w:shd w:val="clear" w:color="auto" w:fill="auto"/>
            <w:noWrap/>
            <w:vAlign w:val="bottom"/>
            <w:hideMark/>
          </w:tcPr>
          <w:p w14:paraId="608A255E"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Num_FT_SWE</w:t>
            </w:r>
          </w:p>
        </w:tc>
        <w:tc>
          <w:tcPr>
            <w:tcW w:w="2430" w:type="dxa"/>
            <w:tcBorders>
              <w:top w:val="single" w:sz="4" w:space="0" w:color="auto"/>
              <w:left w:val="nil"/>
              <w:bottom w:val="single" w:sz="12" w:space="0" w:color="auto"/>
              <w:right w:val="nil"/>
            </w:tcBorders>
            <w:shd w:val="clear" w:color="auto" w:fill="auto"/>
            <w:noWrap/>
            <w:vAlign w:val="bottom"/>
            <w:hideMark/>
          </w:tcPr>
          <w:p w14:paraId="2EC87DD6"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Num_Violent_Incidents</w:t>
            </w:r>
          </w:p>
        </w:tc>
        <w:tc>
          <w:tcPr>
            <w:tcW w:w="2832" w:type="dxa"/>
            <w:tcBorders>
              <w:top w:val="single" w:sz="4" w:space="0" w:color="auto"/>
              <w:left w:val="nil"/>
              <w:bottom w:val="single" w:sz="12" w:space="0" w:color="auto"/>
              <w:right w:val="nil"/>
            </w:tcBorders>
            <w:shd w:val="clear" w:color="auto" w:fill="auto"/>
            <w:noWrap/>
            <w:vAlign w:val="bottom"/>
            <w:hideMark/>
          </w:tcPr>
          <w:p w14:paraId="5C9049CA"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Num_Violent_Incidents_RTP</w:t>
            </w:r>
          </w:p>
        </w:tc>
        <w:tc>
          <w:tcPr>
            <w:tcW w:w="3463" w:type="dxa"/>
            <w:tcBorders>
              <w:top w:val="single" w:sz="4" w:space="0" w:color="auto"/>
              <w:left w:val="nil"/>
              <w:bottom w:val="single" w:sz="12" w:space="0" w:color="auto"/>
              <w:right w:val="single" w:sz="4" w:space="0" w:color="auto"/>
            </w:tcBorders>
            <w:shd w:val="clear" w:color="auto" w:fill="auto"/>
            <w:noWrap/>
            <w:vAlign w:val="bottom"/>
            <w:hideMark/>
          </w:tcPr>
          <w:p w14:paraId="266BBC6D"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FR_URBAN</w:t>
            </w:r>
          </w:p>
        </w:tc>
      </w:tr>
      <w:tr w:rsidR="0074623F" w:rsidRPr="001328D5" w14:paraId="2AB96B3F" w14:textId="77777777" w:rsidTr="0033118F">
        <w:trPr>
          <w:trHeight w:val="315"/>
        </w:trPr>
        <w:tc>
          <w:tcPr>
            <w:tcW w:w="1170" w:type="dxa"/>
            <w:tcBorders>
              <w:top w:val="nil"/>
              <w:left w:val="single" w:sz="4" w:space="0" w:color="auto"/>
              <w:bottom w:val="nil"/>
              <w:right w:val="nil"/>
            </w:tcBorders>
            <w:shd w:val="clear" w:color="auto" w:fill="auto"/>
            <w:noWrap/>
            <w:vAlign w:val="bottom"/>
            <w:hideMark/>
          </w:tcPr>
          <w:p w14:paraId="3EF52D50"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Mean</w:t>
            </w:r>
          </w:p>
        </w:tc>
        <w:tc>
          <w:tcPr>
            <w:tcW w:w="2160" w:type="dxa"/>
            <w:tcBorders>
              <w:top w:val="nil"/>
              <w:left w:val="nil"/>
              <w:bottom w:val="nil"/>
              <w:right w:val="nil"/>
            </w:tcBorders>
            <w:shd w:val="clear" w:color="auto" w:fill="auto"/>
            <w:noWrap/>
            <w:vAlign w:val="bottom"/>
            <w:hideMark/>
          </w:tcPr>
          <w:p w14:paraId="5ED82A35"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1.62</w:t>
            </w:r>
          </w:p>
        </w:tc>
        <w:tc>
          <w:tcPr>
            <w:tcW w:w="2430" w:type="dxa"/>
            <w:tcBorders>
              <w:top w:val="nil"/>
              <w:left w:val="nil"/>
              <w:bottom w:val="nil"/>
              <w:right w:val="nil"/>
            </w:tcBorders>
            <w:shd w:val="clear" w:color="auto" w:fill="auto"/>
            <w:noWrap/>
            <w:vAlign w:val="bottom"/>
            <w:hideMark/>
          </w:tcPr>
          <w:p w14:paraId="25D80C6C"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16.52</w:t>
            </w:r>
          </w:p>
        </w:tc>
        <w:tc>
          <w:tcPr>
            <w:tcW w:w="2832" w:type="dxa"/>
            <w:tcBorders>
              <w:top w:val="nil"/>
              <w:left w:val="nil"/>
              <w:bottom w:val="nil"/>
              <w:right w:val="nil"/>
            </w:tcBorders>
            <w:shd w:val="clear" w:color="auto" w:fill="auto"/>
            <w:noWrap/>
            <w:vAlign w:val="bottom"/>
            <w:hideMark/>
          </w:tcPr>
          <w:p w14:paraId="6C61448D"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5.08</w:t>
            </w:r>
          </w:p>
        </w:tc>
        <w:tc>
          <w:tcPr>
            <w:tcW w:w="3463" w:type="dxa"/>
            <w:tcBorders>
              <w:top w:val="nil"/>
              <w:left w:val="nil"/>
              <w:bottom w:val="nil"/>
              <w:right w:val="single" w:sz="4" w:space="0" w:color="auto"/>
            </w:tcBorders>
            <w:shd w:val="clear" w:color="auto" w:fill="auto"/>
            <w:noWrap/>
            <w:vAlign w:val="bottom"/>
            <w:hideMark/>
          </w:tcPr>
          <w:p w14:paraId="6A8FD3B3"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2.33</w:t>
            </w:r>
          </w:p>
        </w:tc>
      </w:tr>
      <w:tr w:rsidR="0074623F" w:rsidRPr="001328D5" w14:paraId="6B231368" w14:textId="77777777" w:rsidTr="0033118F">
        <w:trPr>
          <w:trHeight w:val="300"/>
        </w:trPr>
        <w:tc>
          <w:tcPr>
            <w:tcW w:w="1170" w:type="dxa"/>
            <w:tcBorders>
              <w:top w:val="nil"/>
              <w:left w:val="single" w:sz="4" w:space="0" w:color="auto"/>
              <w:bottom w:val="nil"/>
              <w:right w:val="nil"/>
            </w:tcBorders>
            <w:shd w:val="clear" w:color="auto" w:fill="auto"/>
            <w:noWrap/>
            <w:vAlign w:val="bottom"/>
            <w:hideMark/>
          </w:tcPr>
          <w:p w14:paraId="265414F9"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Standard Deviation</w:t>
            </w:r>
          </w:p>
        </w:tc>
        <w:tc>
          <w:tcPr>
            <w:tcW w:w="2160" w:type="dxa"/>
            <w:tcBorders>
              <w:top w:val="nil"/>
              <w:left w:val="nil"/>
              <w:bottom w:val="nil"/>
              <w:right w:val="nil"/>
            </w:tcBorders>
            <w:shd w:val="clear" w:color="auto" w:fill="auto"/>
            <w:noWrap/>
            <w:vAlign w:val="bottom"/>
            <w:hideMark/>
          </w:tcPr>
          <w:p w14:paraId="02B55A12"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4.14</w:t>
            </w:r>
          </w:p>
        </w:tc>
        <w:tc>
          <w:tcPr>
            <w:tcW w:w="2430" w:type="dxa"/>
            <w:tcBorders>
              <w:top w:val="nil"/>
              <w:left w:val="nil"/>
              <w:bottom w:val="nil"/>
              <w:right w:val="nil"/>
            </w:tcBorders>
            <w:shd w:val="clear" w:color="auto" w:fill="auto"/>
            <w:noWrap/>
            <w:vAlign w:val="bottom"/>
            <w:hideMark/>
          </w:tcPr>
          <w:p w14:paraId="024D0E34"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27.89</w:t>
            </w:r>
          </w:p>
        </w:tc>
        <w:tc>
          <w:tcPr>
            <w:tcW w:w="2832" w:type="dxa"/>
            <w:tcBorders>
              <w:top w:val="nil"/>
              <w:left w:val="nil"/>
              <w:bottom w:val="nil"/>
              <w:right w:val="nil"/>
            </w:tcBorders>
            <w:shd w:val="clear" w:color="auto" w:fill="auto"/>
            <w:noWrap/>
            <w:vAlign w:val="bottom"/>
            <w:hideMark/>
          </w:tcPr>
          <w:p w14:paraId="61269411"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13.35</w:t>
            </w:r>
          </w:p>
        </w:tc>
        <w:tc>
          <w:tcPr>
            <w:tcW w:w="3463" w:type="dxa"/>
            <w:tcBorders>
              <w:top w:val="nil"/>
              <w:left w:val="nil"/>
              <w:bottom w:val="nil"/>
              <w:right w:val="single" w:sz="4" w:space="0" w:color="auto"/>
            </w:tcBorders>
            <w:shd w:val="clear" w:color="auto" w:fill="auto"/>
            <w:noWrap/>
            <w:vAlign w:val="bottom"/>
            <w:hideMark/>
          </w:tcPr>
          <w:p w14:paraId="200B4357"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1.09</w:t>
            </w:r>
          </w:p>
        </w:tc>
      </w:tr>
      <w:tr w:rsidR="0074623F" w:rsidRPr="001328D5" w14:paraId="0060246E" w14:textId="77777777" w:rsidTr="0033118F">
        <w:trPr>
          <w:trHeight w:val="300"/>
        </w:trPr>
        <w:tc>
          <w:tcPr>
            <w:tcW w:w="1170" w:type="dxa"/>
            <w:tcBorders>
              <w:top w:val="nil"/>
              <w:left w:val="single" w:sz="4" w:space="0" w:color="auto"/>
              <w:bottom w:val="nil"/>
              <w:right w:val="nil"/>
            </w:tcBorders>
            <w:shd w:val="clear" w:color="auto" w:fill="auto"/>
            <w:noWrap/>
            <w:vAlign w:val="bottom"/>
            <w:hideMark/>
          </w:tcPr>
          <w:p w14:paraId="3BAC5C77"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Minimum</w:t>
            </w:r>
          </w:p>
        </w:tc>
        <w:tc>
          <w:tcPr>
            <w:tcW w:w="2160" w:type="dxa"/>
            <w:tcBorders>
              <w:top w:val="nil"/>
              <w:left w:val="nil"/>
              <w:bottom w:val="nil"/>
              <w:right w:val="nil"/>
            </w:tcBorders>
            <w:shd w:val="clear" w:color="auto" w:fill="auto"/>
            <w:noWrap/>
            <w:vAlign w:val="bottom"/>
            <w:hideMark/>
          </w:tcPr>
          <w:p w14:paraId="5E64196B"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0.00</w:t>
            </w:r>
          </w:p>
        </w:tc>
        <w:tc>
          <w:tcPr>
            <w:tcW w:w="2430" w:type="dxa"/>
            <w:tcBorders>
              <w:top w:val="nil"/>
              <w:left w:val="nil"/>
              <w:bottom w:val="nil"/>
              <w:right w:val="nil"/>
            </w:tcBorders>
            <w:shd w:val="clear" w:color="auto" w:fill="auto"/>
            <w:noWrap/>
            <w:vAlign w:val="bottom"/>
            <w:hideMark/>
          </w:tcPr>
          <w:p w14:paraId="4130160E"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0.00</w:t>
            </w:r>
          </w:p>
        </w:tc>
        <w:tc>
          <w:tcPr>
            <w:tcW w:w="2832" w:type="dxa"/>
            <w:tcBorders>
              <w:top w:val="nil"/>
              <w:left w:val="nil"/>
              <w:bottom w:val="nil"/>
              <w:right w:val="nil"/>
            </w:tcBorders>
            <w:shd w:val="clear" w:color="auto" w:fill="auto"/>
            <w:noWrap/>
            <w:vAlign w:val="bottom"/>
            <w:hideMark/>
          </w:tcPr>
          <w:p w14:paraId="6CCAFE69"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0.00</w:t>
            </w:r>
          </w:p>
        </w:tc>
        <w:tc>
          <w:tcPr>
            <w:tcW w:w="3463" w:type="dxa"/>
            <w:tcBorders>
              <w:top w:val="nil"/>
              <w:left w:val="nil"/>
              <w:bottom w:val="nil"/>
              <w:right w:val="single" w:sz="4" w:space="0" w:color="auto"/>
            </w:tcBorders>
            <w:shd w:val="clear" w:color="auto" w:fill="auto"/>
            <w:noWrap/>
            <w:vAlign w:val="bottom"/>
            <w:hideMark/>
          </w:tcPr>
          <w:p w14:paraId="428EEE7E"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1.00</w:t>
            </w:r>
          </w:p>
        </w:tc>
      </w:tr>
      <w:tr w:rsidR="0074623F" w:rsidRPr="001328D5" w14:paraId="12B6BB5C" w14:textId="77777777" w:rsidTr="0033118F">
        <w:trPr>
          <w:trHeight w:val="300"/>
        </w:trPr>
        <w:tc>
          <w:tcPr>
            <w:tcW w:w="1170" w:type="dxa"/>
            <w:tcBorders>
              <w:top w:val="nil"/>
              <w:left w:val="single" w:sz="4" w:space="0" w:color="auto"/>
              <w:bottom w:val="nil"/>
              <w:right w:val="nil"/>
            </w:tcBorders>
            <w:shd w:val="clear" w:color="auto" w:fill="auto"/>
            <w:noWrap/>
            <w:vAlign w:val="bottom"/>
            <w:hideMark/>
          </w:tcPr>
          <w:p w14:paraId="03623C79"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Maximum</w:t>
            </w:r>
          </w:p>
        </w:tc>
        <w:tc>
          <w:tcPr>
            <w:tcW w:w="2160" w:type="dxa"/>
            <w:tcBorders>
              <w:top w:val="nil"/>
              <w:left w:val="nil"/>
              <w:bottom w:val="nil"/>
              <w:right w:val="nil"/>
            </w:tcBorders>
            <w:shd w:val="clear" w:color="auto" w:fill="auto"/>
            <w:noWrap/>
            <w:vAlign w:val="bottom"/>
            <w:hideMark/>
          </w:tcPr>
          <w:p w14:paraId="6AB69D63"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93.00</w:t>
            </w:r>
          </w:p>
        </w:tc>
        <w:tc>
          <w:tcPr>
            <w:tcW w:w="2430" w:type="dxa"/>
            <w:tcBorders>
              <w:top w:val="nil"/>
              <w:left w:val="nil"/>
              <w:bottom w:val="nil"/>
              <w:right w:val="nil"/>
            </w:tcBorders>
            <w:shd w:val="clear" w:color="auto" w:fill="auto"/>
            <w:noWrap/>
            <w:vAlign w:val="bottom"/>
            <w:hideMark/>
          </w:tcPr>
          <w:p w14:paraId="7AC0C659"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298.00</w:t>
            </w:r>
          </w:p>
        </w:tc>
        <w:tc>
          <w:tcPr>
            <w:tcW w:w="2832" w:type="dxa"/>
            <w:tcBorders>
              <w:top w:val="nil"/>
              <w:left w:val="nil"/>
              <w:bottom w:val="nil"/>
              <w:right w:val="nil"/>
            </w:tcBorders>
            <w:shd w:val="clear" w:color="auto" w:fill="auto"/>
            <w:noWrap/>
            <w:vAlign w:val="bottom"/>
            <w:hideMark/>
          </w:tcPr>
          <w:p w14:paraId="50864728"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250.00</w:t>
            </w:r>
          </w:p>
        </w:tc>
        <w:tc>
          <w:tcPr>
            <w:tcW w:w="3463" w:type="dxa"/>
            <w:tcBorders>
              <w:top w:val="nil"/>
              <w:left w:val="nil"/>
              <w:bottom w:val="nil"/>
              <w:right w:val="single" w:sz="4" w:space="0" w:color="auto"/>
            </w:tcBorders>
            <w:shd w:val="clear" w:color="auto" w:fill="auto"/>
            <w:noWrap/>
            <w:vAlign w:val="bottom"/>
            <w:hideMark/>
          </w:tcPr>
          <w:p w14:paraId="4A64A911"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4.00</w:t>
            </w:r>
          </w:p>
        </w:tc>
      </w:tr>
      <w:tr w:rsidR="0074623F" w:rsidRPr="001328D5" w14:paraId="2009A53F" w14:textId="77777777" w:rsidTr="0033118F">
        <w:trPr>
          <w:trHeight w:val="315"/>
        </w:trPr>
        <w:tc>
          <w:tcPr>
            <w:tcW w:w="1170" w:type="dxa"/>
            <w:tcBorders>
              <w:top w:val="nil"/>
              <w:left w:val="single" w:sz="4" w:space="0" w:color="auto"/>
              <w:bottom w:val="single" w:sz="12" w:space="0" w:color="auto"/>
              <w:right w:val="nil"/>
            </w:tcBorders>
            <w:shd w:val="clear" w:color="auto" w:fill="auto"/>
            <w:noWrap/>
            <w:vAlign w:val="bottom"/>
            <w:hideMark/>
          </w:tcPr>
          <w:p w14:paraId="073E6528"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Variable</w:t>
            </w:r>
          </w:p>
        </w:tc>
        <w:tc>
          <w:tcPr>
            <w:tcW w:w="2160" w:type="dxa"/>
            <w:tcBorders>
              <w:top w:val="nil"/>
              <w:left w:val="nil"/>
              <w:bottom w:val="single" w:sz="12" w:space="0" w:color="auto"/>
              <w:right w:val="nil"/>
            </w:tcBorders>
            <w:shd w:val="clear" w:color="auto" w:fill="auto"/>
            <w:noWrap/>
            <w:vAlign w:val="bottom"/>
            <w:hideMark/>
          </w:tcPr>
          <w:p w14:paraId="7FBB73DD"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FR_SIZE</w:t>
            </w:r>
          </w:p>
        </w:tc>
        <w:tc>
          <w:tcPr>
            <w:tcW w:w="2430" w:type="dxa"/>
            <w:tcBorders>
              <w:top w:val="nil"/>
              <w:left w:val="nil"/>
              <w:bottom w:val="single" w:sz="12" w:space="0" w:color="auto"/>
              <w:right w:val="nil"/>
            </w:tcBorders>
            <w:shd w:val="clear" w:color="auto" w:fill="auto"/>
            <w:noWrap/>
            <w:vAlign w:val="bottom"/>
            <w:hideMark/>
          </w:tcPr>
          <w:p w14:paraId="5558D84D"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enrollment_1000_plus</w:t>
            </w:r>
          </w:p>
        </w:tc>
        <w:tc>
          <w:tcPr>
            <w:tcW w:w="2832" w:type="dxa"/>
            <w:tcBorders>
              <w:top w:val="nil"/>
              <w:left w:val="nil"/>
              <w:bottom w:val="single" w:sz="12" w:space="0" w:color="auto"/>
              <w:right w:val="nil"/>
            </w:tcBorders>
            <w:shd w:val="clear" w:color="auto" w:fill="auto"/>
            <w:noWrap/>
            <w:vAlign w:val="bottom"/>
            <w:hideMark/>
          </w:tcPr>
          <w:p w14:paraId="4C6ED4EB"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enrollment_500_999</w:t>
            </w:r>
          </w:p>
        </w:tc>
        <w:tc>
          <w:tcPr>
            <w:tcW w:w="3463" w:type="dxa"/>
            <w:tcBorders>
              <w:top w:val="nil"/>
              <w:left w:val="nil"/>
              <w:bottom w:val="single" w:sz="12" w:space="0" w:color="auto"/>
              <w:right w:val="single" w:sz="4" w:space="0" w:color="auto"/>
            </w:tcBorders>
            <w:shd w:val="clear" w:color="auto" w:fill="auto"/>
            <w:noWrap/>
            <w:vAlign w:val="bottom"/>
            <w:hideMark/>
          </w:tcPr>
          <w:p w14:paraId="52EB1822"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enrollment_300_499</w:t>
            </w:r>
          </w:p>
        </w:tc>
      </w:tr>
      <w:tr w:rsidR="0074623F" w:rsidRPr="001328D5" w14:paraId="6327ECD6" w14:textId="77777777" w:rsidTr="0033118F">
        <w:trPr>
          <w:trHeight w:val="315"/>
        </w:trPr>
        <w:tc>
          <w:tcPr>
            <w:tcW w:w="1170" w:type="dxa"/>
            <w:tcBorders>
              <w:top w:val="nil"/>
              <w:left w:val="single" w:sz="4" w:space="0" w:color="auto"/>
              <w:bottom w:val="nil"/>
              <w:right w:val="nil"/>
            </w:tcBorders>
            <w:shd w:val="clear" w:color="auto" w:fill="auto"/>
            <w:noWrap/>
            <w:vAlign w:val="bottom"/>
            <w:hideMark/>
          </w:tcPr>
          <w:p w14:paraId="2D153402"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Mean</w:t>
            </w:r>
          </w:p>
        </w:tc>
        <w:tc>
          <w:tcPr>
            <w:tcW w:w="2160" w:type="dxa"/>
            <w:tcBorders>
              <w:top w:val="nil"/>
              <w:left w:val="nil"/>
              <w:bottom w:val="nil"/>
              <w:right w:val="nil"/>
            </w:tcBorders>
            <w:shd w:val="clear" w:color="auto" w:fill="auto"/>
            <w:noWrap/>
            <w:vAlign w:val="bottom"/>
            <w:hideMark/>
          </w:tcPr>
          <w:p w14:paraId="21790D91"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2.87</w:t>
            </w:r>
          </w:p>
        </w:tc>
        <w:tc>
          <w:tcPr>
            <w:tcW w:w="2430" w:type="dxa"/>
            <w:tcBorders>
              <w:top w:val="nil"/>
              <w:left w:val="nil"/>
              <w:bottom w:val="nil"/>
              <w:right w:val="nil"/>
            </w:tcBorders>
            <w:shd w:val="clear" w:color="auto" w:fill="auto"/>
            <w:noWrap/>
            <w:vAlign w:val="bottom"/>
            <w:hideMark/>
          </w:tcPr>
          <w:p w14:paraId="3C0A292D"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0.30</w:t>
            </w:r>
          </w:p>
        </w:tc>
        <w:tc>
          <w:tcPr>
            <w:tcW w:w="2832" w:type="dxa"/>
            <w:tcBorders>
              <w:top w:val="nil"/>
              <w:left w:val="nil"/>
              <w:bottom w:val="nil"/>
              <w:right w:val="nil"/>
            </w:tcBorders>
            <w:shd w:val="clear" w:color="auto" w:fill="auto"/>
            <w:noWrap/>
            <w:vAlign w:val="bottom"/>
            <w:hideMark/>
          </w:tcPr>
          <w:p w14:paraId="6CDA7158"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0.38</w:t>
            </w:r>
          </w:p>
        </w:tc>
        <w:tc>
          <w:tcPr>
            <w:tcW w:w="3463" w:type="dxa"/>
            <w:tcBorders>
              <w:top w:val="nil"/>
              <w:left w:val="nil"/>
              <w:bottom w:val="nil"/>
              <w:right w:val="single" w:sz="4" w:space="0" w:color="auto"/>
            </w:tcBorders>
            <w:shd w:val="clear" w:color="auto" w:fill="auto"/>
            <w:noWrap/>
            <w:vAlign w:val="bottom"/>
            <w:hideMark/>
          </w:tcPr>
          <w:p w14:paraId="133B408C"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0.22</w:t>
            </w:r>
          </w:p>
        </w:tc>
      </w:tr>
      <w:tr w:rsidR="0074623F" w:rsidRPr="001328D5" w14:paraId="096E2B8F" w14:textId="77777777" w:rsidTr="0033118F">
        <w:trPr>
          <w:trHeight w:val="300"/>
        </w:trPr>
        <w:tc>
          <w:tcPr>
            <w:tcW w:w="1170" w:type="dxa"/>
            <w:tcBorders>
              <w:top w:val="nil"/>
              <w:left w:val="single" w:sz="4" w:space="0" w:color="auto"/>
              <w:bottom w:val="nil"/>
              <w:right w:val="nil"/>
            </w:tcBorders>
            <w:shd w:val="clear" w:color="auto" w:fill="auto"/>
            <w:noWrap/>
            <w:vAlign w:val="bottom"/>
            <w:hideMark/>
          </w:tcPr>
          <w:p w14:paraId="0DB5AD81"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Standard Deviation</w:t>
            </w:r>
          </w:p>
        </w:tc>
        <w:tc>
          <w:tcPr>
            <w:tcW w:w="2160" w:type="dxa"/>
            <w:tcBorders>
              <w:top w:val="nil"/>
              <w:left w:val="nil"/>
              <w:bottom w:val="nil"/>
              <w:right w:val="nil"/>
            </w:tcBorders>
            <w:shd w:val="clear" w:color="auto" w:fill="auto"/>
            <w:noWrap/>
            <w:vAlign w:val="bottom"/>
            <w:hideMark/>
          </w:tcPr>
          <w:p w14:paraId="0DCDE696"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0.96</w:t>
            </w:r>
          </w:p>
        </w:tc>
        <w:tc>
          <w:tcPr>
            <w:tcW w:w="2430" w:type="dxa"/>
            <w:tcBorders>
              <w:top w:val="nil"/>
              <w:left w:val="nil"/>
              <w:bottom w:val="nil"/>
              <w:right w:val="nil"/>
            </w:tcBorders>
            <w:shd w:val="clear" w:color="auto" w:fill="auto"/>
            <w:noWrap/>
            <w:vAlign w:val="bottom"/>
            <w:hideMark/>
          </w:tcPr>
          <w:p w14:paraId="2F13CF3A"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0.46</w:t>
            </w:r>
          </w:p>
        </w:tc>
        <w:tc>
          <w:tcPr>
            <w:tcW w:w="2832" w:type="dxa"/>
            <w:tcBorders>
              <w:top w:val="nil"/>
              <w:left w:val="nil"/>
              <w:bottom w:val="nil"/>
              <w:right w:val="nil"/>
            </w:tcBorders>
            <w:shd w:val="clear" w:color="auto" w:fill="auto"/>
            <w:noWrap/>
            <w:vAlign w:val="bottom"/>
            <w:hideMark/>
          </w:tcPr>
          <w:p w14:paraId="2601A988"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0.48</w:t>
            </w:r>
          </w:p>
        </w:tc>
        <w:tc>
          <w:tcPr>
            <w:tcW w:w="3463" w:type="dxa"/>
            <w:tcBorders>
              <w:top w:val="nil"/>
              <w:left w:val="nil"/>
              <w:bottom w:val="nil"/>
              <w:right w:val="single" w:sz="4" w:space="0" w:color="auto"/>
            </w:tcBorders>
            <w:shd w:val="clear" w:color="auto" w:fill="auto"/>
            <w:noWrap/>
            <w:vAlign w:val="bottom"/>
            <w:hideMark/>
          </w:tcPr>
          <w:p w14:paraId="28D1887F"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0.41</w:t>
            </w:r>
          </w:p>
        </w:tc>
      </w:tr>
      <w:tr w:rsidR="0074623F" w:rsidRPr="001328D5" w14:paraId="27ACA2F4" w14:textId="77777777" w:rsidTr="0033118F">
        <w:trPr>
          <w:trHeight w:val="300"/>
        </w:trPr>
        <w:tc>
          <w:tcPr>
            <w:tcW w:w="1170" w:type="dxa"/>
            <w:tcBorders>
              <w:top w:val="nil"/>
              <w:left w:val="single" w:sz="4" w:space="0" w:color="auto"/>
              <w:bottom w:val="nil"/>
              <w:right w:val="nil"/>
            </w:tcBorders>
            <w:shd w:val="clear" w:color="auto" w:fill="auto"/>
            <w:noWrap/>
            <w:vAlign w:val="bottom"/>
            <w:hideMark/>
          </w:tcPr>
          <w:p w14:paraId="6289C1FF"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Minimum</w:t>
            </w:r>
          </w:p>
        </w:tc>
        <w:tc>
          <w:tcPr>
            <w:tcW w:w="2160" w:type="dxa"/>
            <w:tcBorders>
              <w:top w:val="nil"/>
              <w:left w:val="nil"/>
              <w:bottom w:val="nil"/>
              <w:right w:val="nil"/>
            </w:tcBorders>
            <w:shd w:val="clear" w:color="auto" w:fill="auto"/>
            <w:noWrap/>
            <w:vAlign w:val="bottom"/>
            <w:hideMark/>
          </w:tcPr>
          <w:p w14:paraId="59E4448D"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1.00</w:t>
            </w:r>
          </w:p>
        </w:tc>
        <w:tc>
          <w:tcPr>
            <w:tcW w:w="2430" w:type="dxa"/>
            <w:tcBorders>
              <w:top w:val="nil"/>
              <w:left w:val="nil"/>
              <w:bottom w:val="nil"/>
              <w:right w:val="nil"/>
            </w:tcBorders>
            <w:shd w:val="clear" w:color="auto" w:fill="auto"/>
            <w:noWrap/>
            <w:vAlign w:val="bottom"/>
            <w:hideMark/>
          </w:tcPr>
          <w:p w14:paraId="2526CB29"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0.00</w:t>
            </w:r>
          </w:p>
        </w:tc>
        <w:tc>
          <w:tcPr>
            <w:tcW w:w="2832" w:type="dxa"/>
            <w:tcBorders>
              <w:top w:val="nil"/>
              <w:left w:val="nil"/>
              <w:bottom w:val="nil"/>
              <w:right w:val="nil"/>
            </w:tcBorders>
            <w:shd w:val="clear" w:color="auto" w:fill="auto"/>
            <w:noWrap/>
            <w:vAlign w:val="bottom"/>
            <w:hideMark/>
          </w:tcPr>
          <w:p w14:paraId="5C4CB9FC"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0.00</w:t>
            </w:r>
          </w:p>
        </w:tc>
        <w:tc>
          <w:tcPr>
            <w:tcW w:w="3463" w:type="dxa"/>
            <w:tcBorders>
              <w:top w:val="nil"/>
              <w:left w:val="nil"/>
              <w:bottom w:val="nil"/>
              <w:right w:val="single" w:sz="4" w:space="0" w:color="auto"/>
            </w:tcBorders>
            <w:shd w:val="clear" w:color="auto" w:fill="auto"/>
            <w:noWrap/>
            <w:vAlign w:val="bottom"/>
            <w:hideMark/>
          </w:tcPr>
          <w:p w14:paraId="0687ED70"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0.00</w:t>
            </w:r>
          </w:p>
        </w:tc>
      </w:tr>
      <w:tr w:rsidR="0074623F" w:rsidRPr="001328D5" w14:paraId="329BD5C5" w14:textId="77777777" w:rsidTr="0033118F">
        <w:trPr>
          <w:trHeight w:val="300"/>
        </w:trPr>
        <w:tc>
          <w:tcPr>
            <w:tcW w:w="1170" w:type="dxa"/>
            <w:tcBorders>
              <w:top w:val="nil"/>
              <w:left w:val="single" w:sz="4" w:space="0" w:color="auto"/>
              <w:bottom w:val="nil"/>
              <w:right w:val="nil"/>
            </w:tcBorders>
            <w:shd w:val="clear" w:color="auto" w:fill="auto"/>
            <w:noWrap/>
            <w:vAlign w:val="bottom"/>
            <w:hideMark/>
          </w:tcPr>
          <w:p w14:paraId="24F42623"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Maximum</w:t>
            </w:r>
          </w:p>
        </w:tc>
        <w:tc>
          <w:tcPr>
            <w:tcW w:w="2160" w:type="dxa"/>
            <w:tcBorders>
              <w:top w:val="nil"/>
              <w:left w:val="nil"/>
              <w:bottom w:val="nil"/>
              <w:right w:val="nil"/>
            </w:tcBorders>
            <w:shd w:val="clear" w:color="auto" w:fill="auto"/>
            <w:noWrap/>
            <w:vAlign w:val="bottom"/>
            <w:hideMark/>
          </w:tcPr>
          <w:p w14:paraId="4567C8BB"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4.00</w:t>
            </w:r>
          </w:p>
        </w:tc>
        <w:tc>
          <w:tcPr>
            <w:tcW w:w="2430" w:type="dxa"/>
            <w:tcBorders>
              <w:top w:val="nil"/>
              <w:left w:val="nil"/>
              <w:bottom w:val="nil"/>
              <w:right w:val="nil"/>
            </w:tcBorders>
            <w:shd w:val="clear" w:color="auto" w:fill="auto"/>
            <w:noWrap/>
            <w:vAlign w:val="bottom"/>
            <w:hideMark/>
          </w:tcPr>
          <w:p w14:paraId="398C9ABB"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1.00</w:t>
            </w:r>
          </w:p>
        </w:tc>
        <w:tc>
          <w:tcPr>
            <w:tcW w:w="2832" w:type="dxa"/>
            <w:tcBorders>
              <w:top w:val="nil"/>
              <w:left w:val="nil"/>
              <w:bottom w:val="nil"/>
              <w:right w:val="nil"/>
            </w:tcBorders>
            <w:shd w:val="clear" w:color="auto" w:fill="auto"/>
            <w:noWrap/>
            <w:vAlign w:val="bottom"/>
            <w:hideMark/>
          </w:tcPr>
          <w:p w14:paraId="6218C7E1"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1.00</w:t>
            </w:r>
          </w:p>
        </w:tc>
        <w:tc>
          <w:tcPr>
            <w:tcW w:w="3463" w:type="dxa"/>
            <w:tcBorders>
              <w:top w:val="nil"/>
              <w:left w:val="nil"/>
              <w:bottom w:val="nil"/>
              <w:right w:val="single" w:sz="4" w:space="0" w:color="auto"/>
            </w:tcBorders>
            <w:shd w:val="clear" w:color="auto" w:fill="auto"/>
            <w:noWrap/>
            <w:vAlign w:val="bottom"/>
            <w:hideMark/>
          </w:tcPr>
          <w:p w14:paraId="6BB8FBAC"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1.00</w:t>
            </w:r>
          </w:p>
        </w:tc>
      </w:tr>
      <w:tr w:rsidR="0074623F" w:rsidRPr="001328D5" w14:paraId="1F41F16F" w14:textId="77777777" w:rsidTr="0033118F">
        <w:trPr>
          <w:trHeight w:val="315"/>
        </w:trPr>
        <w:tc>
          <w:tcPr>
            <w:tcW w:w="1170" w:type="dxa"/>
            <w:tcBorders>
              <w:top w:val="nil"/>
              <w:left w:val="single" w:sz="4" w:space="0" w:color="auto"/>
              <w:bottom w:val="single" w:sz="12" w:space="0" w:color="auto"/>
              <w:right w:val="nil"/>
            </w:tcBorders>
            <w:shd w:val="clear" w:color="auto" w:fill="auto"/>
            <w:noWrap/>
            <w:vAlign w:val="bottom"/>
            <w:hideMark/>
          </w:tcPr>
          <w:p w14:paraId="1F64A9C8"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Variable</w:t>
            </w:r>
          </w:p>
        </w:tc>
        <w:tc>
          <w:tcPr>
            <w:tcW w:w="2160" w:type="dxa"/>
            <w:tcBorders>
              <w:top w:val="nil"/>
              <w:left w:val="nil"/>
              <w:bottom w:val="single" w:sz="12" w:space="0" w:color="auto"/>
              <w:right w:val="nil"/>
            </w:tcBorders>
            <w:shd w:val="clear" w:color="auto" w:fill="auto"/>
            <w:noWrap/>
            <w:vAlign w:val="bottom"/>
            <w:hideMark/>
          </w:tcPr>
          <w:p w14:paraId="73D20E82"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enrollment_299_less</w:t>
            </w:r>
          </w:p>
        </w:tc>
        <w:tc>
          <w:tcPr>
            <w:tcW w:w="2430" w:type="dxa"/>
            <w:tcBorders>
              <w:top w:val="nil"/>
              <w:left w:val="nil"/>
              <w:bottom w:val="single" w:sz="12" w:space="0" w:color="auto"/>
              <w:right w:val="nil"/>
            </w:tcBorders>
            <w:shd w:val="clear" w:color="auto" w:fill="auto"/>
            <w:noWrap/>
            <w:vAlign w:val="bottom"/>
            <w:hideMark/>
          </w:tcPr>
          <w:p w14:paraId="5C837B8C"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High_Crime_Area</w:t>
            </w:r>
          </w:p>
        </w:tc>
        <w:tc>
          <w:tcPr>
            <w:tcW w:w="2832" w:type="dxa"/>
            <w:tcBorders>
              <w:top w:val="nil"/>
              <w:left w:val="nil"/>
              <w:bottom w:val="single" w:sz="12" w:space="0" w:color="auto"/>
              <w:right w:val="nil"/>
            </w:tcBorders>
            <w:shd w:val="clear" w:color="auto" w:fill="auto"/>
            <w:noWrap/>
            <w:vAlign w:val="bottom"/>
            <w:hideMark/>
          </w:tcPr>
          <w:p w14:paraId="3B27A079"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urbanicity_4_rural</w:t>
            </w:r>
          </w:p>
        </w:tc>
        <w:tc>
          <w:tcPr>
            <w:tcW w:w="3463" w:type="dxa"/>
            <w:tcBorders>
              <w:top w:val="nil"/>
              <w:left w:val="nil"/>
              <w:bottom w:val="single" w:sz="12" w:space="0" w:color="auto"/>
              <w:right w:val="single" w:sz="4" w:space="0" w:color="auto"/>
            </w:tcBorders>
            <w:shd w:val="clear" w:color="auto" w:fill="auto"/>
            <w:noWrap/>
            <w:vAlign w:val="bottom"/>
            <w:hideMark/>
          </w:tcPr>
          <w:p w14:paraId="7A440A09"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urbanicity_3_town</w:t>
            </w:r>
          </w:p>
        </w:tc>
      </w:tr>
      <w:tr w:rsidR="0074623F" w:rsidRPr="001328D5" w14:paraId="42FD9545" w14:textId="77777777" w:rsidTr="0033118F">
        <w:trPr>
          <w:trHeight w:val="315"/>
        </w:trPr>
        <w:tc>
          <w:tcPr>
            <w:tcW w:w="1170" w:type="dxa"/>
            <w:tcBorders>
              <w:top w:val="nil"/>
              <w:left w:val="single" w:sz="4" w:space="0" w:color="auto"/>
              <w:bottom w:val="nil"/>
              <w:right w:val="nil"/>
            </w:tcBorders>
            <w:shd w:val="clear" w:color="auto" w:fill="auto"/>
            <w:noWrap/>
            <w:vAlign w:val="bottom"/>
            <w:hideMark/>
          </w:tcPr>
          <w:p w14:paraId="3FD7F409"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Mean</w:t>
            </w:r>
          </w:p>
        </w:tc>
        <w:tc>
          <w:tcPr>
            <w:tcW w:w="2160" w:type="dxa"/>
            <w:tcBorders>
              <w:top w:val="nil"/>
              <w:left w:val="nil"/>
              <w:bottom w:val="nil"/>
              <w:right w:val="nil"/>
            </w:tcBorders>
            <w:shd w:val="clear" w:color="auto" w:fill="auto"/>
            <w:noWrap/>
            <w:vAlign w:val="bottom"/>
            <w:hideMark/>
          </w:tcPr>
          <w:p w14:paraId="5AB9C666"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0.10</w:t>
            </w:r>
          </w:p>
        </w:tc>
        <w:tc>
          <w:tcPr>
            <w:tcW w:w="2430" w:type="dxa"/>
            <w:tcBorders>
              <w:top w:val="nil"/>
              <w:left w:val="nil"/>
              <w:bottom w:val="nil"/>
              <w:right w:val="nil"/>
            </w:tcBorders>
            <w:shd w:val="clear" w:color="auto" w:fill="auto"/>
            <w:noWrap/>
            <w:vAlign w:val="bottom"/>
            <w:hideMark/>
          </w:tcPr>
          <w:p w14:paraId="23FD1BAF"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0.06</w:t>
            </w:r>
          </w:p>
        </w:tc>
        <w:tc>
          <w:tcPr>
            <w:tcW w:w="2832" w:type="dxa"/>
            <w:tcBorders>
              <w:top w:val="nil"/>
              <w:left w:val="nil"/>
              <w:bottom w:val="nil"/>
              <w:right w:val="nil"/>
            </w:tcBorders>
            <w:shd w:val="clear" w:color="auto" w:fill="auto"/>
            <w:noWrap/>
            <w:vAlign w:val="bottom"/>
            <w:hideMark/>
          </w:tcPr>
          <w:p w14:paraId="401BE03E"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0.23</w:t>
            </w:r>
          </w:p>
        </w:tc>
        <w:tc>
          <w:tcPr>
            <w:tcW w:w="3463" w:type="dxa"/>
            <w:tcBorders>
              <w:top w:val="nil"/>
              <w:left w:val="nil"/>
              <w:bottom w:val="nil"/>
              <w:right w:val="single" w:sz="4" w:space="0" w:color="auto"/>
            </w:tcBorders>
            <w:shd w:val="clear" w:color="auto" w:fill="auto"/>
            <w:noWrap/>
            <w:vAlign w:val="bottom"/>
            <w:hideMark/>
          </w:tcPr>
          <w:p w14:paraId="087671EF"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0.14</w:t>
            </w:r>
          </w:p>
        </w:tc>
      </w:tr>
      <w:tr w:rsidR="0074623F" w:rsidRPr="001328D5" w14:paraId="10F190F4" w14:textId="77777777" w:rsidTr="0033118F">
        <w:trPr>
          <w:trHeight w:val="300"/>
        </w:trPr>
        <w:tc>
          <w:tcPr>
            <w:tcW w:w="1170" w:type="dxa"/>
            <w:tcBorders>
              <w:top w:val="nil"/>
              <w:left w:val="single" w:sz="4" w:space="0" w:color="auto"/>
              <w:bottom w:val="nil"/>
              <w:right w:val="nil"/>
            </w:tcBorders>
            <w:shd w:val="clear" w:color="auto" w:fill="auto"/>
            <w:noWrap/>
            <w:vAlign w:val="bottom"/>
            <w:hideMark/>
          </w:tcPr>
          <w:p w14:paraId="155461CB"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Standard Deviation</w:t>
            </w:r>
          </w:p>
        </w:tc>
        <w:tc>
          <w:tcPr>
            <w:tcW w:w="2160" w:type="dxa"/>
            <w:tcBorders>
              <w:top w:val="nil"/>
              <w:left w:val="nil"/>
              <w:bottom w:val="nil"/>
              <w:right w:val="nil"/>
            </w:tcBorders>
            <w:shd w:val="clear" w:color="auto" w:fill="auto"/>
            <w:noWrap/>
            <w:vAlign w:val="bottom"/>
            <w:hideMark/>
          </w:tcPr>
          <w:p w14:paraId="61386789"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0.30</w:t>
            </w:r>
          </w:p>
        </w:tc>
        <w:tc>
          <w:tcPr>
            <w:tcW w:w="2430" w:type="dxa"/>
            <w:tcBorders>
              <w:top w:val="nil"/>
              <w:left w:val="nil"/>
              <w:bottom w:val="nil"/>
              <w:right w:val="nil"/>
            </w:tcBorders>
            <w:shd w:val="clear" w:color="auto" w:fill="auto"/>
            <w:noWrap/>
            <w:vAlign w:val="bottom"/>
            <w:hideMark/>
          </w:tcPr>
          <w:p w14:paraId="4BE8D4DA"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0.23</w:t>
            </w:r>
          </w:p>
        </w:tc>
        <w:tc>
          <w:tcPr>
            <w:tcW w:w="2832" w:type="dxa"/>
            <w:tcBorders>
              <w:top w:val="nil"/>
              <w:left w:val="nil"/>
              <w:bottom w:val="nil"/>
              <w:right w:val="nil"/>
            </w:tcBorders>
            <w:shd w:val="clear" w:color="auto" w:fill="auto"/>
            <w:noWrap/>
            <w:vAlign w:val="bottom"/>
            <w:hideMark/>
          </w:tcPr>
          <w:p w14:paraId="3E3A801E"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0.42</w:t>
            </w:r>
          </w:p>
        </w:tc>
        <w:tc>
          <w:tcPr>
            <w:tcW w:w="3463" w:type="dxa"/>
            <w:tcBorders>
              <w:top w:val="nil"/>
              <w:left w:val="nil"/>
              <w:bottom w:val="nil"/>
              <w:right w:val="single" w:sz="4" w:space="0" w:color="auto"/>
            </w:tcBorders>
            <w:shd w:val="clear" w:color="auto" w:fill="auto"/>
            <w:noWrap/>
            <w:vAlign w:val="bottom"/>
            <w:hideMark/>
          </w:tcPr>
          <w:p w14:paraId="6551DF54"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0.35</w:t>
            </w:r>
          </w:p>
        </w:tc>
      </w:tr>
      <w:tr w:rsidR="0074623F" w:rsidRPr="001328D5" w14:paraId="5C6CB937" w14:textId="77777777" w:rsidTr="0033118F">
        <w:trPr>
          <w:trHeight w:val="300"/>
        </w:trPr>
        <w:tc>
          <w:tcPr>
            <w:tcW w:w="1170" w:type="dxa"/>
            <w:tcBorders>
              <w:top w:val="nil"/>
              <w:left w:val="single" w:sz="4" w:space="0" w:color="auto"/>
              <w:bottom w:val="nil"/>
              <w:right w:val="nil"/>
            </w:tcBorders>
            <w:shd w:val="clear" w:color="auto" w:fill="auto"/>
            <w:noWrap/>
            <w:vAlign w:val="bottom"/>
            <w:hideMark/>
          </w:tcPr>
          <w:p w14:paraId="1E52A8A6"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Minimum</w:t>
            </w:r>
          </w:p>
        </w:tc>
        <w:tc>
          <w:tcPr>
            <w:tcW w:w="2160" w:type="dxa"/>
            <w:tcBorders>
              <w:top w:val="nil"/>
              <w:left w:val="nil"/>
              <w:bottom w:val="nil"/>
              <w:right w:val="nil"/>
            </w:tcBorders>
            <w:shd w:val="clear" w:color="auto" w:fill="auto"/>
            <w:noWrap/>
            <w:vAlign w:val="bottom"/>
            <w:hideMark/>
          </w:tcPr>
          <w:p w14:paraId="641CB122"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0.00</w:t>
            </w:r>
          </w:p>
        </w:tc>
        <w:tc>
          <w:tcPr>
            <w:tcW w:w="2430" w:type="dxa"/>
            <w:tcBorders>
              <w:top w:val="nil"/>
              <w:left w:val="nil"/>
              <w:bottom w:val="nil"/>
              <w:right w:val="nil"/>
            </w:tcBorders>
            <w:shd w:val="clear" w:color="auto" w:fill="auto"/>
            <w:noWrap/>
            <w:vAlign w:val="bottom"/>
            <w:hideMark/>
          </w:tcPr>
          <w:p w14:paraId="3BC45479"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0.00</w:t>
            </w:r>
          </w:p>
        </w:tc>
        <w:tc>
          <w:tcPr>
            <w:tcW w:w="2832" w:type="dxa"/>
            <w:tcBorders>
              <w:top w:val="nil"/>
              <w:left w:val="nil"/>
              <w:bottom w:val="nil"/>
              <w:right w:val="nil"/>
            </w:tcBorders>
            <w:shd w:val="clear" w:color="auto" w:fill="auto"/>
            <w:noWrap/>
            <w:vAlign w:val="bottom"/>
            <w:hideMark/>
          </w:tcPr>
          <w:p w14:paraId="75E967BE"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0.00</w:t>
            </w:r>
          </w:p>
        </w:tc>
        <w:tc>
          <w:tcPr>
            <w:tcW w:w="3463" w:type="dxa"/>
            <w:tcBorders>
              <w:top w:val="nil"/>
              <w:left w:val="nil"/>
              <w:bottom w:val="nil"/>
              <w:right w:val="single" w:sz="4" w:space="0" w:color="auto"/>
            </w:tcBorders>
            <w:shd w:val="clear" w:color="auto" w:fill="auto"/>
            <w:noWrap/>
            <w:vAlign w:val="bottom"/>
            <w:hideMark/>
          </w:tcPr>
          <w:p w14:paraId="163DD04C"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0.00</w:t>
            </w:r>
          </w:p>
        </w:tc>
      </w:tr>
      <w:tr w:rsidR="0074623F" w:rsidRPr="001328D5" w14:paraId="06C9B28F" w14:textId="77777777" w:rsidTr="0033118F">
        <w:trPr>
          <w:trHeight w:val="300"/>
        </w:trPr>
        <w:tc>
          <w:tcPr>
            <w:tcW w:w="1170" w:type="dxa"/>
            <w:tcBorders>
              <w:top w:val="nil"/>
              <w:left w:val="single" w:sz="4" w:space="0" w:color="auto"/>
              <w:bottom w:val="nil"/>
              <w:right w:val="nil"/>
            </w:tcBorders>
            <w:shd w:val="clear" w:color="auto" w:fill="auto"/>
            <w:noWrap/>
            <w:vAlign w:val="bottom"/>
            <w:hideMark/>
          </w:tcPr>
          <w:p w14:paraId="520A695E"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Maximum</w:t>
            </w:r>
          </w:p>
        </w:tc>
        <w:tc>
          <w:tcPr>
            <w:tcW w:w="2160" w:type="dxa"/>
            <w:tcBorders>
              <w:top w:val="nil"/>
              <w:left w:val="nil"/>
              <w:bottom w:val="nil"/>
              <w:right w:val="nil"/>
            </w:tcBorders>
            <w:shd w:val="clear" w:color="auto" w:fill="auto"/>
            <w:noWrap/>
            <w:vAlign w:val="bottom"/>
            <w:hideMark/>
          </w:tcPr>
          <w:p w14:paraId="747914AF"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1.00</w:t>
            </w:r>
          </w:p>
        </w:tc>
        <w:tc>
          <w:tcPr>
            <w:tcW w:w="2430" w:type="dxa"/>
            <w:tcBorders>
              <w:top w:val="nil"/>
              <w:left w:val="nil"/>
              <w:bottom w:val="nil"/>
              <w:right w:val="nil"/>
            </w:tcBorders>
            <w:shd w:val="clear" w:color="auto" w:fill="auto"/>
            <w:noWrap/>
            <w:vAlign w:val="bottom"/>
            <w:hideMark/>
          </w:tcPr>
          <w:p w14:paraId="641B8019"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1.00</w:t>
            </w:r>
          </w:p>
        </w:tc>
        <w:tc>
          <w:tcPr>
            <w:tcW w:w="2832" w:type="dxa"/>
            <w:tcBorders>
              <w:top w:val="nil"/>
              <w:left w:val="nil"/>
              <w:bottom w:val="nil"/>
              <w:right w:val="nil"/>
            </w:tcBorders>
            <w:shd w:val="clear" w:color="auto" w:fill="auto"/>
            <w:noWrap/>
            <w:vAlign w:val="bottom"/>
            <w:hideMark/>
          </w:tcPr>
          <w:p w14:paraId="0E0E291C"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1.00</w:t>
            </w:r>
          </w:p>
        </w:tc>
        <w:tc>
          <w:tcPr>
            <w:tcW w:w="3463" w:type="dxa"/>
            <w:tcBorders>
              <w:top w:val="nil"/>
              <w:left w:val="nil"/>
              <w:bottom w:val="nil"/>
              <w:right w:val="single" w:sz="4" w:space="0" w:color="auto"/>
            </w:tcBorders>
            <w:shd w:val="clear" w:color="auto" w:fill="auto"/>
            <w:noWrap/>
            <w:vAlign w:val="bottom"/>
            <w:hideMark/>
          </w:tcPr>
          <w:p w14:paraId="504BCB79"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1.00</w:t>
            </w:r>
          </w:p>
        </w:tc>
      </w:tr>
      <w:tr w:rsidR="0074623F" w:rsidRPr="001328D5" w14:paraId="34CE719D" w14:textId="77777777" w:rsidTr="0033118F">
        <w:trPr>
          <w:trHeight w:val="315"/>
        </w:trPr>
        <w:tc>
          <w:tcPr>
            <w:tcW w:w="1170" w:type="dxa"/>
            <w:tcBorders>
              <w:top w:val="nil"/>
              <w:left w:val="single" w:sz="4" w:space="0" w:color="auto"/>
              <w:bottom w:val="single" w:sz="12" w:space="0" w:color="auto"/>
              <w:right w:val="nil"/>
            </w:tcBorders>
            <w:shd w:val="clear" w:color="auto" w:fill="auto"/>
            <w:noWrap/>
            <w:vAlign w:val="bottom"/>
            <w:hideMark/>
          </w:tcPr>
          <w:p w14:paraId="02D3C403"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Variable</w:t>
            </w:r>
          </w:p>
        </w:tc>
        <w:tc>
          <w:tcPr>
            <w:tcW w:w="2160" w:type="dxa"/>
            <w:tcBorders>
              <w:top w:val="nil"/>
              <w:left w:val="nil"/>
              <w:bottom w:val="single" w:sz="12" w:space="0" w:color="auto"/>
              <w:right w:val="nil"/>
            </w:tcBorders>
            <w:shd w:val="clear" w:color="auto" w:fill="auto"/>
            <w:noWrap/>
            <w:vAlign w:val="bottom"/>
            <w:hideMark/>
          </w:tcPr>
          <w:p w14:paraId="11135313"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urbanicity_2_suburb</w:t>
            </w:r>
          </w:p>
        </w:tc>
        <w:tc>
          <w:tcPr>
            <w:tcW w:w="2430" w:type="dxa"/>
            <w:tcBorders>
              <w:top w:val="nil"/>
              <w:left w:val="nil"/>
              <w:bottom w:val="single" w:sz="12" w:space="0" w:color="auto"/>
              <w:right w:val="nil"/>
            </w:tcBorders>
            <w:shd w:val="clear" w:color="auto" w:fill="auto"/>
            <w:noWrap/>
            <w:vAlign w:val="bottom"/>
            <w:hideMark/>
          </w:tcPr>
          <w:p w14:paraId="2D66CB49"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urbanicity_1_city</w:t>
            </w:r>
          </w:p>
        </w:tc>
        <w:tc>
          <w:tcPr>
            <w:tcW w:w="2832" w:type="dxa"/>
            <w:tcBorders>
              <w:top w:val="nil"/>
              <w:left w:val="nil"/>
              <w:bottom w:val="single" w:sz="12" w:space="0" w:color="auto"/>
              <w:right w:val="nil"/>
            </w:tcBorders>
            <w:shd w:val="clear" w:color="auto" w:fill="auto"/>
            <w:noWrap/>
            <w:vAlign w:val="bottom"/>
            <w:hideMark/>
          </w:tcPr>
          <w:p w14:paraId="5B916FA8"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Hotline_Present</w:t>
            </w:r>
          </w:p>
        </w:tc>
        <w:tc>
          <w:tcPr>
            <w:tcW w:w="3463" w:type="dxa"/>
            <w:tcBorders>
              <w:top w:val="nil"/>
              <w:left w:val="nil"/>
              <w:bottom w:val="single" w:sz="12" w:space="0" w:color="auto"/>
              <w:right w:val="single" w:sz="4" w:space="0" w:color="auto"/>
            </w:tcBorders>
            <w:shd w:val="clear" w:color="auto" w:fill="auto"/>
            <w:noWrap/>
            <w:vAlign w:val="bottom"/>
            <w:hideMark/>
          </w:tcPr>
          <w:p w14:paraId="75756C73"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Mental_Health_Diagnostic_Present</w:t>
            </w:r>
          </w:p>
        </w:tc>
      </w:tr>
      <w:tr w:rsidR="0074623F" w:rsidRPr="001328D5" w14:paraId="286108D9" w14:textId="77777777" w:rsidTr="0033118F">
        <w:trPr>
          <w:trHeight w:val="315"/>
        </w:trPr>
        <w:tc>
          <w:tcPr>
            <w:tcW w:w="1170" w:type="dxa"/>
            <w:tcBorders>
              <w:top w:val="nil"/>
              <w:left w:val="single" w:sz="4" w:space="0" w:color="auto"/>
              <w:bottom w:val="nil"/>
              <w:right w:val="nil"/>
            </w:tcBorders>
            <w:shd w:val="clear" w:color="auto" w:fill="auto"/>
            <w:noWrap/>
            <w:vAlign w:val="bottom"/>
            <w:hideMark/>
          </w:tcPr>
          <w:p w14:paraId="6EE954FF"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Mean</w:t>
            </w:r>
          </w:p>
        </w:tc>
        <w:tc>
          <w:tcPr>
            <w:tcW w:w="2160" w:type="dxa"/>
            <w:tcBorders>
              <w:top w:val="nil"/>
              <w:left w:val="nil"/>
              <w:bottom w:val="nil"/>
              <w:right w:val="nil"/>
            </w:tcBorders>
            <w:shd w:val="clear" w:color="auto" w:fill="auto"/>
            <w:noWrap/>
            <w:vAlign w:val="bottom"/>
            <w:hideMark/>
          </w:tcPr>
          <w:p w14:paraId="086EA6FD"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0.37</w:t>
            </w:r>
          </w:p>
        </w:tc>
        <w:tc>
          <w:tcPr>
            <w:tcW w:w="2430" w:type="dxa"/>
            <w:tcBorders>
              <w:top w:val="nil"/>
              <w:left w:val="nil"/>
              <w:bottom w:val="nil"/>
              <w:right w:val="nil"/>
            </w:tcBorders>
            <w:shd w:val="clear" w:color="auto" w:fill="auto"/>
            <w:noWrap/>
            <w:vAlign w:val="bottom"/>
            <w:hideMark/>
          </w:tcPr>
          <w:p w14:paraId="1808DE34"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0.26</w:t>
            </w:r>
          </w:p>
        </w:tc>
        <w:tc>
          <w:tcPr>
            <w:tcW w:w="2832" w:type="dxa"/>
            <w:tcBorders>
              <w:top w:val="nil"/>
              <w:left w:val="nil"/>
              <w:bottom w:val="nil"/>
              <w:right w:val="nil"/>
            </w:tcBorders>
            <w:shd w:val="clear" w:color="auto" w:fill="auto"/>
            <w:noWrap/>
            <w:vAlign w:val="bottom"/>
            <w:hideMark/>
          </w:tcPr>
          <w:p w14:paraId="27411D66"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0.57</w:t>
            </w:r>
          </w:p>
        </w:tc>
        <w:tc>
          <w:tcPr>
            <w:tcW w:w="3463" w:type="dxa"/>
            <w:tcBorders>
              <w:top w:val="nil"/>
              <w:left w:val="nil"/>
              <w:bottom w:val="nil"/>
              <w:right w:val="single" w:sz="4" w:space="0" w:color="auto"/>
            </w:tcBorders>
            <w:shd w:val="clear" w:color="auto" w:fill="auto"/>
            <w:noWrap/>
            <w:vAlign w:val="bottom"/>
            <w:hideMark/>
          </w:tcPr>
          <w:p w14:paraId="0811A7DA"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0.57</w:t>
            </w:r>
          </w:p>
        </w:tc>
      </w:tr>
      <w:tr w:rsidR="0074623F" w:rsidRPr="001328D5" w14:paraId="41A07858" w14:textId="77777777" w:rsidTr="0033118F">
        <w:trPr>
          <w:trHeight w:val="300"/>
        </w:trPr>
        <w:tc>
          <w:tcPr>
            <w:tcW w:w="1170" w:type="dxa"/>
            <w:tcBorders>
              <w:top w:val="nil"/>
              <w:left w:val="single" w:sz="4" w:space="0" w:color="auto"/>
              <w:bottom w:val="nil"/>
              <w:right w:val="nil"/>
            </w:tcBorders>
            <w:shd w:val="clear" w:color="auto" w:fill="auto"/>
            <w:noWrap/>
            <w:vAlign w:val="bottom"/>
            <w:hideMark/>
          </w:tcPr>
          <w:p w14:paraId="2D9D3E95"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Standard Deviation</w:t>
            </w:r>
          </w:p>
        </w:tc>
        <w:tc>
          <w:tcPr>
            <w:tcW w:w="2160" w:type="dxa"/>
            <w:tcBorders>
              <w:top w:val="nil"/>
              <w:left w:val="nil"/>
              <w:bottom w:val="nil"/>
              <w:right w:val="nil"/>
            </w:tcBorders>
            <w:shd w:val="clear" w:color="auto" w:fill="auto"/>
            <w:noWrap/>
            <w:vAlign w:val="bottom"/>
            <w:hideMark/>
          </w:tcPr>
          <w:p w14:paraId="04769421"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0.48</w:t>
            </w:r>
          </w:p>
        </w:tc>
        <w:tc>
          <w:tcPr>
            <w:tcW w:w="2430" w:type="dxa"/>
            <w:tcBorders>
              <w:top w:val="nil"/>
              <w:left w:val="nil"/>
              <w:bottom w:val="nil"/>
              <w:right w:val="nil"/>
            </w:tcBorders>
            <w:shd w:val="clear" w:color="auto" w:fill="auto"/>
            <w:noWrap/>
            <w:vAlign w:val="bottom"/>
            <w:hideMark/>
          </w:tcPr>
          <w:p w14:paraId="541D59BA"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0.44</w:t>
            </w:r>
          </w:p>
        </w:tc>
        <w:tc>
          <w:tcPr>
            <w:tcW w:w="2832" w:type="dxa"/>
            <w:tcBorders>
              <w:top w:val="nil"/>
              <w:left w:val="nil"/>
              <w:bottom w:val="nil"/>
              <w:right w:val="nil"/>
            </w:tcBorders>
            <w:shd w:val="clear" w:color="auto" w:fill="auto"/>
            <w:noWrap/>
            <w:vAlign w:val="bottom"/>
            <w:hideMark/>
          </w:tcPr>
          <w:p w14:paraId="05082711"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0.50</w:t>
            </w:r>
          </w:p>
        </w:tc>
        <w:tc>
          <w:tcPr>
            <w:tcW w:w="3463" w:type="dxa"/>
            <w:tcBorders>
              <w:top w:val="nil"/>
              <w:left w:val="nil"/>
              <w:bottom w:val="nil"/>
              <w:right w:val="single" w:sz="4" w:space="0" w:color="auto"/>
            </w:tcBorders>
            <w:shd w:val="clear" w:color="auto" w:fill="auto"/>
            <w:noWrap/>
            <w:vAlign w:val="bottom"/>
            <w:hideMark/>
          </w:tcPr>
          <w:p w14:paraId="24CF5945"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0.50</w:t>
            </w:r>
          </w:p>
        </w:tc>
      </w:tr>
      <w:tr w:rsidR="0074623F" w:rsidRPr="001328D5" w14:paraId="6D2E7FAF" w14:textId="77777777" w:rsidTr="0033118F">
        <w:trPr>
          <w:trHeight w:val="300"/>
        </w:trPr>
        <w:tc>
          <w:tcPr>
            <w:tcW w:w="1170" w:type="dxa"/>
            <w:tcBorders>
              <w:top w:val="nil"/>
              <w:left w:val="single" w:sz="4" w:space="0" w:color="auto"/>
              <w:bottom w:val="nil"/>
              <w:right w:val="nil"/>
            </w:tcBorders>
            <w:shd w:val="clear" w:color="auto" w:fill="auto"/>
            <w:noWrap/>
            <w:vAlign w:val="bottom"/>
            <w:hideMark/>
          </w:tcPr>
          <w:p w14:paraId="44359E5C"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Minimum</w:t>
            </w:r>
          </w:p>
        </w:tc>
        <w:tc>
          <w:tcPr>
            <w:tcW w:w="2160" w:type="dxa"/>
            <w:tcBorders>
              <w:top w:val="nil"/>
              <w:left w:val="nil"/>
              <w:bottom w:val="nil"/>
              <w:right w:val="nil"/>
            </w:tcBorders>
            <w:shd w:val="clear" w:color="auto" w:fill="auto"/>
            <w:noWrap/>
            <w:vAlign w:val="bottom"/>
            <w:hideMark/>
          </w:tcPr>
          <w:p w14:paraId="580919D2"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0.00</w:t>
            </w:r>
          </w:p>
        </w:tc>
        <w:tc>
          <w:tcPr>
            <w:tcW w:w="2430" w:type="dxa"/>
            <w:tcBorders>
              <w:top w:val="nil"/>
              <w:left w:val="nil"/>
              <w:bottom w:val="nil"/>
              <w:right w:val="nil"/>
            </w:tcBorders>
            <w:shd w:val="clear" w:color="auto" w:fill="auto"/>
            <w:noWrap/>
            <w:vAlign w:val="bottom"/>
            <w:hideMark/>
          </w:tcPr>
          <w:p w14:paraId="7030646E"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0.00</w:t>
            </w:r>
          </w:p>
        </w:tc>
        <w:tc>
          <w:tcPr>
            <w:tcW w:w="2832" w:type="dxa"/>
            <w:tcBorders>
              <w:top w:val="nil"/>
              <w:left w:val="nil"/>
              <w:bottom w:val="nil"/>
              <w:right w:val="nil"/>
            </w:tcBorders>
            <w:shd w:val="clear" w:color="auto" w:fill="auto"/>
            <w:noWrap/>
            <w:vAlign w:val="bottom"/>
            <w:hideMark/>
          </w:tcPr>
          <w:p w14:paraId="0B89B352"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0.00</w:t>
            </w:r>
          </w:p>
        </w:tc>
        <w:tc>
          <w:tcPr>
            <w:tcW w:w="3463" w:type="dxa"/>
            <w:tcBorders>
              <w:top w:val="nil"/>
              <w:left w:val="nil"/>
              <w:bottom w:val="nil"/>
              <w:right w:val="single" w:sz="4" w:space="0" w:color="auto"/>
            </w:tcBorders>
            <w:shd w:val="clear" w:color="auto" w:fill="auto"/>
            <w:noWrap/>
            <w:vAlign w:val="bottom"/>
            <w:hideMark/>
          </w:tcPr>
          <w:p w14:paraId="3CB0FEDF"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0.00</w:t>
            </w:r>
          </w:p>
        </w:tc>
      </w:tr>
      <w:tr w:rsidR="0074623F" w:rsidRPr="001328D5" w14:paraId="64FEB7E3" w14:textId="77777777" w:rsidTr="0033118F">
        <w:trPr>
          <w:trHeight w:val="300"/>
        </w:trPr>
        <w:tc>
          <w:tcPr>
            <w:tcW w:w="1170" w:type="dxa"/>
            <w:tcBorders>
              <w:top w:val="nil"/>
              <w:left w:val="single" w:sz="4" w:space="0" w:color="auto"/>
              <w:bottom w:val="nil"/>
              <w:right w:val="nil"/>
            </w:tcBorders>
            <w:shd w:val="clear" w:color="auto" w:fill="auto"/>
            <w:noWrap/>
            <w:vAlign w:val="bottom"/>
            <w:hideMark/>
          </w:tcPr>
          <w:p w14:paraId="2BE55223"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Maximum</w:t>
            </w:r>
          </w:p>
        </w:tc>
        <w:tc>
          <w:tcPr>
            <w:tcW w:w="2160" w:type="dxa"/>
            <w:tcBorders>
              <w:top w:val="nil"/>
              <w:left w:val="nil"/>
              <w:bottom w:val="nil"/>
              <w:right w:val="nil"/>
            </w:tcBorders>
            <w:shd w:val="clear" w:color="auto" w:fill="auto"/>
            <w:noWrap/>
            <w:vAlign w:val="bottom"/>
            <w:hideMark/>
          </w:tcPr>
          <w:p w14:paraId="178CE268"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1.00</w:t>
            </w:r>
          </w:p>
        </w:tc>
        <w:tc>
          <w:tcPr>
            <w:tcW w:w="2430" w:type="dxa"/>
            <w:tcBorders>
              <w:top w:val="nil"/>
              <w:left w:val="nil"/>
              <w:bottom w:val="nil"/>
              <w:right w:val="nil"/>
            </w:tcBorders>
            <w:shd w:val="clear" w:color="auto" w:fill="auto"/>
            <w:noWrap/>
            <w:vAlign w:val="bottom"/>
            <w:hideMark/>
          </w:tcPr>
          <w:p w14:paraId="12D67385"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1.00</w:t>
            </w:r>
          </w:p>
        </w:tc>
        <w:tc>
          <w:tcPr>
            <w:tcW w:w="2832" w:type="dxa"/>
            <w:tcBorders>
              <w:top w:val="nil"/>
              <w:left w:val="nil"/>
              <w:bottom w:val="nil"/>
              <w:right w:val="nil"/>
            </w:tcBorders>
            <w:shd w:val="clear" w:color="auto" w:fill="auto"/>
            <w:noWrap/>
            <w:vAlign w:val="bottom"/>
            <w:hideMark/>
          </w:tcPr>
          <w:p w14:paraId="481A7096"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1.00</w:t>
            </w:r>
          </w:p>
        </w:tc>
        <w:tc>
          <w:tcPr>
            <w:tcW w:w="3463" w:type="dxa"/>
            <w:tcBorders>
              <w:top w:val="nil"/>
              <w:left w:val="nil"/>
              <w:bottom w:val="nil"/>
              <w:right w:val="single" w:sz="4" w:space="0" w:color="auto"/>
            </w:tcBorders>
            <w:shd w:val="clear" w:color="auto" w:fill="auto"/>
            <w:noWrap/>
            <w:vAlign w:val="bottom"/>
            <w:hideMark/>
          </w:tcPr>
          <w:p w14:paraId="395DF7F8"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1.00</w:t>
            </w:r>
          </w:p>
        </w:tc>
      </w:tr>
      <w:tr w:rsidR="0074623F" w:rsidRPr="001328D5" w14:paraId="78624F10" w14:textId="77777777" w:rsidTr="0033118F">
        <w:trPr>
          <w:trHeight w:val="315"/>
        </w:trPr>
        <w:tc>
          <w:tcPr>
            <w:tcW w:w="1170" w:type="dxa"/>
            <w:tcBorders>
              <w:top w:val="nil"/>
              <w:left w:val="single" w:sz="4" w:space="0" w:color="auto"/>
              <w:bottom w:val="single" w:sz="12" w:space="0" w:color="auto"/>
              <w:right w:val="nil"/>
            </w:tcBorders>
            <w:shd w:val="clear" w:color="auto" w:fill="auto"/>
            <w:noWrap/>
            <w:vAlign w:val="bottom"/>
            <w:hideMark/>
          </w:tcPr>
          <w:p w14:paraId="1AE174A8"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Variable</w:t>
            </w:r>
          </w:p>
        </w:tc>
        <w:tc>
          <w:tcPr>
            <w:tcW w:w="2160" w:type="dxa"/>
            <w:tcBorders>
              <w:top w:val="nil"/>
              <w:left w:val="nil"/>
              <w:bottom w:val="single" w:sz="12" w:space="0" w:color="auto"/>
              <w:right w:val="nil"/>
            </w:tcBorders>
            <w:shd w:val="clear" w:color="auto" w:fill="auto"/>
            <w:noWrap/>
            <w:vAlign w:val="bottom"/>
            <w:hideMark/>
          </w:tcPr>
          <w:p w14:paraId="564507CE"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Has_SRO</w:t>
            </w:r>
          </w:p>
        </w:tc>
        <w:tc>
          <w:tcPr>
            <w:tcW w:w="2430" w:type="dxa"/>
            <w:tcBorders>
              <w:top w:val="nil"/>
              <w:left w:val="nil"/>
              <w:bottom w:val="single" w:sz="12" w:space="0" w:color="auto"/>
              <w:right w:val="nil"/>
            </w:tcBorders>
            <w:shd w:val="clear" w:color="auto" w:fill="auto"/>
            <w:noWrap/>
            <w:vAlign w:val="bottom"/>
            <w:hideMark/>
          </w:tcPr>
          <w:p w14:paraId="31493B36"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No_SRO</w:t>
            </w:r>
          </w:p>
        </w:tc>
        <w:tc>
          <w:tcPr>
            <w:tcW w:w="2832" w:type="dxa"/>
            <w:tcBorders>
              <w:top w:val="nil"/>
              <w:left w:val="nil"/>
              <w:bottom w:val="single" w:sz="12" w:space="0" w:color="auto"/>
              <w:right w:val="nil"/>
            </w:tcBorders>
            <w:shd w:val="clear" w:color="auto" w:fill="auto"/>
            <w:noWrap/>
            <w:vAlign w:val="bottom"/>
            <w:hideMark/>
          </w:tcPr>
          <w:p w14:paraId="61714422"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bookmarkStart w:id="0" w:name="_Hlk151850731"/>
            <w:r w:rsidRPr="0074623F">
              <w:rPr>
                <w:rFonts w:ascii="Times New Roman" w:eastAsia="Times New Roman" w:hAnsi="Times New Roman" w:cs="Times New Roman"/>
                <w:b/>
                <w:bCs/>
                <w:kern w:val="0"/>
                <w:sz w:val="20"/>
                <w:szCs w:val="20"/>
                <w14:ligatures w14:val="none"/>
              </w:rPr>
              <w:t>NVIRTP_Over_NVI</w:t>
            </w:r>
            <w:bookmarkEnd w:id="0"/>
          </w:p>
        </w:tc>
        <w:tc>
          <w:tcPr>
            <w:tcW w:w="3463" w:type="dxa"/>
            <w:tcBorders>
              <w:top w:val="nil"/>
              <w:left w:val="nil"/>
              <w:bottom w:val="nil"/>
              <w:right w:val="single" w:sz="4" w:space="0" w:color="auto"/>
            </w:tcBorders>
            <w:shd w:val="clear" w:color="auto" w:fill="auto"/>
            <w:noWrap/>
            <w:vAlign w:val="bottom"/>
            <w:hideMark/>
          </w:tcPr>
          <w:p w14:paraId="514FAB0F"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 </w:t>
            </w:r>
          </w:p>
        </w:tc>
      </w:tr>
      <w:tr w:rsidR="0074623F" w:rsidRPr="001328D5" w14:paraId="2ACAD55F" w14:textId="77777777" w:rsidTr="0033118F">
        <w:trPr>
          <w:trHeight w:val="315"/>
        </w:trPr>
        <w:tc>
          <w:tcPr>
            <w:tcW w:w="1170" w:type="dxa"/>
            <w:tcBorders>
              <w:top w:val="nil"/>
              <w:left w:val="single" w:sz="4" w:space="0" w:color="auto"/>
              <w:bottom w:val="nil"/>
              <w:right w:val="nil"/>
            </w:tcBorders>
            <w:shd w:val="clear" w:color="auto" w:fill="auto"/>
            <w:noWrap/>
            <w:vAlign w:val="bottom"/>
            <w:hideMark/>
          </w:tcPr>
          <w:p w14:paraId="6E80193D"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Mean</w:t>
            </w:r>
          </w:p>
        </w:tc>
        <w:tc>
          <w:tcPr>
            <w:tcW w:w="2160" w:type="dxa"/>
            <w:tcBorders>
              <w:top w:val="nil"/>
              <w:left w:val="nil"/>
              <w:bottom w:val="nil"/>
              <w:right w:val="nil"/>
            </w:tcBorders>
            <w:shd w:val="clear" w:color="auto" w:fill="auto"/>
            <w:noWrap/>
            <w:vAlign w:val="bottom"/>
            <w:hideMark/>
          </w:tcPr>
          <w:p w14:paraId="43551FE3"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0.55</w:t>
            </w:r>
          </w:p>
        </w:tc>
        <w:tc>
          <w:tcPr>
            <w:tcW w:w="2430" w:type="dxa"/>
            <w:tcBorders>
              <w:top w:val="nil"/>
              <w:left w:val="nil"/>
              <w:bottom w:val="nil"/>
              <w:right w:val="nil"/>
            </w:tcBorders>
            <w:shd w:val="clear" w:color="auto" w:fill="auto"/>
            <w:noWrap/>
            <w:vAlign w:val="bottom"/>
            <w:hideMark/>
          </w:tcPr>
          <w:p w14:paraId="33B52281"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0.45</w:t>
            </w:r>
          </w:p>
        </w:tc>
        <w:tc>
          <w:tcPr>
            <w:tcW w:w="2832" w:type="dxa"/>
            <w:tcBorders>
              <w:top w:val="nil"/>
              <w:left w:val="nil"/>
              <w:bottom w:val="nil"/>
              <w:right w:val="nil"/>
            </w:tcBorders>
            <w:shd w:val="clear" w:color="auto" w:fill="auto"/>
            <w:noWrap/>
            <w:vAlign w:val="bottom"/>
            <w:hideMark/>
          </w:tcPr>
          <w:p w14:paraId="46F97CF0"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0.33</w:t>
            </w:r>
          </w:p>
        </w:tc>
        <w:tc>
          <w:tcPr>
            <w:tcW w:w="3463" w:type="dxa"/>
            <w:tcBorders>
              <w:top w:val="nil"/>
              <w:left w:val="nil"/>
              <w:bottom w:val="nil"/>
              <w:right w:val="single" w:sz="4" w:space="0" w:color="auto"/>
            </w:tcBorders>
            <w:shd w:val="clear" w:color="auto" w:fill="auto"/>
            <w:noWrap/>
            <w:vAlign w:val="bottom"/>
            <w:hideMark/>
          </w:tcPr>
          <w:p w14:paraId="6C3AE75D" w14:textId="77777777" w:rsidR="0074623F" w:rsidRPr="0074623F" w:rsidRDefault="0074623F" w:rsidP="0074623F">
            <w:pPr>
              <w:spacing w:after="0" w:line="240" w:lineRule="auto"/>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 </w:t>
            </w:r>
          </w:p>
        </w:tc>
      </w:tr>
      <w:tr w:rsidR="0074623F" w:rsidRPr="001328D5" w14:paraId="7DECAF5D" w14:textId="77777777" w:rsidTr="0033118F">
        <w:trPr>
          <w:trHeight w:val="300"/>
        </w:trPr>
        <w:tc>
          <w:tcPr>
            <w:tcW w:w="1170" w:type="dxa"/>
            <w:tcBorders>
              <w:top w:val="nil"/>
              <w:left w:val="single" w:sz="4" w:space="0" w:color="auto"/>
              <w:bottom w:val="nil"/>
              <w:right w:val="nil"/>
            </w:tcBorders>
            <w:shd w:val="clear" w:color="auto" w:fill="auto"/>
            <w:noWrap/>
            <w:vAlign w:val="bottom"/>
            <w:hideMark/>
          </w:tcPr>
          <w:p w14:paraId="42685748"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Standard Deviation</w:t>
            </w:r>
          </w:p>
        </w:tc>
        <w:tc>
          <w:tcPr>
            <w:tcW w:w="2160" w:type="dxa"/>
            <w:tcBorders>
              <w:top w:val="nil"/>
              <w:left w:val="nil"/>
              <w:bottom w:val="nil"/>
              <w:right w:val="nil"/>
            </w:tcBorders>
            <w:shd w:val="clear" w:color="auto" w:fill="auto"/>
            <w:noWrap/>
            <w:vAlign w:val="bottom"/>
            <w:hideMark/>
          </w:tcPr>
          <w:p w14:paraId="37E940B8"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0.50</w:t>
            </w:r>
          </w:p>
        </w:tc>
        <w:tc>
          <w:tcPr>
            <w:tcW w:w="2430" w:type="dxa"/>
            <w:tcBorders>
              <w:top w:val="nil"/>
              <w:left w:val="nil"/>
              <w:bottom w:val="nil"/>
              <w:right w:val="nil"/>
            </w:tcBorders>
            <w:shd w:val="clear" w:color="auto" w:fill="auto"/>
            <w:noWrap/>
            <w:vAlign w:val="bottom"/>
            <w:hideMark/>
          </w:tcPr>
          <w:p w14:paraId="0A64AB56"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0.50</w:t>
            </w:r>
          </w:p>
        </w:tc>
        <w:tc>
          <w:tcPr>
            <w:tcW w:w="2832" w:type="dxa"/>
            <w:tcBorders>
              <w:top w:val="nil"/>
              <w:left w:val="nil"/>
              <w:bottom w:val="nil"/>
              <w:right w:val="nil"/>
            </w:tcBorders>
            <w:shd w:val="clear" w:color="auto" w:fill="auto"/>
            <w:noWrap/>
            <w:vAlign w:val="bottom"/>
            <w:hideMark/>
          </w:tcPr>
          <w:p w14:paraId="530DC993"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0.39</w:t>
            </w:r>
          </w:p>
        </w:tc>
        <w:tc>
          <w:tcPr>
            <w:tcW w:w="3463" w:type="dxa"/>
            <w:tcBorders>
              <w:top w:val="nil"/>
              <w:left w:val="nil"/>
              <w:bottom w:val="nil"/>
              <w:right w:val="single" w:sz="4" w:space="0" w:color="auto"/>
            </w:tcBorders>
            <w:shd w:val="clear" w:color="auto" w:fill="auto"/>
            <w:noWrap/>
            <w:vAlign w:val="bottom"/>
            <w:hideMark/>
          </w:tcPr>
          <w:p w14:paraId="52FAE33E" w14:textId="77777777" w:rsidR="0074623F" w:rsidRPr="0074623F" w:rsidRDefault="0074623F" w:rsidP="0074623F">
            <w:pPr>
              <w:spacing w:after="0" w:line="240" w:lineRule="auto"/>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 </w:t>
            </w:r>
          </w:p>
        </w:tc>
      </w:tr>
      <w:tr w:rsidR="0074623F" w:rsidRPr="001328D5" w14:paraId="720C5523" w14:textId="77777777" w:rsidTr="0033118F">
        <w:trPr>
          <w:trHeight w:val="300"/>
        </w:trPr>
        <w:tc>
          <w:tcPr>
            <w:tcW w:w="1170" w:type="dxa"/>
            <w:tcBorders>
              <w:top w:val="nil"/>
              <w:left w:val="single" w:sz="4" w:space="0" w:color="auto"/>
              <w:bottom w:val="nil"/>
              <w:right w:val="nil"/>
            </w:tcBorders>
            <w:shd w:val="clear" w:color="auto" w:fill="auto"/>
            <w:noWrap/>
            <w:vAlign w:val="bottom"/>
            <w:hideMark/>
          </w:tcPr>
          <w:p w14:paraId="7C108DEC"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Minimum</w:t>
            </w:r>
          </w:p>
        </w:tc>
        <w:tc>
          <w:tcPr>
            <w:tcW w:w="2160" w:type="dxa"/>
            <w:tcBorders>
              <w:top w:val="nil"/>
              <w:left w:val="nil"/>
              <w:bottom w:val="nil"/>
              <w:right w:val="nil"/>
            </w:tcBorders>
            <w:shd w:val="clear" w:color="auto" w:fill="auto"/>
            <w:noWrap/>
            <w:vAlign w:val="bottom"/>
            <w:hideMark/>
          </w:tcPr>
          <w:p w14:paraId="2221A2C7"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0.00</w:t>
            </w:r>
          </w:p>
        </w:tc>
        <w:tc>
          <w:tcPr>
            <w:tcW w:w="2430" w:type="dxa"/>
            <w:tcBorders>
              <w:top w:val="nil"/>
              <w:left w:val="nil"/>
              <w:bottom w:val="nil"/>
              <w:right w:val="nil"/>
            </w:tcBorders>
            <w:shd w:val="clear" w:color="auto" w:fill="auto"/>
            <w:noWrap/>
            <w:vAlign w:val="bottom"/>
            <w:hideMark/>
          </w:tcPr>
          <w:p w14:paraId="7F6E727F"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0.00</w:t>
            </w:r>
          </w:p>
        </w:tc>
        <w:tc>
          <w:tcPr>
            <w:tcW w:w="2832" w:type="dxa"/>
            <w:tcBorders>
              <w:top w:val="nil"/>
              <w:left w:val="nil"/>
              <w:bottom w:val="nil"/>
              <w:right w:val="nil"/>
            </w:tcBorders>
            <w:shd w:val="clear" w:color="auto" w:fill="auto"/>
            <w:noWrap/>
            <w:vAlign w:val="bottom"/>
            <w:hideMark/>
          </w:tcPr>
          <w:p w14:paraId="4B2B79E8"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0.00</w:t>
            </w:r>
          </w:p>
        </w:tc>
        <w:tc>
          <w:tcPr>
            <w:tcW w:w="3463" w:type="dxa"/>
            <w:tcBorders>
              <w:top w:val="nil"/>
              <w:left w:val="nil"/>
              <w:bottom w:val="nil"/>
              <w:right w:val="single" w:sz="4" w:space="0" w:color="auto"/>
            </w:tcBorders>
            <w:shd w:val="clear" w:color="auto" w:fill="auto"/>
            <w:noWrap/>
            <w:vAlign w:val="bottom"/>
            <w:hideMark/>
          </w:tcPr>
          <w:p w14:paraId="5DF09837" w14:textId="77777777" w:rsidR="0074623F" w:rsidRPr="0074623F" w:rsidRDefault="0074623F" w:rsidP="0074623F">
            <w:pPr>
              <w:spacing w:after="0" w:line="240" w:lineRule="auto"/>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 </w:t>
            </w:r>
          </w:p>
        </w:tc>
      </w:tr>
      <w:tr w:rsidR="0074623F" w:rsidRPr="001328D5" w14:paraId="495D9617" w14:textId="77777777" w:rsidTr="0033118F">
        <w:trPr>
          <w:trHeight w:val="300"/>
        </w:trPr>
        <w:tc>
          <w:tcPr>
            <w:tcW w:w="1170" w:type="dxa"/>
            <w:tcBorders>
              <w:top w:val="nil"/>
              <w:left w:val="single" w:sz="4" w:space="0" w:color="auto"/>
              <w:bottom w:val="single" w:sz="4" w:space="0" w:color="auto"/>
              <w:right w:val="nil"/>
            </w:tcBorders>
            <w:shd w:val="clear" w:color="auto" w:fill="auto"/>
            <w:noWrap/>
            <w:vAlign w:val="bottom"/>
            <w:hideMark/>
          </w:tcPr>
          <w:p w14:paraId="5E2B13C7" w14:textId="77777777" w:rsidR="0074623F" w:rsidRPr="0074623F" w:rsidRDefault="0074623F" w:rsidP="0074623F">
            <w:pPr>
              <w:spacing w:after="0" w:line="240" w:lineRule="auto"/>
              <w:rPr>
                <w:rFonts w:ascii="Times New Roman" w:eastAsia="Times New Roman" w:hAnsi="Times New Roman" w:cs="Times New Roman"/>
                <w:b/>
                <w:bCs/>
                <w:kern w:val="0"/>
                <w:sz w:val="20"/>
                <w:szCs w:val="20"/>
                <w14:ligatures w14:val="none"/>
              </w:rPr>
            </w:pPr>
            <w:r w:rsidRPr="0074623F">
              <w:rPr>
                <w:rFonts w:ascii="Times New Roman" w:eastAsia="Times New Roman" w:hAnsi="Times New Roman" w:cs="Times New Roman"/>
                <w:b/>
                <w:bCs/>
                <w:kern w:val="0"/>
                <w:sz w:val="20"/>
                <w:szCs w:val="20"/>
                <w14:ligatures w14:val="none"/>
              </w:rPr>
              <w:t>Maximum</w:t>
            </w:r>
          </w:p>
        </w:tc>
        <w:tc>
          <w:tcPr>
            <w:tcW w:w="2160" w:type="dxa"/>
            <w:tcBorders>
              <w:top w:val="nil"/>
              <w:left w:val="nil"/>
              <w:bottom w:val="single" w:sz="4" w:space="0" w:color="auto"/>
              <w:right w:val="nil"/>
            </w:tcBorders>
            <w:shd w:val="clear" w:color="auto" w:fill="auto"/>
            <w:noWrap/>
            <w:vAlign w:val="bottom"/>
            <w:hideMark/>
          </w:tcPr>
          <w:p w14:paraId="35A2A112"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1.00</w:t>
            </w:r>
          </w:p>
        </w:tc>
        <w:tc>
          <w:tcPr>
            <w:tcW w:w="2430" w:type="dxa"/>
            <w:tcBorders>
              <w:top w:val="nil"/>
              <w:left w:val="nil"/>
              <w:bottom w:val="single" w:sz="4" w:space="0" w:color="auto"/>
              <w:right w:val="nil"/>
            </w:tcBorders>
            <w:shd w:val="clear" w:color="auto" w:fill="auto"/>
            <w:noWrap/>
            <w:vAlign w:val="bottom"/>
            <w:hideMark/>
          </w:tcPr>
          <w:p w14:paraId="3B09F8F8"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1.00</w:t>
            </w:r>
          </w:p>
        </w:tc>
        <w:tc>
          <w:tcPr>
            <w:tcW w:w="2832" w:type="dxa"/>
            <w:tcBorders>
              <w:top w:val="nil"/>
              <w:left w:val="nil"/>
              <w:bottom w:val="single" w:sz="4" w:space="0" w:color="auto"/>
              <w:right w:val="nil"/>
            </w:tcBorders>
            <w:shd w:val="clear" w:color="auto" w:fill="auto"/>
            <w:noWrap/>
            <w:vAlign w:val="bottom"/>
            <w:hideMark/>
          </w:tcPr>
          <w:p w14:paraId="08A11C3C" w14:textId="77777777" w:rsidR="0074623F" w:rsidRPr="0074623F" w:rsidRDefault="0074623F" w:rsidP="0074623F">
            <w:pPr>
              <w:spacing w:after="0" w:line="240" w:lineRule="auto"/>
              <w:jc w:val="right"/>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1.00</w:t>
            </w:r>
          </w:p>
        </w:tc>
        <w:tc>
          <w:tcPr>
            <w:tcW w:w="3463" w:type="dxa"/>
            <w:tcBorders>
              <w:top w:val="nil"/>
              <w:left w:val="nil"/>
              <w:bottom w:val="single" w:sz="4" w:space="0" w:color="auto"/>
              <w:right w:val="single" w:sz="4" w:space="0" w:color="auto"/>
            </w:tcBorders>
            <w:shd w:val="clear" w:color="auto" w:fill="auto"/>
            <w:noWrap/>
            <w:vAlign w:val="bottom"/>
            <w:hideMark/>
          </w:tcPr>
          <w:p w14:paraId="27C4F0FB" w14:textId="77777777" w:rsidR="0074623F" w:rsidRPr="0074623F" w:rsidRDefault="0074623F" w:rsidP="0074623F">
            <w:pPr>
              <w:spacing w:after="0" w:line="240" w:lineRule="auto"/>
              <w:rPr>
                <w:rFonts w:ascii="Times New Roman" w:eastAsia="Times New Roman" w:hAnsi="Times New Roman" w:cs="Times New Roman"/>
                <w:kern w:val="0"/>
                <w:sz w:val="20"/>
                <w:szCs w:val="20"/>
                <w14:ligatures w14:val="none"/>
              </w:rPr>
            </w:pPr>
            <w:r w:rsidRPr="0074623F">
              <w:rPr>
                <w:rFonts w:ascii="Times New Roman" w:eastAsia="Times New Roman" w:hAnsi="Times New Roman" w:cs="Times New Roman"/>
                <w:kern w:val="0"/>
                <w:sz w:val="20"/>
                <w:szCs w:val="20"/>
                <w14:ligatures w14:val="none"/>
              </w:rPr>
              <w:t> </w:t>
            </w:r>
          </w:p>
        </w:tc>
      </w:tr>
    </w:tbl>
    <w:p w14:paraId="5C45D76C" w14:textId="650DE20F" w:rsidR="0037465F" w:rsidRDefault="0037465F" w:rsidP="002C395F">
      <w:pPr>
        <w:spacing w:line="480" w:lineRule="auto"/>
        <w:rPr>
          <w:rFonts w:ascii="Times New Roman" w:hAnsi="Times New Roman" w:cs="Times New Roman"/>
          <w:sz w:val="20"/>
          <w:szCs w:val="20"/>
        </w:rPr>
      </w:pPr>
    </w:p>
    <w:p w14:paraId="030C23DB" w14:textId="77777777" w:rsidR="00F64007" w:rsidRDefault="00F64007">
      <w:pPr>
        <w:rPr>
          <w:rFonts w:ascii="Times New Roman" w:hAnsi="Times New Roman" w:cs="Times New Roman"/>
          <w:sz w:val="24"/>
          <w:szCs w:val="24"/>
        </w:rPr>
      </w:pPr>
      <w:r>
        <w:rPr>
          <w:rFonts w:ascii="Times New Roman" w:hAnsi="Times New Roman" w:cs="Times New Roman"/>
          <w:sz w:val="24"/>
          <w:szCs w:val="24"/>
        </w:rPr>
        <w:br w:type="page"/>
      </w:r>
    </w:p>
    <w:p w14:paraId="6BC2EBD8" w14:textId="5EC33D1B" w:rsidR="009F083E" w:rsidRPr="00F64007" w:rsidRDefault="009F083E" w:rsidP="002C395F">
      <w:pPr>
        <w:spacing w:line="480" w:lineRule="auto"/>
        <w:rPr>
          <w:rFonts w:ascii="Times New Roman" w:hAnsi="Times New Roman" w:cs="Times New Roman"/>
          <w:b/>
          <w:bCs/>
          <w:sz w:val="24"/>
          <w:szCs w:val="24"/>
        </w:rPr>
      </w:pPr>
      <w:r w:rsidRPr="00F64007">
        <w:rPr>
          <w:rFonts w:ascii="Times New Roman" w:hAnsi="Times New Roman" w:cs="Times New Roman"/>
          <w:b/>
          <w:bCs/>
          <w:sz w:val="24"/>
          <w:szCs w:val="24"/>
        </w:rPr>
        <w:lastRenderedPageBreak/>
        <w:t>Model</w:t>
      </w:r>
      <w:r w:rsidR="0064503D" w:rsidRPr="00F64007">
        <w:rPr>
          <w:rFonts w:ascii="Times New Roman" w:hAnsi="Times New Roman" w:cs="Times New Roman"/>
          <w:b/>
          <w:bCs/>
          <w:sz w:val="24"/>
          <w:szCs w:val="24"/>
        </w:rPr>
        <w:t>s</w:t>
      </w:r>
    </w:p>
    <w:p w14:paraId="24670C9E" w14:textId="7AE9E852" w:rsidR="009F083E" w:rsidRDefault="009F083E" w:rsidP="006450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Model 1. A.: </w:t>
      </w:r>
      <w:r w:rsidR="00AB1145">
        <w:rPr>
          <w:rFonts w:ascii="Times New Roman" w:hAnsi="Times New Roman" w:cs="Times New Roman"/>
          <w:sz w:val="24"/>
          <w:szCs w:val="24"/>
        </w:rPr>
        <w:t xml:space="preserve">Investigates </w:t>
      </w:r>
      <w:r w:rsidR="00EE471F">
        <w:rPr>
          <w:rFonts w:ascii="Times New Roman" w:hAnsi="Times New Roman" w:cs="Times New Roman"/>
          <w:sz w:val="24"/>
          <w:szCs w:val="24"/>
        </w:rPr>
        <w:t xml:space="preserve">whether </w:t>
      </w:r>
      <w:r w:rsidR="00AB1145">
        <w:rPr>
          <w:rFonts w:ascii="Times New Roman" w:hAnsi="Times New Roman" w:cs="Times New Roman"/>
          <w:sz w:val="24"/>
          <w:szCs w:val="24"/>
        </w:rPr>
        <w:t xml:space="preserve">the number of </w:t>
      </w:r>
      <w:r w:rsidR="00AB1145" w:rsidRPr="00AB1145">
        <w:rPr>
          <w:rFonts w:ascii="Times New Roman" w:hAnsi="Times New Roman" w:cs="Times New Roman"/>
          <w:sz w:val="24"/>
          <w:szCs w:val="24"/>
        </w:rPr>
        <w:t>School Resource Officers, full time security guards, or other security personnel present at American public schools</w:t>
      </w:r>
      <w:r w:rsidR="00AB1145">
        <w:rPr>
          <w:rFonts w:ascii="Times New Roman" w:hAnsi="Times New Roman" w:cs="Times New Roman"/>
          <w:sz w:val="24"/>
          <w:szCs w:val="24"/>
        </w:rPr>
        <w:t xml:space="preserve"> correlates with lower violence levels.</w:t>
      </w:r>
    </w:p>
    <w:p w14:paraId="5B65DB81" w14:textId="69F7C3B1" w:rsidR="009F083E" w:rsidRDefault="009F083E" w:rsidP="009F083E">
      <w:pPr>
        <w:spacing w:line="480" w:lineRule="auto"/>
        <w:ind w:left="720"/>
        <w:rPr>
          <w:rFonts w:ascii="Times New Roman" w:hAnsi="Times New Roman" w:cs="Times New Roman"/>
          <w:sz w:val="24"/>
          <w:szCs w:val="24"/>
        </w:rPr>
      </w:pPr>
      <w:r w:rsidRPr="009F083E">
        <w:rPr>
          <w:rFonts w:ascii="Times New Roman" w:hAnsi="Times New Roman" w:cs="Times New Roman"/>
          <w:sz w:val="24"/>
          <w:szCs w:val="24"/>
        </w:rPr>
        <w:t>Num_FT_SWE = β1 + β2* Num_FT_SWE + β3* enrollment_1000_plus + β4* enrollment_500_999 + β5* urbanicity_4_rural + β6* urbanicity_2_suburb + β7* High_Crime_Area + β8</w:t>
      </w:r>
      <w:r w:rsidR="00F64007">
        <w:rPr>
          <w:rFonts w:ascii="Times New Roman" w:hAnsi="Times New Roman" w:cs="Times New Roman"/>
          <w:sz w:val="24"/>
          <w:szCs w:val="24"/>
        </w:rPr>
        <w:t>*</w:t>
      </w:r>
      <w:r w:rsidRPr="009F083E">
        <w:rPr>
          <w:rFonts w:ascii="Times New Roman" w:hAnsi="Times New Roman" w:cs="Times New Roman"/>
          <w:sz w:val="24"/>
          <w:szCs w:val="24"/>
        </w:rPr>
        <w:t>Mental_Health_Diagnostic_Present + β9* Hotline_Present + e</w:t>
      </w:r>
    </w:p>
    <w:p w14:paraId="4A73DAC4" w14:textId="19A5D99B" w:rsidR="00AB1145" w:rsidRPr="00AB1145" w:rsidRDefault="009F083E" w:rsidP="006450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Model 1. B.: </w:t>
      </w:r>
      <w:r w:rsidR="00AB1145" w:rsidRPr="00AB1145">
        <w:rPr>
          <w:rFonts w:ascii="Times New Roman" w:hAnsi="Times New Roman" w:cs="Times New Roman"/>
          <w:sz w:val="24"/>
          <w:szCs w:val="24"/>
        </w:rPr>
        <w:t xml:space="preserve">Investigates the </w:t>
      </w:r>
      <w:r w:rsidR="00EE471F">
        <w:rPr>
          <w:rFonts w:ascii="Times New Roman" w:hAnsi="Times New Roman" w:cs="Times New Roman"/>
          <w:sz w:val="24"/>
          <w:szCs w:val="24"/>
        </w:rPr>
        <w:t>whether</w:t>
      </w:r>
      <w:r w:rsidR="00AB1145" w:rsidRPr="00AB1145">
        <w:rPr>
          <w:rFonts w:ascii="Times New Roman" w:hAnsi="Times New Roman" w:cs="Times New Roman"/>
          <w:sz w:val="24"/>
          <w:szCs w:val="24"/>
        </w:rPr>
        <w:t xml:space="preserve"> the</w:t>
      </w:r>
      <w:r w:rsidR="00AB1145">
        <w:rPr>
          <w:rFonts w:ascii="Times New Roman" w:hAnsi="Times New Roman" w:cs="Times New Roman"/>
          <w:sz w:val="24"/>
          <w:szCs w:val="24"/>
        </w:rPr>
        <w:t xml:space="preserve"> presence or lack thereof of </w:t>
      </w:r>
      <w:r w:rsidR="00AB1145" w:rsidRPr="00AB1145">
        <w:rPr>
          <w:rFonts w:ascii="Times New Roman" w:hAnsi="Times New Roman" w:cs="Times New Roman"/>
          <w:sz w:val="24"/>
          <w:szCs w:val="24"/>
        </w:rPr>
        <w:t xml:space="preserve">School Resource Officers, full time security guards, or other security personnel </w:t>
      </w:r>
      <w:r w:rsidR="00AB1145">
        <w:rPr>
          <w:rFonts w:ascii="Times New Roman" w:hAnsi="Times New Roman" w:cs="Times New Roman"/>
          <w:sz w:val="24"/>
          <w:szCs w:val="24"/>
        </w:rPr>
        <w:t xml:space="preserve">at </w:t>
      </w:r>
      <w:r w:rsidR="00AB1145" w:rsidRPr="00AB1145">
        <w:rPr>
          <w:rFonts w:ascii="Times New Roman" w:hAnsi="Times New Roman" w:cs="Times New Roman"/>
          <w:sz w:val="24"/>
          <w:szCs w:val="24"/>
        </w:rPr>
        <w:t xml:space="preserve">American public schools </w:t>
      </w:r>
      <w:r w:rsidR="00AB1145">
        <w:rPr>
          <w:rFonts w:ascii="Times New Roman" w:hAnsi="Times New Roman" w:cs="Times New Roman"/>
          <w:sz w:val="24"/>
          <w:szCs w:val="24"/>
        </w:rPr>
        <w:t>correlates with lower violence levels.</w:t>
      </w:r>
    </w:p>
    <w:p w14:paraId="7EC7DCBC" w14:textId="06113FF9" w:rsidR="009F083E" w:rsidRDefault="009F083E" w:rsidP="00AB1145">
      <w:pPr>
        <w:spacing w:line="480" w:lineRule="auto"/>
        <w:ind w:left="720"/>
        <w:rPr>
          <w:rFonts w:ascii="Times New Roman" w:hAnsi="Times New Roman" w:cs="Times New Roman"/>
          <w:sz w:val="24"/>
          <w:szCs w:val="24"/>
        </w:rPr>
      </w:pPr>
      <w:r w:rsidRPr="009F083E">
        <w:rPr>
          <w:rFonts w:ascii="Times New Roman" w:hAnsi="Times New Roman" w:cs="Times New Roman"/>
          <w:sz w:val="24"/>
          <w:szCs w:val="24"/>
        </w:rPr>
        <w:t>Num_FT_SWE = β1 + β2* Has_SRO + β3* enrollment_1000_plus + β4* enrollment_500_999 + β5* urbanicity_4_rural + β6* urbanicity_2_suburb + β7* High_Crime_Area + β8</w:t>
      </w:r>
      <w:r w:rsidR="00F64007">
        <w:rPr>
          <w:rFonts w:ascii="Times New Roman" w:hAnsi="Times New Roman" w:cs="Times New Roman"/>
          <w:sz w:val="24"/>
          <w:szCs w:val="24"/>
        </w:rPr>
        <w:t>*</w:t>
      </w:r>
      <w:r w:rsidRPr="009F083E">
        <w:rPr>
          <w:rFonts w:ascii="Times New Roman" w:hAnsi="Times New Roman" w:cs="Times New Roman"/>
          <w:sz w:val="24"/>
          <w:szCs w:val="24"/>
        </w:rPr>
        <w:t>Mental_Health_Diagnostic_Present + e</w:t>
      </w:r>
    </w:p>
    <w:p w14:paraId="56B18098" w14:textId="34CDAA45" w:rsidR="009F083E" w:rsidRDefault="009F083E" w:rsidP="006450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Model </w:t>
      </w:r>
      <w:r w:rsidR="00F64007">
        <w:rPr>
          <w:rFonts w:ascii="Times New Roman" w:hAnsi="Times New Roman" w:cs="Times New Roman"/>
          <w:sz w:val="24"/>
          <w:szCs w:val="24"/>
        </w:rPr>
        <w:t>2</w:t>
      </w:r>
      <w:r>
        <w:rPr>
          <w:rFonts w:ascii="Times New Roman" w:hAnsi="Times New Roman" w:cs="Times New Roman"/>
          <w:sz w:val="24"/>
          <w:szCs w:val="24"/>
        </w:rPr>
        <w:t xml:space="preserve">: </w:t>
      </w:r>
      <w:r w:rsidR="002401B3">
        <w:rPr>
          <w:rFonts w:ascii="Times New Roman" w:hAnsi="Times New Roman" w:cs="Times New Roman"/>
          <w:sz w:val="24"/>
          <w:szCs w:val="24"/>
        </w:rPr>
        <w:t>Investigates</w:t>
      </w:r>
      <w:r w:rsidR="003B41B2">
        <w:rPr>
          <w:rFonts w:ascii="Times New Roman" w:hAnsi="Times New Roman" w:cs="Times New Roman"/>
          <w:sz w:val="24"/>
          <w:szCs w:val="24"/>
        </w:rPr>
        <w:t xml:space="preserve"> whether the rate at which violent incidents are reported to police is correlated with the presence or lack thereof of </w:t>
      </w:r>
      <w:r w:rsidR="003B41B2" w:rsidRPr="003B41B2">
        <w:rPr>
          <w:rFonts w:ascii="Times New Roman" w:hAnsi="Times New Roman" w:cs="Times New Roman"/>
          <w:sz w:val="24"/>
          <w:szCs w:val="24"/>
        </w:rPr>
        <w:t>School Resource Officers, full time security guards, or other security personnel</w:t>
      </w:r>
      <w:r w:rsidR="003B41B2">
        <w:rPr>
          <w:rFonts w:ascii="Times New Roman" w:hAnsi="Times New Roman" w:cs="Times New Roman"/>
          <w:sz w:val="24"/>
          <w:szCs w:val="24"/>
        </w:rPr>
        <w:t xml:space="preserve"> and/or with whether a school has over 1000 students or not.</w:t>
      </w:r>
    </w:p>
    <w:p w14:paraId="1478CEEB" w14:textId="79A6C5DD" w:rsidR="000A2A0B" w:rsidRDefault="00AB1145" w:rsidP="000A2A0B">
      <w:pPr>
        <w:spacing w:line="480" w:lineRule="auto"/>
        <w:ind w:left="720"/>
        <w:rPr>
          <w:rFonts w:ascii="Times New Roman" w:hAnsi="Times New Roman" w:cs="Times New Roman"/>
          <w:sz w:val="24"/>
          <w:szCs w:val="24"/>
        </w:rPr>
      </w:pPr>
      <w:r w:rsidRPr="00AB1145">
        <w:rPr>
          <w:rFonts w:ascii="Times New Roman" w:hAnsi="Times New Roman" w:cs="Times New Roman"/>
          <w:sz w:val="24"/>
          <w:szCs w:val="24"/>
        </w:rPr>
        <w:t>NVIRTP_Over_NVI</w:t>
      </w:r>
      <w:r w:rsidR="009F083E" w:rsidRPr="009F083E">
        <w:rPr>
          <w:rFonts w:ascii="Times New Roman" w:hAnsi="Times New Roman" w:cs="Times New Roman"/>
          <w:sz w:val="24"/>
          <w:szCs w:val="24"/>
        </w:rPr>
        <w:t>= β1 + β2* Has_SRO + β3* enrollment_1000_plus + e</w:t>
      </w:r>
    </w:p>
    <w:p w14:paraId="6546167A" w14:textId="2261CFFF" w:rsidR="00F25208" w:rsidRDefault="00F25208" w:rsidP="008E1F65">
      <w:pPr>
        <w:spacing w:line="480" w:lineRule="auto"/>
        <w:rPr>
          <w:rFonts w:ascii="Times New Roman" w:hAnsi="Times New Roman" w:cs="Times New Roman"/>
          <w:sz w:val="24"/>
          <w:szCs w:val="24"/>
        </w:rPr>
      </w:pPr>
      <w:r>
        <w:rPr>
          <w:rFonts w:ascii="Times New Roman" w:hAnsi="Times New Roman" w:cs="Times New Roman"/>
          <w:sz w:val="24"/>
          <w:szCs w:val="24"/>
        </w:rPr>
        <w:tab/>
        <w:t>Table 2 depicts the regression results of model 1. A., where Model 1 represents a restricted model only including the primary explanatory variable, the</w:t>
      </w:r>
      <w:r w:rsidR="00E30308">
        <w:rPr>
          <w:rFonts w:ascii="Times New Roman" w:hAnsi="Times New Roman" w:cs="Times New Roman"/>
          <w:sz w:val="24"/>
          <w:szCs w:val="24"/>
        </w:rPr>
        <w:t xml:space="preserve"> </w:t>
      </w:r>
      <w:r w:rsidR="00E30308" w:rsidRPr="00E30308">
        <w:rPr>
          <w:rFonts w:ascii="Times New Roman" w:hAnsi="Times New Roman" w:cs="Times New Roman"/>
          <w:sz w:val="24"/>
          <w:szCs w:val="24"/>
        </w:rPr>
        <w:t xml:space="preserve">total number of full-time security guards, SROs, and other sworn law enforcement </w:t>
      </w:r>
      <w:r w:rsidR="00E30308">
        <w:rPr>
          <w:rFonts w:ascii="Times New Roman" w:hAnsi="Times New Roman" w:cs="Times New Roman"/>
          <w:sz w:val="24"/>
          <w:szCs w:val="24"/>
        </w:rPr>
        <w:t xml:space="preserve">present at the school </w:t>
      </w:r>
      <w:r>
        <w:rPr>
          <w:rFonts w:ascii="Times New Roman" w:hAnsi="Times New Roman" w:cs="Times New Roman"/>
          <w:sz w:val="24"/>
          <w:szCs w:val="24"/>
        </w:rPr>
        <w:t>(</w:t>
      </w:r>
      <w:r w:rsidRPr="00F25208">
        <w:rPr>
          <w:rFonts w:ascii="Times New Roman" w:hAnsi="Times New Roman" w:cs="Times New Roman"/>
          <w:sz w:val="24"/>
          <w:szCs w:val="24"/>
        </w:rPr>
        <w:t>Num_FT_SWE = β1 + β2* Num_FT_SWE</w:t>
      </w:r>
      <w:r>
        <w:rPr>
          <w:rFonts w:ascii="Times New Roman" w:hAnsi="Times New Roman" w:cs="Times New Roman"/>
          <w:sz w:val="24"/>
          <w:szCs w:val="24"/>
        </w:rPr>
        <w:t xml:space="preserve"> + e), </w:t>
      </w:r>
      <w:r w:rsidR="00E30308">
        <w:rPr>
          <w:rFonts w:ascii="Times New Roman" w:hAnsi="Times New Roman" w:cs="Times New Roman"/>
          <w:sz w:val="24"/>
          <w:szCs w:val="24"/>
        </w:rPr>
        <w:t xml:space="preserve">and each successive model 2 through 5 adds one explanatory </w:t>
      </w:r>
      <w:r w:rsidR="00E30308">
        <w:rPr>
          <w:rFonts w:ascii="Times New Roman" w:hAnsi="Times New Roman" w:cs="Times New Roman"/>
          <w:sz w:val="24"/>
          <w:szCs w:val="24"/>
        </w:rPr>
        <w:lastRenderedPageBreak/>
        <w:t xml:space="preserve">variable that was found to have a significantly significant relationship with a confidence level of at least 95%. These variables were </w:t>
      </w:r>
      <w:r w:rsidR="00E30308" w:rsidRPr="0093525C">
        <w:rPr>
          <w:rFonts w:ascii="Times New Roman" w:hAnsi="Times New Roman" w:cs="Times New Roman"/>
          <w:sz w:val="24"/>
          <w:szCs w:val="24"/>
        </w:rPr>
        <w:t>enrollment_1000_plus</w:t>
      </w:r>
      <w:r w:rsidR="00E30308">
        <w:rPr>
          <w:rFonts w:ascii="Times New Roman" w:hAnsi="Times New Roman" w:cs="Times New Roman"/>
          <w:sz w:val="24"/>
          <w:szCs w:val="24"/>
        </w:rPr>
        <w:t xml:space="preserve">, </w:t>
      </w:r>
      <w:r w:rsidR="00E30308" w:rsidRPr="0093525C">
        <w:rPr>
          <w:rFonts w:ascii="Times New Roman" w:hAnsi="Times New Roman" w:cs="Times New Roman"/>
          <w:sz w:val="24"/>
          <w:szCs w:val="24"/>
        </w:rPr>
        <w:t>enrollment_500_999</w:t>
      </w:r>
      <w:r w:rsidR="00E30308">
        <w:rPr>
          <w:rFonts w:ascii="Times New Roman" w:hAnsi="Times New Roman" w:cs="Times New Roman"/>
          <w:sz w:val="24"/>
          <w:szCs w:val="24"/>
        </w:rPr>
        <w:t xml:space="preserve">, </w:t>
      </w:r>
      <w:r w:rsidR="00E30308" w:rsidRPr="0093525C">
        <w:rPr>
          <w:rFonts w:ascii="Times New Roman" w:hAnsi="Times New Roman" w:cs="Times New Roman"/>
          <w:sz w:val="24"/>
          <w:szCs w:val="24"/>
        </w:rPr>
        <w:t>urbanicity_4_rural</w:t>
      </w:r>
      <w:r w:rsidR="00E30308">
        <w:rPr>
          <w:rFonts w:ascii="Times New Roman" w:hAnsi="Times New Roman" w:cs="Times New Roman"/>
          <w:sz w:val="24"/>
          <w:szCs w:val="24"/>
        </w:rPr>
        <w:t xml:space="preserve">, </w:t>
      </w:r>
      <w:r w:rsidR="00E30308" w:rsidRPr="0093525C">
        <w:rPr>
          <w:rFonts w:ascii="Times New Roman" w:hAnsi="Times New Roman" w:cs="Times New Roman"/>
          <w:sz w:val="24"/>
          <w:szCs w:val="24"/>
        </w:rPr>
        <w:t>urbanicity_2_suburb</w:t>
      </w:r>
      <w:r w:rsidR="00E30308">
        <w:rPr>
          <w:rFonts w:ascii="Times New Roman" w:hAnsi="Times New Roman" w:cs="Times New Roman"/>
          <w:sz w:val="24"/>
          <w:szCs w:val="24"/>
        </w:rPr>
        <w:t xml:space="preserve">, and </w:t>
      </w:r>
      <w:r w:rsidR="00E30308" w:rsidRPr="0093525C">
        <w:rPr>
          <w:rFonts w:ascii="Times New Roman" w:hAnsi="Times New Roman" w:cs="Times New Roman"/>
          <w:sz w:val="24"/>
          <w:szCs w:val="24"/>
        </w:rPr>
        <w:t>High_Crime_Area</w:t>
      </w:r>
      <w:r w:rsidR="00E30308">
        <w:rPr>
          <w:rFonts w:ascii="Times New Roman" w:hAnsi="Times New Roman" w:cs="Times New Roman"/>
          <w:sz w:val="24"/>
          <w:szCs w:val="24"/>
        </w:rPr>
        <w:t xml:space="preserve">. </w:t>
      </w:r>
      <w:r w:rsidR="008E1F65">
        <w:rPr>
          <w:rFonts w:ascii="Times New Roman" w:hAnsi="Times New Roman" w:cs="Times New Roman"/>
          <w:sz w:val="24"/>
          <w:szCs w:val="24"/>
        </w:rPr>
        <w:t>The</w:t>
      </w:r>
      <w:r w:rsidR="00E30308">
        <w:rPr>
          <w:rFonts w:ascii="Times New Roman" w:hAnsi="Times New Roman" w:cs="Times New Roman"/>
          <w:sz w:val="24"/>
          <w:szCs w:val="24"/>
        </w:rPr>
        <w:t xml:space="preserve"> presence of an anonymous reporting system (or hotline) </w:t>
      </w:r>
      <w:r w:rsidR="008E1F65">
        <w:rPr>
          <w:rFonts w:ascii="Times New Roman" w:hAnsi="Times New Roman" w:cs="Times New Roman"/>
          <w:sz w:val="24"/>
          <w:szCs w:val="24"/>
        </w:rPr>
        <w:t>is an</w:t>
      </w:r>
      <w:r w:rsidR="00E30308">
        <w:rPr>
          <w:rFonts w:ascii="Times New Roman" w:hAnsi="Times New Roman" w:cs="Times New Roman"/>
          <w:sz w:val="24"/>
          <w:szCs w:val="24"/>
        </w:rPr>
        <w:t xml:space="preserve"> area of interest in relation to its potential correlation with violence levels</w:t>
      </w:r>
      <w:r w:rsidR="008E1F65">
        <w:rPr>
          <w:rFonts w:ascii="Times New Roman" w:hAnsi="Times New Roman" w:cs="Times New Roman"/>
          <w:sz w:val="24"/>
          <w:szCs w:val="24"/>
        </w:rPr>
        <w:t xml:space="preserve">. The p-value from model 6 indicates that there is not a statistically significant relationship between hotline presence and the number of violent incidents, when controlling for the rest of our explanatory variables stated above, but an F-test indicates that we have 95% confidence that its inclusion has a significant impact on the predictive value of the regression, so it is included in our model. </w:t>
      </w:r>
    </w:p>
    <w:p w14:paraId="64D9E173" w14:textId="120BAF05" w:rsidR="0093525C" w:rsidRDefault="0093525C">
      <w:pPr>
        <w:rPr>
          <w:rFonts w:ascii="Times New Roman" w:hAnsi="Times New Roman" w:cs="Times New Roman"/>
          <w:sz w:val="24"/>
          <w:szCs w:val="24"/>
        </w:rPr>
      </w:pPr>
      <w:r>
        <w:rPr>
          <w:rFonts w:ascii="Times New Roman" w:hAnsi="Times New Roman" w:cs="Times New Roman"/>
          <w:sz w:val="24"/>
          <w:szCs w:val="24"/>
        </w:rPr>
        <w:br w:type="page"/>
      </w:r>
    </w:p>
    <w:p w14:paraId="37AC42E1" w14:textId="77777777" w:rsidR="0093525C" w:rsidRDefault="0093525C" w:rsidP="0093525C">
      <w:pPr>
        <w:widowControl w:val="0"/>
        <w:autoSpaceDE w:val="0"/>
        <w:autoSpaceDN w:val="0"/>
        <w:adjustRightInd w:val="0"/>
        <w:spacing w:after="0" w:line="240" w:lineRule="auto"/>
        <w:rPr>
          <w:rFonts w:ascii="Times New Roman" w:eastAsiaTheme="minorEastAsia" w:hAnsi="Times New Roman" w:cs="Times New Roman"/>
          <w:kern w:val="0"/>
          <w:sz w:val="24"/>
          <w:szCs w:val="24"/>
        </w:rPr>
        <w:sectPr w:rsidR="0093525C">
          <w:headerReference w:type="default" r:id="rId14"/>
          <w:pgSz w:w="12240" w:h="15840"/>
          <w:pgMar w:top="1440" w:right="1440" w:bottom="1440" w:left="1440" w:header="720" w:footer="720" w:gutter="0"/>
          <w:cols w:space="720"/>
          <w:docGrid w:linePitch="360"/>
        </w:sectPr>
      </w:pPr>
    </w:p>
    <w:tbl>
      <w:tblPr>
        <w:tblpPr w:leftFromText="180" w:rightFromText="180" w:vertAnchor="page" w:horzAnchor="margin" w:tblpXSpec="center" w:tblpY="1361"/>
        <w:tblW w:w="14712" w:type="dxa"/>
        <w:tblLayout w:type="fixed"/>
        <w:tblLook w:val="0000" w:firstRow="0" w:lastRow="0" w:firstColumn="0" w:lastColumn="0" w:noHBand="0" w:noVBand="0"/>
      </w:tblPr>
      <w:tblGrid>
        <w:gridCol w:w="2616"/>
        <w:gridCol w:w="2016"/>
        <w:gridCol w:w="2016"/>
        <w:gridCol w:w="2016"/>
        <w:gridCol w:w="2016"/>
        <w:gridCol w:w="2016"/>
        <w:gridCol w:w="2016"/>
      </w:tblGrid>
      <w:tr w:rsidR="0093525C" w:rsidRPr="0093525C" w14:paraId="347239FA" w14:textId="77777777" w:rsidTr="00F64007">
        <w:tc>
          <w:tcPr>
            <w:tcW w:w="2616" w:type="dxa"/>
            <w:tcBorders>
              <w:top w:val="single" w:sz="4" w:space="0" w:color="auto"/>
              <w:left w:val="nil"/>
              <w:bottom w:val="nil"/>
              <w:right w:val="nil"/>
            </w:tcBorders>
          </w:tcPr>
          <w:p w14:paraId="45EF80E3"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single" w:sz="4" w:space="0" w:color="auto"/>
              <w:left w:val="nil"/>
              <w:bottom w:val="nil"/>
              <w:right w:val="nil"/>
            </w:tcBorders>
          </w:tcPr>
          <w:p w14:paraId="10306BF2" w14:textId="6AF38C64"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w:t>
            </w:r>
            <w:r w:rsidR="00F25208">
              <w:rPr>
                <w:rFonts w:ascii="Times New Roman" w:eastAsiaTheme="minorEastAsia" w:hAnsi="Times New Roman" w:cs="Times New Roman"/>
                <w:kern w:val="0"/>
                <w:sz w:val="24"/>
                <w:szCs w:val="24"/>
              </w:rPr>
              <w:t xml:space="preserve">Model </w:t>
            </w:r>
            <w:r w:rsidRPr="0093525C">
              <w:rPr>
                <w:rFonts w:ascii="Times New Roman" w:eastAsiaTheme="minorEastAsia" w:hAnsi="Times New Roman" w:cs="Times New Roman"/>
                <w:kern w:val="0"/>
                <w:sz w:val="24"/>
                <w:szCs w:val="24"/>
              </w:rPr>
              <w:t>1)</w:t>
            </w:r>
          </w:p>
        </w:tc>
        <w:tc>
          <w:tcPr>
            <w:tcW w:w="2016" w:type="dxa"/>
            <w:tcBorders>
              <w:top w:val="single" w:sz="4" w:space="0" w:color="auto"/>
              <w:left w:val="nil"/>
              <w:bottom w:val="nil"/>
              <w:right w:val="nil"/>
            </w:tcBorders>
          </w:tcPr>
          <w:p w14:paraId="2CA9D079" w14:textId="0F48B6EB"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w:t>
            </w:r>
            <w:r w:rsidR="00F25208" w:rsidRPr="00F25208">
              <w:rPr>
                <w:rFonts w:ascii="Times New Roman" w:eastAsiaTheme="minorEastAsia" w:hAnsi="Times New Roman" w:cs="Times New Roman"/>
                <w:kern w:val="0"/>
                <w:sz w:val="24"/>
                <w:szCs w:val="24"/>
              </w:rPr>
              <w:t xml:space="preserve">Model </w:t>
            </w:r>
            <w:r w:rsidRPr="0093525C">
              <w:rPr>
                <w:rFonts w:ascii="Times New Roman" w:eastAsiaTheme="minorEastAsia" w:hAnsi="Times New Roman" w:cs="Times New Roman"/>
                <w:kern w:val="0"/>
                <w:sz w:val="24"/>
                <w:szCs w:val="24"/>
              </w:rPr>
              <w:t>2)</w:t>
            </w:r>
          </w:p>
        </w:tc>
        <w:tc>
          <w:tcPr>
            <w:tcW w:w="2016" w:type="dxa"/>
            <w:tcBorders>
              <w:top w:val="single" w:sz="4" w:space="0" w:color="auto"/>
              <w:left w:val="nil"/>
              <w:bottom w:val="nil"/>
              <w:right w:val="nil"/>
            </w:tcBorders>
          </w:tcPr>
          <w:p w14:paraId="09AF7638" w14:textId="1D51B79A"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w:t>
            </w:r>
            <w:r w:rsidR="00F25208" w:rsidRPr="00F25208">
              <w:rPr>
                <w:rFonts w:ascii="Times New Roman" w:eastAsiaTheme="minorEastAsia" w:hAnsi="Times New Roman" w:cs="Times New Roman"/>
                <w:kern w:val="0"/>
                <w:sz w:val="24"/>
                <w:szCs w:val="24"/>
              </w:rPr>
              <w:t xml:space="preserve">Model </w:t>
            </w:r>
            <w:r w:rsidRPr="0093525C">
              <w:rPr>
                <w:rFonts w:ascii="Times New Roman" w:eastAsiaTheme="minorEastAsia" w:hAnsi="Times New Roman" w:cs="Times New Roman"/>
                <w:kern w:val="0"/>
                <w:sz w:val="24"/>
                <w:szCs w:val="24"/>
              </w:rPr>
              <w:t>3)</w:t>
            </w:r>
          </w:p>
        </w:tc>
        <w:tc>
          <w:tcPr>
            <w:tcW w:w="2016" w:type="dxa"/>
            <w:tcBorders>
              <w:top w:val="single" w:sz="4" w:space="0" w:color="auto"/>
              <w:left w:val="nil"/>
              <w:bottom w:val="nil"/>
              <w:right w:val="nil"/>
            </w:tcBorders>
          </w:tcPr>
          <w:p w14:paraId="2B570807" w14:textId="65B5A73C"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w:t>
            </w:r>
            <w:r w:rsidR="00F25208" w:rsidRPr="00F25208">
              <w:rPr>
                <w:rFonts w:ascii="Times New Roman" w:eastAsiaTheme="minorEastAsia" w:hAnsi="Times New Roman" w:cs="Times New Roman"/>
                <w:kern w:val="0"/>
                <w:sz w:val="24"/>
                <w:szCs w:val="24"/>
              </w:rPr>
              <w:t xml:space="preserve">Model </w:t>
            </w:r>
            <w:r w:rsidRPr="0093525C">
              <w:rPr>
                <w:rFonts w:ascii="Times New Roman" w:eastAsiaTheme="minorEastAsia" w:hAnsi="Times New Roman" w:cs="Times New Roman"/>
                <w:kern w:val="0"/>
                <w:sz w:val="24"/>
                <w:szCs w:val="24"/>
              </w:rPr>
              <w:t>4)</w:t>
            </w:r>
          </w:p>
        </w:tc>
        <w:tc>
          <w:tcPr>
            <w:tcW w:w="2016" w:type="dxa"/>
            <w:tcBorders>
              <w:top w:val="single" w:sz="4" w:space="0" w:color="auto"/>
              <w:left w:val="nil"/>
              <w:bottom w:val="nil"/>
              <w:right w:val="nil"/>
            </w:tcBorders>
          </w:tcPr>
          <w:p w14:paraId="44DBCB89" w14:textId="635B6252"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w:t>
            </w:r>
            <w:r w:rsidR="00F25208" w:rsidRPr="00F25208">
              <w:rPr>
                <w:rFonts w:ascii="Times New Roman" w:eastAsiaTheme="minorEastAsia" w:hAnsi="Times New Roman" w:cs="Times New Roman"/>
                <w:kern w:val="0"/>
                <w:sz w:val="24"/>
                <w:szCs w:val="24"/>
              </w:rPr>
              <w:t xml:space="preserve">Model </w:t>
            </w:r>
            <w:r w:rsidRPr="0093525C">
              <w:rPr>
                <w:rFonts w:ascii="Times New Roman" w:eastAsiaTheme="minorEastAsia" w:hAnsi="Times New Roman" w:cs="Times New Roman"/>
                <w:kern w:val="0"/>
                <w:sz w:val="24"/>
                <w:szCs w:val="24"/>
              </w:rPr>
              <w:t>5)</w:t>
            </w:r>
          </w:p>
        </w:tc>
        <w:tc>
          <w:tcPr>
            <w:tcW w:w="2016" w:type="dxa"/>
            <w:tcBorders>
              <w:top w:val="single" w:sz="4" w:space="0" w:color="auto"/>
              <w:left w:val="nil"/>
              <w:bottom w:val="nil"/>
              <w:right w:val="nil"/>
            </w:tcBorders>
          </w:tcPr>
          <w:p w14:paraId="3F1C1C30" w14:textId="3B6A4685"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w:t>
            </w:r>
            <w:r w:rsidR="00F25208" w:rsidRPr="00F25208">
              <w:rPr>
                <w:rFonts w:ascii="Times New Roman" w:eastAsiaTheme="minorEastAsia" w:hAnsi="Times New Roman" w:cs="Times New Roman"/>
                <w:kern w:val="0"/>
                <w:sz w:val="24"/>
                <w:szCs w:val="24"/>
              </w:rPr>
              <w:t xml:space="preserve">Model </w:t>
            </w:r>
            <w:r w:rsidRPr="0093525C">
              <w:rPr>
                <w:rFonts w:ascii="Times New Roman" w:eastAsiaTheme="minorEastAsia" w:hAnsi="Times New Roman" w:cs="Times New Roman"/>
                <w:kern w:val="0"/>
                <w:sz w:val="24"/>
                <w:szCs w:val="24"/>
              </w:rPr>
              <w:t>6)</w:t>
            </w:r>
          </w:p>
        </w:tc>
      </w:tr>
      <w:tr w:rsidR="0093525C" w:rsidRPr="0093525C" w14:paraId="1528763F" w14:textId="77777777" w:rsidTr="00F64007">
        <w:tc>
          <w:tcPr>
            <w:tcW w:w="2616" w:type="dxa"/>
            <w:tcBorders>
              <w:top w:val="nil"/>
              <w:left w:val="nil"/>
              <w:bottom w:val="nil"/>
              <w:right w:val="nil"/>
            </w:tcBorders>
          </w:tcPr>
          <w:p w14:paraId="1D26EBD0" w14:textId="54ACFBDA" w:rsidR="0093525C" w:rsidRPr="0093525C" w:rsidRDefault="00F25208" w:rsidP="00F64007">
            <w:pPr>
              <w:widowControl w:val="0"/>
              <w:autoSpaceDE w:val="0"/>
              <w:autoSpaceDN w:val="0"/>
              <w:adjustRightInd w:val="0"/>
              <w:spacing w:after="0" w:line="240" w:lineRule="auto"/>
              <w:rPr>
                <w:rFonts w:ascii="Times New Roman" w:eastAsiaTheme="minorEastAsia" w:hAnsi="Times New Roman" w:cs="Times New Roman"/>
                <w:i/>
                <w:iCs/>
                <w:kern w:val="0"/>
                <w:sz w:val="24"/>
                <w:szCs w:val="24"/>
              </w:rPr>
            </w:pPr>
            <w:r w:rsidRPr="00F25208">
              <w:rPr>
                <w:rFonts w:ascii="Times New Roman" w:eastAsiaTheme="minorEastAsia" w:hAnsi="Times New Roman" w:cs="Times New Roman"/>
                <w:i/>
                <w:iCs/>
                <w:kern w:val="0"/>
                <w:sz w:val="24"/>
                <w:szCs w:val="24"/>
              </w:rPr>
              <w:t xml:space="preserve">Table 2: </w:t>
            </w:r>
            <w:r w:rsidR="0093525C" w:rsidRPr="0093525C">
              <w:rPr>
                <w:rFonts w:ascii="Times New Roman" w:eastAsiaTheme="minorEastAsia" w:hAnsi="Times New Roman" w:cs="Times New Roman"/>
                <w:i/>
                <w:iCs/>
                <w:kern w:val="0"/>
                <w:sz w:val="24"/>
                <w:szCs w:val="24"/>
              </w:rPr>
              <w:t>Model 1. A.</w:t>
            </w:r>
          </w:p>
        </w:tc>
        <w:tc>
          <w:tcPr>
            <w:tcW w:w="2016" w:type="dxa"/>
            <w:tcBorders>
              <w:top w:val="nil"/>
              <w:left w:val="nil"/>
              <w:bottom w:val="nil"/>
              <w:right w:val="nil"/>
            </w:tcBorders>
          </w:tcPr>
          <w:p w14:paraId="793142AE"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Num_Violent_</w:t>
            </w:r>
          </w:p>
          <w:p w14:paraId="71D80F49"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Incidents</w:t>
            </w:r>
          </w:p>
        </w:tc>
        <w:tc>
          <w:tcPr>
            <w:tcW w:w="2016" w:type="dxa"/>
            <w:tcBorders>
              <w:top w:val="nil"/>
              <w:left w:val="nil"/>
              <w:bottom w:val="nil"/>
              <w:right w:val="nil"/>
            </w:tcBorders>
          </w:tcPr>
          <w:p w14:paraId="08CF49F3"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Num_Violent_</w:t>
            </w:r>
          </w:p>
          <w:p w14:paraId="1354AE72"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Incidents</w:t>
            </w:r>
          </w:p>
        </w:tc>
        <w:tc>
          <w:tcPr>
            <w:tcW w:w="2016" w:type="dxa"/>
            <w:tcBorders>
              <w:top w:val="nil"/>
              <w:left w:val="nil"/>
              <w:bottom w:val="nil"/>
              <w:right w:val="nil"/>
            </w:tcBorders>
          </w:tcPr>
          <w:p w14:paraId="32B5039D"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Num_Violent_</w:t>
            </w:r>
          </w:p>
          <w:p w14:paraId="65585A5A"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Incidents</w:t>
            </w:r>
          </w:p>
        </w:tc>
        <w:tc>
          <w:tcPr>
            <w:tcW w:w="2016" w:type="dxa"/>
            <w:tcBorders>
              <w:top w:val="nil"/>
              <w:left w:val="nil"/>
              <w:bottom w:val="nil"/>
              <w:right w:val="nil"/>
            </w:tcBorders>
          </w:tcPr>
          <w:p w14:paraId="098F1101"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Num_Violent_</w:t>
            </w:r>
          </w:p>
          <w:p w14:paraId="508C12D4"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Incidents</w:t>
            </w:r>
          </w:p>
        </w:tc>
        <w:tc>
          <w:tcPr>
            <w:tcW w:w="2016" w:type="dxa"/>
            <w:tcBorders>
              <w:top w:val="nil"/>
              <w:left w:val="nil"/>
              <w:bottom w:val="nil"/>
              <w:right w:val="nil"/>
            </w:tcBorders>
          </w:tcPr>
          <w:p w14:paraId="6104D731"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Num_Violent_</w:t>
            </w:r>
          </w:p>
          <w:p w14:paraId="28BB2316" w14:textId="11C05DF4"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Incidents</w:t>
            </w:r>
          </w:p>
        </w:tc>
        <w:tc>
          <w:tcPr>
            <w:tcW w:w="2016" w:type="dxa"/>
            <w:tcBorders>
              <w:top w:val="nil"/>
              <w:left w:val="nil"/>
              <w:bottom w:val="nil"/>
              <w:right w:val="nil"/>
            </w:tcBorders>
          </w:tcPr>
          <w:p w14:paraId="49FD7643"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Num_Violent_</w:t>
            </w:r>
          </w:p>
          <w:p w14:paraId="2E3DD531" w14:textId="1BAEC720"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Incidents</w:t>
            </w:r>
          </w:p>
        </w:tc>
      </w:tr>
      <w:tr w:rsidR="0093525C" w:rsidRPr="0093525C" w14:paraId="2C0B9214" w14:textId="77777777" w:rsidTr="00F64007">
        <w:tc>
          <w:tcPr>
            <w:tcW w:w="2616" w:type="dxa"/>
            <w:tcBorders>
              <w:top w:val="single" w:sz="4" w:space="0" w:color="auto"/>
              <w:left w:val="nil"/>
              <w:bottom w:val="nil"/>
              <w:right w:val="nil"/>
            </w:tcBorders>
          </w:tcPr>
          <w:p w14:paraId="4C4D0044"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Num_FT_SWE</w:t>
            </w:r>
          </w:p>
        </w:tc>
        <w:tc>
          <w:tcPr>
            <w:tcW w:w="2016" w:type="dxa"/>
            <w:tcBorders>
              <w:top w:val="single" w:sz="4" w:space="0" w:color="auto"/>
              <w:left w:val="nil"/>
              <w:bottom w:val="nil"/>
              <w:right w:val="nil"/>
            </w:tcBorders>
          </w:tcPr>
          <w:p w14:paraId="410FFF14"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0.666</w:t>
            </w:r>
            <w:r w:rsidRPr="0093525C">
              <w:rPr>
                <w:rFonts w:ascii="Times New Roman" w:eastAsiaTheme="minorEastAsia" w:hAnsi="Times New Roman" w:cs="Times New Roman"/>
                <w:kern w:val="0"/>
                <w:sz w:val="24"/>
                <w:szCs w:val="24"/>
                <w:vertAlign w:val="superscript"/>
              </w:rPr>
              <w:t>***</w:t>
            </w:r>
          </w:p>
        </w:tc>
        <w:tc>
          <w:tcPr>
            <w:tcW w:w="2016" w:type="dxa"/>
            <w:tcBorders>
              <w:top w:val="single" w:sz="4" w:space="0" w:color="auto"/>
              <w:left w:val="nil"/>
              <w:bottom w:val="nil"/>
              <w:right w:val="nil"/>
            </w:tcBorders>
          </w:tcPr>
          <w:p w14:paraId="1DB97BF5"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0.332</w:t>
            </w:r>
            <w:r w:rsidRPr="0093525C">
              <w:rPr>
                <w:rFonts w:ascii="Times New Roman" w:eastAsiaTheme="minorEastAsia" w:hAnsi="Times New Roman" w:cs="Times New Roman"/>
                <w:kern w:val="0"/>
                <w:sz w:val="24"/>
                <w:szCs w:val="24"/>
                <w:vertAlign w:val="superscript"/>
              </w:rPr>
              <w:t>**</w:t>
            </w:r>
          </w:p>
        </w:tc>
        <w:tc>
          <w:tcPr>
            <w:tcW w:w="2016" w:type="dxa"/>
            <w:tcBorders>
              <w:top w:val="single" w:sz="4" w:space="0" w:color="auto"/>
              <w:left w:val="nil"/>
              <w:bottom w:val="nil"/>
              <w:right w:val="nil"/>
            </w:tcBorders>
          </w:tcPr>
          <w:p w14:paraId="6FD529BD"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0.317</w:t>
            </w:r>
            <w:r w:rsidRPr="0093525C">
              <w:rPr>
                <w:rFonts w:ascii="Times New Roman" w:eastAsiaTheme="minorEastAsia" w:hAnsi="Times New Roman" w:cs="Times New Roman"/>
                <w:kern w:val="0"/>
                <w:sz w:val="24"/>
                <w:szCs w:val="24"/>
                <w:vertAlign w:val="superscript"/>
              </w:rPr>
              <w:t>*</w:t>
            </w:r>
          </w:p>
        </w:tc>
        <w:tc>
          <w:tcPr>
            <w:tcW w:w="2016" w:type="dxa"/>
            <w:tcBorders>
              <w:top w:val="single" w:sz="4" w:space="0" w:color="auto"/>
              <w:left w:val="nil"/>
              <w:bottom w:val="nil"/>
              <w:right w:val="nil"/>
            </w:tcBorders>
          </w:tcPr>
          <w:p w14:paraId="5FAF194A"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0.299</w:t>
            </w:r>
            <w:r w:rsidRPr="0093525C">
              <w:rPr>
                <w:rFonts w:ascii="Times New Roman" w:eastAsiaTheme="minorEastAsia" w:hAnsi="Times New Roman" w:cs="Times New Roman"/>
                <w:kern w:val="0"/>
                <w:sz w:val="24"/>
                <w:szCs w:val="24"/>
                <w:vertAlign w:val="superscript"/>
              </w:rPr>
              <w:t>*</w:t>
            </w:r>
          </w:p>
        </w:tc>
        <w:tc>
          <w:tcPr>
            <w:tcW w:w="2016" w:type="dxa"/>
            <w:tcBorders>
              <w:top w:val="single" w:sz="4" w:space="0" w:color="auto"/>
              <w:left w:val="nil"/>
              <w:bottom w:val="nil"/>
              <w:right w:val="nil"/>
            </w:tcBorders>
          </w:tcPr>
          <w:p w14:paraId="5B6A1FCC"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0.286</w:t>
            </w:r>
            <w:r w:rsidRPr="0093525C">
              <w:rPr>
                <w:rFonts w:ascii="Times New Roman" w:eastAsiaTheme="minorEastAsia" w:hAnsi="Times New Roman" w:cs="Times New Roman"/>
                <w:kern w:val="0"/>
                <w:sz w:val="24"/>
                <w:szCs w:val="24"/>
                <w:vertAlign w:val="superscript"/>
              </w:rPr>
              <w:t>*</w:t>
            </w:r>
          </w:p>
        </w:tc>
        <w:tc>
          <w:tcPr>
            <w:tcW w:w="2016" w:type="dxa"/>
            <w:tcBorders>
              <w:top w:val="single" w:sz="4" w:space="0" w:color="auto"/>
              <w:left w:val="nil"/>
              <w:bottom w:val="nil"/>
              <w:right w:val="nil"/>
            </w:tcBorders>
          </w:tcPr>
          <w:p w14:paraId="1152AEE0"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0.278</w:t>
            </w:r>
            <w:r w:rsidRPr="0093525C">
              <w:rPr>
                <w:rFonts w:ascii="Times New Roman" w:eastAsiaTheme="minorEastAsia" w:hAnsi="Times New Roman" w:cs="Times New Roman"/>
                <w:kern w:val="0"/>
                <w:sz w:val="24"/>
                <w:szCs w:val="24"/>
                <w:vertAlign w:val="superscript"/>
              </w:rPr>
              <w:t>*</w:t>
            </w:r>
          </w:p>
        </w:tc>
      </w:tr>
      <w:tr w:rsidR="0093525C" w:rsidRPr="0093525C" w14:paraId="6D333CDA" w14:textId="77777777" w:rsidTr="00F64007">
        <w:tc>
          <w:tcPr>
            <w:tcW w:w="2616" w:type="dxa"/>
            <w:tcBorders>
              <w:top w:val="nil"/>
              <w:left w:val="nil"/>
              <w:bottom w:val="nil"/>
              <w:right w:val="nil"/>
            </w:tcBorders>
          </w:tcPr>
          <w:p w14:paraId="52EFE6C6"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8752E24"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(0.128)</w:t>
            </w:r>
          </w:p>
        </w:tc>
        <w:tc>
          <w:tcPr>
            <w:tcW w:w="2016" w:type="dxa"/>
            <w:tcBorders>
              <w:top w:val="nil"/>
              <w:left w:val="nil"/>
              <w:bottom w:val="nil"/>
              <w:right w:val="nil"/>
            </w:tcBorders>
          </w:tcPr>
          <w:p w14:paraId="227810B8"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(0.129)</w:t>
            </w:r>
          </w:p>
        </w:tc>
        <w:tc>
          <w:tcPr>
            <w:tcW w:w="2016" w:type="dxa"/>
            <w:tcBorders>
              <w:top w:val="nil"/>
              <w:left w:val="nil"/>
              <w:bottom w:val="nil"/>
              <w:right w:val="nil"/>
            </w:tcBorders>
          </w:tcPr>
          <w:p w14:paraId="73261D0F"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(0.128)</w:t>
            </w:r>
          </w:p>
        </w:tc>
        <w:tc>
          <w:tcPr>
            <w:tcW w:w="2016" w:type="dxa"/>
            <w:tcBorders>
              <w:top w:val="nil"/>
              <w:left w:val="nil"/>
              <w:bottom w:val="nil"/>
              <w:right w:val="nil"/>
            </w:tcBorders>
          </w:tcPr>
          <w:p w14:paraId="1835CDD3"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(0.127)</w:t>
            </w:r>
          </w:p>
        </w:tc>
        <w:tc>
          <w:tcPr>
            <w:tcW w:w="2016" w:type="dxa"/>
            <w:tcBorders>
              <w:top w:val="nil"/>
              <w:left w:val="nil"/>
              <w:bottom w:val="nil"/>
              <w:right w:val="nil"/>
            </w:tcBorders>
          </w:tcPr>
          <w:p w14:paraId="6325D76A"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(0.127)</w:t>
            </w:r>
          </w:p>
        </w:tc>
        <w:tc>
          <w:tcPr>
            <w:tcW w:w="2016" w:type="dxa"/>
            <w:tcBorders>
              <w:top w:val="nil"/>
              <w:left w:val="nil"/>
              <w:bottom w:val="nil"/>
              <w:right w:val="nil"/>
            </w:tcBorders>
          </w:tcPr>
          <w:p w14:paraId="3DC5ED73"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(0.127)</w:t>
            </w:r>
          </w:p>
        </w:tc>
      </w:tr>
      <w:tr w:rsidR="0093525C" w:rsidRPr="0093525C" w14:paraId="3670F361" w14:textId="77777777" w:rsidTr="00F64007">
        <w:tc>
          <w:tcPr>
            <w:tcW w:w="2616" w:type="dxa"/>
            <w:tcBorders>
              <w:top w:val="nil"/>
              <w:left w:val="nil"/>
              <w:bottom w:val="nil"/>
              <w:right w:val="nil"/>
            </w:tcBorders>
          </w:tcPr>
          <w:p w14:paraId="61B25C7F"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2936428"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B761B36"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CFEC7CD"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543CD81"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52F9305"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D2819C1"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r>
      <w:tr w:rsidR="0093525C" w:rsidRPr="0093525C" w14:paraId="66937E42" w14:textId="77777777" w:rsidTr="00F64007">
        <w:tc>
          <w:tcPr>
            <w:tcW w:w="2616" w:type="dxa"/>
            <w:tcBorders>
              <w:top w:val="nil"/>
              <w:left w:val="nil"/>
              <w:bottom w:val="nil"/>
              <w:right w:val="nil"/>
            </w:tcBorders>
          </w:tcPr>
          <w:p w14:paraId="2635AA3B"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enrollment_1000_plus</w:t>
            </w:r>
          </w:p>
        </w:tc>
        <w:tc>
          <w:tcPr>
            <w:tcW w:w="2016" w:type="dxa"/>
            <w:tcBorders>
              <w:top w:val="nil"/>
              <w:left w:val="nil"/>
              <w:bottom w:val="nil"/>
              <w:right w:val="nil"/>
            </w:tcBorders>
          </w:tcPr>
          <w:p w14:paraId="73D052AD"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A00AE5C"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15.64</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272DCE79"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15.56</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2356C3A3"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16.00</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529C0939"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15.55</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471AB4B6"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15.23</w:t>
            </w:r>
            <w:r w:rsidRPr="0093525C">
              <w:rPr>
                <w:rFonts w:ascii="Times New Roman" w:eastAsiaTheme="minorEastAsia" w:hAnsi="Times New Roman" w:cs="Times New Roman"/>
                <w:kern w:val="0"/>
                <w:sz w:val="24"/>
                <w:szCs w:val="24"/>
                <w:vertAlign w:val="superscript"/>
              </w:rPr>
              <w:t>***</w:t>
            </w:r>
          </w:p>
        </w:tc>
      </w:tr>
      <w:tr w:rsidR="0093525C" w:rsidRPr="0093525C" w14:paraId="37C040DF" w14:textId="77777777" w:rsidTr="00F64007">
        <w:tc>
          <w:tcPr>
            <w:tcW w:w="2616" w:type="dxa"/>
            <w:tcBorders>
              <w:top w:val="nil"/>
              <w:left w:val="nil"/>
              <w:bottom w:val="nil"/>
              <w:right w:val="nil"/>
            </w:tcBorders>
          </w:tcPr>
          <w:p w14:paraId="435FA981"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7F6998C"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A6D67F9"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(1.340)</w:t>
            </w:r>
          </w:p>
        </w:tc>
        <w:tc>
          <w:tcPr>
            <w:tcW w:w="2016" w:type="dxa"/>
            <w:tcBorders>
              <w:top w:val="nil"/>
              <w:left w:val="nil"/>
              <w:bottom w:val="nil"/>
              <w:right w:val="nil"/>
            </w:tcBorders>
          </w:tcPr>
          <w:p w14:paraId="323AACAD"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(1.391)</w:t>
            </w:r>
          </w:p>
        </w:tc>
        <w:tc>
          <w:tcPr>
            <w:tcW w:w="2016" w:type="dxa"/>
            <w:tcBorders>
              <w:top w:val="nil"/>
              <w:left w:val="nil"/>
              <w:bottom w:val="nil"/>
              <w:right w:val="nil"/>
            </w:tcBorders>
          </w:tcPr>
          <w:p w14:paraId="0FFF2DEF"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(1.386)</w:t>
            </w:r>
          </w:p>
        </w:tc>
        <w:tc>
          <w:tcPr>
            <w:tcW w:w="2016" w:type="dxa"/>
            <w:tcBorders>
              <w:top w:val="nil"/>
              <w:left w:val="nil"/>
              <w:bottom w:val="nil"/>
              <w:right w:val="nil"/>
            </w:tcBorders>
          </w:tcPr>
          <w:p w14:paraId="4B91EF6F"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(1.389)</w:t>
            </w:r>
          </w:p>
        </w:tc>
        <w:tc>
          <w:tcPr>
            <w:tcW w:w="2016" w:type="dxa"/>
            <w:tcBorders>
              <w:top w:val="nil"/>
              <w:left w:val="nil"/>
              <w:bottom w:val="nil"/>
              <w:right w:val="nil"/>
            </w:tcBorders>
          </w:tcPr>
          <w:p w14:paraId="389B4559"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(1.400)</w:t>
            </w:r>
          </w:p>
        </w:tc>
      </w:tr>
      <w:tr w:rsidR="0093525C" w:rsidRPr="0093525C" w14:paraId="4FC9555E" w14:textId="77777777" w:rsidTr="00F64007">
        <w:tc>
          <w:tcPr>
            <w:tcW w:w="2616" w:type="dxa"/>
            <w:tcBorders>
              <w:top w:val="nil"/>
              <w:left w:val="nil"/>
              <w:bottom w:val="nil"/>
              <w:right w:val="nil"/>
            </w:tcBorders>
          </w:tcPr>
          <w:p w14:paraId="6585872C"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E9F8CDC"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9EBA0A6"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F7EDA25"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0838F1E"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21624ED"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6936653"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r>
      <w:tr w:rsidR="0093525C" w:rsidRPr="0093525C" w14:paraId="1350860F" w14:textId="77777777" w:rsidTr="00F64007">
        <w:tc>
          <w:tcPr>
            <w:tcW w:w="2616" w:type="dxa"/>
            <w:tcBorders>
              <w:top w:val="nil"/>
              <w:left w:val="nil"/>
              <w:bottom w:val="nil"/>
              <w:right w:val="nil"/>
            </w:tcBorders>
          </w:tcPr>
          <w:p w14:paraId="79DCE178"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enrollment_500_999</w:t>
            </w:r>
          </w:p>
        </w:tc>
        <w:tc>
          <w:tcPr>
            <w:tcW w:w="2016" w:type="dxa"/>
            <w:tcBorders>
              <w:top w:val="nil"/>
              <w:left w:val="nil"/>
              <w:bottom w:val="nil"/>
              <w:right w:val="nil"/>
            </w:tcBorders>
          </w:tcPr>
          <w:p w14:paraId="29C2AF22"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2CC56C9E"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6.633</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2CE4A4E5"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6.340</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5A96A135"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6.655</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5FB35B0C"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6.550</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7EB8D1AB"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6.379</w:t>
            </w:r>
            <w:r w:rsidRPr="0093525C">
              <w:rPr>
                <w:rFonts w:ascii="Times New Roman" w:eastAsiaTheme="minorEastAsia" w:hAnsi="Times New Roman" w:cs="Times New Roman"/>
                <w:kern w:val="0"/>
                <w:sz w:val="24"/>
                <w:szCs w:val="24"/>
                <w:vertAlign w:val="superscript"/>
              </w:rPr>
              <w:t>***</w:t>
            </w:r>
          </w:p>
        </w:tc>
      </w:tr>
      <w:tr w:rsidR="0093525C" w:rsidRPr="0093525C" w14:paraId="02FF5F20" w14:textId="77777777" w:rsidTr="00F64007">
        <w:tc>
          <w:tcPr>
            <w:tcW w:w="2616" w:type="dxa"/>
            <w:tcBorders>
              <w:top w:val="nil"/>
              <w:left w:val="nil"/>
              <w:bottom w:val="nil"/>
              <w:right w:val="nil"/>
            </w:tcBorders>
          </w:tcPr>
          <w:p w14:paraId="1333A786"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FAE6A64"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21344656"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(1.237)</w:t>
            </w:r>
          </w:p>
        </w:tc>
        <w:tc>
          <w:tcPr>
            <w:tcW w:w="2016" w:type="dxa"/>
            <w:tcBorders>
              <w:top w:val="nil"/>
              <w:left w:val="nil"/>
              <w:bottom w:val="nil"/>
              <w:right w:val="nil"/>
            </w:tcBorders>
          </w:tcPr>
          <w:p w14:paraId="6D7B1A12"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(1.259)</w:t>
            </w:r>
          </w:p>
        </w:tc>
        <w:tc>
          <w:tcPr>
            <w:tcW w:w="2016" w:type="dxa"/>
            <w:tcBorders>
              <w:top w:val="nil"/>
              <w:left w:val="nil"/>
              <w:bottom w:val="nil"/>
              <w:right w:val="nil"/>
            </w:tcBorders>
          </w:tcPr>
          <w:p w14:paraId="26A413A9"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(1.254)</w:t>
            </w:r>
          </w:p>
        </w:tc>
        <w:tc>
          <w:tcPr>
            <w:tcW w:w="2016" w:type="dxa"/>
            <w:tcBorders>
              <w:top w:val="nil"/>
              <w:left w:val="nil"/>
              <w:bottom w:val="nil"/>
              <w:right w:val="nil"/>
            </w:tcBorders>
          </w:tcPr>
          <w:p w14:paraId="7F92FC41"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(1.252)</w:t>
            </w:r>
          </w:p>
        </w:tc>
        <w:tc>
          <w:tcPr>
            <w:tcW w:w="2016" w:type="dxa"/>
            <w:tcBorders>
              <w:top w:val="nil"/>
              <w:left w:val="nil"/>
              <w:bottom w:val="nil"/>
              <w:right w:val="nil"/>
            </w:tcBorders>
          </w:tcPr>
          <w:p w14:paraId="44E43CDA"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(1.255)</w:t>
            </w:r>
          </w:p>
        </w:tc>
      </w:tr>
      <w:tr w:rsidR="0093525C" w:rsidRPr="0093525C" w14:paraId="3D90F1C2" w14:textId="77777777" w:rsidTr="00F64007">
        <w:tc>
          <w:tcPr>
            <w:tcW w:w="2616" w:type="dxa"/>
            <w:tcBorders>
              <w:top w:val="nil"/>
              <w:left w:val="nil"/>
              <w:bottom w:val="nil"/>
              <w:right w:val="nil"/>
            </w:tcBorders>
          </w:tcPr>
          <w:p w14:paraId="19F0FFA1"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D8B9563"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7EEED5E5"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2B90B7B7"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9E4B554"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60D4D28"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755B1C0"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r>
      <w:tr w:rsidR="0093525C" w:rsidRPr="0093525C" w14:paraId="1C96E58D" w14:textId="77777777" w:rsidTr="00F64007">
        <w:tc>
          <w:tcPr>
            <w:tcW w:w="2616" w:type="dxa"/>
            <w:tcBorders>
              <w:top w:val="nil"/>
              <w:left w:val="nil"/>
              <w:bottom w:val="nil"/>
              <w:right w:val="nil"/>
            </w:tcBorders>
          </w:tcPr>
          <w:p w14:paraId="7C97859A"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urbanicity_4_rural</w:t>
            </w:r>
          </w:p>
        </w:tc>
        <w:tc>
          <w:tcPr>
            <w:tcW w:w="2016" w:type="dxa"/>
            <w:tcBorders>
              <w:top w:val="nil"/>
              <w:left w:val="nil"/>
              <w:bottom w:val="nil"/>
              <w:right w:val="nil"/>
            </w:tcBorders>
          </w:tcPr>
          <w:p w14:paraId="5BED54E3"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ADE70B1"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296032E"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-6.135</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5004BD1F"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-5.002</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60D83E0E"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-4.798</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62D1903A"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bookmarkStart w:id="1" w:name="_Hlk151928945"/>
            <w:r w:rsidRPr="0093525C">
              <w:rPr>
                <w:rFonts w:ascii="Times New Roman" w:eastAsiaTheme="minorEastAsia" w:hAnsi="Times New Roman" w:cs="Times New Roman"/>
                <w:kern w:val="0"/>
                <w:sz w:val="24"/>
                <w:szCs w:val="24"/>
              </w:rPr>
              <w:t>-4.719</w:t>
            </w:r>
            <w:bookmarkEnd w:id="1"/>
            <w:r w:rsidRPr="0093525C">
              <w:rPr>
                <w:rFonts w:ascii="Times New Roman" w:eastAsiaTheme="minorEastAsia" w:hAnsi="Times New Roman" w:cs="Times New Roman"/>
                <w:kern w:val="0"/>
                <w:sz w:val="24"/>
                <w:szCs w:val="24"/>
                <w:vertAlign w:val="superscript"/>
              </w:rPr>
              <w:t>***</w:t>
            </w:r>
          </w:p>
        </w:tc>
      </w:tr>
      <w:tr w:rsidR="0093525C" w:rsidRPr="0093525C" w14:paraId="0C9BB7A0" w14:textId="77777777" w:rsidTr="00F64007">
        <w:tc>
          <w:tcPr>
            <w:tcW w:w="2616" w:type="dxa"/>
            <w:tcBorders>
              <w:top w:val="nil"/>
              <w:left w:val="nil"/>
              <w:bottom w:val="nil"/>
              <w:right w:val="nil"/>
            </w:tcBorders>
          </w:tcPr>
          <w:p w14:paraId="63F11BF3"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3CA2F4A"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E8506F1"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0683C52"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(1.373)</w:t>
            </w:r>
          </w:p>
        </w:tc>
        <w:tc>
          <w:tcPr>
            <w:tcW w:w="2016" w:type="dxa"/>
            <w:tcBorders>
              <w:top w:val="nil"/>
              <w:left w:val="nil"/>
              <w:bottom w:val="nil"/>
              <w:right w:val="nil"/>
            </w:tcBorders>
          </w:tcPr>
          <w:p w14:paraId="39DED780"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(1.382)</w:t>
            </w:r>
          </w:p>
        </w:tc>
        <w:tc>
          <w:tcPr>
            <w:tcW w:w="2016" w:type="dxa"/>
            <w:tcBorders>
              <w:top w:val="nil"/>
              <w:left w:val="nil"/>
              <w:bottom w:val="nil"/>
              <w:right w:val="nil"/>
            </w:tcBorders>
          </w:tcPr>
          <w:p w14:paraId="34FE2ECE"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(1.380)</w:t>
            </w:r>
          </w:p>
        </w:tc>
        <w:tc>
          <w:tcPr>
            <w:tcW w:w="2016" w:type="dxa"/>
            <w:tcBorders>
              <w:top w:val="nil"/>
              <w:left w:val="nil"/>
              <w:bottom w:val="nil"/>
              <w:right w:val="nil"/>
            </w:tcBorders>
          </w:tcPr>
          <w:p w14:paraId="16566CE1"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(1.380)</w:t>
            </w:r>
          </w:p>
        </w:tc>
      </w:tr>
      <w:tr w:rsidR="0093525C" w:rsidRPr="0093525C" w14:paraId="539CEBBD" w14:textId="77777777" w:rsidTr="00F64007">
        <w:tc>
          <w:tcPr>
            <w:tcW w:w="2616" w:type="dxa"/>
            <w:tcBorders>
              <w:top w:val="nil"/>
              <w:left w:val="nil"/>
              <w:bottom w:val="nil"/>
              <w:right w:val="nil"/>
            </w:tcBorders>
          </w:tcPr>
          <w:p w14:paraId="4CE03E54"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1C4081D"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8781414"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1A73169"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61F636E"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D366E71"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C37CC15"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r>
      <w:tr w:rsidR="0093525C" w:rsidRPr="0093525C" w14:paraId="0F37550C" w14:textId="77777777" w:rsidTr="00F64007">
        <w:tc>
          <w:tcPr>
            <w:tcW w:w="2616" w:type="dxa"/>
            <w:tcBorders>
              <w:top w:val="nil"/>
              <w:left w:val="nil"/>
              <w:bottom w:val="nil"/>
              <w:right w:val="nil"/>
            </w:tcBorders>
          </w:tcPr>
          <w:p w14:paraId="460C8EA5"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urbanicity_2_suburb</w:t>
            </w:r>
          </w:p>
        </w:tc>
        <w:tc>
          <w:tcPr>
            <w:tcW w:w="2016" w:type="dxa"/>
            <w:tcBorders>
              <w:top w:val="nil"/>
              <w:left w:val="nil"/>
              <w:bottom w:val="nil"/>
              <w:right w:val="nil"/>
            </w:tcBorders>
          </w:tcPr>
          <w:p w14:paraId="6AC939BD"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4B8F3C8"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66D1DB2"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-4.838</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2318E792"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-4.150</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0D787E78"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-4.158</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62987E6F"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-4.186</w:t>
            </w:r>
            <w:r w:rsidRPr="0093525C">
              <w:rPr>
                <w:rFonts w:ascii="Times New Roman" w:eastAsiaTheme="minorEastAsia" w:hAnsi="Times New Roman" w:cs="Times New Roman"/>
                <w:kern w:val="0"/>
                <w:sz w:val="24"/>
                <w:szCs w:val="24"/>
                <w:vertAlign w:val="superscript"/>
              </w:rPr>
              <w:t>***</w:t>
            </w:r>
          </w:p>
        </w:tc>
      </w:tr>
      <w:tr w:rsidR="0093525C" w:rsidRPr="0093525C" w14:paraId="31ADE5C3" w14:textId="77777777" w:rsidTr="00F64007">
        <w:tc>
          <w:tcPr>
            <w:tcW w:w="2616" w:type="dxa"/>
            <w:tcBorders>
              <w:top w:val="nil"/>
              <w:left w:val="nil"/>
              <w:bottom w:val="nil"/>
              <w:right w:val="nil"/>
            </w:tcBorders>
          </w:tcPr>
          <w:p w14:paraId="58C67657"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0B6BE4C"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DAF4985"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8A439FA"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(1.184)</w:t>
            </w:r>
          </w:p>
        </w:tc>
        <w:tc>
          <w:tcPr>
            <w:tcW w:w="2016" w:type="dxa"/>
            <w:tcBorders>
              <w:top w:val="nil"/>
              <w:left w:val="nil"/>
              <w:bottom w:val="nil"/>
              <w:right w:val="nil"/>
            </w:tcBorders>
          </w:tcPr>
          <w:p w14:paraId="6F50EA4F"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(1.184)</w:t>
            </w:r>
          </w:p>
        </w:tc>
        <w:tc>
          <w:tcPr>
            <w:tcW w:w="2016" w:type="dxa"/>
            <w:tcBorders>
              <w:top w:val="nil"/>
              <w:left w:val="nil"/>
              <w:bottom w:val="nil"/>
              <w:right w:val="nil"/>
            </w:tcBorders>
          </w:tcPr>
          <w:p w14:paraId="0E39C546"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(1.182)</w:t>
            </w:r>
          </w:p>
        </w:tc>
        <w:tc>
          <w:tcPr>
            <w:tcW w:w="2016" w:type="dxa"/>
            <w:tcBorders>
              <w:top w:val="nil"/>
              <w:left w:val="nil"/>
              <w:bottom w:val="nil"/>
              <w:right w:val="nil"/>
            </w:tcBorders>
          </w:tcPr>
          <w:p w14:paraId="5951C98C"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(1.182)</w:t>
            </w:r>
          </w:p>
        </w:tc>
      </w:tr>
      <w:tr w:rsidR="0093525C" w:rsidRPr="0093525C" w14:paraId="222498A2" w14:textId="77777777" w:rsidTr="00F64007">
        <w:tc>
          <w:tcPr>
            <w:tcW w:w="2616" w:type="dxa"/>
            <w:tcBorders>
              <w:top w:val="nil"/>
              <w:left w:val="nil"/>
              <w:bottom w:val="nil"/>
              <w:right w:val="nil"/>
            </w:tcBorders>
          </w:tcPr>
          <w:p w14:paraId="775444E0"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76E339D0"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62DC4E5"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24E74110"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6B7BB4F"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1999DE3"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D4B05A6"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r>
      <w:tr w:rsidR="0093525C" w:rsidRPr="0093525C" w14:paraId="01025537" w14:textId="77777777" w:rsidTr="00F64007">
        <w:tc>
          <w:tcPr>
            <w:tcW w:w="2616" w:type="dxa"/>
            <w:tcBorders>
              <w:top w:val="nil"/>
              <w:left w:val="nil"/>
              <w:bottom w:val="nil"/>
              <w:right w:val="nil"/>
            </w:tcBorders>
          </w:tcPr>
          <w:p w14:paraId="710044D5"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High_Crime_Area</w:t>
            </w:r>
          </w:p>
        </w:tc>
        <w:tc>
          <w:tcPr>
            <w:tcW w:w="2016" w:type="dxa"/>
            <w:tcBorders>
              <w:top w:val="nil"/>
              <w:left w:val="nil"/>
              <w:bottom w:val="nil"/>
              <w:right w:val="nil"/>
            </w:tcBorders>
          </w:tcPr>
          <w:p w14:paraId="325D923F"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AC03FE5"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C601932"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DB36750"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12.27</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068F1ADE"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11.88</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3B066FF8"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11.97</w:t>
            </w:r>
            <w:r w:rsidRPr="0093525C">
              <w:rPr>
                <w:rFonts w:ascii="Times New Roman" w:eastAsiaTheme="minorEastAsia" w:hAnsi="Times New Roman" w:cs="Times New Roman"/>
                <w:kern w:val="0"/>
                <w:sz w:val="24"/>
                <w:szCs w:val="24"/>
                <w:vertAlign w:val="superscript"/>
              </w:rPr>
              <w:t>***</w:t>
            </w:r>
          </w:p>
        </w:tc>
      </w:tr>
      <w:tr w:rsidR="0093525C" w:rsidRPr="0093525C" w14:paraId="55FB1ECE" w14:textId="77777777" w:rsidTr="00F64007">
        <w:tc>
          <w:tcPr>
            <w:tcW w:w="2616" w:type="dxa"/>
            <w:tcBorders>
              <w:top w:val="nil"/>
              <w:left w:val="nil"/>
              <w:bottom w:val="nil"/>
              <w:right w:val="nil"/>
            </w:tcBorders>
          </w:tcPr>
          <w:p w14:paraId="518BC378"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79D6BE0A"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E457D12"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ADBE3B3"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0BAFA6F"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(2.231)</w:t>
            </w:r>
          </w:p>
        </w:tc>
        <w:tc>
          <w:tcPr>
            <w:tcW w:w="2016" w:type="dxa"/>
            <w:tcBorders>
              <w:top w:val="nil"/>
              <w:left w:val="nil"/>
              <w:bottom w:val="nil"/>
              <w:right w:val="nil"/>
            </w:tcBorders>
          </w:tcPr>
          <w:p w14:paraId="102634D7"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(2.229)</w:t>
            </w:r>
          </w:p>
        </w:tc>
        <w:tc>
          <w:tcPr>
            <w:tcW w:w="2016" w:type="dxa"/>
            <w:tcBorders>
              <w:top w:val="nil"/>
              <w:left w:val="nil"/>
              <w:bottom w:val="nil"/>
              <w:right w:val="nil"/>
            </w:tcBorders>
          </w:tcPr>
          <w:p w14:paraId="24C5DEA5"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(2.229)</w:t>
            </w:r>
          </w:p>
        </w:tc>
      </w:tr>
      <w:tr w:rsidR="0093525C" w:rsidRPr="0093525C" w14:paraId="623C87C5" w14:textId="77777777" w:rsidTr="00F64007">
        <w:tc>
          <w:tcPr>
            <w:tcW w:w="2616" w:type="dxa"/>
            <w:tcBorders>
              <w:top w:val="nil"/>
              <w:left w:val="nil"/>
              <w:bottom w:val="nil"/>
              <w:right w:val="nil"/>
            </w:tcBorders>
          </w:tcPr>
          <w:p w14:paraId="1DD9ADE3"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2F0AA44"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25C0D383"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717F1623"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3813CD8"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007F554"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C5B363C"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r>
      <w:tr w:rsidR="0093525C" w:rsidRPr="0093525C" w14:paraId="56903798" w14:textId="77777777" w:rsidTr="00F64007">
        <w:tc>
          <w:tcPr>
            <w:tcW w:w="2616" w:type="dxa"/>
            <w:tcBorders>
              <w:top w:val="nil"/>
              <w:left w:val="nil"/>
              <w:bottom w:val="nil"/>
              <w:right w:val="nil"/>
            </w:tcBorders>
          </w:tcPr>
          <w:p w14:paraId="47316E3A"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Mental_Health_</w:t>
            </w:r>
          </w:p>
          <w:p w14:paraId="4E5E82DB"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Diagnostic_Present</w:t>
            </w:r>
          </w:p>
        </w:tc>
        <w:tc>
          <w:tcPr>
            <w:tcW w:w="2016" w:type="dxa"/>
            <w:tcBorders>
              <w:top w:val="nil"/>
              <w:left w:val="nil"/>
              <w:bottom w:val="nil"/>
              <w:right w:val="nil"/>
            </w:tcBorders>
          </w:tcPr>
          <w:p w14:paraId="1ACEF8F5"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13189FA"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486ED6D"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74F2B84"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73453447"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3.570</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40F37304"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3.518</w:t>
            </w:r>
            <w:r w:rsidRPr="0093525C">
              <w:rPr>
                <w:rFonts w:ascii="Times New Roman" w:eastAsiaTheme="minorEastAsia" w:hAnsi="Times New Roman" w:cs="Times New Roman"/>
                <w:kern w:val="0"/>
                <w:sz w:val="24"/>
                <w:szCs w:val="24"/>
                <w:vertAlign w:val="superscript"/>
              </w:rPr>
              <w:t>***</w:t>
            </w:r>
          </w:p>
        </w:tc>
      </w:tr>
      <w:tr w:rsidR="0093525C" w:rsidRPr="0093525C" w14:paraId="4457A7C7" w14:textId="77777777" w:rsidTr="00F64007">
        <w:tc>
          <w:tcPr>
            <w:tcW w:w="2616" w:type="dxa"/>
            <w:tcBorders>
              <w:top w:val="nil"/>
              <w:left w:val="nil"/>
              <w:bottom w:val="nil"/>
              <w:right w:val="nil"/>
            </w:tcBorders>
          </w:tcPr>
          <w:p w14:paraId="75B1A592"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B29CCB3"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D9EAFD7"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BCCA984"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59001B2"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09DF437"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(1.040)</w:t>
            </w:r>
          </w:p>
        </w:tc>
        <w:tc>
          <w:tcPr>
            <w:tcW w:w="2016" w:type="dxa"/>
            <w:tcBorders>
              <w:top w:val="nil"/>
              <w:left w:val="nil"/>
              <w:bottom w:val="nil"/>
              <w:right w:val="nil"/>
            </w:tcBorders>
          </w:tcPr>
          <w:p w14:paraId="16AEA0B3"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(1.039)</w:t>
            </w:r>
          </w:p>
        </w:tc>
      </w:tr>
      <w:tr w:rsidR="0093525C" w:rsidRPr="0093525C" w14:paraId="0E781BEF" w14:textId="77777777" w:rsidTr="00F64007">
        <w:tc>
          <w:tcPr>
            <w:tcW w:w="2616" w:type="dxa"/>
            <w:tcBorders>
              <w:top w:val="nil"/>
              <w:left w:val="nil"/>
              <w:bottom w:val="nil"/>
              <w:right w:val="nil"/>
            </w:tcBorders>
          </w:tcPr>
          <w:p w14:paraId="71CC5255"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67F8D4D"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265C97B8"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9353207"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8CD1BA0"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FA97DE1"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744ECF6A"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r>
      <w:tr w:rsidR="0093525C" w:rsidRPr="0093525C" w14:paraId="6C6B96C4" w14:textId="77777777" w:rsidTr="00F64007">
        <w:tc>
          <w:tcPr>
            <w:tcW w:w="2616" w:type="dxa"/>
            <w:tcBorders>
              <w:top w:val="nil"/>
              <w:left w:val="nil"/>
              <w:bottom w:val="nil"/>
              <w:right w:val="nil"/>
            </w:tcBorders>
          </w:tcPr>
          <w:p w14:paraId="30D44E35"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Hotline_Present</w:t>
            </w:r>
          </w:p>
        </w:tc>
        <w:tc>
          <w:tcPr>
            <w:tcW w:w="2016" w:type="dxa"/>
            <w:tcBorders>
              <w:top w:val="nil"/>
              <w:left w:val="nil"/>
              <w:bottom w:val="nil"/>
              <w:right w:val="nil"/>
            </w:tcBorders>
          </w:tcPr>
          <w:p w14:paraId="5BC90B70"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AC8ACC4"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F98B652"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70971677"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F45D9A6"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5BBB069"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1.906</w:t>
            </w:r>
          </w:p>
        </w:tc>
      </w:tr>
      <w:tr w:rsidR="0093525C" w:rsidRPr="0093525C" w14:paraId="6D71E7BA" w14:textId="77777777" w:rsidTr="00F64007">
        <w:tc>
          <w:tcPr>
            <w:tcW w:w="2616" w:type="dxa"/>
            <w:tcBorders>
              <w:top w:val="nil"/>
              <w:left w:val="nil"/>
              <w:bottom w:val="nil"/>
              <w:right w:val="nil"/>
            </w:tcBorders>
          </w:tcPr>
          <w:p w14:paraId="7683C93F"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8CC7364"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673A6C3"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DD13BBD"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EEDA4A5"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DD1FF78"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C427AE9"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(1.044)</w:t>
            </w:r>
          </w:p>
        </w:tc>
      </w:tr>
      <w:tr w:rsidR="0093525C" w:rsidRPr="0093525C" w14:paraId="6E98E6DF" w14:textId="77777777" w:rsidTr="00F64007">
        <w:tc>
          <w:tcPr>
            <w:tcW w:w="2616" w:type="dxa"/>
            <w:tcBorders>
              <w:top w:val="nil"/>
              <w:left w:val="nil"/>
              <w:bottom w:val="nil"/>
              <w:right w:val="nil"/>
            </w:tcBorders>
          </w:tcPr>
          <w:p w14:paraId="45D3B56B"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5E3A49B"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92ECD3C"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3846B76"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A1B6096"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75548B7"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DD34F60"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r>
      <w:tr w:rsidR="0093525C" w:rsidRPr="0093525C" w14:paraId="13AF4548" w14:textId="77777777" w:rsidTr="00F64007">
        <w:tc>
          <w:tcPr>
            <w:tcW w:w="2616" w:type="dxa"/>
            <w:tcBorders>
              <w:top w:val="nil"/>
              <w:left w:val="nil"/>
              <w:bottom w:val="nil"/>
              <w:right w:val="nil"/>
            </w:tcBorders>
          </w:tcPr>
          <w:p w14:paraId="7ADDE069"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Constant</w:t>
            </w:r>
          </w:p>
        </w:tc>
        <w:tc>
          <w:tcPr>
            <w:tcW w:w="2016" w:type="dxa"/>
            <w:tcBorders>
              <w:top w:val="nil"/>
              <w:left w:val="nil"/>
              <w:bottom w:val="nil"/>
              <w:right w:val="nil"/>
            </w:tcBorders>
          </w:tcPr>
          <w:p w14:paraId="2CF70F76"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15.44</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1D18EA53"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8.785</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5FE23E6D"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12.14</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0581D85B"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10.70</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6155DF17"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8.860</w:t>
            </w:r>
            <w:r w:rsidRPr="0093525C">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365C72DC"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7.965</w:t>
            </w:r>
            <w:r w:rsidRPr="0093525C">
              <w:rPr>
                <w:rFonts w:ascii="Times New Roman" w:eastAsiaTheme="minorEastAsia" w:hAnsi="Times New Roman" w:cs="Times New Roman"/>
                <w:kern w:val="0"/>
                <w:sz w:val="24"/>
                <w:szCs w:val="24"/>
                <w:vertAlign w:val="superscript"/>
              </w:rPr>
              <w:t>***</w:t>
            </w:r>
          </w:p>
        </w:tc>
      </w:tr>
      <w:tr w:rsidR="0093525C" w:rsidRPr="0093525C" w14:paraId="238CE276" w14:textId="77777777" w:rsidTr="00F64007">
        <w:tc>
          <w:tcPr>
            <w:tcW w:w="2616" w:type="dxa"/>
            <w:tcBorders>
              <w:top w:val="nil"/>
              <w:left w:val="nil"/>
              <w:bottom w:val="single" w:sz="4" w:space="0" w:color="auto"/>
              <w:right w:val="nil"/>
            </w:tcBorders>
          </w:tcPr>
          <w:p w14:paraId="46018916"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single" w:sz="4" w:space="0" w:color="auto"/>
              <w:right w:val="nil"/>
            </w:tcBorders>
          </w:tcPr>
          <w:p w14:paraId="43F4F818"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(0.567)</w:t>
            </w:r>
          </w:p>
        </w:tc>
        <w:tc>
          <w:tcPr>
            <w:tcW w:w="2016" w:type="dxa"/>
            <w:tcBorders>
              <w:top w:val="nil"/>
              <w:left w:val="nil"/>
              <w:bottom w:val="single" w:sz="4" w:space="0" w:color="auto"/>
              <w:right w:val="nil"/>
            </w:tcBorders>
          </w:tcPr>
          <w:p w14:paraId="27DE8829"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(0.915)</w:t>
            </w:r>
          </w:p>
        </w:tc>
        <w:tc>
          <w:tcPr>
            <w:tcW w:w="2016" w:type="dxa"/>
            <w:tcBorders>
              <w:top w:val="nil"/>
              <w:left w:val="nil"/>
              <w:bottom w:val="single" w:sz="4" w:space="0" w:color="auto"/>
              <w:right w:val="nil"/>
            </w:tcBorders>
          </w:tcPr>
          <w:p w14:paraId="1F1A65C3"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(1.124)</w:t>
            </w:r>
          </w:p>
        </w:tc>
        <w:tc>
          <w:tcPr>
            <w:tcW w:w="2016" w:type="dxa"/>
            <w:tcBorders>
              <w:top w:val="nil"/>
              <w:left w:val="nil"/>
              <w:bottom w:val="single" w:sz="4" w:space="0" w:color="auto"/>
              <w:right w:val="nil"/>
            </w:tcBorders>
          </w:tcPr>
          <w:p w14:paraId="52BEADA6"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(1.148)</w:t>
            </w:r>
          </w:p>
        </w:tc>
        <w:tc>
          <w:tcPr>
            <w:tcW w:w="2016" w:type="dxa"/>
            <w:tcBorders>
              <w:top w:val="nil"/>
              <w:left w:val="nil"/>
              <w:bottom w:val="single" w:sz="4" w:space="0" w:color="auto"/>
              <w:right w:val="nil"/>
            </w:tcBorders>
          </w:tcPr>
          <w:p w14:paraId="7818A1E7"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(1.265)</w:t>
            </w:r>
          </w:p>
        </w:tc>
        <w:tc>
          <w:tcPr>
            <w:tcW w:w="2016" w:type="dxa"/>
            <w:tcBorders>
              <w:top w:val="nil"/>
              <w:left w:val="nil"/>
              <w:bottom w:val="single" w:sz="4" w:space="0" w:color="auto"/>
              <w:right w:val="nil"/>
            </w:tcBorders>
          </w:tcPr>
          <w:p w14:paraId="64080AA2"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(1.356)</w:t>
            </w:r>
          </w:p>
        </w:tc>
      </w:tr>
      <w:tr w:rsidR="0093525C" w:rsidRPr="0093525C" w14:paraId="4EA26AED" w14:textId="77777777" w:rsidTr="00F64007">
        <w:tc>
          <w:tcPr>
            <w:tcW w:w="2616" w:type="dxa"/>
            <w:tcBorders>
              <w:top w:val="single" w:sz="4" w:space="0" w:color="auto"/>
              <w:left w:val="nil"/>
              <w:bottom w:val="nil"/>
              <w:right w:val="nil"/>
            </w:tcBorders>
          </w:tcPr>
          <w:p w14:paraId="6ED89B23"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Observations</w:t>
            </w:r>
          </w:p>
        </w:tc>
        <w:tc>
          <w:tcPr>
            <w:tcW w:w="2016" w:type="dxa"/>
            <w:tcBorders>
              <w:top w:val="single" w:sz="4" w:space="0" w:color="auto"/>
              <w:left w:val="nil"/>
              <w:bottom w:val="nil"/>
              <w:right w:val="nil"/>
            </w:tcBorders>
          </w:tcPr>
          <w:p w14:paraId="06C4787E"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2762</w:t>
            </w:r>
          </w:p>
        </w:tc>
        <w:tc>
          <w:tcPr>
            <w:tcW w:w="2016" w:type="dxa"/>
            <w:tcBorders>
              <w:top w:val="single" w:sz="4" w:space="0" w:color="auto"/>
              <w:left w:val="nil"/>
              <w:bottom w:val="nil"/>
              <w:right w:val="nil"/>
            </w:tcBorders>
          </w:tcPr>
          <w:p w14:paraId="3A4F271B"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2762</w:t>
            </w:r>
          </w:p>
        </w:tc>
        <w:tc>
          <w:tcPr>
            <w:tcW w:w="2016" w:type="dxa"/>
            <w:tcBorders>
              <w:top w:val="single" w:sz="4" w:space="0" w:color="auto"/>
              <w:left w:val="nil"/>
              <w:bottom w:val="nil"/>
              <w:right w:val="nil"/>
            </w:tcBorders>
          </w:tcPr>
          <w:p w14:paraId="099C0C88"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2762</w:t>
            </w:r>
          </w:p>
        </w:tc>
        <w:tc>
          <w:tcPr>
            <w:tcW w:w="2016" w:type="dxa"/>
            <w:tcBorders>
              <w:top w:val="single" w:sz="4" w:space="0" w:color="auto"/>
              <w:left w:val="nil"/>
              <w:bottom w:val="nil"/>
              <w:right w:val="nil"/>
            </w:tcBorders>
          </w:tcPr>
          <w:p w14:paraId="42996917"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2762</w:t>
            </w:r>
          </w:p>
        </w:tc>
        <w:tc>
          <w:tcPr>
            <w:tcW w:w="2016" w:type="dxa"/>
            <w:tcBorders>
              <w:top w:val="single" w:sz="4" w:space="0" w:color="auto"/>
              <w:left w:val="nil"/>
              <w:bottom w:val="nil"/>
              <w:right w:val="nil"/>
            </w:tcBorders>
          </w:tcPr>
          <w:p w14:paraId="12616D3A"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2762</w:t>
            </w:r>
          </w:p>
        </w:tc>
        <w:tc>
          <w:tcPr>
            <w:tcW w:w="2016" w:type="dxa"/>
            <w:tcBorders>
              <w:top w:val="single" w:sz="4" w:space="0" w:color="auto"/>
              <w:left w:val="nil"/>
              <w:bottom w:val="nil"/>
              <w:right w:val="nil"/>
            </w:tcBorders>
          </w:tcPr>
          <w:p w14:paraId="3EA803B1"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2762</w:t>
            </w:r>
          </w:p>
        </w:tc>
      </w:tr>
      <w:tr w:rsidR="0093525C" w:rsidRPr="0093525C" w14:paraId="3B2180C3" w14:textId="77777777" w:rsidTr="00F64007">
        <w:tc>
          <w:tcPr>
            <w:tcW w:w="2616" w:type="dxa"/>
            <w:tcBorders>
              <w:top w:val="nil"/>
              <w:left w:val="nil"/>
              <w:bottom w:val="single" w:sz="4" w:space="0" w:color="auto"/>
              <w:right w:val="nil"/>
            </w:tcBorders>
          </w:tcPr>
          <w:p w14:paraId="47ECE6D4" w14:textId="77777777" w:rsidR="0093525C" w:rsidRPr="0093525C" w:rsidRDefault="0093525C" w:rsidP="00F64007">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93525C">
              <w:rPr>
                <w:rFonts w:ascii="Times New Roman" w:eastAsiaTheme="minorEastAsia" w:hAnsi="Times New Roman" w:cs="Times New Roman"/>
                <w:i/>
                <w:iCs/>
                <w:kern w:val="0"/>
                <w:sz w:val="24"/>
                <w:szCs w:val="24"/>
              </w:rPr>
              <w:t>R</w:t>
            </w:r>
            <w:r w:rsidRPr="0093525C">
              <w:rPr>
                <w:rFonts w:ascii="Times New Roman" w:eastAsiaTheme="minorEastAsia" w:hAnsi="Times New Roman" w:cs="Times New Roman"/>
                <w:kern w:val="0"/>
                <w:sz w:val="24"/>
                <w:szCs w:val="24"/>
                <w:vertAlign w:val="superscript"/>
              </w:rPr>
              <w:t>2</w:t>
            </w:r>
          </w:p>
        </w:tc>
        <w:tc>
          <w:tcPr>
            <w:tcW w:w="2016" w:type="dxa"/>
            <w:tcBorders>
              <w:top w:val="nil"/>
              <w:left w:val="nil"/>
              <w:bottom w:val="single" w:sz="4" w:space="0" w:color="auto"/>
              <w:right w:val="nil"/>
            </w:tcBorders>
          </w:tcPr>
          <w:p w14:paraId="66603FF6"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0.010</w:t>
            </w:r>
          </w:p>
        </w:tc>
        <w:tc>
          <w:tcPr>
            <w:tcW w:w="2016" w:type="dxa"/>
            <w:tcBorders>
              <w:top w:val="nil"/>
              <w:left w:val="nil"/>
              <w:bottom w:val="single" w:sz="4" w:space="0" w:color="auto"/>
              <w:right w:val="nil"/>
            </w:tcBorders>
          </w:tcPr>
          <w:p w14:paraId="15829E41"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0.056</w:t>
            </w:r>
          </w:p>
        </w:tc>
        <w:tc>
          <w:tcPr>
            <w:tcW w:w="2016" w:type="dxa"/>
            <w:tcBorders>
              <w:top w:val="nil"/>
              <w:left w:val="nil"/>
              <w:bottom w:val="single" w:sz="4" w:space="0" w:color="auto"/>
              <w:right w:val="nil"/>
            </w:tcBorders>
          </w:tcPr>
          <w:p w14:paraId="4EFDEDF1"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0.065</w:t>
            </w:r>
          </w:p>
        </w:tc>
        <w:tc>
          <w:tcPr>
            <w:tcW w:w="2016" w:type="dxa"/>
            <w:tcBorders>
              <w:top w:val="nil"/>
              <w:left w:val="nil"/>
              <w:bottom w:val="single" w:sz="4" w:space="0" w:color="auto"/>
              <w:right w:val="nil"/>
            </w:tcBorders>
          </w:tcPr>
          <w:p w14:paraId="7E9E1794"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0.076</w:t>
            </w:r>
          </w:p>
        </w:tc>
        <w:tc>
          <w:tcPr>
            <w:tcW w:w="2016" w:type="dxa"/>
            <w:tcBorders>
              <w:top w:val="nil"/>
              <w:left w:val="nil"/>
              <w:bottom w:val="single" w:sz="4" w:space="0" w:color="auto"/>
              <w:right w:val="nil"/>
            </w:tcBorders>
          </w:tcPr>
          <w:p w14:paraId="11FB9196"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0.080</w:t>
            </w:r>
          </w:p>
        </w:tc>
        <w:tc>
          <w:tcPr>
            <w:tcW w:w="2016" w:type="dxa"/>
            <w:tcBorders>
              <w:top w:val="nil"/>
              <w:left w:val="nil"/>
              <w:bottom w:val="single" w:sz="4" w:space="0" w:color="auto"/>
              <w:right w:val="nil"/>
            </w:tcBorders>
          </w:tcPr>
          <w:p w14:paraId="7B0CF50A" w14:textId="77777777" w:rsidR="0093525C" w:rsidRPr="0093525C" w:rsidRDefault="0093525C" w:rsidP="00F64007">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93525C">
              <w:rPr>
                <w:rFonts w:ascii="Times New Roman" w:eastAsiaTheme="minorEastAsia" w:hAnsi="Times New Roman" w:cs="Times New Roman"/>
                <w:kern w:val="0"/>
                <w:sz w:val="24"/>
                <w:szCs w:val="24"/>
              </w:rPr>
              <w:t>0.081</w:t>
            </w:r>
          </w:p>
        </w:tc>
      </w:tr>
    </w:tbl>
    <w:p w14:paraId="0F5583B2" w14:textId="77777777" w:rsidR="0093525C" w:rsidRPr="0093525C" w:rsidRDefault="0093525C" w:rsidP="0093525C">
      <w:pPr>
        <w:widowControl w:val="0"/>
        <w:autoSpaceDE w:val="0"/>
        <w:autoSpaceDN w:val="0"/>
        <w:adjustRightInd w:val="0"/>
        <w:spacing w:after="0" w:line="240" w:lineRule="auto"/>
        <w:rPr>
          <w:rFonts w:ascii="Times New Roman" w:eastAsiaTheme="minorEastAsia" w:hAnsi="Times New Roman" w:cs="Times New Roman"/>
          <w:kern w:val="0"/>
          <w:sz w:val="20"/>
          <w:szCs w:val="20"/>
        </w:rPr>
      </w:pPr>
      <w:r w:rsidRPr="0093525C">
        <w:rPr>
          <w:rFonts w:ascii="Times New Roman" w:eastAsiaTheme="minorEastAsia" w:hAnsi="Times New Roman" w:cs="Times New Roman"/>
          <w:kern w:val="0"/>
          <w:sz w:val="20"/>
          <w:szCs w:val="20"/>
        </w:rPr>
        <w:t>Standard errors in parentheses</w:t>
      </w:r>
    </w:p>
    <w:p w14:paraId="5EAA08BF" w14:textId="77777777" w:rsidR="0093525C" w:rsidRPr="0093525C" w:rsidRDefault="0093525C" w:rsidP="0093525C">
      <w:pPr>
        <w:widowControl w:val="0"/>
        <w:autoSpaceDE w:val="0"/>
        <w:autoSpaceDN w:val="0"/>
        <w:adjustRightInd w:val="0"/>
        <w:spacing w:after="0" w:line="240" w:lineRule="auto"/>
        <w:rPr>
          <w:rFonts w:ascii="Times New Roman" w:eastAsiaTheme="minorEastAsia" w:hAnsi="Times New Roman" w:cs="Times New Roman"/>
          <w:kern w:val="0"/>
          <w:sz w:val="20"/>
          <w:szCs w:val="20"/>
        </w:rPr>
      </w:pPr>
      <w:r w:rsidRPr="0093525C">
        <w:rPr>
          <w:rFonts w:ascii="Times New Roman" w:eastAsiaTheme="minorEastAsia" w:hAnsi="Times New Roman" w:cs="Times New Roman"/>
          <w:kern w:val="0"/>
          <w:sz w:val="20"/>
          <w:szCs w:val="20"/>
          <w:vertAlign w:val="superscript"/>
        </w:rPr>
        <w:t>*</w:t>
      </w:r>
      <w:r w:rsidRPr="0093525C">
        <w:rPr>
          <w:rFonts w:ascii="Times New Roman" w:eastAsiaTheme="minorEastAsia" w:hAnsi="Times New Roman" w:cs="Times New Roman"/>
          <w:kern w:val="0"/>
          <w:sz w:val="20"/>
          <w:szCs w:val="20"/>
        </w:rPr>
        <w:t xml:space="preserve"> </w:t>
      </w:r>
      <w:r w:rsidRPr="0093525C">
        <w:rPr>
          <w:rFonts w:ascii="Times New Roman" w:eastAsiaTheme="minorEastAsia" w:hAnsi="Times New Roman" w:cs="Times New Roman"/>
          <w:i/>
          <w:iCs/>
          <w:kern w:val="0"/>
          <w:sz w:val="20"/>
          <w:szCs w:val="20"/>
        </w:rPr>
        <w:t>p</w:t>
      </w:r>
      <w:r w:rsidRPr="0093525C">
        <w:rPr>
          <w:rFonts w:ascii="Times New Roman" w:eastAsiaTheme="minorEastAsia" w:hAnsi="Times New Roman" w:cs="Times New Roman"/>
          <w:kern w:val="0"/>
          <w:sz w:val="20"/>
          <w:szCs w:val="20"/>
        </w:rPr>
        <w:t xml:space="preserve"> &lt; 0.05, </w:t>
      </w:r>
      <w:r w:rsidRPr="0093525C">
        <w:rPr>
          <w:rFonts w:ascii="Times New Roman" w:eastAsiaTheme="minorEastAsia" w:hAnsi="Times New Roman" w:cs="Times New Roman"/>
          <w:kern w:val="0"/>
          <w:sz w:val="20"/>
          <w:szCs w:val="20"/>
          <w:vertAlign w:val="superscript"/>
        </w:rPr>
        <w:t>**</w:t>
      </w:r>
      <w:r w:rsidRPr="0093525C">
        <w:rPr>
          <w:rFonts w:ascii="Times New Roman" w:eastAsiaTheme="minorEastAsia" w:hAnsi="Times New Roman" w:cs="Times New Roman"/>
          <w:kern w:val="0"/>
          <w:sz w:val="20"/>
          <w:szCs w:val="20"/>
        </w:rPr>
        <w:t xml:space="preserve"> </w:t>
      </w:r>
      <w:r w:rsidRPr="0093525C">
        <w:rPr>
          <w:rFonts w:ascii="Times New Roman" w:eastAsiaTheme="minorEastAsia" w:hAnsi="Times New Roman" w:cs="Times New Roman"/>
          <w:i/>
          <w:iCs/>
          <w:kern w:val="0"/>
          <w:sz w:val="20"/>
          <w:szCs w:val="20"/>
        </w:rPr>
        <w:t>p</w:t>
      </w:r>
      <w:r w:rsidRPr="0093525C">
        <w:rPr>
          <w:rFonts w:ascii="Times New Roman" w:eastAsiaTheme="minorEastAsia" w:hAnsi="Times New Roman" w:cs="Times New Roman"/>
          <w:kern w:val="0"/>
          <w:sz w:val="20"/>
          <w:szCs w:val="20"/>
        </w:rPr>
        <w:t xml:space="preserve"> &lt; 0.01, </w:t>
      </w:r>
      <w:r w:rsidRPr="0093525C">
        <w:rPr>
          <w:rFonts w:ascii="Times New Roman" w:eastAsiaTheme="minorEastAsia" w:hAnsi="Times New Roman" w:cs="Times New Roman"/>
          <w:kern w:val="0"/>
          <w:sz w:val="20"/>
          <w:szCs w:val="20"/>
          <w:vertAlign w:val="superscript"/>
        </w:rPr>
        <w:t>***</w:t>
      </w:r>
      <w:r w:rsidRPr="0093525C">
        <w:rPr>
          <w:rFonts w:ascii="Times New Roman" w:eastAsiaTheme="minorEastAsia" w:hAnsi="Times New Roman" w:cs="Times New Roman"/>
          <w:kern w:val="0"/>
          <w:sz w:val="20"/>
          <w:szCs w:val="20"/>
        </w:rPr>
        <w:t xml:space="preserve"> </w:t>
      </w:r>
      <w:r w:rsidRPr="0093525C">
        <w:rPr>
          <w:rFonts w:ascii="Times New Roman" w:eastAsiaTheme="minorEastAsia" w:hAnsi="Times New Roman" w:cs="Times New Roman"/>
          <w:i/>
          <w:iCs/>
          <w:kern w:val="0"/>
          <w:sz w:val="20"/>
          <w:szCs w:val="20"/>
        </w:rPr>
        <w:t>p</w:t>
      </w:r>
      <w:r w:rsidRPr="0093525C">
        <w:rPr>
          <w:rFonts w:ascii="Times New Roman" w:eastAsiaTheme="minorEastAsia" w:hAnsi="Times New Roman" w:cs="Times New Roman"/>
          <w:kern w:val="0"/>
          <w:sz w:val="20"/>
          <w:szCs w:val="20"/>
        </w:rPr>
        <w:t xml:space="preserve"> &lt; 0.001</w:t>
      </w:r>
    </w:p>
    <w:p w14:paraId="668E7C37" w14:textId="77777777" w:rsidR="0093525C" w:rsidRDefault="0093525C" w:rsidP="00747310">
      <w:pPr>
        <w:spacing w:line="480" w:lineRule="auto"/>
        <w:rPr>
          <w:rFonts w:ascii="Times New Roman" w:hAnsi="Times New Roman" w:cs="Times New Roman"/>
          <w:sz w:val="24"/>
          <w:szCs w:val="24"/>
        </w:rPr>
        <w:sectPr w:rsidR="0093525C" w:rsidSect="0093525C">
          <w:pgSz w:w="15840" w:h="12240" w:orient="landscape"/>
          <w:pgMar w:top="1440" w:right="1440" w:bottom="1440" w:left="1440" w:header="720" w:footer="720" w:gutter="0"/>
          <w:cols w:space="720"/>
          <w:docGrid w:linePitch="360"/>
        </w:sectPr>
      </w:pPr>
    </w:p>
    <w:p w14:paraId="0C70522B" w14:textId="77777777" w:rsidR="001D69EA" w:rsidRDefault="00856CD8" w:rsidP="001D69EA">
      <w:pPr>
        <w:spacing w:line="480" w:lineRule="auto"/>
        <w:ind w:firstLine="720"/>
        <w:rPr>
          <w:rFonts w:ascii="Times New Roman" w:hAnsi="Times New Roman" w:cs="Times New Roman"/>
          <w:sz w:val="24"/>
          <w:szCs w:val="24"/>
        </w:rPr>
      </w:pPr>
      <w:r w:rsidRPr="001D69EA">
        <w:rPr>
          <w:rFonts w:ascii="Times New Roman" w:hAnsi="Times New Roman" w:cs="Times New Roman"/>
          <w:sz w:val="24"/>
          <w:szCs w:val="24"/>
        </w:rPr>
        <w:lastRenderedPageBreak/>
        <w:t xml:space="preserve">The results of the regressions tallied in Table 2 show two main trends. The first is that the number of </w:t>
      </w:r>
      <w:r w:rsidR="001D69EA" w:rsidRPr="001D69EA">
        <w:rPr>
          <w:rFonts w:ascii="Times New Roman" w:hAnsi="Times New Roman" w:cs="Times New Roman"/>
          <w:sz w:val="24"/>
          <w:szCs w:val="24"/>
        </w:rPr>
        <w:t>full-time</w:t>
      </w:r>
      <w:r w:rsidRPr="001D69EA">
        <w:rPr>
          <w:rFonts w:ascii="Times New Roman" w:hAnsi="Times New Roman" w:cs="Times New Roman"/>
          <w:sz w:val="24"/>
          <w:szCs w:val="24"/>
        </w:rPr>
        <w:t xml:space="preserve"> security personnel, when controlled for the included explanatory variables, significantly correlates with more recorded incidents of violence. Our aggregate model (Model 6) projects that for every additional </w:t>
      </w:r>
      <w:r w:rsidRPr="001D69EA">
        <w:rPr>
          <w:rFonts w:ascii="Times New Roman" w:hAnsi="Times New Roman" w:cs="Times New Roman"/>
          <w:sz w:val="24"/>
          <w:szCs w:val="24"/>
        </w:rPr>
        <w:t>full time SRO or other security or law enforcement personnel present</w:t>
      </w:r>
      <w:r w:rsidRPr="001D69EA">
        <w:rPr>
          <w:rFonts w:ascii="Times New Roman" w:hAnsi="Times New Roman" w:cs="Times New Roman"/>
          <w:sz w:val="24"/>
          <w:szCs w:val="24"/>
        </w:rPr>
        <w:t xml:space="preserve"> at a school, there are projected to be .278 more incidents of violence recorded at the school. </w:t>
      </w:r>
    </w:p>
    <w:p w14:paraId="6FCAA279" w14:textId="6ACAC470" w:rsidR="00C36B25" w:rsidRPr="001D69EA" w:rsidRDefault="00856CD8" w:rsidP="001D69EA">
      <w:pPr>
        <w:spacing w:line="480" w:lineRule="auto"/>
        <w:ind w:firstLine="720"/>
        <w:rPr>
          <w:rFonts w:ascii="Times New Roman" w:hAnsi="Times New Roman" w:cs="Times New Roman"/>
          <w:sz w:val="24"/>
          <w:szCs w:val="24"/>
        </w:rPr>
        <w:sectPr w:rsidR="00C36B25" w:rsidRPr="001D69EA" w:rsidSect="00C36B25">
          <w:pgSz w:w="12240" w:h="15840"/>
          <w:pgMar w:top="1440" w:right="1440" w:bottom="1440" w:left="1440" w:header="720" w:footer="720" w:gutter="0"/>
          <w:cols w:space="720"/>
          <w:docGrid w:linePitch="360"/>
        </w:sectPr>
      </w:pPr>
      <w:r w:rsidRPr="001D69EA">
        <w:rPr>
          <w:rFonts w:ascii="Times New Roman" w:hAnsi="Times New Roman" w:cs="Times New Roman"/>
          <w:sz w:val="24"/>
          <w:szCs w:val="24"/>
        </w:rPr>
        <w:t xml:space="preserve">The second is that by adding in the other explanatory variables (controlling for school enrollment size, urban type, local crime level,  availability of mental health diagnostic services, and the availability of an anonymous reporting system) the </w:t>
      </w:r>
      <w:r w:rsidR="001D69EA" w:rsidRPr="001D69EA">
        <w:rPr>
          <w:rFonts w:ascii="Times New Roman" w:hAnsi="Times New Roman" w:cs="Times New Roman"/>
          <w:sz w:val="24"/>
          <w:szCs w:val="24"/>
        </w:rPr>
        <w:t xml:space="preserve">beta related to Num_FT_SWE goes down, which indicates that in a single regression of Num_Violent_Incidents and </w:t>
      </w:r>
      <w:r w:rsidR="001D69EA" w:rsidRPr="001D69EA">
        <w:rPr>
          <w:rFonts w:ascii="Times New Roman" w:hAnsi="Times New Roman" w:cs="Times New Roman"/>
          <w:sz w:val="24"/>
          <w:szCs w:val="24"/>
        </w:rPr>
        <w:t>Num_FT_SWE</w:t>
      </w:r>
      <w:r w:rsidR="001D69EA" w:rsidRPr="001D69EA">
        <w:rPr>
          <w:rFonts w:ascii="Times New Roman" w:hAnsi="Times New Roman" w:cs="Times New Roman"/>
          <w:sz w:val="24"/>
          <w:szCs w:val="24"/>
        </w:rPr>
        <w:t xml:space="preserve">, the effect of these other explanatory variables was subsumed into the beta related to </w:t>
      </w:r>
      <w:r w:rsidR="001D69EA" w:rsidRPr="001D69EA">
        <w:rPr>
          <w:rFonts w:ascii="Times New Roman" w:hAnsi="Times New Roman" w:cs="Times New Roman"/>
          <w:sz w:val="24"/>
          <w:szCs w:val="24"/>
        </w:rPr>
        <w:t>Num_FT_SWE</w:t>
      </w:r>
      <w:r w:rsidR="001D69EA" w:rsidRPr="001D69EA">
        <w:rPr>
          <w:rFonts w:ascii="Times New Roman" w:hAnsi="Times New Roman" w:cs="Times New Roman"/>
          <w:sz w:val="24"/>
          <w:szCs w:val="24"/>
        </w:rPr>
        <w:t>.</w:t>
      </w:r>
      <w:r w:rsidR="001D69EA">
        <w:rPr>
          <w:rFonts w:ascii="Times New Roman" w:hAnsi="Times New Roman" w:cs="Times New Roman"/>
          <w:sz w:val="24"/>
          <w:szCs w:val="24"/>
        </w:rPr>
        <w:t xml:space="preserve"> This means that a large portion of the correlation between more security personnel and higher levels of violence is due to other school characteristics or conditions that also correlate with higher levels of violence. For instance, our regressions show that schools with higher enrollments (over 499 students) tend to have a higher number of incidents over the course of a school year. This can be seen in the beta connected with enrollment_1000_plus and enrollment 500_999 being positive (15.23 and 6.379 respectively). These values indicate that schools with more students (over 500) tend to have more incidents of violence over the course of the school year. The betas related to rural and suburban urban type schools (</w:t>
      </w:r>
      <w:r w:rsidR="001D69EA" w:rsidRPr="001D69EA">
        <w:rPr>
          <w:rFonts w:ascii="Times New Roman" w:hAnsi="Times New Roman" w:cs="Times New Roman"/>
          <w:sz w:val="24"/>
          <w:szCs w:val="24"/>
        </w:rPr>
        <w:t>-4.719</w:t>
      </w:r>
      <w:r w:rsidR="001D69EA">
        <w:rPr>
          <w:rFonts w:ascii="Times New Roman" w:hAnsi="Times New Roman" w:cs="Times New Roman"/>
          <w:sz w:val="24"/>
          <w:szCs w:val="24"/>
        </w:rPr>
        <w:t xml:space="preserve"> and </w:t>
      </w:r>
      <w:r w:rsidR="001D69EA" w:rsidRPr="001D69EA">
        <w:rPr>
          <w:rFonts w:ascii="Times New Roman" w:hAnsi="Times New Roman" w:cs="Times New Roman"/>
          <w:sz w:val="24"/>
          <w:szCs w:val="24"/>
        </w:rPr>
        <w:t>-4.186</w:t>
      </w:r>
      <w:r w:rsidR="001D69EA">
        <w:rPr>
          <w:rFonts w:ascii="Times New Roman" w:hAnsi="Times New Roman" w:cs="Times New Roman"/>
          <w:sz w:val="24"/>
          <w:szCs w:val="24"/>
        </w:rPr>
        <w:t xml:space="preserve"> respectively) implies </w:t>
      </w:r>
      <w:r w:rsidR="005949BA">
        <w:rPr>
          <w:rFonts w:ascii="Times New Roman" w:hAnsi="Times New Roman" w:cs="Times New Roman"/>
          <w:sz w:val="24"/>
          <w:szCs w:val="24"/>
        </w:rPr>
        <w:t>that schools</w:t>
      </w:r>
      <w:r w:rsidR="001D69EA">
        <w:rPr>
          <w:rFonts w:ascii="Times New Roman" w:hAnsi="Times New Roman" w:cs="Times New Roman"/>
          <w:sz w:val="24"/>
          <w:szCs w:val="24"/>
        </w:rPr>
        <w:t xml:space="preserve"> in rural and suburban areas tend to have </w:t>
      </w:r>
      <w:r w:rsidR="00270F5E">
        <w:rPr>
          <w:rFonts w:ascii="Times New Roman" w:hAnsi="Times New Roman" w:cs="Times New Roman"/>
          <w:sz w:val="24"/>
          <w:szCs w:val="24"/>
        </w:rPr>
        <w:t xml:space="preserve">lower numbers of violent incidents recorded. </w:t>
      </w:r>
    </w:p>
    <w:tbl>
      <w:tblPr>
        <w:tblW w:w="0" w:type="auto"/>
        <w:tblLayout w:type="fixed"/>
        <w:tblLook w:val="0000" w:firstRow="0" w:lastRow="0" w:firstColumn="0" w:lastColumn="0" w:noHBand="0" w:noVBand="0"/>
      </w:tblPr>
      <w:tblGrid>
        <w:gridCol w:w="2616"/>
        <w:gridCol w:w="2016"/>
        <w:gridCol w:w="2016"/>
        <w:gridCol w:w="2016"/>
        <w:gridCol w:w="2016"/>
        <w:gridCol w:w="2016"/>
      </w:tblGrid>
      <w:tr w:rsidR="00C36B25" w:rsidRPr="00C36B25" w14:paraId="7E93832B" w14:textId="77777777" w:rsidTr="002E146B">
        <w:tc>
          <w:tcPr>
            <w:tcW w:w="2616" w:type="dxa"/>
            <w:tcBorders>
              <w:top w:val="single" w:sz="4" w:space="0" w:color="auto"/>
              <w:left w:val="nil"/>
              <w:bottom w:val="nil"/>
              <w:right w:val="nil"/>
            </w:tcBorders>
          </w:tcPr>
          <w:p w14:paraId="09ED7684"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single" w:sz="4" w:space="0" w:color="auto"/>
              <w:left w:val="nil"/>
              <w:bottom w:val="nil"/>
              <w:right w:val="nil"/>
            </w:tcBorders>
          </w:tcPr>
          <w:p w14:paraId="75E859E0"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kern w:val="0"/>
                <w:sz w:val="24"/>
                <w:szCs w:val="24"/>
              </w:rPr>
              <w:t>(Model 1)</w:t>
            </w:r>
          </w:p>
        </w:tc>
        <w:tc>
          <w:tcPr>
            <w:tcW w:w="2016" w:type="dxa"/>
            <w:tcBorders>
              <w:top w:val="single" w:sz="4" w:space="0" w:color="auto"/>
              <w:left w:val="nil"/>
              <w:bottom w:val="nil"/>
              <w:right w:val="nil"/>
            </w:tcBorders>
          </w:tcPr>
          <w:p w14:paraId="6DCCE1DB"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kern w:val="0"/>
                <w:sz w:val="24"/>
                <w:szCs w:val="24"/>
              </w:rPr>
              <w:t>(Model 2)</w:t>
            </w:r>
          </w:p>
        </w:tc>
        <w:tc>
          <w:tcPr>
            <w:tcW w:w="2016" w:type="dxa"/>
            <w:tcBorders>
              <w:top w:val="single" w:sz="4" w:space="0" w:color="auto"/>
              <w:left w:val="nil"/>
              <w:bottom w:val="nil"/>
              <w:right w:val="nil"/>
            </w:tcBorders>
          </w:tcPr>
          <w:p w14:paraId="68017595"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kern w:val="0"/>
                <w:sz w:val="24"/>
                <w:szCs w:val="24"/>
              </w:rPr>
              <w:t>(Model 3)</w:t>
            </w:r>
          </w:p>
        </w:tc>
        <w:tc>
          <w:tcPr>
            <w:tcW w:w="2016" w:type="dxa"/>
            <w:tcBorders>
              <w:top w:val="single" w:sz="4" w:space="0" w:color="auto"/>
              <w:left w:val="nil"/>
              <w:bottom w:val="nil"/>
              <w:right w:val="nil"/>
            </w:tcBorders>
          </w:tcPr>
          <w:p w14:paraId="1B08CC0B"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kern w:val="0"/>
                <w:sz w:val="24"/>
                <w:szCs w:val="24"/>
              </w:rPr>
              <w:t>(Model 4)</w:t>
            </w:r>
          </w:p>
        </w:tc>
        <w:tc>
          <w:tcPr>
            <w:tcW w:w="2016" w:type="dxa"/>
            <w:tcBorders>
              <w:top w:val="single" w:sz="4" w:space="0" w:color="auto"/>
              <w:left w:val="nil"/>
              <w:bottom w:val="nil"/>
              <w:right w:val="nil"/>
            </w:tcBorders>
          </w:tcPr>
          <w:p w14:paraId="3B887F96"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kern w:val="0"/>
                <w:sz w:val="24"/>
                <w:szCs w:val="24"/>
              </w:rPr>
              <w:t>(Model 5)</w:t>
            </w:r>
          </w:p>
        </w:tc>
      </w:tr>
      <w:tr w:rsidR="00C36B25" w:rsidRPr="00C36B25" w14:paraId="0C35A8D2" w14:textId="77777777" w:rsidTr="002E146B">
        <w:tc>
          <w:tcPr>
            <w:tcW w:w="2616" w:type="dxa"/>
            <w:tcBorders>
              <w:top w:val="nil"/>
              <w:left w:val="nil"/>
              <w:bottom w:val="nil"/>
              <w:right w:val="nil"/>
            </w:tcBorders>
          </w:tcPr>
          <w:p w14:paraId="7C1BF51D"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C36B25">
              <w:rPr>
                <w:rFonts w:ascii="Times New Roman" w:eastAsiaTheme="minorEastAsia" w:hAnsi="Times New Roman" w:cs="Times New Roman"/>
                <w:i/>
                <w:iCs/>
                <w:kern w:val="0"/>
                <w:sz w:val="24"/>
                <w:szCs w:val="24"/>
              </w:rPr>
              <w:t>Table 3: Model 1. B.</w:t>
            </w:r>
          </w:p>
        </w:tc>
        <w:tc>
          <w:tcPr>
            <w:tcW w:w="2016" w:type="dxa"/>
            <w:tcBorders>
              <w:top w:val="nil"/>
              <w:left w:val="nil"/>
              <w:bottom w:val="nil"/>
              <w:right w:val="nil"/>
            </w:tcBorders>
          </w:tcPr>
          <w:p w14:paraId="57975A56"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kern w:val="0"/>
                <w:sz w:val="24"/>
                <w:szCs w:val="24"/>
              </w:rPr>
            </w:pPr>
            <w:r w:rsidRPr="00C36B25">
              <w:rPr>
                <w:rFonts w:ascii="Times New Roman" w:eastAsiaTheme="minorEastAsia" w:hAnsi="Times New Roman"/>
                <w:kern w:val="0"/>
                <w:sz w:val="24"/>
                <w:szCs w:val="24"/>
              </w:rPr>
              <w:t>Num_Violent_</w:t>
            </w:r>
          </w:p>
          <w:p w14:paraId="6471785F"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kern w:val="0"/>
                <w:sz w:val="24"/>
                <w:szCs w:val="24"/>
              </w:rPr>
              <w:t>Incidents</w:t>
            </w:r>
          </w:p>
        </w:tc>
        <w:tc>
          <w:tcPr>
            <w:tcW w:w="2016" w:type="dxa"/>
            <w:tcBorders>
              <w:top w:val="nil"/>
              <w:left w:val="nil"/>
              <w:bottom w:val="nil"/>
              <w:right w:val="nil"/>
            </w:tcBorders>
          </w:tcPr>
          <w:p w14:paraId="7023BA43"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kern w:val="0"/>
                <w:sz w:val="24"/>
                <w:szCs w:val="24"/>
              </w:rPr>
            </w:pPr>
            <w:r w:rsidRPr="00C36B25">
              <w:rPr>
                <w:rFonts w:ascii="Times New Roman" w:eastAsiaTheme="minorEastAsia" w:hAnsi="Times New Roman"/>
                <w:kern w:val="0"/>
                <w:sz w:val="24"/>
                <w:szCs w:val="24"/>
              </w:rPr>
              <w:t>Num_Violent_</w:t>
            </w:r>
          </w:p>
          <w:p w14:paraId="25AD8FCE"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kern w:val="0"/>
                <w:sz w:val="24"/>
                <w:szCs w:val="24"/>
              </w:rPr>
              <w:t>Incidents</w:t>
            </w:r>
          </w:p>
        </w:tc>
        <w:tc>
          <w:tcPr>
            <w:tcW w:w="2016" w:type="dxa"/>
            <w:tcBorders>
              <w:top w:val="nil"/>
              <w:left w:val="nil"/>
              <w:bottom w:val="nil"/>
              <w:right w:val="nil"/>
            </w:tcBorders>
          </w:tcPr>
          <w:p w14:paraId="0E72A83B"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kern w:val="0"/>
                <w:sz w:val="24"/>
                <w:szCs w:val="24"/>
              </w:rPr>
            </w:pPr>
            <w:r w:rsidRPr="00C36B25">
              <w:rPr>
                <w:rFonts w:ascii="Times New Roman" w:eastAsiaTheme="minorEastAsia" w:hAnsi="Times New Roman"/>
                <w:kern w:val="0"/>
                <w:sz w:val="24"/>
                <w:szCs w:val="24"/>
              </w:rPr>
              <w:t>Num_Violent_</w:t>
            </w:r>
          </w:p>
          <w:p w14:paraId="5FACA378"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kern w:val="0"/>
                <w:sz w:val="24"/>
                <w:szCs w:val="24"/>
              </w:rPr>
              <w:t>Incidents</w:t>
            </w:r>
          </w:p>
        </w:tc>
        <w:tc>
          <w:tcPr>
            <w:tcW w:w="2016" w:type="dxa"/>
            <w:tcBorders>
              <w:top w:val="nil"/>
              <w:left w:val="nil"/>
              <w:bottom w:val="nil"/>
              <w:right w:val="nil"/>
            </w:tcBorders>
          </w:tcPr>
          <w:p w14:paraId="7D0809BB"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kern w:val="0"/>
                <w:sz w:val="24"/>
                <w:szCs w:val="24"/>
              </w:rPr>
            </w:pPr>
            <w:r w:rsidRPr="00C36B25">
              <w:rPr>
                <w:rFonts w:ascii="Times New Roman" w:eastAsiaTheme="minorEastAsia" w:hAnsi="Times New Roman"/>
                <w:kern w:val="0"/>
                <w:sz w:val="24"/>
                <w:szCs w:val="24"/>
              </w:rPr>
              <w:t>Num_Violent_</w:t>
            </w:r>
          </w:p>
          <w:p w14:paraId="386A54A7"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kern w:val="0"/>
                <w:sz w:val="24"/>
                <w:szCs w:val="24"/>
              </w:rPr>
              <w:t>Incidents</w:t>
            </w:r>
          </w:p>
        </w:tc>
        <w:tc>
          <w:tcPr>
            <w:tcW w:w="2016" w:type="dxa"/>
            <w:tcBorders>
              <w:top w:val="nil"/>
              <w:left w:val="nil"/>
              <w:bottom w:val="nil"/>
              <w:right w:val="nil"/>
            </w:tcBorders>
          </w:tcPr>
          <w:p w14:paraId="623E5F1C"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kern w:val="0"/>
                <w:sz w:val="24"/>
                <w:szCs w:val="24"/>
              </w:rPr>
            </w:pPr>
            <w:r w:rsidRPr="00C36B25">
              <w:rPr>
                <w:rFonts w:ascii="Times New Roman" w:eastAsiaTheme="minorEastAsia" w:hAnsi="Times New Roman"/>
                <w:kern w:val="0"/>
                <w:sz w:val="24"/>
                <w:szCs w:val="24"/>
              </w:rPr>
              <w:t>Num_Violent_</w:t>
            </w:r>
          </w:p>
          <w:p w14:paraId="0DD3AA37"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kern w:val="0"/>
                <w:sz w:val="24"/>
                <w:szCs w:val="24"/>
              </w:rPr>
              <w:t>Incidents</w:t>
            </w:r>
          </w:p>
        </w:tc>
      </w:tr>
      <w:tr w:rsidR="00C36B25" w:rsidRPr="00C36B25" w14:paraId="7BC92D0B" w14:textId="77777777" w:rsidTr="002E146B">
        <w:tc>
          <w:tcPr>
            <w:tcW w:w="2616" w:type="dxa"/>
            <w:tcBorders>
              <w:top w:val="single" w:sz="4" w:space="0" w:color="auto"/>
              <w:left w:val="nil"/>
              <w:bottom w:val="nil"/>
              <w:right w:val="nil"/>
            </w:tcBorders>
          </w:tcPr>
          <w:p w14:paraId="019A338B"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School has full time SRO*</w:t>
            </w:r>
          </w:p>
        </w:tc>
        <w:tc>
          <w:tcPr>
            <w:tcW w:w="2016" w:type="dxa"/>
            <w:tcBorders>
              <w:top w:val="single" w:sz="4" w:space="0" w:color="auto"/>
              <w:left w:val="nil"/>
              <w:bottom w:val="nil"/>
              <w:right w:val="nil"/>
            </w:tcBorders>
          </w:tcPr>
          <w:p w14:paraId="13B81844"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10.39</w:t>
            </w:r>
            <w:r w:rsidRPr="00C36B25">
              <w:rPr>
                <w:rFonts w:ascii="Times New Roman" w:eastAsiaTheme="minorEastAsia" w:hAnsi="Times New Roman" w:cs="Times New Roman"/>
                <w:kern w:val="0"/>
                <w:sz w:val="24"/>
                <w:szCs w:val="24"/>
                <w:vertAlign w:val="superscript"/>
              </w:rPr>
              <w:t>***</w:t>
            </w:r>
          </w:p>
        </w:tc>
        <w:tc>
          <w:tcPr>
            <w:tcW w:w="2016" w:type="dxa"/>
            <w:tcBorders>
              <w:top w:val="single" w:sz="4" w:space="0" w:color="auto"/>
              <w:left w:val="nil"/>
              <w:bottom w:val="nil"/>
              <w:right w:val="nil"/>
            </w:tcBorders>
          </w:tcPr>
          <w:p w14:paraId="1887A819"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6.082</w:t>
            </w:r>
            <w:r w:rsidRPr="00C36B25">
              <w:rPr>
                <w:rFonts w:ascii="Times New Roman" w:eastAsiaTheme="minorEastAsia" w:hAnsi="Times New Roman" w:cs="Times New Roman"/>
                <w:kern w:val="0"/>
                <w:sz w:val="24"/>
                <w:szCs w:val="24"/>
                <w:vertAlign w:val="superscript"/>
              </w:rPr>
              <w:t>***</w:t>
            </w:r>
          </w:p>
        </w:tc>
        <w:tc>
          <w:tcPr>
            <w:tcW w:w="2016" w:type="dxa"/>
            <w:tcBorders>
              <w:top w:val="single" w:sz="4" w:space="0" w:color="auto"/>
              <w:left w:val="nil"/>
              <w:bottom w:val="nil"/>
              <w:right w:val="nil"/>
            </w:tcBorders>
          </w:tcPr>
          <w:p w14:paraId="27487953"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5.755</w:t>
            </w:r>
            <w:r w:rsidRPr="00C36B25">
              <w:rPr>
                <w:rFonts w:ascii="Times New Roman" w:eastAsiaTheme="minorEastAsia" w:hAnsi="Times New Roman" w:cs="Times New Roman"/>
                <w:kern w:val="0"/>
                <w:sz w:val="24"/>
                <w:szCs w:val="24"/>
                <w:vertAlign w:val="superscript"/>
              </w:rPr>
              <w:t>***</w:t>
            </w:r>
          </w:p>
        </w:tc>
        <w:tc>
          <w:tcPr>
            <w:tcW w:w="2016" w:type="dxa"/>
            <w:tcBorders>
              <w:top w:val="single" w:sz="4" w:space="0" w:color="auto"/>
              <w:left w:val="nil"/>
              <w:bottom w:val="nil"/>
              <w:right w:val="nil"/>
            </w:tcBorders>
          </w:tcPr>
          <w:p w14:paraId="226323C2"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5.377</w:t>
            </w:r>
            <w:r w:rsidRPr="00C36B25">
              <w:rPr>
                <w:rFonts w:ascii="Times New Roman" w:eastAsiaTheme="minorEastAsia" w:hAnsi="Times New Roman" w:cs="Times New Roman"/>
                <w:kern w:val="0"/>
                <w:sz w:val="24"/>
                <w:szCs w:val="24"/>
                <w:vertAlign w:val="superscript"/>
              </w:rPr>
              <w:t>***</w:t>
            </w:r>
          </w:p>
        </w:tc>
        <w:tc>
          <w:tcPr>
            <w:tcW w:w="2016" w:type="dxa"/>
            <w:tcBorders>
              <w:top w:val="single" w:sz="4" w:space="0" w:color="auto"/>
              <w:left w:val="nil"/>
              <w:bottom w:val="nil"/>
              <w:right w:val="nil"/>
            </w:tcBorders>
          </w:tcPr>
          <w:p w14:paraId="505F86F4"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5.131</w:t>
            </w:r>
            <w:r w:rsidRPr="00C36B25">
              <w:rPr>
                <w:rFonts w:ascii="Times New Roman" w:eastAsiaTheme="minorEastAsia" w:hAnsi="Times New Roman" w:cs="Times New Roman"/>
                <w:kern w:val="0"/>
                <w:sz w:val="24"/>
                <w:szCs w:val="24"/>
                <w:vertAlign w:val="superscript"/>
              </w:rPr>
              <w:t>***</w:t>
            </w:r>
          </w:p>
        </w:tc>
      </w:tr>
      <w:tr w:rsidR="00C36B25" w:rsidRPr="00C36B25" w14:paraId="16AF0CFF" w14:textId="77777777" w:rsidTr="002E146B">
        <w:tc>
          <w:tcPr>
            <w:tcW w:w="2616" w:type="dxa"/>
            <w:tcBorders>
              <w:top w:val="nil"/>
              <w:left w:val="nil"/>
              <w:bottom w:val="nil"/>
              <w:right w:val="nil"/>
            </w:tcBorders>
          </w:tcPr>
          <w:p w14:paraId="6FD204D1"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70FAFA6"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(1.048)</w:t>
            </w:r>
          </w:p>
        </w:tc>
        <w:tc>
          <w:tcPr>
            <w:tcW w:w="2016" w:type="dxa"/>
            <w:tcBorders>
              <w:top w:val="nil"/>
              <w:left w:val="nil"/>
              <w:bottom w:val="nil"/>
              <w:right w:val="nil"/>
            </w:tcBorders>
          </w:tcPr>
          <w:p w14:paraId="5FD25888"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(1.134)</w:t>
            </w:r>
          </w:p>
        </w:tc>
        <w:tc>
          <w:tcPr>
            <w:tcW w:w="2016" w:type="dxa"/>
            <w:tcBorders>
              <w:top w:val="nil"/>
              <w:left w:val="nil"/>
              <w:bottom w:val="nil"/>
              <w:right w:val="nil"/>
            </w:tcBorders>
          </w:tcPr>
          <w:p w14:paraId="239B4275"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(1.131)</w:t>
            </w:r>
          </w:p>
        </w:tc>
        <w:tc>
          <w:tcPr>
            <w:tcW w:w="2016" w:type="dxa"/>
            <w:tcBorders>
              <w:top w:val="nil"/>
              <w:left w:val="nil"/>
              <w:bottom w:val="nil"/>
              <w:right w:val="nil"/>
            </w:tcBorders>
          </w:tcPr>
          <w:p w14:paraId="16514F4F"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(1.128)</w:t>
            </w:r>
          </w:p>
        </w:tc>
        <w:tc>
          <w:tcPr>
            <w:tcW w:w="2016" w:type="dxa"/>
            <w:tcBorders>
              <w:top w:val="nil"/>
              <w:left w:val="nil"/>
              <w:bottom w:val="nil"/>
              <w:right w:val="nil"/>
            </w:tcBorders>
          </w:tcPr>
          <w:p w14:paraId="485C4425"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(1.129)</w:t>
            </w:r>
          </w:p>
        </w:tc>
      </w:tr>
      <w:tr w:rsidR="00C36B25" w:rsidRPr="00C36B25" w14:paraId="550FB0EC" w14:textId="77777777" w:rsidTr="002E146B">
        <w:tc>
          <w:tcPr>
            <w:tcW w:w="2616" w:type="dxa"/>
            <w:tcBorders>
              <w:top w:val="nil"/>
              <w:left w:val="nil"/>
              <w:bottom w:val="nil"/>
              <w:right w:val="nil"/>
            </w:tcBorders>
          </w:tcPr>
          <w:p w14:paraId="54924609"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A95B857"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2CCD98C1"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669F1F6"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9746002"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093E6F2"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r>
      <w:tr w:rsidR="00C36B25" w:rsidRPr="00C36B25" w14:paraId="2EF36EEF" w14:textId="77777777" w:rsidTr="002E146B">
        <w:tc>
          <w:tcPr>
            <w:tcW w:w="2616" w:type="dxa"/>
            <w:tcBorders>
              <w:top w:val="nil"/>
              <w:left w:val="nil"/>
              <w:bottom w:val="nil"/>
              <w:right w:val="nil"/>
            </w:tcBorders>
          </w:tcPr>
          <w:p w14:paraId="560333DC"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C36B25">
              <w:rPr>
                <w:rFonts w:ascii="Times New Roman" w:eastAsiaTheme="minorEastAsia" w:hAnsi="Times New Roman"/>
                <w:kern w:val="0"/>
                <w:sz w:val="24"/>
                <w:szCs w:val="24"/>
              </w:rPr>
              <w:t>enrollment_1000_plus</w:t>
            </w:r>
          </w:p>
        </w:tc>
        <w:tc>
          <w:tcPr>
            <w:tcW w:w="2016" w:type="dxa"/>
            <w:tcBorders>
              <w:top w:val="nil"/>
              <w:left w:val="nil"/>
              <w:bottom w:val="nil"/>
              <w:right w:val="nil"/>
            </w:tcBorders>
          </w:tcPr>
          <w:p w14:paraId="53E96EDD"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D4EFC5C"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13.29</w:t>
            </w:r>
            <w:r w:rsidRPr="00C36B25">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1A343ABA"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13.33</w:t>
            </w:r>
            <w:r w:rsidRPr="00C36B25">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60BDBB39"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13.91</w:t>
            </w:r>
            <w:r w:rsidRPr="00C36B25">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69C468C0"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13.59</w:t>
            </w:r>
            <w:r w:rsidRPr="00C36B25">
              <w:rPr>
                <w:rFonts w:ascii="Times New Roman" w:eastAsiaTheme="minorEastAsia" w:hAnsi="Times New Roman" w:cs="Times New Roman"/>
                <w:kern w:val="0"/>
                <w:sz w:val="24"/>
                <w:szCs w:val="24"/>
                <w:vertAlign w:val="superscript"/>
              </w:rPr>
              <w:t>***</w:t>
            </w:r>
          </w:p>
        </w:tc>
      </w:tr>
      <w:tr w:rsidR="00C36B25" w:rsidRPr="00C36B25" w14:paraId="075F7843" w14:textId="77777777" w:rsidTr="002E146B">
        <w:tc>
          <w:tcPr>
            <w:tcW w:w="2616" w:type="dxa"/>
            <w:tcBorders>
              <w:top w:val="nil"/>
              <w:left w:val="nil"/>
              <w:bottom w:val="nil"/>
              <w:right w:val="nil"/>
            </w:tcBorders>
          </w:tcPr>
          <w:p w14:paraId="4BF390DA"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A08E6B7"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2287ED6C"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(1.426)</w:t>
            </w:r>
          </w:p>
        </w:tc>
        <w:tc>
          <w:tcPr>
            <w:tcW w:w="2016" w:type="dxa"/>
            <w:tcBorders>
              <w:top w:val="nil"/>
              <w:left w:val="nil"/>
              <w:bottom w:val="nil"/>
              <w:right w:val="nil"/>
            </w:tcBorders>
          </w:tcPr>
          <w:p w14:paraId="53AC1423"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(1.473)</w:t>
            </w:r>
          </w:p>
        </w:tc>
        <w:tc>
          <w:tcPr>
            <w:tcW w:w="2016" w:type="dxa"/>
            <w:tcBorders>
              <w:top w:val="nil"/>
              <w:left w:val="nil"/>
              <w:bottom w:val="nil"/>
              <w:right w:val="nil"/>
            </w:tcBorders>
          </w:tcPr>
          <w:p w14:paraId="0B8D5CA2"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(1.470)</w:t>
            </w:r>
          </w:p>
        </w:tc>
        <w:tc>
          <w:tcPr>
            <w:tcW w:w="2016" w:type="dxa"/>
            <w:tcBorders>
              <w:top w:val="nil"/>
              <w:left w:val="nil"/>
              <w:bottom w:val="nil"/>
              <w:right w:val="nil"/>
            </w:tcBorders>
          </w:tcPr>
          <w:p w14:paraId="49276521"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(1.471)</w:t>
            </w:r>
          </w:p>
        </w:tc>
      </w:tr>
      <w:tr w:rsidR="00C36B25" w:rsidRPr="00C36B25" w14:paraId="678EA27C" w14:textId="77777777" w:rsidTr="002E146B">
        <w:tc>
          <w:tcPr>
            <w:tcW w:w="2616" w:type="dxa"/>
            <w:tcBorders>
              <w:top w:val="nil"/>
              <w:left w:val="nil"/>
              <w:bottom w:val="nil"/>
              <w:right w:val="nil"/>
            </w:tcBorders>
          </w:tcPr>
          <w:p w14:paraId="74954A93"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E5AD800"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E1D2F60"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0AF3244"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C2843FA"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FC4AF86"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r>
      <w:tr w:rsidR="00C36B25" w:rsidRPr="00C36B25" w14:paraId="601ECEA2" w14:textId="77777777" w:rsidTr="002E146B">
        <w:tc>
          <w:tcPr>
            <w:tcW w:w="2616" w:type="dxa"/>
            <w:tcBorders>
              <w:top w:val="nil"/>
              <w:left w:val="nil"/>
              <w:bottom w:val="nil"/>
              <w:right w:val="nil"/>
            </w:tcBorders>
          </w:tcPr>
          <w:p w14:paraId="65FC6428"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C36B25">
              <w:rPr>
                <w:rFonts w:ascii="Times New Roman" w:eastAsiaTheme="minorEastAsia" w:hAnsi="Times New Roman"/>
                <w:kern w:val="0"/>
                <w:sz w:val="24"/>
                <w:szCs w:val="24"/>
              </w:rPr>
              <w:t>enrollment_500_999</w:t>
            </w:r>
          </w:p>
        </w:tc>
        <w:tc>
          <w:tcPr>
            <w:tcW w:w="2016" w:type="dxa"/>
            <w:tcBorders>
              <w:top w:val="nil"/>
              <w:left w:val="nil"/>
              <w:bottom w:val="nil"/>
              <w:right w:val="nil"/>
            </w:tcBorders>
          </w:tcPr>
          <w:p w14:paraId="1E9B4F10"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734EE4E"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5.743</w:t>
            </w:r>
            <w:r w:rsidRPr="00C36B25">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54A709D7"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5.504</w:t>
            </w:r>
            <w:r w:rsidRPr="00C36B25">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27315F57"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5.861</w:t>
            </w:r>
            <w:r w:rsidRPr="00C36B25">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2C23451A"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5.800</w:t>
            </w:r>
            <w:r w:rsidRPr="00C36B25">
              <w:rPr>
                <w:rFonts w:ascii="Times New Roman" w:eastAsiaTheme="minorEastAsia" w:hAnsi="Times New Roman" w:cs="Times New Roman"/>
                <w:kern w:val="0"/>
                <w:sz w:val="24"/>
                <w:szCs w:val="24"/>
                <w:vertAlign w:val="superscript"/>
              </w:rPr>
              <w:t>***</w:t>
            </w:r>
          </w:p>
        </w:tc>
      </w:tr>
      <w:tr w:rsidR="00C36B25" w:rsidRPr="00C36B25" w14:paraId="20E4EE17" w14:textId="77777777" w:rsidTr="002E146B">
        <w:tc>
          <w:tcPr>
            <w:tcW w:w="2616" w:type="dxa"/>
            <w:tcBorders>
              <w:top w:val="nil"/>
              <w:left w:val="nil"/>
              <w:bottom w:val="nil"/>
              <w:right w:val="nil"/>
            </w:tcBorders>
          </w:tcPr>
          <w:p w14:paraId="18EA150A"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735E198"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91C7091"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(1.244)</w:t>
            </w:r>
          </w:p>
        </w:tc>
        <w:tc>
          <w:tcPr>
            <w:tcW w:w="2016" w:type="dxa"/>
            <w:tcBorders>
              <w:top w:val="nil"/>
              <w:left w:val="nil"/>
              <w:bottom w:val="nil"/>
              <w:right w:val="nil"/>
            </w:tcBorders>
          </w:tcPr>
          <w:p w14:paraId="7317372D"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(1.266)</w:t>
            </w:r>
          </w:p>
        </w:tc>
        <w:tc>
          <w:tcPr>
            <w:tcW w:w="2016" w:type="dxa"/>
            <w:tcBorders>
              <w:top w:val="nil"/>
              <w:left w:val="nil"/>
              <w:bottom w:val="nil"/>
              <w:right w:val="nil"/>
            </w:tcBorders>
          </w:tcPr>
          <w:p w14:paraId="5CACA4A5"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(1.262)</w:t>
            </w:r>
          </w:p>
        </w:tc>
        <w:tc>
          <w:tcPr>
            <w:tcW w:w="2016" w:type="dxa"/>
            <w:tcBorders>
              <w:top w:val="nil"/>
              <w:left w:val="nil"/>
              <w:bottom w:val="nil"/>
              <w:right w:val="nil"/>
            </w:tcBorders>
          </w:tcPr>
          <w:p w14:paraId="66352BF9"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(1.260)</w:t>
            </w:r>
          </w:p>
        </w:tc>
      </w:tr>
      <w:tr w:rsidR="00C36B25" w:rsidRPr="00C36B25" w14:paraId="6FE3CDE2" w14:textId="77777777" w:rsidTr="002E146B">
        <w:tc>
          <w:tcPr>
            <w:tcW w:w="2616" w:type="dxa"/>
            <w:tcBorders>
              <w:top w:val="nil"/>
              <w:left w:val="nil"/>
              <w:bottom w:val="nil"/>
              <w:right w:val="nil"/>
            </w:tcBorders>
          </w:tcPr>
          <w:p w14:paraId="098E9AC9"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ED4CDDD"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4EA5DA6"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2E174BEC"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EC8736D"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7B00FC81"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r>
      <w:tr w:rsidR="00C36B25" w:rsidRPr="00C36B25" w14:paraId="3DAA6370" w14:textId="77777777" w:rsidTr="002E146B">
        <w:tc>
          <w:tcPr>
            <w:tcW w:w="2616" w:type="dxa"/>
            <w:tcBorders>
              <w:top w:val="nil"/>
              <w:left w:val="nil"/>
              <w:bottom w:val="nil"/>
              <w:right w:val="nil"/>
            </w:tcBorders>
          </w:tcPr>
          <w:p w14:paraId="115E3C08"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C36B25">
              <w:rPr>
                <w:rFonts w:ascii="Times New Roman" w:eastAsiaTheme="minorEastAsia" w:hAnsi="Times New Roman"/>
                <w:kern w:val="0"/>
                <w:sz w:val="24"/>
                <w:szCs w:val="24"/>
              </w:rPr>
              <w:t>urbanicity_4_rural</w:t>
            </w:r>
          </w:p>
        </w:tc>
        <w:tc>
          <w:tcPr>
            <w:tcW w:w="2016" w:type="dxa"/>
            <w:tcBorders>
              <w:top w:val="nil"/>
              <w:left w:val="nil"/>
              <w:bottom w:val="nil"/>
              <w:right w:val="nil"/>
            </w:tcBorders>
          </w:tcPr>
          <w:p w14:paraId="6731CC28"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7C71FEC8"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C484035"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-5.869</w:t>
            </w:r>
            <w:r w:rsidRPr="00C36B25">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3AD40D57"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-4.804</w:t>
            </w:r>
            <w:r w:rsidRPr="00C36B25">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7410A582"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-4.624</w:t>
            </w:r>
            <w:r w:rsidRPr="00C36B25">
              <w:rPr>
                <w:rFonts w:ascii="Times New Roman" w:eastAsiaTheme="minorEastAsia" w:hAnsi="Times New Roman" w:cs="Times New Roman"/>
                <w:kern w:val="0"/>
                <w:sz w:val="24"/>
                <w:szCs w:val="24"/>
                <w:vertAlign w:val="superscript"/>
              </w:rPr>
              <w:t>***</w:t>
            </w:r>
          </w:p>
        </w:tc>
      </w:tr>
      <w:tr w:rsidR="00C36B25" w:rsidRPr="00C36B25" w14:paraId="24690604" w14:textId="77777777" w:rsidTr="002E146B">
        <w:tc>
          <w:tcPr>
            <w:tcW w:w="2616" w:type="dxa"/>
            <w:tcBorders>
              <w:top w:val="nil"/>
              <w:left w:val="nil"/>
              <w:bottom w:val="nil"/>
              <w:right w:val="nil"/>
            </w:tcBorders>
          </w:tcPr>
          <w:p w14:paraId="4CB5993A"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DC4223B"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8621B4F"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6BE7281"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(1.370)</w:t>
            </w:r>
          </w:p>
        </w:tc>
        <w:tc>
          <w:tcPr>
            <w:tcW w:w="2016" w:type="dxa"/>
            <w:tcBorders>
              <w:top w:val="nil"/>
              <w:left w:val="nil"/>
              <w:bottom w:val="nil"/>
              <w:right w:val="nil"/>
            </w:tcBorders>
          </w:tcPr>
          <w:p w14:paraId="533B794E"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(1.378)</w:t>
            </w:r>
          </w:p>
        </w:tc>
        <w:tc>
          <w:tcPr>
            <w:tcW w:w="2016" w:type="dxa"/>
            <w:tcBorders>
              <w:top w:val="nil"/>
              <w:left w:val="nil"/>
              <w:bottom w:val="nil"/>
              <w:right w:val="nil"/>
            </w:tcBorders>
          </w:tcPr>
          <w:p w14:paraId="2BA99940"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(1.377)</w:t>
            </w:r>
          </w:p>
        </w:tc>
      </w:tr>
      <w:tr w:rsidR="00C36B25" w:rsidRPr="00C36B25" w14:paraId="2EDF195F" w14:textId="77777777" w:rsidTr="002E146B">
        <w:tc>
          <w:tcPr>
            <w:tcW w:w="2616" w:type="dxa"/>
            <w:tcBorders>
              <w:top w:val="nil"/>
              <w:left w:val="nil"/>
              <w:bottom w:val="nil"/>
              <w:right w:val="nil"/>
            </w:tcBorders>
          </w:tcPr>
          <w:p w14:paraId="6C189227"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5ABE60C"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2EA501D9"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B44B11C"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54B3964"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1E59057"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r>
      <w:tr w:rsidR="00C36B25" w:rsidRPr="00C36B25" w14:paraId="04D08285" w14:textId="77777777" w:rsidTr="002E146B">
        <w:tc>
          <w:tcPr>
            <w:tcW w:w="2616" w:type="dxa"/>
            <w:tcBorders>
              <w:top w:val="nil"/>
              <w:left w:val="nil"/>
              <w:bottom w:val="nil"/>
              <w:right w:val="nil"/>
            </w:tcBorders>
          </w:tcPr>
          <w:p w14:paraId="3FDD1B17"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C36B25">
              <w:rPr>
                <w:rFonts w:ascii="Times New Roman" w:eastAsiaTheme="minorEastAsia" w:hAnsi="Times New Roman"/>
                <w:kern w:val="0"/>
                <w:sz w:val="24"/>
                <w:szCs w:val="24"/>
              </w:rPr>
              <w:t>urbanicity_2_suburb</w:t>
            </w:r>
          </w:p>
        </w:tc>
        <w:tc>
          <w:tcPr>
            <w:tcW w:w="2016" w:type="dxa"/>
            <w:tcBorders>
              <w:top w:val="nil"/>
              <w:left w:val="nil"/>
              <w:bottom w:val="nil"/>
              <w:right w:val="nil"/>
            </w:tcBorders>
          </w:tcPr>
          <w:p w14:paraId="2065296F"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3F34643"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6DB685D"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-4.590</w:t>
            </w:r>
            <w:r w:rsidRPr="00C36B25">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2A3F5A1B"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-3.949</w:t>
            </w:r>
            <w:r w:rsidRPr="00C36B25">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5B7078A0"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-3.966</w:t>
            </w:r>
            <w:r w:rsidRPr="00C36B25">
              <w:rPr>
                <w:rFonts w:ascii="Times New Roman" w:eastAsiaTheme="minorEastAsia" w:hAnsi="Times New Roman" w:cs="Times New Roman"/>
                <w:kern w:val="0"/>
                <w:sz w:val="24"/>
                <w:szCs w:val="24"/>
                <w:vertAlign w:val="superscript"/>
              </w:rPr>
              <w:t>***</w:t>
            </w:r>
          </w:p>
        </w:tc>
      </w:tr>
      <w:tr w:rsidR="00C36B25" w:rsidRPr="00C36B25" w14:paraId="5C489385" w14:textId="77777777" w:rsidTr="002E146B">
        <w:tc>
          <w:tcPr>
            <w:tcW w:w="2616" w:type="dxa"/>
            <w:tcBorders>
              <w:top w:val="nil"/>
              <w:left w:val="nil"/>
              <w:bottom w:val="nil"/>
              <w:right w:val="nil"/>
            </w:tcBorders>
          </w:tcPr>
          <w:p w14:paraId="4E2BED7A"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6422DE7"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3E79C75"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76A0E6B"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(1.181)</w:t>
            </w:r>
          </w:p>
        </w:tc>
        <w:tc>
          <w:tcPr>
            <w:tcW w:w="2016" w:type="dxa"/>
            <w:tcBorders>
              <w:top w:val="nil"/>
              <w:left w:val="nil"/>
              <w:bottom w:val="nil"/>
              <w:right w:val="nil"/>
            </w:tcBorders>
          </w:tcPr>
          <w:p w14:paraId="1AB7F784"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(1.182)</w:t>
            </w:r>
          </w:p>
        </w:tc>
        <w:tc>
          <w:tcPr>
            <w:tcW w:w="2016" w:type="dxa"/>
            <w:tcBorders>
              <w:top w:val="nil"/>
              <w:left w:val="nil"/>
              <w:bottom w:val="nil"/>
              <w:right w:val="nil"/>
            </w:tcBorders>
          </w:tcPr>
          <w:p w14:paraId="1E9F31DC"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(1.180)</w:t>
            </w:r>
          </w:p>
        </w:tc>
      </w:tr>
      <w:tr w:rsidR="00C36B25" w:rsidRPr="00C36B25" w14:paraId="647A77D3" w14:textId="77777777" w:rsidTr="002E146B">
        <w:tc>
          <w:tcPr>
            <w:tcW w:w="2616" w:type="dxa"/>
            <w:tcBorders>
              <w:top w:val="nil"/>
              <w:left w:val="nil"/>
              <w:bottom w:val="nil"/>
              <w:right w:val="nil"/>
            </w:tcBorders>
          </w:tcPr>
          <w:p w14:paraId="675043E9"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D4A1F62"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FA2AEFE"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F202F8C"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20CCEFA5"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711241FD"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r>
      <w:tr w:rsidR="00C36B25" w:rsidRPr="00C36B25" w14:paraId="45C629A0" w14:textId="77777777" w:rsidTr="002E146B">
        <w:tc>
          <w:tcPr>
            <w:tcW w:w="2616" w:type="dxa"/>
            <w:tcBorders>
              <w:top w:val="nil"/>
              <w:left w:val="nil"/>
              <w:bottom w:val="nil"/>
              <w:right w:val="nil"/>
            </w:tcBorders>
          </w:tcPr>
          <w:p w14:paraId="4953CFAA"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C36B25">
              <w:rPr>
                <w:rFonts w:ascii="Times New Roman" w:eastAsiaTheme="minorEastAsia" w:hAnsi="Times New Roman"/>
                <w:kern w:val="0"/>
                <w:sz w:val="24"/>
                <w:szCs w:val="24"/>
              </w:rPr>
              <w:t>High_Crime_Area</w:t>
            </w:r>
          </w:p>
        </w:tc>
        <w:tc>
          <w:tcPr>
            <w:tcW w:w="2016" w:type="dxa"/>
            <w:tcBorders>
              <w:top w:val="nil"/>
              <w:left w:val="nil"/>
              <w:bottom w:val="nil"/>
              <w:right w:val="nil"/>
            </w:tcBorders>
          </w:tcPr>
          <w:p w14:paraId="2F5289D2"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C7E07B2"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9F9F94D"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5DDDD4E"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11.73</w:t>
            </w:r>
            <w:r w:rsidRPr="00C36B25">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0B7FED7A"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11.39</w:t>
            </w:r>
            <w:r w:rsidRPr="00C36B25">
              <w:rPr>
                <w:rFonts w:ascii="Times New Roman" w:eastAsiaTheme="minorEastAsia" w:hAnsi="Times New Roman" w:cs="Times New Roman"/>
                <w:kern w:val="0"/>
                <w:sz w:val="24"/>
                <w:szCs w:val="24"/>
                <w:vertAlign w:val="superscript"/>
              </w:rPr>
              <w:t>***</w:t>
            </w:r>
          </w:p>
        </w:tc>
      </w:tr>
      <w:tr w:rsidR="00C36B25" w:rsidRPr="00C36B25" w14:paraId="48A09ED6" w14:textId="77777777" w:rsidTr="002E146B">
        <w:tc>
          <w:tcPr>
            <w:tcW w:w="2616" w:type="dxa"/>
            <w:tcBorders>
              <w:top w:val="nil"/>
              <w:left w:val="nil"/>
              <w:bottom w:val="nil"/>
              <w:right w:val="nil"/>
            </w:tcBorders>
          </w:tcPr>
          <w:p w14:paraId="5E37C3D4"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C607AA7"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C4E1BF4"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B933DD4"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7AB7ADDA"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(2.228)</w:t>
            </w:r>
          </w:p>
        </w:tc>
        <w:tc>
          <w:tcPr>
            <w:tcW w:w="2016" w:type="dxa"/>
            <w:tcBorders>
              <w:top w:val="nil"/>
              <w:left w:val="nil"/>
              <w:bottom w:val="nil"/>
              <w:right w:val="nil"/>
            </w:tcBorders>
          </w:tcPr>
          <w:p w14:paraId="73957B1B"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(2.226)</w:t>
            </w:r>
          </w:p>
        </w:tc>
      </w:tr>
      <w:tr w:rsidR="00C36B25" w:rsidRPr="00C36B25" w14:paraId="216436B9" w14:textId="77777777" w:rsidTr="002E146B">
        <w:tc>
          <w:tcPr>
            <w:tcW w:w="2616" w:type="dxa"/>
            <w:tcBorders>
              <w:top w:val="nil"/>
              <w:left w:val="nil"/>
              <w:bottom w:val="nil"/>
              <w:right w:val="nil"/>
            </w:tcBorders>
          </w:tcPr>
          <w:p w14:paraId="54FA6476"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24ECF236"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114D84F"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7BB2E9C"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2F7DD55"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9F2C45E"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r>
      <w:tr w:rsidR="00C36B25" w:rsidRPr="00C36B25" w14:paraId="6D9E46EF" w14:textId="77777777" w:rsidTr="002E146B">
        <w:tc>
          <w:tcPr>
            <w:tcW w:w="2616" w:type="dxa"/>
            <w:tcBorders>
              <w:top w:val="nil"/>
              <w:left w:val="nil"/>
              <w:bottom w:val="nil"/>
              <w:right w:val="nil"/>
            </w:tcBorders>
          </w:tcPr>
          <w:p w14:paraId="1C941241"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kern w:val="0"/>
                <w:sz w:val="24"/>
                <w:szCs w:val="24"/>
              </w:rPr>
            </w:pPr>
            <w:r w:rsidRPr="00C36B25">
              <w:rPr>
                <w:rFonts w:ascii="Times New Roman" w:eastAsiaTheme="minorEastAsia" w:hAnsi="Times New Roman"/>
                <w:kern w:val="0"/>
                <w:sz w:val="24"/>
                <w:szCs w:val="24"/>
              </w:rPr>
              <w:t>Mental_Health_</w:t>
            </w:r>
          </w:p>
          <w:p w14:paraId="778D002E"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C36B25">
              <w:rPr>
                <w:rFonts w:ascii="Times New Roman" w:eastAsiaTheme="minorEastAsia" w:hAnsi="Times New Roman"/>
                <w:kern w:val="0"/>
                <w:sz w:val="24"/>
                <w:szCs w:val="24"/>
              </w:rPr>
              <w:t>Diagnostic_Present</w:t>
            </w:r>
          </w:p>
        </w:tc>
        <w:tc>
          <w:tcPr>
            <w:tcW w:w="2016" w:type="dxa"/>
            <w:tcBorders>
              <w:top w:val="nil"/>
              <w:left w:val="nil"/>
              <w:bottom w:val="nil"/>
              <w:right w:val="nil"/>
            </w:tcBorders>
          </w:tcPr>
          <w:p w14:paraId="774CEA3B"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CC2CDA5"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85828A8"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291C7638"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3F01D3B"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3.317</w:t>
            </w:r>
            <w:r w:rsidRPr="00C36B25">
              <w:rPr>
                <w:rFonts w:ascii="Times New Roman" w:eastAsiaTheme="minorEastAsia" w:hAnsi="Times New Roman" w:cs="Times New Roman"/>
                <w:kern w:val="0"/>
                <w:sz w:val="24"/>
                <w:szCs w:val="24"/>
                <w:vertAlign w:val="superscript"/>
              </w:rPr>
              <w:t>**</w:t>
            </w:r>
          </w:p>
        </w:tc>
      </w:tr>
      <w:tr w:rsidR="00C36B25" w:rsidRPr="00C36B25" w14:paraId="6146D16D" w14:textId="77777777" w:rsidTr="002E146B">
        <w:tc>
          <w:tcPr>
            <w:tcW w:w="2616" w:type="dxa"/>
            <w:tcBorders>
              <w:top w:val="nil"/>
              <w:left w:val="nil"/>
              <w:bottom w:val="nil"/>
              <w:right w:val="nil"/>
            </w:tcBorders>
          </w:tcPr>
          <w:p w14:paraId="6C142B3E"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CCBE36E"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4E0E12F"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22B82F9"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2A4C3518"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89D9AC2"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(1.039)</w:t>
            </w:r>
          </w:p>
        </w:tc>
      </w:tr>
      <w:tr w:rsidR="00C36B25" w:rsidRPr="00C36B25" w14:paraId="6CF411CB" w14:textId="77777777" w:rsidTr="002E146B">
        <w:tc>
          <w:tcPr>
            <w:tcW w:w="2616" w:type="dxa"/>
            <w:tcBorders>
              <w:top w:val="nil"/>
              <w:left w:val="nil"/>
              <w:bottom w:val="nil"/>
              <w:right w:val="nil"/>
            </w:tcBorders>
          </w:tcPr>
          <w:p w14:paraId="74DD3157"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4BAC247"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BBBF861"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2534923B"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CDAB7F9"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DD0C3CB"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r>
      <w:tr w:rsidR="00C36B25" w:rsidRPr="00C36B25" w14:paraId="47C41099" w14:textId="77777777" w:rsidTr="002E146B">
        <w:tc>
          <w:tcPr>
            <w:tcW w:w="2616" w:type="dxa"/>
            <w:tcBorders>
              <w:top w:val="nil"/>
              <w:left w:val="nil"/>
              <w:bottom w:val="nil"/>
              <w:right w:val="nil"/>
            </w:tcBorders>
          </w:tcPr>
          <w:p w14:paraId="6A5B8AC9"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Constant</w:t>
            </w:r>
          </w:p>
        </w:tc>
        <w:tc>
          <w:tcPr>
            <w:tcW w:w="2016" w:type="dxa"/>
            <w:tcBorders>
              <w:top w:val="nil"/>
              <w:left w:val="nil"/>
              <w:bottom w:val="nil"/>
              <w:right w:val="nil"/>
            </w:tcBorders>
          </w:tcPr>
          <w:p w14:paraId="54E82C8A"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10.83</w:t>
            </w:r>
            <w:r w:rsidRPr="00C36B25">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6A019D12"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7.035</w:t>
            </w:r>
            <w:r w:rsidRPr="00C36B25">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5AF3ADCE"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10.33</w:t>
            </w:r>
            <w:r w:rsidRPr="00C36B25">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515F91C0"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9.081</w:t>
            </w:r>
            <w:r w:rsidRPr="00C36B25">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5A674B64"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7.445</w:t>
            </w:r>
            <w:r w:rsidRPr="00C36B25">
              <w:rPr>
                <w:rFonts w:ascii="Times New Roman" w:eastAsiaTheme="minorEastAsia" w:hAnsi="Times New Roman" w:cs="Times New Roman"/>
                <w:kern w:val="0"/>
                <w:sz w:val="24"/>
                <w:szCs w:val="24"/>
                <w:vertAlign w:val="superscript"/>
              </w:rPr>
              <w:t>***</w:t>
            </w:r>
          </w:p>
        </w:tc>
      </w:tr>
      <w:tr w:rsidR="00C36B25" w:rsidRPr="00C36B25" w14:paraId="5551FA9F" w14:textId="77777777" w:rsidTr="002E146B">
        <w:tc>
          <w:tcPr>
            <w:tcW w:w="2616" w:type="dxa"/>
            <w:tcBorders>
              <w:top w:val="nil"/>
              <w:left w:val="nil"/>
              <w:bottom w:val="single" w:sz="4" w:space="0" w:color="auto"/>
              <w:right w:val="nil"/>
            </w:tcBorders>
          </w:tcPr>
          <w:p w14:paraId="47BD8C2F"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tc>
        <w:tc>
          <w:tcPr>
            <w:tcW w:w="2016" w:type="dxa"/>
            <w:tcBorders>
              <w:top w:val="nil"/>
              <w:left w:val="nil"/>
              <w:bottom w:val="single" w:sz="4" w:space="0" w:color="auto"/>
              <w:right w:val="nil"/>
            </w:tcBorders>
          </w:tcPr>
          <w:p w14:paraId="4DB7AF4E"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(0.775)</w:t>
            </w:r>
          </w:p>
        </w:tc>
        <w:tc>
          <w:tcPr>
            <w:tcW w:w="2016" w:type="dxa"/>
            <w:tcBorders>
              <w:top w:val="nil"/>
              <w:left w:val="nil"/>
              <w:bottom w:val="single" w:sz="4" w:space="0" w:color="auto"/>
              <w:right w:val="nil"/>
            </w:tcBorders>
          </w:tcPr>
          <w:p w14:paraId="1ACD2113"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(0.982)</w:t>
            </w:r>
          </w:p>
        </w:tc>
        <w:tc>
          <w:tcPr>
            <w:tcW w:w="2016" w:type="dxa"/>
            <w:tcBorders>
              <w:top w:val="nil"/>
              <w:left w:val="nil"/>
              <w:bottom w:val="single" w:sz="4" w:space="0" w:color="auto"/>
              <w:right w:val="nil"/>
            </w:tcBorders>
          </w:tcPr>
          <w:p w14:paraId="4A7A924B"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(1.189)</w:t>
            </w:r>
          </w:p>
        </w:tc>
        <w:tc>
          <w:tcPr>
            <w:tcW w:w="2016" w:type="dxa"/>
            <w:tcBorders>
              <w:top w:val="nil"/>
              <w:left w:val="nil"/>
              <w:bottom w:val="single" w:sz="4" w:space="0" w:color="auto"/>
              <w:right w:val="nil"/>
            </w:tcBorders>
          </w:tcPr>
          <w:p w14:paraId="5B4B3085"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(1.207)</w:t>
            </w:r>
          </w:p>
        </w:tc>
        <w:tc>
          <w:tcPr>
            <w:tcW w:w="2016" w:type="dxa"/>
            <w:tcBorders>
              <w:top w:val="nil"/>
              <w:left w:val="nil"/>
              <w:bottom w:val="single" w:sz="4" w:space="0" w:color="auto"/>
              <w:right w:val="nil"/>
            </w:tcBorders>
          </w:tcPr>
          <w:p w14:paraId="6E914005"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(1.309)</w:t>
            </w:r>
          </w:p>
        </w:tc>
      </w:tr>
      <w:tr w:rsidR="00C36B25" w:rsidRPr="00C36B25" w14:paraId="592426B5" w14:textId="77777777" w:rsidTr="002E146B">
        <w:tc>
          <w:tcPr>
            <w:tcW w:w="2616" w:type="dxa"/>
            <w:tcBorders>
              <w:top w:val="single" w:sz="4" w:space="0" w:color="auto"/>
              <w:left w:val="nil"/>
              <w:bottom w:val="nil"/>
              <w:right w:val="nil"/>
            </w:tcBorders>
          </w:tcPr>
          <w:p w14:paraId="45089AE0"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Observations</w:t>
            </w:r>
          </w:p>
        </w:tc>
        <w:tc>
          <w:tcPr>
            <w:tcW w:w="2016" w:type="dxa"/>
            <w:tcBorders>
              <w:top w:val="single" w:sz="4" w:space="0" w:color="auto"/>
              <w:left w:val="nil"/>
              <w:bottom w:val="nil"/>
              <w:right w:val="nil"/>
            </w:tcBorders>
          </w:tcPr>
          <w:p w14:paraId="762A598A"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2762</w:t>
            </w:r>
          </w:p>
        </w:tc>
        <w:tc>
          <w:tcPr>
            <w:tcW w:w="2016" w:type="dxa"/>
            <w:tcBorders>
              <w:top w:val="single" w:sz="4" w:space="0" w:color="auto"/>
              <w:left w:val="nil"/>
              <w:bottom w:val="nil"/>
              <w:right w:val="nil"/>
            </w:tcBorders>
          </w:tcPr>
          <w:p w14:paraId="51B9FEFD"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2762</w:t>
            </w:r>
          </w:p>
        </w:tc>
        <w:tc>
          <w:tcPr>
            <w:tcW w:w="2016" w:type="dxa"/>
            <w:tcBorders>
              <w:top w:val="single" w:sz="4" w:space="0" w:color="auto"/>
              <w:left w:val="nil"/>
              <w:bottom w:val="nil"/>
              <w:right w:val="nil"/>
            </w:tcBorders>
          </w:tcPr>
          <w:p w14:paraId="6778137D"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2762</w:t>
            </w:r>
          </w:p>
        </w:tc>
        <w:tc>
          <w:tcPr>
            <w:tcW w:w="2016" w:type="dxa"/>
            <w:tcBorders>
              <w:top w:val="single" w:sz="4" w:space="0" w:color="auto"/>
              <w:left w:val="nil"/>
              <w:bottom w:val="nil"/>
              <w:right w:val="nil"/>
            </w:tcBorders>
          </w:tcPr>
          <w:p w14:paraId="04908B9D"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2762</w:t>
            </w:r>
          </w:p>
        </w:tc>
        <w:tc>
          <w:tcPr>
            <w:tcW w:w="2016" w:type="dxa"/>
            <w:tcBorders>
              <w:top w:val="single" w:sz="4" w:space="0" w:color="auto"/>
              <w:left w:val="nil"/>
              <w:bottom w:val="nil"/>
              <w:right w:val="nil"/>
            </w:tcBorders>
          </w:tcPr>
          <w:p w14:paraId="3848BA69"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2762</w:t>
            </w:r>
          </w:p>
        </w:tc>
      </w:tr>
      <w:tr w:rsidR="00C36B25" w:rsidRPr="00C36B25" w14:paraId="33800D97" w14:textId="77777777" w:rsidTr="002E146B">
        <w:tc>
          <w:tcPr>
            <w:tcW w:w="2616" w:type="dxa"/>
            <w:tcBorders>
              <w:top w:val="nil"/>
              <w:left w:val="nil"/>
              <w:bottom w:val="single" w:sz="4" w:space="0" w:color="auto"/>
              <w:right w:val="nil"/>
            </w:tcBorders>
          </w:tcPr>
          <w:p w14:paraId="5AEDE26A"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r w:rsidRPr="00C36B25">
              <w:rPr>
                <w:rFonts w:ascii="Times New Roman" w:eastAsiaTheme="minorEastAsia" w:hAnsi="Times New Roman" w:cs="Times New Roman"/>
                <w:i/>
                <w:iCs/>
                <w:kern w:val="0"/>
                <w:sz w:val="24"/>
                <w:szCs w:val="24"/>
              </w:rPr>
              <w:t>R</w:t>
            </w:r>
            <w:r w:rsidRPr="00C36B25">
              <w:rPr>
                <w:rFonts w:ascii="Times New Roman" w:eastAsiaTheme="minorEastAsia" w:hAnsi="Times New Roman" w:cs="Times New Roman"/>
                <w:kern w:val="0"/>
                <w:sz w:val="24"/>
                <w:szCs w:val="24"/>
                <w:vertAlign w:val="superscript"/>
              </w:rPr>
              <w:t>2</w:t>
            </w:r>
          </w:p>
        </w:tc>
        <w:tc>
          <w:tcPr>
            <w:tcW w:w="2016" w:type="dxa"/>
            <w:tcBorders>
              <w:top w:val="nil"/>
              <w:left w:val="nil"/>
              <w:bottom w:val="single" w:sz="4" w:space="0" w:color="auto"/>
              <w:right w:val="nil"/>
            </w:tcBorders>
          </w:tcPr>
          <w:p w14:paraId="7313F597"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0.034</w:t>
            </w:r>
          </w:p>
        </w:tc>
        <w:tc>
          <w:tcPr>
            <w:tcW w:w="2016" w:type="dxa"/>
            <w:tcBorders>
              <w:top w:val="nil"/>
              <w:left w:val="nil"/>
              <w:bottom w:val="single" w:sz="4" w:space="0" w:color="auto"/>
              <w:right w:val="nil"/>
            </w:tcBorders>
          </w:tcPr>
          <w:p w14:paraId="5FC19013"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0.064</w:t>
            </w:r>
          </w:p>
        </w:tc>
        <w:tc>
          <w:tcPr>
            <w:tcW w:w="2016" w:type="dxa"/>
            <w:tcBorders>
              <w:top w:val="nil"/>
              <w:left w:val="nil"/>
              <w:bottom w:val="single" w:sz="4" w:space="0" w:color="auto"/>
              <w:right w:val="nil"/>
            </w:tcBorders>
          </w:tcPr>
          <w:p w14:paraId="1FC10A3D"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0.072</w:t>
            </w:r>
          </w:p>
        </w:tc>
        <w:tc>
          <w:tcPr>
            <w:tcW w:w="2016" w:type="dxa"/>
            <w:tcBorders>
              <w:top w:val="nil"/>
              <w:left w:val="nil"/>
              <w:bottom w:val="single" w:sz="4" w:space="0" w:color="auto"/>
              <w:right w:val="nil"/>
            </w:tcBorders>
          </w:tcPr>
          <w:p w14:paraId="4BB277C3"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0.081</w:t>
            </w:r>
          </w:p>
        </w:tc>
        <w:tc>
          <w:tcPr>
            <w:tcW w:w="2016" w:type="dxa"/>
            <w:tcBorders>
              <w:top w:val="nil"/>
              <w:left w:val="nil"/>
              <w:bottom w:val="single" w:sz="4" w:space="0" w:color="auto"/>
              <w:right w:val="nil"/>
            </w:tcBorders>
          </w:tcPr>
          <w:p w14:paraId="18A9571F" w14:textId="77777777" w:rsidR="00C36B25" w:rsidRPr="00C36B25" w:rsidRDefault="00C36B25" w:rsidP="00C36B25">
            <w:pPr>
              <w:widowControl w:val="0"/>
              <w:autoSpaceDE w:val="0"/>
              <w:autoSpaceDN w:val="0"/>
              <w:adjustRightInd w:val="0"/>
              <w:spacing w:after="0" w:line="240" w:lineRule="auto"/>
              <w:jc w:val="center"/>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0.085</w:t>
            </w:r>
          </w:p>
        </w:tc>
      </w:tr>
    </w:tbl>
    <w:p w14:paraId="52961EB7"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0"/>
          <w:szCs w:val="20"/>
        </w:rPr>
      </w:pPr>
      <w:r w:rsidRPr="00C36B25">
        <w:rPr>
          <w:rFonts w:ascii="Times New Roman" w:eastAsiaTheme="minorEastAsia" w:hAnsi="Times New Roman" w:cs="Times New Roman"/>
          <w:kern w:val="0"/>
          <w:sz w:val="20"/>
          <w:szCs w:val="20"/>
        </w:rPr>
        <w:t>Standard errors in parentheses</w:t>
      </w:r>
    </w:p>
    <w:p w14:paraId="6425298C"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0"/>
          <w:szCs w:val="20"/>
        </w:rPr>
      </w:pPr>
      <w:r w:rsidRPr="00C36B25">
        <w:rPr>
          <w:rFonts w:ascii="Times New Roman" w:eastAsiaTheme="minorEastAsia" w:hAnsi="Times New Roman" w:cs="Times New Roman"/>
          <w:kern w:val="0"/>
          <w:sz w:val="20"/>
          <w:szCs w:val="20"/>
          <w:vertAlign w:val="superscript"/>
        </w:rPr>
        <w:t>*</w:t>
      </w:r>
      <w:r w:rsidRPr="00C36B25">
        <w:rPr>
          <w:rFonts w:ascii="Times New Roman" w:eastAsiaTheme="minorEastAsia" w:hAnsi="Times New Roman" w:cs="Times New Roman"/>
          <w:kern w:val="0"/>
          <w:sz w:val="20"/>
          <w:szCs w:val="20"/>
        </w:rPr>
        <w:t xml:space="preserve"> </w:t>
      </w:r>
      <w:r w:rsidRPr="00C36B25">
        <w:rPr>
          <w:rFonts w:ascii="Times New Roman" w:eastAsiaTheme="minorEastAsia" w:hAnsi="Times New Roman" w:cs="Times New Roman"/>
          <w:i/>
          <w:iCs/>
          <w:kern w:val="0"/>
          <w:sz w:val="20"/>
          <w:szCs w:val="20"/>
        </w:rPr>
        <w:t>p</w:t>
      </w:r>
      <w:r w:rsidRPr="00C36B25">
        <w:rPr>
          <w:rFonts w:ascii="Times New Roman" w:eastAsiaTheme="minorEastAsia" w:hAnsi="Times New Roman" w:cs="Times New Roman"/>
          <w:kern w:val="0"/>
          <w:sz w:val="20"/>
          <w:szCs w:val="20"/>
        </w:rPr>
        <w:t xml:space="preserve"> &lt; 0.05, </w:t>
      </w:r>
      <w:r w:rsidRPr="00C36B25">
        <w:rPr>
          <w:rFonts w:ascii="Times New Roman" w:eastAsiaTheme="minorEastAsia" w:hAnsi="Times New Roman" w:cs="Times New Roman"/>
          <w:kern w:val="0"/>
          <w:sz w:val="20"/>
          <w:szCs w:val="20"/>
          <w:vertAlign w:val="superscript"/>
        </w:rPr>
        <w:t>**</w:t>
      </w:r>
      <w:r w:rsidRPr="00C36B25">
        <w:rPr>
          <w:rFonts w:ascii="Times New Roman" w:eastAsiaTheme="minorEastAsia" w:hAnsi="Times New Roman" w:cs="Times New Roman"/>
          <w:kern w:val="0"/>
          <w:sz w:val="20"/>
          <w:szCs w:val="20"/>
        </w:rPr>
        <w:t xml:space="preserve"> </w:t>
      </w:r>
      <w:r w:rsidRPr="00C36B25">
        <w:rPr>
          <w:rFonts w:ascii="Times New Roman" w:eastAsiaTheme="minorEastAsia" w:hAnsi="Times New Roman" w:cs="Times New Roman"/>
          <w:i/>
          <w:iCs/>
          <w:kern w:val="0"/>
          <w:sz w:val="20"/>
          <w:szCs w:val="20"/>
        </w:rPr>
        <w:t>p</w:t>
      </w:r>
      <w:r w:rsidRPr="00C36B25">
        <w:rPr>
          <w:rFonts w:ascii="Times New Roman" w:eastAsiaTheme="minorEastAsia" w:hAnsi="Times New Roman" w:cs="Times New Roman"/>
          <w:kern w:val="0"/>
          <w:sz w:val="20"/>
          <w:szCs w:val="20"/>
        </w:rPr>
        <w:t xml:space="preserve"> &lt; 0.01, </w:t>
      </w:r>
      <w:r w:rsidRPr="00C36B25">
        <w:rPr>
          <w:rFonts w:ascii="Times New Roman" w:eastAsiaTheme="minorEastAsia" w:hAnsi="Times New Roman" w:cs="Times New Roman"/>
          <w:kern w:val="0"/>
          <w:sz w:val="20"/>
          <w:szCs w:val="20"/>
          <w:vertAlign w:val="superscript"/>
        </w:rPr>
        <w:t>***</w:t>
      </w:r>
      <w:r w:rsidRPr="00C36B25">
        <w:rPr>
          <w:rFonts w:ascii="Times New Roman" w:eastAsiaTheme="minorEastAsia" w:hAnsi="Times New Roman" w:cs="Times New Roman"/>
          <w:kern w:val="0"/>
          <w:sz w:val="20"/>
          <w:szCs w:val="20"/>
        </w:rPr>
        <w:t xml:space="preserve"> </w:t>
      </w:r>
      <w:r w:rsidRPr="00C36B25">
        <w:rPr>
          <w:rFonts w:ascii="Times New Roman" w:eastAsiaTheme="minorEastAsia" w:hAnsi="Times New Roman" w:cs="Times New Roman"/>
          <w:i/>
          <w:iCs/>
          <w:kern w:val="0"/>
          <w:sz w:val="20"/>
          <w:szCs w:val="20"/>
        </w:rPr>
        <w:t>p</w:t>
      </w:r>
      <w:r w:rsidRPr="00C36B25">
        <w:rPr>
          <w:rFonts w:ascii="Times New Roman" w:eastAsiaTheme="minorEastAsia" w:hAnsi="Times New Roman" w:cs="Times New Roman"/>
          <w:kern w:val="0"/>
          <w:sz w:val="20"/>
          <w:szCs w:val="20"/>
        </w:rPr>
        <w:t xml:space="preserve"> &lt; 0.001</w:t>
      </w:r>
    </w:p>
    <w:p w14:paraId="5BDADE6D" w14:textId="77777777" w:rsidR="00097683" w:rsidRDefault="00097683"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sectPr w:rsidR="00097683" w:rsidSect="00097683">
          <w:pgSz w:w="15840" w:h="12240" w:orient="landscape"/>
          <w:pgMar w:top="1440" w:right="1440" w:bottom="1440" w:left="1440" w:header="720" w:footer="720" w:gutter="0"/>
          <w:cols w:space="720"/>
          <w:docGrid w:linePitch="360"/>
        </w:sectPr>
      </w:pPr>
    </w:p>
    <w:p w14:paraId="00B7BC40" w14:textId="77777777" w:rsidR="00C36B25" w:rsidRPr="00C36B25" w:rsidRDefault="00C36B25" w:rsidP="00C36B25">
      <w:pPr>
        <w:widowControl w:val="0"/>
        <w:autoSpaceDE w:val="0"/>
        <w:autoSpaceDN w:val="0"/>
        <w:adjustRightInd w:val="0"/>
        <w:spacing w:after="0" w:line="240" w:lineRule="auto"/>
        <w:rPr>
          <w:rFonts w:ascii="Times New Roman" w:eastAsiaTheme="minorEastAsia" w:hAnsi="Times New Roman" w:cs="Times New Roman"/>
          <w:kern w:val="0"/>
          <w:sz w:val="24"/>
          <w:szCs w:val="24"/>
        </w:rPr>
      </w:pPr>
    </w:p>
    <w:p w14:paraId="647CE2B5" w14:textId="7C0E7675" w:rsidR="00766179" w:rsidRDefault="00C36B25" w:rsidP="00C36B25">
      <w:pPr>
        <w:widowControl w:val="0"/>
        <w:autoSpaceDE w:val="0"/>
        <w:autoSpaceDN w:val="0"/>
        <w:adjustRightInd w:val="0"/>
        <w:spacing w:after="0" w:line="480" w:lineRule="auto"/>
        <w:ind w:firstLine="720"/>
        <w:rPr>
          <w:rFonts w:ascii="Times New Roman" w:eastAsiaTheme="minorEastAsia" w:hAnsi="Times New Roman" w:cs="Times New Roman"/>
          <w:kern w:val="0"/>
          <w:sz w:val="24"/>
          <w:szCs w:val="24"/>
        </w:rPr>
      </w:pPr>
      <w:r w:rsidRPr="00C36B25">
        <w:rPr>
          <w:rFonts w:ascii="Times New Roman" w:eastAsiaTheme="minorEastAsia" w:hAnsi="Times New Roman" w:cs="Times New Roman"/>
          <w:kern w:val="0"/>
          <w:sz w:val="24"/>
          <w:szCs w:val="24"/>
        </w:rPr>
        <w:t>Model 1. B. functions in the same way as model 1. A. except that Num_FT_SWE has been replaced by Has_SRO. When using this model, though, Hotline_Present, according to an F-test, doesn’t meet our criteria for rejecting the hypothesis that it has no effect on our outcome variable, Num_Violent_Incidents. Therefore, it has been excluded and model 6 is not present in Table 3.</w:t>
      </w:r>
      <w:r>
        <w:rPr>
          <w:rFonts w:ascii="Times New Roman" w:eastAsiaTheme="minorEastAsia" w:hAnsi="Times New Roman" w:cs="Times New Roman"/>
          <w:kern w:val="0"/>
          <w:sz w:val="24"/>
          <w:szCs w:val="24"/>
        </w:rPr>
        <w:t xml:space="preserve">  The R-squared value of Model 1. B. is greater than that of Model 1. A. (.085 and .081, respectively) which indicates that the mere presence or lack thereof of security personnel at these schools does more to explain variation in violence levels.</w:t>
      </w:r>
    </w:p>
    <w:p w14:paraId="581EB0C8" w14:textId="174D2718" w:rsidR="00766179" w:rsidRDefault="00270F5E" w:rsidP="00270F5E">
      <w:pPr>
        <w:widowControl w:val="0"/>
        <w:autoSpaceDE w:val="0"/>
        <w:autoSpaceDN w:val="0"/>
        <w:adjustRightInd w:val="0"/>
        <w:spacing w:after="0" w:line="480" w:lineRule="auto"/>
        <w:ind w:firstLine="720"/>
        <w:rPr>
          <w:rFonts w:ascii="Times New Roman" w:eastAsiaTheme="minorEastAsia" w:hAnsi="Times New Roman" w:cs="Times New Roman"/>
          <w:kern w:val="0"/>
          <w:sz w:val="24"/>
          <w:szCs w:val="24"/>
        </w:rPr>
      </w:pPr>
      <w:r>
        <w:rPr>
          <w:rFonts w:ascii="Times New Roman" w:eastAsiaTheme="minorEastAsia" w:hAnsi="Times New Roman" w:cs="Times New Roman"/>
          <w:kern w:val="0"/>
          <w:sz w:val="24"/>
          <w:szCs w:val="24"/>
        </w:rPr>
        <w:t xml:space="preserve">The unique takeaway from our regressions in model 1. B. that are displayed in Table 2 is that when controlling for the same explanatory variables, the presence or lack thereof of security personnel does more to explain the variation in the number of violent incidents recorded at American public schools than does the total number of security personnel. This implies that the addition of the first security officer has the greatest impact on the number of violent incidents recorded, and further additions have a similar but lesser impact. Our aggregate model, model 6, projects that, when controlling for whether schools have over 499 students, whether schools are rural or suburban or not, whether the school exists in a high crime area, and whether the school has mental health diagnostic services available to students, if a school has a full time </w:t>
      </w:r>
      <w:r w:rsidRPr="00270F5E">
        <w:rPr>
          <w:rFonts w:ascii="Times New Roman" w:eastAsiaTheme="minorEastAsia" w:hAnsi="Times New Roman" w:cs="Times New Roman"/>
          <w:kern w:val="0"/>
          <w:sz w:val="24"/>
          <w:szCs w:val="24"/>
        </w:rPr>
        <w:t>SRO or other security or law enforcement personnel present</w:t>
      </w:r>
      <w:r>
        <w:rPr>
          <w:rFonts w:ascii="Times New Roman" w:eastAsiaTheme="minorEastAsia" w:hAnsi="Times New Roman" w:cs="Times New Roman"/>
          <w:kern w:val="0"/>
          <w:sz w:val="24"/>
          <w:szCs w:val="24"/>
        </w:rPr>
        <w:t>, it will have a projected .278 more incidences of violence over the school year.</w:t>
      </w:r>
      <w:r w:rsidR="00766179">
        <w:rPr>
          <w:rFonts w:ascii="Times New Roman" w:eastAsiaTheme="minorEastAsia" w:hAnsi="Times New Roman" w:cs="Times New Roman"/>
          <w:kern w:val="0"/>
          <w:sz w:val="24"/>
          <w:szCs w:val="24"/>
        </w:rPr>
        <w:br w:type="page"/>
      </w:r>
    </w:p>
    <w:tbl>
      <w:tblPr>
        <w:tblW w:w="0" w:type="auto"/>
        <w:tblLayout w:type="fixed"/>
        <w:tblLook w:val="0000" w:firstRow="0" w:lastRow="0" w:firstColumn="0" w:lastColumn="0" w:noHBand="0" w:noVBand="0"/>
      </w:tblPr>
      <w:tblGrid>
        <w:gridCol w:w="2616"/>
        <w:gridCol w:w="2016"/>
        <w:gridCol w:w="2016"/>
        <w:gridCol w:w="2016"/>
      </w:tblGrid>
      <w:tr w:rsidR="00766179" w:rsidRPr="00766179" w14:paraId="739CF4CC" w14:textId="77777777" w:rsidTr="002E146B">
        <w:tc>
          <w:tcPr>
            <w:tcW w:w="2616" w:type="dxa"/>
            <w:tcBorders>
              <w:top w:val="single" w:sz="4" w:space="0" w:color="auto"/>
              <w:left w:val="nil"/>
              <w:bottom w:val="nil"/>
              <w:right w:val="nil"/>
            </w:tcBorders>
          </w:tcPr>
          <w:p w14:paraId="2C70D036" w14:textId="77777777" w:rsidR="00766179" w:rsidRPr="00766179" w:rsidRDefault="00766179" w:rsidP="00766179">
            <w:pPr>
              <w:rPr>
                <w:rFonts w:ascii="Times New Roman" w:eastAsiaTheme="minorEastAsia" w:hAnsi="Times New Roman" w:cs="Times New Roman"/>
                <w:kern w:val="0"/>
                <w:sz w:val="24"/>
                <w:szCs w:val="24"/>
              </w:rPr>
            </w:pPr>
          </w:p>
        </w:tc>
        <w:tc>
          <w:tcPr>
            <w:tcW w:w="2016" w:type="dxa"/>
            <w:tcBorders>
              <w:top w:val="single" w:sz="4" w:space="0" w:color="auto"/>
              <w:left w:val="nil"/>
              <w:bottom w:val="nil"/>
              <w:right w:val="nil"/>
            </w:tcBorders>
          </w:tcPr>
          <w:p w14:paraId="7EF0679A"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(Model 1)</w:t>
            </w:r>
          </w:p>
        </w:tc>
        <w:tc>
          <w:tcPr>
            <w:tcW w:w="2016" w:type="dxa"/>
            <w:tcBorders>
              <w:top w:val="single" w:sz="4" w:space="0" w:color="auto"/>
              <w:left w:val="nil"/>
              <w:bottom w:val="nil"/>
              <w:right w:val="nil"/>
            </w:tcBorders>
          </w:tcPr>
          <w:p w14:paraId="67C383CB"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(Model 2)</w:t>
            </w:r>
          </w:p>
        </w:tc>
        <w:tc>
          <w:tcPr>
            <w:tcW w:w="2016" w:type="dxa"/>
            <w:tcBorders>
              <w:top w:val="single" w:sz="4" w:space="0" w:color="auto"/>
              <w:left w:val="nil"/>
              <w:bottom w:val="nil"/>
              <w:right w:val="nil"/>
            </w:tcBorders>
          </w:tcPr>
          <w:p w14:paraId="52A3DE88"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(Model 3)</w:t>
            </w:r>
          </w:p>
        </w:tc>
      </w:tr>
      <w:tr w:rsidR="00766179" w:rsidRPr="00766179" w14:paraId="46E5BAC1" w14:textId="77777777" w:rsidTr="002E146B">
        <w:tc>
          <w:tcPr>
            <w:tcW w:w="2616" w:type="dxa"/>
            <w:tcBorders>
              <w:top w:val="nil"/>
              <w:left w:val="nil"/>
              <w:bottom w:val="nil"/>
              <w:right w:val="nil"/>
            </w:tcBorders>
          </w:tcPr>
          <w:p w14:paraId="67683DCD" w14:textId="77777777" w:rsidR="00766179" w:rsidRPr="00766179" w:rsidRDefault="00766179" w:rsidP="00766179">
            <w:pPr>
              <w:rPr>
                <w:rFonts w:ascii="Times New Roman" w:eastAsiaTheme="minorEastAsia" w:hAnsi="Times New Roman" w:cs="Times New Roman"/>
                <w:i/>
                <w:iCs/>
                <w:kern w:val="0"/>
                <w:sz w:val="24"/>
                <w:szCs w:val="24"/>
              </w:rPr>
            </w:pPr>
            <w:r w:rsidRPr="00766179">
              <w:rPr>
                <w:rFonts w:ascii="Times New Roman" w:eastAsiaTheme="minorEastAsia" w:hAnsi="Times New Roman" w:cs="Times New Roman"/>
                <w:i/>
                <w:iCs/>
                <w:kern w:val="0"/>
                <w:sz w:val="24"/>
                <w:szCs w:val="24"/>
              </w:rPr>
              <w:t>Table 4: Model 2.</w:t>
            </w:r>
          </w:p>
        </w:tc>
        <w:tc>
          <w:tcPr>
            <w:tcW w:w="2016" w:type="dxa"/>
            <w:tcBorders>
              <w:top w:val="nil"/>
              <w:left w:val="nil"/>
              <w:bottom w:val="nil"/>
              <w:right w:val="nil"/>
            </w:tcBorders>
          </w:tcPr>
          <w:p w14:paraId="2517DFE1"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NVIRTP_Over_</w:t>
            </w:r>
          </w:p>
          <w:p w14:paraId="1FF47EA0"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NVI</w:t>
            </w:r>
          </w:p>
        </w:tc>
        <w:tc>
          <w:tcPr>
            <w:tcW w:w="2016" w:type="dxa"/>
            <w:tcBorders>
              <w:top w:val="nil"/>
              <w:left w:val="nil"/>
              <w:bottom w:val="nil"/>
              <w:right w:val="nil"/>
            </w:tcBorders>
          </w:tcPr>
          <w:p w14:paraId="01AA8956"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NVIRTP_Over_</w:t>
            </w:r>
          </w:p>
          <w:p w14:paraId="0663471E"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NVI</w:t>
            </w:r>
          </w:p>
        </w:tc>
        <w:tc>
          <w:tcPr>
            <w:tcW w:w="2016" w:type="dxa"/>
            <w:tcBorders>
              <w:top w:val="nil"/>
              <w:left w:val="nil"/>
              <w:bottom w:val="nil"/>
              <w:right w:val="nil"/>
            </w:tcBorders>
          </w:tcPr>
          <w:p w14:paraId="29ABF716"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NVIRTP_Over_</w:t>
            </w:r>
          </w:p>
          <w:p w14:paraId="4532BF67"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NVI</w:t>
            </w:r>
          </w:p>
        </w:tc>
      </w:tr>
      <w:tr w:rsidR="00766179" w:rsidRPr="00766179" w14:paraId="2C3B4E14" w14:textId="77777777" w:rsidTr="002E146B">
        <w:tc>
          <w:tcPr>
            <w:tcW w:w="2616" w:type="dxa"/>
            <w:tcBorders>
              <w:top w:val="single" w:sz="4" w:space="0" w:color="auto"/>
              <w:left w:val="nil"/>
              <w:bottom w:val="nil"/>
              <w:right w:val="nil"/>
            </w:tcBorders>
          </w:tcPr>
          <w:p w14:paraId="763A68A9"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Has_FTSRO</w:t>
            </w:r>
          </w:p>
        </w:tc>
        <w:tc>
          <w:tcPr>
            <w:tcW w:w="2016" w:type="dxa"/>
            <w:tcBorders>
              <w:top w:val="single" w:sz="4" w:space="0" w:color="auto"/>
              <w:left w:val="nil"/>
              <w:bottom w:val="nil"/>
              <w:right w:val="nil"/>
            </w:tcBorders>
          </w:tcPr>
          <w:p w14:paraId="39CE0079"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0.179</w:t>
            </w:r>
            <w:r w:rsidRPr="00766179">
              <w:rPr>
                <w:rFonts w:ascii="Times New Roman" w:eastAsiaTheme="minorEastAsia" w:hAnsi="Times New Roman" w:cs="Times New Roman"/>
                <w:kern w:val="0"/>
                <w:sz w:val="24"/>
                <w:szCs w:val="24"/>
                <w:vertAlign w:val="superscript"/>
              </w:rPr>
              <w:t>***</w:t>
            </w:r>
          </w:p>
        </w:tc>
        <w:tc>
          <w:tcPr>
            <w:tcW w:w="2016" w:type="dxa"/>
            <w:tcBorders>
              <w:top w:val="single" w:sz="4" w:space="0" w:color="auto"/>
              <w:left w:val="nil"/>
              <w:bottom w:val="nil"/>
              <w:right w:val="nil"/>
            </w:tcBorders>
          </w:tcPr>
          <w:p w14:paraId="2EF4FD25" w14:textId="77777777" w:rsidR="00766179" w:rsidRPr="00766179" w:rsidRDefault="00766179" w:rsidP="00766179">
            <w:pPr>
              <w:rPr>
                <w:rFonts w:ascii="Times New Roman" w:eastAsiaTheme="minorEastAsia" w:hAnsi="Times New Roman" w:cs="Times New Roman"/>
                <w:kern w:val="0"/>
                <w:sz w:val="24"/>
                <w:szCs w:val="24"/>
              </w:rPr>
            </w:pPr>
          </w:p>
        </w:tc>
        <w:tc>
          <w:tcPr>
            <w:tcW w:w="2016" w:type="dxa"/>
            <w:tcBorders>
              <w:top w:val="single" w:sz="4" w:space="0" w:color="auto"/>
              <w:left w:val="nil"/>
              <w:bottom w:val="nil"/>
              <w:right w:val="nil"/>
            </w:tcBorders>
          </w:tcPr>
          <w:p w14:paraId="07A05075"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0.130</w:t>
            </w:r>
            <w:r w:rsidRPr="00766179">
              <w:rPr>
                <w:rFonts w:ascii="Times New Roman" w:eastAsiaTheme="minorEastAsia" w:hAnsi="Times New Roman" w:cs="Times New Roman"/>
                <w:kern w:val="0"/>
                <w:sz w:val="24"/>
                <w:szCs w:val="24"/>
                <w:vertAlign w:val="superscript"/>
              </w:rPr>
              <w:t>***</w:t>
            </w:r>
          </w:p>
        </w:tc>
      </w:tr>
      <w:tr w:rsidR="00766179" w:rsidRPr="00766179" w14:paraId="15203B85" w14:textId="77777777" w:rsidTr="002E146B">
        <w:tc>
          <w:tcPr>
            <w:tcW w:w="2616" w:type="dxa"/>
            <w:tcBorders>
              <w:top w:val="nil"/>
              <w:left w:val="nil"/>
              <w:bottom w:val="nil"/>
              <w:right w:val="nil"/>
            </w:tcBorders>
          </w:tcPr>
          <w:p w14:paraId="7A2F2A3B" w14:textId="77777777" w:rsidR="00766179" w:rsidRPr="00766179" w:rsidRDefault="00766179" w:rsidP="00766179">
            <w:pP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7E7418E2"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(0.0161)</w:t>
            </w:r>
          </w:p>
        </w:tc>
        <w:tc>
          <w:tcPr>
            <w:tcW w:w="2016" w:type="dxa"/>
            <w:tcBorders>
              <w:top w:val="nil"/>
              <w:left w:val="nil"/>
              <w:bottom w:val="nil"/>
              <w:right w:val="nil"/>
            </w:tcBorders>
          </w:tcPr>
          <w:p w14:paraId="46EB9541" w14:textId="77777777" w:rsidR="00766179" w:rsidRPr="00766179" w:rsidRDefault="00766179" w:rsidP="00766179">
            <w:pP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6C9C1E4"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(0.0173)</w:t>
            </w:r>
          </w:p>
        </w:tc>
      </w:tr>
      <w:tr w:rsidR="00766179" w:rsidRPr="00766179" w14:paraId="63DEDF09" w14:textId="77777777" w:rsidTr="002E146B">
        <w:tc>
          <w:tcPr>
            <w:tcW w:w="2616" w:type="dxa"/>
            <w:tcBorders>
              <w:top w:val="nil"/>
              <w:left w:val="nil"/>
              <w:bottom w:val="nil"/>
              <w:right w:val="nil"/>
            </w:tcBorders>
          </w:tcPr>
          <w:p w14:paraId="1098222E" w14:textId="77777777" w:rsidR="00766179" w:rsidRPr="00766179" w:rsidRDefault="00766179" w:rsidP="00766179">
            <w:pP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3763EF6A" w14:textId="77777777" w:rsidR="00766179" w:rsidRPr="00766179" w:rsidRDefault="00766179" w:rsidP="00766179">
            <w:pP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FE491E6" w14:textId="77777777" w:rsidR="00766179" w:rsidRPr="00766179" w:rsidRDefault="00766179" w:rsidP="00766179">
            <w:pP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4EBDD69B" w14:textId="77777777" w:rsidR="00766179" w:rsidRPr="00766179" w:rsidRDefault="00766179" w:rsidP="00766179">
            <w:pPr>
              <w:rPr>
                <w:rFonts w:ascii="Times New Roman" w:eastAsiaTheme="minorEastAsia" w:hAnsi="Times New Roman" w:cs="Times New Roman"/>
                <w:kern w:val="0"/>
                <w:sz w:val="24"/>
                <w:szCs w:val="24"/>
              </w:rPr>
            </w:pPr>
          </w:p>
        </w:tc>
      </w:tr>
      <w:tr w:rsidR="00766179" w:rsidRPr="00766179" w14:paraId="03C7C7FD" w14:textId="77777777" w:rsidTr="002E146B">
        <w:tc>
          <w:tcPr>
            <w:tcW w:w="2616" w:type="dxa"/>
            <w:tcBorders>
              <w:top w:val="nil"/>
              <w:left w:val="nil"/>
              <w:bottom w:val="nil"/>
              <w:right w:val="nil"/>
            </w:tcBorders>
          </w:tcPr>
          <w:p w14:paraId="781F373B"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enrollment_1000_plus</w:t>
            </w:r>
          </w:p>
        </w:tc>
        <w:tc>
          <w:tcPr>
            <w:tcW w:w="2016" w:type="dxa"/>
            <w:tcBorders>
              <w:top w:val="nil"/>
              <w:left w:val="nil"/>
              <w:bottom w:val="nil"/>
              <w:right w:val="nil"/>
            </w:tcBorders>
          </w:tcPr>
          <w:p w14:paraId="6096BFE7" w14:textId="77777777" w:rsidR="00766179" w:rsidRPr="00766179" w:rsidRDefault="00766179" w:rsidP="00766179">
            <w:pP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24CE94C"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0.182</w:t>
            </w:r>
            <w:r w:rsidRPr="00766179">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2B9EBD10"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0.130</w:t>
            </w:r>
            <w:r w:rsidRPr="00766179">
              <w:rPr>
                <w:rFonts w:ascii="Times New Roman" w:eastAsiaTheme="minorEastAsia" w:hAnsi="Times New Roman" w:cs="Times New Roman"/>
                <w:kern w:val="0"/>
                <w:sz w:val="24"/>
                <w:szCs w:val="24"/>
                <w:vertAlign w:val="superscript"/>
              </w:rPr>
              <w:t>***</w:t>
            </w:r>
          </w:p>
        </w:tc>
      </w:tr>
      <w:tr w:rsidR="00766179" w:rsidRPr="00766179" w14:paraId="66A10866" w14:textId="77777777" w:rsidTr="002E146B">
        <w:tc>
          <w:tcPr>
            <w:tcW w:w="2616" w:type="dxa"/>
            <w:tcBorders>
              <w:top w:val="nil"/>
              <w:left w:val="nil"/>
              <w:bottom w:val="nil"/>
              <w:right w:val="nil"/>
            </w:tcBorders>
          </w:tcPr>
          <w:p w14:paraId="224FD8BA" w14:textId="77777777" w:rsidR="00766179" w:rsidRPr="00766179" w:rsidRDefault="00766179" w:rsidP="00766179">
            <w:pP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6C3A2AAA" w14:textId="77777777" w:rsidR="00766179" w:rsidRPr="00766179" w:rsidRDefault="00766179" w:rsidP="00766179">
            <w:pP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0E83A676"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(0.0168)</w:t>
            </w:r>
          </w:p>
        </w:tc>
        <w:tc>
          <w:tcPr>
            <w:tcW w:w="2016" w:type="dxa"/>
            <w:tcBorders>
              <w:top w:val="nil"/>
              <w:left w:val="nil"/>
              <w:bottom w:val="nil"/>
              <w:right w:val="nil"/>
            </w:tcBorders>
          </w:tcPr>
          <w:p w14:paraId="6B95A327"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(0.0180)</w:t>
            </w:r>
          </w:p>
        </w:tc>
      </w:tr>
      <w:tr w:rsidR="00766179" w:rsidRPr="00766179" w14:paraId="796E5464" w14:textId="77777777" w:rsidTr="002E146B">
        <w:tc>
          <w:tcPr>
            <w:tcW w:w="2616" w:type="dxa"/>
            <w:tcBorders>
              <w:top w:val="nil"/>
              <w:left w:val="nil"/>
              <w:bottom w:val="nil"/>
              <w:right w:val="nil"/>
            </w:tcBorders>
          </w:tcPr>
          <w:p w14:paraId="4ACC2D5C" w14:textId="77777777" w:rsidR="00766179" w:rsidRPr="00766179" w:rsidRDefault="00766179" w:rsidP="00766179">
            <w:pP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15F50960" w14:textId="77777777" w:rsidR="00766179" w:rsidRPr="00766179" w:rsidRDefault="00766179" w:rsidP="00766179">
            <w:pP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74757160" w14:textId="77777777" w:rsidR="00766179" w:rsidRPr="00766179" w:rsidRDefault="00766179" w:rsidP="00766179">
            <w:pPr>
              <w:rPr>
                <w:rFonts w:ascii="Times New Roman" w:eastAsiaTheme="minorEastAsia" w:hAnsi="Times New Roman" w:cs="Times New Roman"/>
                <w:kern w:val="0"/>
                <w:sz w:val="24"/>
                <w:szCs w:val="24"/>
              </w:rPr>
            </w:pPr>
          </w:p>
        </w:tc>
        <w:tc>
          <w:tcPr>
            <w:tcW w:w="2016" w:type="dxa"/>
            <w:tcBorders>
              <w:top w:val="nil"/>
              <w:left w:val="nil"/>
              <w:bottom w:val="nil"/>
              <w:right w:val="nil"/>
            </w:tcBorders>
          </w:tcPr>
          <w:p w14:paraId="588B7758" w14:textId="77777777" w:rsidR="00766179" w:rsidRPr="00766179" w:rsidRDefault="00766179" w:rsidP="00766179">
            <w:pPr>
              <w:rPr>
                <w:rFonts w:ascii="Times New Roman" w:eastAsiaTheme="minorEastAsia" w:hAnsi="Times New Roman" w:cs="Times New Roman"/>
                <w:kern w:val="0"/>
                <w:sz w:val="24"/>
                <w:szCs w:val="24"/>
              </w:rPr>
            </w:pPr>
          </w:p>
        </w:tc>
      </w:tr>
      <w:tr w:rsidR="00766179" w:rsidRPr="00766179" w14:paraId="705AA9A9" w14:textId="77777777" w:rsidTr="002E146B">
        <w:tc>
          <w:tcPr>
            <w:tcW w:w="2616" w:type="dxa"/>
            <w:tcBorders>
              <w:top w:val="nil"/>
              <w:left w:val="nil"/>
              <w:bottom w:val="nil"/>
              <w:right w:val="nil"/>
            </w:tcBorders>
          </w:tcPr>
          <w:p w14:paraId="18A86FF9"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Constant</w:t>
            </w:r>
          </w:p>
        </w:tc>
        <w:tc>
          <w:tcPr>
            <w:tcW w:w="2016" w:type="dxa"/>
            <w:tcBorders>
              <w:top w:val="nil"/>
              <w:left w:val="nil"/>
              <w:bottom w:val="nil"/>
              <w:right w:val="nil"/>
            </w:tcBorders>
          </w:tcPr>
          <w:p w14:paraId="10DC6FD0"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0.230</w:t>
            </w:r>
            <w:r w:rsidRPr="00766179">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73BA358F"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0.272</w:t>
            </w:r>
            <w:r w:rsidRPr="00766179">
              <w:rPr>
                <w:rFonts w:ascii="Times New Roman" w:eastAsiaTheme="minorEastAsia" w:hAnsi="Times New Roman" w:cs="Times New Roman"/>
                <w:kern w:val="0"/>
                <w:sz w:val="24"/>
                <w:szCs w:val="24"/>
                <w:vertAlign w:val="superscript"/>
              </w:rPr>
              <w:t>***</w:t>
            </w:r>
          </w:p>
        </w:tc>
        <w:tc>
          <w:tcPr>
            <w:tcW w:w="2016" w:type="dxa"/>
            <w:tcBorders>
              <w:top w:val="nil"/>
              <w:left w:val="nil"/>
              <w:bottom w:val="nil"/>
              <w:right w:val="nil"/>
            </w:tcBorders>
          </w:tcPr>
          <w:p w14:paraId="49A5953A"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0.214</w:t>
            </w:r>
            <w:r w:rsidRPr="00766179">
              <w:rPr>
                <w:rFonts w:ascii="Times New Roman" w:eastAsiaTheme="minorEastAsia" w:hAnsi="Times New Roman" w:cs="Times New Roman"/>
                <w:kern w:val="0"/>
                <w:sz w:val="24"/>
                <w:szCs w:val="24"/>
                <w:vertAlign w:val="superscript"/>
              </w:rPr>
              <w:t>***</w:t>
            </w:r>
          </w:p>
        </w:tc>
      </w:tr>
      <w:tr w:rsidR="00766179" w:rsidRPr="00766179" w14:paraId="7CEE6084" w14:textId="77777777" w:rsidTr="002E146B">
        <w:tc>
          <w:tcPr>
            <w:tcW w:w="2616" w:type="dxa"/>
            <w:tcBorders>
              <w:top w:val="nil"/>
              <w:left w:val="nil"/>
              <w:bottom w:val="single" w:sz="4" w:space="0" w:color="auto"/>
              <w:right w:val="nil"/>
            </w:tcBorders>
          </w:tcPr>
          <w:p w14:paraId="612B9F32" w14:textId="77777777" w:rsidR="00766179" w:rsidRPr="00766179" w:rsidRDefault="00766179" w:rsidP="00766179">
            <w:pPr>
              <w:rPr>
                <w:rFonts w:ascii="Times New Roman" w:eastAsiaTheme="minorEastAsia" w:hAnsi="Times New Roman" w:cs="Times New Roman"/>
                <w:kern w:val="0"/>
                <w:sz w:val="24"/>
                <w:szCs w:val="24"/>
              </w:rPr>
            </w:pPr>
          </w:p>
        </w:tc>
        <w:tc>
          <w:tcPr>
            <w:tcW w:w="2016" w:type="dxa"/>
            <w:tcBorders>
              <w:top w:val="nil"/>
              <w:left w:val="nil"/>
              <w:bottom w:val="single" w:sz="4" w:space="0" w:color="auto"/>
              <w:right w:val="nil"/>
            </w:tcBorders>
          </w:tcPr>
          <w:p w14:paraId="61872318"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(0.0123)</w:t>
            </w:r>
          </w:p>
        </w:tc>
        <w:tc>
          <w:tcPr>
            <w:tcW w:w="2016" w:type="dxa"/>
            <w:tcBorders>
              <w:top w:val="nil"/>
              <w:left w:val="nil"/>
              <w:bottom w:val="single" w:sz="4" w:space="0" w:color="auto"/>
              <w:right w:val="nil"/>
            </w:tcBorders>
          </w:tcPr>
          <w:p w14:paraId="185A3912"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(0.00979)</w:t>
            </w:r>
          </w:p>
        </w:tc>
        <w:tc>
          <w:tcPr>
            <w:tcW w:w="2016" w:type="dxa"/>
            <w:tcBorders>
              <w:top w:val="nil"/>
              <w:left w:val="nil"/>
              <w:bottom w:val="single" w:sz="4" w:space="0" w:color="auto"/>
              <w:right w:val="nil"/>
            </w:tcBorders>
          </w:tcPr>
          <w:p w14:paraId="584C29D9"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(0.0124)</w:t>
            </w:r>
          </w:p>
        </w:tc>
      </w:tr>
      <w:tr w:rsidR="00766179" w:rsidRPr="00766179" w14:paraId="0FA1DA6D" w14:textId="77777777" w:rsidTr="002E146B">
        <w:tc>
          <w:tcPr>
            <w:tcW w:w="2616" w:type="dxa"/>
            <w:tcBorders>
              <w:top w:val="single" w:sz="4" w:space="0" w:color="auto"/>
              <w:left w:val="nil"/>
              <w:bottom w:val="nil"/>
              <w:right w:val="nil"/>
            </w:tcBorders>
          </w:tcPr>
          <w:p w14:paraId="5FF99D5D"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Observations</w:t>
            </w:r>
          </w:p>
        </w:tc>
        <w:tc>
          <w:tcPr>
            <w:tcW w:w="2016" w:type="dxa"/>
            <w:tcBorders>
              <w:top w:val="single" w:sz="4" w:space="0" w:color="auto"/>
              <w:left w:val="nil"/>
              <w:bottom w:val="nil"/>
              <w:right w:val="nil"/>
            </w:tcBorders>
          </w:tcPr>
          <w:p w14:paraId="0616EAE8"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2319</w:t>
            </w:r>
          </w:p>
        </w:tc>
        <w:tc>
          <w:tcPr>
            <w:tcW w:w="2016" w:type="dxa"/>
            <w:tcBorders>
              <w:top w:val="single" w:sz="4" w:space="0" w:color="auto"/>
              <w:left w:val="nil"/>
              <w:bottom w:val="nil"/>
              <w:right w:val="nil"/>
            </w:tcBorders>
          </w:tcPr>
          <w:p w14:paraId="383E6BE5"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2319</w:t>
            </w:r>
          </w:p>
        </w:tc>
        <w:tc>
          <w:tcPr>
            <w:tcW w:w="2016" w:type="dxa"/>
            <w:tcBorders>
              <w:top w:val="single" w:sz="4" w:space="0" w:color="auto"/>
              <w:left w:val="nil"/>
              <w:bottom w:val="nil"/>
              <w:right w:val="nil"/>
            </w:tcBorders>
          </w:tcPr>
          <w:p w14:paraId="4DBE1113"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2319</w:t>
            </w:r>
          </w:p>
        </w:tc>
      </w:tr>
      <w:tr w:rsidR="00766179" w:rsidRPr="00766179" w14:paraId="734F118C" w14:textId="77777777" w:rsidTr="002E146B">
        <w:tc>
          <w:tcPr>
            <w:tcW w:w="2616" w:type="dxa"/>
            <w:tcBorders>
              <w:top w:val="nil"/>
              <w:left w:val="nil"/>
              <w:bottom w:val="single" w:sz="4" w:space="0" w:color="auto"/>
              <w:right w:val="nil"/>
            </w:tcBorders>
          </w:tcPr>
          <w:p w14:paraId="4F4536E0"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i/>
                <w:iCs/>
                <w:kern w:val="0"/>
                <w:sz w:val="24"/>
                <w:szCs w:val="24"/>
              </w:rPr>
              <w:t>R</w:t>
            </w:r>
            <w:r w:rsidRPr="00766179">
              <w:rPr>
                <w:rFonts w:ascii="Times New Roman" w:eastAsiaTheme="minorEastAsia" w:hAnsi="Times New Roman" w:cs="Times New Roman"/>
                <w:kern w:val="0"/>
                <w:sz w:val="24"/>
                <w:szCs w:val="24"/>
                <w:vertAlign w:val="superscript"/>
              </w:rPr>
              <w:t>2</w:t>
            </w:r>
          </w:p>
        </w:tc>
        <w:tc>
          <w:tcPr>
            <w:tcW w:w="2016" w:type="dxa"/>
            <w:tcBorders>
              <w:top w:val="nil"/>
              <w:left w:val="nil"/>
              <w:bottom w:val="single" w:sz="4" w:space="0" w:color="auto"/>
              <w:right w:val="nil"/>
            </w:tcBorders>
          </w:tcPr>
          <w:p w14:paraId="2D5720D1"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0.050</w:t>
            </w:r>
          </w:p>
        </w:tc>
        <w:tc>
          <w:tcPr>
            <w:tcW w:w="2016" w:type="dxa"/>
            <w:tcBorders>
              <w:top w:val="nil"/>
              <w:left w:val="nil"/>
              <w:bottom w:val="single" w:sz="4" w:space="0" w:color="auto"/>
              <w:right w:val="nil"/>
            </w:tcBorders>
          </w:tcPr>
          <w:p w14:paraId="0292CBEB"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0.048</w:t>
            </w:r>
          </w:p>
        </w:tc>
        <w:tc>
          <w:tcPr>
            <w:tcW w:w="2016" w:type="dxa"/>
            <w:tcBorders>
              <w:top w:val="nil"/>
              <w:left w:val="nil"/>
              <w:bottom w:val="single" w:sz="4" w:space="0" w:color="auto"/>
              <w:right w:val="nil"/>
            </w:tcBorders>
          </w:tcPr>
          <w:p w14:paraId="54A5AF9E"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0.071</w:t>
            </w:r>
          </w:p>
        </w:tc>
      </w:tr>
    </w:tbl>
    <w:p w14:paraId="3B610DD6"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rPr>
        <w:t>Standard errors in parentheses</w:t>
      </w:r>
    </w:p>
    <w:p w14:paraId="155CACD4" w14:textId="77777777" w:rsidR="00766179" w:rsidRPr="00766179" w:rsidRDefault="00766179" w:rsidP="00766179">
      <w:pPr>
        <w:rPr>
          <w:rFonts w:ascii="Times New Roman" w:eastAsiaTheme="minorEastAsia" w:hAnsi="Times New Roman" w:cs="Times New Roman"/>
          <w:kern w:val="0"/>
          <w:sz w:val="24"/>
          <w:szCs w:val="24"/>
        </w:rPr>
      </w:pPr>
      <w:r w:rsidRPr="00766179">
        <w:rPr>
          <w:rFonts w:ascii="Times New Roman" w:eastAsiaTheme="minorEastAsia" w:hAnsi="Times New Roman" w:cs="Times New Roman"/>
          <w:kern w:val="0"/>
          <w:sz w:val="24"/>
          <w:szCs w:val="24"/>
          <w:vertAlign w:val="superscript"/>
        </w:rPr>
        <w:t>*</w:t>
      </w:r>
      <w:r w:rsidRPr="00766179">
        <w:rPr>
          <w:rFonts w:ascii="Times New Roman" w:eastAsiaTheme="minorEastAsia" w:hAnsi="Times New Roman" w:cs="Times New Roman"/>
          <w:kern w:val="0"/>
          <w:sz w:val="24"/>
          <w:szCs w:val="24"/>
        </w:rPr>
        <w:t xml:space="preserve"> </w:t>
      </w:r>
      <w:r w:rsidRPr="00766179">
        <w:rPr>
          <w:rFonts w:ascii="Times New Roman" w:eastAsiaTheme="minorEastAsia" w:hAnsi="Times New Roman" w:cs="Times New Roman"/>
          <w:i/>
          <w:iCs/>
          <w:kern w:val="0"/>
          <w:sz w:val="24"/>
          <w:szCs w:val="24"/>
        </w:rPr>
        <w:t>p</w:t>
      </w:r>
      <w:r w:rsidRPr="00766179">
        <w:rPr>
          <w:rFonts w:ascii="Times New Roman" w:eastAsiaTheme="minorEastAsia" w:hAnsi="Times New Roman" w:cs="Times New Roman"/>
          <w:kern w:val="0"/>
          <w:sz w:val="24"/>
          <w:szCs w:val="24"/>
        </w:rPr>
        <w:t xml:space="preserve"> &lt; 0.05, </w:t>
      </w:r>
      <w:r w:rsidRPr="00766179">
        <w:rPr>
          <w:rFonts w:ascii="Times New Roman" w:eastAsiaTheme="minorEastAsia" w:hAnsi="Times New Roman" w:cs="Times New Roman"/>
          <w:kern w:val="0"/>
          <w:sz w:val="24"/>
          <w:szCs w:val="24"/>
          <w:vertAlign w:val="superscript"/>
        </w:rPr>
        <w:t>**</w:t>
      </w:r>
      <w:r w:rsidRPr="00766179">
        <w:rPr>
          <w:rFonts w:ascii="Times New Roman" w:eastAsiaTheme="minorEastAsia" w:hAnsi="Times New Roman" w:cs="Times New Roman"/>
          <w:kern w:val="0"/>
          <w:sz w:val="24"/>
          <w:szCs w:val="24"/>
        </w:rPr>
        <w:t xml:space="preserve"> </w:t>
      </w:r>
      <w:r w:rsidRPr="00766179">
        <w:rPr>
          <w:rFonts w:ascii="Times New Roman" w:eastAsiaTheme="minorEastAsia" w:hAnsi="Times New Roman" w:cs="Times New Roman"/>
          <w:i/>
          <w:iCs/>
          <w:kern w:val="0"/>
          <w:sz w:val="24"/>
          <w:szCs w:val="24"/>
        </w:rPr>
        <w:t>p</w:t>
      </w:r>
      <w:r w:rsidRPr="00766179">
        <w:rPr>
          <w:rFonts w:ascii="Times New Roman" w:eastAsiaTheme="minorEastAsia" w:hAnsi="Times New Roman" w:cs="Times New Roman"/>
          <w:kern w:val="0"/>
          <w:sz w:val="24"/>
          <w:szCs w:val="24"/>
        </w:rPr>
        <w:t xml:space="preserve"> &lt; 0.01, </w:t>
      </w:r>
      <w:r w:rsidRPr="00766179">
        <w:rPr>
          <w:rFonts w:ascii="Times New Roman" w:eastAsiaTheme="minorEastAsia" w:hAnsi="Times New Roman" w:cs="Times New Roman"/>
          <w:kern w:val="0"/>
          <w:sz w:val="24"/>
          <w:szCs w:val="24"/>
          <w:vertAlign w:val="superscript"/>
        </w:rPr>
        <w:t>***</w:t>
      </w:r>
      <w:r w:rsidRPr="00766179">
        <w:rPr>
          <w:rFonts w:ascii="Times New Roman" w:eastAsiaTheme="minorEastAsia" w:hAnsi="Times New Roman" w:cs="Times New Roman"/>
          <w:kern w:val="0"/>
          <w:sz w:val="24"/>
          <w:szCs w:val="24"/>
        </w:rPr>
        <w:t xml:space="preserve"> </w:t>
      </w:r>
      <w:r w:rsidRPr="00766179">
        <w:rPr>
          <w:rFonts w:ascii="Times New Roman" w:eastAsiaTheme="minorEastAsia" w:hAnsi="Times New Roman" w:cs="Times New Roman"/>
          <w:i/>
          <w:iCs/>
          <w:kern w:val="0"/>
          <w:sz w:val="24"/>
          <w:szCs w:val="24"/>
        </w:rPr>
        <w:t>p</w:t>
      </w:r>
      <w:r w:rsidRPr="00766179">
        <w:rPr>
          <w:rFonts w:ascii="Times New Roman" w:eastAsiaTheme="minorEastAsia" w:hAnsi="Times New Roman" w:cs="Times New Roman"/>
          <w:kern w:val="0"/>
          <w:sz w:val="24"/>
          <w:szCs w:val="24"/>
        </w:rPr>
        <w:t xml:space="preserve"> &lt; 0.001</w:t>
      </w:r>
    </w:p>
    <w:p w14:paraId="1F5EEB94" w14:textId="77777777" w:rsidR="00766179" w:rsidRPr="00766179" w:rsidRDefault="00766179" w:rsidP="00766179">
      <w:pPr>
        <w:rPr>
          <w:rFonts w:ascii="Times New Roman" w:eastAsiaTheme="minorEastAsia" w:hAnsi="Times New Roman" w:cs="Times New Roman"/>
          <w:kern w:val="0"/>
          <w:sz w:val="24"/>
          <w:szCs w:val="24"/>
        </w:rPr>
      </w:pPr>
    </w:p>
    <w:p w14:paraId="2057FC6D" w14:textId="2C60F8A4" w:rsidR="00805DBB" w:rsidRDefault="00766179" w:rsidP="003B7AA2">
      <w:pPr>
        <w:spacing w:line="480" w:lineRule="auto"/>
        <w:rPr>
          <w:rFonts w:ascii="Times New Roman" w:eastAsiaTheme="minorEastAsia" w:hAnsi="Times New Roman" w:cs="Times New Roman"/>
          <w:kern w:val="0"/>
          <w:sz w:val="24"/>
          <w:szCs w:val="24"/>
        </w:rPr>
      </w:pPr>
      <w:r>
        <w:rPr>
          <w:rFonts w:ascii="Times New Roman" w:eastAsiaTheme="minorEastAsia" w:hAnsi="Times New Roman" w:cs="Times New Roman"/>
          <w:kern w:val="0"/>
          <w:sz w:val="24"/>
          <w:szCs w:val="24"/>
        </w:rPr>
        <w:tab/>
        <w:t xml:space="preserve">Model 2 seeks to </w:t>
      </w:r>
      <w:r w:rsidR="008B10A9">
        <w:rPr>
          <w:rFonts w:ascii="Times New Roman" w:eastAsiaTheme="minorEastAsia" w:hAnsi="Times New Roman" w:cs="Times New Roman"/>
          <w:kern w:val="0"/>
          <w:sz w:val="24"/>
          <w:szCs w:val="24"/>
        </w:rPr>
        <w:t xml:space="preserve">illicit further understanding of the impact of security personnel presence at schools, namely of their affect on the proportion of incidents recorded by the school that </w:t>
      </w:r>
      <w:r w:rsidR="005949BA">
        <w:rPr>
          <w:rFonts w:ascii="Times New Roman" w:eastAsiaTheme="minorEastAsia" w:hAnsi="Times New Roman" w:cs="Times New Roman"/>
          <w:kern w:val="0"/>
          <w:sz w:val="24"/>
          <w:szCs w:val="24"/>
        </w:rPr>
        <w:t>are reported</w:t>
      </w:r>
      <w:r w:rsidR="008B10A9">
        <w:rPr>
          <w:rFonts w:ascii="Times New Roman" w:eastAsiaTheme="minorEastAsia" w:hAnsi="Times New Roman" w:cs="Times New Roman"/>
          <w:kern w:val="0"/>
          <w:sz w:val="24"/>
          <w:szCs w:val="24"/>
        </w:rPr>
        <w:t xml:space="preserve"> to police. Model 1 in Table 4 </w:t>
      </w:r>
      <w:r w:rsidR="00C7444E">
        <w:rPr>
          <w:rFonts w:ascii="Times New Roman" w:eastAsiaTheme="minorEastAsia" w:hAnsi="Times New Roman" w:cs="Times New Roman"/>
          <w:kern w:val="0"/>
          <w:sz w:val="24"/>
          <w:szCs w:val="24"/>
        </w:rPr>
        <w:t>displays the</w:t>
      </w:r>
      <w:r w:rsidR="008B10A9">
        <w:rPr>
          <w:rFonts w:ascii="Times New Roman" w:eastAsiaTheme="minorEastAsia" w:hAnsi="Times New Roman" w:cs="Times New Roman"/>
          <w:kern w:val="0"/>
          <w:sz w:val="24"/>
          <w:szCs w:val="24"/>
        </w:rPr>
        <w:t xml:space="preserve"> results of a single regression </w:t>
      </w:r>
      <w:r w:rsidR="00C7444E">
        <w:rPr>
          <w:rFonts w:ascii="Times New Roman" w:eastAsiaTheme="minorEastAsia" w:hAnsi="Times New Roman" w:cs="Times New Roman"/>
          <w:kern w:val="0"/>
          <w:sz w:val="24"/>
          <w:szCs w:val="24"/>
        </w:rPr>
        <w:t xml:space="preserve">of </w:t>
      </w:r>
      <w:r w:rsidR="00C7444E" w:rsidRPr="00C7444E">
        <w:rPr>
          <w:rFonts w:ascii="Times New Roman" w:eastAsiaTheme="minorEastAsia" w:hAnsi="Times New Roman" w:cs="Times New Roman"/>
          <w:kern w:val="0"/>
          <w:sz w:val="24"/>
          <w:szCs w:val="24"/>
        </w:rPr>
        <w:t>NVIRTP_Over_NVI</w:t>
      </w:r>
      <w:r w:rsidR="00C7444E">
        <w:rPr>
          <w:rFonts w:ascii="Times New Roman" w:eastAsiaTheme="minorEastAsia" w:hAnsi="Times New Roman" w:cs="Times New Roman"/>
          <w:kern w:val="0"/>
          <w:sz w:val="24"/>
          <w:szCs w:val="24"/>
        </w:rPr>
        <w:t xml:space="preserve"> with the binary variable </w:t>
      </w:r>
      <w:r w:rsidR="00C7444E" w:rsidRPr="00C7444E">
        <w:rPr>
          <w:rFonts w:ascii="Times New Roman" w:eastAsiaTheme="minorEastAsia" w:hAnsi="Times New Roman" w:cs="Times New Roman"/>
          <w:kern w:val="0"/>
          <w:sz w:val="24"/>
          <w:szCs w:val="24"/>
        </w:rPr>
        <w:t>NVIRTP_Over_NVI</w:t>
      </w:r>
      <w:r w:rsidR="00C7444E">
        <w:rPr>
          <w:rFonts w:ascii="Times New Roman" w:eastAsiaTheme="minorEastAsia" w:hAnsi="Times New Roman" w:cs="Times New Roman"/>
          <w:kern w:val="0"/>
          <w:sz w:val="24"/>
          <w:szCs w:val="24"/>
        </w:rPr>
        <w:t xml:space="preserve"> which indicates whether a school had at least one full time security personnel present</w:t>
      </w:r>
      <w:r w:rsidR="008B10A9">
        <w:rPr>
          <w:rFonts w:ascii="Times New Roman" w:eastAsiaTheme="minorEastAsia" w:hAnsi="Times New Roman" w:cs="Times New Roman"/>
          <w:kern w:val="0"/>
          <w:sz w:val="24"/>
          <w:szCs w:val="24"/>
        </w:rPr>
        <w:t>.</w:t>
      </w:r>
      <w:r w:rsidR="00C7444E">
        <w:rPr>
          <w:rFonts w:ascii="Times New Roman" w:eastAsiaTheme="minorEastAsia" w:hAnsi="Times New Roman" w:cs="Times New Roman"/>
          <w:kern w:val="0"/>
          <w:sz w:val="24"/>
          <w:szCs w:val="24"/>
        </w:rPr>
        <w:t xml:space="preserve"> Results here suggest that when there </w:t>
      </w:r>
      <w:r w:rsidR="005949BA">
        <w:rPr>
          <w:rFonts w:ascii="Times New Roman" w:eastAsiaTheme="minorEastAsia" w:hAnsi="Times New Roman" w:cs="Times New Roman"/>
          <w:kern w:val="0"/>
          <w:sz w:val="24"/>
          <w:szCs w:val="24"/>
        </w:rPr>
        <w:t>are</w:t>
      </w:r>
      <w:r w:rsidR="00C7444E">
        <w:rPr>
          <w:rFonts w:ascii="Times New Roman" w:eastAsiaTheme="minorEastAsia" w:hAnsi="Times New Roman" w:cs="Times New Roman"/>
          <w:kern w:val="0"/>
          <w:sz w:val="24"/>
          <w:szCs w:val="24"/>
        </w:rPr>
        <w:t xml:space="preserve"> such security personnel present full time, reporting rates are 17.9% higher.</w:t>
      </w:r>
      <w:r w:rsidR="008B10A9">
        <w:rPr>
          <w:rFonts w:ascii="Times New Roman" w:eastAsiaTheme="minorEastAsia" w:hAnsi="Times New Roman" w:cs="Times New Roman"/>
          <w:kern w:val="0"/>
          <w:sz w:val="24"/>
          <w:szCs w:val="24"/>
        </w:rPr>
        <w:t xml:space="preserve"> </w:t>
      </w:r>
      <w:r w:rsidR="00C7444E">
        <w:rPr>
          <w:rFonts w:ascii="Times New Roman" w:eastAsiaTheme="minorEastAsia" w:hAnsi="Times New Roman" w:cs="Times New Roman"/>
          <w:kern w:val="0"/>
          <w:sz w:val="24"/>
          <w:szCs w:val="24"/>
        </w:rPr>
        <w:t xml:space="preserve"> Model 2 shows a single regression of NVIRTP_Over_NVI and enrollment_1000_plus, that indicates that when schools have over 1000 students, the percentage of incidents that are reported to police goes up by 18.2%. The multiple regression of </w:t>
      </w:r>
      <w:r w:rsidR="00C7444E" w:rsidRPr="00C7444E">
        <w:rPr>
          <w:rFonts w:ascii="Times New Roman" w:eastAsiaTheme="minorEastAsia" w:hAnsi="Times New Roman" w:cs="Times New Roman"/>
          <w:kern w:val="0"/>
          <w:sz w:val="24"/>
          <w:szCs w:val="24"/>
        </w:rPr>
        <w:t>NVIRTP_Over_NVI</w:t>
      </w:r>
      <w:r w:rsidR="00C7444E">
        <w:rPr>
          <w:rFonts w:ascii="Times New Roman" w:eastAsiaTheme="minorEastAsia" w:hAnsi="Times New Roman" w:cs="Times New Roman"/>
          <w:kern w:val="0"/>
          <w:sz w:val="24"/>
          <w:szCs w:val="24"/>
        </w:rPr>
        <w:t xml:space="preserve"> with </w:t>
      </w:r>
      <w:r w:rsidR="00C7444E" w:rsidRPr="00C7444E">
        <w:rPr>
          <w:rFonts w:ascii="Times New Roman" w:eastAsiaTheme="minorEastAsia" w:hAnsi="Times New Roman" w:cs="Times New Roman"/>
          <w:kern w:val="0"/>
          <w:sz w:val="24"/>
          <w:szCs w:val="24"/>
        </w:rPr>
        <w:t>Has_FTSRO</w:t>
      </w:r>
      <w:r w:rsidR="00C7444E">
        <w:rPr>
          <w:rFonts w:ascii="Times New Roman" w:eastAsiaTheme="minorEastAsia" w:hAnsi="Times New Roman" w:cs="Times New Roman"/>
          <w:kern w:val="0"/>
          <w:sz w:val="24"/>
          <w:szCs w:val="24"/>
        </w:rPr>
        <w:t xml:space="preserve"> and enrollment_1000_plus in Model 3 projects that when a school has both over 1000 students and a </w:t>
      </w:r>
      <w:r w:rsidR="00C7444E">
        <w:rPr>
          <w:rFonts w:ascii="Times New Roman" w:eastAsiaTheme="minorEastAsia" w:hAnsi="Times New Roman" w:cs="Times New Roman"/>
          <w:kern w:val="0"/>
          <w:sz w:val="24"/>
          <w:szCs w:val="24"/>
        </w:rPr>
        <w:lastRenderedPageBreak/>
        <w:t xml:space="preserve">full time </w:t>
      </w:r>
      <w:r w:rsidR="00C7444E" w:rsidRPr="00C7444E">
        <w:rPr>
          <w:rFonts w:ascii="Times New Roman" w:eastAsiaTheme="minorEastAsia" w:hAnsi="Times New Roman" w:cs="Times New Roman"/>
          <w:kern w:val="0"/>
          <w:sz w:val="24"/>
          <w:szCs w:val="24"/>
        </w:rPr>
        <w:t>SRO or other security or law enforcement personnel</w:t>
      </w:r>
      <w:r w:rsidR="00C7444E">
        <w:rPr>
          <w:rFonts w:ascii="Times New Roman" w:eastAsiaTheme="minorEastAsia" w:hAnsi="Times New Roman" w:cs="Times New Roman"/>
          <w:kern w:val="0"/>
          <w:sz w:val="24"/>
          <w:szCs w:val="24"/>
        </w:rPr>
        <w:t xml:space="preserve"> present at the school, 47.4% of incidents are reported to police, compared to  21.4% for schools with less than 1000 students and no full time security personnel present, </w:t>
      </w:r>
      <w:r w:rsidR="00856CD8">
        <w:rPr>
          <w:rFonts w:ascii="Times New Roman" w:eastAsiaTheme="minorEastAsia" w:hAnsi="Times New Roman" w:cs="Times New Roman"/>
          <w:kern w:val="0"/>
          <w:sz w:val="24"/>
          <w:szCs w:val="24"/>
        </w:rPr>
        <w:t xml:space="preserve"> 34.4% for schools with 1000 or more students and no full time security, and 34.4% as well for schools with less than 1000 students and at least one full time security present</w:t>
      </w:r>
      <w:r w:rsidR="00C416DF">
        <w:rPr>
          <w:rFonts w:ascii="Times New Roman" w:eastAsiaTheme="minorEastAsia" w:hAnsi="Times New Roman" w:cs="Times New Roman"/>
          <w:kern w:val="0"/>
          <w:sz w:val="24"/>
          <w:szCs w:val="24"/>
        </w:rPr>
        <w:t>.</w:t>
      </w:r>
    </w:p>
    <w:p w14:paraId="389F273D" w14:textId="77777777" w:rsidR="00D52355" w:rsidRPr="00D52355" w:rsidRDefault="00D52355" w:rsidP="00D52355">
      <w:pPr>
        <w:spacing w:line="480" w:lineRule="auto"/>
        <w:rPr>
          <w:rFonts w:ascii="Times New Roman" w:hAnsi="Times New Roman" w:cs="Times New Roman"/>
          <w:b/>
          <w:bCs/>
          <w:sz w:val="24"/>
          <w:szCs w:val="24"/>
        </w:rPr>
      </w:pPr>
      <w:r w:rsidRPr="00D52355">
        <w:rPr>
          <w:rFonts w:ascii="Times New Roman" w:hAnsi="Times New Roman" w:cs="Times New Roman"/>
          <w:b/>
          <w:bCs/>
          <w:sz w:val="24"/>
          <w:szCs w:val="24"/>
        </w:rPr>
        <w:t xml:space="preserve">Results and Discussion </w:t>
      </w:r>
    </w:p>
    <w:p w14:paraId="4CB12D58" w14:textId="77777777" w:rsidR="00D52355" w:rsidRPr="00D52355" w:rsidRDefault="00D52355" w:rsidP="00D52355">
      <w:pPr>
        <w:spacing w:line="480" w:lineRule="auto"/>
        <w:rPr>
          <w:rFonts w:ascii="Times New Roman" w:hAnsi="Times New Roman" w:cs="Times New Roman"/>
          <w:b/>
          <w:bCs/>
          <w:sz w:val="24"/>
          <w:szCs w:val="24"/>
        </w:rPr>
      </w:pPr>
      <w:r w:rsidRPr="00D52355">
        <w:rPr>
          <w:rFonts w:ascii="Times New Roman" w:hAnsi="Times New Roman" w:cs="Times New Roman"/>
          <w:b/>
          <w:bCs/>
          <w:sz w:val="24"/>
          <w:szCs w:val="24"/>
        </w:rPr>
        <w:t xml:space="preserve">Limitations </w:t>
      </w:r>
    </w:p>
    <w:p w14:paraId="44256F2C" w14:textId="45287F63" w:rsidR="00D52355" w:rsidRPr="00D52355" w:rsidRDefault="00D52355" w:rsidP="00E97134">
      <w:pPr>
        <w:spacing w:line="480" w:lineRule="auto"/>
        <w:ind w:firstLine="720"/>
        <w:rPr>
          <w:rFonts w:ascii="Times New Roman" w:hAnsi="Times New Roman" w:cs="Times New Roman"/>
          <w:sz w:val="24"/>
          <w:szCs w:val="24"/>
        </w:rPr>
      </w:pPr>
      <w:r w:rsidRPr="00D52355">
        <w:rPr>
          <w:rFonts w:ascii="Times New Roman" w:hAnsi="Times New Roman" w:cs="Times New Roman"/>
          <w:sz w:val="24"/>
          <w:szCs w:val="24"/>
        </w:rPr>
        <w:t xml:space="preserve">While the SSOCS dataset is a fantastic survey that provides a great amount of key and valuable data for our study, it is not without its limitations. We ran into several issues trying to access certain variables that were part of the </w:t>
      </w:r>
      <w:r w:rsidR="005949BA" w:rsidRPr="00D52355">
        <w:rPr>
          <w:rFonts w:ascii="Times New Roman" w:hAnsi="Times New Roman" w:cs="Times New Roman"/>
          <w:sz w:val="24"/>
          <w:szCs w:val="24"/>
        </w:rPr>
        <w:t>survey,</w:t>
      </w:r>
      <w:r w:rsidRPr="00D52355">
        <w:rPr>
          <w:rFonts w:ascii="Times New Roman" w:hAnsi="Times New Roman" w:cs="Times New Roman"/>
          <w:sz w:val="24"/>
          <w:szCs w:val="24"/>
        </w:rPr>
        <w:t xml:space="preserve"> but the results of those variables were not available to us. These variables were mainly related to school demographics and enrollment size. We believe this put a damper on our model because we could not control our variables in the way that we had intended to. As a result of this </w:t>
      </w:r>
      <w:r w:rsidR="005949BA" w:rsidRPr="00D52355">
        <w:rPr>
          <w:rFonts w:ascii="Times New Roman" w:hAnsi="Times New Roman" w:cs="Times New Roman"/>
          <w:sz w:val="24"/>
          <w:szCs w:val="24"/>
        </w:rPr>
        <w:t>limitation,</w:t>
      </w:r>
      <w:r w:rsidRPr="00D52355">
        <w:rPr>
          <w:rFonts w:ascii="Times New Roman" w:hAnsi="Times New Roman" w:cs="Times New Roman"/>
          <w:sz w:val="24"/>
          <w:szCs w:val="24"/>
        </w:rPr>
        <w:t xml:space="preserve"> we must make certain presumptions about our data: </w:t>
      </w:r>
      <w:proofErr w:type="gramStart"/>
      <w:r w:rsidR="009950DB">
        <w:rPr>
          <w:rFonts w:ascii="Times New Roman" w:hAnsi="Times New Roman" w:cs="Times New Roman"/>
          <w:sz w:val="24"/>
          <w:szCs w:val="24"/>
        </w:rPr>
        <w:t>firstly</w:t>
      </w:r>
      <w:proofErr w:type="gramEnd"/>
      <w:r w:rsidR="009950DB">
        <w:rPr>
          <w:rFonts w:ascii="Times New Roman" w:hAnsi="Times New Roman" w:cs="Times New Roman"/>
          <w:sz w:val="24"/>
          <w:szCs w:val="24"/>
        </w:rPr>
        <w:t xml:space="preserve"> is that the enrollment information provided in the SSOCS data file is representative of current enrollment levels at the schools in the sample</w:t>
      </w:r>
      <w:r w:rsidRPr="00D52355">
        <w:rPr>
          <w:rFonts w:ascii="Times New Roman" w:hAnsi="Times New Roman" w:cs="Times New Roman"/>
          <w:sz w:val="24"/>
          <w:szCs w:val="24"/>
        </w:rPr>
        <w:t>.</w:t>
      </w:r>
      <w:r w:rsidR="009950DB">
        <w:rPr>
          <w:rFonts w:ascii="Times New Roman" w:hAnsi="Times New Roman" w:cs="Times New Roman"/>
          <w:sz w:val="24"/>
          <w:szCs w:val="24"/>
        </w:rPr>
        <w:t xml:space="preserve"> Also, because SSOCS only provides information on what interval of enrollment size each school falls in to (1-299, 300-499, 500-1000, and over 1000), there is the potential that we cannot adequately control for enrollment size in our models.</w:t>
      </w:r>
      <w:r w:rsidRPr="00D52355">
        <w:rPr>
          <w:rFonts w:ascii="Times New Roman" w:hAnsi="Times New Roman" w:cs="Times New Roman"/>
          <w:sz w:val="24"/>
          <w:szCs w:val="24"/>
        </w:rPr>
        <w:t xml:space="preserve"> Our second presumption is that we must assume there is a correlation between the local crime level and the school crime level. If the school reports to be in a high crime area, we must also believe that inside the school we will find higher levels of crime and as a result higher incidents reported. </w:t>
      </w:r>
    </w:p>
    <w:p w14:paraId="6B26BB88" w14:textId="77777777" w:rsidR="00D52355" w:rsidRPr="00D52355" w:rsidRDefault="00D52355" w:rsidP="00D52355">
      <w:pPr>
        <w:spacing w:line="480" w:lineRule="auto"/>
        <w:rPr>
          <w:rFonts w:ascii="Times New Roman" w:hAnsi="Times New Roman" w:cs="Times New Roman"/>
          <w:b/>
          <w:bCs/>
          <w:sz w:val="24"/>
          <w:szCs w:val="24"/>
        </w:rPr>
      </w:pPr>
      <w:r w:rsidRPr="00D52355">
        <w:rPr>
          <w:rFonts w:ascii="Times New Roman" w:hAnsi="Times New Roman" w:cs="Times New Roman"/>
          <w:b/>
          <w:bCs/>
          <w:sz w:val="24"/>
          <w:szCs w:val="24"/>
        </w:rPr>
        <w:t xml:space="preserve">Analysis </w:t>
      </w:r>
    </w:p>
    <w:p w14:paraId="47F5345C" w14:textId="4F13AD54" w:rsidR="00D52355" w:rsidRPr="00D52355" w:rsidRDefault="00D52355" w:rsidP="009950DB">
      <w:pPr>
        <w:spacing w:line="480" w:lineRule="auto"/>
        <w:ind w:firstLine="720"/>
        <w:rPr>
          <w:rFonts w:ascii="Times New Roman" w:hAnsi="Times New Roman" w:cs="Times New Roman"/>
          <w:sz w:val="24"/>
          <w:szCs w:val="24"/>
        </w:rPr>
      </w:pPr>
      <w:r w:rsidRPr="00D52355">
        <w:rPr>
          <w:rFonts w:ascii="Times New Roman" w:hAnsi="Times New Roman" w:cs="Times New Roman"/>
          <w:sz w:val="24"/>
          <w:szCs w:val="24"/>
        </w:rPr>
        <w:lastRenderedPageBreak/>
        <w:t xml:space="preserve">As we comb through the results of our tests, we find that a sizable portion of schools that responded to the SSOCS 18-19 survey did not have SROs present on their campus (54.74%) and/or did not report any violent incidents to law enforcement (16.04%). We also found </w:t>
      </w:r>
      <w:r w:rsidR="009950DB">
        <w:rPr>
          <w:rFonts w:ascii="Times New Roman" w:hAnsi="Times New Roman" w:cs="Times New Roman"/>
          <w:sz w:val="24"/>
          <w:szCs w:val="24"/>
        </w:rPr>
        <w:t xml:space="preserve">that </w:t>
      </w:r>
      <w:proofErr w:type="gramStart"/>
      <w:r w:rsidRPr="00D52355">
        <w:rPr>
          <w:rFonts w:ascii="Times New Roman" w:hAnsi="Times New Roman" w:cs="Times New Roman"/>
          <w:sz w:val="24"/>
          <w:szCs w:val="24"/>
        </w:rPr>
        <w:t>the majority of</w:t>
      </w:r>
      <w:proofErr w:type="gramEnd"/>
      <w:r w:rsidRPr="00D52355">
        <w:rPr>
          <w:rFonts w:ascii="Times New Roman" w:hAnsi="Times New Roman" w:cs="Times New Roman"/>
          <w:sz w:val="24"/>
          <w:szCs w:val="24"/>
        </w:rPr>
        <w:t xml:space="preserve"> schools are considered to be in “low crime neighborhoods” (73.68%). </w:t>
      </w:r>
    </w:p>
    <w:p w14:paraId="24E69340" w14:textId="05AB94CC" w:rsidR="00D52355" w:rsidRPr="00D52355" w:rsidRDefault="00D52355" w:rsidP="009950DB">
      <w:pPr>
        <w:spacing w:line="480" w:lineRule="auto"/>
        <w:ind w:firstLine="720"/>
        <w:rPr>
          <w:rFonts w:ascii="Times New Roman" w:hAnsi="Times New Roman" w:cs="Times New Roman"/>
          <w:sz w:val="24"/>
          <w:szCs w:val="24"/>
        </w:rPr>
      </w:pPr>
      <w:proofErr w:type="gramStart"/>
      <w:r w:rsidRPr="00D52355">
        <w:rPr>
          <w:rFonts w:ascii="Times New Roman" w:hAnsi="Times New Roman" w:cs="Times New Roman"/>
          <w:sz w:val="24"/>
          <w:szCs w:val="24"/>
        </w:rPr>
        <w:t>In order to</w:t>
      </w:r>
      <w:proofErr w:type="gramEnd"/>
      <w:r w:rsidRPr="00D52355">
        <w:rPr>
          <w:rFonts w:ascii="Times New Roman" w:hAnsi="Times New Roman" w:cs="Times New Roman"/>
          <w:sz w:val="24"/>
          <w:szCs w:val="24"/>
        </w:rPr>
        <w:t xml:space="preserve"> answer our first research question, which is: Does the presence of School Resource Officers, </w:t>
      </w:r>
      <w:r w:rsidR="005949BA" w:rsidRPr="00D52355">
        <w:rPr>
          <w:rFonts w:ascii="Times New Roman" w:hAnsi="Times New Roman" w:cs="Times New Roman"/>
          <w:sz w:val="24"/>
          <w:szCs w:val="24"/>
        </w:rPr>
        <w:t>full-time</w:t>
      </w:r>
      <w:r w:rsidRPr="00D52355">
        <w:rPr>
          <w:rFonts w:ascii="Times New Roman" w:hAnsi="Times New Roman" w:cs="Times New Roman"/>
          <w:sz w:val="24"/>
          <w:szCs w:val="24"/>
        </w:rPr>
        <w:t xml:space="preserve"> security guards, or other security personnel correlate with lower violence levels? We use a stepwise multiple regression model to track changes in our variables. Our initial linear regression model does fall in line with the overall analysis of previous studies. The single regression study of our dependent variable, number of violent incidents reported, with our main independent variable, number of full time SROs/law enforcement present, does show a statistical significance. We conduct a three S test on this regression, where we find the significance, the first S, is present as the T-stat is 5.71 (&gt; 2) and our p-value is 0.00. This tells us that this test is significant all the way to the 1% level. As we look at the size and sign of this test, we find that there is a value of +0.666. Finally, our R squared value is .0098 which is quite low and indicates a low correlation. Interpreting these values, we can say that our two main variables are significant and an increase in one more SRO/law enforcement lends itself to 0.666 more violent incidents reported in .98% of all incidents. </w:t>
      </w:r>
    </w:p>
    <w:p w14:paraId="3CABD252" w14:textId="736AA1C5" w:rsidR="00D52355" w:rsidRPr="00D52355" w:rsidRDefault="00D52355" w:rsidP="002B19BA">
      <w:pPr>
        <w:spacing w:line="480" w:lineRule="auto"/>
        <w:ind w:firstLine="720"/>
        <w:rPr>
          <w:rFonts w:ascii="Times New Roman" w:hAnsi="Times New Roman" w:cs="Times New Roman"/>
          <w:sz w:val="24"/>
          <w:szCs w:val="24"/>
        </w:rPr>
      </w:pPr>
      <w:r w:rsidRPr="00D52355">
        <w:rPr>
          <w:rFonts w:ascii="Times New Roman" w:hAnsi="Times New Roman" w:cs="Times New Roman"/>
          <w:sz w:val="24"/>
          <w:szCs w:val="24"/>
        </w:rPr>
        <w:t xml:space="preserve">As we conduct our first multiple regression model, in which we add our recoded dummy variables that indicate the school size (separated into three groups based on student enrollment but only include the two largest groups), we find that statistical significance is still present across our model. Once again, using the 3 S test, we find that across all independent variables (number of SROs, schools with enrollment of 1000 students or greater, schools with enrollment between 500 and 999 students) our absolute T-stats are all greater than 2 and our p-values are all less than </w:t>
      </w:r>
      <w:r w:rsidRPr="00D52355">
        <w:rPr>
          <w:rFonts w:ascii="Times New Roman" w:hAnsi="Times New Roman" w:cs="Times New Roman"/>
          <w:sz w:val="24"/>
          <w:szCs w:val="24"/>
        </w:rPr>
        <w:lastRenderedPageBreak/>
        <w:t>0.05, which affirms its significance. Our second S, sign, shows us that there is a positive correlation between all the independent variables and our dependent variable, as the coefficient value is positive for all. Finally, our third S, size, we look at the coefficient value of our test. As we factored in the school size into our test, the coefficient value for our main independent variable changes from 0.666 to .332. In schools with enrollment greater than 1000 students our coefficient is 15.63, schools between 500 and 999 our coefficient is 6.63. Additionally, our R</w:t>
      </w:r>
      <w:r w:rsidR="005949BA">
        <w:rPr>
          <w:rFonts w:ascii="Times New Roman" w:hAnsi="Times New Roman" w:cs="Times New Roman"/>
          <w:sz w:val="24"/>
          <w:szCs w:val="24"/>
        </w:rPr>
        <w:t>-</w:t>
      </w:r>
      <w:r w:rsidRPr="00D52355">
        <w:rPr>
          <w:rFonts w:ascii="Times New Roman" w:hAnsi="Times New Roman" w:cs="Times New Roman"/>
          <w:sz w:val="24"/>
          <w:szCs w:val="24"/>
        </w:rPr>
        <w:t xml:space="preserve">squared is .0564. As we interpret these results, we find that as soon as we factor in school size, the number of incidents reported with an increase in one SRO decreases to .332. Naturally, for our school size variables, we see the number of incidents reported decrease as the size of the school also decreases. This falls in line with one of our presumptions about the data in which schools will consistently have a greater number of incidents reported if the school’s student enrollment is also greater. </w:t>
      </w:r>
    </w:p>
    <w:p w14:paraId="26B065FD" w14:textId="08DE9326" w:rsidR="00D52355" w:rsidRPr="00D52355" w:rsidRDefault="00D52355" w:rsidP="002B19BA">
      <w:pPr>
        <w:spacing w:line="480" w:lineRule="auto"/>
        <w:ind w:firstLine="720"/>
        <w:rPr>
          <w:rFonts w:ascii="Times New Roman" w:hAnsi="Times New Roman" w:cs="Times New Roman"/>
          <w:sz w:val="24"/>
          <w:szCs w:val="24"/>
        </w:rPr>
      </w:pPr>
      <w:r w:rsidRPr="00D52355">
        <w:rPr>
          <w:rFonts w:ascii="Times New Roman" w:hAnsi="Times New Roman" w:cs="Times New Roman"/>
          <w:sz w:val="24"/>
          <w:szCs w:val="24"/>
        </w:rPr>
        <w:t>For our second multiple regression model</w:t>
      </w:r>
      <w:r w:rsidR="002B19BA">
        <w:rPr>
          <w:rFonts w:ascii="Times New Roman" w:hAnsi="Times New Roman" w:cs="Times New Roman"/>
          <w:sz w:val="24"/>
          <w:szCs w:val="24"/>
        </w:rPr>
        <w:t xml:space="preserve"> (Model 1. B.)</w:t>
      </w:r>
      <w:r w:rsidRPr="00D52355">
        <w:rPr>
          <w:rFonts w:ascii="Times New Roman" w:hAnsi="Times New Roman" w:cs="Times New Roman"/>
          <w:sz w:val="24"/>
          <w:szCs w:val="24"/>
        </w:rPr>
        <w:t xml:space="preserve">, we factor into our model new dummy variables that represent if a school exists in a suburban or rural area. Conducting our </w:t>
      </w:r>
      <w:r w:rsidR="005949BA" w:rsidRPr="00D52355">
        <w:rPr>
          <w:rFonts w:ascii="Times New Roman" w:hAnsi="Times New Roman" w:cs="Times New Roman"/>
          <w:sz w:val="24"/>
          <w:szCs w:val="24"/>
        </w:rPr>
        <w:t>test,</w:t>
      </w:r>
      <w:r w:rsidRPr="00D52355">
        <w:rPr>
          <w:rFonts w:ascii="Times New Roman" w:hAnsi="Times New Roman" w:cs="Times New Roman"/>
          <w:sz w:val="24"/>
          <w:szCs w:val="24"/>
        </w:rPr>
        <w:t xml:space="preserve"> we find that these two variables, while significant (absolute T-stat greater than 2 and a p-value of 0), the coefficient is negative. Factoring in schools classified in a rural area gives us a coefficient of -6.135 and schools classified in a suburban area gives us a coefficient of -4.83. Our </w:t>
      </w:r>
      <w:r w:rsidR="002B19BA">
        <w:rPr>
          <w:rFonts w:ascii="Times New Roman" w:hAnsi="Times New Roman" w:cs="Times New Roman"/>
          <w:sz w:val="24"/>
          <w:szCs w:val="24"/>
        </w:rPr>
        <w:t>R-</w:t>
      </w:r>
      <w:r w:rsidRPr="00D52355">
        <w:rPr>
          <w:rFonts w:ascii="Times New Roman" w:hAnsi="Times New Roman" w:cs="Times New Roman"/>
          <w:sz w:val="24"/>
          <w:szCs w:val="24"/>
        </w:rPr>
        <w:t xml:space="preserve">squared value also increases to .0655. This tells us that as we factor in urbanicity, we see a greater decline in violent incidents reported in rural area schools than in suburban area schools. </w:t>
      </w:r>
    </w:p>
    <w:p w14:paraId="5845585A" w14:textId="55EAAC9C" w:rsidR="00D52355" w:rsidRPr="00D52355" w:rsidRDefault="002B19BA" w:rsidP="002B19B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model 1. A. (4)</w:t>
      </w:r>
      <w:r w:rsidR="00D52355" w:rsidRPr="00D52355">
        <w:rPr>
          <w:rFonts w:ascii="Times New Roman" w:hAnsi="Times New Roman" w:cs="Times New Roman"/>
          <w:sz w:val="24"/>
          <w:szCs w:val="24"/>
        </w:rPr>
        <w:t xml:space="preserve">, we factor in a dummy variable created that indicates if the school reported to be in a “high crime area”. We again run a 3 S test and overall do not find much change in the values. The addition of our high crime variable gives us a positive sign and a coefficient of 12.27. All other significant variables present similar coefficient values to the </w:t>
      </w:r>
      <w:r w:rsidR="00D52355" w:rsidRPr="00D52355">
        <w:rPr>
          <w:rFonts w:ascii="Times New Roman" w:hAnsi="Times New Roman" w:cs="Times New Roman"/>
          <w:sz w:val="24"/>
          <w:szCs w:val="24"/>
        </w:rPr>
        <w:lastRenderedPageBreak/>
        <w:t xml:space="preserve">previous regression. Our R squared value does increase to .0756. As we interpret these </w:t>
      </w:r>
      <w:r w:rsidR="005949BA" w:rsidRPr="00D52355">
        <w:rPr>
          <w:rFonts w:ascii="Times New Roman" w:hAnsi="Times New Roman" w:cs="Times New Roman"/>
          <w:sz w:val="24"/>
          <w:szCs w:val="24"/>
        </w:rPr>
        <w:t>results,</w:t>
      </w:r>
      <w:r w:rsidR="00D52355" w:rsidRPr="00D52355">
        <w:rPr>
          <w:rFonts w:ascii="Times New Roman" w:hAnsi="Times New Roman" w:cs="Times New Roman"/>
          <w:sz w:val="24"/>
          <w:szCs w:val="24"/>
        </w:rPr>
        <w:t xml:space="preserve"> we find that schools in high crime areas do benefit from an additional SRO as there is an increase of 12.27 incidents reported.</w:t>
      </w:r>
    </w:p>
    <w:p w14:paraId="775B4C6F" w14:textId="172483D4" w:rsidR="00D52355" w:rsidRPr="00D52355" w:rsidRDefault="00D52355" w:rsidP="002B19BA">
      <w:pPr>
        <w:spacing w:line="480" w:lineRule="auto"/>
        <w:ind w:firstLine="720"/>
        <w:rPr>
          <w:rFonts w:ascii="Times New Roman" w:hAnsi="Times New Roman" w:cs="Times New Roman"/>
          <w:sz w:val="24"/>
          <w:szCs w:val="24"/>
        </w:rPr>
      </w:pPr>
      <w:r w:rsidRPr="00D52355">
        <w:rPr>
          <w:rFonts w:ascii="Times New Roman" w:hAnsi="Times New Roman" w:cs="Times New Roman"/>
          <w:sz w:val="24"/>
          <w:szCs w:val="24"/>
        </w:rPr>
        <w:t xml:space="preserve">For </w:t>
      </w:r>
      <w:r w:rsidR="002B19BA">
        <w:rPr>
          <w:rFonts w:ascii="Times New Roman" w:hAnsi="Times New Roman" w:cs="Times New Roman"/>
          <w:sz w:val="24"/>
          <w:szCs w:val="24"/>
        </w:rPr>
        <w:t>our complete regression (model 1. A. (</w:t>
      </w:r>
      <w:proofErr w:type="gramStart"/>
      <w:r w:rsidR="002B19BA">
        <w:rPr>
          <w:rFonts w:ascii="Times New Roman" w:hAnsi="Times New Roman" w:cs="Times New Roman"/>
          <w:sz w:val="24"/>
          <w:szCs w:val="24"/>
        </w:rPr>
        <w:t>6))</w:t>
      </w:r>
      <w:proofErr w:type="gramEnd"/>
      <w:r w:rsidRPr="00D52355">
        <w:rPr>
          <w:rFonts w:ascii="Times New Roman" w:hAnsi="Times New Roman" w:cs="Times New Roman"/>
          <w:sz w:val="24"/>
          <w:szCs w:val="24"/>
        </w:rPr>
        <w:t xml:space="preserve">, we included variables that indicate if schools had an anonymous crime hotline and if schools had </w:t>
      </w:r>
      <w:r w:rsidRPr="003C2B05">
        <w:rPr>
          <w:rFonts w:ascii="Times New Roman" w:hAnsi="Times New Roman" w:cs="Times New Roman"/>
          <w:sz w:val="24"/>
          <w:szCs w:val="24"/>
        </w:rPr>
        <w:t xml:space="preserve">available mental health services. Conducting the regression and doing another 3 S test, we immediately find that having a crime reporting hotline is not significant and thus we will not consider it. </w:t>
      </w:r>
      <w:r w:rsidR="005949BA" w:rsidRPr="003C2B05">
        <w:rPr>
          <w:rFonts w:ascii="Times New Roman" w:hAnsi="Times New Roman" w:cs="Times New Roman"/>
          <w:sz w:val="24"/>
          <w:szCs w:val="24"/>
        </w:rPr>
        <w:t>The availability of m</w:t>
      </w:r>
      <w:r w:rsidRPr="003C2B05">
        <w:rPr>
          <w:rFonts w:ascii="Times New Roman" w:hAnsi="Times New Roman" w:cs="Times New Roman"/>
          <w:sz w:val="24"/>
          <w:szCs w:val="24"/>
        </w:rPr>
        <w:t xml:space="preserve">ental health diagnostic services, however, is significant and will be included in our study. Once </w:t>
      </w:r>
      <w:r w:rsidR="006675D7" w:rsidRPr="003C2B05">
        <w:rPr>
          <w:rFonts w:ascii="Times New Roman" w:hAnsi="Times New Roman" w:cs="Times New Roman"/>
          <w:sz w:val="24"/>
          <w:szCs w:val="24"/>
        </w:rPr>
        <w:t>again,</w:t>
      </w:r>
      <w:r w:rsidRPr="003C2B05">
        <w:rPr>
          <w:rFonts w:ascii="Times New Roman" w:hAnsi="Times New Roman" w:cs="Times New Roman"/>
          <w:sz w:val="24"/>
          <w:szCs w:val="24"/>
        </w:rPr>
        <w:t xml:space="preserve"> we find that the values of our previous variables do reduce by a marginal amount and our R</w:t>
      </w:r>
      <w:r w:rsidR="005949BA" w:rsidRPr="003C2B05">
        <w:rPr>
          <w:rFonts w:ascii="Times New Roman" w:hAnsi="Times New Roman" w:cs="Times New Roman"/>
          <w:sz w:val="24"/>
          <w:szCs w:val="24"/>
        </w:rPr>
        <w:t>-</w:t>
      </w:r>
      <w:r w:rsidRPr="003C2B05">
        <w:rPr>
          <w:rFonts w:ascii="Times New Roman" w:hAnsi="Times New Roman" w:cs="Times New Roman"/>
          <w:sz w:val="24"/>
          <w:szCs w:val="24"/>
        </w:rPr>
        <w:t>squared increases to .0807. As we interpret these results, we</w:t>
      </w:r>
      <w:r w:rsidRPr="00D52355">
        <w:rPr>
          <w:rFonts w:ascii="Times New Roman" w:hAnsi="Times New Roman" w:cs="Times New Roman"/>
          <w:sz w:val="24"/>
          <w:szCs w:val="24"/>
        </w:rPr>
        <w:t xml:space="preserve"> find that the presence of mental health services does increase the number of incidents reported by 3.51 incidents compared to when schools do not have these services present. </w:t>
      </w:r>
    </w:p>
    <w:p w14:paraId="04903311" w14:textId="2B885BC4" w:rsidR="00D52355" w:rsidRPr="00D52355" w:rsidRDefault="00D52355" w:rsidP="002B19BA">
      <w:pPr>
        <w:spacing w:line="480" w:lineRule="auto"/>
        <w:ind w:firstLine="720"/>
        <w:rPr>
          <w:rFonts w:ascii="Times New Roman" w:hAnsi="Times New Roman" w:cs="Times New Roman"/>
          <w:sz w:val="24"/>
          <w:szCs w:val="24"/>
        </w:rPr>
      </w:pPr>
      <w:r w:rsidRPr="00D52355">
        <w:rPr>
          <w:rFonts w:ascii="Times New Roman" w:hAnsi="Times New Roman" w:cs="Times New Roman"/>
          <w:sz w:val="24"/>
          <w:szCs w:val="24"/>
        </w:rPr>
        <w:t xml:space="preserve">We look towards answering our second research question: Does the presence of School Resource Officers, full time security guards, or other security personnel correlate with a higher rate of incidents being reported to police? What other school characteristics, if any, correlate with a higher percentage of incidents reported to police? We use a multiple regression model to test our variables. Compared to our model used to test our first research question, our main independent variable </w:t>
      </w:r>
      <w:r w:rsidR="005949BA" w:rsidRPr="00D52355">
        <w:rPr>
          <w:rFonts w:ascii="Times New Roman" w:hAnsi="Times New Roman" w:cs="Times New Roman"/>
          <w:sz w:val="24"/>
          <w:szCs w:val="24"/>
        </w:rPr>
        <w:t>has</w:t>
      </w:r>
      <w:r w:rsidRPr="00D52355">
        <w:rPr>
          <w:rFonts w:ascii="Times New Roman" w:hAnsi="Times New Roman" w:cs="Times New Roman"/>
          <w:sz w:val="24"/>
          <w:szCs w:val="24"/>
        </w:rPr>
        <w:t xml:space="preserve"> changed. In our first model our main independent variable was the number of </w:t>
      </w:r>
      <w:r w:rsidR="005949BA" w:rsidRPr="00D52355">
        <w:rPr>
          <w:rFonts w:ascii="Times New Roman" w:hAnsi="Times New Roman" w:cs="Times New Roman"/>
          <w:sz w:val="24"/>
          <w:szCs w:val="24"/>
        </w:rPr>
        <w:t>full-time</w:t>
      </w:r>
      <w:r w:rsidRPr="00D52355">
        <w:rPr>
          <w:rFonts w:ascii="Times New Roman" w:hAnsi="Times New Roman" w:cs="Times New Roman"/>
          <w:sz w:val="24"/>
          <w:szCs w:val="24"/>
        </w:rPr>
        <w:t xml:space="preserve"> SROs present. For the second model, that variable gets replaced with a binary dummy variable that indicates if a school had at least one full time SRO present.</w:t>
      </w:r>
    </w:p>
    <w:p w14:paraId="2B03C6A7" w14:textId="3E5FE777" w:rsidR="00D52355" w:rsidRPr="00D52355" w:rsidRDefault="00D52355" w:rsidP="002B19BA">
      <w:pPr>
        <w:spacing w:line="480" w:lineRule="auto"/>
        <w:ind w:firstLine="720"/>
        <w:rPr>
          <w:rFonts w:ascii="Times New Roman" w:hAnsi="Times New Roman" w:cs="Times New Roman"/>
          <w:sz w:val="24"/>
          <w:szCs w:val="24"/>
        </w:rPr>
      </w:pPr>
      <w:r w:rsidRPr="00D52355">
        <w:rPr>
          <w:rFonts w:ascii="Times New Roman" w:hAnsi="Times New Roman" w:cs="Times New Roman"/>
          <w:sz w:val="24"/>
          <w:szCs w:val="24"/>
        </w:rPr>
        <w:t xml:space="preserve">Conducting the </w:t>
      </w:r>
      <w:r w:rsidR="005949BA" w:rsidRPr="00D52355">
        <w:rPr>
          <w:rFonts w:ascii="Times New Roman" w:hAnsi="Times New Roman" w:cs="Times New Roman"/>
          <w:sz w:val="24"/>
          <w:szCs w:val="24"/>
        </w:rPr>
        <w:t>regression,</w:t>
      </w:r>
      <w:r w:rsidRPr="00D52355">
        <w:rPr>
          <w:rFonts w:ascii="Times New Roman" w:hAnsi="Times New Roman" w:cs="Times New Roman"/>
          <w:sz w:val="24"/>
          <w:szCs w:val="24"/>
        </w:rPr>
        <w:t xml:space="preserve"> we find that the addition of our new binary variable is statistically significant and provides us with a coefficient of 5.01. The significance and </w:t>
      </w:r>
      <w:r w:rsidRPr="00D52355">
        <w:rPr>
          <w:rFonts w:ascii="Times New Roman" w:hAnsi="Times New Roman" w:cs="Times New Roman"/>
          <w:sz w:val="24"/>
          <w:szCs w:val="24"/>
        </w:rPr>
        <w:lastRenderedPageBreak/>
        <w:t xml:space="preserve">coefficients of the other variables tested </w:t>
      </w:r>
      <w:r w:rsidR="005949BA" w:rsidRPr="00D52355">
        <w:rPr>
          <w:rFonts w:ascii="Times New Roman" w:hAnsi="Times New Roman" w:cs="Times New Roman"/>
          <w:sz w:val="24"/>
          <w:szCs w:val="24"/>
        </w:rPr>
        <w:t>do</w:t>
      </w:r>
      <w:r w:rsidRPr="00D52355">
        <w:rPr>
          <w:rFonts w:ascii="Times New Roman" w:hAnsi="Times New Roman" w:cs="Times New Roman"/>
          <w:sz w:val="24"/>
          <w:szCs w:val="24"/>
        </w:rPr>
        <w:t xml:space="preserve"> not change significantly compared to our first model. Our r squared does increase to 0.0856. Interpreting these </w:t>
      </w:r>
      <w:r w:rsidR="005949BA" w:rsidRPr="00D52355">
        <w:rPr>
          <w:rFonts w:ascii="Times New Roman" w:hAnsi="Times New Roman" w:cs="Times New Roman"/>
          <w:sz w:val="24"/>
          <w:szCs w:val="24"/>
        </w:rPr>
        <w:t>results,</w:t>
      </w:r>
      <w:r w:rsidRPr="00D52355">
        <w:rPr>
          <w:rFonts w:ascii="Times New Roman" w:hAnsi="Times New Roman" w:cs="Times New Roman"/>
          <w:sz w:val="24"/>
          <w:szCs w:val="24"/>
        </w:rPr>
        <w:t xml:space="preserve"> we find the addition of at least one SRO to a school campus does significantly increase the number of violent incidents reported by a value of 5.01 when compared to schools that do not have any SROs present on campus. However, we do see that the addition of one SRO, when compared to a school having none, has a similar significance when compared to a school that </w:t>
      </w:r>
      <w:r w:rsidR="006675D7" w:rsidRPr="00D52355">
        <w:rPr>
          <w:rFonts w:ascii="Times New Roman" w:hAnsi="Times New Roman" w:cs="Times New Roman"/>
          <w:sz w:val="24"/>
          <w:szCs w:val="24"/>
        </w:rPr>
        <w:t>adds</w:t>
      </w:r>
      <w:r w:rsidRPr="00D52355">
        <w:rPr>
          <w:rFonts w:ascii="Times New Roman" w:hAnsi="Times New Roman" w:cs="Times New Roman"/>
          <w:sz w:val="24"/>
          <w:szCs w:val="24"/>
        </w:rPr>
        <w:t xml:space="preserve"> additional </w:t>
      </w:r>
      <w:r w:rsidR="005949BA" w:rsidRPr="00D52355">
        <w:rPr>
          <w:rFonts w:ascii="Times New Roman" w:hAnsi="Times New Roman" w:cs="Times New Roman"/>
          <w:sz w:val="24"/>
          <w:szCs w:val="24"/>
        </w:rPr>
        <w:t>SROs.</w:t>
      </w:r>
    </w:p>
    <w:p w14:paraId="4AE8C657" w14:textId="77777777" w:rsidR="00D52355" w:rsidRPr="00D52355" w:rsidRDefault="00D52355" w:rsidP="00D52355">
      <w:pPr>
        <w:spacing w:line="480" w:lineRule="auto"/>
        <w:rPr>
          <w:rFonts w:ascii="Times New Roman" w:hAnsi="Times New Roman" w:cs="Times New Roman"/>
          <w:b/>
          <w:bCs/>
          <w:sz w:val="24"/>
          <w:szCs w:val="24"/>
        </w:rPr>
      </w:pPr>
      <w:r w:rsidRPr="00D52355">
        <w:rPr>
          <w:rFonts w:ascii="Times New Roman" w:hAnsi="Times New Roman" w:cs="Times New Roman"/>
          <w:b/>
          <w:bCs/>
          <w:sz w:val="24"/>
          <w:szCs w:val="24"/>
        </w:rPr>
        <w:t xml:space="preserve">Discussion </w:t>
      </w:r>
    </w:p>
    <w:p w14:paraId="5F0DD0FE" w14:textId="5D2E62DC" w:rsidR="00D52355" w:rsidRPr="00D52355" w:rsidRDefault="00D52355" w:rsidP="002B19BA">
      <w:pPr>
        <w:spacing w:line="480" w:lineRule="auto"/>
        <w:ind w:firstLine="720"/>
        <w:rPr>
          <w:rFonts w:ascii="Times New Roman" w:hAnsi="Times New Roman" w:cs="Times New Roman"/>
          <w:sz w:val="24"/>
          <w:szCs w:val="24"/>
        </w:rPr>
      </w:pPr>
      <w:r w:rsidRPr="00D52355">
        <w:rPr>
          <w:rFonts w:ascii="Times New Roman" w:hAnsi="Times New Roman" w:cs="Times New Roman"/>
          <w:sz w:val="24"/>
          <w:szCs w:val="24"/>
        </w:rPr>
        <w:t xml:space="preserve">With our original (null) hypothesis we stated that SRO presence does not change violence levels. Based on the results of our model, as well </w:t>
      </w:r>
      <w:r w:rsidR="005949BA" w:rsidRPr="00D52355">
        <w:rPr>
          <w:rFonts w:ascii="Times New Roman" w:hAnsi="Times New Roman" w:cs="Times New Roman"/>
          <w:sz w:val="24"/>
          <w:szCs w:val="24"/>
        </w:rPr>
        <w:t>as</w:t>
      </w:r>
      <w:r w:rsidRPr="00D52355">
        <w:rPr>
          <w:rFonts w:ascii="Times New Roman" w:hAnsi="Times New Roman" w:cs="Times New Roman"/>
          <w:sz w:val="24"/>
          <w:szCs w:val="24"/>
        </w:rPr>
        <w:t xml:space="preserve"> our own research, our findings did not entirely yield the results that we expected. While we found that our variables passed the significance test, we found very low correlation between them. Our expectation was that the results of our efforts would support the alternate hypothesis which we stated as: SRO presence does change violence levels.</w:t>
      </w:r>
    </w:p>
    <w:p w14:paraId="301794DD" w14:textId="77777777" w:rsidR="00D52355" w:rsidRPr="00D52355" w:rsidRDefault="00D52355" w:rsidP="002B19BA">
      <w:pPr>
        <w:spacing w:line="480" w:lineRule="auto"/>
        <w:ind w:firstLine="720"/>
        <w:rPr>
          <w:rFonts w:ascii="Times New Roman" w:hAnsi="Times New Roman" w:cs="Times New Roman"/>
          <w:sz w:val="24"/>
          <w:szCs w:val="24"/>
        </w:rPr>
      </w:pPr>
      <w:r w:rsidRPr="00D52355">
        <w:rPr>
          <w:rFonts w:ascii="Times New Roman" w:hAnsi="Times New Roman" w:cs="Times New Roman"/>
          <w:sz w:val="24"/>
          <w:szCs w:val="24"/>
        </w:rPr>
        <w:t xml:space="preserve">Based on our statistical data, we should reject our null hypothesis and accept our alternate and state that the combination of SRO/law enforcement presence, effects of area violence, the urbanicity of a school, and access to mental health assessments all have a significant effect on the number of violent incidents reported. However, while we do not deny its significance, the low correlation value, as mentioned, presents a caveat in our research. </w:t>
      </w:r>
    </w:p>
    <w:p w14:paraId="395C1E8E" w14:textId="557A447F" w:rsidR="00D52355" w:rsidRPr="00D52355" w:rsidRDefault="00D52355" w:rsidP="002B19BA">
      <w:pPr>
        <w:spacing w:line="480" w:lineRule="auto"/>
        <w:ind w:firstLine="720"/>
        <w:rPr>
          <w:rFonts w:ascii="Times New Roman" w:hAnsi="Times New Roman" w:cs="Times New Roman"/>
          <w:sz w:val="24"/>
          <w:szCs w:val="24"/>
        </w:rPr>
      </w:pPr>
      <w:r w:rsidRPr="00D52355">
        <w:rPr>
          <w:rFonts w:ascii="Times New Roman" w:hAnsi="Times New Roman" w:cs="Times New Roman"/>
          <w:sz w:val="24"/>
          <w:szCs w:val="24"/>
        </w:rPr>
        <w:t xml:space="preserve">We also notice that </w:t>
      </w:r>
      <w:r w:rsidR="006675D7" w:rsidRPr="00D52355">
        <w:rPr>
          <w:rFonts w:ascii="Times New Roman" w:hAnsi="Times New Roman" w:cs="Times New Roman"/>
          <w:sz w:val="24"/>
          <w:szCs w:val="24"/>
        </w:rPr>
        <w:t>schools’</w:t>
      </w:r>
      <w:r w:rsidRPr="00D52355">
        <w:rPr>
          <w:rFonts w:ascii="Times New Roman" w:hAnsi="Times New Roman" w:cs="Times New Roman"/>
          <w:sz w:val="24"/>
          <w:szCs w:val="24"/>
        </w:rPr>
        <w:t xml:space="preserve"> transition from no SROs </w:t>
      </w:r>
      <w:r w:rsidR="005949BA" w:rsidRPr="00D52355">
        <w:rPr>
          <w:rFonts w:ascii="Times New Roman" w:hAnsi="Times New Roman" w:cs="Times New Roman"/>
          <w:sz w:val="24"/>
          <w:szCs w:val="24"/>
        </w:rPr>
        <w:t>present</w:t>
      </w:r>
      <w:r w:rsidRPr="00D52355">
        <w:rPr>
          <w:rFonts w:ascii="Times New Roman" w:hAnsi="Times New Roman" w:cs="Times New Roman"/>
          <w:sz w:val="24"/>
          <w:szCs w:val="24"/>
        </w:rPr>
        <w:t xml:space="preserve"> to having one full time SRO presents a significant increase in the number of incidents reported. As schools increase the number of SROs beyond one, the effects of those additional SROs become less clear, however, </w:t>
      </w:r>
      <w:r w:rsidRPr="00D52355">
        <w:rPr>
          <w:rFonts w:ascii="Times New Roman" w:hAnsi="Times New Roman" w:cs="Times New Roman"/>
          <w:sz w:val="24"/>
          <w:szCs w:val="24"/>
        </w:rPr>
        <w:lastRenderedPageBreak/>
        <w:t xml:space="preserve">we can say that there is, by and large, an increase in incidents reported when additional SROs are present. We do suspect diminishing returns </w:t>
      </w:r>
      <w:r w:rsidR="006675D7" w:rsidRPr="00D52355">
        <w:rPr>
          <w:rFonts w:ascii="Times New Roman" w:hAnsi="Times New Roman" w:cs="Times New Roman"/>
          <w:sz w:val="24"/>
          <w:szCs w:val="24"/>
        </w:rPr>
        <w:t>of</w:t>
      </w:r>
      <w:r w:rsidRPr="00D52355">
        <w:rPr>
          <w:rFonts w:ascii="Times New Roman" w:hAnsi="Times New Roman" w:cs="Times New Roman"/>
          <w:sz w:val="24"/>
          <w:szCs w:val="24"/>
        </w:rPr>
        <w:t xml:space="preserve"> each additional SRO. </w:t>
      </w:r>
    </w:p>
    <w:p w14:paraId="1E0D021C" w14:textId="77777777" w:rsidR="00D52355" w:rsidRPr="00D52355" w:rsidRDefault="00D52355" w:rsidP="003C2B05">
      <w:pPr>
        <w:spacing w:line="480" w:lineRule="auto"/>
        <w:rPr>
          <w:rFonts w:ascii="Times New Roman" w:hAnsi="Times New Roman" w:cs="Times New Roman"/>
          <w:b/>
          <w:bCs/>
          <w:sz w:val="24"/>
          <w:szCs w:val="24"/>
        </w:rPr>
      </w:pPr>
      <w:r w:rsidRPr="00D52355">
        <w:rPr>
          <w:rFonts w:ascii="Times New Roman" w:hAnsi="Times New Roman" w:cs="Times New Roman"/>
          <w:b/>
          <w:bCs/>
          <w:sz w:val="24"/>
          <w:szCs w:val="24"/>
        </w:rPr>
        <w:t xml:space="preserve">Conclusion </w:t>
      </w:r>
    </w:p>
    <w:p w14:paraId="154823FA" w14:textId="77777777" w:rsidR="003C2B05" w:rsidRPr="003C2B05" w:rsidRDefault="003C2B05" w:rsidP="00E97134">
      <w:pPr>
        <w:spacing w:line="480" w:lineRule="auto"/>
        <w:ind w:firstLine="720"/>
        <w:rPr>
          <w:rFonts w:ascii="Times New Roman" w:hAnsi="Times New Roman" w:cs="Times New Roman"/>
          <w:sz w:val="24"/>
          <w:szCs w:val="24"/>
        </w:rPr>
      </w:pPr>
      <w:r w:rsidRPr="003C2B05">
        <w:rPr>
          <w:rFonts w:ascii="Times New Roman" w:hAnsi="Times New Roman" w:cs="Times New Roman"/>
          <w:sz w:val="24"/>
          <w:szCs w:val="24"/>
        </w:rPr>
        <w:t xml:space="preserve">We found that in our own research, all the explanatory variables are significant enough to explain changes to our response variable, however as mentioned, none of these variables carry a high enough R squared value for us to consider that there is a high correlation between our response variable and any one of our explanatory variables. This tells us that our response variable, number of violent incidents reported, is subject to many factors that affect </w:t>
      </w:r>
      <w:proofErr w:type="spellStart"/>
      <w:proofErr w:type="gramStart"/>
      <w:r w:rsidRPr="003C2B05">
        <w:rPr>
          <w:rFonts w:ascii="Times New Roman" w:hAnsi="Times New Roman" w:cs="Times New Roman"/>
          <w:sz w:val="24"/>
          <w:szCs w:val="24"/>
        </w:rPr>
        <w:t>it’s</w:t>
      </w:r>
      <w:proofErr w:type="spellEnd"/>
      <w:proofErr w:type="gramEnd"/>
      <w:r w:rsidRPr="003C2B05">
        <w:rPr>
          <w:rFonts w:ascii="Times New Roman" w:hAnsi="Times New Roman" w:cs="Times New Roman"/>
          <w:sz w:val="24"/>
          <w:szCs w:val="24"/>
        </w:rPr>
        <w:t xml:space="preserve"> value and does not depend on one or a few explanatory variables. As we put this idea in conjunction with our external research, we find that SRO/law enforcement presence is linked to levels of incidents reported but we cannot conclude that there is a causal relationship between the two, or any of the other variables. There are several mitigating factors to this idea; first is that, because we cannot control certain variables for student population size, we </w:t>
      </w:r>
      <w:proofErr w:type="gramStart"/>
      <w:r w:rsidRPr="003C2B05">
        <w:rPr>
          <w:rFonts w:ascii="Times New Roman" w:hAnsi="Times New Roman" w:cs="Times New Roman"/>
          <w:sz w:val="24"/>
          <w:szCs w:val="24"/>
        </w:rPr>
        <w:t>have to</w:t>
      </w:r>
      <w:proofErr w:type="gramEnd"/>
      <w:r w:rsidRPr="003C2B05">
        <w:rPr>
          <w:rFonts w:ascii="Times New Roman" w:hAnsi="Times New Roman" w:cs="Times New Roman"/>
          <w:sz w:val="24"/>
          <w:szCs w:val="24"/>
        </w:rPr>
        <w:t xml:space="preserve"> presume that there is a positive correlation between school population and number of violent incidents. Second, due to the same limitations in access to certain data, we also </w:t>
      </w:r>
      <w:proofErr w:type="gramStart"/>
      <w:r w:rsidRPr="003C2B05">
        <w:rPr>
          <w:rFonts w:ascii="Times New Roman" w:hAnsi="Times New Roman" w:cs="Times New Roman"/>
          <w:sz w:val="24"/>
          <w:szCs w:val="24"/>
        </w:rPr>
        <w:t>have to</w:t>
      </w:r>
      <w:proofErr w:type="gramEnd"/>
      <w:r w:rsidRPr="003C2B05">
        <w:rPr>
          <w:rFonts w:ascii="Times New Roman" w:hAnsi="Times New Roman" w:cs="Times New Roman"/>
          <w:sz w:val="24"/>
          <w:szCs w:val="24"/>
        </w:rPr>
        <w:t xml:space="preserve"> presume that the correlation between local levels of violence and school levels of violence is also positive. These limitations prevent us from establishing a better control over our variables and impede our ability to draw a </w:t>
      </w:r>
      <w:proofErr w:type="gramStart"/>
      <w:r w:rsidRPr="003C2B05">
        <w:rPr>
          <w:rFonts w:ascii="Times New Roman" w:hAnsi="Times New Roman" w:cs="Times New Roman"/>
          <w:sz w:val="24"/>
          <w:szCs w:val="24"/>
        </w:rPr>
        <w:t>more clear</w:t>
      </w:r>
      <w:proofErr w:type="gramEnd"/>
      <w:r w:rsidRPr="003C2B05">
        <w:rPr>
          <w:rFonts w:ascii="Times New Roman" w:hAnsi="Times New Roman" w:cs="Times New Roman"/>
          <w:sz w:val="24"/>
          <w:szCs w:val="24"/>
        </w:rPr>
        <w:t xml:space="preserve"> conclusion. Future attempts at research should factor these limitations into their research.</w:t>
      </w:r>
    </w:p>
    <w:p w14:paraId="4DC0AF3F" w14:textId="3BC7DA73" w:rsidR="003C2B05" w:rsidRDefault="003C2B05" w:rsidP="00E97134">
      <w:pPr>
        <w:spacing w:line="480" w:lineRule="auto"/>
        <w:rPr>
          <w:rFonts w:ascii="Times New Roman" w:hAnsi="Times New Roman" w:cs="Times New Roman"/>
          <w:sz w:val="24"/>
          <w:szCs w:val="24"/>
        </w:rPr>
      </w:pPr>
      <w:r w:rsidRPr="003C2B05">
        <w:rPr>
          <w:rFonts w:ascii="Times New Roman" w:hAnsi="Times New Roman" w:cs="Times New Roman"/>
          <w:sz w:val="24"/>
          <w:szCs w:val="24"/>
        </w:rPr>
        <w:t xml:space="preserve">Our models reach a consistent conclusion across our combination of variables, which is that the addition of SROs to schools does increase the number of violent incidents reported to law enforcement. While it is unclear the exact effects of SROs and other factors we studied (or could not study due to our limitations), we always saw a positive coefficient that indicated the increase </w:t>
      </w:r>
      <w:r w:rsidRPr="003C2B05">
        <w:rPr>
          <w:rFonts w:ascii="Times New Roman" w:hAnsi="Times New Roman" w:cs="Times New Roman"/>
          <w:sz w:val="24"/>
          <w:szCs w:val="24"/>
        </w:rPr>
        <w:lastRenderedPageBreak/>
        <w:t xml:space="preserve">of incidents. Our low correlation values do tell us that these models should not be used to predict future changes to our main response variable. Predicting future effects of these variables presents a large challenge as each school presents so many individual combinations of variable levels that one change in an explanatory variable cannot for certain lead to a predictable outcome. </w:t>
      </w:r>
      <w:r w:rsidR="006675D7">
        <w:rPr>
          <w:rFonts w:ascii="Times New Roman" w:hAnsi="Times New Roman" w:cs="Times New Roman"/>
          <w:sz w:val="24"/>
          <w:szCs w:val="24"/>
        </w:rPr>
        <w:br w:type="page"/>
      </w:r>
    </w:p>
    <w:p w14:paraId="2121C8D9" w14:textId="77777777" w:rsidR="003C2B05" w:rsidRDefault="003C2B05" w:rsidP="003C2B05">
      <w:pPr>
        <w:spacing w:line="480" w:lineRule="auto"/>
        <w:jc w:val="center"/>
        <w:rPr>
          <w:rFonts w:ascii="Times New Roman" w:hAnsi="Times New Roman" w:cs="Times New Roman"/>
          <w:sz w:val="24"/>
          <w:szCs w:val="24"/>
        </w:rPr>
      </w:pPr>
      <w:r w:rsidRPr="007220CC">
        <w:rPr>
          <w:rFonts w:ascii="Times New Roman" w:hAnsi="Times New Roman" w:cs="Times New Roman"/>
          <w:sz w:val="24"/>
          <w:szCs w:val="24"/>
        </w:rPr>
        <w:lastRenderedPageBreak/>
        <w:t>Appendix</w:t>
      </w:r>
    </w:p>
    <w:p w14:paraId="2822EF98" w14:textId="77777777" w:rsidR="003C2B05" w:rsidRDefault="003C2B05" w:rsidP="003C2B05">
      <w:pPr>
        <w:spacing w:line="480" w:lineRule="auto"/>
        <w:jc w:val="center"/>
        <w:rPr>
          <w:rFonts w:ascii="Times New Roman" w:hAnsi="Times New Roman" w:cs="Times New Roman"/>
          <w:sz w:val="24"/>
          <w:szCs w:val="24"/>
        </w:rPr>
      </w:pPr>
      <w:r>
        <w:rPr>
          <w:rFonts w:ascii="Times New Roman" w:hAnsi="Times New Roman" w:cs="Times New Roman"/>
          <w:sz w:val="24"/>
          <w:szCs w:val="24"/>
        </w:rPr>
        <w:t>Variables: Definitions and Origins</w:t>
      </w:r>
    </w:p>
    <w:p w14:paraId="5F4E6DFD" w14:textId="77777777" w:rsidR="003C2B05" w:rsidRDefault="003C2B05" w:rsidP="003C2B05">
      <w:pPr>
        <w:spacing w:line="480" w:lineRule="auto"/>
        <w:rPr>
          <w:rFonts w:ascii="Times New Roman" w:hAnsi="Times New Roman" w:cs="Times New Roman"/>
          <w:sz w:val="24"/>
          <w:szCs w:val="24"/>
        </w:rPr>
      </w:pPr>
      <w:r w:rsidRPr="00DF3099">
        <w:rPr>
          <w:rFonts w:ascii="Times New Roman" w:hAnsi="Times New Roman" w:cs="Times New Roman"/>
          <w:b/>
          <w:bCs/>
          <w:sz w:val="24"/>
          <w:szCs w:val="24"/>
        </w:rPr>
        <w:t>Num_Violent_Incidents</w:t>
      </w:r>
      <w:r>
        <w:rPr>
          <w:rFonts w:ascii="Times New Roman" w:hAnsi="Times New Roman" w:cs="Times New Roman"/>
          <w:sz w:val="24"/>
          <w:szCs w:val="24"/>
        </w:rPr>
        <w:t xml:space="preserve">: This shows the number of “violent incidents” administrators report in the SSOCS survey. It is the VIOINC18 variable in the SSOCS data renamed. It is a sum of the number of incidents of rape, </w:t>
      </w:r>
      <w:r w:rsidRPr="00304057">
        <w:rPr>
          <w:rFonts w:ascii="Times New Roman" w:hAnsi="Times New Roman" w:cs="Times New Roman"/>
          <w:sz w:val="24"/>
          <w:szCs w:val="24"/>
        </w:rPr>
        <w:t>Sexual assault* other than</w:t>
      </w:r>
      <w:r>
        <w:rPr>
          <w:rFonts w:ascii="Times New Roman" w:hAnsi="Times New Roman" w:cs="Times New Roman"/>
          <w:sz w:val="24"/>
          <w:szCs w:val="24"/>
        </w:rPr>
        <w:t xml:space="preserve"> </w:t>
      </w:r>
      <w:r w:rsidRPr="00304057">
        <w:rPr>
          <w:rFonts w:ascii="Times New Roman" w:hAnsi="Times New Roman" w:cs="Times New Roman"/>
          <w:sz w:val="24"/>
          <w:szCs w:val="24"/>
        </w:rPr>
        <w:t>rape (include threatened rape)</w:t>
      </w:r>
      <w:r>
        <w:rPr>
          <w:rFonts w:ascii="Times New Roman" w:hAnsi="Times New Roman" w:cs="Times New Roman"/>
          <w:sz w:val="24"/>
          <w:szCs w:val="24"/>
        </w:rPr>
        <w:t>, robbery (taking things by force), physical attack or fight, and threats of physical attack. Location in SSOCS Survey</w:t>
      </w:r>
      <w:r w:rsidRPr="00304057">
        <w:rPr>
          <w:rFonts w:ascii="Times New Roman" w:hAnsi="Times New Roman" w:cs="Times New Roman"/>
          <w:sz w:val="24"/>
          <w:szCs w:val="24"/>
        </w:rPr>
        <w:t xml:space="preserve">: Sum of item 30, column 1, rows a, b, </w:t>
      </w:r>
      <w:proofErr w:type="spellStart"/>
      <w:r w:rsidRPr="00304057">
        <w:rPr>
          <w:rFonts w:ascii="Times New Roman" w:hAnsi="Times New Roman" w:cs="Times New Roman"/>
          <w:sz w:val="24"/>
          <w:szCs w:val="24"/>
        </w:rPr>
        <w:t>c_i</w:t>
      </w:r>
      <w:proofErr w:type="spellEnd"/>
      <w:r w:rsidRPr="00304057">
        <w:rPr>
          <w:rFonts w:ascii="Times New Roman" w:hAnsi="Times New Roman" w:cs="Times New Roman"/>
          <w:sz w:val="24"/>
          <w:szCs w:val="24"/>
        </w:rPr>
        <w:t xml:space="preserve">, </w:t>
      </w:r>
      <w:proofErr w:type="spellStart"/>
      <w:r w:rsidRPr="00304057">
        <w:rPr>
          <w:rFonts w:ascii="Times New Roman" w:hAnsi="Times New Roman" w:cs="Times New Roman"/>
          <w:sz w:val="24"/>
          <w:szCs w:val="24"/>
        </w:rPr>
        <w:t>c_ii</w:t>
      </w:r>
      <w:proofErr w:type="spellEnd"/>
      <w:r w:rsidRPr="00304057">
        <w:rPr>
          <w:rFonts w:ascii="Times New Roman" w:hAnsi="Times New Roman" w:cs="Times New Roman"/>
          <w:sz w:val="24"/>
          <w:szCs w:val="24"/>
        </w:rPr>
        <w:t xml:space="preserve">, </w:t>
      </w:r>
      <w:proofErr w:type="spellStart"/>
      <w:r w:rsidRPr="00304057">
        <w:rPr>
          <w:rFonts w:ascii="Times New Roman" w:hAnsi="Times New Roman" w:cs="Times New Roman"/>
          <w:sz w:val="24"/>
          <w:szCs w:val="24"/>
        </w:rPr>
        <w:t>d_i</w:t>
      </w:r>
      <w:proofErr w:type="spellEnd"/>
      <w:r w:rsidRPr="00304057">
        <w:rPr>
          <w:rFonts w:ascii="Times New Roman" w:hAnsi="Times New Roman" w:cs="Times New Roman"/>
          <w:sz w:val="24"/>
          <w:szCs w:val="24"/>
        </w:rPr>
        <w:t xml:space="preserve">, </w:t>
      </w:r>
      <w:proofErr w:type="spellStart"/>
      <w:r w:rsidRPr="00304057">
        <w:rPr>
          <w:rFonts w:ascii="Times New Roman" w:hAnsi="Times New Roman" w:cs="Times New Roman"/>
          <w:sz w:val="24"/>
          <w:szCs w:val="24"/>
        </w:rPr>
        <w:t>d_ii</w:t>
      </w:r>
      <w:proofErr w:type="spellEnd"/>
      <w:r w:rsidRPr="00304057">
        <w:rPr>
          <w:rFonts w:ascii="Times New Roman" w:hAnsi="Times New Roman" w:cs="Times New Roman"/>
          <w:sz w:val="24"/>
          <w:szCs w:val="24"/>
        </w:rPr>
        <w:t xml:space="preserve">, </w:t>
      </w:r>
      <w:proofErr w:type="spellStart"/>
      <w:r w:rsidRPr="00304057">
        <w:rPr>
          <w:rFonts w:ascii="Times New Roman" w:hAnsi="Times New Roman" w:cs="Times New Roman"/>
          <w:sz w:val="24"/>
          <w:szCs w:val="24"/>
        </w:rPr>
        <w:t>e_i</w:t>
      </w:r>
      <w:proofErr w:type="spellEnd"/>
      <w:r w:rsidRPr="00304057">
        <w:rPr>
          <w:rFonts w:ascii="Times New Roman" w:hAnsi="Times New Roman" w:cs="Times New Roman"/>
          <w:sz w:val="24"/>
          <w:szCs w:val="24"/>
        </w:rPr>
        <w:t xml:space="preserve">, and </w:t>
      </w:r>
      <w:proofErr w:type="spellStart"/>
      <w:r w:rsidRPr="00304057">
        <w:rPr>
          <w:rFonts w:ascii="Times New Roman" w:hAnsi="Times New Roman" w:cs="Times New Roman"/>
          <w:sz w:val="24"/>
          <w:szCs w:val="24"/>
        </w:rPr>
        <w:t>e_ii</w:t>
      </w:r>
      <w:proofErr w:type="spellEnd"/>
      <w:r w:rsidRPr="00304057">
        <w:rPr>
          <w:rFonts w:ascii="Times New Roman" w:hAnsi="Times New Roman" w:cs="Times New Roman"/>
          <w:sz w:val="24"/>
          <w:szCs w:val="24"/>
        </w:rPr>
        <w:t xml:space="preserve">. SAS code: VIOINC18 = </w:t>
      </w:r>
      <w:proofErr w:type="gramStart"/>
      <w:r w:rsidRPr="00304057">
        <w:rPr>
          <w:rFonts w:ascii="Times New Roman" w:hAnsi="Times New Roman" w:cs="Times New Roman"/>
          <w:sz w:val="24"/>
          <w:szCs w:val="24"/>
        </w:rPr>
        <w:t>sum(</w:t>
      </w:r>
      <w:proofErr w:type="gramEnd"/>
      <w:r w:rsidRPr="00304057">
        <w:rPr>
          <w:rFonts w:ascii="Times New Roman" w:hAnsi="Times New Roman" w:cs="Times New Roman"/>
          <w:sz w:val="24"/>
          <w:szCs w:val="24"/>
        </w:rPr>
        <w:t>C0310, C0314, C0318, C0322, C0326, C0330, C0334, C0338)</w:t>
      </w:r>
      <w:r>
        <w:rPr>
          <w:rFonts w:ascii="Times New Roman" w:hAnsi="Times New Roman" w:cs="Times New Roman"/>
          <w:sz w:val="24"/>
          <w:szCs w:val="24"/>
        </w:rPr>
        <w:t>.</w:t>
      </w:r>
    </w:p>
    <w:p w14:paraId="73258C79" w14:textId="5E6F1F1D" w:rsidR="003C2B05" w:rsidRDefault="003C2B05" w:rsidP="003C2B05">
      <w:pPr>
        <w:spacing w:line="480" w:lineRule="auto"/>
        <w:rPr>
          <w:rFonts w:ascii="Times New Roman" w:hAnsi="Times New Roman" w:cs="Times New Roman"/>
          <w:sz w:val="24"/>
          <w:szCs w:val="24"/>
        </w:rPr>
      </w:pPr>
      <w:r w:rsidRPr="003C2B05">
        <w:rPr>
          <w:rFonts w:ascii="Times New Roman" w:hAnsi="Times New Roman" w:cs="Times New Roman"/>
          <w:b/>
          <w:bCs/>
          <w:sz w:val="24"/>
          <w:szCs w:val="24"/>
        </w:rPr>
        <w:t>NVIRTP_Over_NVI</w:t>
      </w:r>
      <w:r>
        <w:rPr>
          <w:rFonts w:ascii="Times New Roman" w:hAnsi="Times New Roman" w:cs="Times New Roman"/>
          <w:b/>
          <w:bCs/>
          <w:sz w:val="24"/>
          <w:szCs w:val="24"/>
        </w:rPr>
        <w:t xml:space="preserve">: </w:t>
      </w:r>
      <w:r>
        <w:rPr>
          <w:rFonts w:ascii="Times New Roman" w:hAnsi="Times New Roman" w:cs="Times New Roman"/>
          <w:sz w:val="24"/>
          <w:szCs w:val="24"/>
        </w:rPr>
        <w:t>This shows the percentage of violent incidents that are recorded (</w:t>
      </w:r>
      <w:r w:rsidRPr="003C2B05">
        <w:rPr>
          <w:rFonts w:ascii="Times New Roman" w:hAnsi="Times New Roman" w:cs="Times New Roman"/>
          <w:sz w:val="24"/>
          <w:szCs w:val="24"/>
        </w:rPr>
        <w:t>Num_Violent_Incidents</w:t>
      </w:r>
      <w:r>
        <w:rPr>
          <w:rFonts w:ascii="Times New Roman" w:hAnsi="Times New Roman" w:cs="Times New Roman"/>
          <w:sz w:val="24"/>
          <w:szCs w:val="24"/>
        </w:rPr>
        <w:t xml:space="preserve">) that are reported to police (coded as VIOPOL18). The code to achieve this is listed below. </w:t>
      </w:r>
    </w:p>
    <w:p w14:paraId="76628C95" w14:textId="7B66E0E7" w:rsidR="003C2B05" w:rsidRDefault="003C2B05" w:rsidP="003C2B05">
      <w:pPr>
        <w:spacing w:line="480" w:lineRule="auto"/>
        <w:rPr>
          <w:rFonts w:ascii="Times New Roman" w:hAnsi="Times New Roman" w:cs="Times New Roman"/>
          <w:sz w:val="24"/>
          <w:szCs w:val="24"/>
        </w:rPr>
      </w:pPr>
      <w:r w:rsidRPr="003C2B05">
        <w:rPr>
          <w:rFonts w:ascii="Times New Roman" w:hAnsi="Times New Roman" w:cs="Times New Roman"/>
          <w:sz w:val="24"/>
          <w:szCs w:val="24"/>
        </w:rPr>
        <w:t>rename VIOPOL18 Num_Violent_Incidents_RTP</w:t>
      </w:r>
    </w:p>
    <w:p w14:paraId="0831A1EB" w14:textId="49344C5E" w:rsidR="003C2B05" w:rsidRPr="003C2B05" w:rsidRDefault="003C2B05" w:rsidP="003C2B05">
      <w:pPr>
        <w:spacing w:line="480" w:lineRule="auto"/>
        <w:rPr>
          <w:rFonts w:ascii="Times New Roman" w:hAnsi="Times New Roman" w:cs="Times New Roman"/>
          <w:sz w:val="24"/>
          <w:szCs w:val="24"/>
        </w:rPr>
      </w:pPr>
      <w:r w:rsidRPr="003C2B05">
        <w:rPr>
          <w:rFonts w:ascii="Times New Roman" w:hAnsi="Times New Roman" w:cs="Times New Roman"/>
          <w:sz w:val="24"/>
          <w:szCs w:val="24"/>
        </w:rPr>
        <w:t>gen NVIRTP_Over_NVI = Num_Violent_Incidents_RTP/Num_Violent_Incidents</w:t>
      </w:r>
    </w:p>
    <w:p w14:paraId="14063E83" w14:textId="77777777" w:rsidR="003C2B05" w:rsidRDefault="003C2B05" w:rsidP="003C2B05">
      <w:pPr>
        <w:spacing w:line="480" w:lineRule="auto"/>
        <w:rPr>
          <w:rFonts w:ascii="Times New Roman" w:hAnsi="Times New Roman" w:cs="Times New Roman"/>
          <w:sz w:val="24"/>
          <w:szCs w:val="24"/>
        </w:rPr>
      </w:pPr>
      <w:r w:rsidRPr="00DF3099">
        <w:rPr>
          <w:rFonts w:ascii="Times New Roman" w:hAnsi="Times New Roman" w:cs="Times New Roman"/>
          <w:b/>
          <w:bCs/>
          <w:sz w:val="24"/>
          <w:szCs w:val="24"/>
        </w:rPr>
        <w:t>Enrollment Size Categorical Variables</w:t>
      </w:r>
      <w:r>
        <w:rPr>
          <w:rFonts w:ascii="Times New Roman" w:hAnsi="Times New Roman" w:cs="Times New Roman"/>
          <w:sz w:val="24"/>
          <w:szCs w:val="24"/>
        </w:rPr>
        <w:t>: Four binary variables have been created to show whether a school has less than 300 students (</w:t>
      </w:r>
      <w:r w:rsidRPr="00304057">
        <w:rPr>
          <w:rFonts w:ascii="Times New Roman" w:hAnsi="Times New Roman" w:cs="Times New Roman"/>
          <w:sz w:val="24"/>
          <w:szCs w:val="24"/>
        </w:rPr>
        <w:t>enrollment_299_less</w:t>
      </w:r>
      <w:r>
        <w:rPr>
          <w:rFonts w:ascii="Times New Roman" w:hAnsi="Times New Roman" w:cs="Times New Roman"/>
          <w:sz w:val="24"/>
          <w:szCs w:val="24"/>
        </w:rPr>
        <w:t>), 300-499 students (</w:t>
      </w:r>
      <w:r w:rsidRPr="00304057">
        <w:rPr>
          <w:rFonts w:ascii="Times New Roman" w:hAnsi="Times New Roman" w:cs="Times New Roman"/>
          <w:sz w:val="24"/>
          <w:szCs w:val="24"/>
        </w:rPr>
        <w:t>enrollment_300_499</w:t>
      </w:r>
      <w:r>
        <w:rPr>
          <w:rFonts w:ascii="Times New Roman" w:hAnsi="Times New Roman" w:cs="Times New Roman"/>
          <w:sz w:val="24"/>
          <w:szCs w:val="24"/>
        </w:rPr>
        <w:t>), 500-999 students (</w:t>
      </w:r>
      <w:r w:rsidRPr="00304057">
        <w:rPr>
          <w:rFonts w:ascii="Times New Roman" w:hAnsi="Times New Roman" w:cs="Times New Roman"/>
          <w:sz w:val="24"/>
          <w:szCs w:val="24"/>
        </w:rPr>
        <w:t>enrollment_1000_plus</w:t>
      </w:r>
      <w:r>
        <w:rPr>
          <w:rFonts w:ascii="Times New Roman" w:hAnsi="Times New Roman" w:cs="Times New Roman"/>
          <w:sz w:val="24"/>
          <w:szCs w:val="24"/>
        </w:rPr>
        <w:t>). This data comes from the FR_SIZE variable which is drawn from the 2014-2015 Common Core of Data (CCD). The code to create them in STATA is listed below.</w:t>
      </w:r>
    </w:p>
    <w:p w14:paraId="4E98D778" w14:textId="77777777" w:rsidR="003C2B05" w:rsidRPr="00044B0A" w:rsidRDefault="003C2B05" w:rsidP="003C2B05">
      <w:pPr>
        <w:spacing w:line="480" w:lineRule="auto"/>
        <w:rPr>
          <w:rFonts w:ascii="Times New Roman" w:hAnsi="Times New Roman" w:cs="Times New Roman"/>
          <w:sz w:val="24"/>
          <w:szCs w:val="24"/>
        </w:rPr>
      </w:pPr>
      <w:r w:rsidRPr="00044B0A">
        <w:rPr>
          <w:rFonts w:ascii="Times New Roman" w:hAnsi="Times New Roman" w:cs="Times New Roman"/>
          <w:sz w:val="24"/>
          <w:szCs w:val="24"/>
        </w:rPr>
        <w:t>recode FR_SIZE (4=1) (else=0), generate(enrollment_1000_plus)</w:t>
      </w:r>
    </w:p>
    <w:p w14:paraId="588EF30E" w14:textId="77777777" w:rsidR="003C2B05" w:rsidRPr="00044B0A" w:rsidRDefault="003C2B05" w:rsidP="003C2B05">
      <w:pPr>
        <w:spacing w:line="480" w:lineRule="auto"/>
        <w:rPr>
          <w:rFonts w:ascii="Times New Roman" w:hAnsi="Times New Roman" w:cs="Times New Roman"/>
          <w:sz w:val="24"/>
          <w:szCs w:val="24"/>
        </w:rPr>
      </w:pPr>
      <w:r w:rsidRPr="00044B0A">
        <w:rPr>
          <w:rFonts w:ascii="Times New Roman" w:hAnsi="Times New Roman" w:cs="Times New Roman"/>
          <w:sz w:val="24"/>
          <w:szCs w:val="24"/>
        </w:rPr>
        <w:t>recode FR_SIZE (3=1) (else=0), generate(enrollment_500_999)</w:t>
      </w:r>
    </w:p>
    <w:p w14:paraId="7F0F3F77" w14:textId="77777777" w:rsidR="003C2B05" w:rsidRPr="00044B0A" w:rsidRDefault="003C2B05" w:rsidP="003C2B05">
      <w:pPr>
        <w:spacing w:line="480" w:lineRule="auto"/>
        <w:rPr>
          <w:rFonts w:ascii="Times New Roman" w:hAnsi="Times New Roman" w:cs="Times New Roman"/>
          <w:sz w:val="24"/>
          <w:szCs w:val="24"/>
        </w:rPr>
      </w:pPr>
      <w:r w:rsidRPr="00044B0A">
        <w:rPr>
          <w:rFonts w:ascii="Times New Roman" w:hAnsi="Times New Roman" w:cs="Times New Roman"/>
          <w:sz w:val="24"/>
          <w:szCs w:val="24"/>
        </w:rPr>
        <w:t>recode FR_SIZE (2=1) (else=0), generate(enrollment_300_499)</w:t>
      </w:r>
    </w:p>
    <w:p w14:paraId="0702C134" w14:textId="77777777" w:rsidR="003C2B05" w:rsidRDefault="003C2B05" w:rsidP="003C2B05">
      <w:pPr>
        <w:spacing w:line="480" w:lineRule="auto"/>
        <w:rPr>
          <w:rFonts w:ascii="Times New Roman" w:hAnsi="Times New Roman" w:cs="Times New Roman"/>
          <w:sz w:val="24"/>
          <w:szCs w:val="24"/>
        </w:rPr>
      </w:pPr>
      <w:r w:rsidRPr="00044B0A">
        <w:rPr>
          <w:rFonts w:ascii="Times New Roman" w:hAnsi="Times New Roman" w:cs="Times New Roman"/>
          <w:sz w:val="24"/>
          <w:szCs w:val="24"/>
        </w:rPr>
        <w:lastRenderedPageBreak/>
        <w:t>recode FR_SIZE (1=1) (else=0), generate(enrollment_299_less)</w:t>
      </w:r>
    </w:p>
    <w:p w14:paraId="0FBA9CDE" w14:textId="77777777" w:rsidR="003C2B05" w:rsidRDefault="003C2B05" w:rsidP="003C2B05">
      <w:pPr>
        <w:spacing w:line="480" w:lineRule="auto"/>
        <w:rPr>
          <w:rFonts w:ascii="Times New Roman" w:hAnsi="Times New Roman" w:cs="Times New Roman"/>
          <w:sz w:val="24"/>
          <w:szCs w:val="24"/>
        </w:rPr>
      </w:pPr>
      <w:r w:rsidRPr="00DF3099">
        <w:rPr>
          <w:rFonts w:ascii="Times New Roman" w:hAnsi="Times New Roman" w:cs="Times New Roman"/>
          <w:b/>
          <w:bCs/>
          <w:sz w:val="24"/>
          <w:szCs w:val="24"/>
        </w:rPr>
        <w:t>High_Crime_Area</w:t>
      </w:r>
      <w:r>
        <w:rPr>
          <w:rFonts w:ascii="Times New Roman" w:hAnsi="Times New Roman" w:cs="Times New Roman"/>
          <w:sz w:val="24"/>
          <w:szCs w:val="24"/>
        </w:rPr>
        <w:t>: SSOCS respondents are asked to “</w:t>
      </w:r>
      <w:r w:rsidRPr="002E5145">
        <w:rPr>
          <w:rFonts w:ascii="Times New Roman" w:hAnsi="Times New Roman" w:cs="Times New Roman"/>
          <w:sz w:val="24"/>
          <w:szCs w:val="24"/>
        </w:rPr>
        <w:t>describe the crime level in the area where your school is located</w:t>
      </w:r>
      <w:r>
        <w:rPr>
          <w:rFonts w:ascii="Times New Roman" w:hAnsi="Times New Roman" w:cs="Times New Roman"/>
          <w:sz w:val="24"/>
          <w:szCs w:val="24"/>
        </w:rPr>
        <w:t>” as high, moderate, or low. This is found as C0562 in the SSOCS data file. High_Crime_Area is a binary variable created based on their responses to denote whether a respondents said their school is in an area with a high level of crime (High_Crime_Area=</w:t>
      </w:r>
      <w:proofErr w:type="gramStart"/>
      <w:r>
        <w:rPr>
          <w:rFonts w:ascii="Times New Roman" w:hAnsi="Times New Roman" w:cs="Times New Roman"/>
          <w:sz w:val="24"/>
          <w:szCs w:val="24"/>
        </w:rPr>
        <w:t>1,else</w:t>
      </w:r>
      <w:proofErr w:type="gramEnd"/>
      <w:r>
        <w:rPr>
          <w:rFonts w:ascii="Times New Roman" w:hAnsi="Times New Roman" w:cs="Times New Roman"/>
          <w:sz w:val="24"/>
          <w:szCs w:val="24"/>
        </w:rPr>
        <w:t xml:space="preserve"> </w:t>
      </w:r>
      <w:r w:rsidRPr="002E5145">
        <w:rPr>
          <w:rFonts w:ascii="Times New Roman" w:hAnsi="Times New Roman" w:cs="Times New Roman"/>
          <w:sz w:val="24"/>
          <w:szCs w:val="24"/>
        </w:rPr>
        <w:t>High_Crime_Area</w:t>
      </w:r>
      <w:r>
        <w:rPr>
          <w:rFonts w:ascii="Times New Roman" w:hAnsi="Times New Roman" w:cs="Times New Roman"/>
          <w:sz w:val="24"/>
          <w:szCs w:val="24"/>
        </w:rPr>
        <w:t>=0).</w:t>
      </w:r>
    </w:p>
    <w:p w14:paraId="0520B43D" w14:textId="77777777" w:rsidR="003C2B05" w:rsidRDefault="003C2B05" w:rsidP="003C2B05">
      <w:pPr>
        <w:spacing w:line="480" w:lineRule="auto"/>
        <w:rPr>
          <w:rFonts w:ascii="Times New Roman" w:hAnsi="Times New Roman" w:cs="Times New Roman"/>
          <w:sz w:val="24"/>
          <w:szCs w:val="24"/>
        </w:rPr>
      </w:pPr>
      <w:r w:rsidRPr="00C07832">
        <w:rPr>
          <w:rFonts w:ascii="Times New Roman" w:hAnsi="Times New Roman" w:cs="Times New Roman"/>
          <w:b/>
          <w:bCs/>
          <w:sz w:val="24"/>
          <w:szCs w:val="24"/>
        </w:rPr>
        <w:t>Urbanicity Categorical Variables</w:t>
      </w:r>
      <w:r>
        <w:rPr>
          <w:rFonts w:ascii="Times New Roman" w:hAnsi="Times New Roman" w:cs="Times New Roman"/>
          <w:sz w:val="24"/>
          <w:szCs w:val="24"/>
        </w:rPr>
        <w:t>: This is a renamed copy of FR_URBAN from the SSOCS data file. It’s documentation describes it as “</w:t>
      </w:r>
      <w:r w:rsidRPr="00567F2E">
        <w:rPr>
          <w:rFonts w:ascii="Times New Roman" w:hAnsi="Times New Roman" w:cs="Times New Roman"/>
          <w:sz w:val="24"/>
          <w:szCs w:val="24"/>
        </w:rPr>
        <w:t>a SSOCS-created variable that collapses the 12-level locale variable reported in the 2014–15 CCD school data file into four categories: city (FR_LOC12 = 11, 12, or 13), suburb (FR_LOC12 = 21, 22, or 23), town (FR_LOC12 = 31, 32, or 33), and rural (FR_LOC12 = 41, 42, or 43).</w:t>
      </w:r>
      <w:r w:rsidRPr="00567F2E">
        <w:t xml:space="preserve"> </w:t>
      </w:r>
      <w:r w:rsidRPr="00567F2E">
        <w:rPr>
          <w:rFonts w:ascii="Times New Roman" w:hAnsi="Times New Roman" w:cs="Times New Roman"/>
          <w:sz w:val="24"/>
          <w:szCs w:val="24"/>
        </w:rPr>
        <w:t>FR_URBAN was created based on the CCD 2014–15 variable FR_LOC12, as follows: SAS code: if FR_LOC12 in (11,12, 13) then FR_URBAN=1; else if FR_LOC12 in (21, 22, 23) then FR_URBAN =2; else if FR_LOC12 in (31, 32, 33) then FR_URBAN =3; else if FR_LOC12 in (41, 42, 43) then FR_URBAN =4</w:t>
      </w:r>
      <w:r>
        <w:rPr>
          <w:rFonts w:ascii="Times New Roman" w:hAnsi="Times New Roman" w:cs="Times New Roman"/>
          <w:sz w:val="24"/>
          <w:szCs w:val="24"/>
        </w:rPr>
        <w:t>.” The code to create four binary variables for whether a school was listed as within a city, suburb, town, or rural area is listed below.</w:t>
      </w:r>
    </w:p>
    <w:p w14:paraId="52AF357E" w14:textId="77777777" w:rsidR="003C2B05" w:rsidRPr="00B75AA2" w:rsidRDefault="003C2B05" w:rsidP="003C2B05">
      <w:pPr>
        <w:spacing w:line="480" w:lineRule="auto"/>
        <w:rPr>
          <w:rFonts w:ascii="Times New Roman" w:hAnsi="Times New Roman" w:cs="Times New Roman"/>
          <w:sz w:val="24"/>
          <w:szCs w:val="24"/>
        </w:rPr>
      </w:pPr>
      <w:r w:rsidRPr="00B75AA2">
        <w:rPr>
          <w:rFonts w:ascii="Times New Roman" w:hAnsi="Times New Roman" w:cs="Times New Roman"/>
          <w:sz w:val="24"/>
          <w:szCs w:val="24"/>
        </w:rPr>
        <w:t>recode FR_URBAN (4=1) (else=0), generate(urbanicity_4_rural)</w:t>
      </w:r>
    </w:p>
    <w:p w14:paraId="26A3F87E" w14:textId="77777777" w:rsidR="003C2B05" w:rsidRPr="00B75AA2" w:rsidRDefault="003C2B05" w:rsidP="003C2B05">
      <w:pPr>
        <w:spacing w:line="480" w:lineRule="auto"/>
        <w:rPr>
          <w:rFonts w:ascii="Times New Roman" w:hAnsi="Times New Roman" w:cs="Times New Roman"/>
          <w:sz w:val="24"/>
          <w:szCs w:val="24"/>
        </w:rPr>
      </w:pPr>
      <w:r w:rsidRPr="00B75AA2">
        <w:rPr>
          <w:rFonts w:ascii="Times New Roman" w:hAnsi="Times New Roman" w:cs="Times New Roman"/>
          <w:sz w:val="24"/>
          <w:szCs w:val="24"/>
        </w:rPr>
        <w:t>recode FR_URBAN (3=1) (else=0), generate(urbanicity_3_town)</w:t>
      </w:r>
    </w:p>
    <w:p w14:paraId="7B80CBD1" w14:textId="77777777" w:rsidR="003C2B05" w:rsidRPr="00B75AA2" w:rsidRDefault="003C2B05" w:rsidP="003C2B05">
      <w:pPr>
        <w:spacing w:line="480" w:lineRule="auto"/>
        <w:rPr>
          <w:rFonts w:ascii="Times New Roman" w:hAnsi="Times New Roman" w:cs="Times New Roman"/>
          <w:sz w:val="24"/>
          <w:szCs w:val="24"/>
        </w:rPr>
      </w:pPr>
      <w:r w:rsidRPr="00B75AA2">
        <w:rPr>
          <w:rFonts w:ascii="Times New Roman" w:hAnsi="Times New Roman" w:cs="Times New Roman"/>
          <w:sz w:val="24"/>
          <w:szCs w:val="24"/>
        </w:rPr>
        <w:t>recode FR_URBAN (2=1) (else=0), generate(urbanicity_2_suburb)</w:t>
      </w:r>
    </w:p>
    <w:p w14:paraId="17180D29" w14:textId="77777777" w:rsidR="003C2B05" w:rsidRDefault="003C2B05" w:rsidP="003C2B05">
      <w:pPr>
        <w:spacing w:line="480" w:lineRule="auto"/>
        <w:rPr>
          <w:rFonts w:ascii="Times New Roman" w:hAnsi="Times New Roman" w:cs="Times New Roman"/>
          <w:sz w:val="24"/>
          <w:szCs w:val="24"/>
        </w:rPr>
      </w:pPr>
      <w:r w:rsidRPr="00B75AA2">
        <w:rPr>
          <w:rFonts w:ascii="Times New Roman" w:hAnsi="Times New Roman" w:cs="Times New Roman"/>
          <w:sz w:val="24"/>
          <w:szCs w:val="24"/>
        </w:rPr>
        <w:t>recode FR_URBAN (1=1) (else=0), generate(urbanicity_1_city)</w:t>
      </w:r>
    </w:p>
    <w:p w14:paraId="10BD97AB" w14:textId="77777777" w:rsidR="003C2B05" w:rsidRDefault="003C2B05" w:rsidP="003C2B05">
      <w:pPr>
        <w:spacing w:line="480" w:lineRule="auto"/>
        <w:rPr>
          <w:rFonts w:ascii="Times New Roman" w:hAnsi="Times New Roman" w:cs="Times New Roman"/>
          <w:sz w:val="24"/>
          <w:szCs w:val="24"/>
        </w:rPr>
      </w:pPr>
      <w:r w:rsidRPr="00B75AA2">
        <w:rPr>
          <w:rFonts w:ascii="Times New Roman" w:hAnsi="Times New Roman" w:cs="Times New Roman"/>
          <w:b/>
          <w:bCs/>
          <w:sz w:val="24"/>
          <w:szCs w:val="24"/>
        </w:rPr>
        <w:lastRenderedPageBreak/>
        <w:t>Hotline_Present</w:t>
      </w:r>
      <w:r>
        <w:rPr>
          <w:rFonts w:ascii="Times New Roman" w:hAnsi="Times New Roman" w:cs="Times New Roman"/>
          <w:sz w:val="24"/>
          <w:szCs w:val="24"/>
        </w:rPr>
        <w:t>: This is a binary variable that indicates when a school administrator has responded saying that their school provided a “structured anonymous threat reporting system” during the 2017-2018 school year. The code to create Hotline_Present from variable C0143 (which corresponds to question 1. p. in the SSOCS questionnaire) in the SSOCS data file is listed below.</w:t>
      </w:r>
    </w:p>
    <w:p w14:paraId="54703052" w14:textId="77777777" w:rsidR="003C2B05" w:rsidRDefault="003C2B05" w:rsidP="003C2B05">
      <w:pPr>
        <w:spacing w:line="480" w:lineRule="auto"/>
        <w:rPr>
          <w:rFonts w:ascii="Times New Roman" w:hAnsi="Times New Roman" w:cs="Times New Roman"/>
          <w:sz w:val="24"/>
          <w:szCs w:val="24"/>
        </w:rPr>
      </w:pPr>
      <w:r w:rsidRPr="00B75AA2">
        <w:rPr>
          <w:rFonts w:ascii="Times New Roman" w:hAnsi="Times New Roman" w:cs="Times New Roman"/>
          <w:sz w:val="24"/>
          <w:szCs w:val="24"/>
        </w:rPr>
        <w:t xml:space="preserve">recode C0143 (2=0) (1=1), </w:t>
      </w:r>
      <w:proofErr w:type="gramStart"/>
      <w:r w:rsidRPr="00B75AA2">
        <w:rPr>
          <w:rFonts w:ascii="Times New Roman" w:hAnsi="Times New Roman" w:cs="Times New Roman"/>
          <w:sz w:val="24"/>
          <w:szCs w:val="24"/>
        </w:rPr>
        <w:t>generate(</w:t>
      </w:r>
      <w:proofErr w:type="gramEnd"/>
      <w:r w:rsidRPr="00B75AA2">
        <w:rPr>
          <w:rFonts w:ascii="Times New Roman" w:hAnsi="Times New Roman" w:cs="Times New Roman"/>
          <w:sz w:val="24"/>
          <w:szCs w:val="24"/>
        </w:rPr>
        <w:t>Hotline_Present)</w:t>
      </w:r>
      <w:r>
        <w:rPr>
          <w:rStyle w:val="FootnoteReference"/>
          <w:rFonts w:ascii="Times New Roman" w:hAnsi="Times New Roman" w:cs="Times New Roman"/>
          <w:sz w:val="24"/>
          <w:szCs w:val="24"/>
        </w:rPr>
        <w:footnoteReference w:id="1"/>
      </w:r>
    </w:p>
    <w:p w14:paraId="374987B0" w14:textId="1AE743BB" w:rsidR="003C2B05" w:rsidRDefault="003C2B05">
      <w:pPr>
        <w:rPr>
          <w:rFonts w:ascii="Times New Roman" w:hAnsi="Times New Roman" w:cs="Times New Roman"/>
          <w:sz w:val="24"/>
          <w:szCs w:val="24"/>
        </w:rPr>
      </w:pPr>
      <w:r>
        <w:rPr>
          <w:rFonts w:ascii="Times New Roman" w:hAnsi="Times New Roman" w:cs="Times New Roman"/>
          <w:sz w:val="24"/>
          <w:szCs w:val="24"/>
        </w:rPr>
        <w:br w:type="page"/>
      </w:r>
    </w:p>
    <w:p w14:paraId="796F561C" w14:textId="77777777" w:rsidR="006675D7" w:rsidRPr="006675D7" w:rsidRDefault="006675D7" w:rsidP="006675D7">
      <w:pPr>
        <w:spacing w:before="240" w:after="0" w:line="480" w:lineRule="auto"/>
        <w:rPr>
          <w:rFonts w:ascii="Times New Roman" w:eastAsia="Times New Roman" w:hAnsi="Times New Roman" w:cs="Times New Roman"/>
          <w:kern w:val="0"/>
          <w:sz w:val="24"/>
          <w:szCs w:val="24"/>
          <w14:ligatures w14:val="none"/>
        </w:rPr>
      </w:pPr>
      <w:r w:rsidRPr="006675D7">
        <w:rPr>
          <w:rFonts w:ascii="Times New Roman" w:eastAsia="Times New Roman" w:hAnsi="Times New Roman" w:cs="Times New Roman"/>
          <w:b/>
          <w:bCs/>
          <w:color w:val="000000"/>
          <w:kern w:val="0"/>
          <w:sz w:val="24"/>
          <w:szCs w:val="24"/>
          <w14:ligatures w14:val="none"/>
        </w:rPr>
        <w:lastRenderedPageBreak/>
        <w:t>References </w:t>
      </w:r>
    </w:p>
    <w:p w14:paraId="3F477518" w14:textId="77777777" w:rsidR="006675D7" w:rsidRPr="006675D7" w:rsidRDefault="006675D7" w:rsidP="006675D7">
      <w:pPr>
        <w:spacing w:before="240" w:after="0" w:line="480" w:lineRule="auto"/>
        <w:rPr>
          <w:rFonts w:ascii="Times New Roman" w:eastAsia="Times New Roman" w:hAnsi="Times New Roman" w:cs="Times New Roman"/>
          <w:kern w:val="0"/>
          <w:sz w:val="24"/>
          <w:szCs w:val="24"/>
          <w14:ligatures w14:val="none"/>
        </w:rPr>
      </w:pPr>
      <w:r w:rsidRPr="006675D7">
        <w:rPr>
          <w:rFonts w:ascii="Times New Roman" w:eastAsia="Times New Roman" w:hAnsi="Times New Roman" w:cs="Times New Roman"/>
          <w:color w:val="000000"/>
          <w:kern w:val="0"/>
          <w:sz w:val="24"/>
          <w:szCs w:val="24"/>
          <w14:ligatures w14:val="none"/>
        </w:rPr>
        <w:t xml:space="preserve">Data can be obtained from the National Center for Education Statistics at: </w:t>
      </w:r>
      <w:hyperlink r:id="rId15" w:history="1">
        <w:r w:rsidRPr="006675D7">
          <w:rPr>
            <w:rFonts w:ascii="Times New Roman" w:eastAsia="Times New Roman" w:hAnsi="Times New Roman" w:cs="Times New Roman"/>
            <w:color w:val="1155CC"/>
            <w:kern w:val="0"/>
            <w:sz w:val="24"/>
            <w:szCs w:val="24"/>
            <w:u w:val="single"/>
            <w14:ligatures w14:val="none"/>
          </w:rPr>
          <w:t>http://nces.ed.gov/surveys/ssocs</w:t>
        </w:r>
      </w:hyperlink>
    </w:p>
    <w:p w14:paraId="3363FC8D" w14:textId="77777777" w:rsidR="006675D7" w:rsidRPr="006675D7" w:rsidRDefault="006675D7" w:rsidP="006675D7">
      <w:pPr>
        <w:spacing w:before="240" w:after="240" w:line="480" w:lineRule="auto"/>
        <w:ind w:hanging="720"/>
        <w:rPr>
          <w:rFonts w:ascii="Times New Roman" w:eastAsia="Times New Roman" w:hAnsi="Times New Roman" w:cs="Times New Roman"/>
          <w:kern w:val="0"/>
          <w:sz w:val="24"/>
          <w:szCs w:val="24"/>
          <w14:ligatures w14:val="none"/>
        </w:rPr>
      </w:pPr>
      <w:r w:rsidRPr="006675D7">
        <w:rPr>
          <w:rFonts w:ascii="Times New Roman" w:eastAsia="Times New Roman" w:hAnsi="Times New Roman" w:cs="Times New Roman"/>
          <w:color w:val="000000"/>
          <w:kern w:val="0"/>
          <w:sz w:val="24"/>
          <w:szCs w:val="24"/>
          <w14:ligatures w14:val="none"/>
        </w:rPr>
        <w:t xml:space="preserve">Gottfredson, D. C., Crosse, S., Tang, Z., Bauer, E. L., Harmon, M. A., Hagen, C. A., &amp; Greene, A. D. (2020). Effects of school resource officers on school crime and responses to school crime. </w:t>
      </w:r>
      <w:r w:rsidRPr="006675D7">
        <w:rPr>
          <w:rFonts w:ascii="Times New Roman" w:eastAsia="Times New Roman" w:hAnsi="Times New Roman" w:cs="Times New Roman"/>
          <w:i/>
          <w:iCs/>
          <w:color w:val="000000"/>
          <w:kern w:val="0"/>
          <w:sz w:val="24"/>
          <w:szCs w:val="24"/>
          <w14:ligatures w14:val="none"/>
        </w:rPr>
        <w:t>Criminology &amp; Public Policy</w:t>
      </w:r>
      <w:r w:rsidRPr="006675D7">
        <w:rPr>
          <w:rFonts w:ascii="Times New Roman" w:eastAsia="Times New Roman" w:hAnsi="Times New Roman" w:cs="Times New Roman"/>
          <w:color w:val="000000"/>
          <w:kern w:val="0"/>
          <w:sz w:val="24"/>
          <w:szCs w:val="24"/>
          <w14:ligatures w14:val="none"/>
        </w:rPr>
        <w:t xml:space="preserve">, </w:t>
      </w:r>
      <w:r w:rsidRPr="006675D7">
        <w:rPr>
          <w:rFonts w:ascii="Times New Roman" w:eastAsia="Times New Roman" w:hAnsi="Times New Roman" w:cs="Times New Roman"/>
          <w:i/>
          <w:iCs/>
          <w:color w:val="000000"/>
          <w:kern w:val="0"/>
          <w:sz w:val="24"/>
          <w:szCs w:val="24"/>
          <w14:ligatures w14:val="none"/>
        </w:rPr>
        <w:t>19</w:t>
      </w:r>
      <w:r w:rsidRPr="006675D7">
        <w:rPr>
          <w:rFonts w:ascii="Times New Roman" w:eastAsia="Times New Roman" w:hAnsi="Times New Roman" w:cs="Times New Roman"/>
          <w:color w:val="000000"/>
          <w:kern w:val="0"/>
          <w:sz w:val="24"/>
          <w:szCs w:val="24"/>
          <w14:ligatures w14:val="none"/>
        </w:rPr>
        <w:t>(3), 905–940. https://doi.org/10.1111/1745-9133.12512 </w:t>
      </w:r>
    </w:p>
    <w:p w14:paraId="1DDC771B" w14:textId="77777777" w:rsidR="006675D7" w:rsidRPr="006675D7" w:rsidRDefault="006675D7" w:rsidP="006675D7">
      <w:pPr>
        <w:spacing w:before="240" w:after="240" w:line="480" w:lineRule="auto"/>
        <w:ind w:hanging="720"/>
        <w:rPr>
          <w:rFonts w:ascii="Times New Roman" w:eastAsia="Times New Roman" w:hAnsi="Times New Roman" w:cs="Times New Roman"/>
          <w:kern w:val="0"/>
          <w:sz w:val="24"/>
          <w:szCs w:val="24"/>
          <w14:ligatures w14:val="none"/>
        </w:rPr>
      </w:pPr>
      <w:r w:rsidRPr="006675D7">
        <w:rPr>
          <w:rFonts w:ascii="Times New Roman" w:eastAsia="Times New Roman" w:hAnsi="Times New Roman" w:cs="Times New Roman"/>
          <w:color w:val="000000"/>
          <w:kern w:val="0"/>
          <w:sz w:val="24"/>
          <w:szCs w:val="24"/>
          <w14:ligatures w14:val="none"/>
        </w:rPr>
        <w:t xml:space="preserve">Mendez, M. (2023, July 14). </w:t>
      </w:r>
      <w:r w:rsidRPr="006675D7">
        <w:rPr>
          <w:rFonts w:ascii="Times New Roman" w:eastAsia="Times New Roman" w:hAnsi="Times New Roman" w:cs="Times New Roman"/>
          <w:i/>
          <w:iCs/>
          <w:color w:val="000000"/>
          <w:kern w:val="0"/>
          <w:sz w:val="24"/>
          <w:szCs w:val="24"/>
          <w14:ligatures w14:val="none"/>
        </w:rPr>
        <w:t xml:space="preserve">New School Safety Laws seek to add armed guards, </w:t>
      </w:r>
      <w:proofErr w:type="gramStart"/>
      <w:r w:rsidRPr="006675D7">
        <w:rPr>
          <w:rFonts w:ascii="Times New Roman" w:eastAsia="Times New Roman" w:hAnsi="Times New Roman" w:cs="Times New Roman"/>
          <w:i/>
          <w:iCs/>
          <w:color w:val="000000"/>
          <w:kern w:val="0"/>
          <w:sz w:val="24"/>
          <w:szCs w:val="24"/>
          <w14:ligatures w14:val="none"/>
        </w:rPr>
        <w:t>chaplains</w:t>
      </w:r>
      <w:proofErr w:type="gramEnd"/>
      <w:r w:rsidRPr="006675D7">
        <w:rPr>
          <w:rFonts w:ascii="Times New Roman" w:eastAsia="Times New Roman" w:hAnsi="Times New Roman" w:cs="Times New Roman"/>
          <w:i/>
          <w:iCs/>
          <w:color w:val="000000"/>
          <w:kern w:val="0"/>
          <w:sz w:val="24"/>
          <w:szCs w:val="24"/>
          <w14:ligatures w14:val="none"/>
        </w:rPr>
        <w:t xml:space="preserve"> and Mental Health Training. here’s what you need to know.</w:t>
      </w:r>
      <w:r w:rsidRPr="006675D7">
        <w:rPr>
          <w:rFonts w:ascii="Times New Roman" w:eastAsia="Times New Roman" w:hAnsi="Times New Roman" w:cs="Times New Roman"/>
          <w:color w:val="000000"/>
          <w:kern w:val="0"/>
          <w:sz w:val="24"/>
          <w:szCs w:val="24"/>
          <w14:ligatures w14:val="none"/>
        </w:rPr>
        <w:t xml:space="preserve"> The Texas Tribune. https://www.texastribune.org/2023/07/14/texas-school-safety/ </w:t>
      </w:r>
    </w:p>
    <w:p w14:paraId="2DD1FE08" w14:textId="77777777" w:rsidR="006675D7" w:rsidRPr="006675D7" w:rsidRDefault="006675D7" w:rsidP="006675D7">
      <w:pPr>
        <w:spacing w:before="240" w:after="0" w:line="480" w:lineRule="auto"/>
        <w:ind w:hanging="720"/>
        <w:rPr>
          <w:rFonts w:ascii="Times New Roman" w:eastAsia="Times New Roman" w:hAnsi="Times New Roman" w:cs="Times New Roman"/>
          <w:kern w:val="0"/>
          <w:sz w:val="24"/>
          <w:szCs w:val="24"/>
          <w14:ligatures w14:val="none"/>
        </w:rPr>
      </w:pPr>
      <w:r w:rsidRPr="006675D7">
        <w:rPr>
          <w:rFonts w:ascii="Times New Roman" w:eastAsia="Times New Roman" w:hAnsi="Times New Roman" w:cs="Times New Roman"/>
          <w:color w:val="000000"/>
          <w:kern w:val="0"/>
          <w:sz w:val="24"/>
          <w:szCs w:val="24"/>
          <w14:ligatures w14:val="none"/>
        </w:rPr>
        <w:t>Michael Heise &amp; Jason P. Nance (2021) "Defund the (School) Police"? Bringing Data to Key School-to-Prison Pipeline Claims, 111 J. Crim. L. &amp; Criminology 717. 10.2139/ssrn.3589300</w:t>
      </w:r>
    </w:p>
    <w:p w14:paraId="6C0B4DB9" w14:textId="77777777" w:rsidR="006675D7" w:rsidRPr="006675D7" w:rsidRDefault="006675D7" w:rsidP="006675D7">
      <w:pPr>
        <w:spacing w:before="240" w:after="0" w:line="480" w:lineRule="auto"/>
        <w:ind w:hanging="720"/>
        <w:rPr>
          <w:rFonts w:ascii="Times New Roman" w:eastAsia="Times New Roman" w:hAnsi="Times New Roman" w:cs="Times New Roman"/>
          <w:kern w:val="0"/>
          <w:sz w:val="24"/>
          <w:szCs w:val="24"/>
          <w14:ligatures w14:val="none"/>
        </w:rPr>
      </w:pPr>
      <w:r w:rsidRPr="006675D7">
        <w:rPr>
          <w:rFonts w:ascii="Times New Roman" w:eastAsia="Times New Roman" w:hAnsi="Times New Roman" w:cs="Times New Roman"/>
          <w:color w:val="000000"/>
          <w:kern w:val="0"/>
          <w:sz w:val="24"/>
          <w:szCs w:val="24"/>
          <w14:ligatures w14:val="none"/>
        </w:rPr>
        <w:t xml:space="preserve">Padgett, Z., Jackson, M., Correa, S., Kemp, J., </w:t>
      </w:r>
      <w:proofErr w:type="spellStart"/>
      <w:r w:rsidRPr="006675D7">
        <w:rPr>
          <w:rFonts w:ascii="Times New Roman" w:eastAsia="Times New Roman" w:hAnsi="Times New Roman" w:cs="Times New Roman"/>
          <w:color w:val="000000"/>
          <w:kern w:val="0"/>
          <w:sz w:val="24"/>
          <w:szCs w:val="24"/>
          <w14:ligatures w14:val="none"/>
        </w:rPr>
        <w:t>Gilary</w:t>
      </w:r>
      <w:proofErr w:type="spellEnd"/>
      <w:r w:rsidRPr="006675D7">
        <w:rPr>
          <w:rFonts w:ascii="Times New Roman" w:eastAsia="Times New Roman" w:hAnsi="Times New Roman" w:cs="Times New Roman"/>
          <w:color w:val="000000"/>
          <w:kern w:val="0"/>
          <w:sz w:val="24"/>
          <w:szCs w:val="24"/>
          <w14:ligatures w14:val="none"/>
        </w:rPr>
        <w:t xml:space="preserve">, A., Meier, A., </w:t>
      </w:r>
      <w:proofErr w:type="spellStart"/>
      <w:r w:rsidRPr="006675D7">
        <w:rPr>
          <w:rFonts w:ascii="Times New Roman" w:eastAsia="Times New Roman" w:hAnsi="Times New Roman" w:cs="Times New Roman"/>
          <w:color w:val="000000"/>
          <w:kern w:val="0"/>
          <w:sz w:val="24"/>
          <w:szCs w:val="24"/>
          <w14:ligatures w14:val="none"/>
        </w:rPr>
        <w:t>Gbondo-Tugbawa</w:t>
      </w:r>
      <w:proofErr w:type="spellEnd"/>
      <w:r w:rsidRPr="006675D7">
        <w:rPr>
          <w:rFonts w:ascii="Times New Roman" w:eastAsia="Times New Roman" w:hAnsi="Times New Roman" w:cs="Times New Roman"/>
          <w:color w:val="000000"/>
          <w:kern w:val="0"/>
          <w:sz w:val="24"/>
          <w:szCs w:val="24"/>
          <w14:ligatures w14:val="none"/>
        </w:rPr>
        <w:t xml:space="preserve">, K., and McClure, T. (2020). School Survey on Crime and Safety: 2017–18 Public-Use Data File User’s Manual (NCES 2020- 054). National Center for Education Statistics, Institute of Education Sciences, U.S. Department of Education. Washington, DC. Retrieved [date] from http://nces.ed.gov/ </w:t>
      </w:r>
      <w:proofErr w:type="spellStart"/>
      <w:r w:rsidRPr="006675D7">
        <w:rPr>
          <w:rFonts w:ascii="Times New Roman" w:eastAsia="Times New Roman" w:hAnsi="Times New Roman" w:cs="Times New Roman"/>
          <w:color w:val="000000"/>
          <w:kern w:val="0"/>
          <w:sz w:val="24"/>
          <w:szCs w:val="24"/>
          <w14:ligatures w14:val="none"/>
        </w:rPr>
        <w:t>pubsearch</w:t>
      </w:r>
      <w:proofErr w:type="spellEnd"/>
      <w:r w:rsidRPr="006675D7">
        <w:rPr>
          <w:rFonts w:ascii="Times New Roman" w:eastAsia="Times New Roman" w:hAnsi="Times New Roman" w:cs="Times New Roman"/>
          <w:color w:val="000000"/>
          <w:kern w:val="0"/>
          <w:sz w:val="24"/>
          <w:szCs w:val="24"/>
          <w14:ligatures w14:val="none"/>
        </w:rPr>
        <w:t>. </w:t>
      </w:r>
    </w:p>
    <w:p w14:paraId="08B1A3BA" w14:textId="77777777" w:rsidR="006675D7" w:rsidRPr="006675D7" w:rsidRDefault="006675D7" w:rsidP="006675D7">
      <w:pPr>
        <w:spacing w:before="240" w:after="0" w:line="480" w:lineRule="auto"/>
        <w:ind w:hanging="720"/>
        <w:rPr>
          <w:rFonts w:ascii="Times New Roman" w:eastAsia="Times New Roman" w:hAnsi="Times New Roman" w:cs="Times New Roman"/>
          <w:kern w:val="0"/>
          <w:sz w:val="24"/>
          <w:szCs w:val="24"/>
          <w14:ligatures w14:val="none"/>
        </w:rPr>
      </w:pPr>
      <w:r w:rsidRPr="006675D7">
        <w:rPr>
          <w:rFonts w:ascii="Times New Roman" w:eastAsia="Times New Roman" w:hAnsi="Times New Roman" w:cs="Times New Roman"/>
          <w:color w:val="000000"/>
          <w:kern w:val="0"/>
          <w:sz w:val="24"/>
          <w:szCs w:val="24"/>
          <w14:ligatures w14:val="none"/>
        </w:rPr>
        <w:t xml:space="preserve">Sorensen, L. (2023, July 4). “The Thin Blue Line in Schools: New Evidence on School-Based Policing Across the U.S.”. Journal of Policy Analysis and Management, 42(4), 947-970. </w:t>
      </w:r>
      <w:hyperlink r:id="rId16" w:history="1">
        <w:r w:rsidRPr="006675D7">
          <w:rPr>
            <w:rFonts w:ascii="Times New Roman" w:eastAsia="Times New Roman" w:hAnsi="Times New Roman" w:cs="Times New Roman"/>
            <w:color w:val="1155CC"/>
            <w:kern w:val="0"/>
            <w:sz w:val="24"/>
            <w:szCs w:val="24"/>
            <w:u w:val="single"/>
            <w14:ligatures w14:val="none"/>
          </w:rPr>
          <w:t>https://doi.org/10.1002/pam.22498</w:t>
        </w:r>
      </w:hyperlink>
    </w:p>
    <w:p w14:paraId="21E2D13E" w14:textId="77777777" w:rsidR="006675D7" w:rsidRPr="006675D7" w:rsidRDefault="006675D7" w:rsidP="006675D7">
      <w:pPr>
        <w:spacing w:before="240" w:after="240" w:line="480" w:lineRule="auto"/>
        <w:ind w:hanging="720"/>
        <w:rPr>
          <w:rFonts w:ascii="Times New Roman" w:eastAsia="Times New Roman" w:hAnsi="Times New Roman" w:cs="Times New Roman"/>
          <w:kern w:val="0"/>
          <w:sz w:val="24"/>
          <w:szCs w:val="24"/>
          <w14:ligatures w14:val="none"/>
        </w:rPr>
      </w:pPr>
      <w:r w:rsidRPr="006675D7">
        <w:rPr>
          <w:rFonts w:ascii="Times New Roman" w:eastAsia="Times New Roman" w:hAnsi="Times New Roman" w:cs="Times New Roman"/>
          <w:color w:val="000000"/>
          <w:kern w:val="0"/>
          <w:sz w:val="24"/>
          <w:szCs w:val="24"/>
          <w14:ligatures w14:val="none"/>
        </w:rPr>
        <w:lastRenderedPageBreak/>
        <w:t>Susalla, Kayla. “School Resource Officers: Is Police Presence in Schools Doing More Harm than Good?” Cato.org, July 24, 2023. https://www.cato.org/blog/school-resource-officers-police-presence-schools-doing-more-harm-good. </w:t>
      </w:r>
    </w:p>
    <w:p w14:paraId="1581F39E" w14:textId="77777777" w:rsidR="006675D7" w:rsidRPr="006675D7" w:rsidRDefault="006675D7" w:rsidP="006675D7">
      <w:pPr>
        <w:spacing w:before="240" w:after="0" w:line="480" w:lineRule="auto"/>
        <w:ind w:hanging="720"/>
        <w:rPr>
          <w:rFonts w:ascii="Times New Roman" w:eastAsia="Times New Roman" w:hAnsi="Times New Roman" w:cs="Times New Roman"/>
          <w:kern w:val="0"/>
          <w:sz w:val="24"/>
          <w:szCs w:val="24"/>
          <w14:ligatures w14:val="none"/>
        </w:rPr>
      </w:pPr>
      <w:r w:rsidRPr="006675D7">
        <w:rPr>
          <w:rFonts w:ascii="Times New Roman" w:eastAsia="Times New Roman" w:hAnsi="Times New Roman" w:cs="Times New Roman"/>
          <w:color w:val="000000"/>
          <w:kern w:val="0"/>
          <w:sz w:val="24"/>
          <w:szCs w:val="24"/>
          <w14:ligatures w14:val="none"/>
        </w:rPr>
        <w:t>Tara Stevens, Lucy Barnard-Brak &amp; Jesseca Jackson (2021) School Resource Officers’ Roles Differ in the Prediction of Nonviolent and Serious Violent Incidents, School Psychology Review, 50:2-3, 330-343, DOI: 10.1080/2372966X.2021.1886837 </w:t>
      </w:r>
    </w:p>
    <w:p w14:paraId="62545C51" w14:textId="77777777" w:rsidR="00D52355" w:rsidRPr="00D52355" w:rsidRDefault="00D52355" w:rsidP="006675D7">
      <w:pPr>
        <w:spacing w:before="240" w:after="0" w:line="480" w:lineRule="auto"/>
        <w:rPr>
          <w:rFonts w:ascii="Times New Roman" w:hAnsi="Times New Roman" w:cs="Times New Roman"/>
        </w:rPr>
      </w:pPr>
    </w:p>
    <w:sectPr w:rsidR="00D52355" w:rsidRPr="00D523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9AC3F" w14:textId="77777777" w:rsidR="00263D18" w:rsidRDefault="00263D18" w:rsidP="00D52355">
      <w:pPr>
        <w:spacing w:after="0" w:line="240" w:lineRule="auto"/>
      </w:pPr>
      <w:r>
        <w:separator/>
      </w:r>
    </w:p>
  </w:endnote>
  <w:endnote w:type="continuationSeparator" w:id="0">
    <w:p w14:paraId="210541F6" w14:textId="77777777" w:rsidR="00263D18" w:rsidRDefault="00263D18" w:rsidP="00D5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922EC" w14:textId="77777777" w:rsidR="00263D18" w:rsidRDefault="00263D18" w:rsidP="00D52355">
      <w:pPr>
        <w:spacing w:after="0" w:line="240" w:lineRule="auto"/>
      </w:pPr>
      <w:r>
        <w:separator/>
      </w:r>
    </w:p>
  </w:footnote>
  <w:footnote w:type="continuationSeparator" w:id="0">
    <w:p w14:paraId="7B0F82DB" w14:textId="77777777" w:rsidR="00263D18" w:rsidRDefault="00263D18" w:rsidP="00D52355">
      <w:pPr>
        <w:spacing w:after="0" w:line="240" w:lineRule="auto"/>
      </w:pPr>
      <w:r>
        <w:continuationSeparator/>
      </w:r>
    </w:p>
  </w:footnote>
  <w:footnote w:id="1">
    <w:p w14:paraId="6EFA9247" w14:textId="77777777" w:rsidR="003C2B05" w:rsidRDefault="003C2B05" w:rsidP="003C2B05">
      <w:pPr>
        <w:pStyle w:val="FootnoteText"/>
      </w:pPr>
      <w:r>
        <w:rPr>
          <w:rStyle w:val="FootnoteReference"/>
        </w:rPr>
        <w:footnoteRef/>
      </w:r>
      <w:r>
        <w:t xml:space="preserve"> </w:t>
      </w:r>
      <w:r w:rsidRPr="000B0728">
        <w:t>The Common Core of Data (CCD) is a collection of education data used by the NCES in its role as the primary statistical agency of the U.S. Department of Education.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919531"/>
      <w:docPartObj>
        <w:docPartGallery w:val="Page Numbers (Top of Page)"/>
        <w:docPartUnique/>
      </w:docPartObj>
    </w:sdtPr>
    <w:sdtEndPr>
      <w:rPr>
        <w:noProof/>
      </w:rPr>
    </w:sdtEndPr>
    <w:sdtContent>
      <w:p w14:paraId="4FBCFCDE" w14:textId="77667EBA" w:rsidR="00D52355" w:rsidRDefault="00D52355">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68ACD032" w14:textId="4F846890" w:rsidR="00D52355" w:rsidRDefault="00D52355" w:rsidP="00D52355">
    <w:pPr>
      <w:pStyle w:val="Header"/>
    </w:pPr>
    <w:r>
      <w:rPr>
        <w:noProof/>
      </w:rPr>
      <w:t>Violence Prevention in Texas Schools</w:t>
    </w:r>
  </w:p>
  <w:p w14:paraId="2AA3EF5B" w14:textId="77777777" w:rsidR="00D52355" w:rsidRDefault="00D523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BB"/>
    <w:rsid w:val="0000281E"/>
    <w:rsid w:val="0000309F"/>
    <w:rsid w:val="0002473E"/>
    <w:rsid w:val="00041F54"/>
    <w:rsid w:val="00047187"/>
    <w:rsid w:val="00060C4E"/>
    <w:rsid w:val="00067500"/>
    <w:rsid w:val="0007195F"/>
    <w:rsid w:val="000972A0"/>
    <w:rsid w:val="00097683"/>
    <w:rsid w:val="000A2A0B"/>
    <w:rsid w:val="000A78E1"/>
    <w:rsid w:val="000B0705"/>
    <w:rsid w:val="000D0D3B"/>
    <w:rsid w:val="000F0F84"/>
    <w:rsid w:val="000F2B41"/>
    <w:rsid w:val="0012069E"/>
    <w:rsid w:val="00126F5D"/>
    <w:rsid w:val="001328D5"/>
    <w:rsid w:val="00150F59"/>
    <w:rsid w:val="00163FAB"/>
    <w:rsid w:val="0016660D"/>
    <w:rsid w:val="00192F82"/>
    <w:rsid w:val="001A03E3"/>
    <w:rsid w:val="001B3203"/>
    <w:rsid w:val="001D4AEF"/>
    <w:rsid w:val="001D69EA"/>
    <w:rsid w:val="001E62B6"/>
    <w:rsid w:val="00236467"/>
    <w:rsid w:val="002401B3"/>
    <w:rsid w:val="00263D18"/>
    <w:rsid w:val="00270F5E"/>
    <w:rsid w:val="00276547"/>
    <w:rsid w:val="002A11A7"/>
    <w:rsid w:val="002B19BA"/>
    <w:rsid w:val="002C395F"/>
    <w:rsid w:val="002D4EC8"/>
    <w:rsid w:val="002D77FC"/>
    <w:rsid w:val="002F1349"/>
    <w:rsid w:val="0030242A"/>
    <w:rsid w:val="00322393"/>
    <w:rsid w:val="0033118F"/>
    <w:rsid w:val="00334B85"/>
    <w:rsid w:val="003439D5"/>
    <w:rsid w:val="00360453"/>
    <w:rsid w:val="0037204D"/>
    <w:rsid w:val="0037465F"/>
    <w:rsid w:val="00381A93"/>
    <w:rsid w:val="00391835"/>
    <w:rsid w:val="003A5812"/>
    <w:rsid w:val="003A6FF4"/>
    <w:rsid w:val="003A7D6E"/>
    <w:rsid w:val="003B41B2"/>
    <w:rsid w:val="003B7AA2"/>
    <w:rsid w:val="003C2B05"/>
    <w:rsid w:val="003D0885"/>
    <w:rsid w:val="003D790E"/>
    <w:rsid w:val="003E084A"/>
    <w:rsid w:val="003E104D"/>
    <w:rsid w:val="004105B8"/>
    <w:rsid w:val="00417074"/>
    <w:rsid w:val="00450E1E"/>
    <w:rsid w:val="00461A3E"/>
    <w:rsid w:val="004740E2"/>
    <w:rsid w:val="00493ED8"/>
    <w:rsid w:val="004B7516"/>
    <w:rsid w:val="004E2C5F"/>
    <w:rsid w:val="004F27AF"/>
    <w:rsid w:val="004F4A3D"/>
    <w:rsid w:val="004F69EE"/>
    <w:rsid w:val="00500EFC"/>
    <w:rsid w:val="0051090C"/>
    <w:rsid w:val="00522DCF"/>
    <w:rsid w:val="0052694D"/>
    <w:rsid w:val="00535953"/>
    <w:rsid w:val="005527D4"/>
    <w:rsid w:val="00575FAE"/>
    <w:rsid w:val="00576415"/>
    <w:rsid w:val="005949BA"/>
    <w:rsid w:val="005A6968"/>
    <w:rsid w:val="005D540E"/>
    <w:rsid w:val="005F117E"/>
    <w:rsid w:val="005F5619"/>
    <w:rsid w:val="006149BF"/>
    <w:rsid w:val="00622B95"/>
    <w:rsid w:val="006305C2"/>
    <w:rsid w:val="0064503D"/>
    <w:rsid w:val="00663B68"/>
    <w:rsid w:val="00664F7C"/>
    <w:rsid w:val="006675D7"/>
    <w:rsid w:val="00667B7F"/>
    <w:rsid w:val="006818CE"/>
    <w:rsid w:val="006B5F48"/>
    <w:rsid w:val="006D1076"/>
    <w:rsid w:val="006D1DDC"/>
    <w:rsid w:val="006E03DC"/>
    <w:rsid w:val="007079AF"/>
    <w:rsid w:val="00723EEF"/>
    <w:rsid w:val="00735231"/>
    <w:rsid w:val="0074623F"/>
    <w:rsid w:val="00747310"/>
    <w:rsid w:val="0075086B"/>
    <w:rsid w:val="007517F6"/>
    <w:rsid w:val="00766179"/>
    <w:rsid w:val="00783465"/>
    <w:rsid w:val="007C03B9"/>
    <w:rsid w:val="007D1CFA"/>
    <w:rsid w:val="0080251B"/>
    <w:rsid w:val="00805DBB"/>
    <w:rsid w:val="00820D81"/>
    <w:rsid w:val="0083680B"/>
    <w:rsid w:val="00842B31"/>
    <w:rsid w:val="00844E3A"/>
    <w:rsid w:val="0085352C"/>
    <w:rsid w:val="00856CD8"/>
    <w:rsid w:val="00857466"/>
    <w:rsid w:val="00861B0B"/>
    <w:rsid w:val="00873F05"/>
    <w:rsid w:val="008747D8"/>
    <w:rsid w:val="008A23E6"/>
    <w:rsid w:val="008B10A9"/>
    <w:rsid w:val="008B4980"/>
    <w:rsid w:val="008E1736"/>
    <w:rsid w:val="008E1F65"/>
    <w:rsid w:val="008F2615"/>
    <w:rsid w:val="008F7F2C"/>
    <w:rsid w:val="00916798"/>
    <w:rsid w:val="0093525C"/>
    <w:rsid w:val="0094470B"/>
    <w:rsid w:val="00960300"/>
    <w:rsid w:val="0099027B"/>
    <w:rsid w:val="009950DB"/>
    <w:rsid w:val="009B0275"/>
    <w:rsid w:val="009B6363"/>
    <w:rsid w:val="009D3F7A"/>
    <w:rsid w:val="009D5F08"/>
    <w:rsid w:val="009F083E"/>
    <w:rsid w:val="00A12C82"/>
    <w:rsid w:val="00A31EE3"/>
    <w:rsid w:val="00A3463E"/>
    <w:rsid w:val="00A412A1"/>
    <w:rsid w:val="00A46926"/>
    <w:rsid w:val="00A8134D"/>
    <w:rsid w:val="00A975AD"/>
    <w:rsid w:val="00AB1145"/>
    <w:rsid w:val="00AC4F49"/>
    <w:rsid w:val="00AD1238"/>
    <w:rsid w:val="00AF1EA2"/>
    <w:rsid w:val="00B100FD"/>
    <w:rsid w:val="00B13F56"/>
    <w:rsid w:val="00B37407"/>
    <w:rsid w:val="00B471DE"/>
    <w:rsid w:val="00B52E9F"/>
    <w:rsid w:val="00B6078B"/>
    <w:rsid w:val="00B75D05"/>
    <w:rsid w:val="00BA735C"/>
    <w:rsid w:val="00BB2FFB"/>
    <w:rsid w:val="00BB56C6"/>
    <w:rsid w:val="00BE29D6"/>
    <w:rsid w:val="00BE5FD7"/>
    <w:rsid w:val="00BF2AA2"/>
    <w:rsid w:val="00C04EB4"/>
    <w:rsid w:val="00C350F6"/>
    <w:rsid w:val="00C36B25"/>
    <w:rsid w:val="00C3723E"/>
    <w:rsid w:val="00C416DF"/>
    <w:rsid w:val="00C465E2"/>
    <w:rsid w:val="00C63C40"/>
    <w:rsid w:val="00C65C59"/>
    <w:rsid w:val="00C7444E"/>
    <w:rsid w:val="00CC00B6"/>
    <w:rsid w:val="00CC417C"/>
    <w:rsid w:val="00CC4884"/>
    <w:rsid w:val="00CC56A2"/>
    <w:rsid w:val="00CC6E08"/>
    <w:rsid w:val="00CE4AE5"/>
    <w:rsid w:val="00D24F76"/>
    <w:rsid w:val="00D52355"/>
    <w:rsid w:val="00D64F78"/>
    <w:rsid w:val="00D80C8C"/>
    <w:rsid w:val="00D818D8"/>
    <w:rsid w:val="00D8642A"/>
    <w:rsid w:val="00D90514"/>
    <w:rsid w:val="00D92883"/>
    <w:rsid w:val="00DC0A2F"/>
    <w:rsid w:val="00DC5BCB"/>
    <w:rsid w:val="00DC7202"/>
    <w:rsid w:val="00DE5135"/>
    <w:rsid w:val="00E14CA1"/>
    <w:rsid w:val="00E276A0"/>
    <w:rsid w:val="00E30308"/>
    <w:rsid w:val="00E54AFA"/>
    <w:rsid w:val="00E715D5"/>
    <w:rsid w:val="00E73FE9"/>
    <w:rsid w:val="00E97134"/>
    <w:rsid w:val="00EA794F"/>
    <w:rsid w:val="00EB171F"/>
    <w:rsid w:val="00EC311D"/>
    <w:rsid w:val="00EC75AD"/>
    <w:rsid w:val="00EE471F"/>
    <w:rsid w:val="00EE5704"/>
    <w:rsid w:val="00F03A91"/>
    <w:rsid w:val="00F07A8A"/>
    <w:rsid w:val="00F24DC8"/>
    <w:rsid w:val="00F25208"/>
    <w:rsid w:val="00F40AF2"/>
    <w:rsid w:val="00F602F9"/>
    <w:rsid w:val="00F64007"/>
    <w:rsid w:val="00F87127"/>
    <w:rsid w:val="00FA7CE7"/>
    <w:rsid w:val="00FF5122"/>
    <w:rsid w:val="00FF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3DAA"/>
  <w15:chartTrackingRefBased/>
  <w15:docId w15:val="{97B0D8AB-7727-48B5-AC7E-5E11EA6A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7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DC7202"/>
    <w:pPr>
      <w:spacing w:after="0" w:line="240" w:lineRule="auto"/>
    </w:pPr>
  </w:style>
  <w:style w:type="table" w:styleId="TableGrid">
    <w:name w:val="Table Grid"/>
    <w:basedOn w:val="TableNormal"/>
    <w:uiPriority w:val="39"/>
    <w:rsid w:val="000F0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355"/>
  </w:style>
  <w:style w:type="paragraph" w:styleId="Footer">
    <w:name w:val="footer"/>
    <w:basedOn w:val="Normal"/>
    <w:link w:val="FooterChar"/>
    <w:uiPriority w:val="99"/>
    <w:unhideWhenUsed/>
    <w:rsid w:val="00D52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355"/>
  </w:style>
  <w:style w:type="character" w:styleId="Hyperlink">
    <w:name w:val="Hyperlink"/>
    <w:basedOn w:val="DefaultParagraphFont"/>
    <w:uiPriority w:val="99"/>
    <w:unhideWhenUsed/>
    <w:rsid w:val="006675D7"/>
    <w:rPr>
      <w:color w:val="0563C1" w:themeColor="hyperlink"/>
      <w:u w:val="single"/>
    </w:rPr>
  </w:style>
  <w:style w:type="character" w:styleId="UnresolvedMention">
    <w:name w:val="Unresolved Mention"/>
    <w:basedOn w:val="DefaultParagraphFont"/>
    <w:uiPriority w:val="99"/>
    <w:semiHidden/>
    <w:unhideWhenUsed/>
    <w:rsid w:val="006675D7"/>
    <w:rPr>
      <w:color w:val="605E5C"/>
      <w:shd w:val="clear" w:color="auto" w:fill="E1DFDD"/>
    </w:rPr>
  </w:style>
  <w:style w:type="paragraph" w:styleId="FootnoteText">
    <w:name w:val="footnote text"/>
    <w:basedOn w:val="Normal"/>
    <w:link w:val="FootnoteTextChar"/>
    <w:uiPriority w:val="99"/>
    <w:semiHidden/>
    <w:unhideWhenUsed/>
    <w:rsid w:val="003C2B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2B05"/>
    <w:rPr>
      <w:sz w:val="20"/>
      <w:szCs w:val="20"/>
    </w:rPr>
  </w:style>
  <w:style w:type="character" w:styleId="FootnoteReference">
    <w:name w:val="footnote reference"/>
    <w:basedOn w:val="DefaultParagraphFont"/>
    <w:uiPriority w:val="99"/>
    <w:semiHidden/>
    <w:unhideWhenUsed/>
    <w:rsid w:val="003C2B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078">
      <w:bodyDiv w:val="1"/>
      <w:marLeft w:val="0"/>
      <w:marRight w:val="0"/>
      <w:marTop w:val="0"/>
      <w:marBottom w:val="0"/>
      <w:divBdr>
        <w:top w:val="none" w:sz="0" w:space="0" w:color="auto"/>
        <w:left w:val="none" w:sz="0" w:space="0" w:color="auto"/>
        <w:bottom w:val="none" w:sz="0" w:space="0" w:color="auto"/>
        <w:right w:val="none" w:sz="0" w:space="0" w:color="auto"/>
      </w:divBdr>
    </w:div>
    <w:div w:id="14961940">
      <w:bodyDiv w:val="1"/>
      <w:marLeft w:val="0"/>
      <w:marRight w:val="0"/>
      <w:marTop w:val="0"/>
      <w:marBottom w:val="0"/>
      <w:divBdr>
        <w:top w:val="none" w:sz="0" w:space="0" w:color="auto"/>
        <w:left w:val="none" w:sz="0" w:space="0" w:color="auto"/>
        <w:bottom w:val="none" w:sz="0" w:space="0" w:color="auto"/>
        <w:right w:val="none" w:sz="0" w:space="0" w:color="auto"/>
      </w:divBdr>
    </w:div>
    <w:div w:id="37554681">
      <w:bodyDiv w:val="1"/>
      <w:marLeft w:val="0"/>
      <w:marRight w:val="0"/>
      <w:marTop w:val="0"/>
      <w:marBottom w:val="0"/>
      <w:divBdr>
        <w:top w:val="none" w:sz="0" w:space="0" w:color="auto"/>
        <w:left w:val="none" w:sz="0" w:space="0" w:color="auto"/>
        <w:bottom w:val="none" w:sz="0" w:space="0" w:color="auto"/>
        <w:right w:val="none" w:sz="0" w:space="0" w:color="auto"/>
      </w:divBdr>
    </w:div>
    <w:div w:id="91822928">
      <w:bodyDiv w:val="1"/>
      <w:marLeft w:val="0"/>
      <w:marRight w:val="0"/>
      <w:marTop w:val="0"/>
      <w:marBottom w:val="0"/>
      <w:divBdr>
        <w:top w:val="none" w:sz="0" w:space="0" w:color="auto"/>
        <w:left w:val="none" w:sz="0" w:space="0" w:color="auto"/>
        <w:bottom w:val="none" w:sz="0" w:space="0" w:color="auto"/>
        <w:right w:val="none" w:sz="0" w:space="0" w:color="auto"/>
      </w:divBdr>
    </w:div>
    <w:div w:id="224337111">
      <w:bodyDiv w:val="1"/>
      <w:marLeft w:val="0"/>
      <w:marRight w:val="0"/>
      <w:marTop w:val="0"/>
      <w:marBottom w:val="0"/>
      <w:divBdr>
        <w:top w:val="none" w:sz="0" w:space="0" w:color="auto"/>
        <w:left w:val="none" w:sz="0" w:space="0" w:color="auto"/>
        <w:bottom w:val="none" w:sz="0" w:space="0" w:color="auto"/>
        <w:right w:val="none" w:sz="0" w:space="0" w:color="auto"/>
      </w:divBdr>
    </w:div>
    <w:div w:id="233709678">
      <w:bodyDiv w:val="1"/>
      <w:marLeft w:val="0"/>
      <w:marRight w:val="0"/>
      <w:marTop w:val="0"/>
      <w:marBottom w:val="0"/>
      <w:divBdr>
        <w:top w:val="none" w:sz="0" w:space="0" w:color="auto"/>
        <w:left w:val="none" w:sz="0" w:space="0" w:color="auto"/>
        <w:bottom w:val="none" w:sz="0" w:space="0" w:color="auto"/>
        <w:right w:val="none" w:sz="0" w:space="0" w:color="auto"/>
      </w:divBdr>
    </w:div>
    <w:div w:id="302008081">
      <w:bodyDiv w:val="1"/>
      <w:marLeft w:val="0"/>
      <w:marRight w:val="0"/>
      <w:marTop w:val="0"/>
      <w:marBottom w:val="0"/>
      <w:divBdr>
        <w:top w:val="none" w:sz="0" w:space="0" w:color="auto"/>
        <w:left w:val="none" w:sz="0" w:space="0" w:color="auto"/>
        <w:bottom w:val="none" w:sz="0" w:space="0" w:color="auto"/>
        <w:right w:val="none" w:sz="0" w:space="0" w:color="auto"/>
      </w:divBdr>
    </w:div>
    <w:div w:id="303778386">
      <w:bodyDiv w:val="1"/>
      <w:marLeft w:val="0"/>
      <w:marRight w:val="0"/>
      <w:marTop w:val="0"/>
      <w:marBottom w:val="0"/>
      <w:divBdr>
        <w:top w:val="none" w:sz="0" w:space="0" w:color="auto"/>
        <w:left w:val="none" w:sz="0" w:space="0" w:color="auto"/>
        <w:bottom w:val="none" w:sz="0" w:space="0" w:color="auto"/>
        <w:right w:val="none" w:sz="0" w:space="0" w:color="auto"/>
      </w:divBdr>
    </w:div>
    <w:div w:id="366954204">
      <w:bodyDiv w:val="1"/>
      <w:marLeft w:val="0"/>
      <w:marRight w:val="0"/>
      <w:marTop w:val="0"/>
      <w:marBottom w:val="0"/>
      <w:divBdr>
        <w:top w:val="none" w:sz="0" w:space="0" w:color="auto"/>
        <w:left w:val="none" w:sz="0" w:space="0" w:color="auto"/>
        <w:bottom w:val="none" w:sz="0" w:space="0" w:color="auto"/>
        <w:right w:val="none" w:sz="0" w:space="0" w:color="auto"/>
      </w:divBdr>
    </w:div>
    <w:div w:id="569853655">
      <w:bodyDiv w:val="1"/>
      <w:marLeft w:val="0"/>
      <w:marRight w:val="0"/>
      <w:marTop w:val="0"/>
      <w:marBottom w:val="0"/>
      <w:divBdr>
        <w:top w:val="none" w:sz="0" w:space="0" w:color="auto"/>
        <w:left w:val="none" w:sz="0" w:space="0" w:color="auto"/>
        <w:bottom w:val="none" w:sz="0" w:space="0" w:color="auto"/>
        <w:right w:val="none" w:sz="0" w:space="0" w:color="auto"/>
      </w:divBdr>
    </w:div>
    <w:div w:id="720054369">
      <w:bodyDiv w:val="1"/>
      <w:marLeft w:val="0"/>
      <w:marRight w:val="0"/>
      <w:marTop w:val="0"/>
      <w:marBottom w:val="0"/>
      <w:divBdr>
        <w:top w:val="none" w:sz="0" w:space="0" w:color="auto"/>
        <w:left w:val="none" w:sz="0" w:space="0" w:color="auto"/>
        <w:bottom w:val="none" w:sz="0" w:space="0" w:color="auto"/>
        <w:right w:val="none" w:sz="0" w:space="0" w:color="auto"/>
      </w:divBdr>
    </w:div>
    <w:div w:id="753669583">
      <w:bodyDiv w:val="1"/>
      <w:marLeft w:val="0"/>
      <w:marRight w:val="0"/>
      <w:marTop w:val="0"/>
      <w:marBottom w:val="0"/>
      <w:divBdr>
        <w:top w:val="none" w:sz="0" w:space="0" w:color="auto"/>
        <w:left w:val="none" w:sz="0" w:space="0" w:color="auto"/>
        <w:bottom w:val="none" w:sz="0" w:space="0" w:color="auto"/>
        <w:right w:val="none" w:sz="0" w:space="0" w:color="auto"/>
      </w:divBdr>
    </w:div>
    <w:div w:id="1051731058">
      <w:bodyDiv w:val="1"/>
      <w:marLeft w:val="0"/>
      <w:marRight w:val="0"/>
      <w:marTop w:val="0"/>
      <w:marBottom w:val="0"/>
      <w:divBdr>
        <w:top w:val="none" w:sz="0" w:space="0" w:color="auto"/>
        <w:left w:val="none" w:sz="0" w:space="0" w:color="auto"/>
        <w:bottom w:val="none" w:sz="0" w:space="0" w:color="auto"/>
        <w:right w:val="none" w:sz="0" w:space="0" w:color="auto"/>
      </w:divBdr>
    </w:div>
    <w:div w:id="1058624933">
      <w:bodyDiv w:val="1"/>
      <w:marLeft w:val="0"/>
      <w:marRight w:val="0"/>
      <w:marTop w:val="0"/>
      <w:marBottom w:val="0"/>
      <w:divBdr>
        <w:top w:val="none" w:sz="0" w:space="0" w:color="auto"/>
        <w:left w:val="none" w:sz="0" w:space="0" w:color="auto"/>
        <w:bottom w:val="none" w:sz="0" w:space="0" w:color="auto"/>
        <w:right w:val="none" w:sz="0" w:space="0" w:color="auto"/>
      </w:divBdr>
    </w:div>
    <w:div w:id="1211040045">
      <w:bodyDiv w:val="1"/>
      <w:marLeft w:val="0"/>
      <w:marRight w:val="0"/>
      <w:marTop w:val="0"/>
      <w:marBottom w:val="0"/>
      <w:divBdr>
        <w:top w:val="none" w:sz="0" w:space="0" w:color="auto"/>
        <w:left w:val="none" w:sz="0" w:space="0" w:color="auto"/>
        <w:bottom w:val="none" w:sz="0" w:space="0" w:color="auto"/>
        <w:right w:val="none" w:sz="0" w:space="0" w:color="auto"/>
      </w:divBdr>
    </w:div>
    <w:div w:id="1415544378">
      <w:bodyDiv w:val="1"/>
      <w:marLeft w:val="0"/>
      <w:marRight w:val="0"/>
      <w:marTop w:val="0"/>
      <w:marBottom w:val="0"/>
      <w:divBdr>
        <w:top w:val="none" w:sz="0" w:space="0" w:color="auto"/>
        <w:left w:val="none" w:sz="0" w:space="0" w:color="auto"/>
        <w:bottom w:val="none" w:sz="0" w:space="0" w:color="auto"/>
        <w:right w:val="none" w:sz="0" w:space="0" w:color="auto"/>
      </w:divBdr>
    </w:div>
    <w:div w:id="1523980484">
      <w:bodyDiv w:val="1"/>
      <w:marLeft w:val="0"/>
      <w:marRight w:val="0"/>
      <w:marTop w:val="0"/>
      <w:marBottom w:val="0"/>
      <w:divBdr>
        <w:top w:val="none" w:sz="0" w:space="0" w:color="auto"/>
        <w:left w:val="none" w:sz="0" w:space="0" w:color="auto"/>
        <w:bottom w:val="none" w:sz="0" w:space="0" w:color="auto"/>
        <w:right w:val="none" w:sz="0" w:space="0" w:color="auto"/>
      </w:divBdr>
    </w:div>
    <w:div w:id="1676423913">
      <w:bodyDiv w:val="1"/>
      <w:marLeft w:val="0"/>
      <w:marRight w:val="0"/>
      <w:marTop w:val="0"/>
      <w:marBottom w:val="0"/>
      <w:divBdr>
        <w:top w:val="none" w:sz="0" w:space="0" w:color="auto"/>
        <w:left w:val="none" w:sz="0" w:space="0" w:color="auto"/>
        <w:bottom w:val="none" w:sz="0" w:space="0" w:color="auto"/>
        <w:right w:val="none" w:sz="0" w:space="0" w:color="auto"/>
      </w:divBdr>
    </w:div>
    <w:div w:id="1715080457">
      <w:bodyDiv w:val="1"/>
      <w:marLeft w:val="0"/>
      <w:marRight w:val="0"/>
      <w:marTop w:val="0"/>
      <w:marBottom w:val="0"/>
      <w:divBdr>
        <w:top w:val="none" w:sz="0" w:space="0" w:color="auto"/>
        <w:left w:val="none" w:sz="0" w:space="0" w:color="auto"/>
        <w:bottom w:val="none" w:sz="0" w:space="0" w:color="auto"/>
        <w:right w:val="none" w:sz="0" w:space="0" w:color="auto"/>
      </w:divBdr>
    </w:div>
    <w:div w:id="1727996238">
      <w:bodyDiv w:val="1"/>
      <w:marLeft w:val="0"/>
      <w:marRight w:val="0"/>
      <w:marTop w:val="0"/>
      <w:marBottom w:val="0"/>
      <w:divBdr>
        <w:top w:val="none" w:sz="0" w:space="0" w:color="auto"/>
        <w:left w:val="none" w:sz="0" w:space="0" w:color="auto"/>
        <w:bottom w:val="none" w:sz="0" w:space="0" w:color="auto"/>
        <w:right w:val="none" w:sz="0" w:space="0" w:color="auto"/>
      </w:divBdr>
    </w:div>
    <w:div w:id="1888027575">
      <w:bodyDiv w:val="1"/>
      <w:marLeft w:val="0"/>
      <w:marRight w:val="0"/>
      <w:marTop w:val="0"/>
      <w:marBottom w:val="0"/>
      <w:divBdr>
        <w:top w:val="none" w:sz="0" w:space="0" w:color="auto"/>
        <w:left w:val="none" w:sz="0" w:space="0" w:color="auto"/>
        <w:bottom w:val="none" w:sz="0" w:space="0" w:color="auto"/>
        <w:right w:val="none" w:sz="0" w:space="0" w:color="auto"/>
      </w:divBdr>
    </w:div>
    <w:div w:id="1889682387">
      <w:bodyDiv w:val="1"/>
      <w:marLeft w:val="0"/>
      <w:marRight w:val="0"/>
      <w:marTop w:val="0"/>
      <w:marBottom w:val="0"/>
      <w:divBdr>
        <w:top w:val="none" w:sz="0" w:space="0" w:color="auto"/>
        <w:left w:val="none" w:sz="0" w:space="0" w:color="auto"/>
        <w:bottom w:val="none" w:sz="0" w:space="0" w:color="auto"/>
        <w:right w:val="none" w:sz="0" w:space="0" w:color="auto"/>
      </w:divBdr>
    </w:div>
    <w:div w:id="1909075625">
      <w:bodyDiv w:val="1"/>
      <w:marLeft w:val="0"/>
      <w:marRight w:val="0"/>
      <w:marTop w:val="0"/>
      <w:marBottom w:val="0"/>
      <w:divBdr>
        <w:top w:val="none" w:sz="0" w:space="0" w:color="auto"/>
        <w:left w:val="none" w:sz="0" w:space="0" w:color="auto"/>
        <w:bottom w:val="none" w:sz="0" w:space="0" w:color="auto"/>
        <w:right w:val="none" w:sz="0" w:space="0" w:color="auto"/>
      </w:divBdr>
    </w:div>
    <w:div w:id="197748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02/pam.2249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yperlink" Target="http://nces.ed.gov/surveys/ssocs" TargetMode="External"/><Relationship Id="rId10"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23C19067EE4443A2BA676B2A322931" ma:contentTypeVersion="5" ma:contentTypeDescription="Create a new document." ma:contentTypeScope="" ma:versionID="fee9799a533ebf594822544df1ba26f9">
  <xsd:schema xmlns:xsd="http://www.w3.org/2001/XMLSchema" xmlns:xs="http://www.w3.org/2001/XMLSchema" xmlns:p="http://schemas.microsoft.com/office/2006/metadata/properties" xmlns:ns3="00a92582-75a7-4df5-93d3-1bd76e3dea1a" targetNamespace="http://schemas.microsoft.com/office/2006/metadata/properties" ma:root="true" ma:fieldsID="a5c96b6cf8e635b42520b2f047834546" ns3:_="">
    <xsd:import namespace="00a92582-75a7-4df5-93d3-1bd76e3dea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92582-75a7-4df5-93d3-1bd76e3dea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8179F-1424-4821-8890-09F9A1B58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92582-75a7-4df5-93d3-1bd76e3dea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EAE798-03E1-4499-9FC4-50C066104C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D217D3-3441-4F58-81CB-B3E4AB06470A}">
  <ds:schemaRefs>
    <ds:schemaRef ds:uri="http://schemas.microsoft.com/sharepoint/v3/contenttype/forms"/>
  </ds:schemaRefs>
</ds:datastoreItem>
</file>

<file path=customXml/itemProps4.xml><?xml version="1.0" encoding="utf-8"?>
<ds:datastoreItem xmlns:ds="http://schemas.openxmlformats.org/officeDocument/2006/customXml" ds:itemID="{CB50A530-2BD8-42B8-8CCC-61A80A853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7508</Words>
  <Characters>40094</Characters>
  <Application>Microsoft Office Word</Application>
  <DocSecurity>0</DocSecurity>
  <Lines>1179</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Keaveny, Nicholas A</dc:creator>
  <cp:keywords/>
  <dc:description/>
  <cp:lastModifiedBy>Keaveny, Nicholas A</cp:lastModifiedBy>
  <cp:revision>2</cp:revision>
  <dcterms:created xsi:type="dcterms:W3CDTF">2023-11-27T05:52:00Z</dcterms:created>
  <dcterms:modified xsi:type="dcterms:W3CDTF">2023-11-27T05:52:00Z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0x010100FC23C19067EE4443A2BA676B2A322931</vt:lpwstr>
  </property>
</Properties>
</file>