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4E360D6">
      <w:pPr>
        <w:spacing w:line="305" w:lineRule="auto"/>
        <w:rPr>
          <w:rFonts w:ascii="Arial"/>
          <w:sz w:val="21"/>
        </w:rPr>
      </w:pPr>
      <w:r>
        <w:drawing>
          <wp:anchor distT="0" distB="0" distL="0" distR="0" simplePos="0" relativeHeight="251659264" behindDoc="0" locked="0" layoutInCell="1" allowOverlap="1">
            <wp:simplePos x="0" y="0"/>
            <wp:positionH relativeFrom="column">
              <wp:posOffset>54610</wp:posOffset>
            </wp:positionH>
            <wp:positionV relativeFrom="paragraph">
              <wp:posOffset>0</wp:posOffset>
            </wp:positionV>
            <wp:extent cx="5937250" cy="8890"/>
            <wp:effectExtent l="0" t="0" r="0" b="0"/>
            <wp:wrapNone/>
            <wp:docPr id="2" name="IM 2"/>
            <wp:cNvGraphicFramePr/>
            <a:graphic xmlns:a="http://schemas.openxmlformats.org/drawingml/2006/main">
              <a:graphicData uri="http://schemas.openxmlformats.org/drawingml/2006/picture">
                <pic:pic xmlns:pic="http://schemas.openxmlformats.org/drawingml/2006/picture">
                  <pic:nvPicPr>
                    <pic:cNvPr id="2" name="IM 2"/>
                    <pic:cNvPicPr/>
                  </pic:nvPicPr>
                  <pic:blipFill>
                    <a:blip r:embed="rId7"/>
                    <a:stretch>
                      <a:fillRect/>
                    </a:stretch>
                  </pic:blipFill>
                  <pic:spPr>
                    <a:xfrm>
                      <a:off x="0" y="0"/>
                      <a:ext cx="5937503" cy="9143"/>
                    </a:xfrm>
                    <a:prstGeom prst="rect">
                      <a:avLst/>
                    </a:prstGeom>
                  </pic:spPr>
                </pic:pic>
              </a:graphicData>
            </a:graphic>
          </wp:anchor>
        </w:drawing>
      </w:r>
    </w:p>
    <w:p w14:paraId="06E1FD05">
      <w:pPr>
        <w:spacing w:line="381" w:lineRule="auto"/>
        <w:rPr>
          <w:rFonts w:ascii="Arial"/>
          <w:sz w:val="21"/>
        </w:rPr>
      </w:pPr>
      <w:r>
        <w:drawing>
          <wp:anchor distT="0" distB="0" distL="0" distR="0" simplePos="0" relativeHeight="251660288" behindDoc="0" locked="0" layoutInCell="0" allowOverlap="1">
            <wp:simplePos x="0" y="0"/>
            <wp:positionH relativeFrom="page">
              <wp:posOffset>810260</wp:posOffset>
            </wp:positionH>
            <wp:positionV relativeFrom="paragraph">
              <wp:posOffset>-203835</wp:posOffset>
            </wp:positionV>
            <wp:extent cx="5937250" cy="8890"/>
            <wp:effectExtent l="0" t="0" r="0" b="0"/>
            <wp:wrapNone/>
            <wp:docPr id="4" name="IM 4"/>
            <wp:cNvGraphicFramePr/>
            <a:graphic xmlns:a="http://schemas.openxmlformats.org/drawingml/2006/main">
              <a:graphicData uri="http://schemas.openxmlformats.org/drawingml/2006/picture">
                <pic:pic xmlns:pic="http://schemas.openxmlformats.org/drawingml/2006/picture">
                  <pic:nvPicPr>
                    <pic:cNvPr id="4" name="IM 4"/>
                    <pic:cNvPicPr/>
                  </pic:nvPicPr>
                  <pic:blipFill>
                    <a:blip r:embed="rId7"/>
                    <a:stretch>
                      <a:fillRect/>
                    </a:stretch>
                  </pic:blipFill>
                  <pic:spPr>
                    <a:xfrm>
                      <a:off x="0" y="0"/>
                      <a:ext cx="5937503" cy="9143"/>
                    </a:xfrm>
                    <a:prstGeom prst="rect">
                      <a:avLst/>
                    </a:prstGeom>
                  </pic:spPr>
                </pic:pic>
              </a:graphicData>
            </a:graphic>
          </wp:anchor>
        </w:drawing>
      </w:r>
    </w:p>
    <w:p w14:paraId="44A7D633">
      <w:pPr>
        <w:pStyle w:val="2"/>
        <w:spacing w:before="149" w:line="208" w:lineRule="auto"/>
        <w:ind w:left="2030"/>
        <w:jc w:val="center"/>
        <w:outlineLvl w:val="0"/>
        <w:rPr>
          <w:rFonts w:hint="eastAsia" w:eastAsia="等线"/>
          <w:sz w:val="44"/>
          <w:szCs w:val="44"/>
          <w:lang w:eastAsia="zh-CN"/>
        </w:rPr>
      </w:pPr>
      <w:r>
        <w:rPr>
          <w:rFonts w:hint="eastAsia" w:ascii="Times New Roman" w:hAnsi="Times New Roman" w:eastAsia="微软雅黑" w:cs="等线"/>
          <w:b/>
          <w:bCs/>
          <w:snapToGrid w:val="0"/>
          <w:color w:val="000000"/>
          <w:spacing w:val="-4"/>
          <w:kern w:val="0"/>
          <w:sz w:val="44"/>
          <w:szCs w:val="44"/>
          <w:lang w:val="en-US" w:eastAsia="zh-CN" w:bidi="ar-SA"/>
        </w:rPr>
        <w:t xml:space="preserve">BTC </w:t>
      </w:r>
      <w:r>
        <w:rPr>
          <w:rFonts w:hint="eastAsia" w:eastAsia="微软雅黑" w:cs="等线"/>
          <w:b/>
          <w:bCs/>
          <w:snapToGrid w:val="0"/>
          <w:color w:val="000000"/>
          <w:spacing w:val="-4"/>
          <w:kern w:val="0"/>
          <w:sz w:val="44"/>
          <w:szCs w:val="44"/>
          <w:lang w:val="en-US" w:eastAsia="zh-CN" w:bidi="ar-SA"/>
        </w:rPr>
        <w:t>vs</w:t>
      </w:r>
      <w:r>
        <w:rPr>
          <w:rFonts w:hint="eastAsia" w:ascii="Times New Roman" w:hAnsi="Times New Roman" w:eastAsia="微软雅黑" w:cs="等线"/>
          <w:b/>
          <w:bCs/>
          <w:snapToGrid w:val="0"/>
          <w:color w:val="000000"/>
          <w:spacing w:val="-4"/>
          <w:kern w:val="0"/>
          <w:sz w:val="44"/>
          <w:szCs w:val="44"/>
          <w:lang w:val="en-US" w:eastAsia="zh-CN" w:bidi="ar-SA"/>
        </w:rPr>
        <w:t xml:space="preserve"> MQ Tester</w:t>
      </w:r>
    </w:p>
    <w:p w14:paraId="5C16FF9E">
      <w:pPr>
        <w:spacing w:before="91"/>
      </w:pPr>
    </w:p>
    <w:tbl>
      <w:tblPr>
        <w:tblStyle w:val="5"/>
        <w:tblW w:w="9287" w:type="dxa"/>
        <w:tblInd w:w="2" w:type="dxa"/>
        <w:tblBorders>
          <w:top w:val="single" w:color="9CC2E5" w:sz="2" w:space="0"/>
          <w:left w:val="single" w:color="9CC2E5" w:sz="2" w:space="0"/>
          <w:bottom w:val="single" w:color="9CC2E5" w:sz="2" w:space="0"/>
          <w:right w:val="single" w:color="9CC2E5" w:sz="2" w:space="0"/>
          <w:insideH w:val="single" w:color="9CC2E5" w:sz="2" w:space="0"/>
          <w:insideV w:val="single" w:color="9CC2E5" w:sz="2" w:space="0"/>
        </w:tblBorders>
        <w:tblLayout w:type="fixed"/>
        <w:tblCellMar>
          <w:top w:w="0" w:type="dxa"/>
          <w:left w:w="0" w:type="dxa"/>
          <w:bottom w:w="0" w:type="dxa"/>
          <w:right w:w="0" w:type="dxa"/>
        </w:tblCellMar>
      </w:tblPr>
      <w:tblGrid>
        <w:gridCol w:w="1530"/>
        <w:gridCol w:w="3996"/>
        <w:gridCol w:w="3761"/>
      </w:tblGrid>
      <w:tr w14:paraId="5602359A">
        <w:tblPrEx>
          <w:tblBorders>
            <w:top w:val="single" w:color="9CC2E5" w:sz="2" w:space="0"/>
            <w:left w:val="single" w:color="9CC2E5" w:sz="2" w:space="0"/>
            <w:bottom w:val="single" w:color="9CC2E5" w:sz="2" w:space="0"/>
            <w:right w:val="single" w:color="9CC2E5" w:sz="2" w:space="0"/>
            <w:insideH w:val="single" w:color="9CC2E5" w:sz="2" w:space="0"/>
            <w:insideV w:val="single" w:color="9CC2E5" w:sz="2" w:space="0"/>
          </w:tblBorders>
          <w:tblCellMar>
            <w:top w:w="0" w:type="dxa"/>
            <w:left w:w="0" w:type="dxa"/>
            <w:bottom w:w="0" w:type="dxa"/>
            <w:right w:w="0" w:type="dxa"/>
          </w:tblCellMar>
        </w:tblPrEx>
        <w:trPr>
          <w:trHeight w:val="432" w:hRule="atLeast"/>
        </w:trPr>
        <w:tc>
          <w:tcPr>
            <w:tcW w:w="1530" w:type="dxa"/>
            <w:tcBorders>
              <w:top w:val="single" w:color="000000" w:sz="2" w:space="0"/>
              <w:left w:val="single" w:color="000000" w:sz="2" w:space="0"/>
              <w:bottom w:val="single" w:color="000000" w:sz="2" w:space="0"/>
              <w:right w:val="single" w:color="000000" w:sz="2" w:space="0"/>
            </w:tcBorders>
            <w:shd w:val="clear" w:color="auto" w:fill="5B9BD5"/>
            <w:vAlign w:val="top"/>
          </w:tcPr>
          <w:p w14:paraId="7C8169B2">
            <w:pPr>
              <w:pStyle w:val="6"/>
              <w:spacing w:before="101" w:line="206" w:lineRule="auto"/>
              <w:jc w:val="center"/>
              <w:rPr>
                <w:rFonts w:hint="eastAsia" w:eastAsia="等线"/>
                <w:lang w:eastAsia="zh-CN"/>
              </w:rPr>
            </w:pPr>
            <w:r>
              <w:rPr>
                <w:rFonts w:hint="eastAsia" w:ascii="Times New Roman" w:hAnsi="等线" w:eastAsia="微软雅黑" w:cs="等线"/>
                <w:b/>
                <w:bCs/>
                <w:snapToGrid w:val="0"/>
                <w:color w:val="FFFFFF"/>
                <w:spacing w:val="-2"/>
                <w:kern w:val="0"/>
                <w:sz w:val="24"/>
                <w:szCs w:val="24"/>
                <w:lang w:val="en-US" w:eastAsia="zh-CN" w:bidi="ar-SA"/>
              </w:rPr>
              <w:t>Compare the points</w:t>
            </w:r>
          </w:p>
        </w:tc>
        <w:tc>
          <w:tcPr>
            <w:tcW w:w="3996" w:type="dxa"/>
            <w:tcBorders>
              <w:top w:val="single" w:color="000000" w:sz="2" w:space="0"/>
              <w:left w:val="single" w:color="000000" w:sz="2" w:space="0"/>
              <w:bottom w:val="single" w:color="000000" w:sz="2" w:space="0"/>
              <w:right w:val="single" w:color="000000" w:sz="2" w:space="0"/>
            </w:tcBorders>
            <w:shd w:val="clear" w:color="auto" w:fill="5B9BD5"/>
            <w:vAlign w:val="top"/>
          </w:tcPr>
          <w:p w14:paraId="61040158">
            <w:pPr>
              <w:spacing w:before="127" w:line="196" w:lineRule="auto"/>
              <w:jc w:val="center"/>
              <w:rPr>
                <w:rFonts w:hint="default" w:ascii="Arial" w:hAnsi="Arial" w:eastAsia="宋体" w:cs="Arial"/>
                <w:sz w:val="24"/>
                <w:szCs w:val="24"/>
                <w:lang w:val="en-US" w:eastAsia="zh-CN"/>
              </w:rPr>
            </w:pPr>
            <w:r>
              <w:rPr>
                <w:rFonts w:hint="eastAsia" w:ascii="Times New Roman" w:hAnsi="Arial" w:eastAsia="微软雅黑" w:cs="Arial"/>
                <w:b/>
                <w:bCs/>
                <w:snapToGrid w:val="0"/>
                <w:color w:val="FFFFFF"/>
                <w:spacing w:val="-2"/>
                <w:kern w:val="0"/>
                <w:sz w:val="24"/>
                <w:szCs w:val="24"/>
                <w:highlight w:val="none"/>
                <w:lang w:val="en-US" w:eastAsia="zh-CN" w:bidi="ar-SA"/>
              </w:rPr>
              <w:t xml:space="preserve">BTC Embedded Platform </w:t>
            </w:r>
            <w:r>
              <w:rPr>
                <w:rFonts w:hint="eastAsia" w:ascii="Times New Roman" w:hAnsi="Arial" w:eastAsia="微软雅黑" w:cs="Arial"/>
                <w:b/>
                <w:bCs/>
                <w:snapToGrid w:val="0"/>
                <w:color w:val="FFFFFF"/>
                <w:spacing w:val="-2"/>
                <w:kern w:val="0"/>
                <w:sz w:val="24"/>
                <w:szCs w:val="24"/>
                <w:highlight w:val="red"/>
                <w:lang w:val="en-US" w:eastAsia="zh-CN" w:bidi="ar-SA"/>
              </w:rPr>
              <w:t>25.2p1</w:t>
            </w:r>
          </w:p>
        </w:tc>
        <w:tc>
          <w:tcPr>
            <w:tcW w:w="3761" w:type="dxa"/>
            <w:tcBorders>
              <w:top w:val="single" w:color="000000" w:sz="2" w:space="0"/>
              <w:left w:val="single" w:color="000000" w:sz="2" w:space="0"/>
              <w:bottom w:val="single" w:color="000000" w:sz="2" w:space="0"/>
              <w:right w:val="single" w:color="000000" w:sz="2" w:space="0"/>
            </w:tcBorders>
            <w:shd w:val="clear" w:color="auto" w:fill="5B9BD5"/>
            <w:vAlign w:val="top"/>
          </w:tcPr>
          <w:p w14:paraId="15F3082F">
            <w:pPr>
              <w:spacing w:before="127" w:line="196" w:lineRule="auto"/>
              <w:jc w:val="center"/>
              <w:rPr>
                <w:rFonts w:hint="eastAsia" w:eastAsia="宋体" w:cs="Arial"/>
                <w:b/>
                <w:bCs/>
                <w:color w:val="FFFFFF"/>
                <w:spacing w:val="-1"/>
                <w:sz w:val="24"/>
                <w:szCs w:val="24"/>
                <w:lang w:val="en-US" w:eastAsia="zh-CN"/>
              </w:rPr>
            </w:pPr>
            <w:r>
              <w:rPr>
                <w:rFonts w:hint="eastAsia" w:ascii="Times New Roman" w:hAnsi="Arial" w:eastAsia="微软雅黑" w:cs="Arial"/>
                <w:b/>
                <w:bCs/>
                <w:snapToGrid w:val="0"/>
                <w:color w:val="FFFFFF"/>
                <w:spacing w:val="-1"/>
                <w:kern w:val="0"/>
                <w:sz w:val="24"/>
                <w:szCs w:val="24"/>
                <w:highlight w:val="none"/>
                <w:lang w:val="en-US" w:eastAsia="zh-CN" w:bidi="ar-SA"/>
              </w:rPr>
              <w:t xml:space="preserve">MQ Tester </w:t>
            </w:r>
            <w:r>
              <w:rPr>
                <w:rFonts w:hint="eastAsia" w:ascii="Times New Roman" w:hAnsi="Arial" w:eastAsia="微软雅黑" w:cs="Arial"/>
                <w:b/>
                <w:bCs/>
                <w:snapToGrid w:val="0"/>
                <w:color w:val="FFFFFF"/>
                <w:spacing w:val="-1"/>
                <w:kern w:val="0"/>
                <w:sz w:val="24"/>
                <w:szCs w:val="24"/>
                <w:highlight w:val="red"/>
                <w:lang w:val="en-US" w:eastAsia="zh-CN" w:bidi="ar-SA"/>
              </w:rPr>
              <w:t>2020</w:t>
            </w:r>
          </w:p>
          <w:p w14:paraId="78A89F22">
            <w:pPr>
              <w:spacing w:before="127" w:line="196" w:lineRule="auto"/>
              <w:jc w:val="both"/>
              <w:rPr>
                <w:rFonts w:hint="default" w:eastAsia="宋体" w:cs="Arial"/>
                <w:b/>
                <w:bCs/>
                <w:color w:val="FFFFFF"/>
                <w:spacing w:val="-1"/>
                <w:sz w:val="24"/>
                <w:szCs w:val="24"/>
                <w:lang w:val="en-US" w:eastAsia="zh-CN"/>
              </w:rPr>
            </w:pPr>
          </w:p>
        </w:tc>
      </w:tr>
      <w:tr w14:paraId="0F36A41B">
        <w:tblPrEx>
          <w:tblBorders>
            <w:top w:val="single" w:color="9CC2E5" w:sz="2" w:space="0"/>
            <w:left w:val="single" w:color="9CC2E5" w:sz="2" w:space="0"/>
            <w:bottom w:val="single" w:color="9CC2E5" w:sz="2" w:space="0"/>
            <w:right w:val="single" w:color="9CC2E5" w:sz="2" w:space="0"/>
            <w:insideH w:val="single" w:color="9CC2E5" w:sz="2" w:space="0"/>
            <w:insideV w:val="single" w:color="9CC2E5" w:sz="2" w:space="0"/>
          </w:tblBorders>
          <w:tblCellMar>
            <w:top w:w="0" w:type="dxa"/>
            <w:left w:w="0" w:type="dxa"/>
            <w:bottom w:w="0" w:type="dxa"/>
            <w:right w:w="0" w:type="dxa"/>
          </w:tblCellMar>
        </w:tblPrEx>
        <w:trPr>
          <w:trHeight w:val="1698" w:hRule="atLeast"/>
        </w:trPr>
        <w:tc>
          <w:tcPr>
            <w:tcW w:w="1530" w:type="dxa"/>
            <w:shd w:val="clear" w:color="auto" w:fill="auto"/>
            <w:vAlign w:val="top"/>
          </w:tcPr>
          <w:p w14:paraId="055739A5">
            <w:pPr>
              <w:pStyle w:val="6"/>
              <w:spacing w:before="104" w:line="334" w:lineRule="auto"/>
              <w:ind w:left="116" w:right="153" w:hanging="1"/>
              <w:jc w:val="center"/>
              <w:rPr>
                <w:rFonts w:hint="eastAsia" w:eastAsia="等线"/>
                <w:color w:val="auto"/>
                <w:sz w:val="21"/>
                <w:szCs w:val="21"/>
                <w:shd w:val="clear" w:color="auto" w:fill="auto"/>
                <w:lang w:eastAsia="zh-CN"/>
              </w:rPr>
            </w:pPr>
            <w:r>
              <w:rPr>
                <w:rFonts w:hint="eastAsia" w:ascii="Times New Roman" w:hAnsi="等线" w:eastAsia="微软雅黑" w:cs="等线"/>
                <w:b/>
                <w:bCs/>
                <w:snapToGrid w:val="0"/>
                <w:color w:val="auto"/>
                <w:spacing w:val="-1"/>
                <w:kern w:val="0"/>
                <w:sz w:val="21"/>
                <w:szCs w:val="21"/>
                <w:shd w:val="clear" w:color="auto" w:fill="auto"/>
                <w:lang w:val="en-US" w:eastAsia="zh-CN" w:bidi="ar-SA"/>
              </w:rPr>
              <w:t>Automatic generation of test cases for mass production code and statistics on structure coverage</w:t>
            </w:r>
          </w:p>
        </w:tc>
        <w:tc>
          <w:tcPr>
            <w:tcW w:w="3996" w:type="dxa"/>
            <w:shd w:val="clear" w:color="auto" w:fill="auto"/>
            <w:vAlign w:val="top"/>
          </w:tcPr>
          <w:p w14:paraId="1555A401">
            <w:pPr>
              <w:pStyle w:val="2"/>
              <w:numPr>
                <w:ilvl w:val="0"/>
                <w:numId w:val="0"/>
              </w:numPr>
              <w:bidi w:val="0"/>
              <w:rPr>
                <w:rFonts w:hint="eastAsia" w:ascii="Times New Roman" w:hAnsi="Times New Roman" w:eastAsia="微软雅黑" w:cs="等线"/>
                <w:snapToGrid w:val="0"/>
                <w:color w:val="000000"/>
                <w:kern w:val="0"/>
                <w:sz w:val="21"/>
                <w:szCs w:val="21"/>
                <w:lang w:val="en-US" w:eastAsia="zh-CN" w:bidi="ar-SA"/>
              </w:rPr>
            </w:pPr>
            <w:r>
              <w:rPr>
                <w:rFonts w:hint="eastAsia" w:ascii="Times New Roman" w:hAnsi="Times New Roman" w:eastAsia="微软雅黑" w:cs="等线"/>
                <w:snapToGrid w:val="0"/>
                <w:color w:val="000000"/>
                <w:kern w:val="0"/>
                <w:sz w:val="21"/>
                <w:szCs w:val="21"/>
                <w:lang w:val="en-US" w:eastAsia="zh-CN" w:bidi="ar-SA"/>
              </w:rPr>
              <w:t>1)Can automatically generate test cases with 100% coverage of MCDC in accordance with ISO26262 standard;</w:t>
            </w:r>
          </w:p>
          <w:p w14:paraId="7CAD3B79">
            <w:pPr>
              <w:pStyle w:val="2"/>
              <w:numPr>
                <w:ilvl w:val="0"/>
                <w:numId w:val="0"/>
              </w:numPr>
              <w:bidi w:val="0"/>
              <w:rPr>
                <w:rFonts w:hint="eastAsia" w:ascii="Times New Roman" w:hAnsi="Times New Roman" w:eastAsia="微软雅黑" w:cs="等线"/>
                <w:snapToGrid w:val="0"/>
                <w:color w:val="000000"/>
                <w:kern w:val="0"/>
                <w:sz w:val="21"/>
                <w:szCs w:val="21"/>
                <w:lang w:val="en-US" w:eastAsia="zh-CN" w:bidi="ar-SA"/>
              </w:rPr>
            </w:pPr>
          </w:p>
          <w:p w14:paraId="2E283B37">
            <w:pPr>
              <w:pStyle w:val="2"/>
              <w:numPr>
                <w:ilvl w:val="0"/>
                <w:numId w:val="0"/>
              </w:numPr>
              <w:bidi w:val="0"/>
              <w:ind w:left="0" w:leftChars="0" w:firstLine="0" w:firstLineChars="0"/>
              <w:rPr>
                <w:rFonts w:hint="eastAsia" w:ascii="Times New Roman" w:hAnsi="Times New Roman" w:eastAsia="微软雅黑" w:cs="等线"/>
                <w:snapToGrid w:val="0"/>
                <w:color w:val="000000"/>
                <w:kern w:val="0"/>
                <w:sz w:val="21"/>
                <w:szCs w:val="21"/>
                <w:lang w:val="en-US" w:eastAsia="zh-CN" w:bidi="ar-SA"/>
              </w:rPr>
            </w:pPr>
            <w:r>
              <w:rPr>
                <w:rFonts w:hint="eastAsia" w:ascii="Times New Roman" w:hAnsi="Times New Roman" w:eastAsia="微软雅黑" w:cs="等线"/>
                <w:snapToGrid w:val="0"/>
                <w:color w:val="000000"/>
                <w:kern w:val="0"/>
                <w:sz w:val="21"/>
                <w:szCs w:val="21"/>
                <w:lang w:val="en-US" w:eastAsia="zh-CN" w:bidi="ar-SA"/>
              </w:rPr>
              <w:t>2)The dead code contained in the object under test can be completely parsed;</w:t>
            </w:r>
          </w:p>
          <w:p w14:paraId="653D1C1B">
            <w:pPr>
              <w:pStyle w:val="2"/>
              <w:numPr>
                <w:ilvl w:val="0"/>
                <w:numId w:val="0"/>
              </w:numPr>
              <w:bidi w:val="0"/>
              <w:ind w:leftChars="0"/>
              <w:rPr>
                <w:rFonts w:hint="eastAsia" w:ascii="Times New Roman" w:hAnsi="Times New Roman" w:eastAsia="微软雅黑" w:cs="等线"/>
                <w:snapToGrid w:val="0"/>
                <w:color w:val="000000"/>
                <w:kern w:val="0"/>
                <w:sz w:val="21"/>
                <w:szCs w:val="21"/>
                <w:lang w:val="en-US" w:eastAsia="zh-CN" w:bidi="ar-SA"/>
              </w:rPr>
            </w:pPr>
          </w:p>
          <w:p w14:paraId="71B4590C">
            <w:pPr>
              <w:pStyle w:val="2"/>
              <w:bidi w:val="0"/>
              <w:rPr>
                <w:rFonts w:hint="default"/>
                <w:lang w:val="en-US" w:eastAsia="zh-CN"/>
              </w:rPr>
            </w:pPr>
            <w:r>
              <w:rPr>
                <w:rFonts w:hint="eastAsia" w:ascii="Times New Roman" w:hAnsi="Times New Roman" w:eastAsia="微软雅黑" w:cs="等线"/>
                <w:snapToGrid w:val="0"/>
                <w:color w:val="000000"/>
                <w:kern w:val="0"/>
                <w:sz w:val="21"/>
                <w:szCs w:val="21"/>
                <w:lang w:val="en-US" w:eastAsia="zh-CN" w:bidi="ar-SA"/>
              </w:rPr>
              <w:t>3) Use cases can be produced according to customized coverage goals.</w:t>
            </w:r>
          </w:p>
        </w:tc>
        <w:tc>
          <w:tcPr>
            <w:tcW w:w="3761" w:type="dxa"/>
            <w:shd w:val="clear" w:color="auto" w:fill="auto"/>
            <w:vAlign w:val="top"/>
          </w:tcPr>
          <w:p w14:paraId="45809C80">
            <w:pPr>
              <w:pStyle w:val="2"/>
              <w:bidi w:val="0"/>
              <w:rPr>
                <w:rFonts w:hint="eastAsia" w:ascii="Times New Roman" w:hAnsi="Times New Roman" w:eastAsia="微软雅黑" w:cs="等线"/>
                <w:snapToGrid w:val="0"/>
                <w:color w:val="000000"/>
                <w:kern w:val="0"/>
                <w:sz w:val="21"/>
                <w:szCs w:val="21"/>
                <w:lang w:val="en-US" w:eastAsia="zh-CN" w:bidi="ar-SA"/>
              </w:rPr>
            </w:pPr>
            <w:r>
              <w:rPr>
                <w:rFonts w:hint="eastAsia" w:ascii="Times New Roman" w:hAnsi="Times New Roman" w:eastAsia="微软雅黑" w:cs="等线"/>
                <w:snapToGrid w:val="0"/>
                <w:color w:val="000000"/>
                <w:kern w:val="0"/>
                <w:sz w:val="21"/>
                <w:szCs w:val="21"/>
                <w:lang w:val="en-US" w:eastAsia="zh-CN" w:bidi="ar-SA"/>
              </w:rPr>
              <w:t>1) Some test cases can only be generated by combinatorial arrangement or by engineers writing scripts to judge, etc. It cannot guarantee the generation of complete test cases for mass production code, and it cannot guarantee coverage;</w:t>
            </w:r>
          </w:p>
          <w:p w14:paraId="6F4F1834">
            <w:pPr>
              <w:pStyle w:val="2"/>
              <w:bidi w:val="0"/>
              <w:rPr>
                <w:rFonts w:hint="default" w:ascii="Times New Roman" w:hAnsi="Times New Roman" w:eastAsia="微软雅黑" w:cs="等线"/>
                <w:snapToGrid w:val="0"/>
                <w:color w:val="000000"/>
                <w:kern w:val="0"/>
                <w:sz w:val="21"/>
                <w:szCs w:val="21"/>
                <w:lang w:val="en-US" w:eastAsia="zh-CN" w:bidi="ar-SA"/>
              </w:rPr>
            </w:pPr>
          </w:p>
          <w:p w14:paraId="459C9B1C">
            <w:pPr>
              <w:pStyle w:val="2"/>
              <w:bidi w:val="0"/>
              <w:rPr>
                <w:rFonts w:hint="default"/>
                <w:lang w:val="en-US" w:eastAsia="zh-CN"/>
              </w:rPr>
            </w:pPr>
            <w:r>
              <w:rPr>
                <w:rFonts w:hint="eastAsia" w:ascii="Times New Roman" w:hAnsi="Times New Roman" w:eastAsia="微软雅黑" w:cs="等线"/>
                <w:snapToGrid w:val="0"/>
                <w:color w:val="000000"/>
                <w:kern w:val="0"/>
                <w:sz w:val="21"/>
                <w:szCs w:val="21"/>
                <w:lang w:val="en-US" w:eastAsia="zh-CN" w:bidi="ar-SA"/>
              </w:rPr>
              <w:t>2) No dead code analysis function.</w:t>
            </w:r>
          </w:p>
        </w:tc>
      </w:tr>
      <w:tr w14:paraId="3547A872">
        <w:tblPrEx>
          <w:tblBorders>
            <w:top w:val="single" w:color="9CC2E5" w:sz="2" w:space="0"/>
            <w:left w:val="single" w:color="9CC2E5" w:sz="2" w:space="0"/>
            <w:bottom w:val="single" w:color="9CC2E5" w:sz="2" w:space="0"/>
            <w:right w:val="single" w:color="9CC2E5" w:sz="2" w:space="0"/>
            <w:insideH w:val="single" w:color="9CC2E5" w:sz="2" w:space="0"/>
            <w:insideV w:val="single" w:color="9CC2E5" w:sz="2" w:space="0"/>
          </w:tblBorders>
          <w:tblCellMar>
            <w:top w:w="0" w:type="dxa"/>
            <w:left w:w="0" w:type="dxa"/>
            <w:bottom w:w="0" w:type="dxa"/>
            <w:right w:w="0" w:type="dxa"/>
          </w:tblCellMar>
        </w:tblPrEx>
        <w:trPr>
          <w:trHeight w:val="5285" w:hRule="atLeast"/>
        </w:trPr>
        <w:tc>
          <w:tcPr>
            <w:tcW w:w="1530" w:type="dxa"/>
            <w:vAlign w:val="top"/>
          </w:tcPr>
          <w:p w14:paraId="3C48CF97">
            <w:pPr>
              <w:spacing w:line="256" w:lineRule="auto"/>
              <w:jc w:val="center"/>
              <w:rPr>
                <w:rFonts w:ascii="Arial"/>
                <w:sz w:val="21"/>
                <w:shd w:val="clear" w:color="auto" w:fill="auto"/>
              </w:rPr>
            </w:pPr>
          </w:p>
          <w:p w14:paraId="595129B7">
            <w:pPr>
              <w:spacing w:line="256" w:lineRule="auto"/>
              <w:jc w:val="center"/>
              <w:rPr>
                <w:rFonts w:ascii="Arial"/>
                <w:sz w:val="21"/>
                <w:shd w:val="clear" w:color="auto" w:fill="auto"/>
              </w:rPr>
            </w:pPr>
          </w:p>
          <w:p w14:paraId="40F28E73">
            <w:pPr>
              <w:spacing w:line="256" w:lineRule="auto"/>
              <w:jc w:val="center"/>
              <w:rPr>
                <w:rFonts w:ascii="Arial"/>
                <w:sz w:val="21"/>
                <w:shd w:val="clear" w:color="auto" w:fill="auto"/>
              </w:rPr>
            </w:pPr>
          </w:p>
          <w:p w14:paraId="70596E44">
            <w:pPr>
              <w:spacing w:line="256" w:lineRule="auto"/>
              <w:jc w:val="center"/>
              <w:rPr>
                <w:rFonts w:ascii="Arial"/>
                <w:sz w:val="21"/>
                <w:shd w:val="clear" w:color="auto" w:fill="auto"/>
              </w:rPr>
            </w:pPr>
          </w:p>
          <w:p w14:paraId="232A368C">
            <w:pPr>
              <w:spacing w:line="256" w:lineRule="auto"/>
              <w:jc w:val="center"/>
              <w:rPr>
                <w:rFonts w:ascii="Arial"/>
                <w:sz w:val="21"/>
                <w:shd w:val="clear" w:color="auto" w:fill="auto"/>
              </w:rPr>
            </w:pPr>
          </w:p>
          <w:p w14:paraId="4C9B2B7E">
            <w:pPr>
              <w:spacing w:line="256" w:lineRule="auto"/>
              <w:jc w:val="center"/>
              <w:rPr>
                <w:rFonts w:ascii="Arial"/>
                <w:sz w:val="21"/>
                <w:shd w:val="clear" w:color="auto" w:fill="auto"/>
              </w:rPr>
            </w:pPr>
          </w:p>
          <w:p w14:paraId="3E717EA8">
            <w:pPr>
              <w:spacing w:line="256" w:lineRule="auto"/>
              <w:jc w:val="center"/>
              <w:rPr>
                <w:rFonts w:ascii="Arial"/>
                <w:sz w:val="21"/>
                <w:shd w:val="clear" w:color="auto" w:fill="auto"/>
              </w:rPr>
            </w:pPr>
          </w:p>
          <w:p w14:paraId="005E436B">
            <w:pPr>
              <w:spacing w:line="256" w:lineRule="auto"/>
              <w:jc w:val="center"/>
              <w:rPr>
                <w:rFonts w:ascii="Arial"/>
                <w:sz w:val="21"/>
                <w:shd w:val="clear" w:color="auto" w:fill="auto"/>
              </w:rPr>
            </w:pPr>
          </w:p>
          <w:p w14:paraId="23E2E3A2">
            <w:pPr>
              <w:spacing w:line="256" w:lineRule="auto"/>
              <w:jc w:val="center"/>
              <w:rPr>
                <w:rFonts w:ascii="Arial"/>
                <w:sz w:val="21"/>
                <w:shd w:val="clear" w:color="auto" w:fill="auto"/>
              </w:rPr>
            </w:pPr>
          </w:p>
          <w:p w14:paraId="6DC3BBF7">
            <w:pPr>
              <w:spacing w:line="257" w:lineRule="auto"/>
              <w:jc w:val="center"/>
              <w:rPr>
                <w:rFonts w:ascii="Arial"/>
                <w:sz w:val="21"/>
                <w:shd w:val="clear" w:color="auto" w:fill="auto"/>
              </w:rPr>
            </w:pPr>
          </w:p>
          <w:p w14:paraId="4DEC86BB">
            <w:pPr>
              <w:pStyle w:val="6"/>
              <w:spacing w:before="71" w:line="349" w:lineRule="auto"/>
              <w:ind w:left="113" w:right="153" w:firstLine="3"/>
              <w:jc w:val="center"/>
              <w:rPr>
                <w:rFonts w:hint="eastAsia" w:eastAsia="等线"/>
                <w:sz w:val="21"/>
                <w:szCs w:val="21"/>
                <w:shd w:val="clear" w:color="auto" w:fill="auto"/>
                <w:lang w:eastAsia="zh-CN"/>
              </w:rPr>
            </w:pPr>
            <w:r>
              <w:rPr>
                <w:rFonts w:hint="eastAsia" w:ascii="Times New Roman" w:hAnsi="等线" w:eastAsia="微软雅黑" w:cs="等线"/>
                <w:b/>
                <w:bCs/>
                <w:snapToGrid w:val="0"/>
                <w:color w:val="000000"/>
                <w:spacing w:val="-1"/>
                <w:kern w:val="0"/>
                <w:sz w:val="21"/>
                <w:szCs w:val="21"/>
                <w:shd w:val="clear" w:color="auto" w:fill="auto"/>
                <w:lang w:val="en-US" w:eastAsia="zh-CN" w:bidi="ar-SA"/>
              </w:rPr>
              <w:t>Test case editing environment</w:t>
            </w:r>
          </w:p>
        </w:tc>
        <w:tc>
          <w:tcPr>
            <w:tcW w:w="3996" w:type="dxa"/>
            <w:vAlign w:val="top"/>
          </w:tcPr>
          <w:p w14:paraId="68E969EF">
            <w:pPr>
              <w:pStyle w:val="2"/>
              <w:numPr>
                <w:ilvl w:val="0"/>
                <w:numId w:val="1"/>
              </w:numPr>
              <w:bidi w:val="0"/>
              <w:rPr>
                <w:rFonts w:hint="eastAsia" w:ascii="Times New Roman" w:hAnsi="Times New Roman" w:eastAsia="微软雅黑" w:cs="等线"/>
                <w:snapToGrid w:val="0"/>
                <w:color w:val="000000"/>
                <w:kern w:val="0"/>
                <w:sz w:val="21"/>
                <w:szCs w:val="21"/>
                <w:lang w:val="en-US" w:eastAsia="zh-CN" w:bidi="ar-SA"/>
              </w:rPr>
            </w:pPr>
            <w:r>
              <w:rPr>
                <w:rFonts w:hint="eastAsia" w:ascii="Times New Roman" w:hAnsi="Times New Roman" w:eastAsia="微软雅黑" w:cs="等线"/>
                <w:snapToGrid w:val="0"/>
                <w:color w:val="000000"/>
                <w:kern w:val="0"/>
                <w:sz w:val="21"/>
                <w:szCs w:val="21"/>
                <w:lang w:val="en-US" w:eastAsia="zh-CN" w:bidi="ar-SA"/>
              </w:rPr>
              <w:t>User-friendly test case editing interface;</w:t>
            </w:r>
          </w:p>
          <w:p w14:paraId="72BE5D29">
            <w:pPr>
              <w:pStyle w:val="2"/>
              <w:numPr>
                <w:ilvl w:val="0"/>
                <w:numId w:val="0"/>
              </w:numPr>
              <w:bidi w:val="0"/>
              <w:rPr>
                <w:rFonts w:hint="eastAsia" w:ascii="Times New Roman" w:hAnsi="Times New Roman" w:eastAsia="微软雅黑" w:cs="等线"/>
                <w:snapToGrid w:val="0"/>
                <w:color w:val="000000"/>
                <w:kern w:val="0"/>
                <w:sz w:val="21"/>
                <w:szCs w:val="21"/>
                <w:lang w:val="en-US" w:eastAsia="zh-CN" w:bidi="ar-SA"/>
              </w:rPr>
            </w:pPr>
          </w:p>
          <w:p w14:paraId="04BD65C4">
            <w:pPr>
              <w:pStyle w:val="2"/>
              <w:numPr>
                <w:ilvl w:val="0"/>
                <w:numId w:val="1"/>
              </w:numPr>
              <w:bidi w:val="0"/>
              <w:ind w:left="0" w:leftChars="0" w:firstLine="0" w:firstLineChars="0"/>
              <w:rPr>
                <w:rFonts w:hint="eastAsia" w:ascii="Times New Roman" w:hAnsi="Times New Roman" w:eastAsia="微软雅黑" w:cs="等线"/>
                <w:snapToGrid w:val="0"/>
                <w:color w:val="000000"/>
                <w:kern w:val="0"/>
                <w:sz w:val="21"/>
                <w:szCs w:val="21"/>
                <w:lang w:val="en-US" w:eastAsia="zh-CN" w:bidi="ar-SA"/>
              </w:rPr>
            </w:pPr>
            <w:r>
              <w:rPr>
                <w:rFonts w:hint="eastAsia" w:ascii="Times New Roman" w:hAnsi="Times New Roman" w:eastAsia="微软雅黑" w:cs="等线"/>
                <w:snapToGrid w:val="0"/>
                <w:color w:val="000000"/>
                <w:kern w:val="0"/>
                <w:sz w:val="21"/>
                <w:szCs w:val="21"/>
                <w:lang w:val="en-US" w:eastAsia="zh-CN" w:bidi="ar-SA"/>
              </w:rPr>
              <w:t>Provide boundary warning for input/output parameters and observed variables;</w:t>
            </w:r>
          </w:p>
          <w:p w14:paraId="47C11AF8">
            <w:pPr>
              <w:pStyle w:val="2"/>
              <w:numPr>
                <w:ilvl w:val="0"/>
                <w:numId w:val="0"/>
              </w:numPr>
              <w:bidi w:val="0"/>
              <w:ind w:leftChars="0"/>
              <w:rPr>
                <w:rFonts w:hint="eastAsia" w:ascii="Times New Roman" w:hAnsi="Times New Roman" w:eastAsia="微软雅黑" w:cs="等线"/>
                <w:snapToGrid w:val="0"/>
                <w:color w:val="000000"/>
                <w:kern w:val="0"/>
                <w:sz w:val="21"/>
                <w:szCs w:val="21"/>
                <w:lang w:val="en-US" w:eastAsia="zh-CN" w:bidi="ar-SA"/>
              </w:rPr>
            </w:pPr>
          </w:p>
          <w:p w14:paraId="49DFD916">
            <w:pPr>
              <w:pStyle w:val="2"/>
              <w:numPr>
                <w:ilvl w:val="0"/>
                <w:numId w:val="1"/>
              </w:numPr>
              <w:bidi w:val="0"/>
              <w:ind w:left="0" w:leftChars="0" w:firstLine="0" w:firstLineChars="0"/>
              <w:rPr>
                <w:rFonts w:hint="eastAsia" w:ascii="Times New Roman" w:hAnsi="Times New Roman" w:eastAsia="微软雅黑" w:cs="等线"/>
                <w:snapToGrid w:val="0"/>
                <w:color w:val="000000"/>
                <w:kern w:val="0"/>
                <w:sz w:val="21"/>
                <w:szCs w:val="21"/>
                <w:lang w:val="en-US" w:eastAsia="zh-CN" w:bidi="ar-SA"/>
              </w:rPr>
            </w:pPr>
            <w:r>
              <w:rPr>
                <w:rFonts w:hint="eastAsia" w:ascii="Times New Roman" w:hAnsi="Times New Roman" w:eastAsia="微软雅黑" w:cs="等线"/>
                <w:snapToGrid w:val="0"/>
                <w:color w:val="000000"/>
                <w:kern w:val="0"/>
                <w:sz w:val="21"/>
                <w:szCs w:val="21"/>
                <w:lang w:val="en-US" w:eastAsia="zh-CN" w:bidi="ar-SA"/>
              </w:rPr>
              <w:t>All signals support error setting directly in the test case editing interface;</w:t>
            </w:r>
          </w:p>
          <w:p w14:paraId="13FA0818">
            <w:pPr>
              <w:pStyle w:val="2"/>
              <w:numPr>
                <w:ilvl w:val="0"/>
                <w:numId w:val="0"/>
              </w:numPr>
              <w:bidi w:val="0"/>
              <w:ind w:leftChars="0"/>
              <w:rPr>
                <w:rFonts w:hint="eastAsia" w:ascii="Times New Roman" w:hAnsi="Times New Roman" w:eastAsia="微软雅黑" w:cs="等线"/>
                <w:snapToGrid w:val="0"/>
                <w:color w:val="000000"/>
                <w:kern w:val="0"/>
                <w:sz w:val="21"/>
                <w:szCs w:val="21"/>
                <w:lang w:val="en-US" w:eastAsia="zh-CN" w:bidi="ar-SA"/>
              </w:rPr>
            </w:pPr>
          </w:p>
          <w:p w14:paraId="70ECA8F9">
            <w:pPr>
              <w:pStyle w:val="2"/>
              <w:numPr>
                <w:ilvl w:val="0"/>
                <w:numId w:val="1"/>
              </w:numPr>
              <w:bidi w:val="0"/>
              <w:ind w:left="0" w:leftChars="0" w:firstLine="0" w:firstLineChars="0"/>
              <w:rPr>
                <w:rFonts w:hint="eastAsia" w:ascii="Times New Roman" w:hAnsi="Times New Roman" w:eastAsia="微软雅黑" w:cs="等线"/>
                <w:snapToGrid w:val="0"/>
                <w:color w:val="000000"/>
                <w:kern w:val="0"/>
                <w:sz w:val="21"/>
                <w:szCs w:val="21"/>
                <w:lang w:val="en-US" w:eastAsia="zh-CN" w:bidi="ar-SA"/>
              </w:rPr>
            </w:pPr>
            <w:r>
              <w:rPr>
                <w:rFonts w:hint="eastAsia" w:ascii="Times New Roman" w:hAnsi="Times New Roman" w:eastAsia="微软雅黑" w:cs="等线"/>
                <w:snapToGrid w:val="0"/>
                <w:color w:val="000000"/>
                <w:kern w:val="0"/>
                <w:sz w:val="21"/>
                <w:szCs w:val="21"/>
                <w:lang w:val="en-US" w:eastAsia="zh-CN" w:bidi="ar-SA"/>
              </w:rPr>
              <w:t>Provide Excel-like editing interface for input/output parameters and observed variables for specific value display and real-time modification;</w:t>
            </w:r>
          </w:p>
          <w:p w14:paraId="22754628">
            <w:pPr>
              <w:pStyle w:val="2"/>
              <w:numPr>
                <w:ilvl w:val="0"/>
                <w:numId w:val="0"/>
              </w:numPr>
              <w:bidi w:val="0"/>
              <w:ind w:leftChars="0"/>
              <w:rPr>
                <w:rFonts w:hint="eastAsia" w:ascii="Times New Roman" w:hAnsi="Times New Roman" w:eastAsia="微软雅黑" w:cs="等线"/>
                <w:snapToGrid w:val="0"/>
                <w:color w:val="000000"/>
                <w:kern w:val="0"/>
                <w:sz w:val="21"/>
                <w:szCs w:val="21"/>
                <w:lang w:val="en-US" w:eastAsia="zh-CN" w:bidi="ar-SA"/>
              </w:rPr>
            </w:pPr>
          </w:p>
          <w:p w14:paraId="28921A07">
            <w:pPr>
              <w:pStyle w:val="2"/>
              <w:numPr>
                <w:ilvl w:val="0"/>
                <w:numId w:val="1"/>
              </w:numPr>
              <w:bidi w:val="0"/>
              <w:ind w:left="0" w:leftChars="0" w:firstLine="0" w:firstLineChars="0"/>
              <w:rPr>
                <w:rFonts w:hint="eastAsia" w:ascii="Times New Roman" w:hAnsi="Times New Roman" w:eastAsia="微软雅黑" w:cs="等线"/>
                <w:snapToGrid w:val="0"/>
                <w:color w:val="000000"/>
                <w:kern w:val="0"/>
                <w:sz w:val="21"/>
                <w:szCs w:val="21"/>
                <w:lang w:val="en-US" w:eastAsia="zh-CN" w:bidi="ar-SA"/>
              </w:rPr>
            </w:pPr>
            <w:r>
              <w:rPr>
                <w:rFonts w:hint="eastAsia" w:ascii="Times New Roman" w:hAnsi="Times New Roman" w:eastAsia="微软雅黑" w:cs="等线"/>
                <w:snapToGrid w:val="0"/>
                <w:color w:val="000000"/>
                <w:kern w:val="0"/>
                <w:sz w:val="21"/>
                <w:szCs w:val="21"/>
                <w:lang w:val="en-US" w:eastAsia="zh-CN" w:bidi="ar-SA"/>
              </w:rPr>
              <w:t>Bidirectional tracking of test cases and test requirements;</w:t>
            </w:r>
          </w:p>
          <w:p w14:paraId="043799DF">
            <w:pPr>
              <w:pStyle w:val="2"/>
              <w:numPr>
                <w:ilvl w:val="0"/>
                <w:numId w:val="0"/>
              </w:numPr>
              <w:bidi w:val="0"/>
              <w:ind w:leftChars="0"/>
              <w:rPr>
                <w:rFonts w:hint="eastAsia" w:ascii="Times New Roman" w:hAnsi="Times New Roman" w:eastAsia="微软雅黑" w:cs="等线"/>
                <w:snapToGrid w:val="0"/>
                <w:color w:val="000000"/>
                <w:kern w:val="0"/>
                <w:sz w:val="21"/>
                <w:szCs w:val="21"/>
                <w:lang w:val="en-US" w:eastAsia="zh-CN" w:bidi="ar-SA"/>
              </w:rPr>
            </w:pPr>
          </w:p>
          <w:p w14:paraId="4D5CDB88">
            <w:pPr>
              <w:pStyle w:val="2"/>
              <w:numPr>
                <w:ilvl w:val="0"/>
                <w:numId w:val="1"/>
              </w:numPr>
              <w:bidi w:val="0"/>
              <w:ind w:left="0" w:leftChars="0" w:firstLine="0" w:firstLineChars="0"/>
              <w:rPr>
                <w:rFonts w:hint="eastAsia" w:ascii="Times New Roman" w:hAnsi="Times New Roman" w:eastAsia="微软雅黑" w:cs="等线"/>
                <w:snapToGrid w:val="0"/>
                <w:color w:val="000000"/>
                <w:kern w:val="0"/>
                <w:sz w:val="21"/>
                <w:szCs w:val="21"/>
                <w:lang w:val="en-US" w:eastAsia="zh-CN" w:bidi="ar-SA"/>
              </w:rPr>
            </w:pPr>
            <w:r>
              <w:rPr>
                <w:rFonts w:hint="eastAsia" w:ascii="Times New Roman" w:hAnsi="Times New Roman" w:eastAsia="微软雅黑" w:cs="等线"/>
                <w:snapToGrid w:val="0"/>
                <w:color w:val="000000"/>
                <w:kern w:val="0"/>
                <w:sz w:val="21"/>
                <w:szCs w:val="21"/>
                <w:lang w:val="en-US" w:eastAsia="zh-CN" w:bidi="ar-SA"/>
              </w:rPr>
              <w:t>Provide signal generator and M script decision function and other auxiliary tools to help the editing of complex test cases. Signal generator, custom function combination and evaluation function are abundant, and it is convenient to use graphically;</w:t>
            </w:r>
          </w:p>
          <w:p w14:paraId="2B9A6CF5">
            <w:pPr>
              <w:pStyle w:val="2"/>
              <w:numPr>
                <w:ilvl w:val="0"/>
                <w:numId w:val="0"/>
              </w:numPr>
              <w:bidi w:val="0"/>
              <w:ind w:leftChars="0"/>
              <w:rPr>
                <w:rFonts w:hint="eastAsia" w:ascii="Times New Roman" w:hAnsi="Times New Roman" w:eastAsia="微软雅黑" w:cs="等线"/>
                <w:snapToGrid w:val="0"/>
                <w:color w:val="000000"/>
                <w:kern w:val="0"/>
                <w:sz w:val="21"/>
                <w:szCs w:val="21"/>
                <w:lang w:val="en-US" w:eastAsia="zh-CN" w:bidi="ar-SA"/>
              </w:rPr>
            </w:pPr>
          </w:p>
          <w:p w14:paraId="22F7E479">
            <w:pPr>
              <w:pStyle w:val="2"/>
              <w:numPr>
                <w:ilvl w:val="0"/>
                <w:numId w:val="1"/>
              </w:numPr>
              <w:bidi w:val="0"/>
              <w:ind w:left="0" w:leftChars="0" w:firstLine="0" w:firstLineChars="0"/>
              <w:rPr>
                <w:rFonts w:hint="eastAsia" w:ascii="Times New Roman" w:hAnsi="Times New Roman" w:eastAsia="微软雅黑" w:cs="等线"/>
                <w:snapToGrid w:val="0"/>
                <w:color w:val="000000"/>
                <w:kern w:val="0"/>
                <w:sz w:val="21"/>
                <w:szCs w:val="21"/>
                <w:lang w:val="en-US" w:eastAsia="zh-CN" w:bidi="ar-SA"/>
              </w:rPr>
            </w:pPr>
            <w:r>
              <w:rPr>
                <w:rFonts w:hint="eastAsia" w:ascii="Times New Roman" w:hAnsi="Times New Roman" w:eastAsia="微软雅黑" w:cs="等线"/>
                <w:snapToGrid w:val="0"/>
                <w:color w:val="000000"/>
                <w:kern w:val="0"/>
                <w:sz w:val="21"/>
                <w:szCs w:val="21"/>
                <w:lang w:val="en-US" w:eastAsia="zh-CN" w:bidi="ar-SA"/>
              </w:rPr>
              <w:t xml:space="preserve">Signal changes can be displayed </w:t>
            </w:r>
          </w:p>
          <w:p w14:paraId="0265AD7C">
            <w:pPr>
              <w:pStyle w:val="2"/>
              <w:numPr>
                <w:ilvl w:val="0"/>
                <w:numId w:val="0"/>
              </w:numPr>
              <w:bidi w:val="0"/>
              <w:ind w:leftChars="0"/>
              <w:rPr>
                <w:rFonts w:hint="eastAsia" w:ascii="Times New Roman" w:hAnsi="Times New Roman" w:eastAsia="微软雅黑" w:cs="等线"/>
                <w:snapToGrid w:val="0"/>
                <w:color w:val="000000"/>
                <w:kern w:val="0"/>
                <w:sz w:val="21"/>
                <w:szCs w:val="21"/>
                <w:lang w:val="en-US" w:eastAsia="zh-CN" w:bidi="ar-SA"/>
              </w:rPr>
            </w:pPr>
            <w:r>
              <w:rPr>
                <w:rFonts w:hint="eastAsia" w:ascii="Times New Roman" w:hAnsi="Times New Roman" w:eastAsia="微软雅黑" w:cs="等线"/>
                <w:snapToGrid w:val="0"/>
                <w:color w:val="000000"/>
                <w:kern w:val="0"/>
                <w:sz w:val="21"/>
                <w:szCs w:val="21"/>
                <w:lang w:val="en-US" w:eastAsia="zh-CN" w:bidi="ar-SA"/>
              </w:rPr>
              <w:t>graphically;</w:t>
            </w:r>
          </w:p>
          <w:p w14:paraId="2082224F">
            <w:pPr>
              <w:pStyle w:val="2"/>
              <w:numPr>
                <w:ilvl w:val="0"/>
                <w:numId w:val="0"/>
              </w:numPr>
              <w:bidi w:val="0"/>
              <w:ind w:leftChars="0"/>
              <w:rPr>
                <w:rFonts w:hint="eastAsia" w:ascii="Times New Roman" w:hAnsi="Times New Roman" w:eastAsia="微软雅黑" w:cs="等线"/>
                <w:snapToGrid w:val="0"/>
                <w:color w:val="000000"/>
                <w:kern w:val="0"/>
                <w:sz w:val="21"/>
                <w:szCs w:val="21"/>
                <w:lang w:val="en-US" w:eastAsia="zh-CN" w:bidi="ar-SA"/>
              </w:rPr>
            </w:pPr>
          </w:p>
          <w:p w14:paraId="3992ED0A">
            <w:pPr>
              <w:pStyle w:val="2"/>
              <w:bidi w:val="0"/>
              <w:rPr>
                <w:rFonts w:hint="default"/>
                <w:lang w:val="en-US" w:eastAsia="zh-CN"/>
              </w:rPr>
            </w:pPr>
            <w:r>
              <w:rPr>
                <w:rFonts w:hint="eastAsia" w:ascii="Times New Roman" w:hAnsi="Times New Roman" w:eastAsia="微软雅黑" w:cs="等线"/>
                <w:snapToGrid w:val="0"/>
                <w:color w:val="000000"/>
                <w:kern w:val="0"/>
                <w:sz w:val="21"/>
                <w:szCs w:val="21"/>
                <w:lang w:val="en-US" w:eastAsia="zh-CN" w:bidi="ar-SA"/>
              </w:rPr>
              <w:t>8) Support for editing scripts or cell formats use cases,</w:t>
            </w:r>
          </w:p>
        </w:tc>
        <w:tc>
          <w:tcPr>
            <w:tcW w:w="3761" w:type="dxa"/>
            <w:vAlign w:val="top"/>
          </w:tcPr>
          <w:p w14:paraId="7912775A">
            <w:pPr>
              <w:pStyle w:val="2"/>
              <w:bidi w:val="0"/>
              <w:rPr>
                <w:rFonts w:hint="eastAsia" w:ascii="Times New Roman" w:hAnsi="Times New Roman" w:eastAsia="微软雅黑" w:cs="等线"/>
                <w:snapToGrid w:val="0"/>
                <w:color w:val="000000"/>
                <w:kern w:val="0"/>
                <w:sz w:val="21"/>
                <w:szCs w:val="21"/>
                <w:lang w:val="en-US" w:eastAsia="zh-CN" w:bidi="ar-SA"/>
              </w:rPr>
            </w:pPr>
            <w:r>
              <w:rPr>
                <w:rFonts w:hint="eastAsia" w:ascii="Times New Roman" w:hAnsi="Times New Roman" w:eastAsia="微软雅黑" w:cs="等线"/>
                <w:snapToGrid w:val="0"/>
                <w:color w:val="000000"/>
                <w:kern w:val="0"/>
                <w:sz w:val="21"/>
                <w:szCs w:val="21"/>
                <w:lang w:val="en-US" w:eastAsia="zh-CN" w:bidi="ar-SA"/>
              </w:rPr>
              <w:t>1) No test case editor built in the tool;</w:t>
            </w:r>
          </w:p>
          <w:p w14:paraId="4418880C">
            <w:pPr>
              <w:pStyle w:val="2"/>
              <w:bidi w:val="0"/>
              <w:rPr>
                <w:rFonts w:hint="default" w:ascii="Times New Roman" w:hAnsi="Times New Roman" w:eastAsia="微软雅黑" w:cs="等线"/>
                <w:snapToGrid w:val="0"/>
                <w:color w:val="000000"/>
                <w:kern w:val="0"/>
                <w:sz w:val="21"/>
                <w:szCs w:val="21"/>
                <w:lang w:val="en-US" w:eastAsia="zh-CN" w:bidi="ar-SA"/>
              </w:rPr>
            </w:pPr>
          </w:p>
          <w:p w14:paraId="522189EC">
            <w:pPr>
              <w:pStyle w:val="2"/>
              <w:numPr>
                <w:ilvl w:val="0"/>
                <w:numId w:val="2"/>
              </w:numPr>
              <w:bidi w:val="0"/>
              <w:ind w:left="0" w:leftChars="0" w:firstLine="0" w:firstLineChars="0"/>
              <w:rPr>
                <w:rFonts w:hint="eastAsia" w:ascii="Times New Roman" w:hAnsi="Times New Roman" w:eastAsia="微软雅黑" w:cs="等线"/>
                <w:snapToGrid w:val="0"/>
                <w:color w:val="000000"/>
                <w:kern w:val="0"/>
                <w:sz w:val="21"/>
                <w:szCs w:val="21"/>
                <w:lang w:val="en-US" w:eastAsia="zh-CN" w:bidi="ar-SA"/>
              </w:rPr>
            </w:pPr>
            <w:r>
              <w:rPr>
                <w:rFonts w:hint="eastAsia" w:ascii="Times New Roman" w:hAnsi="Times New Roman" w:eastAsia="微软雅黑" w:cs="等线"/>
                <w:snapToGrid w:val="0"/>
                <w:color w:val="000000"/>
                <w:kern w:val="0"/>
                <w:sz w:val="21"/>
                <w:szCs w:val="21"/>
                <w:lang w:val="en-US" w:eastAsia="zh-CN" w:bidi="ar-SA"/>
              </w:rPr>
              <w:t>No boundary crossing prompt;</w:t>
            </w:r>
          </w:p>
          <w:p w14:paraId="202D1BC4">
            <w:pPr>
              <w:pStyle w:val="2"/>
              <w:numPr>
                <w:ilvl w:val="0"/>
                <w:numId w:val="0"/>
              </w:numPr>
              <w:bidi w:val="0"/>
              <w:ind w:leftChars="0"/>
              <w:rPr>
                <w:rFonts w:hint="default" w:ascii="Times New Roman" w:hAnsi="Times New Roman" w:eastAsia="微软雅黑" w:cs="等线"/>
                <w:snapToGrid w:val="0"/>
                <w:color w:val="000000"/>
                <w:kern w:val="0"/>
                <w:sz w:val="21"/>
                <w:szCs w:val="21"/>
                <w:lang w:val="en-US" w:eastAsia="zh-CN" w:bidi="ar-SA"/>
              </w:rPr>
            </w:pPr>
          </w:p>
          <w:p w14:paraId="0AED110C">
            <w:pPr>
              <w:pStyle w:val="2"/>
              <w:numPr>
                <w:ilvl w:val="0"/>
                <w:numId w:val="2"/>
              </w:numPr>
              <w:bidi w:val="0"/>
              <w:ind w:left="0" w:leftChars="0" w:firstLine="0" w:firstLineChars="0"/>
              <w:rPr>
                <w:rFonts w:hint="eastAsia" w:ascii="Times New Roman" w:hAnsi="Times New Roman" w:eastAsia="微软雅黑" w:cs="等线"/>
                <w:snapToGrid w:val="0"/>
                <w:color w:val="000000"/>
                <w:kern w:val="0"/>
                <w:sz w:val="21"/>
                <w:szCs w:val="21"/>
                <w:lang w:val="en-US" w:eastAsia="zh-CN" w:bidi="ar-SA"/>
              </w:rPr>
            </w:pPr>
            <w:r>
              <w:rPr>
                <w:rFonts w:hint="eastAsia" w:ascii="Times New Roman" w:hAnsi="Times New Roman" w:eastAsia="微软雅黑" w:cs="等线"/>
                <w:snapToGrid w:val="0"/>
                <w:color w:val="000000"/>
                <w:kern w:val="0"/>
                <w:sz w:val="21"/>
                <w:szCs w:val="21"/>
                <w:lang w:val="en-US" w:eastAsia="zh-CN" w:bidi="ar-SA"/>
              </w:rPr>
              <w:t>It needs to be set in the form of a script back in MATLAB;</w:t>
            </w:r>
          </w:p>
          <w:p w14:paraId="47AFBBB1">
            <w:pPr>
              <w:pStyle w:val="2"/>
              <w:numPr>
                <w:ilvl w:val="0"/>
                <w:numId w:val="0"/>
              </w:numPr>
              <w:bidi w:val="0"/>
              <w:ind w:leftChars="0"/>
              <w:rPr>
                <w:rFonts w:hint="default" w:ascii="Times New Roman" w:hAnsi="Times New Roman" w:eastAsia="微软雅黑" w:cs="等线"/>
                <w:snapToGrid w:val="0"/>
                <w:color w:val="000000"/>
                <w:kern w:val="0"/>
                <w:sz w:val="21"/>
                <w:szCs w:val="21"/>
                <w:lang w:val="en-US" w:eastAsia="zh-CN" w:bidi="ar-SA"/>
              </w:rPr>
            </w:pPr>
          </w:p>
          <w:p w14:paraId="041A231D">
            <w:pPr>
              <w:pStyle w:val="2"/>
              <w:numPr>
                <w:ilvl w:val="0"/>
                <w:numId w:val="2"/>
              </w:numPr>
              <w:bidi w:val="0"/>
              <w:ind w:left="0" w:leftChars="0" w:firstLine="0" w:firstLineChars="0"/>
              <w:rPr>
                <w:rFonts w:hint="eastAsia" w:ascii="Times New Roman" w:hAnsi="Times New Roman" w:eastAsia="微软雅黑" w:cs="等线"/>
                <w:snapToGrid w:val="0"/>
                <w:color w:val="000000"/>
                <w:kern w:val="0"/>
                <w:sz w:val="21"/>
                <w:szCs w:val="21"/>
                <w:lang w:val="en-US" w:eastAsia="zh-CN" w:bidi="ar-SA"/>
              </w:rPr>
            </w:pPr>
            <w:r>
              <w:rPr>
                <w:rFonts w:hint="eastAsia" w:ascii="Times New Roman" w:hAnsi="Times New Roman" w:eastAsia="微软雅黑" w:cs="等线"/>
                <w:snapToGrid w:val="0"/>
                <w:color w:val="000000"/>
                <w:kern w:val="0"/>
                <w:sz w:val="21"/>
                <w:szCs w:val="21"/>
                <w:lang w:val="en-US" w:eastAsia="zh-CN" w:bidi="ar-SA"/>
              </w:rPr>
              <w:t>The relevant signals of the actual measured object should be returned to Excel for modification and re-import;</w:t>
            </w:r>
          </w:p>
          <w:p w14:paraId="41900E93">
            <w:pPr>
              <w:pStyle w:val="2"/>
              <w:numPr>
                <w:ilvl w:val="0"/>
                <w:numId w:val="0"/>
              </w:numPr>
              <w:bidi w:val="0"/>
              <w:ind w:leftChars="0"/>
              <w:rPr>
                <w:rFonts w:hint="default" w:ascii="Times New Roman" w:hAnsi="Times New Roman" w:eastAsia="微软雅黑" w:cs="等线"/>
                <w:snapToGrid w:val="0"/>
                <w:color w:val="000000"/>
                <w:kern w:val="0"/>
                <w:sz w:val="21"/>
                <w:szCs w:val="21"/>
                <w:lang w:val="en-US" w:eastAsia="zh-CN" w:bidi="ar-SA"/>
              </w:rPr>
            </w:pPr>
          </w:p>
          <w:p w14:paraId="61961C19">
            <w:pPr>
              <w:pStyle w:val="2"/>
              <w:numPr>
                <w:ilvl w:val="0"/>
                <w:numId w:val="2"/>
              </w:numPr>
              <w:bidi w:val="0"/>
              <w:ind w:left="0" w:leftChars="0" w:firstLine="0" w:firstLineChars="0"/>
              <w:rPr>
                <w:rFonts w:hint="eastAsia" w:ascii="Times New Roman" w:hAnsi="Times New Roman" w:eastAsia="微软雅黑" w:cs="等线"/>
                <w:snapToGrid w:val="0"/>
                <w:color w:val="000000"/>
                <w:kern w:val="0"/>
                <w:sz w:val="21"/>
                <w:szCs w:val="21"/>
                <w:lang w:val="en-US" w:eastAsia="zh-CN" w:bidi="ar-SA"/>
              </w:rPr>
            </w:pPr>
            <w:r>
              <w:rPr>
                <w:rFonts w:hint="eastAsia" w:ascii="Times New Roman" w:hAnsi="Times New Roman" w:eastAsia="微软雅黑" w:cs="等线"/>
                <w:snapToGrid w:val="0"/>
                <w:color w:val="000000"/>
                <w:kern w:val="0"/>
                <w:sz w:val="21"/>
                <w:szCs w:val="21"/>
                <w:lang w:val="en-US" w:eastAsia="zh-CN" w:bidi="ar-SA"/>
              </w:rPr>
              <w:t>The correlation between test cases and requirements is not clear; it is not convenient to track requirements;</w:t>
            </w:r>
          </w:p>
          <w:p w14:paraId="71135C77">
            <w:pPr>
              <w:pStyle w:val="2"/>
              <w:numPr>
                <w:ilvl w:val="0"/>
                <w:numId w:val="0"/>
              </w:numPr>
              <w:bidi w:val="0"/>
              <w:ind w:leftChars="0"/>
              <w:rPr>
                <w:rFonts w:hint="eastAsia" w:ascii="Times New Roman" w:hAnsi="Times New Roman" w:eastAsia="微软雅黑" w:cs="等线"/>
                <w:snapToGrid w:val="0"/>
                <w:color w:val="000000"/>
                <w:kern w:val="0"/>
                <w:sz w:val="21"/>
                <w:szCs w:val="21"/>
                <w:lang w:val="en-US" w:eastAsia="zh-CN" w:bidi="ar-SA"/>
              </w:rPr>
            </w:pPr>
          </w:p>
          <w:p w14:paraId="26902AB6">
            <w:pPr>
              <w:pStyle w:val="2"/>
              <w:bidi w:val="0"/>
              <w:rPr>
                <w:rFonts w:hint="default"/>
                <w:lang w:eastAsia="zh-CN"/>
              </w:rPr>
            </w:pPr>
            <w:r>
              <w:rPr>
                <w:rFonts w:hint="eastAsia" w:ascii="Times New Roman" w:hAnsi="Times New Roman" w:eastAsia="微软雅黑" w:cs="等线"/>
                <w:snapToGrid w:val="0"/>
                <w:color w:val="000000"/>
                <w:kern w:val="0"/>
                <w:sz w:val="21"/>
                <w:szCs w:val="21"/>
                <w:lang w:val="en-US" w:eastAsia="zh-CN" w:bidi="ar-SA"/>
              </w:rPr>
              <w:t>6) Signal generator, custom function and evaluation function need to be manually written in Excel.</w:t>
            </w:r>
          </w:p>
          <w:p w14:paraId="27E69CB2">
            <w:pPr>
              <w:pStyle w:val="2"/>
              <w:bidi w:val="0"/>
              <w:rPr>
                <w:rFonts w:hint="default"/>
              </w:rPr>
            </w:pPr>
          </w:p>
        </w:tc>
      </w:tr>
      <w:tr w14:paraId="7B15139C">
        <w:tblPrEx>
          <w:tblBorders>
            <w:top w:val="single" w:color="9CC2E5" w:sz="2" w:space="0"/>
            <w:left w:val="single" w:color="9CC2E5" w:sz="2" w:space="0"/>
            <w:bottom w:val="single" w:color="9CC2E5" w:sz="2" w:space="0"/>
            <w:right w:val="single" w:color="9CC2E5" w:sz="2" w:space="0"/>
            <w:insideH w:val="single" w:color="9CC2E5" w:sz="2" w:space="0"/>
            <w:insideV w:val="single" w:color="9CC2E5" w:sz="2" w:space="0"/>
          </w:tblBorders>
          <w:tblCellMar>
            <w:top w:w="0" w:type="dxa"/>
            <w:left w:w="0" w:type="dxa"/>
            <w:bottom w:w="0" w:type="dxa"/>
            <w:right w:w="0" w:type="dxa"/>
          </w:tblCellMar>
        </w:tblPrEx>
        <w:trPr>
          <w:trHeight w:val="90" w:hRule="atLeast"/>
        </w:trPr>
        <w:tc>
          <w:tcPr>
            <w:tcW w:w="1530" w:type="dxa"/>
            <w:vAlign w:val="top"/>
          </w:tcPr>
          <w:p w14:paraId="04D9E2F3">
            <w:pPr>
              <w:pStyle w:val="6"/>
              <w:spacing w:before="114" w:line="207" w:lineRule="auto"/>
              <w:ind w:left="116" w:leftChars="0"/>
              <w:jc w:val="center"/>
              <w:rPr>
                <w:b/>
                <w:bCs/>
                <w:spacing w:val="-1"/>
                <w:sz w:val="21"/>
                <w:szCs w:val="21"/>
                <w:shd w:val="clear" w:color="auto" w:fill="auto"/>
              </w:rPr>
            </w:pPr>
            <w:r>
              <w:rPr>
                <w:rFonts w:hint="eastAsia" w:ascii="Times New Roman" w:hAnsi="等线" w:eastAsia="微软雅黑" w:cs="等线"/>
                <w:b/>
                <w:bCs/>
                <w:snapToGrid w:val="0"/>
                <w:color w:val="000000"/>
                <w:spacing w:val="-2"/>
                <w:kern w:val="0"/>
                <w:sz w:val="21"/>
                <w:szCs w:val="21"/>
                <w:shd w:val="clear" w:color="auto" w:fill="auto"/>
                <w:lang w:val="en-US" w:eastAsia="zh-CN" w:bidi="ar-SA"/>
              </w:rPr>
              <w:t>Selection of subjects</w:t>
            </w:r>
          </w:p>
        </w:tc>
        <w:tc>
          <w:tcPr>
            <w:tcW w:w="3996" w:type="dxa"/>
            <w:vAlign w:val="top"/>
          </w:tcPr>
          <w:p w14:paraId="3D882D33">
            <w:pPr>
              <w:pStyle w:val="2"/>
              <w:bidi w:val="0"/>
              <w:rPr>
                <w:rFonts w:hint="default"/>
              </w:rPr>
            </w:pPr>
            <w:r>
              <w:rPr>
                <w:rFonts w:hint="eastAsia" w:ascii="Times New Roman" w:hAnsi="Times New Roman" w:eastAsia="微软雅黑" w:cs="等线"/>
                <w:snapToGrid w:val="0"/>
                <w:color w:val="000000"/>
                <w:kern w:val="0"/>
                <w:sz w:val="21"/>
                <w:szCs w:val="21"/>
                <w:lang w:val="en-US" w:eastAsia="zh-CN" w:bidi="ar-SA"/>
              </w:rPr>
              <w:t>1) Support direct selection of a certain sub-level for testing, and do not block other systems or modules, so as to avoid the inability to perform due to partial blocking</w:t>
            </w:r>
          </w:p>
        </w:tc>
        <w:tc>
          <w:tcPr>
            <w:tcW w:w="3761" w:type="dxa"/>
            <w:vAlign w:val="top"/>
          </w:tcPr>
          <w:p w14:paraId="442A5DC0">
            <w:pPr>
              <w:pStyle w:val="2"/>
              <w:bidi w:val="0"/>
              <w:rPr>
                <w:rFonts w:hint="default"/>
              </w:rPr>
            </w:pPr>
            <w:r>
              <w:rPr>
                <w:rFonts w:hint="eastAsia" w:ascii="Times New Roman" w:hAnsi="Times New Roman" w:eastAsia="微软雅黑" w:cs="等线"/>
                <w:snapToGrid w:val="0"/>
                <w:color w:val="000000"/>
                <w:kern w:val="0"/>
                <w:sz w:val="21"/>
                <w:szCs w:val="21"/>
                <w:lang w:val="en-US" w:eastAsia="zh-CN" w:bidi="ar-SA"/>
              </w:rPr>
              <w:t>1)</w:t>
            </w:r>
            <w:r>
              <w:rPr>
                <w:rFonts w:hint="eastAsia" w:eastAsia="微软雅黑" w:cs="等线"/>
                <w:snapToGrid w:val="0"/>
                <w:color w:val="000000"/>
                <w:kern w:val="0"/>
                <w:sz w:val="21"/>
                <w:szCs w:val="21"/>
                <w:lang w:val="en-US" w:eastAsia="zh-CN" w:bidi="ar-SA"/>
              </w:rPr>
              <w:t>need</w:t>
            </w:r>
            <w:r>
              <w:rPr>
                <w:rFonts w:hint="eastAsia" w:ascii="Times New Roman" w:hAnsi="Times New Roman" w:eastAsia="微软雅黑" w:cs="等线"/>
                <w:snapToGrid w:val="0"/>
                <w:color w:val="000000"/>
                <w:kern w:val="0"/>
                <w:sz w:val="21"/>
                <w:szCs w:val="21"/>
                <w:lang w:val="en-US" w:eastAsia="zh-CN" w:bidi="ar-SA"/>
              </w:rPr>
              <w:t xml:space="preserve"> to manually select the coverage filter and ignore other systems or modules that do not need to be tested</w:t>
            </w:r>
          </w:p>
        </w:tc>
      </w:tr>
      <w:tr w14:paraId="7703263D">
        <w:tblPrEx>
          <w:tblBorders>
            <w:top w:val="single" w:color="9CC2E5" w:sz="2" w:space="0"/>
            <w:left w:val="single" w:color="9CC2E5" w:sz="2" w:space="0"/>
            <w:bottom w:val="single" w:color="9CC2E5" w:sz="2" w:space="0"/>
            <w:right w:val="single" w:color="9CC2E5" w:sz="2" w:space="0"/>
            <w:insideH w:val="single" w:color="9CC2E5" w:sz="2" w:space="0"/>
            <w:insideV w:val="single" w:color="9CC2E5" w:sz="2" w:space="0"/>
          </w:tblBorders>
          <w:tblCellMar>
            <w:top w:w="0" w:type="dxa"/>
            <w:left w:w="0" w:type="dxa"/>
            <w:bottom w:w="0" w:type="dxa"/>
            <w:right w:w="0" w:type="dxa"/>
          </w:tblCellMar>
        </w:tblPrEx>
        <w:trPr>
          <w:trHeight w:val="2543" w:hRule="atLeast"/>
        </w:trPr>
        <w:tc>
          <w:tcPr>
            <w:tcW w:w="1530" w:type="dxa"/>
            <w:shd w:val="clear" w:color="auto" w:fill="auto"/>
            <w:vAlign w:val="top"/>
          </w:tcPr>
          <w:p w14:paraId="79EFFDFF">
            <w:pPr>
              <w:spacing w:line="293" w:lineRule="auto"/>
              <w:jc w:val="center"/>
              <w:rPr>
                <w:rFonts w:ascii="Arial"/>
                <w:sz w:val="21"/>
                <w:shd w:val="clear" w:color="auto" w:fill="auto"/>
              </w:rPr>
            </w:pPr>
          </w:p>
          <w:p w14:paraId="2760E0AA">
            <w:pPr>
              <w:spacing w:line="293" w:lineRule="auto"/>
              <w:jc w:val="center"/>
              <w:rPr>
                <w:rFonts w:ascii="Arial"/>
                <w:sz w:val="21"/>
                <w:shd w:val="clear" w:color="auto" w:fill="auto"/>
              </w:rPr>
            </w:pPr>
          </w:p>
          <w:p w14:paraId="380807D5">
            <w:pPr>
              <w:spacing w:line="293" w:lineRule="auto"/>
              <w:jc w:val="center"/>
              <w:rPr>
                <w:rFonts w:ascii="Arial"/>
                <w:sz w:val="21"/>
                <w:shd w:val="clear" w:color="auto" w:fill="auto"/>
              </w:rPr>
            </w:pPr>
          </w:p>
          <w:p w14:paraId="0D102192">
            <w:pPr>
              <w:pStyle w:val="6"/>
              <w:spacing w:before="71" w:line="349" w:lineRule="auto"/>
              <w:ind w:left="113" w:right="242" w:firstLine="2"/>
              <w:jc w:val="center"/>
              <w:rPr>
                <w:rFonts w:hint="eastAsia" w:eastAsia="等线"/>
                <w:sz w:val="21"/>
                <w:szCs w:val="21"/>
                <w:shd w:val="clear" w:color="auto" w:fill="auto"/>
                <w:lang w:eastAsia="zh-CN"/>
              </w:rPr>
            </w:pPr>
            <w:r>
              <w:rPr>
                <w:rFonts w:hint="eastAsia" w:ascii="Times New Roman" w:hAnsi="等线" w:eastAsia="微软雅黑" w:cs="等线"/>
                <w:b/>
                <w:bCs/>
                <w:snapToGrid w:val="0"/>
                <w:color w:val="000000"/>
                <w:spacing w:val="-2"/>
                <w:kern w:val="0"/>
                <w:sz w:val="21"/>
                <w:szCs w:val="21"/>
                <w:shd w:val="clear" w:color="auto" w:fill="auto"/>
                <w:lang w:val="en-US" w:eastAsia="zh-CN" w:bidi="ar-SA"/>
              </w:rPr>
              <w:t xml:space="preserve">SIL simulation </w:t>
            </w:r>
          </w:p>
        </w:tc>
        <w:tc>
          <w:tcPr>
            <w:tcW w:w="3996" w:type="dxa"/>
            <w:shd w:val="clear" w:color="auto" w:fill="auto"/>
            <w:vAlign w:val="top"/>
          </w:tcPr>
          <w:p w14:paraId="26F402F8">
            <w:pPr>
              <w:pStyle w:val="2"/>
              <w:numPr>
                <w:ilvl w:val="0"/>
                <w:numId w:val="3"/>
              </w:numPr>
              <w:bidi w:val="0"/>
              <w:rPr>
                <w:rFonts w:hint="eastAsia" w:ascii="Times New Roman" w:hAnsi="Times New Roman" w:eastAsia="微软雅黑" w:cs="等线"/>
                <w:snapToGrid w:val="0"/>
                <w:color w:val="000000"/>
                <w:kern w:val="0"/>
                <w:sz w:val="21"/>
                <w:szCs w:val="21"/>
                <w:lang w:val="en-US" w:eastAsia="zh-CN" w:bidi="ar-SA"/>
              </w:rPr>
            </w:pPr>
            <w:r>
              <w:rPr>
                <w:rFonts w:hint="eastAsia" w:ascii="Times New Roman" w:hAnsi="Times New Roman" w:eastAsia="微软雅黑" w:cs="等线"/>
                <w:snapToGrid w:val="0"/>
                <w:color w:val="000000"/>
                <w:kern w:val="0"/>
                <w:sz w:val="21"/>
                <w:szCs w:val="21"/>
                <w:lang w:val="en-US" w:eastAsia="zh-CN" w:bidi="ar-SA"/>
              </w:rPr>
              <w:t>The SIL test environment can be built quickly and highly automatically, and the SIL test environment is independent of MATLAB (MATLAB is not required for the separate SIL test);</w:t>
            </w:r>
          </w:p>
          <w:p w14:paraId="4C207C12">
            <w:pPr>
              <w:pStyle w:val="2"/>
              <w:numPr>
                <w:ilvl w:val="0"/>
                <w:numId w:val="0"/>
              </w:numPr>
              <w:bidi w:val="0"/>
              <w:rPr>
                <w:rFonts w:hint="eastAsia" w:ascii="Times New Roman" w:hAnsi="Times New Roman" w:eastAsia="微软雅黑" w:cs="等线"/>
                <w:snapToGrid w:val="0"/>
                <w:color w:val="000000"/>
                <w:kern w:val="0"/>
                <w:sz w:val="21"/>
                <w:szCs w:val="21"/>
                <w:lang w:val="en-US" w:eastAsia="zh-CN" w:bidi="ar-SA"/>
              </w:rPr>
            </w:pPr>
          </w:p>
          <w:p w14:paraId="589679F3">
            <w:pPr>
              <w:pStyle w:val="2"/>
              <w:bidi w:val="0"/>
              <w:rPr>
                <w:rFonts w:hint="eastAsia" w:eastAsia="等线"/>
                <w:lang w:eastAsia="zh-CN"/>
              </w:rPr>
            </w:pPr>
            <w:r>
              <w:rPr>
                <w:rFonts w:hint="eastAsia" w:ascii="Times New Roman" w:hAnsi="Times New Roman" w:eastAsia="微软雅黑" w:cs="等线"/>
                <w:snapToGrid w:val="0"/>
                <w:color w:val="000000"/>
                <w:kern w:val="0"/>
                <w:sz w:val="21"/>
                <w:szCs w:val="21"/>
                <w:lang w:val="en-US" w:eastAsia="zh-CN" w:bidi="ar-SA"/>
              </w:rPr>
              <w:t>2) Can automate the SIL test environment and</w:t>
            </w:r>
          </w:p>
          <w:p w14:paraId="062BF766">
            <w:pPr>
              <w:pStyle w:val="2"/>
              <w:bidi w:val="0"/>
              <w:rPr>
                <w:rFonts w:hint="eastAsia" w:eastAsia="等线"/>
                <w:lang w:eastAsia="zh-CN"/>
              </w:rPr>
            </w:pPr>
            <w:r>
              <w:rPr>
                <w:rFonts w:hint="eastAsia" w:ascii="Times New Roman" w:hAnsi="Times New Roman" w:eastAsia="微软雅黑" w:cs="等线"/>
                <w:snapToGrid w:val="0"/>
                <w:color w:val="000000"/>
                <w:kern w:val="0"/>
                <w:sz w:val="21"/>
                <w:szCs w:val="21"/>
                <w:lang w:val="en-US" w:eastAsia="zh-CN" w:bidi="ar-SA"/>
              </w:rPr>
              <w:t>The mapping of MIL/PIL enables reuse of test cases in MIL/SIL/PIL.</w:t>
            </w:r>
          </w:p>
        </w:tc>
        <w:tc>
          <w:tcPr>
            <w:tcW w:w="3761" w:type="dxa"/>
            <w:shd w:val="clear" w:color="auto" w:fill="auto"/>
            <w:vAlign w:val="top"/>
          </w:tcPr>
          <w:p w14:paraId="72B37979">
            <w:pPr>
              <w:pStyle w:val="2"/>
              <w:numPr>
                <w:ilvl w:val="0"/>
                <w:numId w:val="4"/>
              </w:numPr>
              <w:bidi w:val="0"/>
              <w:ind w:left="0" w:leftChars="0" w:firstLine="0" w:firstLineChars="0"/>
              <w:rPr>
                <w:rFonts w:hint="default"/>
                <w:lang w:val="en-US" w:eastAsia="zh-CN"/>
              </w:rPr>
            </w:pPr>
            <w:r>
              <w:rPr>
                <w:rFonts w:hint="eastAsia" w:ascii="Times New Roman" w:hAnsi="Times New Roman" w:eastAsia="微软雅黑" w:cs="等线"/>
                <w:snapToGrid w:val="0"/>
                <w:color w:val="000000"/>
                <w:kern w:val="0"/>
                <w:sz w:val="21"/>
                <w:szCs w:val="21"/>
                <w:lang w:val="en-US" w:eastAsia="zh-CN" w:bidi="ar-SA"/>
              </w:rPr>
              <w:t>can't test the C code individually</w:t>
            </w:r>
          </w:p>
          <w:p w14:paraId="5E8BE660">
            <w:pPr>
              <w:pStyle w:val="2"/>
              <w:numPr>
                <w:ilvl w:val="0"/>
                <w:numId w:val="0"/>
              </w:numPr>
              <w:bidi w:val="0"/>
              <w:rPr>
                <w:rFonts w:hint="eastAsia"/>
                <w:color w:val="FF0000"/>
                <w:lang w:val="en-US" w:eastAsia="zh-CN"/>
              </w:rPr>
            </w:pPr>
            <w:r>
              <w:rPr>
                <w:rFonts w:hint="eastAsia" w:ascii="Times New Roman" w:hAnsi="Times New Roman" w:eastAsia="微软雅黑" w:cs="等线"/>
                <w:snapToGrid w:val="0"/>
                <w:color w:val="FF0000"/>
                <w:kern w:val="0"/>
                <w:sz w:val="21"/>
                <w:szCs w:val="21"/>
                <w:lang w:val="en-US" w:eastAsia="zh-CN" w:bidi="ar-SA"/>
              </w:rPr>
              <w:t>-&gt;MQTester 2020 automated build SIL test environment, simplifies the test configuration process.</w:t>
            </w:r>
          </w:p>
          <w:p w14:paraId="23EC035F">
            <w:pPr>
              <w:pStyle w:val="2"/>
              <w:numPr>
                <w:ilvl w:val="0"/>
                <w:numId w:val="0"/>
              </w:numPr>
              <w:bidi w:val="0"/>
              <w:rPr>
                <w:rFonts w:hint="default"/>
                <w:color w:val="FF0000"/>
                <w:lang w:val="en-US" w:eastAsia="zh-CN"/>
              </w:rPr>
            </w:pPr>
          </w:p>
          <w:p w14:paraId="491D45A2">
            <w:pPr>
              <w:pStyle w:val="2"/>
              <w:bidi w:val="0"/>
              <w:rPr>
                <w:rFonts w:hint="default"/>
                <w:lang w:val="en-US" w:eastAsia="zh-CN"/>
              </w:rPr>
            </w:pPr>
            <w:r>
              <w:rPr>
                <w:rFonts w:hint="eastAsia" w:ascii="Times New Roman" w:hAnsi="Times New Roman" w:eastAsia="微软雅黑" w:cs="等线"/>
                <w:snapToGrid w:val="0"/>
                <w:color w:val="000000"/>
                <w:kern w:val="0"/>
                <w:sz w:val="21"/>
                <w:szCs w:val="21"/>
                <w:lang w:val="en-US" w:eastAsia="zh-CN" w:bidi="ar-SA"/>
              </w:rPr>
              <w:t>2) Manual selection of MIL/SIL/PIL mapping is required</w:t>
            </w:r>
          </w:p>
        </w:tc>
      </w:tr>
      <w:tr w14:paraId="223D9EE6">
        <w:tblPrEx>
          <w:tblBorders>
            <w:top w:val="single" w:color="9CC2E5" w:sz="2" w:space="0"/>
            <w:left w:val="single" w:color="9CC2E5" w:sz="2" w:space="0"/>
            <w:bottom w:val="single" w:color="9CC2E5" w:sz="2" w:space="0"/>
            <w:right w:val="single" w:color="9CC2E5" w:sz="2" w:space="0"/>
            <w:insideH w:val="single" w:color="9CC2E5" w:sz="2" w:space="0"/>
            <w:insideV w:val="single" w:color="9CC2E5" w:sz="2" w:space="0"/>
          </w:tblBorders>
          <w:tblCellMar>
            <w:top w:w="0" w:type="dxa"/>
            <w:left w:w="0" w:type="dxa"/>
            <w:bottom w:w="0" w:type="dxa"/>
            <w:right w:w="0" w:type="dxa"/>
          </w:tblCellMar>
        </w:tblPrEx>
        <w:trPr>
          <w:trHeight w:val="1284" w:hRule="atLeast"/>
        </w:trPr>
        <w:tc>
          <w:tcPr>
            <w:tcW w:w="1530" w:type="dxa"/>
            <w:vAlign w:val="top"/>
          </w:tcPr>
          <w:p w14:paraId="70EF2C58">
            <w:pPr>
              <w:pStyle w:val="6"/>
              <w:spacing w:before="71" w:line="345" w:lineRule="auto"/>
              <w:ind w:left="124" w:right="363" w:hanging="10"/>
              <w:jc w:val="center"/>
              <w:rPr>
                <w:rFonts w:hint="eastAsia" w:eastAsia="等线"/>
                <w:sz w:val="21"/>
                <w:szCs w:val="21"/>
                <w:shd w:val="clear" w:color="auto" w:fill="auto"/>
                <w:lang w:eastAsia="zh-CN"/>
              </w:rPr>
            </w:pPr>
            <w:r>
              <w:rPr>
                <w:rFonts w:hint="eastAsia" w:ascii="Times New Roman" w:hAnsi="等线" w:eastAsia="微软雅黑" w:cs="等线"/>
                <w:b/>
                <w:bCs/>
                <w:snapToGrid w:val="0"/>
                <w:color w:val="000000"/>
                <w:spacing w:val="-4"/>
                <w:kern w:val="0"/>
                <w:sz w:val="21"/>
                <w:szCs w:val="21"/>
                <w:shd w:val="clear" w:color="auto" w:fill="auto"/>
                <w:lang w:val="en-US" w:eastAsia="zh-CN" w:bidi="ar-SA"/>
              </w:rPr>
              <w:t>Achieve 100% code coverage</w:t>
            </w:r>
          </w:p>
        </w:tc>
        <w:tc>
          <w:tcPr>
            <w:tcW w:w="3996" w:type="dxa"/>
            <w:vAlign w:val="top"/>
          </w:tcPr>
          <w:p w14:paraId="0AA516DD">
            <w:pPr>
              <w:pStyle w:val="2"/>
              <w:numPr>
                <w:ilvl w:val="0"/>
                <w:numId w:val="5"/>
              </w:numPr>
              <w:bidi w:val="0"/>
              <w:rPr>
                <w:rFonts w:hint="eastAsia" w:ascii="Times New Roman" w:hAnsi="Times New Roman" w:eastAsia="微软雅黑" w:cs="等线"/>
                <w:snapToGrid w:val="0"/>
                <w:color w:val="000000"/>
                <w:kern w:val="0"/>
                <w:sz w:val="21"/>
                <w:szCs w:val="21"/>
                <w:lang w:val="en-US" w:eastAsia="zh-CN" w:bidi="ar-SA"/>
              </w:rPr>
            </w:pPr>
            <w:r>
              <w:rPr>
                <w:rFonts w:hint="eastAsia" w:ascii="Times New Roman" w:hAnsi="Times New Roman" w:eastAsia="微软雅黑" w:cs="等线"/>
                <w:snapToGrid w:val="0"/>
                <w:color w:val="000000"/>
                <w:kern w:val="0"/>
                <w:sz w:val="21"/>
                <w:szCs w:val="21"/>
                <w:lang w:val="en-US" w:eastAsia="zh-CN" w:bidi="ar-SA"/>
              </w:rPr>
              <w:t>Embedded, no third-party software is required;</w:t>
            </w:r>
          </w:p>
          <w:p w14:paraId="54B744EE">
            <w:pPr>
              <w:pStyle w:val="2"/>
              <w:numPr>
                <w:ilvl w:val="0"/>
                <w:numId w:val="0"/>
              </w:numPr>
              <w:bidi w:val="0"/>
              <w:rPr>
                <w:rFonts w:hint="eastAsia" w:ascii="Times New Roman" w:hAnsi="Times New Roman" w:eastAsia="微软雅黑" w:cs="等线"/>
                <w:snapToGrid w:val="0"/>
                <w:color w:val="000000"/>
                <w:kern w:val="0"/>
                <w:sz w:val="21"/>
                <w:szCs w:val="21"/>
                <w:lang w:val="en-US" w:eastAsia="zh-CN" w:bidi="ar-SA"/>
              </w:rPr>
            </w:pPr>
          </w:p>
          <w:p w14:paraId="6D1DBE96">
            <w:pPr>
              <w:pStyle w:val="2"/>
              <w:bidi w:val="0"/>
              <w:rPr>
                <w:rFonts w:hint="eastAsia" w:eastAsia="等线"/>
                <w:lang w:eastAsia="zh-CN"/>
              </w:rPr>
            </w:pPr>
            <w:r>
              <w:rPr>
                <w:rFonts w:hint="eastAsia" w:ascii="Times New Roman" w:hAnsi="Times New Roman" w:eastAsia="微软雅黑" w:cs="等线"/>
                <w:snapToGrid w:val="0"/>
                <w:color w:val="000000"/>
                <w:kern w:val="0"/>
                <w:sz w:val="21"/>
                <w:szCs w:val="21"/>
                <w:lang w:val="en-US" w:eastAsia="zh-CN" w:bidi="ar-SA"/>
              </w:rPr>
              <w:t>2) Support all indicators of functional safety requirements and fully automatic update coverage.</w:t>
            </w:r>
          </w:p>
        </w:tc>
        <w:tc>
          <w:tcPr>
            <w:tcW w:w="3761" w:type="dxa"/>
            <w:vAlign w:val="top"/>
          </w:tcPr>
          <w:p w14:paraId="0795665E">
            <w:pPr>
              <w:pStyle w:val="2"/>
              <w:bidi w:val="0"/>
              <w:rPr>
                <w:rFonts w:hint="eastAsia" w:eastAsia="等线"/>
                <w:lang w:eastAsia="zh-CN"/>
              </w:rPr>
            </w:pPr>
            <w:r>
              <w:rPr>
                <w:rFonts w:hint="eastAsia" w:ascii="Times New Roman" w:hAnsi="Times New Roman" w:eastAsia="微软雅黑" w:cs="等线"/>
                <w:snapToGrid w:val="0"/>
                <w:color w:val="000000"/>
                <w:kern w:val="0"/>
                <w:sz w:val="21"/>
                <w:szCs w:val="21"/>
                <w:lang w:val="en-US" w:eastAsia="zh-CN" w:bidi="ar-SA"/>
              </w:rPr>
              <w:t>1) It does not support code coverage target functions, and cannot automatically generate coverage reports and update coverage.</w:t>
            </w:r>
          </w:p>
        </w:tc>
      </w:tr>
      <w:tr w14:paraId="675BDF8F">
        <w:tblPrEx>
          <w:tblBorders>
            <w:top w:val="single" w:color="9CC2E5" w:sz="2" w:space="0"/>
            <w:left w:val="single" w:color="9CC2E5" w:sz="2" w:space="0"/>
            <w:bottom w:val="single" w:color="9CC2E5" w:sz="2" w:space="0"/>
            <w:right w:val="single" w:color="9CC2E5" w:sz="2" w:space="0"/>
            <w:insideH w:val="single" w:color="9CC2E5" w:sz="2" w:space="0"/>
            <w:insideV w:val="single" w:color="9CC2E5" w:sz="2" w:space="0"/>
          </w:tblBorders>
          <w:tblCellMar>
            <w:top w:w="0" w:type="dxa"/>
            <w:left w:w="0" w:type="dxa"/>
            <w:bottom w:w="0" w:type="dxa"/>
            <w:right w:w="0" w:type="dxa"/>
          </w:tblCellMar>
        </w:tblPrEx>
        <w:trPr>
          <w:trHeight w:val="90" w:hRule="atLeast"/>
        </w:trPr>
        <w:tc>
          <w:tcPr>
            <w:tcW w:w="1530" w:type="dxa"/>
            <w:shd w:val="clear" w:color="auto" w:fill="auto"/>
            <w:vAlign w:val="top"/>
          </w:tcPr>
          <w:p w14:paraId="4EE5BDA3">
            <w:pPr>
              <w:pStyle w:val="6"/>
              <w:spacing w:before="114" w:line="207" w:lineRule="auto"/>
              <w:ind w:left="116"/>
              <w:jc w:val="center"/>
              <w:rPr>
                <w:rFonts w:hint="eastAsia" w:eastAsia="等线"/>
                <w:sz w:val="21"/>
                <w:szCs w:val="21"/>
                <w:shd w:val="clear" w:color="auto" w:fill="auto"/>
                <w:lang w:eastAsia="zh-CN"/>
              </w:rPr>
            </w:pPr>
            <w:r>
              <w:rPr>
                <w:rFonts w:hint="eastAsia" w:ascii="Times New Roman" w:hAnsi="等线" w:eastAsia="微软雅黑" w:cs="等线"/>
                <w:b/>
                <w:bCs/>
                <w:snapToGrid w:val="0"/>
                <w:color w:val="000000"/>
                <w:spacing w:val="-2"/>
                <w:kern w:val="0"/>
                <w:sz w:val="21"/>
                <w:szCs w:val="21"/>
                <w:shd w:val="clear" w:color="auto" w:fill="auto"/>
                <w:lang w:val="en-US" w:eastAsia="zh-CN" w:bidi="ar-SA"/>
              </w:rPr>
              <w:t xml:space="preserve"> shakedown test </w:t>
            </w:r>
          </w:p>
        </w:tc>
        <w:tc>
          <w:tcPr>
            <w:tcW w:w="3996" w:type="dxa"/>
            <w:shd w:val="clear" w:color="auto" w:fill="auto"/>
            <w:vAlign w:val="top"/>
          </w:tcPr>
          <w:p w14:paraId="5CD5C73A">
            <w:pPr>
              <w:pStyle w:val="2"/>
              <w:bidi w:val="0"/>
              <w:rPr>
                <w:rFonts w:hint="eastAsia" w:eastAsia="等线"/>
                <w:lang w:eastAsia="zh-CN"/>
              </w:rPr>
            </w:pPr>
            <w:r>
              <w:rPr>
                <w:rFonts w:hint="eastAsia" w:ascii="Times New Roman" w:hAnsi="Times New Roman" w:eastAsia="微软雅黑" w:cs="等线"/>
                <w:snapToGrid w:val="0"/>
                <w:color w:val="000000"/>
                <w:kern w:val="0"/>
                <w:sz w:val="21"/>
                <w:szCs w:val="21"/>
                <w:lang w:val="en-US" w:eastAsia="zh-CN" w:bidi="ar-SA"/>
              </w:rPr>
              <w:t>1) One-click generation of code or model debugging environment, automatically generated in Matlab/Simulink and Microsoft</w:t>
            </w:r>
          </w:p>
          <w:p w14:paraId="1B40FD11">
            <w:pPr>
              <w:pStyle w:val="2"/>
              <w:bidi w:val="0"/>
              <w:rPr>
                <w:rFonts w:hint="eastAsia" w:ascii="Times New Roman" w:hAnsi="Times New Roman" w:eastAsia="微软雅黑" w:cs="等线"/>
                <w:snapToGrid w:val="0"/>
                <w:color w:val="000000"/>
                <w:kern w:val="0"/>
                <w:sz w:val="21"/>
                <w:szCs w:val="21"/>
                <w:lang w:val="en-US" w:eastAsia="zh-CN" w:bidi="ar-SA"/>
              </w:rPr>
            </w:pPr>
            <w:r>
              <w:rPr>
                <w:rFonts w:hint="eastAsia" w:ascii="Times New Roman" w:hAnsi="Times New Roman" w:eastAsia="微软雅黑" w:cs="等线"/>
                <w:snapToGrid w:val="0"/>
                <w:color w:val="000000"/>
                <w:kern w:val="0"/>
                <w:sz w:val="21"/>
                <w:szCs w:val="21"/>
                <w:lang w:val="en-US" w:eastAsia="zh-CN" w:bidi="ar-SA"/>
              </w:rPr>
              <w:t>The debugging framework in Visual Studio ensures that the original model is safe;</w:t>
            </w:r>
          </w:p>
          <w:p w14:paraId="79B0E548">
            <w:pPr>
              <w:pStyle w:val="2"/>
              <w:bidi w:val="0"/>
              <w:rPr>
                <w:rFonts w:hint="eastAsia" w:ascii="Times New Roman" w:hAnsi="Times New Roman" w:eastAsia="微软雅黑" w:cs="等线"/>
                <w:snapToGrid w:val="0"/>
                <w:color w:val="000000"/>
                <w:kern w:val="0"/>
                <w:sz w:val="21"/>
                <w:szCs w:val="21"/>
                <w:lang w:val="en-US" w:eastAsia="zh-CN" w:bidi="ar-SA"/>
              </w:rPr>
            </w:pPr>
          </w:p>
          <w:p w14:paraId="3833F022">
            <w:pPr>
              <w:pStyle w:val="2"/>
              <w:bidi w:val="0"/>
              <w:rPr>
                <w:rFonts w:hint="default"/>
                <w:lang w:val="en-US" w:eastAsia="zh-CN"/>
              </w:rPr>
            </w:pPr>
            <w:r>
              <w:rPr>
                <w:rFonts w:hint="eastAsia" w:ascii="Times New Roman" w:hAnsi="Times New Roman" w:eastAsia="微软雅黑" w:cs="等线"/>
                <w:snapToGrid w:val="0"/>
                <w:color w:val="000000"/>
                <w:kern w:val="0"/>
                <w:sz w:val="21"/>
                <w:szCs w:val="21"/>
                <w:lang w:val="en-US" w:eastAsia="zh-CN" w:bidi="ar-SA"/>
              </w:rPr>
              <w:t>2) The debugging environment can be shared</w:t>
            </w:r>
          </w:p>
        </w:tc>
        <w:tc>
          <w:tcPr>
            <w:tcW w:w="3761" w:type="dxa"/>
            <w:shd w:val="clear" w:color="auto" w:fill="auto"/>
            <w:vAlign w:val="top"/>
          </w:tcPr>
          <w:p w14:paraId="058EE0F2">
            <w:pPr>
              <w:pStyle w:val="2"/>
              <w:bidi w:val="0"/>
              <w:rPr>
                <w:rFonts w:hint="eastAsia" w:ascii="Times New Roman" w:hAnsi="Times New Roman" w:eastAsia="微软雅黑" w:cs="等线"/>
                <w:snapToGrid w:val="0"/>
                <w:color w:val="000000"/>
                <w:kern w:val="0"/>
                <w:sz w:val="21"/>
                <w:szCs w:val="21"/>
                <w:lang w:val="en-US" w:eastAsia="zh-CN" w:bidi="ar-SA"/>
              </w:rPr>
            </w:pPr>
            <w:r>
              <w:rPr>
                <w:rFonts w:hint="eastAsia" w:ascii="Times New Roman" w:hAnsi="Times New Roman" w:eastAsia="微软雅黑" w:cs="等线"/>
                <w:snapToGrid w:val="0"/>
                <w:color w:val="000000"/>
                <w:kern w:val="0"/>
                <w:sz w:val="21"/>
                <w:szCs w:val="21"/>
                <w:lang w:val="en-US" w:eastAsia="zh-CN" w:bidi="ar-SA"/>
              </w:rPr>
              <w:t>1) Debugging directly on the original model is risky;</w:t>
            </w:r>
          </w:p>
          <w:p w14:paraId="2F34576C">
            <w:pPr>
              <w:pStyle w:val="2"/>
              <w:bidi w:val="0"/>
              <w:rPr>
                <w:rFonts w:hint="eastAsia" w:ascii="Times New Roman" w:hAnsi="Times New Roman" w:eastAsia="微软雅黑" w:cs="等线"/>
                <w:snapToGrid w:val="0"/>
                <w:color w:val="000000"/>
                <w:kern w:val="0"/>
                <w:sz w:val="21"/>
                <w:szCs w:val="21"/>
                <w:lang w:val="en-US" w:eastAsia="zh-CN" w:bidi="ar-SA"/>
              </w:rPr>
            </w:pPr>
          </w:p>
          <w:p w14:paraId="5456E2FE">
            <w:pPr>
              <w:pStyle w:val="2"/>
              <w:bidi w:val="0"/>
              <w:rPr>
                <w:rFonts w:hint="default"/>
                <w:lang w:val="en-US" w:eastAsia="zh-CN"/>
              </w:rPr>
            </w:pPr>
            <w:r>
              <w:rPr>
                <w:rFonts w:hint="eastAsia" w:ascii="Times New Roman" w:hAnsi="Times New Roman" w:eastAsia="微软雅黑" w:cs="等线"/>
                <w:snapToGrid w:val="0"/>
                <w:color w:val="000000"/>
                <w:kern w:val="0"/>
                <w:sz w:val="21"/>
                <w:szCs w:val="21"/>
                <w:lang w:val="en-US" w:eastAsia="zh-CN" w:bidi="ar-SA"/>
              </w:rPr>
              <w:t>2) It is difficult to share the debugging environment with other testers</w:t>
            </w:r>
          </w:p>
        </w:tc>
      </w:tr>
      <w:tr w14:paraId="4E0F72C6">
        <w:tblPrEx>
          <w:tblBorders>
            <w:top w:val="single" w:color="9CC2E5" w:sz="2" w:space="0"/>
            <w:left w:val="single" w:color="9CC2E5" w:sz="2" w:space="0"/>
            <w:bottom w:val="single" w:color="9CC2E5" w:sz="2" w:space="0"/>
            <w:right w:val="single" w:color="9CC2E5" w:sz="2" w:space="0"/>
            <w:insideH w:val="single" w:color="9CC2E5" w:sz="2" w:space="0"/>
            <w:insideV w:val="single" w:color="9CC2E5" w:sz="2" w:space="0"/>
          </w:tblBorders>
          <w:tblCellMar>
            <w:top w:w="0" w:type="dxa"/>
            <w:left w:w="0" w:type="dxa"/>
            <w:bottom w:w="0" w:type="dxa"/>
            <w:right w:w="0" w:type="dxa"/>
          </w:tblCellMar>
        </w:tblPrEx>
        <w:trPr>
          <w:trHeight w:val="2116" w:hRule="atLeast"/>
        </w:trPr>
        <w:tc>
          <w:tcPr>
            <w:tcW w:w="1530" w:type="dxa"/>
            <w:vAlign w:val="top"/>
          </w:tcPr>
          <w:p w14:paraId="79EC5475">
            <w:pPr>
              <w:spacing w:before="84"/>
              <w:jc w:val="center"/>
              <w:rPr>
                <w:rFonts w:hint="default" w:eastAsia="等线"/>
                <w:sz w:val="21"/>
                <w:szCs w:val="21"/>
                <w:shd w:val="clear" w:color="auto" w:fill="auto"/>
                <w:lang w:val="en-US" w:eastAsia="zh-CN"/>
              </w:rPr>
            </w:pPr>
            <w:r>
              <w:rPr>
                <w:rFonts w:hint="eastAsia" w:ascii="Times New Roman" w:hAnsi="等线" w:eastAsia="微软雅黑" w:cs="等线"/>
                <w:b/>
                <w:bCs/>
                <w:snapToGrid w:val="0"/>
                <w:color w:val="000000"/>
                <w:spacing w:val="-1"/>
                <w:kern w:val="0"/>
                <w:sz w:val="21"/>
                <w:szCs w:val="21"/>
                <w:shd w:val="clear" w:color="auto" w:fill="auto"/>
                <w:lang w:val="en-US" w:eastAsia="zh-CN" w:bidi="ar-SA"/>
              </w:rPr>
              <w:drawing>
                <wp:anchor distT="0" distB="0" distL="0" distR="0" simplePos="0" relativeHeight="251662336" behindDoc="0" locked="0" layoutInCell="0" allowOverlap="1">
                  <wp:simplePos x="0" y="0"/>
                  <wp:positionH relativeFrom="page">
                    <wp:posOffset>810260</wp:posOffset>
                  </wp:positionH>
                  <wp:positionV relativeFrom="paragraph">
                    <wp:posOffset>-9525</wp:posOffset>
                  </wp:positionV>
                  <wp:extent cx="5937250" cy="8890"/>
                  <wp:effectExtent l="0" t="0" r="0" b="0"/>
                  <wp:wrapNone/>
                  <wp:docPr id="1" name="IM 6"/>
                  <wp:cNvGraphicFramePr/>
                  <a:graphic xmlns:a="http://schemas.openxmlformats.org/drawingml/2006/main">
                    <a:graphicData uri="http://schemas.openxmlformats.org/drawingml/2006/picture">
                      <pic:pic xmlns:pic="http://schemas.openxmlformats.org/drawingml/2006/picture">
                        <pic:nvPicPr>
                          <pic:cNvPr id="1" name="IM 6"/>
                          <pic:cNvPicPr/>
                        </pic:nvPicPr>
                        <pic:blipFill>
                          <a:blip r:embed="rId7"/>
                          <a:stretch>
                            <a:fillRect/>
                          </a:stretch>
                        </pic:blipFill>
                        <pic:spPr>
                          <a:xfrm>
                            <a:off x="0" y="0"/>
                            <a:ext cx="5937503" cy="9143"/>
                          </a:xfrm>
                          <a:prstGeom prst="rect">
                            <a:avLst/>
                          </a:prstGeom>
                        </pic:spPr>
                      </pic:pic>
                    </a:graphicData>
                  </a:graphic>
                </wp:anchor>
              </w:drawing>
            </w:r>
            <w:r>
              <w:rPr>
                <w:rFonts w:hint="eastAsia" w:ascii="Times New Roman" w:hAnsi="等线" w:eastAsia="微软雅黑" w:cs="等线"/>
                <w:b/>
                <w:bCs/>
                <w:snapToGrid w:val="0"/>
                <w:color w:val="000000"/>
                <w:spacing w:val="-1"/>
                <w:kern w:val="0"/>
                <w:sz w:val="21"/>
                <w:szCs w:val="21"/>
                <w:shd w:val="clear" w:color="auto" w:fill="auto"/>
                <w:lang w:val="en-US" w:eastAsia="zh-CN" w:bidi="ar-SA"/>
              </w:rPr>
              <w:t>Test case evaluation</w:t>
            </w:r>
          </w:p>
        </w:tc>
        <w:tc>
          <w:tcPr>
            <w:tcW w:w="3996" w:type="dxa"/>
            <w:vAlign w:val="top"/>
          </w:tcPr>
          <w:p w14:paraId="16934138">
            <w:pPr>
              <w:pStyle w:val="2"/>
              <w:numPr>
                <w:ilvl w:val="0"/>
                <w:numId w:val="6"/>
              </w:numPr>
              <w:bidi w:val="0"/>
              <w:rPr>
                <w:rFonts w:hint="eastAsia" w:ascii="Times New Roman" w:hAnsi="Times New Roman" w:eastAsia="微软雅黑" w:cs="等线"/>
                <w:snapToGrid w:val="0"/>
                <w:color w:val="000000"/>
                <w:kern w:val="0"/>
                <w:sz w:val="21"/>
                <w:szCs w:val="21"/>
                <w:lang w:val="en-US" w:eastAsia="zh-CN" w:bidi="ar-SA"/>
              </w:rPr>
            </w:pPr>
            <w:r>
              <w:rPr>
                <w:rFonts w:hint="eastAsia" w:ascii="Times New Roman" w:hAnsi="Times New Roman" w:eastAsia="微软雅黑" w:cs="等线"/>
                <w:snapToGrid w:val="0"/>
                <w:color w:val="000000"/>
                <w:kern w:val="0"/>
                <w:sz w:val="21"/>
                <w:szCs w:val="21"/>
                <w:lang w:val="en-US" w:eastAsia="zh-CN" w:bidi="ar-SA"/>
              </w:rPr>
              <w:t>MIL and SIL can be executed by one click for BTC;</w:t>
            </w:r>
          </w:p>
          <w:p w14:paraId="3FAB5F88">
            <w:pPr>
              <w:pStyle w:val="2"/>
              <w:numPr>
                <w:ilvl w:val="0"/>
                <w:numId w:val="0"/>
              </w:numPr>
              <w:bidi w:val="0"/>
              <w:rPr>
                <w:rFonts w:hint="default" w:ascii="Times New Roman" w:hAnsi="Times New Roman" w:eastAsia="微软雅黑" w:cs="等线"/>
                <w:snapToGrid w:val="0"/>
                <w:color w:val="000000"/>
                <w:kern w:val="0"/>
                <w:sz w:val="21"/>
                <w:szCs w:val="21"/>
                <w:lang w:val="en-US" w:eastAsia="zh-CN" w:bidi="ar-SA"/>
              </w:rPr>
            </w:pPr>
          </w:p>
          <w:p w14:paraId="69293467">
            <w:pPr>
              <w:pStyle w:val="2"/>
              <w:numPr>
                <w:ilvl w:val="0"/>
                <w:numId w:val="6"/>
              </w:numPr>
              <w:bidi w:val="0"/>
              <w:ind w:left="0" w:leftChars="0" w:firstLine="0" w:firstLineChars="0"/>
              <w:rPr>
                <w:rFonts w:hint="eastAsia" w:ascii="Times New Roman" w:hAnsi="Times New Roman" w:eastAsia="微软雅黑" w:cs="等线"/>
                <w:snapToGrid w:val="0"/>
                <w:color w:val="000000"/>
                <w:kern w:val="0"/>
                <w:sz w:val="21"/>
                <w:szCs w:val="21"/>
                <w:lang w:val="en-US" w:eastAsia="zh-CN" w:bidi="ar-SA"/>
              </w:rPr>
            </w:pPr>
            <w:r>
              <w:rPr>
                <w:rFonts w:hint="eastAsia" w:ascii="Times New Roman" w:hAnsi="Times New Roman" w:eastAsia="微软雅黑" w:cs="等线"/>
                <w:snapToGrid w:val="0"/>
                <w:color w:val="000000"/>
                <w:kern w:val="0"/>
                <w:sz w:val="21"/>
                <w:szCs w:val="21"/>
                <w:lang w:val="en-US" w:eastAsia="zh-CN" w:bidi="ar-SA"/>
              </w:rPr>
              <w:t>BTC can automatically execute and compare the actual output value with the expected value;</w:t>
            </w:r>
          </w:p>
          <w:p w14:paraId="5AFF42D7">
            <w:pPr>
              <w:pStyle w:val="2"/>
              <w:numPr>
                <w:ilvl w:val="0"/>
                <w:numId w:val="0"/>
              </w:numPr>
              <w:bidi w:val="0"/>
              <w:ind w:leftChars="0"/>
              <w:rPr>
                <w:rFonts w:hint="default" w:ascii="Times New Roman" w:hAnsi="Times New Roman" w:eastAsia="微软雅黑" w:cs="等线"/>
                <w:snapToGrid w:val="0"/>
                <w:color w:val="000000"/>
                <w:kern w:val="0"/>
                <w:sz w:val="21"/>
                <w:szCs w:val="21"/>
                <w:lang w:val="en-US" w:eastAsia="zh-CN" w:bidi="ar-SA"/>
              </w:rPr>
            </w:pPr>
          </w:p>
          <w:p w14:paraId="1A1412F1">
            <w:pPr>
              <w:pStyle w:val="2"/>
              <w:bidi w:val="0"/>
              <w:rPr>
                <w:rFonts w:hint="default"/>
                <w:lang w:val="en-US" w:eastAsia="zh-CN"/>
              </w:rPr>
            </w:pPr>
            <w:r>
              <w:rPr>
                <w:rFonts w:hint="eastAsia" w:ascii="Times New Roman" w:hAnsi="Times New Roman" w:eastAsia="微软雅黑" w:cs="等线"/>
                <w:snapToGrid w:val="0"/>
                <w:color w:val="000000"/>
                <w:kern w:val="0"/>
                <w:sz w:val="21"/>
                <w:szCs w:val="21"/>
                <w:lang w:val="en-US" w:eastAsia="zh-CN" w:bidi="ar-SA"/>
              </w:rPr>
              <w:t>3) BTC can view the execution of test cases in real time.</w:t>
            </w:r>
          </w:p>
        </w:tc>
        <w:tc>
          <w:tcPr>
            <w:tcW w:w="3761" w:type="dxa"/>
            <w:vAlign w:val="top"/>
          </w:tcPr>
          <w:p w14:paraId="0A131D72">
            <w:pPr>
              <w:pStyle w:val="2"/>
              <w:bidi w:val="0"/>
              <w:rPr>
                <w:rFonts w:hint="eastAsia" w:ascii="Times New Roman" w:hAnsi="Times New Roman" w:eastAsia="微软雅黑" w:cs="等线"/>
                <w:snapToGrid w:val="0"/>
                <w:color w:val="000000"/>
                <w:kern w:val="0"/>
                <w:sz w:val="21"/>
                <w:szCs w:val="21"/>
                <w:lang w:val="en-US" w:eastAsia="zh-CN" w:bidi="ar-SA"/>
              </w:rPr>
            </w:pPr>
            <w:r>
              <w:rPr>
                <w:rFonts w:hint="eastAsia" w:ascii="Times New Roman" w:hAnsi="Times New Roman" w:eastAsia="微软雅黑" w:cs="等线"/>
                <w:snapToGrid w:val="0"/>
                <w:color w:val="000000"/>
                <w:kern w:val="0"/>
                <w:sz w:val="21"/>
                <w:szCs w:val="21"/>
                <w:lang w:val="en-US" w:eastAsia="zh-CN" w:bidi="ar-SA"/>
              </w:rPr>
              <w:t>1) MIL/SIL should be manually selected and compared with reference values;</w:t>
            </w:r>
          </w:p>
          <w:p w14:paraId="6D7ECA7C">
            <w:pPr>
              <w:pStyle w:val="2"/>
              <w:bidi w:val="0"/>
              <w:rPr>
                <w:rFonts w:hint="default" w:ascii="Times New Roman" w:hAnsi="Times New Roman" w:eastAsia="微软雅黑" w:cs="等线"/>
                <w:snapToGrid w:val="0"/>
                <w:color w:val="000000"/>
                <w:kern w:val="0"/>
                <w:sz w:val="21"/>
                <w:szCs w:val="21"/>
                <w:lang w:val="en-US" w:eastAsia="zh-CN" w:bidi="ar-SA"/>
              </w:rPr>
            </w:pPr>
          </w:p>
          <w:p w14:paraId="723F6AA2">
            <w:pPr>
              <w:pStyle w:val="2"/>
              <w:bidi w:val="0"/>
              <w:rPr>
                <w:rFonts w:hint="eastAsia" w:ascii="Times New Roman" w:hAnsi="Times New Roman" w:eastAsia="微软雅黑" w:cs="等线"/>
                <w:snapToGrid w:val="0"/>
                <w:color w:val="000000"/>
                <w:kern w:val="0"/>
                <w:sz w:val="21"/>
                <w:szCs w:val="21"/>
                <w:lang w:val="en-US" w:eastAsia="zh-CN" w:bidi="ar-SA"/>
              </w:rPr>
            </w:pPr>
            <w:r>
              <w:rPr>
                <w:rFonts w:hint="eastAsia" w:ascii="Times New Roman" w:hAnsi="Times New Roman" w:eastAsia="微软雅黑" w:cs="等线"/>
                <w:snapToGrid w:val="0"/>
                <w:color w:val="000000"/>
                <w:kern w:val="0"/>
                <w:sz w:val="21"/>
                <w:szCs w:val="21"/>
                <w:lang w:val="en-US" w:eastAsia="zh-CN" w:bidi="ar-SA"/>
              </w:rPr>
              <w:t>2) The evaluation function needs to be imported manually;</w:t>
            </w:r>
          </w:p>
          <w:p w14:paraId="3EC17DEB">
            <w:pPr>
              <w:pStyle w:val="2"/>
              <w:bidi w:val="0"/>
              <w:rPr>
                <w:rFonts w:hint="default" w:ascii="Times New Roman" w:hAnsi="Times New Roman" w:eastAsia="微软雅黑" w:cs="等线"/>
                <w:snapToGrid w:val="0"/>
                <w:color w:val="000000"/>
                <w:kern w:val="0"/>
                <w:sz w:val="21"/>
                <w:szCs w:val="21"/>
                <w:lang w:val="en-US" w:eastAsia="zh-CN" w:bidi="ar-SA"/>
              </w:rPr>
            </w:pPr>
          </w:p>
          <w:p w14:paraId="610CB799">
            <w:pPr>
              <w:pStyle w:val="2"/>
              <w:bidi w:val="0"/>
              <w:rPr>
                <w:rFonts w:hint="default"/>
                <w:lang w:val="en-US" w:eastAsia="zh-CN"/>
              </w:rPr>
            </w:pPr>
            <w:r>
              <w:rPr>
                <w:rFonts w:hint="eastAsia" w:ascii="Times New Roman" w:hAnsi="Times New Roman" w:eastAsia="微软雅黑" w:cs="等线"/>
                <w:snapToGrid w:val="0"/>
                <w:color w:val="000000"/>
                <w:kern w:val="0"/>
                <w:sz w:val="21"/>
                <w:szCs w:val="21"/>
                <w:lang w:val="en-US" w:eastAsia="zh-CN" w:bidi="ar-SA"/>
              </w:rPr>
              <w:t>3) The report needs to be exported to view the specific implementation.</w:t>
            </w:r>
          </w:p>
        </w:tc>
      </w:tr>
      <w:tr w14:paraId="2BADF9D8">
        <w:tblPrEx>
          <w:tblBorders>
            <w:top w:val="single" w:color="9CC2E5" w:sz="2" w:space="0"/>
            <w:left w:val="single" w:color="9CC2E5" w:sz="2" w:space="0"/>
            <w:bottom w:val="single" w:color="9CC2E5" w:sz="2" w:space="0"/>
            <w:right w:val="single" w:color="9CC2E5" w:sz="2" w:space="0"/>
            <w:insideH w:val="single" w:color="9CC2E5" w:sz="2" w:space="0"/>
            <w:insideV w:val="single" w:color="9CC2E5" w:sz="2" w:space="0"/>
          </w:tblBorders>
          <w:tblCellMar>
            <w:top w:w="0" w:type="dxa"/>
            <w:left w:w="0" w:type="dxa"/>
            <w:bottom w:w="0" w:type="dxa"/>
            <w:right w:w="0" w:type="dxa"/>
          </w:tblCellMar>
        </w:tblPrEx>
        <w:trPr>
          <w:trHeight w:val="2121" w:hRule="atLeast"/>
        </w:trPr>
        <w:tc>
          <w:tcPr>
            <w:tcW w:w="1530" w:type="dxa"/>
            <w:shd w:val="clear" w:color="auto" w:fill="auto"/>
            <w:vAlign w:val="top"/>
          </w:tcPr>
          <w:p w14:paraId="4E74F7AC">
            <w:pPr>
              <w:spacing w:line="294" w:lineRule="auto"/>
              <w:jc w:val="center"/>
              <w:rPr>
                <w:rFonts w:ascii="Arial"/>
                <w:sz w:val="21"/>
                <w:shd w:val="clear" w:color="auto" w:fill="auto"/>
              </w:rPr>
            </w:pPr>
          </w:p>
          <w:p w14:paraId="659F3E12">
            <w:pPr>
              <w:spacing w:line="294" w:lineRule="auto"/>
              <w:jc w:val="center"/>
              <w:rPr>
                <w:rFonts w:ascii="Arial"/>
                <w:sz w:val="21"/>
                <w:shd w:val="clear" w:color="auto" w:fill="auto"/>
              </w:rPr>
            </w:pPr>
          </w:p>
          <w:p w14:paraId="486A400F">
            <w:pPr>
              <w:spacing w:line="295" w:lineRule="auto"/>
              <w:jc w:val="center"/>
              <w:rPr>
                <w:rFonts w:ascii="Arial"/>
                <w:sz w:val="21"/>
                <w:shd w:val="clear" w:color="auto" w:fill="auto"/>
              </w:rPr>
            </w:pPr>
          </w:p>
          <w:p w14:paraId="2DECC10A">
            <w:pPr>
              <w:pStyle w:val="6"/>
              <w:spacing w:before="72" w:line="207" w:lineRule="auto"/>
              <w:ind w:left="122"/>
              <w:jc w:val="center"/>
              <w:rPr>
                <w:rFonts w:hint="eastAsia" w:eastAsia="等线"/>
                <w:sz w:val="21"/>
                <w:szCs w:val="21"/>
                <w:shd w:val="clear" w:color="auto" w:fill="auto"/>
                <w:lang w:eastAsia="zh-CN"/>
              </w:rPr>
            </w:pPr>
            <w:r>
              <w:rPr>
                <w:rFonts w:hint="eastAsia" w:ascii="Times New Roman" w:hAnsi="等线" w:eastAsia="微软雅黑" w:cs="等线"/>
                <w:b/>
                <w:bCs/>
                <w:snapToGrid w:val="0"/>
                <w:color w:val="000000"/>
                <w:spacing w:val="-3"/>
                <w:kern w:val="0"/>
                <w:sz w:val="21"/>
                <w:szCs w:val="21"/>
                <w:shd w:val="clear" w:color="auto" w:fill="auto"/>
                <w:lang w:val="en-US" w:eastAsia="zh-CN" w:bidi="ar-SA"/>
              </w:rPr>
              <w:t xml:space="preserve"> requirement </w:t>
            </w:r>
          </w:p>
        </w:tc>
        <w:tc>
          <w:tcPr>
            <w:tcW w:w="3996" w:type="dxa"/>
            <w:shd w:val="clear" w:color="auto" w:fill="auto"/>
            <w:vAlign w:val="top"/>
          </w:tcPr>
          <w:p w14:paraId="3609C87B">
            <w:pPr>
              <w:pStyle w:val="2"/>
              <w:numPr>
                <w:ilvl w:val="0"/>
                <w:numId w:val="7"/>
              </w:numPr>
              <w:bidi w:val="0"/>
              <w:rPr>
                <w:rFonts w:hint="eastAsia" w:ascii="Times New Roman" w:hAnsi="Times New Roman" w:eastAsia="微软雅黑" w:cs="等线"/>
                <w:snapToGrid w:val="0"/>
                <w:color w:val="000000"/>
                <w:kern w:val="0"/>
                <w:sz w:val="21"/>
                <w:szCs w:val="21"/>
                <w:lang w:val="en-US" w:eastAsia="zh-CN" w:bidi="ar-SA"/>
              </w:rPr>
            </w:pPr>
            <w:r>
              <w:rPr>
                <w:rFonts w:hint="eastAsia" w:ascii="Times New Roman" w:hAnsi="Times New Roman" w:eastAsia="微软雅黑" w:cs="等线"/>
                <w:snapToGrid w:val="0"/>
                <w:color w:val="000000"/>
                <w:kern w:val="0"/>
                <w:sz w:val="21"/>
                <w:szCs w:val="21"/>
                <w:lang w:val="en-US" w:eastAsia="zh-CN" w:bidi="ar-SA"/>
              </w:rPr>
              <w:t>Support the import of natural language requirements in various formats, and provide traceability among requirements, test cases and objects under test;</w:t>
            </w:r>
          </w:p>
          <w:p w14:paraId="52EA320E">
            <w:pPr>
              <w:pStyle w:val="2"/>
              <w:numPr>
                <w:ilvl w:val="0"/>
                <w:numId w:val="0"/>
              </w:numPr>
              <w:bidi w:val="0"/>
              <w:rPr>
                <w:rFonts w:hint="eastAsia" w:ascii="Times New Roman" w:hAnsi="Times New Roman" w:eastAsia="微软雅黑" w:cs="等线"/>
                <w:snapToGrid w:val="0"/>
                <w:color w:val="000000"/>
                <w:kern w:val="0"/>
                <w:sz w:val="21"/>
                <w:szCs w:val="21"/>
                <w:lang w:val="en-US" w:eastAsia="zh-CN" w:bidi="ar-SA"/>
              </w:rPr>
            </w:pPr>
          </w:p>
          <w:p w14:paraId="19B5089E">
            <w:pPr>
              <w:pStyle w:val="2"/>
              <w:bidi w:val="0"/>
              <w:rPr>
                <w:rFonts w:hint="eastAsia" w:eastAsia="等线"/>
                <w:lang w:eastAsia="zh-CN"/>
              </w:rPr>
            </w:pPr>
            <w:r>
              <w:rPr>
                <w:rFonts w:hint="eastAsia" w:ascii="Times New Roman" w:hAnsi="Times New Roman" w:eastAsia="微软雅黑" w:cs="等线"/>
                <w:snapToGrid w:val="0"/>
                <w:color w:val="000000"/>
                <w:kern w:val="0"/>
                <w:sz w:val="21"/>
                <w:szCs w:val="21"/>
                <w:lang w:val="en-US" w:eastAsia="zh-CN" w:bidi="ar-SA"/>
              </w:rPr>
              <w:t>2) Support the synchronization of test environment and requirement management tools, such as DOORS, PTC, Excel, etc.</w:t>
            </w:r>
          </w:p>
        </w:tc>
        <w:tc>
          <w:tcPr>
            <w:tcW w:w="3761" w:type="dxa"/>
            <w:shd w:val="clear" w:color="auto" w:fill="auto"/>
            <w:vAlign w:val="top"/>
          </w:tcPr>
          <w:p w14:paraId="74DCE5A1">
            <w:pPr>
              <w:pStyle w:val="2"/>
              <w:bidi w:val="0"/>
              <w:rPr>
                <w:rFonts w:hint="eastAsia" w:eastAsia="等线"/>
                <w:lang w:eastAsia="zh-CN"/>
              </w:rPr>
            </w:pPr>
            <w:r>
              <w:rPr>
                <w:rFonts w:hint="eastAsia" w:ascii="Times New Roman" w:hAnsi="Times New Roman" w:eastAsia="微软雅黑" w:cs="等线"/>
                <w:snapToGrid w:val="0"/>
                <w:color w:val="000000"/>
                <w:kern w:val="0"/>
                <w:sz w:val="21"/>
                <w:szCs w:val="21"/>
                <w:lang w:val="en-US" w:eastAsia="zh-CN" w:bidi="ar-SA"/>
              </w:rPr>
              <w:t>1) Lack of demand traceability method, need to develop by oneself</w:t>
            </w:r>
          </w:p>
          <w:p w14:paraId="5F536111">
            <w:pPr>
              <w:pStyle w:val="2"/>
              <w:bidi w:val="0"/>
              <w:rPr>
                <w:rFonts w:hint="default" w:eastAsia="等线"/>
                <w:color w:val="FF0000"/>
                <w:lang w:val="en-US" w:eastAsia="zh-CN"/>
              </w:rPr>
            </w:pPr>
            <w:r>
              <w:rPr>
                <w:rFonts w:hint="eastAsia" w:ascii="Times New Roman" w:hAnsi="Times New Roman" w:eastAsia="微软雅黑" w:cs="等线"/>
                <w:snapToGrid w:val="0"/>
                <w:color w:val="FF0000"/>
                <w:kern w:val="0"/>
                <w:sz w:val="21"/>
                <w:szCs w:val="21"/>
                <w:lang w:val="en-US" w:eastAsia="zh-CN" w:bidi="ar-SA"/>
              </w:rPr>
              <w:t>-&gt; Update: MQTester 2020 supports two-way traceability between requirements and use cases</w:t>
            </w:r>
          </w:p>
          <w:p w14:paraId="13A295E2">
            <w:pPr>
              <w:pStyle w:val="2"/>
              <w:bidi w:val="0"/>
              <w:rPr>
                <w:rFonts w:hint="default"/>
              </w:rPr>
            </w:pPr>
          </w:p>
          <w:p w14:paraId="396D8CD9">
            <w:pPr>
              <w:pStyle w:val="2"/>
              <w:bidi w:val="0"/>
              <w:rPr>
                <w:rFonts w:hint="default"/>
                <w:lang w:val="en-US" w:eastAsia="zh-CN"/>
              </w:rPr>
            </w:pPr>
            <w:r>
              <w:rPr>
                <w:rFonts w:hint="eastAsia" w:ascii="Times New Roman" w:hAnsi="Times New Roman" w:eastAsia="微软雅黑" w:cs="等线"/>
                <w:snapToGrid w:val="0"/>
                <w:color w:val="000000"/>
                <w:kern w:val="0"/>
                <w:sz w:val="21"/>
                <w:szCs w:val="21"/>
                <w:lang w:val="en-US" w:eastAsia="zh-CN" w:bidi="ar-SA"/>
              </w:rPr>
              <w:t>2) There are specific format requirements for imported requirements</w:t>
            </w:r>
          </w:p>
        </w:tc>
      </w:tr>
      <w:tr w14:paraId="17C9AF99">
        <w:tblPrEx>
          <w:tblBorders>
            <w:top w:val="single" w:color="9CC2E5" w:sz="2" w:space="0"/>
            <w:left w:val="single" w:color="9CC2E5" w:sz="2" w:space="0"/>
            <w:bottom w:val="single" w:color="9CC2E5" w:sz="2" w:space="0"/>
            <w:right w:val="single" w:color="9CC2E5" w:sz="2" w:space="0"/>
            <w:insideH w:val="single" w:color="9CC2E5" w:sz="2" w:space="0"/>
            <w:insideV w:val="single" w:color="9CC2E5" w:sz="2" w:space="0"/>
          </w:tblBorders>
          <w:tblCellMar>
            <w:top w:w="0" w:type="dxa"/>
            <w:left w:w="0" w:type="dxa"/>
            <w:bottom w:w="0" w:type="dxa"/>
            <w:right w:w="0" w:type="dxa"/>
          </w:tblCellMar>
        </w:tblPrEx>
        <w:trPr>
          <w:trHeight w:val="1698" w:hRule="atLeast"/>
        </w:trPr>
        <w:tc>
          <w:tcPr>
            <w:tcW w:w="1530" w:type="dxa"/>
            <w:vAlign w:val="top"/>
          </w:tcPr>
          <w:p w14:paraId="5D0E5AA7">
            <w:pPr>
              <w:spacing w:line="457" w:lineRule="auto"/>
              <w:jc w:val="center"/>
              <w:rPr>
                <w:rFonts w:ascii="Arial"/>
                <w:sz w:val="21"/>
                <w:shd w:val="clear" w:color="auto" w:fill="auto"/>
              </w:rPr>
            </w:pPr>
          </w:p>
          <w:p w14:paraId="76F22593">
            <w:pPr>
              <w:pStyle w:val="6"/>
              <w:spacing w:before="71" w:line="350" w:lineRule="auto"/>
              <w:ind w:left="117" w:right="153" w:hanging="1"/>
              <w:jc w:val="center"/>
              <w:rPr>
                <w:rFonts w:hint="eastAsia" w:eastAsia="等线"/>
                <w:sz w:val="21"/>
                <w:szCs w:val="21"/>
                <w:shd w:val="clear" w:color="auto" w:fill="auto"/>
                <w:lang w:eastAsia="zh-CN"/>
              </w:rPr>
            </w:pPr>
            <w:r>
              <w:rPr>
                <w:rFonts w:hint="eastAsia" w:ascii="Times New Roman" w:hAnsi="等线" w:eastAsia="微软雅黑" w:cs="等线"/>
                <w:b/>
                <w:bCs/>
                <w:snapToGrid w:val="0"/>
                <w:color w:val="000000"/>
                <w:spacing w:val="-2"/>
                <w:kern w:val="0"/>
                <w:sz w:val="21"/>
                <w:szCs w:val="21"/>
                <w:shd w:val="clear" w:color="auto" w:fill="auto"/>
                <w:lang w:val="en-US" w:eastAsia="zh-CN" w:bidi="ar-SA"/>
              </w:rPr>
              <w:t>Test execution and test report</w:t>
            </w:r>
          </w:p>
        </w:tc>
        <w:tc>
          <w:tcPr>
            <w:tcW w:w="3996" w:type="dxa"/>
            <w:vAlign w:val="top"/>
          </w:tcPr>
          <w:p w14:paraId="0BDDAD9D">
            <w:pPr>
              <w:pStyle w:val="2"/>
              <w:bidi w:val="0"/>
              <w:rPr>
                <w:rFonts w:hint="default"/>
                <w:lang w:eastAsia="zh-CN"/>
              </w:rPr>
            </w:pPr>
            <w:r>
              <w:rPr>
                <w:rFonts w:hint="eastAsia" w:ascii="Times New Roman" w:hAnsi="Times New Roman" w:eastAsia="微软雅黑" w:cs="等线"/>
                <w:snapToGrid w:val="0"/>
                <w:color w:val="000000"/>
                <w:kern w:val="0"/>
                <w:sz w:val="21"/>
                <w:szCs w:val="21"/>
                <w:lang w:val="en-US" w:eastAsia="zh-CN" w:bidi="ar-SA"/>
              </w:rPr>
              <w:t>1) Automatically generate model coverage and code coverage test report.</w:t>
            </w:r>
          </w:p>
        </w:tc>
        <w:tc>
          <w:tcPr>
            <w:tcW w:w="3761" w:type="dxa"/>
            <w:vAlign w:val="top"/>
          </w:tcPr>
          <w:p w14:paraId="76A10368">
            <w:pPr>
              <w:pStyle w:val="2"/>
              <w:bidi w:val="0"/>
              <w:rPr>
                <w:rFonts w:hint="default"/>
                <w:lang w:eastAsia="zh-CN"/>
              </w:rPr>
            </w:pPr>
            <w:r>
              <w:rPr>
                <w:rFonts w:hint="eastAsia" w:ascii="Times New Roman" w:hAnsi="Times New Roman" w:eastAsia="微软雅黑" w:cs="等线"/>
                <w:snapToGrid w:val="0"/>
                <w:color w:val="000000"/>
                <w:kern w:val="0"/>
                <w:sz w:val="21"/>
                <w:szCs w:val="21"/>
                <w:lang w:val="en-US" w:eastAsia="zh-CN" w:bidi="ar-SA"/>
              </w:rPr>
              <w:t>1) No-code coverage report.</w:t>
            </w:r>
          </w:p>
          <w:p w14:paraId="1135F943">
            <w:pPr>
              <w:pStyle w:val="2"/>
              <w:bidi w:val="0"/>
              <w:rPr>
                <w:rFonts w:hint="default"/>
                <w:lang w:eastAsia="zh-CN"/>
              </w:rPr>
            </w:pPr>
          </w:p>
          <w:p w14:paraId="5E75D086">
            <w:pPr>
              <w:pStyle w:val="2"/>
              <w:bidi w:val="0"/>
              <w:rPr>
                <w:rFonts w:hint="default"/>
                <w:lang w:val="en-US" w:eastAsia="zh-CN"/>
              </w:rPr>
            </w:pPr>
            <w:r>
              <w:rPr>
                <w:rFonts w:hint="eastAsia" w:ascii="Times New Roman" w:hAnsi="Times New Roman" w:eastAsia="微软雅黑" w:cs="等线"/>
                <w:snapToGrid w:val="0"/>
                <w:color w:val="FF0000"/>
                <w:kern w:val="0"/>
                <w:sz w:val="21"/>
                <w:szCs w:val="21"/>
                <w:lang w:val="en-US" w:eastAsia="zh-CN" w:bidi="ar-SA"/>
              </w:rPr>
              <w:t>-&gt; Update: MQTester 2020 automatically generates code coverage reports</w:t>
            </w:r>
          </w:p>
        </w:tc>
      </w:tr>
      <w:tr w14:paraId="1A2E57DB">
        <w:tblPrEx>
          <w:tblBorders>
            <w:top w:val="single" w:color="9CC2E5" w:sz="2" w:space="0"/>
            <w:left w:val="single" w:color="9CC2E5" w:sz="2" w:space="0"/>
            <w:bottom w:val="single" w:color="9CC2E5" w:sz="2" w:space="0"/>
            <w:right w:val="single" w:color="9CC2E5" w:sz="2" w:space="0"/>
            <w:insideH w:val="single" w:color="9CC2E5" w:sz="2" w:space="0"/>
            <w:insideV w:val="single" w:color="9CC2E5" w:sz="2" w:space="0"/>
          </w:tblBorders>
          <w:tblCellMar>
            <w:top w:w="0" w:type="dxa"/>
            <w:left w:w="0" w:type="dxa"/>
            <w:bottom w:w="0" w:type="dxa"/>
            <w:right w:w="0" w:type="dxa"/>
          </w:tblCellMar>
        </w:tblPrEx>
        <w:trPr>
          <w:trHeight w:val="1271" w:hRule="atLeast"/>
        </w:trPr>
        <w:tc>
          <w:tcPr>
            <w:tcW w:w="1530" w:type="dxa"/>
            <w:shd w:val="clear" w:color="auto" w:fill="auto"/>
            <w:vAlign w:val="top"/>
          </w:tcPr>
          <w:p w14:paraId="543E3B30">
            <w:pPr>
              <w:spacing w:line="246" w:lineRule="auto"/>
              <w:jc w:val="center"/>
              <w:rPr>
                <w:rFonts w:ascii="Arial"/>
                <w:sz w:val="21"/>
                <w:shd w:val="clear" w:color="auto" w:fill="auto"/>
              </w:rPr>
            </w:pPr>
          </w:p>
          <w:p w14:paraId="015E25FD">
            <w:pPr>
              <w:pStyle w:val="6"/>
              <w:spacing w:before="71" w:line="348" w:lineRule="auto"/>
              <w:ind w:left="114" w:right="153" w:firstLine="2"/>
              <w:jc w:val="center"/>
              <w:rPr>
                <w:rFonts w:hint="eastAsia" w:eastAsia="等线"/>
                <w:sz w:val="21"/>
                <w:szCs w:val="21"/>
                <w:shd w:val="clear" w:color="auto" w:fill="auto"/>
                <w:lang w:eastAsia="zh-CN"/>
              </w:rPr>
            </w:pPr>
            <w:r>
              <w:rPr>
                <w:rFonts w:hint="eastAsia" w:ascii="Times New Roman" w:hAnsi="等线" w:eastAsia="微软雅黑" w:cs="等线"/>
                <w:b/>
                <w:bCs/>
                <w:snapToGrid w:val="0"/>
                <w:color w:val="000000"/>
                <w:kern w:val="0"/>
                <w:sz w:val="21"/>
                <w:szCs w:val="21"/>
                <w:shd w:val="clear" w:color="auto" w:fill="auto"/>
                <w:lang w:val="en-US" w:eastAsia="zh-CN" w:bidi="ar-SA"/>
              </w:rPr>
              <w:t>Test outputs management</w:t>
            </w:r>
          </w:p>
        </w:tc>
        <w:tc>
          <w:tcPr>
            <w:tcW w:w="3996" w:type="dxa"/>
            <w:shd w:val="clear" w:color="auto" w:fill="auto"/>
            <w:vAlign w:val="top"/>
          </w:tcPr>
          <w:p w14:paraId="421BBDE6">
            <w:pPr>
              <w:pStyle w:val="2"/>
              <w:bidi w:val="0"/>
              <w:rPr>
                <w:rFonts w:hint="eastAsia" w:eastAsia="等线"/>
                <w:lang w:eastAsia="zh-CN"/>
              </w:rPr>
            </w:pPr>
            <w:r>
              <w:rPr>
                <w:rFonts w:hint="eastAsia" w:ascii="Times New Roman" w:hAnsi="Times New Roman" w:eastAsia="微软雅黑" w:cs="等线"/>
                <w:snapToGrid w:val="0"/>
                <w:color w:val="000000"/>
                <w:kern w:val="0"/>
                <w:sz w:val="21"/>
                <w:szCs w:val="21"/>
                <w:lang w:val="en-US" w:eastAsia="zh-CN" w:bidi="ar-SA"/>
              </w:rPr>
              <w:t>All test cases, calibration variables, test reports, etc. can be easily managed in one project, and the relevant relationships are clear.</w:t>
            </w:r>
          </w:p>
        </w:tc>
        <w:tc>
          <w:tcPr>
            <w:tcW w:w="3761" w:type="dxa"/>
            <w:shd w:val="clear" w:color="auto" w:fill="auto"/>
            <w:vAlign w:val="top"/>
          </w:tcPr>
          <w:p w14:paraId="4C276BAD">
            <w:pPr>
              <w:pStyle w:val="2"/>
              <w:bidi w:val="0"/>
              <w:rPr>
                <w:rFonts w:hint="eastAsia" w:eastAsia="等线"/>
                <w:lang w:eastAsia="zh-CN"/>
              </w:rPr>
            </w:pPr>
            <w:r>
              <w:rPr>
                <w:rFonts w:hint="eastAsia" w:ascii="Times New Roman" w:hAnsi="Times New Roman" w:eastAsia="微软雅黑" w:cs="等线"/>
                <w:snapToGrid w:val="0"/>
                <w:color w:val="000000"/>
                <w:kern w:val="0"/>
                <w:sz w:val="21"/>
                <w:szCs w:val="21"/>
                <w:lang w:val="en-US" w:eastAsia="zh-CN" w:bidi="ar-SA"/>
              </w:rPr>
              <w:t>In the form of files, they are distributed in different paths below, which is not convenient for organization and management.</w:t>
            </w:r>
          </w:p>
        </w:tc>
      </w:tr>
      <w:tr w14:paraId="7661B084">
        <w:tblPrEx>
          <w:tblBorders>
            <w:top w:val="single" w:color="9CC2E5" w:sz="2" w:space="0"/>
            <w:left w:val="single" w:color="9CC2E5" w:sz="2" w:space="0"/>
            <w:bottom w:val="single" w:color="9CC2E5" w:sz="2" w:space="0"/>
            <w:right w:val="single" w:color="9CC2E5" w:sz="2" w:space="0"/>
            <w:insideH w:val="single" w:color="9CC2E5" w:sz="2" w:space="0"/>
            <w:insideV w:val="single" w:color="9CC2E5" w:sz="2" w:space="0"/>
          </w:tblBorders>
          <w:tblCellMar>
            <w:top w:w="0" w:type="dxa"/>
            <w:left w:w="0" w:type="dxa"/>
            <w:bottom w:w="0" w:type="dxa"/>
            <w:right w:w="0" w:type="dxa"/>
          </w:tblCellMar>
        </w:tblPrEx>
        <w:trPr>
          <w:trHeight w:val="1698" w:hRule="atLeast"/>
        </w:trPr>
        <w:tc>
          <w:tcPr>
            <w:tcW w:w="1530" w:type="dxa"/>
            <w:vAlign w:val="top"/>
          </w:tcPr>
          <w:p w14:paraId="2ACF7A2E">
            <w:pPr>
              <w:spacing w:line="333" w:lineRule="auto"/>
              <w:jc w:val="center"/>
              <w:rPr>
                <w:rFonts w:ascii="Arial"/>
                <w:sz w:val="21"/>
                <w:shd w:val="clear" w:color="auto" w:fill="auto"/>
              </w:rPr>
            </w:pPr>
          </w:p>
          <w:p w14:paraId="45B0A2B8">
            <w:pPr>
              <w:spacing w:line="333" w:lineRule="auto"/>
              <w:jc w:val="center"/>
              <w:rPr>
                <w:rFonts w:ascii="Arial"/>
                <w:sz w:val="21"/>
                <w:shd w:val="clear" w:color="auto" w:fill="auto"/>
              </w:rPr>
            </w:pPr>
            <w:bookmarkStart w:id="0" w:name="_GoBack"/>
            <w:bookmarkEnd w:id="0"/>
          </w:p>
          <w:p w14:paraId="1723F020">
            <w:pPr>
              <w:pStyle w:val="6"/>
              <w:spacing w:before="72" w:line="211" w:lineRule="auto"/>
              <w:ind w:left="115"/>
              <w:jc w:val="center"/>
              <w:rPr>
                <w:rFonts w:hint="eastAsia" w:eastAsia="等线"/>
                <w:sz w:val="21"/>
                <w:szCs w:val="21"/>
                <w:shd w:val="clear" w:color="auto" w:fill="auto"/>
                <w:lang w:eastAsia="zh-CN"/>
              </w:rPr>
            </w:pPr>
            <w:r>
              <w:rPr>
                <w:rFonts w:hint="eastAsia" w:ascii="Times New Roman" w:eastAsia="微软雅黑" w:cs="等线"/>
                <w:b/>
                <w:bCs/>
                <w:snapToGrid w:val="0"/>
                <w:color w:val="000000"/>
                <w:spacing w:val="-1"/>
                <w:kern w:val="0"/>
                <w:sz w:val="21"/>
                <w:szCs w:val="21"/>
                <w:shd w:val="clear" w:color="auto" w:fill="auto"/>
                <w:lang w:val="en-US" w:eastAsia="zh-CN" w:bidi="ar-SA"/>
              </w:rPr>
              <w:t xml:space="preserve">Back-to-back </w:t>
            </w:r>
            <w:r>
              <w:rPr>
                <w:rFonts w:hint="eastAsia" w:ascii="Times New Roman" w:hAnsi="等线" w:eastAsia="微软雅黑" w:cs="等线"/>
                <w:b/>
                <w:bCs/>
                <w:snapToGrid w:val="0"/>
                <w:color w:val="000000"/>
                <w:spacing w:val="-1"/>
                <w:kern w:val="0"/>
                <w:sz w:val="21"/>
                <w:szCs w:val="21"/>
                <w:shd w:val="clear" w:color="auto" w:fill="auto"/>
                <w:lang w:val="en-US" w:eastAsia="zh-CN" w:bidi="ar-SA"/>
              </w:rPr>
              <w:t>testing</w:t>
            </w:r>
          </w:p>
        </w:tc>
        <w:tc>
          <w:tcPr>
            <w:tcW w:w="3996" w:type="dxa"/>
            <w:vAlign w:val="top"/>
          </w:tcPr>
          <w:p w14:paraId="11AA89C2">
            <w:pPr>
              <w:pStyle w:val="2"/>
              <w:numPr>
                <w:ilvl w:val="0"/>
                <w:numId w:val="8"/>
              </w:numPr>
              <w:bidi w:val="0"/>
              <w:rPr>
                <w:rFonts w:hint="eastAsia" w:ascii="Times New Roman" w:hAnsi="Times New Roman" w:eastAsia="微软雅黑" w:cs="等线"/>
                <w:snapToGrid w:val="0"/>
                <w:color w:val="000000"/>
                <w:kern w:val="0"/>
                <w:sz w:val="21"/>
                <w:szCs w:val="21"/>
                <w:lang w:val="en-US" w:eastAsia="zh-CN" w:bidi="ar-SA"/>
              </w:rPr>
            </w:pPr>
            <w:r>
              <w:rPr>
                <w:rFonts w:hint="eastAsia" w:ascii="Times New Roman" w:hAnsi="Times New Roman" w:eastAsia="微软雅黑" w:cs="等线"/>
                <w:snapToGrid w:val="0"/>
                <w:color w:val="000000"/>
                <w:kern w:val="0"/>
                <w:sz w:val="21"/>
                <w:szCs w:val="21"/>
                <w:lang w:val="en-US" w:eastAsia="zh-CN" w:bidi="ar-SA"/>
              </w:rPr>
              <w:t>Automatically complete the mapping between model and code;</w:t>
            </w:r>
          </w:p>
          <w:p w14:paraId="07BAB0C3">
            <w:pPr>
              <w:pStyle w:val="2"/>
              <w:numPr>
                <w:ilvl w:val="0"/>
                <w:numId w:val="0"/>
              </w:numPr>
              <w:bidi w:val="0"/>
              <w:rPr>
                <w:rFonts w:hint="eastAsia" w:ascii="Times New Roman" w:hAnsi="Times New Roman" w:eastAsia="微软雅黑" w:cs="等线"/>
                <w:snapToGrid w:val="0"/>
                <w:color w:val="000000"/>
                <w:kern w:val="0"/>
                <w:sz w:val="21"/>
                <w:szCs w:val="21"/>
                <w:lang w:val="en-US" w:eastAsia="zh-CN" w:bidi="ar-SA"/>
              </w:rPr>
            </w:pPr>
          </w:p>
          <w:p w14:paraId="3031D0F9">
            <w:pPr>
              <w:pStyle w:val="2"/>
              <w:numPr>
                <w:ilvl w:val="0"/>
                <w:numId w:val="8"/>
              </w:numPr>
              <w:bidi w:val="0"/>
              <w:ind w:left="0" w:leftChars="0" w:firstLine="0" w:firstLineChars="0"/>
              <w:rPr>
                <w:rFonts w:hint="eastAsia" w:ascii="Times New Roman" w:hAnsi="Times New Roman" w:eastAsia="微软雅黑" w:cs="等线"/>
                <w:snapToGrid w:val="0"/>
                <w:color w:val="000000"/>
                <w:kern w:val="0"/>
                <w:sz w:val="21"/>
                <w:szCs w:val="21"/>
                <w:lang w:val="en-US" w:eastAsia="zh-CN" w:bidi="ar-SA"/>
              </w:rPr>
            </w:pPr>
            <w:r>
              <w:rPr>
                <w:rFonts w:hint="eastAsia" w:ascii="Times New Roman" w:hAnsi="Times New Roman" w:eastAsia="微软雅黑" w:cs="等线"/>
                <w:snapToGrid w:val="0"/>
                <w:color w:val="000000"/>
                <w:kern w:val="0"/>
                <w:sz w:val="21"/>
                <w:szCs w:val="21"/>
                <w:lang w:val="en-US" w:eastAsia="zh-CN" w:bidi="ar-SA"/>
              </w:rPr>
              <w:t>Hierarchical comparison can be used to support complex models;</w:t>
            </w:r>
          </w:p>
          <w:p w14:paraId="4352DC82">
            <w:pPr>
              <w:pStyle w:val="2"/>
              <w:numPr>
                <w:ilvl w:val="0"/>
                <w:numId w:val="0"/>
              </w:numPr>
              <w:bidi w:val="0"/>
              <w:ind w:leftChars="0"/>
              <w:rPr>
                <w:rFonts w:hint="eastAsia" w:ascii="Times New Roman" w:hAnsi="Times New Roman" w:eastAsia="微软雅黑" w:cs="等线"/>
                <w:snapToGrid w:val="0"/>
                <w:color w:val="000000"/>
                <w:kern w:val="0"/>
                <w:sz w:val="21"/>
                <w:szCs w:val="21"/>
                <w:lang w:val="en-US" w:eastAsia="zh-CN" w:bidi="ar-SA"/>
              </w:rPr>
            </w:pPr>
          </w:p>
          <w:p w14:paraId="027585CA">
            <w:pPr>
              <w:pStyle w:val="2"/>
              <w:bidi w:val="0"/>
              <w:rPr>
                <w:rFonts w:hint="eastAsia" w:eastAsia="等线"/>
                <w:lang w:eastAsia="zh-CN"/>
              </w:rPr>
            </w:pPr>
            <w:r>
              <w:rPr>
                <w:rFonts w:hint="eastAsia" w:ascii="Times New Roman" w:hAnsi="Times New Roman" w:eastAsia="微软雅黑" w:cs="等线"/>
                <w:snapToGrid w:val="0"/>
                <w:color w:val="000000"/>
                <w:kern w:val="0"/>
                <w:sz w:val="21"/>
                <w:szCs w:val="21"/>
                <w:lang w:val="en-US" w:eastAsia="zh-CN" w:bidi="ar-SA"/>
              </w:rPr>
              <w:t>3) Automatically perform equivalence testing and give detailed hints about the differences between model and code test execution.</w:t>
            </w:r>
          </w:p>
        </w:tc>
        <w:tc>
          <w:tcPr>
            <w:tcW w:w="3761" w:type="dxa"/>
            <w:vAlign w:val="top"/>
          </w:tcPr>
          <w:p w14:paraId="522887BD">
            <w:pPr>
              <w:pStyle w:val="2"/>
              <w:bidi w:val="0"/>
              <w:rPr>
                <w:rFonts w:hint="eastAsia" w:eastAsia="等线"/>
                <w:lang w:eastAsia="zh-CN"/>
              </w:rPr>
            </w:pPr>
            <w:r>
              <w:rPr>
                <w:rFonts w:hint="eastAsia" w:ascii="Times New Roman" w:hAnsi="Times New Roman" w:eastAsia="微软雅黑" w:cs="等线"/>
                <w:snapToGrid w:val="0"/>
                <w:color w:val="000000"/>
                <w:kern w:val="0"/>
                <w:sz w:val="21"/>
                <w:szCs w:val="21"/>
                <w:lang w:val="en-US" w:eastAsia="zh-CN" w:bidi="ar-SA"/>
              </w:rPr>
              <w:t>There is no readily available equivalent test environment.</w:t>
            </w:r>
          </w:p>
        </w:tc>
      </w:tr>
      <w:tr w14:paraId="7C433871">
        <w:tblPrEx>
          <w:tblBorders>
            <w:top w:val="single" w:color="9CC2E5" w:sz="2" w:space="0"/>
            <w:left w:val="single" w:color="9CC2E5" w:sz="2" w:space="0"/>
            <w:bottom w:val="single" w:color="9CC2E5" w:sz="2" w:space="0"/>
            <w:right w:val="single" w:color="9CC2E5" w:sz="2" w:space="0"/>
            <w:insideH w:val="single" w:color="9CC2E5" w:sz="2" w:space="0"/>
            <w:insideV w:val="single" w:color="9CC2E5" w:sz="2" w:space="0"/>
          </w:tblBorders>
          <w:tblCellMar>
            <w:top w:w="0" w:type="dxa"/>
            <w:left w:w="0" w:type="dxa"/>
            <w:bottom w:w="0" w:type="dxa"/>
            <w:right w:w="0" w:type="dxa"/>
          </w:tblCellMar>
        </w:tblPrEx>
        <w:trPr>
          <w:trHeight w:val="849" w:hRule="atLeast"/>
        </w:trPr>
        <w:tc>
          <w:tcPr>
            <w:tcW w:w="1530" w:type="dxa"/>
            <w:shd w:val="clear" w:color="auto" w:fill="auto"/>
            <w:vAlign w:val="top"/>
          </w:tcPr>
          <w:p w14:paraId="0DBE067D">
            <w:pPr>
              <w:spacing w:line="250" w:lineRule="auto"/>
              <w:jc w:val="center"/>
              <w:rPr>
                <w:rFonts w:ascii="Arial"/>
                <w:sz w:val="21"/>
                <w:shd w:val="clear" w:color="auto" w:fill="auto"/>
              </w:rPr>
            </w:pPr>
          </w:p>
          <w:p w14:paraId="26BC5B0D">
            <w:pPr>
              <w:pStyle w:val="6"/>
              <w:spacing w:before="71" w:line="209" w:lineRule="auto"/>
              <w:ind w:left="112"/>
              <w:jc w:val="center"/>
              <w:rPr>
                <w:rFonts w:hint="eastAsia" w:eastAsia="等线"/>
                <w:sz w:val="21"/>
                <w:szCs w:val="21"/>
                <w:shd w:val="clear" w:color="auto" w:fill="auto"/>
                <w:lang w:eastAsia="zh-CN"/>
              </w:rPr>
            </w:pPr>
            <w:r>
              <w:rPr>
                <w:rFonts w:hint="eastAsia" w:ascii="Times New Roman" w:hAnsi="等线" w:eastAsia="微软雅黑" w:cs="等线"/>
                <w:b/>
                <w:bCs/>
                <w:snapToGrid w:val="0"/>
                <w:color w:val="000000"/>
                <w:spacing w:val="-1"/>
                <w:kern w:val="0"/>
                <w:sz w:val="21"/>
                <w:szCs w:val="21"/>
                <w:shd w:val="clear" w:color="auto" w:fill="auto"/>
                <w:lang w:val="en-US" w:eastAsia="zh-CN" w:bidi="ar-SA"/>
              </w:rPr>
              <w:t>AutoSar support</w:t>
            </w:r>
          </w:p>
        </w:tc>
        <w:tc>
          <w:tcPr>
            <w:tcW w:w="3996" w:type="dxa"/>
            <w:shd w:val="clear" w:color="auto" w:fill="auto"/>
            <w:vAlign w:val="top"/>
          </w:tcPr>
          <w:p w14:paraId="5A1CC355">
            <w:pPr>
              <w:pStyle w:val="2"/>
              <w:bidi w:val="0"/>
              <w:rPr>
                <w:rFonts w:hint="eastAsia" w:eastAsia="等线"/>
                <w:lang w:eastAsia="zh-CN"/>
              </w:rPr>
            </w:pPr>
            <w:r>
              <w:rPr>
                <w:rFonts w:hint="eastAsia" w:ascii="Times New Roman" w:hAnsi="Times New Roman" w:eastAsia="微软雅黑" w:cs="等线"/>
                <w:snapToGrid w:val="0"/>
                <w:color w:val="000000"/>
                <w:kern w:val="0"/>
                <w:sz w:val="21"/>
                <w:szCs w:val="21"/>
                <w:lang w:val="en-US" w:eastAsia="zh-CN" w:bidi="ar-SA"/>
              </w:rPr>
              <w:t>Seamlessly supports AutoSar code testing and can automatically generate RTE</w:t>
            </w:r>
          </w:p>
        </w:tc>
        <w:tc>
          <w:tcPr>
            <w:tcW w:w="3761" w:type="dxa"/>
            <w:shd w:val="clear" w:color="auto" w:fill="auto"/>
            <w:vAlign w:val="top"/>
          </w:tcPr>
          <w:p w14:paraId="1D9DC8F7">
            <w:pPr>
              <w:pStyle w:val="2"/>
              <w:bidi w:val="0"/>
              <w:rPr>
                <w:rFonts w:hint="eastAsia" w:eastAsia="等线"/>
                <w:lang w:eastAsia="zh-CN"/>
              </w:rPr>
            </w:pPr>
            <w:r>
              <w:rPr>
                <w:rFonts w:hint="eastAsia" w:ascii="Times New Roman" w:hAnsi="Times New Roman" w:eastAsia="微软雅黑" w:cs="等线"/>
                <w:snapToGrid w:val="0"/>
                <w:color w:val="000000"/>
                <w:kern w:val="0"/>
                <w:sz w:val="21"/>
                <w:szCs w:val="21"/>
                <w:lang w:val="en-US" w:eastAsia="zh-CN" w:bidi="ar-SA"/>
              </w:rPr>
              <w:t>Supports AutoSar code testing, but does not automatically generate RTE</w:t>
            </w:r>
          </w:p>
        </w:tc>
      </w:tr>
      <w:tr w14:paraId="0131841D">
        <w:tblPrEx>
          <w:tblBorders>
            <w:top w:val="single" w:color="9CC2E5" w:sz="2" w:space="0"/>
            <w:left w:val="single" w:color="9CC2E5" w:sz="2" w:space="0"/>
            <w:bottom w:val="single" w:color="9CC2E5" w:sz="2" w:space="0"/>
            <w:right w:val="single" w:color="9CC2E5" w:sz="2" w:space="0"/>
            <w:insideH w:val="single" w:color="9CC2E5" w:sz="2" w:space="0"/>
            <w:insideV w:val="single" w:color="9CC2E5" w:sz="2" w:space="0"/>
          </w:tblBorders>
          <w:tblCellMar>
            <w:top w:w="0" w:type="dxa"/>
            <w:left w:w="0" w:type="dxa"/>
            <w:bottom w:w="0" w:type="dxa"/>
            <w:right w:w="0" w:type="dxa"/>
          </w:tblCellMar>
        </w:tblPrEx>
        <w:trPr>
          <w:trHeight w:val="849" w:hRule="atLeast"/>
        </w:trPr>
        <w:tc>
          <w:tcPr>
            <w:tcW w:w="1530" w:type="dxa"/>
            <w:vAlign w:val="top"/>
          </w:tcPr>
          <w:p w14:paraId="51B3C8B5">
            <w:pPr>
              <w:spacing w:line="251" w:lineRule="auto"/>
              <w:jc w:val="center"/>
              <w:rPr>
                <w:rFonts w:ascii="Arial"/>
                <w:sz w:val="21"/>
                <w:shd w:val="clear" w:color="auto" w:fill="auto"/>
              </w:rPr>
            </w:pPr>
          </w:p>
          <w:p w14:paraId="1CC4E3FE">
            <w:pPr>
              <w:pStyle w:val="6"/>
              <w:spacing w:before="71" w:line="208" w:lineRule="auto"/>
              <w:ind w:left="122"/>
              <w:jc w:val="center"/>
              <w:rPr>
                <w:rFonts w:hint="eastAsia" w:eastAsia="等线"/>
                <w:sz w:val="21"/>
                <w:szCs w:val="21"/>
                <w:shd w:val="clear" w:color="auto" w:fill="auto"/>
                <w:lang w:eastAsia="zh-CN"/>
              </w:rPr>
            </w:pPr>
            <w:r>
              <w:rPr>
                <w:rFonts w:hint="eastAsia" w:ascii="Times New Roman" w:hAnsi="等线" w:eastAsia="微软雅黑" w:cs="等线"/>
                <w:b/>
                <w:bCs/>
                <w:snapToGrid w:val="0"/>
                <w:color w:val="000000"/>
                <w:spacing w:val="-2"/>
                <w:kern w:val="0"/>
                <w:sz w:val="21"/>
                <w:szCs w:val="21"/>
                <w:shd w:val="clear" w:color="auto" w:fill="auto"/>
                <w:lang w:val="en-US" w:eastAsia="zh-CN" w:bidi="ar-SA"/>
              </w:rPr>
              <w:t>Formalization of requirements</w:t>
            </w:r>
          </w:p>
        </w:tc>
        <w:tc>
          <w:tcPr>
            <w:tcW w:w="3996" w:type="dxa"/>
            <w:vAlign w:val="top"/>
          </w:tcPr>
          <w:p w14:paraId="5AEF6CF6">
            <w:pPr>
              <w:pStyle w:val="2"/>
              <w:bidi w:val="0"/>
              <w:rPr>
                <w:rFonts w:hint="eastAsia" w:eastAsia="等线"/>
                <w:lang w:eastAsia="zh-CN"/>
              </w:rPr>
            </w:pPr>
            <w:r>
              <w:rPr>
                <w:rFonts w:hint="eastAsia" w:ascii="Times New Roman" w:hAnsi="Times New Roman" w:eastAsia="微软雅黑" w:cs="等线"/>
                <w:snapToGrid w:val="0"/>
                <w:color w:val="000000"/>
                <w:kern w:val="0"/>
                <w:sz w:val="21"/>
                <w:szCs w:val="21"/>
                <w:lang w:val="en-US" w:eastAsia="zh-CN" w:bidi="ar-SA"/>
              </w:rPr>
              <w:t>An intuitive form of the editor, three steps to achieve computer understanding needs.</w:t>
            </w:r>
          </w:p>
        </w:tc>
        <w:tc>
          <w:tcPr>
            <w:tcW w:w="3761" w:type="dxa"/>
            <w:vAlign w:val="top"/>
          </w:tcPr>
          <w:p w14:paraId="2B3DBFC1">
            <w:pPr>
              <w:pStyle w:val="2"/>
              <w:bidi w:val="0"/>
              <w:rPr>
                <w:rFonts w:hint="eastAsia" w:eastAsia="等线"/>
                <w:lang w:eastAsia="zh-CN"/>
              </w:rPr>
            </w:pPr>
            <w:r>
              <w:rPr>
                <w:rFonts w:hint="eastAsia" w:ascii="Times New Roman" w:hAnsi="Times New Roman" w:eastAsia="微软雅黑" w:cs="等线"/>
                <w:snapToGrid w:val="0"/>
                <w:color w:val="000000"/>
                <w:kern w:val="0"/>
                <w:sz w:val="21"/>
                <w:szCs w:val="21"/>
                <w:lang w:val="en-US" w:eastAsia="zh-CN" w:bidi="ar-SA"/>
              </w:rPr>
              <w:t>No such feature</w:t>
            </w:r>
          </w:p>
        </w:tc>
      </w:tr>
      <w:tr w14:paraId="52DE0D6A">
        <w:tblPrEx>
          <w:tblBorders>
            <w:top w:val="single" w:color="9CC2E5" w:sz="2" w:space="0"/>
            <w:left w:val="single" w:color="9CC2E5" w:sz="2" w:space="0"/>
            <w:bottom w:val="single" w:color="9CC2E5" w:sz="2" w:space="0"/>
            <w:right w:val="single" w:color="9CC2E5" w:sz="2" w:space="0"/>
            <w:insideH w:val="single" w:color="9CC2E5" w:sz="2" w:space="0"/>
            <w:insideV w:val="single" w:color="9CC2E5" w:sz="2" w:space="0"/>
          </w:tblBorders>
          <w:tblCellMar>
            <w:top w:w="0" w:type="dxa"/>
            <w:left w:w="0" w:type="dxa"/>
            <w:bottom w:w="0" w:type="dxa"/>
            <w:right w:w="0" w:type="dxa"/>
          </w:tblCellMar>
        </w:tblPrEx>
        <w:trPr>
          <w:trHeight w:val="854" w:hRule="atLeast"/>
        </w:trPr>
        <w:tc>
          <w:tcPr>
            <w:tcW w:w="1530" w:type="dxa"/>
            <w:shd w:val="clear" w:color="auto" w:fill="auto"/>
            <w:vAlign w:val="top"/>
          </w:tcPr>
          <w:p w14:paraId="7C8AC478">
            <w:pPr>
              <w:spacing w:line="253" w:lineRule="auto"/>
              <w:jc w:val="center"/>
              <w:rPr>
                <w:rFonts w:ascii="Arial"/>
                <w:sz w:val="21"/>
                <w:shd w:val="clear" w:color="auto" w:fill="auto"/>
              </w:rPr>
            </w:pPr>
          </w:p>
          <w:p w14:paraId="0EE953C7">
            <w:pPr>
              <w:pStyle w:val="6"/>
              <w:spacing w:before="71" w:line="207" w:lineRule="auto"/>
              <w:ind w:left="116"/>
              <w:jc w:val="center"/>
              <w:rPr>
                <w:rFonts w:hint="eastAsia" w:eastAsia="等线"/>
                <w:sz w:val="21"/>
                <w:szCs w:val="21"/>
                <w:shd w:val="clear" w:color="auto" w:fill="auto"/>
                <w:lang w:eastAsia="zh-CN"/>
              </w:rPr>
            </w:pPr>
            <w:r>
              <w:rPr>
                <w:rFonts w:hint="eastAsia" w:ascii="Times New Roman" w:hAnsi="等线" w:eastAsia="微软雅黑" w:cs="等线"/>
                <w:b/>
                <w:bCs/>
                <w:snapToGrid w:val="0"/>
                <w:color w:val="000000"/>
                <w:spacing w:val="-1"/>
                <w:kern w:val="0"/>
                <w:sz w:val="21"/>
                <w:szCs w:val="21"/>
                <w:shd w:val="clear" w:color="auto" w:fill="auto"/>
                <w:lang w:val="en-US" w:eastAsia="zh-CN" w:bidi="ar-SA"/>
              </w:rPr>
              <w:t xml:space="preserve"> formal testing </w:t>
            </w:r>
          </w:p>
        </w:tc>
        <w:tc>
          <w:tcPr>
            <w:tcW w:w="3996" w:type="dxa"/>
            <w:shd w:val="clear" w:color="auto" w:fill="auto"/>
            <w:vAlign w:val="top"/>
          </w:tcPr>
          <w:p w14:paraId="335CAE57">
            <w:pPr>
              <w:pStyle w:val="2"/>
              <w:bidi w:val="0"/>
              <w:rPr>
                <w:rFonts w:hint="eastAsia" w:eastAsia="等线"/>
                <w:lang w:eastAsia="zh-CN"/>
              </w:rPr>
            </w:pPr>
            <w:r>
              <w:rPr>
                <w:rFonts w:hint="eastAsia" w:ascii="Times New Roman" w:hAnsi="Times New Roman" w:eastAsia="微软雅黑" w:cs="等线"/>
                <w:snapToGrid w:val="0"/>
                <w:color w:val="000000"/>
                <w:kern w:val="0"/>
                <w:sz w:val="21"/>
                <w:szCs w:val="21"/>
                <w:lang w:val="en-US" w:eastAsia="zh-CN" w:bidi="ar-SA"/>
              </w:rPr>
              <w:t>Automatically run all tests and automatically cross-check whether all forms of requirements are violated based on the results.</w:t>
            </w:r>
          </w:p>
        </w:tc>
        <w:tc>
          <w:tcPr>
            <w:tcW w:w="3761" w:type="dxa"/>
            <w:shd w:val="clear" w:color="auto" w:fill="auto"/>
            <w:vAlign w:val="top"/>
          </w:tcPr>
          <w:p w14:paraId="3E1084F1">
            <w:pPr>
              <w:pStyle w:val="2"/>
              <w:bidi w:val="0"/>
              <w:rPr>
                <w:rFonts w:hint="eastAsia" w:eastAsia="等线"/>
                <w:lang w:eastAsia="zh-CN"/>
              </w:rPr>
            </w:pPr>
            <w:r>
              <w:rPr>
                <w:rFonts w:hint="eastAsia" w:ascii="Times New Roman" w:hAnsi="Times New Roman" w:eastAsia="微软雅黑" w:cs="等线"/>
                <w:snapToGrid w:val="0"/>
                <w:color w:val="000000"/>
                <w:kern w:val="0"/>
                <w:sz w:val="21"/>
                <w:szCs w:val="21"/>
                <w:lang w:val="en-US" w:eastAsia="zh-CN" w:bidi="ar-SA"/>
              </w:rPr>
              <w:t>No such feature</w:t>
            </w:r>
          </w:p>
        </w:tc>
      </w:tr>
      <w:tr w14:paraId="59F6AB7A">
        <w:tblPrEx>
          <w:tblBorders>
            <w:top w:val="single" w:color="9CC2E5" w:sz="2" w:space="0"/>
            <w:left w:val="single" w:color="9CC2E5" w:sz="2" w:space="0"/>
            <w:bottom w:val="single" w:color="9CC2E5" w:sz="2" w:space="0"/>
            <w:right w:val="single" w:color="9CC2E5" w:sz="2" w:space="0"/>
            <w:insideH w:val="single" w:color="9CC2E5" w:sz="2" w:space="0"/>
            <w:insideV w:val="single" w:color="9CC2E5" w:sz="2" w:space="0"/>
          </w:tblBorders>
          <w:tblCellMar>
            <w:top w:w="0" w:type="dxa"/>
            <w:left w:w="0" w:type="dxa"/>
            <w:bottom w:w="0" w:type="dxa"/>
            <w:right w:w="0" w:type="dxa"/>
          </w:tblCellMar>
        </w:tblPrEx>
        <w:trPr>
          <w:trHeight w:val="854" w:hRule="atLeast"/>
        </w:trPr>
        <w:tc>
          <w:tcPr>
            <w:tcW w:w="1530" w:type="dxa"/>
            <w:vAlign w:val="top"/>
          </w:tcPr>
          <w:p w14:paraId="2872F5A5">
            <w:pPr>
              <w:pStyle w:val="6"/>
              <w:spacing w:before="113" w:line="308" w:lineRule="auto"/>
              <w:ind w:left="124" w:right="153" w:hanging="9"/>
              <w:jc w:val="center"/>
              <w:rPr>
                <w:rFonts w:hint="eastAsia" w:eastAsia="等线"/>
                <w:sz w:val="21"/>
                <w:szCs w:val="21"/>
                <w:shd w:val="clear" w:color="auto" w:fill="auto"/>
                <w:lang w:eastAsia="zh-CN"/>
              </w:rPr>
            </w:pPr>
            <w:r>
              <w:rPr>
                <w:rFonts w:hint="eastAsia" w:ascii="Times New Roman" w:hAnsi="等线" w:eastAsia="微软雅黑" w:cs="等线"/>
                <w:b/>
                <w:bCs/>
                <w:snapToGrid w:val="0"/>
                <w:color w:val="000000"/>
                <w:spacing w:val="-4"/>
                <w:kern w:val="0"/>
                <w:sz w:val="21"/>
                <w:szCs w:val="21"/>
                <w:shd w:val="clear" w:color="auto" w:fill="auto"/>
                <w:lang w:val="en-US" w:eastAsia="zh-CN" w:bidi="ar-SA"/>
              </w:rPr>
              <w:t>Automatically generate test cases based on requirements</w:t>
            </w:r>
          </w:p>
        </w:tc>
        <w:tc>
          <w:tcPr>
            <w:tcW w:w="3996" w:type="dxa"/>
            <w:vAlign w:val="top"/>
          </w:tcPr>
          <w:p w14:paraId="56CF06A9">
            <w:pPr>
              <w:pStyle w:val="2"/>
              <w:bidi w:val="0"/>
              <w:rPr>
                <w:rFonts w:hint="eastAsia" w:eastAsia="等线"/>
                <w:lang w:eastAsia="zh-CN"/>
              </w:rPr>
            </w:pPr>
            <w:r>
              <w:rPr>
                <w:rFonts w:hint="eastAsia" w:ascii="Times New Roman" w:hAnsi="Times New Roman" w:eastAsia="微软雅黑" w:cs="等线"/>
                <w:snapToGrid w:val="0"/>
                <w:color w:val="000000"/>
                <w:kern w:val="0"/>
                <w:sz w:val="21"/>
                <w:szCs w:val="21"/>
                <w:lang w:val="en-US" w:eastAsia="zh-CN" w:bidi="ar-SA"/>
              </w:rPr>
              <w:t>Automatically generate test cases to meet requirements, quantify requirement coverage, and report requirement coverage.</w:t>
            </w:r>
          </w:p>
        </w:tc>
        <w:tc>
          <w:tcPr>
            <w:tcW w:w="3761" w:type="dxa"/>
            <w:vAlign w:val="top"/>
          </w:tcPr>
          <w:p w14:paraId="2EC95024">
            <w:pPr>
              <w:pStyle w:val="2"/>
              <w:bidi w:val="0"/>
              <w:rPr>
                <w:rFonts w:hint="eastAsia" w:eastAsia="等线"/>
                <w:lang w:eastAsia="zh-CN"/>
              </w:rPr>
            </w:pPr>
            <w:r>
              <w:rPr>
                <w:rFonts w:hint="eastAsia" w:ascii="Times New Roman" w:hAnsi="Times New Roman" w:eastAsia="微软雅黑" w:cs="等线"/>
                <w:snapToGrid w:val="0"/>
                <w:color w:val="000000"/>
                <w:kern w:val="0"/>
                <w:sz w:val="21"/>
                <w:szCs w:val="21"/>
                <w:lang w:val="en-US" w:eastAsia="zh-CN" w:bidi="ar-SA"/>
              </w:rPr>
              <w:t>No such feature</w:t>
            </w:r>
          </w:p>
        </w:tc>
      </w:tr>
      <w:tr w14:paraId="1A920748">
        <w:tblPrEx>
          <w:tblBorders>
            <w:top w:val="single" w:color="9CC2E5" w:sz="2" w:space="0"/>
            <w:left w:val="single" w:color="9CC2E5" w:sz="2" w:space="0"/>
            <w:bottom w:val="single" w:color="9CC2E5" w:sz="2" w:space="0"/>
            <w:right w:val="single" w:color="9CC2E5" w:sz="2" w:space="0"/>
            <w:insideH w:val="single" w:color="9CC2E5" w:sz="2" w:space="0"/>
            <w:insideV w:val="single" w:color="9CC2E5" w:sz="2" w:space="0"/>
          </w:tblBorders>
          <w:tblCellMar>
            <w:top w:w="0" w:type="dxa"/>
            <w:left w:w="0" w:type="dxa"/>
            <w:bottom w:w="0" w:type="dxa"/>
            <w:right w:w="0" w:type="dxa"/>
          </w:tblCellMar>
        </w:tblPrEx>
        <w:trPr>
          <w:trHeight w:val="1276" w:hRule="atLeast"/>
        </w:trPr>
        <w:tc>
          <w:tcPr>
            <w:tcW w:w="1530" w:type="dxa"/>
            <w:shd w:val="clear" w:color="auto" w:fill="auto"/>
            <w:vAlign w:val="top"/>
          </w:tcPr>
          <w:p w14:paraId="4A8DCB7A">
            <w:pPr>
              <w:spacing w:before="84"/>
              <w:jc w:val="center"/>
              <w:rPr>
                <w:rFonts w:ascii="Arial"/>
                <w:sz w:val="21"/>
              </w:rPr>
            </w:pPr>
            <w:r>
              <w:drawing>
                <wp:anchor distT="0" distB="0" distL="0" distR="0" simplePos="0" relativeHeight="251661312" behindDoc="0" locked="0" layoutInCell="0" allowOverlap="1">
                  <wp:simplePos x="0" y="0"/>
                  <wp:positionH relativeFrom="page">
                    <wp:posOffset>810260</wp:posOffset>
                  </wp:positionH>
                  <wp:positionV relativeFrom="paragraph">
                    <wp:posOffset>-7854950</wp:posOffset>
                  </wp:positionV>
                  <wp:extent cx="5937250" cy="8890"/>
                  <wp:effectExtent l="0" t="0" r="0" b="0"/>
                  <wp:wrapNone/>
                  <wp:docPr id="8" name="IM 8"/>
                  <wp:cNvGraphicFramePr/>
                  <a:graphic xmlns:a="http://schemas.openxmlformats.org/drawingml/2006/main">
                    <a:graphicData uri="http://schemas.openxmlformats.org/drawingml/2006/picture">
                      <pic:pic xmlns:pic="http://schemas.openxmlformats.org/drawingml/2006/picture">
                        <pic:nvPicPr>
                          <pic:cNvPr id="8" name="IM 8"/>
                          <pic:cNvPicPr/>
                        </pic:nvPicPr>
                        <pic:blipFill>
                          <a:blip r:embed="rId7"/>
                          <a:stretch>
                            <a:fillRect/>
                          </a:stretch>
                        </pic:blipFill>
                        <pic:spPr>
                          <a:xfrm>
                            <a:off x="0" y="0"/>
                            <a:ext cx="5937503" cy="9143"/>
                          </a:xfrm>
                          <a:prstGeom prst="rect">
                            <a:avLst/>
                          </a:prstGeom>
                        </pic:spPr>
                      </pic:pic>
                    </a:graphicData>
                  </a:graphic>
                </wp:anchor>
              </w:drawing>
            </w:r>
          </w:p>
          <w:p w14:paraId="16A3F6B5">
            <w:pPr>
              <w:pStyle w:val="6"/>
              <w:spacing w:before="71" w:line="207" w:lineRule="auto"/>
              <w:ind w:left="116"/>
              <w:jc w:val="center"/>
              <w:rPr>
                <w:rFonts w:hint="eastAsia" w:eastAsia="等线"/>
                <w:sz w:val="21"/>
                <w:szCs w:val="21"/>
                <w:lang w:eastAsia="zh-CN"/>
              </w:rPr>
            </w:pPr>
            <w:r>
              <w:rPr>
                <w:rFonts w:hint="eastAsia" w:ascii="Times New Roman" w:hAnsi="等线" w:eastAsia="微软雅黑" w:cs="等线"/>
                <w:b/>
                <w:bCs/>
                <w:snapToGrid w:val="0"/>
                <w:color w:val="000000"/>
                <w:spacing w:val="-1"/>
                <w:kern w:val="0"/>
                <w:sz w:val="21"/>
                <w:szCs w:val="21"/>
                <w:lang w:val="en-US" w:eastAsia="zh-CN" w:bidi="ar-SA"/>
              </w:rPr>
              <w:t>Formal validation</w:t>
            </w:r>
          </w:p>
        </w:tc>
        <w:tc>
          <w:tcPr>
            <w:tcW w:w="3996" w:type="dxa"/>
            <w:shd w:val="clear" w:color="auto" w:fill="auto"/>
            <w:vAlign w:val="top"/>
          </w:tcPr>
          <w:p w14:paraId="39B24C85">
            <w:pPr>
              <w:pStyle w:val="2"/>
              <w:bidi w:val="0"/>
              <w:rPr>
                <w:rFonts w:hint="eastAsia" w:eastAsia="等线"/>
                <w:lang w:eastAsia="zh-CN"/>
              </w:rPr>
            </w:pPr>
            <w:r>
              <w:rPr>
                <w:rFonts w:hint="eastAsia" w:ascii="Times New Roman" w:hAnsi="Times New Roman" w:eastAsia="微软雅黑" w:cs="等线"/>
                <w:snapToGrid w:val="0"/>
                <w:color w:val="000000"/>
                <w:kern w:val="0"/>
                <w:sz w:val="21"/>
                <w:szCs w:val="21"/>
                <w:lang w:val="en-US" w:eastAsia="zh-CN" w:bidi="ar-SA"/>
              </w:rPr>
              <w:t>Based on the formal requirements to automatically find code violations of requirements, this function uses the Turing Award-winning Model Checking technique.</w:t>
            </w:r>
          </w:p>
        </w:tc>
        <w:tc>
          <w:tcPr>
            <w:tcW w:w="3761" w:type="dxa"/>
            <w:shd w:val="clear" w:color="auto" w:fill="auto"/>
            <w:vAlign w:val="top"/>
          </w:tcPr>
          <w:p w14:paraId="4AE5817E">
            <w:pPr>
              <w:pStyle w:val="2"/>
              <w:bidi w:val="0"/>
              <w:rPr>
                <w:rFonts w:hint="eastAsia" w:eastAsia="等线"/>
                <w:lang w:eastAsia="zh-CN"/>
              </w:rPr>
            </w:pPr>
            <w:r>
              <w:rPr>
                <w:rFonts w:hint="eastAsia" w:ascii="Times New Roman" w:hAnsi="Times New Roman" w:eastAsia="微软雅黑" w:cs="等线"/>
                <w:snapToGrid w:val="0"/>
                <w:color w:val="000000"/>
                <w:kern w:val="0"/>
                <w:sz w:val="21"/>
                <w:szCs w:val="21"/>
                <w:lang w:val="en-US" w:eastAsia="zh-CN" w:bidi="ar-SA"/>
              </w:rPr>
              <w:t>No such feature</w:t>
            </w:r>
          </w:p>
        </w:tc>
      </w:tr>
      <w:tr w14:paraId="468DAC07">
        <w:tblPrEx>
          <w:tblBorders>
            <w:top w:val="single" w:color="9CC2E5" w:sz="2" w:space="0"/>
            <w:left w:val="single" w:color="9CC2E5" w:sz="2" w:space="0"/>
            <w:bottom w:val="single" w:color="9CC2E5" w:sz="2" w:space="0"/>
            <w:right w:val="single" w:color="9CC2E5" w:sz="2" w:space="0"/>
            <w:insideH w:val="single" w:color="9CC2E5" w:sz="2" w:space="0"/>
            <w:insideV w:val="single" w:color="9CC2E5" w:sz="2" w:space="0"/>
          </w:tblBorders>
          <w:tblCellMar>
            <w:top w:w="0" w:type="dxa"/>
            <w:left w:w="0" w:type="dxa"/>
            <w:bottom w:w="0" w:type="dxa"/>
            <w:right w:w="0" w:type="dxa"/>
          </w:tblCellMar>
        </w:tblPrEx>
        <w:trPr>
          <w:trHeight w:val="1275" w:hRule="atLeast"/>
        </w:trPr>
        <w:tc>
          <w:tcPr>
            <w:tcW w:w="1530" w:type="dxa"/>
            <w:vAlign w:val="top"/>
          </w:tcPr>
          <w:p w14:paraId="03768D4D">
            <w:pPr>
              <w:spacing w:line="253" w:lineRule="auto"/>
              <w:jc w:val="center"/>
              <w:rPr>
                <w:rFonts w:ascii="Arial"/>
                <w:sz w:val="21"/>
              </w:rPr>
            </w:pPr>
          </w:p>
          <w:p w14:paraId="03B8C21A">
            <w:pPr>
              <w:pStyle w:val="6"/>
              <w:spacing w:before="71" w:line="349" w:lineRule="auto"/>
              <w:ind w:left="118" w:right="153" w:hanging="4"/>
              <w:jc w:val="center"/>
              <w:rPr>
                <w:rFonts w:hint="eastAsia" w:eastAsia="等线"/>
                <w:sz w:val="21"/>
                <w:szCs w:val="21"/>
                <w:lang w:eastAsia="zh-CN"/>
              </w:rPr>
            </w:pPr>
            <w:r>
              <w:rPr>
                <w:rFonts w:hint="eastAsia" w:ascii="Times New Roman" w:hAnsi="等线" w:eastAsia="微软雅黑" w:cs="等线"/>
                <w:b/>
                <w:bCs/>
                <w:snapToGrid w:val="0"/>
                <w:color w:val="000000"/>
                <w:spacing w:val="-2"/>
                <w:kern w:val="0"/>
                <w:sz w:val="21"/>
                <w:szCs w:val="21"/>
                <w:lang w:val="en-US" w:eastAsia="zh-CN" w:bidi="ar-SA"/>
              </w:rPr>
              <w:t xml:space="preserve">The processor is in the </w:t>
            </w:r>
            <w:r>
              <w:rPr>
                <w:rFonts w:hint="eastAsia" w:ascii="Times New Roman" w:eastAsia="微软雅黑" w:cs="等线"/>
                <w:b/>
                <w:bCs/>
                <w:snapToGrid w:val="0"/>
                <w:color w:val="000000"/>
                <w:spacing w:val="-2"/>
                <w:kern w:val="0"/>
                <w:sz w:val="21"/>
                <w:szCs w:val="21"/>
                <w:lang w:val="en-US" w:eastAsia="zh-CN" w:bidi="ar-SA"/>
              </w:rPr>
              <w:t>Loop</w:t>
            </w:r>
            <w:r>
              <w:rPr>
                <w:rFonts w:hint="eastAsia" w:ascii="Times New Roman" w:hAnsi="等线" w:eastAsia="微软雅黑" w:cs="等线"/>
                <w:b/>
                <w:bCs/>
                <w:snapToGrid w:val="0"/>
                <w:color w:val="000000"/>
                <w:spacing w:val="-2"/>
                <w:kern w:val="0"/>
                <w:sz w:val="21"/>
                <w:szCs w:val="21"/>
                <w:lang w:val="en-US" w:eastAsia="zh-CN" w:bidi="ar-SA"/>
              </w:rPr>
              <w:t xml:space="preserve"> Test (PIL)</w:t>
            </w:r>
          </w:p>
        </w:tc>
        <w:tc>
          <w:tcPr>
            <w:tcW w:w="3996" w:type="dxa"/>
            <w:vAlign w:val="top"/>
          </w:tcPr>
          <w:p w14:paraId="5C297220">
            <w:pPr>
              <w:pStyle w:val="2"/>
              <w:bidi w:val="0"/>
              <w:rPr>
                <w:rFonts w:hint="eastAsia" w:eastAsia="等线"/>
                <w:lang w:eastAsia="zh-CN"/>
              </w:rPr>
            </w:pPr>
            <w:r>
              <w:rPr>
                <w:rFonts w:hint="eastAsia" w:ascii="Times New Roman" w:hAnsi="Times New Roman" w:eastAsia="微软雅黑" w:cs="等线"/>
                <w:snapToGrid w:val="0"/>
                <w:color w:val="000000"/>
                <w:kern w:val="0"/>
                <w:sz w:val="21"/>
                <w:szCs w:val="21"/>
                <w:lang w:val="en-US" w:eastAsia="zh-CN" w:bidi="ar-SA"/>
              </w:rPr>
              <w:t>with Lauterbach (Trace32) and</w:t>
            </w:r>
          </w:p>
          <w:p w14:paraId="6CA4881F">
            <w:pPr>
              <w:pStyle w:val="2"/>
              <w:bidi w:val="0"/>
              <w:rPr>
                <w:rFonts w:hint="eastAsia" w:eastAsia="等线"/>
                <w:lang w:eastAsia="zh-CN"/>
              </w:rPr>
            </w:pPr>
            <w:r>
              <w:rPr>
                <w:rFonts w:hint="eastAsia" w:ascii="Times New Roman" w:hAnsi="Times New Roman" w:eastAsia="微软雅黑" w:cs="等线"/>
                <w:snapToGrid w:val="0"/>
                <w:color w:val="000000"/>
                <w:kern w:val="0"/>
                <w:sz w:val="21"/>
                <w:szCs w:val="21"/>
                <w:lang w:val="en-US" w:eastAsia="zh-CN" w:bidi="ar-SA"/>
              </w:rPr>
              <w:t>iSYSTEM solutions (MIL SIL PIL equivalence testing).</w:t>
            </w:r>
          </w:p>
        </w:tc>
        <w:tc>
          <w:tcPr>
            <w:tcW w:w="3761" w:type="dxa"/>
            <w:vAlign w:val="top"/>
          </w:tcPr>
          <w:p w14:paraId="23430862">
            <w:pPr>
              <w:pStyle w:val="2"/>
              <w:bidi w:val="0"/>
              <w:rPr>
                <w:rFonts w:hint="eastAsia" w:eastAsia="等线"/>
                <w:lang w:eastAsia="zh-CN"/>
              </w:rPr>
            </w:pPr>
            <w:r>
              <w:rPr>
                <w:rFonts w:hint="eastAsia" w:ascii="Times New Roman" w:hAnsi="Times New Roman" w:eastAsia="微软雅黑" w:cs="等线"/>
                <w:snapToGrid w:val="0"/>
                <w:color w:val="000000"/>
                <w:kern w:val="0"/>
                <w:sz w:val="21"/>
                <w:szCs w:val="21"/>
                <w:lang w:val="en-US" w:eastAsia="zh-CN" w:bidi="ar-SA"/>
              </w:rPr>
              <w:t>No such feature</w:t>
            </w:r>
          </w:p>
        </w:tc>
      </w:tr>
      <w:tr w14:paraId="2A566CE8">
        <w:tblPrEx>
          <w:tblBorders>
            <w:top w:val="single" w:color="9CC2E5" w:sz="2" w:space="0"/>
            <w:left w:val="single" w:color="9CC2E5" w:sz="2" w:space="0"/>
            <w:bottom w:val="single" w:color="9CC2E5" w:sz="2" w:space="0"/>
            <w:right w:val="single" w:color="9CC2E5" w:sz="2" w:space="0"/>
            <w:insideH w:val="single" w:color="9CC2E5" w:sz="2" w:space="0"/>
            <w:insideV w:val="single" w:color="9CC2E5" w:sz="2" w:space="0"/>
          </w:tblBorders>
          <w:tblCellMar>
            <w:top w:w="0" w:type="dxa"/>
            <w:left w:w="0" w:type="dxa"/>
            <w:bottom w:w="0" w:type="dxa"/>
            <w:right w:w="0" w:type="dxa"/>
          </w:tblCellMar>
        </w:tblPrEx>
        <w:trPr>
          <w:trHeight w:val="1693" w:hRule="atLeast"/>
        </w:trPr>
        <w:tc>
          <w:tcPr>
            <w:tcW w:w="1530" w:type="dxa"/>
            <w:shd w:val="clear" w:color="auto" w:fill="auto"/>
            <w:vAlign w:val="top"/>
          </w:tcPr>
          <w:p w14:paraId="6FA0A41B">
            <w:pPr>
              <w:spacing w:line="459" w:lineRule="auto"/>
              <w:jc w:val="center"/>
              <w:rPr>
                <w:rFonts w:ascii="Arial"/>
                <w:sz w:val="21"/>
              </w:rPr>
            </w:pPr>
          </w:p>
          <w:p w14:paraId="2B76150E">
            <w:pPr>
              <w:pStyle w:val="6"/>
              <w:spacing w:before="71" w:line="353" w:lineRule="auto"/>
              <w:ind w:left="149" w:right="153" w:hanging="39"/>
              <w:jc w:val="center"/>
              <w:rPr>
                <w:rFonts w:hint="eastAsia" w:eastAsia="等线"/>
                <w:sz w:val="21"/>
                <w:szCs w:val="21"/>
                <w:lang w:eastAsia="zh-CN"/>
              </w:rPr>
            </w:pPr>
            <w:r>
              <w:rPr>
                <w:rFonts w:hint="eastAsia" w:ascii="Times New Roman" w:hAnsi="等线" w:eastAsia="微软雅黑" w:cs="等线"/>
                <w:b/>
                <w:bCs/>
                <w:snapToGrid w:val="0"/>
                <w:color w:val="000000"/>
                <w:spacing w:val="-8"/>
                <w:kern w:val="0"/>
                <w:sz w:val="21"/>
                <w:szCs w:val="21"/>
                <w:lang w:val="en-US" w:eastAsia="zh-CN" w:bidi="ar-SA"/>
              </w:rPr>
              <w:t xml:space="preserve">Hardware in the </w:t>
            </w:r>
            <w:r>
              <w:rPr>
                <w:rFonts w:hint="eastAsia" w:ascii="Times New Roman" w:eastAsia="微软雅黑" w:cs="等线"/>
                <w:b/>
                <w:bCs/>
                <w:snapToGrid w:val="0"/>
                <w:color w:val="000000"/>
                <w:spacing w:val="-8"/>
                <w:kern w:val="0"/>
                <w:sz w:val="21"/>
                <w:szCs w:val="21"/>
                <w:lang w:val="en-US" w:eastAsia="zh-CN" w:bidi="ar-SA"/>
              </w:rPr>
              <w:t>Loop</w:t>
            </w:r>
            <w:r>
              <w:rPr>
                <w:rFonts w:hint="eastAsia" w:ascii="Times New Roman" w:hAnsi="等线" w:eastAsia="微软雅黑" w:cs="等线"/>
                <w:b/>
                <w:bCs/>
                <w:snapToGrid w:val="0"/>
                <w:color w:val="000000"/>
                <w:spacing w:val="-8"/>
                <w:kern w:val="0"/>
                <w:sz w:val="21"/>
                <w:szCs w:val="21"/>
                <w:lang w:val="en-US" w:eastAsia="zh-CN" w:bidi="ar-SA"/>
              </w:rPr>
              <w:t xml:space="preserve"> test (HIL)</w:t>
            </w:r>
          </w:p>
        </w:tc>
        <w:tc>
          <w:tcPr>
            <w:tcW w:w="3996" w:type="dxa"/>
            <w:shd w:val="clear" w:color="auto" w:fill="auto"/>
            <w:vAlign w:val="top"/>
          </w:tcPr>
          <w:p w14:paraId="0C40F740">
            <w:pPr>
              <w:pStyle w:val="2"/>
              <w:bidi w:val="0"/>
              <w:rPr>
                <w:rFonts w:hint="eastAsia" w:eastAsia="等线"/>
                <w:lang w:eastAsia="zh-CN"/>
              </w:rPr>
            </w:pPr>
            <w:r>
              <w:rPr>
                <w:rFonts w:hint="eastAsia" w:ascii="Times New Roman" w:hAnsi="Times New Roman" w:eastAsia="微软雅黑" w:cs="等线"/>
                <w:snapToGrid w:val="0"/>
                <w:color w:val="000000"/>
                <w:kern w:val="0"/>
                <w:sz w:val="21"/>
                <w:szCs w:val="21"/>
                <w:lang w:val="en-US" w:eastAsia="zh-CN" w:bidi="ar-SA"/>
              </w:rPr>
              <w:t>It can automatically generate test cases and be applied to HIL system testing. It provides demand observer to automatically monitor system-level violations of requirements in the background system of dSPACE real-time simulator.</w:t>
            </w:r>
          </w:p>
          <w:p w14:paraId="3C5C1AA2">
            <w:pPr>
              <w:pStyle w:val="2"/>
              <w:bidi w:val="0"/>
              <w:rPr>
                <w:rFonts w:hint="eastAsia" w:eastAsia="等线"/>
                <w:lang w:eastAsia="zh-CN"/>
              </w:rPr>
            </w:pPr>
            <w:r>
              <w:rPr>
                <w:rFonts w:hint="eastAsia" w:ascii="Times New Roman" w:hAnsi="Times New Roman" w:eastAsia="微软雅黑" w:cs="等线"/>
                <w:snapToGrid w:val="0"/>
                <w:color w:val="000000"/>
                <w:kern w:val="0"/>
                <w:sz w:val="21"/>
                <w:szCs w:val="21"/>
                <w:lang w:val="en-US" w:eastAsia="zh-CN" w:bidi="ar-SA"/>
              </w:rPr>
              <w:t xml:space="preserve"> ask 。</w:t>
            </w:r>
          </w:p>
        </w:tc>
        <w:tc>
          <w:tcPr>
            <w:tcW w:w="3761" w:type="dxa"/>
            <w:shd w:val="clear" w:color="auto" w:fill="auto"/>
            <w:vAlign w:val="top"/>
          </w:tcPr>
          <w:p w14:paraId="36AE11B8">
            <w:pPr>
              <w:pStyle w:val="2"/>
              <w:bidi w:val="0"/>
              <w:rPr>
                <w:rFonts w:hint="eastAsia" w:eastAsia="等线"/>
                <w:lang w:eastAsia="zh-CN"/>
              </w:rPr>
            </w:pPr>
            <w:r>
              <w:rPr>
                <w:rFonts w:hint="eastAsia" w:ascii="Times New Roman" w:hAnsi="Times New Roman" w:eastAsia="微软雅黑" w:cs="等线"/>
                <w:snapToGrid w:val="0"/>
                <w:color w:val="FF0000"/>
                <w:kern w:val="0"/>
                <w:sz w:val="21"/>
                <w:szCs w:val="21"/>
                <w:lang w:val="en-US" w:eastAsia="zh-CN" w:bidi="ar-SA"/>
              </w:rPr>
              <w:t>Update: MQTester 2020 has enhanced integration with HIL test tools (e.g., dSPACE).</w:t>
            </w:r>
          </w:p>
        </w:tc>
      </w:tr>
      <w:tr w14:paraId="2618CD73">
        <w:tblPrEx>
          <w:tblBorders>
            <w:top w:val="single" w:color="9CC2E5" w:sz="2" w:space="0"/>
            <w:left w:val="single" w:color="9CC2E5" w:sz="2" w:space="0"/>
            <w:bottom w:val="single" w:color="9CC2E5" w:sz="2" w:space="0"/>
            <w:right w:val="single" w:color="9CC2E5" w:sz="2" w:space="0"/>
            <w:insideH w:val="single" w:color="9CC2E5" w:sz="2" w:space="0"/>
            <w:insideV w:val="single" w:color="9CC2E5" w:sz="2" w:space="0"/>
          </w:tblBorders>
          <w:tblCellMar>
            <w:top w:w="0" w:type="dxa"/>
            <w:left w:w="0" w:type="dxa"/>
            <w:bottom w:w="0" w:type="dxa"/>
            <w:right w:w="0" w:type="dxa"/>
          </w:tblCellMar>
        </w:tblPrEx>
        <w:trPr>
          <w:trHeight w:val="1128" w:hRule="atLeast"/>
        </w:trPr>
        <w:tc>
          <w:tcPr>
            <w:tcW w:w="1530" w:type="dxa"/>
            <w:vAlign w:val="top"/>
          </w:tcPr>
          <w:p w14:paraId="5B0DF29D">
            <w:pPr>
              <w:pStyle w:val="6"/>
              <w:spacing w:before="71" w:line="210" w:lineRule="auto"/>
              <w:ind w:left="118"/>
              <w:jc w:val="center"/>
              <w:rPr>
                <w:rFonts w:hint="default" w:eastAsia="等线"/>
                <w:b/>
                <w:bCs/>
                <w:spacing w:val="-1"/>
                <w:sz w:val="21"/>
                <w:szCs w:val="21"/>
                <w:lang w:val="en-US" w:eastAsia="zh-CN"/>
              </w:rPr>
            </w:pPr>
            <w:r>
              <w:rPr>
                <w:rFonts w:hint="eastAsia" w:ascii="Times New Roman" w:hAnsi="等线" w:eastAsia="微软雅黑" w:cs="等线"/>
                <w:b/>
                <w:bCs/>
                <w:snapToGrid w:val="0"/>
                <w:color w:val="000000"/>
                <w:spacing w:val="-1"/>
                <w:kern w:val="0"/>
                <w:sz w:val="21"/>
                <w:szCs w:val="21"/>
                <w:lang w:val="en-US" w:eastAsia="zh-CN" w:bidi="ar-SA"/>
              </w:rPr>
              <w:t>Document review</w:t>
            </w:r>
          </w:p>
        </w:tc>
        <w:tc>
          <w:tcPr>
            <w:tcW w:w="3996" w:type="dxa"/>
            <w:vAlign w:val="top"/>
          </w:tcPr>
          <w:p w14:paraId="15DE1E6B">
            <w:pPr>
              <w:pStyle w:val="2"/>
              <w:bidi w:val="0"/>
              <w:rPr>
                <w:rFonts w:hint="default"/>
                <w:lang w:val="en-US" w:eastAsia="zh-CN"/>
              </w:rPr>
            </w:pPr>
            <w:r>
              <w:rPr>
                <w:rFonts w:hint="eastAsia" w:ascii="Times New Roman" w:hAnsi="Times New Roman" w:eastAsia="微软雅黑" w:cs="等线"/>
                <w:snapToGrid w:val="0"/>
                <w:color w:val="000000"/>
                <w:kern w:val="0"/>
                <w:sz w:val="21"/>
                <w:szCs w:val="21"/>
                <w:lang w:val="en-US" w:eastAsia="zh-CN" w:bidi="ar-SA"/>
              </w:rPr>
              <w:t>BTC tools can click the link to jump to the document when opening the interface for easy query</w:t>
            </w:r>
          </w:p>
        </w:tc>
        <w:tc>
          <w:tcPr>
            <w:tcW w:w="3761" w:type="dxa"/>
            <w:vAlign w:val="top"/>
          </w:tcPr>
          <w:p w14:paraId="4A98FF17">
            <w:pPr>
              <w:pStyle w:val="2"/>
              <w:bidi w:val="0"/>
              <w:rPr>
                <w:rFonts w:hint="default"/>
                <w:lang w:val="en-US" w:eastAsia="zh-CN"/>
              </w:rPr>
            </w:pPr>
            <w:r>
              <w:rPr>
                <w:rFonts w:hint="eastAsia" w:ascii="Times New Roman" w:hAnsi="Times New Roman" w:eastAsia="微软雅黑" w:cs="等线"/>
                <w:snapToGrid w:val="0"/>
                <w:color w:val="000000"/>
                <w:kern w:val="0"/>
                <w:sz w:val="21"/>
                <w:szCs w:val="21"/>
                <w:lang w:val="en-US" w:eastAsia="zh-CN" w:bidi="ar-SA"/>
              </w:rPr>
              <w:t>It does not support directly clicking links in the interface to view documents, and queries need to be made through external channels</w:t>
            </w:r>
          </w:p>
          <w:p w14:paraId="5D475AFA">
            <w:pPr>
              <w:pStyle w:val="2"/>
              <w:bidi w:val="0"/>
              <w:rPr>
                <w:rFonts w:hint="default"/>
                <w:lang w:val="en-US" w:eastAsia="zh-CN"/>
              </w:rPr>
            </w:pPr>
          </w:p>
        </w:tc>
      </w:tr>
      <w:tr w14:paraId="0130ADFE">
        <w:tblPrEx>
          <w:tblBorders>
            <w:top w:val="single" w:color="9CC2E5" w:sz="2" w:space="0"/>
            <w:left w:val="single" w:color="9CC2E5" w:sz="2" w:space="0"/>
            <w:bottom w:val="single" w:color="9CC2E5" w:sz="2" w:space="0"/>
            <w:right w:val="single" w:color="9CC2E5" w:sz="2" w:space="0"/>
            <w:insideH w:val="single" w:color="9CC2E5" w:sz="2" w:space="0"/>
            <w:insideV w:val="single" w:color="9CC2E5" w:sz="2" w:space="0"/>
          </w:tblBorders>
          <w:tblCellMar>
            <w:top w:w="0" w:type="dxa"/>
            <w:left w:w="0" w:type="dxa"/>
            <w:bottom w:w="0" w:type="dxa"/>
            <w:right w:w="0" w:type="dxa"/>
          </w:tblCellMar>
        </w:tblPrEx>
        <w:trPr>
          <w:trHeight w:val="1128" w:hRule="atLeast"/>
        </w:trPr>
        <w:tc>
          <w:tcPr>
            <w:tcW w:w="1530" w:type="dxa"/>
            <w:shd w:val="clear" w:color="auto" w:fill="auto"/>
            <w:vAlign w:val="top"/>
          </w:tcPr>
          <w:p w14:paraId="7FB7D8C1">
            <w:pPr>
              <w:pStyle w:val="6"/>
              <w:spacing w:before="71" w:line="210" w:lineRule="auto"/>
              <w:ind w:left="118" w:leftChars="0"/>
              <w:jc w:val="center"/>
              <w:rPr>
                <w:rFonts w:hint="eastAsia" w:ascii="等线" w:hAnsi="等线" w:eastAsia="等线" w:cs="等线"/>
                <w:b/>
                <w:bCs/>
                <w:snapToGrid w:val="0"/>
                <w:color w:val="000000"/>
                <w:spacing w:val="-1"/>
                <w:kern w:val="0"/>
                <w:sz w:val="21"/>
                <w:szCs w:val="21"/>
                <w:lang w:val="en-US" w:eastAsia="zh-CN" w:bidi="ar-SA"/>
              </w:rPr>
            </w:pPr>
            <w:r>
              <w:rPr>
                <w:rFonts w:hint="eastAsia" w:ascii="Times New Roman" w:hAnsi="等线" w:eastAsia="微软雅黑" w:cs="等线"/>
                <w:b/>
                <w:bCs/>
                <w:snapToGrid w:val="0"/>
                <w:color w:val="000000"/>
                <w:spacing w:val="-1"/>
                <w:kern w:val="0"/>
                <w:sz w:val="21"/>
                <w:szCs w:val="21"/>
                <w:lang w:val="en-US" w:eastAsia="zh-CN" w:bidi="ar-SA"/>
              </w:rPr>
              <w:t>Automatically create test environment</w:t>
            </w:r>
          </w:p>
        </w:tc>
        <w:tc>
          <w:tcPr>
            <w:tcW w:w="3996" w:type="dxa"/>
            <w:shd w:val="clear" w:color="auto" w:fill="auto"/>
            <w:vAlign w:val="top"/>
          </w:tcPr>
          <w:p w14:paraId="25428393">
            <w:pPr>
              <w:numPr>
                <w:ilvl w:val="0"/>
                <w:numId w:val="0"/>
              </w:numPr>
              <w:bidi w:val="0"/>
              <w:jc w:val="left"/>
              <w:rPr>
                <w:rFonts w:hint="default" w:ascii="Times New Roman" w:hAnsi="Times New Roman" w:eastAsia="等线" w:cs="等线"/>
                <w:snapToGrid w:val="0"/>
                <w:color w:val="000000"/>
                <w:kern w:val="0"/>
                <w:sz w:val="21"/>
                <w:szCs w:val="21"/>
                <w:lang w:val="en-US" w:eastAsia="zh-CN" w:bidi="ar-SA"/>
              </w:rPr>
            </w:pPr>
            <w:r>
              <w:rPr>
                <w:rFonts w:hint="eastAsia" w:ascii="Times New Roman" w:hAnsi="Times New Roman" w:eastAsia="微软雅黑" w:cs="等线"/>
                <w:snapToGrid w:val="0"/>
                <w:color w:val="000000"/>
                <w:kern w:val="0"/>
                <w:sz w:val="21"/>
                <w:szCs w:val="21"/>
                <w:lang w:val="en-US" w:eastAsia="zh-CN" w:bidi="ar-SA"/>
              </w:rPr>
              <w:t>1) BTC provides a highly automated test environment creation feature. Through integration with Simulink Ribbon Bar, users can easily update and convert test environments through the interface.</w:t>
            </w:r>
          </w:p>
          <w:p w14:paraId="01151740">
            <w:pPr>
              <w:numPr>
                <w:ilvl w:val="0"/>
                <w:numId w:val="0"/>
              </w:numPr>
              <w:bidi w:val="0"/>
              <w:rPr>
                <w:rFonts w:hint="default" w:ascii="Times New Roman" w:hAnsi="Times New Roman" w:eastAsia="等线" w:cs="等线"/>
                <w:snapToGrid w:val="0"/>
                <w:color w:val="000000"/>
                <w:kern w:val="0"/>
                <w:sz w:val="21"/>
                <w:szCs w:val="21"/>
                <w:lang w:val="en-US" w:eastAsia="zh-CN" w:bidi="ar-SA"/>
              </w:rPr>
            </w:pPr>
          </w:p>
          <w:p w14:paraId="00AD196F">
            <w:pPr>
              <w:numPr>
                <w:ilvl w:val="0"/>
                <w:numId w:val="0"/>
              </w:numPr>
              <w:bidi w:val="0"/>
              <w:rPr>
                <w:rFonts w:hint="default" w:ascii="Times New Roman" w:hAnsi="Times New Roman" w:eastAsia="等线" w:cs="等线"/>
                <w:snapToGrid w:val="0"/>
                <w:color w:val="000000"/>
                <w:kern w:val="0"/>
                <w:sz w:val="21"/>
                <w:szCs w:val="21"/>
                <w:lang w:val="en-US" w:eastAsia="zh-CN" w:bidi="ar-SA"/>
              </w:rPr>
            </w:pPr>
            <w:r>
              <w:rPr>
                <w:rFonts w:hint="eastAsia" w:ascii="Times New Roman" w:hAnsi="Times New Roman" w:eastAsia="微软雅黑" w:cs="等线"/>
                <w:snapToGrid w:val="0"/>
                <w:color w:val="000000"/>
                <w:kern w:val="0"/>
                <w:sz w:val="21"/>
                <w:szCs w:val="21"/>
                <w:lang w:val="en-US" w:eastAsia="zh-CN" w:bidi="ar-SA"/>
              </w:rPr>
              <w:t>2) Support for automatically adjusting test environment configurations based on the type of generated code used (e.g., EmbeddedCoder® or TargetLink®).</w:t>
            </w:r>
          </w:p>
          <w:p w14:paraId="4E679110">
            <w:pPr>
              <w:bidi w:val="0"/>
              <w:jc w:val="left"/>
              <w:rPr>
                <w:rFonts w:hint="default"/>
                <w:lang w:val="en-US" w:eastAsia="zh-CN"/>
              </w:rPr>
            </w:pPr>
          </w:p>
          <w:p w14:paraId="6D74DBCF">
            <w:pPr>
              <w:bidi w:val="0"/>
              <w:rPr>
                <w:rFonts w:hint="default"/>
                <w:lang w:val="en-US" w:eastAsia="zh-CN"/>
              </w:rPr>
            </w:pPr>
          </w:p>
          <w:p w14:paraId="62D190EA">
            <w:pPr>
              <w:bidi w:val="0"/>
              <w:rPr>
                <w:rFonts w:hint="default"/>
                <w:lang w:val="en-US" w:eastAsia="zh-CN"/>
              </w:rPr>
            </w:pPr>
          </w:p>
          <w:p w14:paraId="37B980ED">
            <w:pPr>
              <w:tabs>
                <w:tab w:val="left" w:pos="2852"/>
              </w:tabs>
              <w:bidi w:val="0"/>
              <w:jc w:val="left"/>
              <w:rPr>
                <w:rFonts w:hint="eastAsia" w:ascii="Arial" w:hAnsi="Arial" w:eastAsia="Arial" w:cs="Arial"/>
                <w:snapToGrid w:val="0"/>
                <w:color w:val="000000"/>
                <w:kern w:val="0"/>
                <w:sz w:val="21"/>
                <w:szCs w:val="21"/>
                <w:lang w:val="en-US" w:eastAsia="zh-CN" w:bidi="ar-SA"/>
              </w:rPr>
            </w:pPr>
            <w:r>
              <w:rPr>
                <w:rFonts w:hint="eastAsia" w:ascii="Times New Roman" w:hAnsi="Arial" w:eastAsia="微软雅黑" w:cs="Arial"/>
                <w:snapToGrid w:val="0"/>
                <w:color w:val="000000"/>
                <w:kern w:val="0"/>
                <w:sz w:val="21"/>
                <w:szCs w:val="21"/>
                <w:lang w:val="en-US" w:eastAsia="zh-CN" w:bidi="ar-SA"/>
              </w:rPr>
              <w:tab/>
            </w:r>
          </w:p>
        </w:tc>
        <w:tc>
          <w:tcPr>
            <w:tcW w:w="3761" w:type="dxa"/>
            <w:shd w:val="clear" w:color="auto" w:fill="auto"/>
            <w:vAlign w:val="top"/>
          </w:tcPr>
          <w:p w14:paraId="5CC1157D">
            <w:pPr>
              <w:pStyle w:val="2"/>
              <w:bidi w:val="0"/>
              <w:rPr>
                <w:rFonts w:hint="eastAsia"/>
                <w:lang w:val="en-US" w:eastAsia="zh-CN"/>
              </w:rPr>
            </w:pPr>
            <w:r>
              <w:rPr>
                <w:rFonts w:hint="eastAsia" w:ascii="Times New Roman" w:hAnsi="Times New Roman" w:eastAsia="微软雅黑" w:cs="等线"/>
                <w:snapToGrid w:val="0"/>
                <w:color w:val="000000"/>
                <w:kern w:val="0"/>
                <w:sz w:val="21"/>
                <w:szCs w:val="21"/>
                <w:lang w:val="en-US" w:eastAsia="zh-CN" w:bidi="ar-SA"/>
              </w:rPr>
              <w:t>Supports automated generation of test environments compatible with the model, most of which require manual configuration.</w:t>
            </w:r>
          </w:p>
          <w:p w14:paraId="5A70BE78">
            <w:pPr>
              <w:pStyle w:val="2"/>
              <w:bidi w:val="0"/>
              <w:rPr>
                <w:rFonts w:hint="eastAsia"/>
                <w:lang w:val="en-US" w:eastAsia="zh-CN"/>
              </w:rPr>
            </w:pPr>
          </w:p>
          <w:p w14:paraId="6336F343">
            <w:pPr>
              <w:pStyle w:val="2"/>
              <w:bidi w:val="0"/>
              <w:rPr>
                <w:rFonts w:hint="default" w:ascii="Times New Roman" w:hAnsi="Times New Roman" w:eastAsia="等线" w:cs="等线"/>
                <w:snapToGrid w:val="0"/>
                <w:color w:val="000000"/>
                <w:kern w:val="0"/>
                <w:sz w:val="21"/>
                <w:szCs w:val="21"/>
                <w:lang w:val="en-US" w:eastAsia="zh-CN" w:bidi="ar-SA"/>
              </w:rPr>
            </w:pPr>
            <w:r>
              <w:rPr>
                <w:rFonts w:hint="eastAsia" w:ascii="Times New Roman" w:hAnsi="Times New Roman" w:eastAsia="微软雅黑" w:cs="等线"/>
                <w:snapToGrid w:val="0"/>
                <w:color w:val="FF0000"/>
                <w:kern w:val="0"/>
                <w:sz w:val="21"/>
                <w:szCs w:val="21"/>
                <w:lang w:val="en-US" w:eastAsia="zh-CN" w:bidi="ar-SA"/>
              </w:rPr>
              <w:t xml:space="preserve">-&gt; </w:t>
            </w:r>
            <w:r>
              <w:rPr>
                <w:rFonts w:hint="eastAsia" w:eastAsia="微软雅黑" w:cs="等线"/>
                <w:snapToGrid w:val="0"/>
                <w:color w:val="FF0000"/>
                <w:kern w:val="0"/>
                <w:sz w:val="21"/>
                <w:szCs w:val="21"/>
                <w:lang w:val="en-US" w:eastAsia="zh-CN" w:bidi="ar-SA"/>
              </w:rPr>
              <w:t>U</w:t>
            </w:r>
            <w:r>
              <w:rPr>
                <w:rFonts w:hint="eastAsia" w:ascii="Times New Roman" w:hAnsi="Times New Roman" w:eastAsia="微软雅黑" w:cs="等线"/>
                <w:snapToGrid w:val="0"/>
                <w:color w:val="FF0000"/>
                <w:kern w:val="0"/>
                <w:sz w:val="21"/>
                <w:szCs w:val="21"/>
                <w:lang w:val="en-US" w:eastAsia="zh-CN" w:bidi="ar-SA"/>
              </w:rPr>
              <w:t>pdate: For models that are difficult to import and cannot be run, MQtester can customize the test environment and test scheme.</w:t>
            </w:r>
          </w:p>
        </w:tc>
      </w:tr>
    </w:tbl>
    <w:p w14:paraId="26410417">
      <w:pPr>
        <w:spacing w:before="218" w:line="8302" w:lineRule="exact"/>
        <w:rPr>
          <w:sz w:val="27"/>
          <w:szCs w:val="27"/>
        </w:rPr>
      </w:pPr>
    </w:p>
    <w:sectPr>
      <w:headerReference r:id="rId5" w:type="default"/>
      <w:pgSz w:w="11900" w:h="16839"/>
      <w:pgMar w:top="1128" w:right="1272" w:bottom="0" w:left="1276" w:header="1113" w:footer="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BC13BD4">
    <w:pPr>
      <w:spacing w:line="46" w:lineRule="auto"/>
      <w:rPr>
        <w:rFonts w:ascii="Arial"/>
        <w:sz w:val="2"/>
      </w:rPr>
    </w:pPr>
    <w:r>
      <w:drawing>
        <wp:anchor distT="0" distB="0" distL="0" distR="0" simplePos="0" relativeHeight="251659264" behindDoc="0" locked="0" layoutInCell="0" allowOverlap="1">
          <wp:simplePos x="0" y="0"/>
          <wp:positionH relativeFrom="page">
            <wp:posOffset>810260</wp:posOffset>
          </wp:positionH>
          <wp:positionV relativeFrom="page">
            <wp:posOffset>706755</wp:posOffset>
          </wp:positionV>
          <wp:extent cx="5937250" cy="8890"/>
          <wp:effectExtent l="0" t="0" r="0" b="0"/>
          <wp:wrapNone/>
          <wp:docPr id="10" name="IM 10"/>
          <wp:cNvGraphicFramePr/>
          <a:graphic xmlns:a="http://schemas.openxmlformats.org/drawingml/2006/main">
            <a:graphicData uri="http://schemas.openxmlformats.org/drawingml/2006/picture">
              <pic:pic xmlns:pic="http://schemas.openxmlformats.org/drawingml/2006/picture">
                <pic:nvPicPr>
                  <pic:cNvPr id="10" name="IM 10"/>
                  <pic:cNvPicPr/>
                </pic:nvPicPr>
                <pic:blipFill>
                  <a:blip r:embed="rId1"/>
                  <a:stretch>
                    <a:fillRect/>
                  </a:stretch>
                </pic:blipFill>
                <pic:spPr>
                  <a:xfrm>
                    <a:off x="0" y="0"/>
                    <a:ext cx="5937503" cy="9143"/>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69D7698"/>
    <w:multiLevelType w:val="singleLevel"/>
    <w:tmpl w:val="B69D7698"/>
    <w:lvl w:ilvl="0" w:tentative="0">
      <w:start w:val="1"/>
      <w:numFmt w:val="decimal"/>
      <w:suff w:val="space"/>
      <w:lvlText w:val="%1)"/>
      <w:lvlJc w:val="left"/>
    </w:lvl>
  </w:abstractNum>
  <w:abstractNum w:abstractNumId="1">
    <w:nsid w:val="D55E8C04"/>
    <w:multiLevelType w:val="singleLevel"/>
    <w:tmpl w:val="D55E8C04"/>
    <w:lvl w:ilvl="0" w:tentative="0">
      <w:start w:val="1"/>
      <w:numFmt w:val="decimal"/>
      <w:suff w:val="nothing"/>
      <w:lvlText w:val="%1）"/>
      <w:lvlJc w:val="left"/>
    </w:lvl>
  </w:abstractNum>
  <w:abstractNum w:abstractNumId="2">
    <w:nsid w:val="FD1A3786"/>
    <w:multiLevelType w:val="singleLevel"/>
    <w:tmpl w:val="FD1A3786"/>
    <w:lvl w:ilvl="0" w:tentative="0">
      <w:start w:val="1"/>
      <w:numFmt w:val="decimal"/>
      <w:suff w:val="space"/>
      <w:lvlText w:val="%1)"/>
      <w:lvlJc w:val="left"/>
    </w:lvl>
  </w:abstractNum>
  <w:abstractNum w:abstractNumId="3">
    <w:nsid w:val="0A06BFAB"/>
    <w:multiLevelType w:val="singleLevel"/>
    <w:tmpl w:val="0A06BFAB"/>
    <w:lvl w:ilvl="0" w:tentative="0">
      <w:start w:val="2"/>
      <w:numFmt w:val="decimal"/>
      <w:suff w:val="space"/>
      <w:lvlText w:val="%1)"/>
      <w:lvlJc w:val="left"/>
    </w:lvl>
  </w:abstractNum>
  <w:abstractNum w:abstractNumId="4">
    <w:nsid w:val="0D7DA417"/>
    <w:multiLevelType w:val="singleLevel"/>
    <w:tmpl w:val="0D7DA417"/>
    <w:lvl w:ilvl="0" w:tentative="0">
      <w:start w:val="1"/>
      <w:numFmt w:val="decimal"/>
      <w:suff w:val="space"/>
      <w:lvlText w:val="%1)"/>
      <w:lvlJc w:val="left"/>
    </w:lvl>
  </w:abstractNum>
  <w:abstractNum w:abstractNumId="5">
    <w:nsid w:val="12491998"/>
    <w:multiLevelType w:val="singleLevel"/>
    <w:tmpl w:val="12491998"/>
    <w:lvl w:ilvl="0" w:tentative="0">
      <w:start w:val="1"/>
      <w:numFmt w:val="decimal"/>
      <w:suff w:val="space"/>
      <w:lvlText w:val="%1)"/>
      <w:lvlJc w:val="left"/>
    </w:lvl>
  </w:abstractNum>
  <w:abstractNum w:abstractNumId="6">
    <w:nsid w:val="6133EDFA"/>
    <w:multiLevelType w:val="singleLevel"/>
    <w:tmpl w:val="6133EDFA"/>
    <w:lvl w:ilvl="0" w:tentative="0">
      <w:start w:val="1"/>
      <w:numFmt w:val="decimal"/>
      <w:suff w:val="space"/>
      <w:lvlText w:val="%1)"/>
      <w:lvlJc w:val="left"/>
    </w:lvl>
  </w:abstractNum>
  <w:abstractNum w:abstractNumId="7">
    <w:nsid w:val="79067316"/>
    <w:multiLevelType w:val="singleLevel"/>
    <w:tmpl w:val="79067316"/>
    <w:lvl w:ilvl="0" w:tentative="0">
      <w:start w:val="1"/>
      <w:numFmt w:val="decimal"/>
      <w:suff w:val="space"/>
      <w:lvlText w:val="%1)"/>
      <w:lvlJc w:val="left"/>
    </w:lvl>
  </w:abstractNum>
  <w:num w:numId="1">
    <w:abstractNumId w:val="4"/>
  </w:num>
  <w:num w:numId="2">
    <w:abstractNumId w:val="3"/>
  </w:num>
  <w:num w:numId="3">
    <w:abstractNumId w:val="7"/>
  </w:num>
  <w:num w:numId="4">
    <w:abstractNumId w:val="1"/>
  </w:num>
  <w:num w:numId="5">
    <w:abstractNumId w:val="0"/>
  </w:num>
  <w:num w:numId="6">
    <w:abstractNumId w:val="6"/>
  </w:num>
  <w:num w:numId="7">
    <w:abstractNumId w:val="2"/>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5"/>
  <w:displayBackgroundShape w:val="1"/>
  <w:bordersDoNotSurroundHeader w:val="0"/>
  <w:bordersDoNotSurroundFooter w:val="0"/>
  <w:documentProtection w:edit="readOnly" w:enforcement="0"/>
  <w:displayHorizontalDrawingGridEvery w:val="1"/>
  <w:displayVerticalDrawingGridEvery w:val="1"/>
  <w:noPunctuationKerning w:val="1"/>
  <w:characterSpacingControl w:val="doNotCompress"/>
  <w:footnotePr>
    <w:footnote w:id="0"/>
    <w:footnote w:id="1"/>
  </w:footnotePr>
  <w:endnotePr>
    <w:endnote w:id="0"/>
    <w:endnote w:id="1"/>
  </w:endnotePr>
  <w:compat>
    <w:spaceForUL/>
    <w:ulTrailSpace/>
    <w:doNotExpandShiftReturn/>
    <w:doNotWrapTextWithPunct/>
    <w:doNotUseEastAsianBreakRules/>
    <w:useFELayout/>
    <w:compatSetting w:name="compatibilityMode" w:uri="http://schemas.microsoft.com/office/word" w:val="14"/>
  </w:compat>
  <w:rsids>
    <w:rsidRoot w:val="00000000"/>
    <w:rsid w:val="055A5BF9"/>
    <w:rsid w:val="0C9B569A"/>
    <w:rsid w:val="207D6143"/>
    <w:rsid w:val="28A55B85"/>
    <w:rsid w:val="28E74F31"/>
    <w:rsid w:val="3B691FCE"/>
    <w:rsid w:val="3BC8543C"/>
    <w:rsid w:val="3C1E0B0E"/>
    <w:rsid w:val="46CC4BB9"/>
    <w:rsid w:val="47305B9A"/>
    <w:rsid w:val="4CBB68EC"/>
    <w:rsid w:val="4E6F173B"/>
    <w:rsid w:val="53B36CF6"/>
    <w:rsid w:val="54412755"/>
    <w:rsid w:val="695F683E"/>
    <w:rsid w:val="72312642"/>
    <w:rsid w:val="7BA93249"/>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kinsoku w:val="0"/>
      <w:autoSpaceDE w:val="0"/>
      <w:autoSpaceDN w:val="0"/>
      <w:adjustRightInd w:val="0"/>
      <w:snapToGrid w:val="0"/>
      <w:spacing w:line="240" w:lineRule="auto"/>
      <w:jc w:val="left"/>
      <w:textAlignment w:val="baseline"/>
    </w:pPr>
    <w:rPr>
      <w:rFonts w:ascii="Arial" w:hAnsi="Arial" w:eastAsia="Arial" w:cs="Arial"/>
      <w:snapToGrid w:val="0"/>
      <w:color w:val="000000"/>
      <w:kern w:val="0"/>
      <w:sz w:val="21"/>
      <w:szCs w:val="21"/>
      <w:lang w:val="en-US" w:eastAsia="en-US" w:bidi="ar-SA"/>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Body Text"/>
    <w:basedOn w:val="1"/>
    <w:qFormat/>
    <w:uiPriority w:val="0"/>
    <w:rPr>
      <w:rFonts w:ascii="Times New Roman" w:hAnsi="Times New Roman" w:eastAsia="等线" w:cs="等线"/>
      <w:sz w:val="21"/>
      <w:szCs w:val="21"/>
    </w:rPr>
  </w:style>
  <w:style w:type="table" w:customStyle="1" w:styleId="5">
    <w:name w:val="Table Normal"/>
    <w:semiHidden/>
    <w:unhideWhenUsed/>
    <w:qFormat/>
    <w:uiPriority w:val="0"/>
    <w:tblPr>
      <w:tblCellMar>
        <w:top w:w="0" w:type="dxa"/>
        <w:left w:w="0" w:type="dxa"/>
        <w:bottom w:w="0" w:type="dxa"/>
        <w:right w:w="0" w:type="dxa"/>
      </w:tblCellMar>
    </w:tblPr>
  </w:style>
  <w:style w:type="paragraph" w:customStyle="1" w:styleId="6">
    <w:name w:val="Table Text"/>
    <w:basedOn w:val="1"/>
    <w:semiHidden/>
    <w:qFormat/>
    <w:uiPriority w:val="0"/>
    <w:rPr>
      <w:rFonts w:ascii="等线" w:hAnsi="等线" w:eastAsia="等线" w:cs="等线"/>
      <w:sz w:val="24"/>
      <w:szCs w:val="24"/>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1.jpeg"/><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Pages>4</Pages>
  <Words>1101</Words>
  <Characters>6271</Characters>
  <TotalTime>2</TotalTime>
  <ScaleCrop>false</ScaleCrop>
  <LinksUpToDate>false</LinksUpToDate>
  <CharactersWithSpaces>7280</CharactersWithSpaces>
  <Application>WPS Office_12.1.0.22529_F1E327BC-269C-435d-A152-05C5408002CA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2023-11-13T09:07:00Z</dcterms:created>
  <dc:creator>UserX</dc:creator>
  <cp:lastModifiedBy>XIA MIN</cp:lastModifiedBy>
  <dcterms:modified xsi:type="dcterms:W3CDTF">2025-10-13T06:47:44Z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O">
    <vt:lpwstr>wqlLaW5nc29mdCBQREYgdG8gV1BTIDEwMA</vt:lpwstr>
  </property>
  <property fmtid="{D5CDD505-2E9C-101B-9397-08002B2CF9AE}" pid="3" name="Created">
    <vt:filetime>2025-01-15T13:37:51Z</vt:filetime>
  </property>
  <property fmtid="{D5CDD505-2E9C-101B-9397-08002B2CF9AE}" pid="4" name="KSOTemplateDocerSaveRecord">
    <vt:lpwstr>eyJoZGlkIjoiOTU2MTdhNDA4MjNiMDA2YmFkNjlhYTAzNTZjN2M3OWQiLCJ1c2VySWQiOiI3MzM1OTgzNjIifQ==</vt:lpwstr>
  </property>
  <property fmtid="{D5CDD505-2E9C-101B-9397-08002B2CF9AE}" pid="5" name="KSOProductBuildVer">
    <vt:lpwstr>2052-12.1.0.22529</vt:lpwstr>
  </property>
  <property fmtid="{D5CDD505-2E9C-101B-9397-08002B2CF9AE}" pid="6" name="ICV">
    <vt:lpwstr>06457DCFC2E64F6BBC8E4D1D868A66D8_13</vt:lpwstr>
  </property>
</Properties>
</file>