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7FFA2" w14:textId="77777777" w:rsidR="00942E64" w:rsidRDefault="00942E64"/>
    <w:p w14:paraId="72F6B6CD" w14:textId="77777777" w:rsidR="002B5C46" w:rsidRDefault="00017193">
      <w:r>
        <w:rPr>
          <w:noProof/>
        </w:rPr>
        <w:drawing>
          <wp:anchor distT="0" distB="0" distL="114300" distR="114300" simplePos="0" relativeHeight="251658240" behindDoc="0" locked="0" layoutInCell="1" allowOverlap="1" wp14:anchorId="21691650" wp14:editId="5789BC66">
            <wp:simplePos x="0" y="0"/>
            <wp:positionH relativeFrom="column">
              <wp:align>left</wp:align>
            </wp:positionH>
            <wp:positionV relativeFrom="paragraph">
              <wp:align>top</wp:align>
            </wp:positionV>
            <wp:extent cx="5802906" cy="4341412"/>
            <wp:effectExtent l="19050" t="0" r="7344" b="0"/>
            <wp:wrapSquare wrapText="bothSides"/>
            <wp:docPr id="1" name="Picture 1" descr="E:\My Pictures\0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Pictures\01_structure.png"/>
                    <pic:cNvPicPr>
                      <a:picLocks noChangeAspect="1" noChangeArrowheads="1"/>
                    </pic:cNvPicPr>
                  </pic:nvPicPr>
                  <pic:blipFill>
                    <a:blip r:embed="rId6" cstate="print"/>
                    <a:srcRect/>
                    <a:stretch>
                      <a:fillRect/>
                    </a:stretch>
                  </pic:blipFill>
                  <pic:spPr bwMode="auto">
                    <a:xfrm>
                      <a:off x="0" y="0"/>
                      <a:ext cx="5802906" cy="4341412"/>
                    </a:xfrm>
                    <a:prstGeom prst="rect">
                      <a:avLst/>
                    </a:prstGeom>
                    <a:noFill/>
                    <a:ln w="9525">
                      <a:noFill/>
                      <a:miter lim="800000"/>
                      <a:headEnd/>
                      <a:tailEnd/>
                    </a:ln>
                  </pic:spPr>
                </pic:pic>
              </a:graphicData>
            </a:graphic>
          </wp:anchor>
        </w:drawing>
      </w:r>
      <w:r w:rsidR="00E538F4">
        <w:br w:type="textWrapping" w:clear="all"/>
      </w:r>
    </w:p>
    <w:p w14:paraId="7DCFC537" w14:textId="77777777" w:rsidR="0041700A" w:rsidRPr="0096282A" w:rsidRDefault="0041700A">
      <w:pPr>
        <w:rPr>
          <w:b/>
        </w:rPr>
      </w:pPr>
      <w:r w:rsidRPr="0096282A">
        <w:rPr>
          <w:b/>
        </w:rPr>
        <w:t>What is TOGAF?</w:t>
      </w:r>
    </w:p>
    <w:p w14:paraId="26CDBACE" w14:textId="77777777" w:rsidR="0041700A" w:rsidRDefault="0041700A" w:rsidP="0041700A">
      <w:pPr>
        <w:pStyle w:val="ListParagraph"/>
        <w:numPr>
          <w:ilvl w:val="0"/>
          <w:numId w:val="4"/>
        </w:numPr>
      </w:pPr>
      <w:r>
        <w:t xml:space="preserve">an architecture framework. </w:t>
      </w:r>
    </w:p>
    <w:p w14:paraId="3D843300" w14:textId="77777777" w:rsidR="0041700A" w:rsidRDefault="0041700A" w:rsidP="0041700A">
      <w:pPr>
        <w:pStyle w:val="ListParagraph"/>
        <w:numPr>
          <w:ilvl w:val="0"/>
          <w:numId w:val="4"/>
        </w:numPr>
      </w:pPr>
      <w:r>
        <w:t>Tool for assisting the acceptance of EA</w:t>
      </w:r>
    </w:p>
    <w:p w14:paraId="13A54964" w14:textId="77777777" w:rsidR="0041700A" w:rsidRDefault="0041700A" w:rsidP="0041700A">
      <w:pPr>
        <w:pStyle w:val="ListParagraph"/>
        <w:numPr>
          <w:ilvl w:val="0"/>
          <w:numId w:val="4"/>
        </w:numPr>
      </w:pPr>
      <w:r>
        <w:t>Based on iterative model supported by best practices and a re-usable set of architectural assets</w:t>
      </w:r>
    </w:p>
    <w:p w14:paraId="46FD3242" w14:textId="77777777" w:rsidR="0041700A" w:rsidRPr="0096282A" w:rsidRDefault="0041700A" w:rsidP="0041700A">
      <w:pPr>
        <w:rPr>
          <w:b/>
        </w:rPr>
      </w:pPr>
      <w:r w:rsidRPr="0096282A">
        <w:rPr>
          <w:b/>
        </w:rPr>
        <w:t>TOGAF Document</w:t>
      </w:r>
    </w:p>
    <w:p w14:paraId="7A7DD8E7" w14:textId="77777777" w:rsidR="0041700A" w:rsidRDefault="0041700A" w:rsidP="0041700A">
      <w:pPr>
        <w:pStyle w:val="ListParagraph"/>
        <w:numPr>
          <w:ilvl w:val="0"/>
          <w:numId w:val="5"/>
        </w:numPr>
      </w:pPr>
      <w:r>
        <w:t>Introduction</w:t>
      </w:r>
    </w:p>
    <w:p w14:paraId="48F70855" w14:textId="77777777" w:rsidR="0041700A" w:rsidRDefault="0041700A" w:rsidP="0041700A">
      <w:pPr>
        <w:pStyle w:val="ListParagraph"/>
        <w:numPr>
          <w:ilvl w:val="0"/>
          <w:numId w:val="5"/>
        </w:numPr>
      </w:pPr>
      <w:r>
        <w:t xml:space="preserve">ADM: </w:t>
      </w:r>
    </w:p>
    <w:p w14:paraId="48078CCE" w14:textId="77777777" w:rsidR="0041700A" w:rsidRDefault="0041700A" w:rsidP="0041700A">
      <w:pPr>
        <w:pStyle w:val="ListParagraph"/>
        <w:numPr>
          <w:ilvl w:val="0"/>
          <w:numId w:val="5"/>
        </w:numPr>
      </w:pPr>
      <w:r>
        <w:t>ADM Guidelines</w:t>
      </w:r>
    </w:p>
    <w:p w14:paraId="64B19233" w14:textId="77777777" w:rsidR="0041700A" w:rsidRDefault="0041700A" w:rsidP="0041700A">
      <w:pPr>
        <w:pStyle w:val="ListParagraph"/>
        <w:numPr>
          <w:ilvl w:val="0"/>
          <w:numId w:val="5"/>
        </w:numPr>
      </w:pPr>
      <w:r>
        <w:t xml:space="preserve">Architecture Content Framework: </w:t>
      </w:r>
      <w:r w:rsidR="005C7444">
        <w:t xml:space="preserve"> metamodel for artifacts ABBs, overview of deliverables</w:t>
      </w:r>
      <w:r>
        <w:t xml:space="preserve"> </w:t>
      </w:r>
    </w:p>
    <w:p w14:paraId="0B42A6CA" w14:textId="77777777" w:rsidR="0041700A" w:rsidRDefault="0041700A" w:rsidP="0041700A">
      <w:pPr>
        <w:pStyle w:val="ListParagraph"/>
        <w:numPr>
          <w:ilvl w:val="0"/>
          <w:numId w:val="5"/>
        </w:numPr>
      </w:pPr>
      <w:r>
        <w:t>Enterprise Continuum and Tools:    Tools to categorize and store outputs of architecture activity</w:t>
      </w:r>
    </w:p>
    <w:p w14:paraId="17055B51" w14:textId="77777777" w:rsidR="005C7444" w:rsidRDefault="005C7444" w:rsidP="0041700A">
      <w:pPr>
        <w:pStyle w:val="ListParagraph"/>
        <w:numPr>
          <w:ilvl w:val="0"/>
          <w:numId w:val="5"/>
        </w:numPr>
      </w:pPr>
      <w:r>
        <w:t>TOGAF Reference Models:  TRM and III-RM</w:t>
      </w:r>
    </w:p>
    <w:p w14:paraId="438CF44A" w14:textId="77777777" w:rsidR="005C7444" w:rsidRDefault="005C7444" w:rsidP="0041700A">
      <w:pPr>
        <w:pStyle w:val="ListParagraph"/>
        <w:numPr>
          <w:ilvl w:val="0"/>
          <w:numId w:val="5"/>
        </w:numPr>
      </w:pPr>
      <w:r>
        <w:t>Architecture Capability Framework:   process to establish architecture practice</w:t>
      </w:r>
    </w:p>
    <w:p w14:paraId="118487C3" w14:textId="77777777" w:rsidR="005C7444" w:rsidRDefault="005C7444" w:rsidP="005C7444">
      <w:pPr>
        <w:pStyle w:val="ListParagraph"/>
      </w:pPr>
    </w:p>
    <w:p w14:paraId="24590541" w14:textId="77777777" w:rsidR="005C7444" w:rsidRPr="0096282A" w:rsidRDefault="005C7444" w:rsidP="005C7444">
      <w:pPr>
        <w:rPr>
          <w:b/>
        </w:rPr>
      </w:pPr>
      <w:r w:rsidRPr="0096282A">
        <w:rPr>
          <w:b/>
        </w:rPr>
        <w:t xml:space="preserve">Architecture:  </w:t>
      </w:r>
    </w:p>
    <w:p w14:paraId="062B580C" w14:textId="77777777" w:rsidR="005C7444" w:rsidRDefault="005C7444" w:rsidP="005C7444">
      <w:pPr>
        <w:pStyle w:val="ListParagraph"/>
        <w:numPr>
          <w:ilvl w:val="0"/>
          <w:numId w:val="6"/>
        </w:numPr>
      </w:pPr>
      <w:r>
        <w:lastRenderedPageBreak/>
        <w:t xml:space="preserve">formal description of a system or a detail plan of system at a component level. </w:t>
      </w:r>
    </w:p>
    <w:p w14:paraId="47DD7822" w14:textId="77777777" w:rsidR="005C7444" w:rsidRDefault="005C7444" w:rsidP="005C7444">
      <w:pPr>
        <w:pStyle w:val="ListParagraph"/>
        <w:numPr>
          <w:ilvl w:val="0"/>
          <w:numId w:val="6"/>
        </w:numPr>
      </w:pPr>
      <w:r>
        <w:t>Components, their relationships and the principles governing their design</w:t>
      </w:r>
    </w:p>
    <w:p w14:paraId="16569DE6" w14:textId="77777777" w:rsidR="005C7444" w:rsidRDefault="005C7444" w:rsidP="00C63273">
      <w:pPr>
        <w:pStyle w:val="ListParagraph"/>
      </w:pPr>
    </w:p>
    <w:p w14:paraId="13F44977" w14:textId="77777777" w:rsidR="005C7444" w:rsidRPr="0096282A" w:rsidRDefault="005C7444" w:rsidP="005C7444">
      <w:pPr>
        <w:rPr>
          <w:b/>
        </w:rPr>
      </w:pPr>
      <w:r w:rsidRPr="0096282A">
        <w:rPr>
          <w:b/>
        </w:rPr>
        <w:t>Enterprise/ Why Enterprise Architecture</w:t>
      </w:r>
    </w:p>
    <w:p w14:paraId="1DB30398" w14:textId="77777777" w:rsidR="005C7444" w:rsidRDefault="005C7444" w:rsidP="005C7444">
      <w:pPr>
        <w:pStyle w:val="ListParagraph"/>
        <w:numPr>
          <w:ilvl w:val="0"/>
          <w:numId w:val="7"/>
        </w:numPr>
      </w:pPr>
      <w:r>
        <w:t>Organizations that have a common set of goals, including partners</w:t>
      </w:r>
    </w:p>
    <w:p w14:paraId="779D9BE2" w14:textId="77777777" w:rsidR="005C7444" w:rsidRDefault="005C7444" w:rsidP="005C7444">
      <w:pPr>
        <w:pStyle w:val="ListParagraph"/>
        <w:numPr>
          <w:ilvl w:val="0"/>
          <w:numId w:val="7"/>
        </w:numPr>
      </w:pPr>
      <w:r>
        <w:t>Lower business operations costs, more agile, more flexible workforce</w:t>
      </w:r>
    </w:p>
    <w:p w14:paraId="747219BF" w14:textId="77777777" w:rsidR="005C7444" w:rsidRDefault="005C7444" w:rsidP="005C7444">
      <w:pPr>
        <w:pStyle w:val="ListParagraph"/>
        <w:numPr>
          <w:ilvl w:val="0"/>
          <w:numId w:val="7"/>
        </w:numPr>
      </w:pPr>
      <w:r>
        <w:t>Lower software cost, increase portability, improve ability to address security</w:t>
      </w:r>
    </w:p>
    <w:p w14:paraId="58529CE9" w14:textId="77777777" w:rsidR="005C7444" w:rsidRDefault="005C7444" w:rsidP="005C7444">
      <w:pPr>
        <w:pStyle w:val="ListParagraph"/>
        <w:numPr>
          <w:ilvl w:val="0"/>
          <w:numId w:val="7"/>
        </w:numPr>
      </w:pPr>
      <w:r>
        <w:t>Reduce complexity on IT, maximum ROI, flexibility to make or buy</w:t>
      </w:r>
    </w:p>
    <w:p w14:paraId="745A7F77" w14:textId="77777777" w:rsidR="005C7444" w:rsidRDefault="005C7444" w:rsidP="005C7444">
      <w:pPr>
        <w:pStyle w:val="ListParagraph"/>
        <w:numPr>
          <w:ilvl w:val="0"/>
          <w:numId w:val="7"/>
        </w:numPr>
      </w:pPr>
      <w:r>
        <w:t>Faster procurement process, support multi-vendor</w:t>
      </w:r>
    </w:p>
    <w:p w14:paraId="4ED8FCDA" w14:textId="77777777" w:rsidR="005C7444" w:rsidRPr="0096282A" w:rsidRDefault="005C7444" w:rsidP="005C7444">
      <w:pPr>
        <w:rPr>
          <w:b/>
        </w:rPr>
      </w:pPr>
      <w:r w:rsidRPr="0096282A">
        <w:rPr>
          <w:b/>
        </w:rPr>
        <w:t>Architecture Framework</w:t>
      </w:r>
      <w:r w:rsidR="00227C49" w:rsidRPr="0096282A">
        <w:rPr>
          <w:b/>
        </w:rPr>
        <w:t>/ Why TOGAF</w:t>
      </w:r>
    </w:p>
    <w:p w14:paraId="75692483" w14:textId="77777777" w:rsidR="005C7444" w:rsidRDefault="005C7444" w:rsidP="005C7444">
      <w:pPr>
        <w:pStyle w:val="ListParagraph"/>
        <w:numPr>
          <w:ilvl w:val="0"/>
          <w:numId w:val="8"/>
        </w:numPr>
      </w:pPr>
      <w:r>
        <w:t>A foundation structure, or set of structure to develop a broad range of architectures</w:t>
      </w:r>
    </w:p>
    <w:p w14:paraId="5DAAB651" w14:textId="77777777" w:rsidR="005C7444" w:rsidRDefault="005C7444" w:rsidP="005C7444">
      <w:pPr>
        <w:pStyle w:val="ListParagraph"/>
        <w:numPr>
          <w:ilvl w:val="0"/>
          <w:numId w:val="8"/>
        </w:numPr>
      </w:pPr>
      <w:r>
        <w:t>A method for designing a target state of enterprise in terms of BB and how they fit</w:t>
      </w:r>
    </w:p>
    <w:p w14:paraId="79211DA9" w14:textId="77777777" w:rsidR="005C7444" w:rsidRDefault="00227C49" w:rsidP="005C7444">
      <w:pPr>
        <w:pStyle w:val="ListParagraph"/>
        <w:numPr>
          <w:ilvl w:val="0"/>
          <w:numId w:val="8"/>
        </w:numPr>
      </w:pPr>
      <w:r>
        <w:t>Include a set of tools and common vocab, a list of recommended standards and compliant products to implement BB.</w:t>
      </w:r>
    </w:p>
    <w:p w14:paraId="067BCD3E" w14:textId="77777777" w:rsidR="00227C49" w:rsidRDefault="00227C49" w:rsidP="005C7444">
      <w:pPr>
        <w:pStyle w:val="ListParagraph"/>
        <w:numPr>
          <w:ilvl w:val="0"/>
          <w:numId w:val="8"/>
        </w:numPr>
      </w:pPr>
      <w:r>
        <w:t>TOGAF results in EA that is consistent, reflect stakeholder’s need, employs best practice</w:t>
      </w:r>
    </w:p>
    <w:p w14:paraId="567D65EA" w14:textId="77777777" w:rsidR="00227C49" w:rsidRDefault="00227C49" w:rsidP="005C7444">
      <w:pPr>
        <w:pStyle w:val="ListParagraph"/>
        <w:numPr>
          <w:ilvl w:val="0"/>
          <w:numId w:val="8"/>
        </w:numPr>
      </w:pPr>
      <w:r>
        <w:t>Standardize and reduce risk in the architecture development process</w:t>
      </w:r>
    </w:p>
    <w:p w14:paraId="23BBAA29" w14:textId="77777777" w:rsidR="00227C49" w:rsidRDefault="00227C49" w:rsidP="005C7444">
      <w:pPr>
        <w:pStyle w:val="ListParagraph"/>
        <w:numPr>
          <w:ilvl w:val="0"/>
          <w:numId w:val="8"/>
        </w:numPr>
      </w:pPr>
      <w:r>
        <w:t>Provides a best practice framework for add value, enables organization to build workable solns.</w:t>
      </w:r>
    </w:p>
    <w:p w14:paraId="717BACCD" w14:textId="77777777" w:rsidR="00D86088" w:rsidRDefault="00D86088" w:rsidP="00D86088">
      <w:pPr>
        <w:spacing w:after="0" w:line="240" w:lineRule="auto"/>
        <w:rPr>
          <w:b/>
        </w:rPr>
      </w:pPr>
      <w:r>
        <w:rPr>
          <w:b/>
        </w:rPr>
        <w:t>TOGAF architectures</w:t>
      </w:r>
    </w:p>
    <w:p w14:paraId="30A1205F" w14:textId="77777777" w:rsidR="00D86088" w:rsidRDefault="00D86088" w:rsidP="00D86088">
      <w:pPr>
        <w:spacing w:after="0" w:line="240" w:lineRule="auto"/>
      </w:pPr>
      <w:r>
        <w:rPr>
          <w:b/>
        </w:rPr>
        <w:t xml:space="preserve">Business Architecture: </w:t>
      </w:r>
      <w:r>
        <w:t xml:space="preserve"> business strategy, governance, organization </w:t>
      </w:r>
    </w:p>
    <w:p w14:paraId="3063A591" w14:textId="77777777" w:rsidR="00D86088" w:rsidRDefault="00D86088" w:rsidP="00D86088">
      <w:pPr>
        <w:spacing w:after="0" w:line="240" w:lineRule="auto"/>
      </w:pPr>
      <w:r>
        <w:rPr>
          <w:b/>
        </w:rPr>
        <w:t xml:space="preserve">Data Architecture:  </w:t>
      </w:r>
      <w:r>
        <w:t>logical and physical data assets, data management</w:t>
      </w:r>
    </w:p>
    <w:p w14:paraId="79D38955" w14:textId="77777777" w:rsidR="00D86088" w:rsidRDefault="00D86088" w:rsidP="00D86088">
      <w:pPr>
        <w:spacing w:after="0" w:line="240" w:lineRule="auto"/>
      </w:pPr>
      <w:r>
        <w:rPr>
          <w:b/>
        </w:rPr>
        <w:t xml:space="preserve">Application Architecture:  </w:t>
      </w:r>
      <w:r>
        <w:t>application deployment and relationships to the core business process</w:t>
      </w:r>
    </w:p>
    <w:p w14:paraId="43488408" w14:textId="77777777" w:rsidR="00D86088" w:rsidRDefault="00D86088" w:rsidP="00D86088">
      <w:pPr>
        <w:spacing w:after="0" w:line="240" w:lineRule="auto"/>
      </w:pPr>
      <w:r>
        <w:rPr>
          <w:b/>
        </w:rPr>
        <w:t xml:space="preserve">Technology Architecture:  </w:t>
      </w:r>
      <w:r>
        <w:t>logical h/w and s/w to support deployment of BDA</w:t>
      </w:r>
    </w:p>
    <w:p w14:paraId="4FFDEE03" w14:textId="77777777" w:rsidR="00D86088" w:rsidRDefault="00D86088" w:rsidP="00D86088">
      <w:pPr>
        <w:spacing w:after="0" w:line="240" w:lineRule="auto"/>
        <w:rPr>
          <w:b/>
        </w:rPr>
      </w:pPr>
    </w:p>
    <w:p w14:paraId="5BA0D163" w14:textId="77777777" w:rsidR="00D86088" w:rsidRDefault="00D86088" w:rsidP="00D86088">
      <w:pPr>
        <w:spacing w:after="0" w:line="240" w:lineRule="auto"/>
        <w:rPr>
          <w:b/>
        </w:rPr>
      </w:pPr>
      <w:r>
        <w:rPr>
          <w:b/>
        </w:rPr>
        <w:t>ADM</w:t>
      </w:r>
    </w:p>
    <w:p w14:paraId="438DBD2C" w14:textId="77777777" w:rsidR="00D86088" w:rsidRDefault="00D86088" w:rsidP="00D86088">
      <w:pPr>
        <w:spacing w:after="0" w:line="240" w:lineRule="auto"/>
      </w:pPr>
      <w:r>
        <w:t>Preliminary phase:</w:t>
      </w:r>
    </w:p>
    <w:p w14:paraId="2F9F24A4" w14:textId="77777777" w:rsidR="00D86088" w:rsidRDefault="00D86088" w:rsidP="00D86088">
      <w:pPr>
        <w:spacing w:after="0" w:line="240" w:lineRule="auto"/>
      </w:pPr>
      <w:r>
        <w:t>Phase A: Architecture Vision:</w:t>
      </w:r>
    </w:p>
    <w:p w14:paraId="074D7163" w14:textId="77777777" w:rsidR="00D86088" w:rsidRDefault="00D86088" w:rsidP="00D86088">
      <w:pPr>
        <w:spacing w:after="0" w:line="240" w:lineRule="auto"/>
      </w:pPr>
      <w:r>
        <w:t>Phase B: Business Architecture:</w:t>
      </w:r>
    </w:p>
    <w:p w14:paraId="41039338" w14:textId="77777777" w:rsidR="00D86088" w:rsidRDefault="00D86088" w:rsidP="00D86088">
      <w:pPr>
        <w:spacing w:after="0" w:line="240" w:lineRule="auto"/>
      </w:pPr>
      <w:r>
        <w:t>Phase C: Information System Architecture:</w:t>
      </w:r>
    </w:p>
    <w:p w14:paraId="4133A449" w14:textId="77777777" w:rsidR="00D86088" w:rsidRDefault="00D86088" w:rsidP="00D86088">
      <w:pPr>
        <w:spacing w:after="0" w:line="240" w:lineRule="auto"/>
      </w:pPr>
      <w:r>
        <w:t>Phase D: Technology Architecture</w:t>
      </w:r>
    </w:p>
    <w:p w14:paraId="75324F4C" w14:textId="77777777" w:rsidR="00D86088" w:rsidRDefault="00D86088" w:rsidP="00D86088">
      <w:pPr>
        <w:spacing w:after="0" w:line="240" w:lineRule="auto"/>
      </w:pPr>
      <w:r>
        <w:t>Phase E: Opportunities and Solutions:</w:t>
      </w:r>
    </w:p>
    <w:p w14:paraId="2618FB17" w14:textId="77777777" w:rsidR="00D86088" w:rsidRDefault="00D86088" w:rsidP="00D86088">
      <w:pPr>
        <w:spacing w:after="0" w:line="240" w:lineRule="auto"/>
      </w:pPr>
      <w:r>
        <w:t>Phase F:  Migration Planning:</w:t>
      </w:r>
    </w:p>
    <w:p w14:paraId="27656B29" w14:textId="77777777" w:rsidR="00D86088" w:rsidRDefault="00D86088" w:rsidP="00D86088">
      <w:pPr>
        <w:spacing w:after="0" w:line="240" w:lineRule="auto"/>
      </w:pPr>
      <w:r>
        <w:t>Phase G: Implementation Governance:</w:t>
      </w:r>
    </w:p>
    <w:p w14:paraId="78CCDA82" w14:textId="77777777" w:rsidR="00D86088" w:rsidRDefault="00D86088" w:rsidP="00D86088">
      <w:pPr>
        <w:spacing w:after="0" w:line="240" w:lineRule="auto"/>
      </w:pPr>
      <w:r>
        <w:t>Phase H: Architecture Change Management:</w:t>
      </w:r>
    </w:p>
    <w:p w14:paraId="65E7AC87" w14:textId="77777777" w:rsidR="00D86088" w:rsidRDefault="00D86088" w:rsidP="00D86088">
      <w:pPr>
        <w:spacing w:after="0" w:line="240" w:lineRule="auto"/>
      </w:pPr>
      <w:r>
        <w:t>Requirements Management</w:t>
      </w:r>
    </w:p>
    <w:p w14:paraId="03D2A843" w14:textId="77777777" w:rsidR="00D86088" w:rsidRDefault="00D86088" w:rsidP="00D86088">
      <w:pPr>
        <w:spacing w:line="240" w:lineRule="auto"/>
      </w:pPr>
    </w:p>
    <w:p w14:paraId="438DD76D" w14:textId="77777777" w:rsidR="00D86088" w:rsidRDefault="00D86088" w:rsidP="00D86088">
      <w:pPr>
        <w:spacing w:line="240" w:lineRule="auto"/>
      </w:pPr>
      <w:r>
        <w:t>ACF uses 3 categories to describe the type of architectural work product</w:t>
      </w:r>
    </w:p>
    <w:p w14:paraId="338E3635" w14:textId="77777777" w:rsidR="00D86088" w:rsidRDefault="00D86088" w:rsidP="00D86088">
      <w:pPr>
        <w:spacing w:after="0" w:line="240" w:lineRule="auto"/>
      </w:pPr>
      <w:r>
        <w:rPr>
          <w:b/>
        </w:rPr>
        <w:t xml:space="preserve">Deliverable:  </w:t>
      </w:r>
      <w:r>
        <w:t xml:space="preserve">work product that is the output of the projects, </w:t>
      </w:r>
    </w:p>
    <w:p w14:paraId="71C25F46" w14:textId="77777777" w:rsidR="00D86088" w:rsidRDefault="00D86088" w:rsidP="00D86088">
      <w:pPr>
        <w:spacing w:after="0" w:line="240" w:lineRule="auto"/>
      </w:pPr>
      <w:r>
        <w:rPr>
          <w:b/>
        </w:rPr>
        <w:t xml:space="preserve">Artifact: </w:t>
      </w:r>
      <w:r>
        <w:t>architectural work product that describes an aspect of the architecture.  Classify as catalogs (lists of things, requirement catalog), matrices (relationship between things, interaction matrix) and diagrams (picture of things, use-case diagram)</w:t>
      </w:r>
    </w:p>
    <w:p w14:paraId="48CE0055" w14:textId="77777777" w:rsidR="00D86088" w:rsidRDefault="00D86088" w:rsidP="00D86088">
      <w:pPr>
        <w:spacing w:after="0" w:line="240" w:lineRule="auto"/>
      </w:pPr>
      <w:r>
        <w:rPr>
          <w:b/>
        </w:rPr>
        <w:t xml:space="preserve">Building blocks: </w:t>
      </w:r>
      <w:r>
        <w:t xml:space="preserve"> a re-usable component of business / IT or architectural capability</w:t>
      </w:r>
    </w:p>
    <w:p w14:paraId="21EF991E" w14:textId="77777777" w:rsidR="00D86088" w:rsidRDefault="00D86088" w:rsidP="00D86088">
      <w:pPr>
        <w:spacing w:after="0" w:line="240" w:lineRule="auto"/>
      </w:pPr>
      <w:r>
        <w:rPr>
          <w:b/>
        </w:rPr>
        <w:t xml:space="preserve">ABBs: </w:t>
      </w:r>
      <w:r>
        <w:t>describe the required capability and specification of the SBB</w:t>
      </w:r>
    </w:p>
    <w:p w14:paraId="7FD1DE60" w14:textId="77777777" w:rsidR="00D86088" w:rsidRDefault="00D86088" w:rsidP="00D86088">
      <w:pPr>
        <w:spacing w:after="0" w:line="240" w:lineRule="auto"/>
      </w:pPr>
      <w:r>
        <w:rPr>
          <w:b/>
        </w:rPr>
        <w:lastRenderedPageBreak/>
        <w:t xml:space="preserve">SBBS: </w:t>
      </w:r>
      <w:r>
        <w:t>components that will be used to implement the capability</w:t>
      </w:r>
    </w:p>
    <w:p w14:paraId="314CF7D8" w14:textId="77777777" w:rsidR="00D86088" w:rsidRDefault="00D86088" w:rsidP="0041700A"/>
    <w:p w14:paraId="70CCF3C1" w14:textId="77777777" w:rsidR="00D86088" w:rsidRDefault="00D86088" w:rsidP="0041700A">
      <w:r>
        <w:rPr>
          <w:noProof/>
        </w:rPr>
        <w:drawing>
          <wp:inline distT="0" distB="0" distL="0" distR="0" wp14:anchorId="5A0D7DE1" wp14:editId="52A2FEFF">
            <wp:extent cx="4860188" cy="2816502"/>
            <wp:effectExtent l="19050" t="0" r="0" b="0"/>
            <wp:docPr id="2" name="Picture 1" descr="http://pubs.opengroup.org/architecture/togaf9-doc/arch/Figures/02_concep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s.opengroup.org/architecture/togaf9-doc/arch/Figures/02_concepts1.png"/>
                    <pic:cNvPicPr>
                      <a:picLocks noChangeAspect="1" noChangeArrowheads="1"/>
                    </pic:cNvPicPr>
                  </pic:nvPicPr>
                  <pic:blipFill>
                    <a:blip r:embed="rId7" cstate="print"/>
                    <a:srcRect/>
                    <a:stretch>
                      <a:fillRect/>
                    </a:stretch>
                  </pic:blipFill>
                  <pic:spPr bwMode="auto">
                    <a:xfrm>
                      <a:off x="0" y="0"/>
                      <a:ext cx="4860811" cy="2816863"/>
                    </a:xfrm>
                    <a:prstGeom prst="rect">
                      <a:avLst/>
                    </a:prstGeom>
                    <a:noFill/>
                    <a:ln w="9525">
                      <a:noFill/>
                      <a:miter lim="800000"/>
                      <a:headEnd/>
                      <a:tailEnd/>
                    </a:ln>
                  </pic:spPr>
                </pic:pic>
              </a:graphicData>
            </a:graphic>
          </wp:inline>
        </w:drawing>
      </w:r>
    </w:p>
    <w:p w14:paraId="01B02E99" w14:textId="77777777" w:rsidR="0096282A" w:rsidRDefault="0096282A" w:rsidP="0096282A">
      <w:pPr>
        <w:spacing w:after="0" w:line="240" w:lineRule="auto"/>
        <w:rPr>
          <w:b/>
        </w:rPr>
      </w:pPr>
      <w:r>
        <w:rPr>
          <w:b/>
        </w:rPr>
        <w:t>Enterprise Continuum</w:t>
      </w:r>
    </w:p>
    <w:p w14:paraId="5EF8643E" w14:textId="77777777" w:rsidR="00D86088" w:rsidRDefault="0096282A" w:rsidP="0041700A">
      <w:r>
        <w:t xml:space="preserve">A model for structuring a virtual repository, </w:t>
      </w:r>
      <w:r w:rsidR="007C6E31">
        <w:t xml:space="preserve">a </w:t>
      </w:r>
      <w:r>
        <w:t>method for classifying architecture and solution artifacts</w:t>
      </w:r>
      <w:r w:rsidR="007C6E31">
        <w:t>, show how generic solutions can be specialized from generic from orgnanization specific.  Contains Architecture and Solutions Continuum.</w:t>
      </w:r>
    </w:p>
    <w:p w14:paraId="7A2A955C" w14:textId="77777777" w:rsidR="006E3CCA" w:rsidRDefault="006E3CCA" w:rsidP="0041700A"/>
    <w:p w14:paraId="4EB0DE69" w14:textId="77777777" w:rsidR="006E3CCA" w:rsidRDefault="006E3CCA" w:rsidP="0041700A">
      <w:r>
        <w:rPr>
          <w:noProof/>
        </w:rPr>
        <w:lastRenderedPageBreak/>
        <w:drawing>
          <wp:inline distT="0" distB="0" distL="0" distR="0" wp14:anchorId="521D69CE" wp14:editId="4D70F6A0">
            <wp:extent cx="5943600" cy="3763117"/>
            <wp:effectExtent l="19050" t="0" r="0" b="0"/>
            <wp:docPr id="4" name="Picture 4" descr="http://pubs.opengroup.org/architecture/togaf9-doc/arch/Figures/39_entcon_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bs.opengroup.org/architecture/togaf9-doc/arch/Figures/39_entcon_oview.png"/>
                    <pic:cNvPicPr>
                      <a:picLocks noChangeAspect="1" noChangeArrowheads="1"/>
                    </pic:cNvPicPr>
                  </pic:nvPicPr>
                  <pic:blipFill>
                    <a:blip r:embed="rId8" cstate="print"/>
                    <a:srcRect/>
                    <a:stretch>
                      <a:fillRect/>
                    </a:stretch>
                  </pic:blipFill>
                  <pic:spPr bwMode="auto">
                    <a:xfrm>
                      <a:off x="0" y="0"/>
                      <a:ext cx="5943600" cy="3763117"/>
                    </a:xfrm>
                    <a:prstGeom prst="rect">
                      <a:avLst/>
                    </a:prstGeom>
                    <a:noFill/>
                    <a:ln w="9525">
                      <a:noFill/>
                      <a:miter lim="800000"/>
                      <a:headEnd/>
                      <a:tailEnd/>
                    </a:ln>
                  </pic:spPr>
                </pic:pic>
              </a:graphicData>
            </a:graphic>
          </wp:inline>
        </w:drawing>
      </w:r>
    </w:p>
    <w:p w14:paraId="725142E0" w14:textId="77777777" w:rsidR="006E3CCA" w:rsidRDefault="006E3CCA" w:rsidP="006E3CCA">
      <w:pPr>
        <w:spacing w:after="0" w:line="240" w:lineRule="auto"/>
        <w:rPr>
          <w:b/>
        </w:rPr>
      </w:pPr>
    </w:p>
    <w:p w14:paraId="327F7852" w14:textId="77777777" w:rsidR="006E3CCA" w:rsidRDefault="006E3CCA" w:rsidP="006E3CCA">
      <w:pPr>
        <w:spacing w:after="0" w:line="240" w:lineRule="auto"/>
        <w:rPr>
          <w:b/>
        </w:rPr>
      </w:pPr>
      <w:r>
        <w:rPr>
          <w:b/>
        </w:rPr>
        <w:t>Architecture Repository</w:t>
      </w:r>
    </w:p>
    <w:p w14:paraId="5F37BFD3" w14:textId="77777777" w:rsidR="006E3CCA" w:rsidRDefault="006E3CCA" w:rsidP="006E3CCA">
      <w:pPr>
        <w:spacing w:after="0" w:line="240" w:lineRule="auto"/>
      </w:pPr>
      <w:r>
        <w:t xml:space="preserve">Supports Enterprise Continuum by storing different classes of </w:t>
      </w:r>
      <w:r w:rsidR="00497667">
        <w:t xml:space="preserve">ADM </w:t>
      </w:r>
      <w:r>
        <w:t>architectural output</w:t>
      </w:r>
      <w:r w:rsidR="00497667">
        <w:t>s</w:t>
      </w:r>
    </w:p>
    <w:p w14:paraId="78C6D9EA" w14:textId="77777777" w:rsidR="00497667" w:rsidRDefault="00497667" w:rsidP="006E3CCA">
      <w:pPr>
        <w:spacing w:after="0" w:line="240" w:lineRule="auto"/>
      </w:pPr>
      <w:r>
        <w:t>Architecture Metamodel:  describes the organizational tailored application</w:t>
      </w:r>
    </w:p>
    <w:p w14:paraId="7FA2E528" w14:textId="77777777" w:rsidR="00497667" w:rsidRDefault="00497667" w:rsidP="006E3CCA">
      <w:pPr>
        <w:spacing w:after="0" w:line="240" w:lineRule="auto"/>
      </w:pPr>
      <w:r>
        <w:t>Architecture Landscape: architectural rep. of the assets at a certain time</w:t>
      </w:r>
    </w:p>
    <w:p w14:paraId="273E392D" w14:textId="77777777" w:rsidR="00497667" w:rsidRDefault="00497667" w:rsidP="006E3CCA">
      <w:pPr>
        <w:spacing w:after="0" w:line="240" w:lineRule="auto"/>
      </w:pPr>
      <w:r>
        <w:t>Reference Library: guidelines to help accelerate creation of new architectures</w:t>
      </w:r>
    </w:p>
    <w:p w14:paraId="192440C0" w14:textId="77777777" w:rsidR="00497667" w:rsidRDefault="00497667" w:rsidP="006E3CCA">
      <w:pPr>
        <w:spacing w:after="0" w:line="240" w:lineRule="auto"/>
      </w:pPr>
      <w:r>
        <w:t xml:space="preserve">Standard Information Base:  standard for </w:t>
      </w:r>
      <w:r w:rsidR="005C65E8">
        <w:t>architecture</w:t>
      </w:r>
      <w:r>
        <w:t xml:space="preserve"> to comply</w:t>
      </w:r>
    </w:p>
    <w:p w14:paraId="1ED4D194" w14:textId="77777777" w:rsidR="00497667" w:rsidRDefault="00497667" w:rsidP="006E3CCA">
      <w:pPr>
        <w:spacing w:after="0" w:line="240" w:lineRule="auto"/>
      </w:pPr>
      <w:r>
        <w:t>Governance Log: record of governance activity</w:t>
      </w:r>
    </w:p>
    <w:p w14:paraId="6578EDB6" w14:textId="77777777" w:rsidR="00497667" w:rsidRDefault="00497667" w:rsidP="006E3CCA">
      <w:pPr>
        <w:spacing w:after="0" w:line="240" w:lineRule="auto"/>
      </w:pPr>
      <w:r>
        <w:t>Architecture Capability: defines the structure and processes that supports the AR</w:t>
      </w:r>
    </w:p>
    <w:p w14:paraId="6B443BE0" w14:textId="77777777" w:rsidR="00497667" w:rsidRDefault="00497667" w:rsidP="006E3CCA">
      <w:pPr>
        <w:spacing w:after="0" w:line="240" w:lineRule="auto"/>
      </w:pPr>
    </w:p>
    <w:p w14:paraId="33B9FBA2" w14:textId="77777777" w:rsidR="00497667" w:rsidRDefault="00497667" w:rsidP="006E3CCA">
      <w:pPr>
        <w:spacing w:after="0" w:line="240" w:lineRule="auto"/>
        <w:rPr>
          <w:b/>
        </w:rPr>
      </w:pPr>
    </w:p>
    <w:p w14:paraId="00F7480D" w14:textId="77777777" w:rsidR="006E3CCA" w:rsidRDefault="006E3CCA" w:rsidP="0041700A">
      <w:r>
        <w:rPr>
          <w:noProof/>
        </w:rPr>
        <w:lastRenderedPageBreak/>
        <w:drawing>
          <wp:inline distT="0" distB="0" distL="0" distR="0" wp14:anchorId="01B23C75" wp14:editId="2DC6104C">
            <wp:extent cx="4947970" cy="4309944"/>
            <wp:effectExtent l="19050" t="0" r="5030" b="0"/>
            <wp:docPr id="7" name="Picture 7" descr="http://pubs.opengroup.org/architecture/togaf9-doc/arch/Figures/02_concep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bs.opengroup.org/architecture/togaf9-doc/arch/Figures/02_concepts3.png"/>
                    <pic:cNvPicPr>
                      <a:picLocks noChangeAspect="1" noChangeArrowheads="1"/>
                    </pic:cNvPicPr>
                  </pic:nvPicPr>
                  <pic:blipFill>
                    <a:blip r:embed="rId9" cstate="print"/>
                    <a:srcRect/>
                    <a:stretch>
                      <a:fillRect/>
                    </a:stretch>
                  </pic:blipFill>
                  <pic:spPr bwMode="auto">
                    <a:xfrm>
                      <a:off x="0" y="0"/>
                      <a:ext cx="4948604" cy="4310497"/>
                    </a:xfrm>
                    <a:prstGeom prst="rect">
                      <a:avLst/>
                    </a:prstGeom>
                    <a:noFill/>
                    <a:ln w="9525">
                      <a:noFill/>
                      <a:miter lim="800000"/>
                      <a:headEnd/>
                      <a:tailEnd/>
                    </a:ln>
                  </pic:spPr>
                </pic:pic>
              </a:graphicData>
            </a:graphic>
          </wp:inline>
        </w:drawing>
      </w:r>
    </w:p>
    <w:p w14:paraId="2993D82A" w14:textId="77777777" w:rsidR="00C63273" w:rsidRDefault="00C63273" w:rsidP="0041700A"/>
    <w:p w14:paraId="27D89B00" w14:textId="77777777" w:rsidR="00C63273" w:rsidRPr="00C63273" w:rsidRDefault="00287C45" w:rsidP="00C63273">
      <w:pPr>
        <w:spacing w:before="100" w:beforeAutospacing="1" w:after="100" w:afterAutospacing="1" w:line="240" w:lineRule="auto"/>
        <w:rPr>
          <w:rFonts w:ascii="Arial" w:eastAsia="Times New Roman" w:hAnsi="Arial" w:cs="Arial"/>
          <w:color w:val="333333"/>
          <w:kern w:val="0"/>
          <w:sz w:val="20"/>
          <w:szCs w:val="20"/>
        </w:rPr>
      </w:pPr>
      <w:r>
        <w:rPr>
          <w:rFonts w:ascii="Arial" w:eastAsia="Times New Roman" w:hAnsi="Arial" w:cs="Arial"/>
          <w:color w:val="333333"/>
          <w:kern w:val="0"/>
          <w:sz w:val="20"/>
          <w:szCs w:val="20"/>
        </w:rPr>
        <w:t xml:space="preserve">TOGAF is flexible and adaptable. </w:t>
      </w:r>
      <w:r w:rsidR="00C63273" w:rsidRPr="00C63273">
        <w:rPr>
          <w:rFonts w:ascii="Arial" w:eastAsia="Times New Roman" w:hAnsi="Arial" w:cs="Arial"/>
          <w:color w:val="333333"/>
          <w:kern w:val="0"/>
          <w:sz w:val="20"/>
          <w:szCs w:val="20"/>
        </w:rPr>
        <w:t>Two of the key elements of any enterprise architecture framework are:</w:t>
      </w:r>
    </w:p>
    <w:p w14:paraId="3BBF28E1" w14:textId="77777777" w:rsidR="00C63273" w:rsidRPr="00C63273" w:rsidRDefault="00C63273" w:rsidP="00C63273">
      <w:pPr>
        <w:numPr>
          <w:ilvl w:val="0"/>
          <w:numId w:val="9"/>
        </w:numPr>
        <w:spacing w:before="100" w:beforeAutospacing="1" w:after="100" w:afterAutospacing="1" w:line="240" w:lineRule="auto"/>
        <w:rPr>
          <w:rFonts w:ascii="Arial" w:eastAsia="Times New Roman" w:hAnsi="Arial" w:cs="Arial"/>
          <w:color w:val="000000"/>
          <w:kern w:val="0"/>
          <w:sz w:val="20"/>
          <w:szCs w:val="20"/>
        </w:rPr>
      </w:pPr>
      <w:r w:rsidRPr="00C63273">
        <w:rPr>
          <w:rFonts w:ascii="Arial" w:eastAsia="Times New Roman" w:hAnsi="Arial" w:cs="Arial"/>
          <w:color w:val="000000"/>
          <w:kern w:val="0"/>
          <w:sz w:val="20"/>
          <w:szCs w:val="20"/>
        </w:rPr>
        <w:t>A definition of the deliverables that the architecting activity should produce</w:t>
      </w:r>
    </w:p>
    <w:p w14:paraId="2F9001B7" w14:textId="77777777" w:rsidR="00C63273" w:rsidRPr="00C63273" w:rsidRDefault="00C63273" w:rsidP="00C63273">
      <w:pPr>
        <w:numPr>
          <w:ilvl w:val="0"/>
          <w:numId w:val="9"/>
        </w:numPr>
        <w:spacing w:before="100" w:beforeAutospacing="1" w:after="100" w:afterAutospacing="1" w:line="240" w:lineRule="auto"/>
        <w:rPr>
          <w:rFonts w:ascii="Arial" w:eastAsia="Times New Roman" w:hAnsi="Arial" w:cs="Arial"/>
          <w:color w:val="000000"/>
          <w:kern w:val="0"/>
          <w:sz w:val="20"/>
          <w:szCs w:val="20"/>
        </w:rPr>
      </w:pPr>
      <w:r w:rsidRPr="00C63273">
        <w:rPr>
          <w:rFonts w:ascii="Arial" w:eastAsia="Times New Roman" w:hAnsi="Arial" w:cs="Arial"/>
          <w:color w:val="000000"/>
          <w:kern w:val="0"/>
          <w:sz w:val="20"/>
          <w:szCs w:val="20"/>
        </w:rPr>
        <w:t>A description of the method by which this should be done</w:t>
      </w:r>
    </w:p>
    <w:p w14:paraId="429E8DAA" w14:textId="77777777" w:rsidR="00287C45" w:rsidRDefault="00287C45" w:rsidP="00287C45">
      <w:pPr>
        <w:spacing w:after="0" w:line="240" w:lineRule="auto"/>
        <w:rPr>
          <w:b/>
        </w:rPr>
      </w:pPr>
    </w:p>
    <w:p w14:paraId="57AD97D6" w14:textId="77777777" w:rsidR="00287C45" w:rsidRDefault="00287C45" w:rsidP="00287C45">
      <w:pPr>
        <w:spacing w:after="0" w:line="240" w:lineRule="auto"/>
        <w:rPr>
          <w:b/>
        </w:rPr>
      </w:pPr>
      <w:r>
        <w:rPr>
          <w:b/>
        </w:rPr>
        <w:t>Maintain an Enterprise Architecture Capability</w:t>
      </w:r>
    </w:p>
    <w:p w14:paraId="39A6C7DB" w14:textId="77777777" w:rsidR="00287C45" w:rsidRPr="0014521B" w:rsidRDefault="00287C45" w:rsidP="0014521B">
      <w:pPr>
        <w:numPr>
          <w:ilvl w:val="0"/>
          <w:numId w:val="9"/>
        </w:numPr>
        <w:spacing w:before="100" w:beforeAutospacing="1" w:after="0" w:afterAutospacing="1" w:line="240" w:lineRule="auto"/>
        <w:rPr>
          <w:b/>
        </w:rPr>
      </w:pPr>
      <w:r w:rsidRPr="00287C45">
        <w:rPr>
          <w:rFonts w:ascii="Arial" w:eastAsia="Times New Roman" w:hAnsi="Arial" w:cs="Arial"/>
          <w:color w:val="000000"/>
          <w:kern w:val="0"/>
          <w:sz w:val="20"/>
          <w:szCs w:val="20"/>
        </w:rPr>
        <w:t>Establish an architecture capability</w:t>
      </w:r>
      <w:r w:rsidR="0014521B">
        <w:rPr>
          <w:b/>
        </w:rPr>
        <w:t xml:space="preserve">, </w:t>
      </w:r>
      <w:r w:rsidRPr="0014521B">
        <w:rPr>
          <w:rFonts w:ascii="Arial" w:eastAsia="Times New Roman" w:hAnsi="Arial" w:cs="Arial"/>
          <w:color w:val="000000"/>
          <w:kern w:val="0"/>
          <w:sz w:val="20"/>
          <w:szCs w:val="20"/>
        </w:rPr>
        <w:t>Architecture Board</w:t>
      </w:r>
      <w:r w:rsidR="0014521B" w:rsidRPr="0014521B">
        <w:rPr>
          <w:rFonts w:ascii="Arial" w:eastAsia="Times New Roman" w:hAnsi="Arial" w:cs="Arial"/>
          <w:color w:val="000000"/>
          <w:kern w:val="0"/>
          <w:sz w:val="20"/>
          <w:szCs w:val="20"/>
        </w:rPr>
        <w:t xml:space="preserve">, </w:t>
      </w:r>
      <w:r w:rsidRPr="0014521B">
        <w:rPr>
          <w:rFonts w:ascii="Arial" w:eastAsia="Times New Roman" w:hAnsi="Arial" w:cs="Arial"/>
          <w:color w:val="000000"/>
          <w:kern w:val="0"/>
          <w:sz w:val="20"/>
          <w:szCs w:val="20"/>
        </w:rPr>
        <w:t>Architecture Compliance</w:t>
      </w:r>
      <w:r w:rsidR="0014521B" w:rsidRPr="0014521B">
        <w:rPr>
          <w:b/>
        </w:rPr>
        <w:t xml:space="preserve">, </w:t>
      </w:r>
      <w:r w:rsidRPr="0014521B">
        <w:rPr>
          <w:rFonts w:ascii="Arial" w:eastAsia="Times New Roman" w:hAnsi="Arial" w:cs="Arial"/>
          <w:color w:val="000000"/>
          <w:kern w:val="0"/>
          <w:sz w:val="20"/>
          <w:szCs w:val="20"/>
        </w:rPr>
        <w:t>Architecture Contracts</w:t>
      </w:r>
      <w:r w:rsidR="0014521B" w:rsidRPr="0014521B">
        <w:rPr>
          <w:b/>
        </w:rPr>
        <w:t xml:space="preserve">, </w:t>
      </w:r>
      <w:r w:rsidRPr="0014521B">
        <w:rPr>
          <w:rFonts w:ascii="Arial" w:eastAsia="Times New Roman" w:hAnsi="Arial" w:cs="Arial"/>
          <w:color w:val="000000"/>
          <w:kern w:val="0"/>
          <w:sz w:val="20"/>
          <w:szCs w:val="20"/>
        </w:rPr>
        <w:t>Architecture Governanc</w:t>
      </w:r>
      <w:r w:rsidR="0014521B" w:rsidRPr="0014521B">
        <w:rPr>
          <w:rFonts w:ascii="Arial" w:eastAsia="Times New Roman" w:hAnsi="Arial" w:cs="Arial"/>
          <w:color w:val="000000"/>
          <w:kern w:val="0"/>
          <w:sz w:val="20"/>
          <w:szCs w:val="20"/>
        </w:rPr>
        <w:t xml:space="preserve">e, </w:t>
      </w:r>
      <w:r w:rsidRPr="0014521B">
        <w:rPr>
          <w:rFonts w:ascii="Arial" w:eastAsia="Times New Roman" w:hAnsi="Arial" w:cs="Arial"/>
          <w:color w:val="000000"/>
          <w:kern w:val="0"/>
          <w:sz w:val="20"/>
          <w:szCs w:val="20"/>
        </w:rPr>
        <w:t>Architecture Maturity Models</w:t>
      </w:r>
      <w:r w:rsidR="0014521B" w:rsidRPr="0014521B">
        <w:rPr>
          <w:b/>
        </w:rPr>
        <w:t xml:space="preserve">, </w:t>
      </w:r>
      <w:r w:rsidRPr="0014521B">
        <w:rPr>
          <w:rFonts w:ascii="Arial" w:eastAsia="Times New Roman" w:hAnsi="Arial" w:cs="Arial"/>
          <w:color w:val="000000"/>
          <w:kern w:val="0"/>
          <w:sz w:val="20"/>
          <w:szCs w:val="20"/>
        </w:rPr>
        <w:t>Architecture Skills Framework</w:t>
      </w:r>
    </w:p>
    <w:p w14:paraId="4E4DF19A" w14:textId="77777777" w:rsidR="0014521B" w:rsidRPr="0014521B" w:rsidRDefault="0014521B" w:rsidP="0014521B">
      <w:pPr>
        <w:spacing w:after="0" w:line="240" w:lineRule="auto"/>
        <w:rPr>
          <w:b/>
        </w:rPr>
      </w:pPr>
      <w:r>
        <w:rPr>
          <w:b/>
        </w:rPr>
        <w:t>Establish an Operational Architecture Capability</w:t>
      </w:r>
    </w:p>
    <w:p w14:paraId="1F3A8101" w14:textId="77777777" w:rsidR="00C63273" w:rsidRDefault="00C63273" w:rsidP="0041700A"/>
    <w:p w14:paraId="2273D7F6" w14:textId="77777777" w:rsidR="0014521B" w:rsidRDefault="0014521B" w:rsidP="0014521B">
      <w:r>
        <w:t xml:space="preserve">An enterprise architecture practice must be run like any other operational unit within a business. An enterprise architecture practice should establish capabilities in the following areas: </w:t>
      </w:r>
    </w:p>
    <w:p w14:paraId="5130AE9D" w14:textId="77777777" w:rsidR="0014521B" w:rsidRDefault="0014521B" w:rsidP="0014521B">
      <w:r>
        <w:t>•      Financial Management •      Performance Management  Risk Management</w:t>
      </w:r>
    </w:p>
    <w:p w14:paraId="53A7AA5B" w14:textId="77777777" w:rsidR="0014521B" w:rsidRDefault="0014521B" w:rsidP="0014521B">
      <w:r>
        <w:t>Central to this notion is Architecture Governance</w:t>
      </w:r>
      <w:r w:rsidR="00410C6D">
        <w:t>, which increase transparency, control risk management, value creation through monitoring.</w:t>
      </w:r>
    </w:p>
    <w:p w14:paraId="623F3F6C" w14:textId="77777777" w:rsidR="00A44542" w:rsidRPr="00A44542" w:rsidRDefault="00A44542" w:rsidP="00A44542">
      <w:pPr>
        <w:spacing w:before="100" w:beforeAutospacing="1" w:after="100" w:afterAutospacing="1" w:line="240" w:lineRule="auto"/>
        <w:rPr>
          <w:rFonts w:ascii="Arial" w:eastAsia="Times New Roman" w:hAnsi="Arial" w:cs="Arial"/>
          <w:color w:val="333333"/>
          <w:kern w:val="0"/>
          <w:sz w:val="16"/>
          <w:szCs w:val="16"/>
        </w:rPr>
      </w:pPr>
      <w:r w:rsidRPr="00A44542">
        <w:rPr>
          <w:rFonts w:ascii="Arial" w:eastAsia="Times New Roman" w:hAnsi="Arial" w:cs="Arial"/>
          <w:color w:val="333333"/>
          <w:kern w:val="0"/>
          <w:sz w:val="16"/>
          <w:szCs w:val="16"/>
        </w:rPr>
        <w:lastRenderedPageBreak/>
        <w:t>Within the model, the content of the TOGAF document is categorized according to the following four categories:</w:t>
      </w:r>
    </w:p>
    <w:p w14:paraId="2F70EE53" w14:textId="77777777" w:rsidR="00A44542" w:rsidRPr="00A44542" w:rsidRDefault="00A44542" w:rsidP="00A44542">
      <w:pPr>
        <w:spacing w:before="100" w:beforeAutospacing="1" w:after="100" w:afterAutospacing="1" w:line="240" w:lineRule="auto"/>
        <w:ind w:left="360"/>
        <w:rPr>
          <w:rFonts w:ascii="Arial" w:eastAsia="Times New Roman" w:hAnsi="Arial" w:cs="Arial"/>
          <w:kern w:val="0"/>
          <w:sz w:val="16"/>
          <w:szCs w:val="16"/>
        </w:rPr>
      </w:pPr>
      <w:r w:rsidRPr="00A44542">
        <w:rPr>
          <w:rFonts w:ascii="Arial" w:eastAsia="Times New Roman" w:hAnsi="Arial" w:cs="Arial"/>
          <w:b/>
          <w:bCs/>
          <w:color w:val="000000"/>
          <w:kern w:val="0"/>
          <w:sz w:val="16"/>
          <w:szCs w:val="16"/>
        </w:rPr>
        <w:t>TOGAF Core</w:t>
      </w:r>
      <w:r w:rsidRPr="00A44542">
        <w:rPr>
          <w:rFonts w:ascii="Arial" w:eastAsia="Times New Roman" w:hAnsi="Arial" w:cs="Arial"/>
          <w:kern w:val="0"/>
          <w:sz w:val="16"/>
          <w:szCs w:val="16"/>
        </w:rPr>
        <w:t xml:space="preserve"> consists of the fundamental concepts that form the essence of TOGAF.</w:t>
      </w:r>
    </w:p>
    <w:p w14:paraId="1A73A2B2" w14:textId="77777777" w:rsidR="00A44542" w:rsidRPr="00A44542" w:rsidRDefault="00A44542" w:rsidP="00A44542">
      <w:pPr>
        <w:spacing w:before="100" w:beforeAutospacing="1" w:after="100" w:afterAutospacing="1" w:line="240" w:lineRule="auto"/>
        <w:ind w:left="360"/>
        <w:rPr>
          <w:rFonts w:ascii="Arial" w:eastAsia="Times New Roman" w:hAnsi="Arial" w:cs="Arial"/>
          <w:kern w:val="0"/>
          <w:sz w:val="16"/>
          <w:szCs w:val="16"/>
        </w:rPr>
      </w:pPr>
      <w:r w:rsidRPr="00A44542">
        <w:rPr>
          <w:rFonts w:ascii="Arial" w:eastAsia="Times New Roman" w:hAnsi="Arial" w:cs="Arial"/>
          <w:b/>
          <w:bCs/>
          <w:color w:val="000000"/>
          <w:kern w:val="0"/>
          <w:sz w:val="16"/>
          <w:szCs w:val="16"/>
        </w:rPr>
        <w:t>TOGAF Mandated</w:t>
      </w:r>
      <w:r w:rsidRPr="00A44542">
        <w:rPr>
          <w:rFonts w:ascii="Arial" w:eastAsia="Times New Roman" w:hAnsi="Arial" w:cs="Arial"/>
          <w:kern w:val="0"/>
          <w:sz w:val="16"/>
          <w:szCs w:val="16"/>
        </w:rPr>
        <w:t xml:space="preserve"> consists of the normative parts of the TOGAF specification. These elements of TOGAF are central to its usage and without them the framework would not be recognizably TOGAF. Strong consideration must be given to these elements when applying TOGAF.</w:t>
      </w:r>
    </w:p>
    <w:p w14:paraId="61355783" w14:textId="77777777" w:rsidR="00A44542" w:rsidRPr="00A44542" w:rsidRDefault="00A44542" w:rsidP="00A44542">
      <w:pPr>
        <w:spacing w:before="100" w:beforeAutospacing="1" w:after="100" w:afterAutospacing="1" w:line="240" w:lineRule="auto"/>
        <w:ind w:left="360"/>
        <w:rPr>
          <w:rFonts w:ascii="Arial" w:eastAsia="Times New Roman" w:hAnsi="Arial" w:cs="Arial"/>
          <w:kern w:val="0"/>
          <w:sz w:val="16"/>
          <w:szCs w:val="16"/>
        </w:rPr>
      </w:pPr>
      <w:r w:rsidRPr="00A44542">
        <w:rPr>
          <w:rFonts w:ascii="Arial" w:eastAsia="Times New Roman" w:hAnsi="Arial" w:cs="Arial"/>
          <w:b/>
          <w:bCs/>
          <w:color w:val="000000"/>
          <w:kern w:val="0"/>
          <w:sz w:val="16"/>
          <w:szCs w:val="16"/>
        </w:rPr>
        <w:t>TOGAF Recommended</w:t>
      </w:r>
      <w:r w:rsidRPr="00A44542">
        <w:rPr>
          <w:rFonts w:ascii="Arial" w:eastAsia="Times New Roman" w:hAnsi="Arial" w:cs="Arial"/>
          <w:kern w:val="0"/>
          <w:sz w:val="16"/>
          <w:szCs w:val="16"/>
        </w:rPr>
        <w:t xml:space="preserve"> consists of a pool of resources that are specifically referenced in TOGAF as ways in which the TOGAF Core and Mandated processes can be accomplished (e.g., the SEI Architecture Trade-Off Analysis Method or business scenarios).</w:t>
      </w:r>
    </w:p>
    <w:p w14:paraId="566B160E" w14:textId="77777777" w:rsidR="00A44542" w:rsidRPr="00A44542" w:rsidRDefault="00A44542" w:rsidP="00A44542">
      <w:pPr>
        <w:spacing w:before="100" w:beforeAutospacing="1" w:after="100" w:afterAutospacing="1" w:line="240" w:lineRule="auto"/>
        <w:ind w:left="360"/>
        <w:rPr>
          <w:rFonts w:ascii="Arial" w:eastAsia="Times New Roman" w:hAnsi="Arial" w:cs="Arial"/>
          <w:kern w:val="0"/>
          <w:sz w:val="16"/>
          <w:szCs w:val="16"/>
        </w:rPr>
      </w:pPr>
      <w:r w:rsidRPr="00A44542">
        <w:rPr>
          <w:rFonts w:ascii="Arial" w:eastAsia="Times New Roman" w:hAnsi="Arial" w:cs="Arial"/>
          <w:b/>
          <w:bCs/>
          <w:color w:val="000000"/>
          <w:kern w:val="0"/>
          <w:sz w:val="16"/>
          <w:szCs w:val="16"/>
        </w:rPr>
        <w:t>TOGAF Supporting</w:t>
      </w:r>
      <w:r w:rsidRPr="00A44542">
        <w:rPr>
          <w:rFonts w:ascii="Arial" w:eastAsia="Times New Roman" w:hAnsi="Arial" w:cs="Arial"/>
          <w:kern w:val="0"/>
          <w:sz w:val="16"/>
          <w:szCs w:val="16"/>
        </w:rPr>
        <w:t xml:space="preserve"> consists of additional resources that are not referenced in the other three TOGAF categories itself but provide valuable assistance.</w:t>
      </w:r>
    </w:p>
    <w:p w14:paraId="6539EC47" w14:textId="77777777" w:rsidR="006D061C" w:rsidRDefault="006D061C">
      <w:pPr>
        <w:rPr>
          <w:b/>
          <w:u w:val="single"/>
        </w:rPr>
      </w:pPr>
      <w:r>
        <w:rPr>
          <w:b/>
          <w:u w:val="single"/>
        </w:rPr>
        <w:br w:type="page"/>
      </w:r>
    </w:p>
    <w:p w14:paraId="7A2A4DC9" w14:textId="77777777" w:rsidR="006D061C" w:rsidRPr="00BF5EF7" w:rsidRDefault="006D061C" w:rsidP="006D061C">
      <w:pPr>
        <w:spacing w:after="0" w:line="240" w:lineRule="auto"/>
        <w:rPr>
          <w:b/>
          <w:u w:val="single"/>
        </w:rPr>
      </w:pPr>
      <w:r w:rsidRPr="00BF5EF7">
        <w:rPr>
          <w:b/>
          <w:u w:val="single"/>
        </w:rPr>
        <w:lastRenderedPageBreak/>
        <w:t xml:space="preserve">ADM: </w:t>
      </w:r>
    </w:p>
    <w:p w14:paraId="43F70ABC" w14:textId="77777777" w:rsidR="006D061C" w:rsidRPr="00BF5EF7" w:rsidRDefault="006D061C" w:rsidP="006D061C">
      <w:pPr>
        <w:spacing w:after="0" w:line="240" w:lineRule="auto"/>
        <w:rPr>
          <w:b/>
        </w:rPr>
      </w:pPr>
      <w:r w:rsidRPr="00BF5EF7">
        <w:rPr>
          <w:b/>
        </w:rPr>
        <w:t>ADM, Enterprise Continuum and Architecture Repository:</w:t>
      </w:r>
    </w:p>
    <w:p w14:paraId="7763ABBB" w14:textId="77777777" w:rsidR="006D061C" w:rsidRDefault="006D061C" w:rsidP="006D061C">
      <w:pPr>
        <w:pStyle w:val="ListParagraph"/>
        <w:numPr>
          <w:ilvl w:val="0"/>
          <w:numId w:val="12"/>
        </w:numPr>
        <w:spacing w:after="0" w:line="240" w:lineRule="auto"/>
      </w:pPr>
      <w:r>
        <w:t>Practical implementation of the Enterprise Continuum will take the form of an Architecture Repository</w:t>
      </w:r>
    </w:p>
    <w:p w14:paraId="45C0122E" w14:textId="77777777" w:rsidR="006D061C" w:rsidRDefault="006D061C" w:rsidP="006D061C">
      <w:pPr>
        <w:pStyle w:val="ListParagraph"/>
        <w:numPr>
          <w:ilvl w:val="0"/>
          <w:numId w:val="12"/>
        </w:numPr>
        <w:spacing w:after="0" w:line="240" w:lineRule="auto"/>
      </w:pPr>
      <w:r>
        <w:t>At relevant places through ADM, there are reminders to consider which architecture assets from Architecture Repository should use.</w:t>
      </w:r>
    </w:p>
    <w:p w14:paraId="74864241" w14:textId="77777777" w:rsidR="006D061C" w:rsidRDefault="006D061C" w:rsidP="006D061C">
      <w:pPr>
        <w:pStyle w:val="ListParagraph"/>
        <w:numPr>
          <w:ilvl w:val="1"/>
          <w:numId w:val="12"/>
        </w:numPr>
        <w:spacing w:after="0" w:line="240" w:lineRule="auto"/>
      </w:pPr>
      <w:r>
        <w:t>i.e. when developing Business Architecture,  use a reference model from e-commerce</w:t>
      </w:r>
    </w:p>
    <w:p w14:paraId="5DA8A5C2" w14:textId="77777777" w:rsidR="006D061C" w:rsidRDefault="006D061C" w:rsidP="006D061C">
      <w:pPr>
        <w:pStyle w:val="ListParagraph"/>
        <w:numPr>
          <w:ilvl w:val="0"/>
          <w:numId w:val="12"/>
        </w:numPr>
        <w:spacing w:after="0" w:line="240" w:lineRule="auto"/>
      </w:pPr>
      <w:r>
        <w:t xml:space="preserve">Each iteration of ADM will populate an organization-specific landscape with architecture assets defined and used throughout the process.  </w:t>
      </w:r>
    </w:p>
    <w:p w14:paraId="29EBDDEB" w14:textId="77777777" w:rsidR="006D061C" w:rsidRDefault="006D061C" w:rsidP="006D061C">
      <w:pPr>
        <w:pStyle w:val="ListParagraph"/>
        <w:numPr>
          <w:ilvl w:val="0"/>
          <w:numId w:val="12"/>
        </w:numPr>
        <w:spacing w:after="0" w:line="240" w:lineRule="auto"/>
      </w:pPr>
      <w:r>
        <w:t>ADM populates the Architecture Repository with re-usable building blocks from the generic side of Enterprise Continuum.</w:t>
      </w:r>
    </w:p>
    <w:p w14:paraId="58AD3D10" w14:textId="77777777" w:rsidR="006D061C" w:rsidRDefault="006D061C" w:rsidP="006D061C">
      <w:pPr>
        <w:pStyle w:val="ListParagraph"/>
        <w:numPr>
          <w:ilvl w:val="0"/>
          <w:numId w:val="12"/>
        </w:numPr>
        <w:spacing w:after="0" w:line="240" w:lineRule="auto"/>
      </w:pPr>
      <w:r>
        <w:t>1</w:t>
      </w:r>
      <w:r w:rsidRPr="0040303D">
        <w:rPr>
          <w:vertAlign w:val="superscript"/>
        </w:rPr>
        <w:t>st</w:t>
      </w:r>
      <w:r>
        <w:t xml:space="preserve"> execution of ADM is always the hardest because it has fewest re-usable assets. </w:t>
      </w:r>
    </w:p>
    <w:p w14:paraId="090C6D9A" w14:textId="77777777" w:rsidR="006D061C" w:rsidRDefault="006D061C" w:rsidP="006D061C">
      <w:pPr>
        <w:spacing w:after="0" w:line="240" w:lineRule="auto"/>
      </w:pPr>
    </w:p>
    <w:p w14:paraId="3CD557CE" w14:textId="77777777" w:rsidR="006D061C" w:rsidRDefault="006D061C" w:rsidP="006D061C">
      <w:pPr>
        <w:spacing w:after="0" w:line="240" w:lineRule="auto"/>
      </w:pPr>
      <w:r>
        <w:rPr>
          <w:noProof/>
        </w:rPr>
        <w:drawing>
          <wp:inline distT="0" distB="0" distL="0" distR="0" wp14:anchorId="226C0B81" wp14:editId="260220D1">
            <wp:extent cx="2657722" cy="3489350"/>
            <wp:effectExtent l="19050" t="0" r="0" b="0"/>
            <wp:docPr id="5" name="Picture 5" descr="http://pubs.opengroup.org/architecture/togaf9-doc/arch/Figures/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s.opengroup.org/architecture/togaf9-doc/arch/Figures/ad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169" cy="3487311"/>
                    </a:xfrm>
                    <a:prstGeom prst="rect">
                      <a:avLst/>
                    </a:prstGeom>
                    <a:noFill/>
                    <a:ln>
                      <a:noFill/>
                    </a:ln>
                  </pic:spPr>
                </pic:pic>
              </a:graphicData>
            </a:graphic>
          </wp:inline>
        </w:drawing>
      </w:r>
    </w:p>
    <w:p w14:paraId="5F964FC7" w14:textId="77777777" w:rsidR="006D061C" w:rsidRDefault="006D061C" w:rsidP="006D061C">
      <w:pPr>
        <w:spacing w:after="0" w:line="240" w:lineRule="auto"/>
      </w:pPr>
    </w:p>
    <w:p w14:paraId="247F6C3F" w14:textId="77777777" w:rsidR="006D061C" w:rsidRPr="00EA734D" w:rsidRDefault="006D061C" w:rsidP="006D061C">
      <w:p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The phases of the ADM cycle are further divided into steps; for example, the steps within the architecture development phases (B, C, D) are as follows:</w:t>
      </w:r>
    </w:p>
    <w:p w14:paraId="47687664"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Select reference models, viewpoints, and tools</w:t>
      </w:r>
    </w:p>
    <w:p w14:paraId="0D92BB70"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Develop Baseline Architecture Description</w:t>
      </w:r>
    </w:p>
    <w:p w14:paraId="512D7ABF"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Develop Target Architecture Description</w:t>
      </w:r>
    </w:p>
    <w:p w14:paraId="58CAE107"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Perform gap analysis</w:t>
      </w:r>
    </w:p>
    <w:p w14:paraId="7A27BC1B"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Define candidate roadmap components</w:t>
      </w:r>
    </w:p>
    <w:p w14:paraId="61684D98"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Resolve impacts across the Architecture Landscape</w:t>
      </w:r>
    </w:p>
    <w:p w14:paraId="7975AEBC"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Conduct formal stakeholder review</w:t>
      </w:r>
    </w:p>
    <w:p w14:paraId="32BD5F6E" w14:textId="77777777" w:rsidR="006D061C" w:rsidRPr="00EA734D"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Finalize the Architecture</w:t>
      </w:r>
    </w:p>
    <w:p w14:paraId="2602BFA0" w14:textId="77777777" w:rsidR="006D061C" w:rsidRPr="00E657E8" w:rsidRDefault="006D061C" w:rsidP="006D061C">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EA734D">
        <w:rPr>
          <w:rFonts w:ascii="Times New Roman" w:eastAsia="Times New Roman" w:hAnsi="Times New Roman" w:cs="Times New Roman"/>
          <w:kern w:val="0"/>
          <w:sz w:val="24"/>
          <w:szCs w:val="24"/>
        </w:rPr>
        <w:t>Create Architecture Definition Document</w:t>
      </w:r>
    </w:p>
    <w:p w14:paraId="527E2D99" w14:textId="77777777" w:rsidR="006D061C" w:rsidRPr="00BF5EF7" w:rsidRDefault="006D061C" w:rsidP="006D061C">
      <w:pPr>
        <w:spacing w:after="0" w:line="240" w:lineRule="auto"/>
        <w:rPr>
          <w:b/>
        </w:rPr>
      </w:pPr>
      <w:r w:rsidRPr="00BF5EF7">
        <w:rPr>
          <w:b/>
        </w:rPr>
        <w:lastRenderedPageBreak/>
        <w:t>ADM and the Foundation Architecture:</w:t>
      </w:r>
    </w:p>
    <w:p w14:paraId="4DA82391" w14:textId="77777777" w:rsidR="006D061C" w:rsidRDefault="006D061C" w:rsidP="006D061C">
      <w:pPr>
        <w:spacing w:after="0" w:line="240" w:lineRule="auto"/>
      </w:pPr>
      <w:r>
        <w:t xml:space="preserve">ADM is useful for populating Foundation Architecture of an enterprise.  Business requirements can identify definitions and selections in the Foundation Architecture. </w:t>
      </w:r>
    </w:p>
    <w:p w14:paraId="46695B79" w14:textId="77777777" w:rsidR="006D061C" w:rsidRDefault="006D061C" w:rsidP="006D061C">
      <w:pPr>
        <w:spacing w:after="0" w:line="240" w:lineRule="auto"/>
      </w:pPr>
    </w:p>
    <w:p w14:paraId="52E71D14" w14:textId="77777777" w:rsidR="006D061C" w:rsidRPr="00BF5EF7" w:rsidRDefault="006D061C" w:rsidP="006D061C">
      <w:pPr>
        <w:spacing w:after="0" w:line="240" w:lineRule="auto"/>
        <w:rPr>
          <w:b/>
        </w:rPr>
      </w:pPr>
      <w:r w:rsidRPr="00BF5EF7">
        <w:rPr>
          <w:b/>
        </w:rPr>
        <w:t>ADM and Supporting Guidelines and Techniques:</w:t>
      </w:r>
    </w:p>
    <w:p w14:paraId="0753663B" w14:textId="77777777" w:rsidR="006D061C" w:rsidRDefault="006D061C" w:rsidP="006D061C">
      <w:pPr>
        <w:spacing w:after="0" w:line="240" w:lineRule="auto"/>
      </w:pPr>
      <w:r>
        <w:t>Describe in a separate part of TOGAF that can be referenced from the relevant points in ADM</w:t>
      </w:r>
    </w:p>
    <w:p w14:paraId="2585905F" w14:textId="77777777" w:rsidR="006D061C" w:rsidRDefault="006D061C" w:rsidP="006D061C">
      <w:pPr>
        <w:spacing w:after="0" w:line="240" w:lineRule="auto"/>
      </w:pPr>
      <w:r>
        <w:t>Guidelines:  describe how ADM can be adapted to deal with # of usage scenarios and special architectures (i.e. security)</w:t>
      </w:r>
    </w:p>
    <w:p w14:paraId="10004310" w14:textId="77777777" w:rsidR="006D061C" w:rsidRDefault="006D061C" w:rsidP="006D061C">
      <w:pPr>
        <w:spacing w:after="0" w:line="240" w:lineRule="auto"/>
      </w:pPr>
      <w:r>
        <w:t>Techniques: in TOGAF9 Part 3, to support application of ADM (i.e. gap analysis)</w:t>
      </w:r>
    </w:p>
    <w:p w14:paraId="75197947" w14:textId="77777777" w:rsidR="006D061C" w:rsidRDefault="006D061C" w:rsidP="006D061C">
      <w:pPr>
        <w:spacing w:after="0" w:line="240" w:lineRule="auto"/>
      </w:pPr>
    </w:p>
    <w:p w14:paraId="6D4E8908" w14:textId="77777777" w:rsidR="006D061C" w:rsidRPr="00BF5EF7" w:rsidRDefault="006D061C" w:rsidP="006D061C">
      <w:pPr>
        <w:spacing w:after="0" w:line="240" w:lineRule="auto"/>
        <w:rPr>
          <w:b/>
        </w:rPr>
      </w:pPr>
      <w:r w:rsidRPr="00BF5EF7">
        <w:rPr>
          <w:b/>
        </w:rPr>
        <w:t>Scoping ADM</w:t>
      </w:r>
    </w:p>
    <w:p w14:paraId="78EBFC00" w14:textId="77777777" w:rsidR="006D061C" w:rsidRDefault="006D061C" w:rsidP="006D061C">
      <w:pPr>
        <w:spacing w:after="0" w:line="240" w:lineRule="auto"/>
      </w:pPr>
      <w:r>
        <w:t xml:space="preserve">ADM is Iterative, over the whole process, between phases and within phases. For each iteration, Need to consider the </w:t>
      </w:r>
    </w:p>
    <w:p w14:paraId="102F9532" w14:textId="77777777" w:rsidR="006D061C" w:rsidRDefault="006D061C" w:rsidP="006D061C">
      <w:pPr>
        <w:pStyle w:val="ListParagraph"/>
        <w:numPr>
          <w:ilvl w:val="0"/>
          <w:numId w:val="10"/>
        </w:numPr>
        <w:spacing w:after="0" w:line="240" w:lineRule="auto"/>
      </w:pPr>
      <w:r>
        <w:t>Breadth of coverage:</w:t>
      </w:r>
    </w:p>
    <w:p w14:paraId="0C7B691F" w14:textId="77777777" w:rsidR="006D061C" w:rsidRDefault="006D061C" w:rsidP="006D061C">
      <w:pPr>
        <w:pStyle w:val="ListParagraph"/>
        <w:numPr>
          <w:ilvl w:val="1"/>
          <w:numId w:val="10"/>
        </w:numPr>
        <w:spacing w:after="0" w:line="240" w:lineRule="auto"/>
      </w:pPr>
      <w:r>
        <w:t>what creates value to the enterprise, and select the horizontal /vertical scope, accordingly, and adjust the ADM phases accordingly</w:t>
      </w:r>
    </w:p>
    <w:p w14:paraId="757C8873" w14:textId="77777777" w:rsidR="006D061C" w:rsidRDefault="006D061C" w:rsidP="006D061C">
      <w:pPr>
        <w:pStyle w:val="ListParagraph"/>
        <w:numPr>
          <w:ilvl w:val="0"/>
          <w:numId w:val="10"/>
        </w:numPr>
        <w:spacing w:after="0" w:line="240" w:lineRule="auto"/>
      </w:pPr>
      <w:r>
        <w:t>Depth: Level of detail</w:t>
      </w:r>
    </w:p>
    <w:p w14:paraId="458B9AD7" w14:textId="77777777" w:rsidR="006D061C" w:rsidRDefault="006D061C" w:rsidP="006D061C">
      <w:pPr>
        <w:pStyle w:val="ListParagraph"/>
        <w:numPr>
          <w:ilvl w:val="0"/>
          <w:numId w:val="10"/>
        </w:numPr>
        <w:spacing w:after="0" w:line="240" w:lineRule="auto"/>
      </w:pPr>
      <w:r>
        <w:t>Extent of time period</w:t>
      </w:r>
    </w:p>
    <w:p w14:paraId="17BFF5B6" w14:textId="77777777" w:rsidR="006D061C" w:rsidRDefault="006D061C" w:rsidP="006D061C">
      <w:pPr>
        <w:pStyle w:val="ListParagraph"/>
        <w:numPr>
          <w:ilvl w:val="0"/>
          <w:numId w:val="10"/>
        </w:numPr>
        <w:spacing w:after="0" w:line="240" w:lineRule="auto"/>
      </w:pPr>
      <w:r>
        <w:t>Architecture Domains:  In reality not all 4 domains (BDAT) are always defined</w:t>
      </w:r>
    </w:p>
    <w:p w14:paraId="3A420529" w14:textId="77777777" w:rsidR="006D061C" w:rsidRDefault="006D061C" w:rsidP="006D061C">
      <w:pPr>
        <w:pStyle w:val="ListParagraph"/>
        <w:numPr>
          <w:ilvl w:val="0"/>
          <w:numId w:val="10"/>
        </w:numPr>
        <w:spacing w:after="0" w:line="240" w:lineRule="auto"/>
      </w:pPr>
      <w:r>
        <w:t>Architectural assets: how much can be re-used from previous iterations or other frameworks</w:t>
      </w:r>
    </w:p>
    <w:p w14:paraId="11CCB8A9" w14:textId="77777777" w:rsidR="006D061C" w:rsidRDefault="006D061C" w:rsidP="006D061C">
      <w:pPr>
        <w:spacing w:line="240" w:lineRule="auto"/>
      </w:pPr>
    </w:p>
    <w:p w14:paraId="75D4D8CC" w14:textId="77777777" w:rsidR="006D061C" w:rsidRPr="00602F1E" w:rsidRDefault="006D061C" w:rsidP="006D061C">
      <w:pPr>
        <w:spacing w:line="240" w:lineRule="auto"/>
      </w:pPr>
      <w:r>
        <w:t>S</w:t>
      </w:r>
      <w:r w:rsidRPr="00602F1E">
        <w:t>cope</w:t>
      </w:r>
      <w:r>
        <w:t xml:space="preserve"> is 1</w:t>
      </w:r>
      <w:r w:rsidRPr="00602F1E">
        <w:rPr>
          <w:vertAlign w:val="superscript"/>
        </w:rPr>
        <w:t>st</w:t>
      </w:r>
      <w:r>
        <w:t xml:space="preserve"> expressed in breadth, depth, and time.  Then a suitable combination of domains is selected.</w:t>
      </w:r>
    </w:p>
    <w:p w14:paraId="018E0D2A" w14:textId="77777777" w:rsidR="006D061C" w:rsidRDefault="006D061C" w:rsidP="006D061C">
      <w:pPr>
        <w:spacing w:line="240" w:lineRule="auto"/>
      </w:pPr>
      <w:r w:rsidRPr="00423814">
        <w:rPr>
          <w:b/>
        </w:rPr>
        <w:t>Version:</w:t>
      </w:r>
      <w:r>
        <w:rPr>
          <w:b/>
        </w:rPr>
        <w:t xml:space="preserve">  </w:t>
      </w:r>
      <w:r>
        <w:t xml:space="preserve">illustrates the evolution of the baseline and target architecture definitions.  </w:t>
      </w:r>
    </w:p>
    <w:p w14:paraId="419BABE5" w14:textId="77777777" w:rsidR="006D061C" w:rsidRDefault="006D061C" w:rsidP="006D061C">
      <w:pPr>
        <w:pStyle w:val="ListParagraph"/>
        <w:numPr>
          <w:ilvl w:val="0"/>
          <w:numId w:val="11"/>
        </w:numPr>
        <w:spacing w:line="240" w:lineRule="auto"/>
      </w:pPr>
      <w:r>
        <w:t>Version 0.1 indicates high-level outline,  Version 1.0 indicates a formally reviewed, detailed architecture</w:t>
      </w:r>
    </w:p>
    <w:p w14:paraId="0C1E4D68" w14:textId="77777777" w:rsidR="006D061C" w:rsidRPr="00BF5EF7" w:rsidRDefault="006D061C" w:rsidP="006D061C">
      <w:pPr>
        <w:spacing w:line="240" w:lineRule="auto"/>
        <w:rPr>
          <w:b/>
        </w:rPr>
      </w:pPr>
      <w:r w:rsidRPr="00BF5EF7">
        <w:rPr>
          <w:b/>
        </w:rPr>
        <w:t>How to adapt ADM?</w:t>
      </w:r>
    </w:p>
    <w:p w14:paraId="018C4C3A" w14:textId="77777777" w:rsidR="006D061C" w:rsidRDefault="006D061C" w:rsidP="006D061C">
      <w:pPr>
        <w:pStyle w:val="ListParagraph"/>
        <w:numPr>
          <w:ilvl w:val="0"/>
          <w:numId w:val="13"/>
        </w:numPr>
        <w:spacing w:line="240" w:lineRule="auto"/>
      </w:pPr>
      <w:r>
        <w:t>Order of phases depends on the maturity of the enterprise.  For example, if the business case of doing architecture is not well-known, then creating an Architecture vision is important</w:t>
      </w:r>
    </w:p>
    <w:p w14:paraId="7E54FE72" w14:textId="77777777" w:rsidR="006D061C" w:rsidRDefault="006D061C" w:rsidP="006D061C">
      <w:pPr>
        <w:pStyle w:val="ListParagraph"/>
        <w:numPr>
          <w:ilvl w:val="0"/>
          <w:numId w:val="13"/>
        </w:numPr>
        <w:spacing w:line="240" w:lineRule="auto"/>
      </w:pPr>
      <w:r>
        <w:t>Order of phases defined by the architecture / business principles of an enterprise.  For ex., if the business process needs adjustment after its solution is packages, then Business Architecture can follow completion of Information Systems Architecture or Technology Architecture.</w:t>
      </w:r>
    </w:p>
    <w:p w14:paraId="1DB25028" w14:textId="77777777" w:rsidR="006D061C" w:rsidRDefault="006D061C" w:rsidP="006D061C">
      <w:pPr>
        <w:pStyle w:val="ListParagraph"/>
        <w:numPr>
          <w:ilvl w:val="0"/>
          <w:numId w:val="13"/>
        </w:numPr>
        <w:spacing w:line="240" w:lineRule="auto"/>
      </w:pPr>
      <w:r>
        <w:t>Enterprise might customize ADM with another EA framework.</w:t>
      </w:r>
    </w:p>
    <w:p w14:paraId="5CB9CD65" w14:textId="77777777" w:rsidR="006D061C" w:rsidRDefault="006D061C" w:rsidP="006D061C">
      <w:pPr>
        <w:pStyle w:val="ListParagraph"/>
        <w:numPr>
          <w:ilvl w:val="0"/>
          <w:numId w:val="13"/>
        </w:numPr>
        <w:spacing w:line="240" w:lineRule="auto"/>
      </w:pPr>
      <w:r>
        <w:t>ADM is mandated for use in outsourcing, need to customize to compromise between enterprise and contractor’s requirements.</w:t>
      </w:r>
    </w:p>
    <w:p w14:paraId="5F0984BD" w14:textId="77777777" w:rsidR="006D061C" w:rsidRDefault="006D061C" w:rsidP="006D061C">
      <w:pPr>
        <w:pStyle w:val="ListParagraph"/>
        <w:numPr>
          <w:ilvl w:val="0"/>
          <w:numId w:val="13"/>
        </w:numPr>
        <w:spacing w:line="240" w:lineRule="auto"/>
      </w:pPr>
      <w:r>
        <w:t>Enterprise size is large or small</w:t>
      </w:r>
    </w:p>
    <w:p w14:paraId="0B3639D4" w14:textId="77777777" w:rsidR="006D061C" w:rsidRPr="00BF5EF7" w:rsidRDefault="006D061C" w:rsidP="006D061C">
      <w:pPr>
        <w:spacing w:line="240" w:lineRule="auto"/>
        <w:rPr>
          <w:b/>
        </w:rPr>
      </w:pPr>
      <w:r w:rsidRPr="00BF5EF7">
        <w:rPr>
          <w:b/>
        </w:rPr>
        <w:t>Architecture Governance</w:t>
      </w:r>
    </w:p>
    <w:p w14:paraId="3A553476" w14:textId="77777777" w:rsidR="006D061C" w:rsidRDefault="006D061C" w:rsidP="006D061C">
      <w:pPr>
        <w:spacing w:line="240" w:lineRule="auto"/>
      </w:pPr>
      <w:r>
        <w:t>Compliance with ADM is important to Architecture Governance, to ensure all considerations are made and all deliverables are produced. Major information areas managed by governance repository:</w:t>
      </w:r>
    </w:p>
    <w:p w14:paraId="71CA606A" w14:textId="77777777" w:rsidR="006D061C" w:rsidRDefault="006D061C" w:rsidP="006D061C">
      <w:pPr>
        <w:pStyle w:val="ListParagraph"/>
        <w:numPr>
          <w:ilvl w:val="0"/>
          <w:numId w:val="14"/>
        </w:numPr>
        <w:spacing w:line="240" w:lineRule="auto"/>
      </w:pPr>
      <w:r>
        <w:t>Reference Data:  collateral from the Enterprise Continuum, used for guidance and instruction during project implementation</w:t>
      </w:r>
    </w:p>
    <w:p w14:paraId="7BE1C2A2" w14:textId="77777777" w:rsidR="006D061C" w:rsidRDefault="006D061C" w:rsidP="006D061C">
      <w:pPr>
        <w:pStyle w:val="ListParagraph"/>
        <w:numPr>
          <w:ilvl w:val="0"/>
          <w:numId w:val="14"/>
        </w:numPr>
        <w:spacing w:line="240" w:lineRule="auto"/>
      </w:pPr>
      <w:r>
        <w:t>Process Status: i.e. outstanding compliance requests, compliance assessments investigation</w:t>
      </w:r>
    </w:p>
    <w:p w14:paraId="1EF4B212" w14:textId="77777777" w:rsidR="006D061C" w:rsidRDefault="006D061C" w:rsidP="006D061C">
      <w:pPr>
        <w:pStyle w:val="ListParagraph"/>
        <w:numPr>
          <w:ilvl w:val="0"/>
          <w:numId w:val="14"/>
        </w:numPr>
        <w:spacing w:line="240" w:lineRule="auto"/>
      </w:pPr>
      <w:r>
        <w:t>Audit Information: record completed governance process actions</w:t>
      </w:r>
    </w:p>
    <w:p w14:paraId="2C6021B3" w14:textId="77777777" w:rsidR="006D061C" w:rsidRDefault="006D061C" w:rsidP="006D061C">
      <w:pPr>
        <w:spacing w:line="240" w:lineRule="auto"/>
        <w:rPr>
          <w:b/>
        </w:rPr>
      </w:pPr>
      <w:r>
        <w:rPr>
          <w:b/>
        </w:rPr>
        <w:lastRenderedPageBreak/>
        <w:t>Integration Framework</w:t>
      </w:r>
    </w:p>
    <w:p w14:paraId="7EF99C9A" w14:textId="77777777" w:rsidR="006D061C" w:rsidRDefault="006D061C" w:rsidP="006D061C">
      <w:pPr>
        <w:spacing w:line="240" w:lineRule="auto"/>
      </w:pPr>
      <w:r>
        <w:t>A consistent frame of reference (level of details, architecture domain) must be addressed when considering integration of different architectures.  At present, a</w:t>
      </w:r>
      <w:r w:rsidRPr="00A87B0D">
        <w:t>rchitecture integration</w:t>
      </w:r>
      <w:r>
        <w:t xml:space="preserve"> that can only be accomplished at the lower end of the integration</w:t>
      </w:r>
    </w:p>
    <w:p w14:paraId="48F9B236" w14:textId="77777777" w:rsidR="006D061C" w:rsidRDefault="006D061C" w:rsidP="006D061C">
      <w:pPr>
        <w:spacing w:line="240" w:lineRule="auto"/>
      </w:pPr>
    </w:p>
    <w:p w14:paraId="2E369B9C" w14:textId="77777777" w:rsidR="006D061C" w:rsidRPr="00A87B0D" w:rsidRDefault="006D061C" w:rsidP="006D061C">
      <w:pPr>
        <w:spacing w:line="240" w:lineRule="auto"/>
      </w:pPr>
      <w:r>
        <w:rPr>
          <w:noProof/>
        </w:rPr>
        <w:drawing>
          <wp:inline distT="0" distB="0" distL="0" distR="0" wp14:anchorId="3AB1BA4F" wp14:editId="4F452E02">
            <wp:extent cx="5695950" cy="3305175"/>
            <wp:effectExtent l="0" t="0" r="0" b="9525"/>
            <wp:docPr id="6" name="Picture 6" descr="http://pubs.opengroup.org/architecture/togaf9-doc/arch/Figures/05_admin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s.opengroup.org/architecture/togaf9-doc/arch/Figures/05_admintro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5950" cy="3305175"/>
                    </a:xfrm>
                    <a:prstGeom prst="rect">
                      <a:avLst/>
                    </a:prstGeom>
                    <a:noFill/>
                    <a:ln>
                      <a:noFill/>
                    </a:ln>
                  </pic:spPr>
                </pic:pic>
              </a:graphicData>
            </a:graphic>
          </wp:inline>
        </w:drawing>
      </w:r>
    </w:p>
    <w:p w14:paraId="7FFC68EA" w14:textId="77777777" w:rsidR="00DC10FF" w:rsidRDefault="00DC10FF">
      <w:r>
        <w:br w:type="page"/>
      </w:r>
    </w:p>
    <w:p w14:paraId="1151D086" w14:textId="77777777" w:rsidR="00DC10FF" w:rsidRDefault="00DC10FF" w:rsidP="00DC10FF">
      <w:pPr>
        <w:spacing w:after="0" w:line="240" w:lineRule="auto"/>
        <w:rPr>
          <w:b/>
          <w:u w:val="single"/>
        </w:rPr>
      </w:pPr>
      <w:r>
        <w:rPr>
          <w:b/>
          <w:u w:val="single"/>
        </w:rPr>
        <w:lastRenderedPageBreak/>
        <w:t>Preliminary phases</w:t>
      </w:r>
      <w:r w:rsidRPr="00BF5EF7">
        <w:rPr>
          <w:b/>
          <w:u w:val="single"/>
        </w:rPr>
        <w:t xml:space="preserve">: </w:t>
      </w:r>
    </w:p>
    <w:p w14:paraId="0AB94D5F" w14:textId="77777777" w:rsidR="00DC10FF" w:rsidRDefault="00DC10FF" w:rsidP="00DC10FF">
      <w:pPr>
        <w:spacing w:after="0" w:line="240" w:lineRule="auto"/>
      </w:pPr>
      <w:r>
        <w:t>To determine and establ</w:t>
      </w:r>
      <w:r w:rsidR="009E3761">
        <w:t>ish the architecture capability (AC)</w:t>
      </w:r>
    </w:p>
    <w:p w14:paraId="01D9DAD5" w14:textId="77777777" w:rsidR="009E3761" w:rsidRDefault="009E3761" w:rsidP="00DC10FF">
      <w:pPr>
        <w:spacing w:after="0" w:line="240" w:lineRule="auto"/>
      </w:pPr>
      <w:r>
        <w:t xml:space="preserve">Determine: </w:t>
      </w:r>
    </w:p>
    <w:p w14:paraId="1DACBC07" w14:textId="77777777" w:rsidR="009E3761" w:rsidRDefault="009E3761" w:rsidP="009E3761">
      <w:pPr>
        <w:pStyle w:val="ListParagraph"/>
        <w:numPr>
          <w:ilvl w:val="0"/>
          <w:numId w:val="16"/>
        </w:numPr>
        <w:spacing w:after="0" w:line="240" w:lineRule="auto"/>
      </w:pPr>
      <w:r>
        <w:t>Review the organization context for conducting EA</w:t>
      </w:r>
    </w:p>
    <w:p w14:paraId="06B61730" w14:textId="77777777" w:rsidR="009E3761" w:rsidRDefault="009E3761" w:rsidP="009E3761">
      <w:pPr>
        <w:pStyle w:val="ListParagraph"/>
        <w:numPr>
          <w:ilvl w:val="0"/>
          <w:numId w:val="16"/>
        </w:numPr>
        <w:spacing w:after="0" w:line="240" w:lineRule="auto"/>
      </w:pPr>
      <w:r>
        <w:t>Identify and scope the elements of the organizations affected by AC</w:t>
      </w:r>
    </w:p>
    <w:p w14:paraId="12A4513A" w14:textId="77777777" w:rsidR="009E3761" w:rsidRDefault="009E3761" w:rsidP="009E3761">
      <w:pPr>
        <w:pStyle w:val="ListParagraph"/>
        <w:numPr>
          <w:ilvl w:val="0"/>
          <w:numId w:val="16"/>
        </w:numPr>
        <w:spacing w:after="0" w:line="240" w:lineRule="auto"/>
      </w:pPr>
      <w:r>
        <w:t>Identify the frameworks, methods, and process that intersect with AC</w:t>
      </w:r>
    </w:p>
    <w:p w14:paraId="44CCC7CE" w14:textId="77777777" w:rsidR="009E3761" w:rsidRPr="00DC10FF" w:rsidRDefault="009E3761" w:rsidP="009E3761">
      <w:pPr>
        <w:pStyle w:val="ListParagraph"/>
        <w:numPr>
          <w:ilvl w:val="0"/>
          <w:numId w:val="16"/>
        </w:numPr>
        <w:spacing w:after="0" w:line="240" w:lineRule="auto"/>
      </w:pPr>
      <w:r>
        <w:t>Establish a CMM target</w:t>
      </w:r>
    </w:p>
    <w:p w14:paraId="7F1A0A57" w14:textId="77777777" w:rsidR="009E3761" w:rsidRDefault="009E3761" w:rsidP="009E3761">
      <w:pPr>
        <w:spacing w:after="0" w:line="240" w:lineRule="auto"/>
      </w:pPr>
      <w:r>
        <w:t>Establish:</w:t>
      </w:r>
    </w:p>
    <w:p w14:paraId="250BAA03" w14:textId="77777777" w:rsidR="009E3761" w:rsidRDefault="009E3761" w:rsidP="009E3761">
      <w:pPr>
        <w:pStyle w:val="ListParagraph"/>
        <w:numPr>
          <w:ilvl w:val="0"/>
          <w:numId w:val="17"/>
        </w:numPr>
        <w:spacing w:after="0" w:line="240" w:lineRule="auto"/>
      </w:pPr>
      <w:r>
        <w:t>Organizational model for EA</w:t>
      </w:r>
    </w:p>
    <w:p w14:paraId="4B85F90D" w14:textId="77777777" w:rsidR="009E3761" w:rsidRDefault="009E3761" w:rsidP="009E3761">
      <w:pPr>
        <w:pStyle w:val="ListParagraph"/>
        <w:numPr>
          <w:ilvl w:val="0"/>
          <w:numId w:val="17"/>
        </w:numPr>
        <w:spacing w:after="0" w:line="240" w:lineRule="auto"/>
      </w:pPr>
      <w:r>
        <w:t>Detailed process and resources for architecture governance</w:t>
      </w:r>
    </w:p>
    <w:p w14:paraId="6DB037E5" w14:textId="77777777" w:rsidR="009E3761" w:rsidRDefault="009E3761" w:rsidP="009E3761">
      <w:pPr>
        <w:pStyle w:val="ListParagraph"/>
        <w:numPr>
          <w:ilvl w:val="0"/>
          <w:numId w:val="17"/>
        </w:numPr>
        <w:spacing w:after="0" w:line="240" w:lineRule="auto"/>
      </w:pPr>
      <w:r>
        <w:t>Select the implement tools to support AC</w:t>
      </w:r>
    </w:p>
    <w:p w14:paraId="1C5D33AB" w14:textId="77777777" w:rsidR="009E3761" w:rsidRDefault="009E3761" w:rsidP="009E3761">
      <w:pPr>
        <w:pStyle w:val="ListParagraph"/>
        <w:numPr>
          <w:ilvl w:val="0"/>
          <w:numId w:val="17"/>
        </w:numPr>
        <w:spacing w:after="0" w:line="240" w:lineRule="auto"/>
      </w:pPr>
      <w:r>
        <w:t>Define the architecture principles</w:t>
      </w:r>
    </w:p>
    <w:p w14:paraId="3E93FB1E" w14:textId="77777777" w:rsidR="009E3761" w:rsidRDefault="009E3761" w:rsidP="009E3761">
      <w:pPr>
        <w:spacing w:after="0" w:line="240" w:lineRule="auto"/>
      </w:pPr>
    </w:p>
    <w:p w14:paraId="4E157920" w14:textId="77777777" w:rsidR="00B71914" w:rsidRDefault="009E3761" w:rsidP="009E3761">
      <w:pPr>
        <w:spacing w:after="0" w:line="240" w:lineRule="auto"/>
      </w:pPr>
      <w:r>
        <w:t>Preliminary Phase is about defining "where, what, why, who, and how we do architecture" in the enterprise</w:t>
      </w:r>
      <w:r w:rsidR="00B71914">
        <w:t xml:space="preserve">. </w:t>
      </w:r>
      <w:r w:rsidR="003E6ADA">
        <w:t>It should determine the desired approac</w:t>
      </w:r>
      <w:r w:rsidR="00081829">
        <w:t>h to partition the architecture, and may be revisited in the Architecture Vision phase to ensure the AC is suitable</w:t>
      </w:r>
    </w:p>
    <w:p w14:paraId="28D4A88D" w14:textId="77777777" w:rsidR="009E3761" w:rsidRDefault="00B71914" w:rsidP="00B71914">
      <w:pPr>
        <w:pStyle w:val="ListParagraph"/>
        <w:numPr>
          <w:ilvl w:val="0"/>
          <w:numId w:val="18"/>
        </w:numPr>
        <w:spacing w:after="0" w:line="240" w:lineRule="auto"/>
      </w:pPr>
      <w:r>
        <w:t>Define the enterprise</w:t>
      </w:r>
    </w:p>
    <w:p w14:paraId="01530098" w14:textId="77777777" w:rsidR="00B71914" w:rsidRDefault="00B71914" w:rsidP="00B71914">
      <w:pPr>
        <w:pStyle w:val="ListParagraph"/>
        <w:numPr>
          <w:ilvl w:val="0"/>
          <w:numId w:val="18"/>
        </w:numPr>
        <w:spacing w:after="0" w:line="240" w:lineRule="auto"/>
      </w:pPr>
      <w:r>
        <w:t>Identify key drivers and elements in organizational context</w:t>
      </w:r>
    </w:p>
    <w:p w14:paraId="684A72C0" w14:textId="77777777" w:rsidR="00B71914" w:rsidRDefault="00B71914" w:rsidP="00B71914">
      <w:pPr>
        <w:pStyle w:val="ListParagraph"/>
        <w:numPr>
          <w:ilvl w:val="0"/>
          <w:numId w:val="18"/>
        </w:numPr>
        <w:spacing w:after="0" w:line="240" w:lineRule="auto"/>
      </w:pPr>
      <w:r>
        <w:t xml:space="preserve">Define requirements </w:t>
      </w:r>
      <w:r w:rsidR="00955691">
        <w:t>for architecture work</w:t>
      </w:r>
    </w:p>
    <w:p w14:paraId="0B211E0D" w14:textId="77777777" w:rsidR="00955691" w:rsidRDefault="00955691" w:rsidP="00B71914">
      <w:pPr>
        <w:pStyle w:val="ListParagraph"/>
        <w:numPr>
          <w:ilvl w:val="0"/>
          <w:numId w:val="18"/>
        </w:numPr>
        <w:spacing w:after="0" w:line="240" w:lineRule="auto"/>
      </w:pPr>
      <w:r>
        <w:t>Define architecture principles that will inform any architecture work</w:t>
      </w:r>
      <w:r w:rsidR="0042169B">
        <w:t xml:space="preserve"> and form the constraint</w:t>
      </w:r>
    </w:p>
    <w:p w14:paraId="108A7FB0" w14:textId="77777777" w:rsidR="00955691" w:rsidRDefault="00955691" w:rsidP="00B71914">
      <w:pPr>
        <w:pStyle w:val="ListParagraph"/>
        <w:numPr>
          <w:ilvl w:val="0"/>
          <w:numId w:val="18"/>
        </w:numPr>
        <w:spacing w:after="0" w:line="240" w:lineRule="auto"/>
      </w:pPr>
      <w:r>
        <w:t>Define the framework to be used</w:t>
      </w:r>
    </w:p>
    <w:p w14:paraId="2C5147CC" w14:textId="77777777" w:rsidR="00955691" w:rsidRDefault="00955691" w:rsidP="00B71914">
      <w:pPr>
        <w:pStyle w:val="ListParagraph"/>
        <w:numPr>
          <w:ilvl w:val="0"/>
          <w:numId w:val="18"/>
        </w:numPr>
        <w:spacing w:after="0" w:line="240" w:lineRule="auto"/>
      </w:pPr>
      <w:r>
        <w:t>Define relationships between management frameworks</w:t>
      </w:r>
    </w:p>
    <w:p w14:paraId="453C342D" w14:textId="77777777" w:rsidR="00955691" w:rsidRDefault="00955691" w:rsidP="00B71914">
      <w:pPr>
        <w:pStyle w:val="ListParagraph"/>
        <w:numPr>
          <w:ilvl w:val="0"/>
          <w:numId w:val="18"/>
        </w:numPr>
        <w:spacing w:after="0" w:line="240" w:lineRule="auto"/>
      </w:pPr>
      <w:r>
        <w:t>Evaluate enterprise’s maturity</w:t>
      </w:r>
    </w:p>
    <w:p w14:paraId="31AA7EBC" w14:textId="77777777" w:rsidR="00EB1240" w:rsidRDefault="00EB1240" w:rsidP="00EB1240">
      <w:pPr>
        <w:spacing w:after="0" w:line="240" w:lineRule="auto"/>
      </w:pPr>
    </w:p>
    <w:p w14:paraId="74CCCAB6" w14:textId="77777777" w:rsidR="00081829" w:rsidRPr="00EA434E" w:rsidRDefault="004615D3" w:rsidP="00EB1240">
      <w:pPr>
        <w:spacing w:after="0" w:line="240" w:lineRule="auto"/>
        <w:rPr>
          <w:b/>
        </w:rPr>
      </w:pPr>
      <w:r w:rsidRPr="00EA434E">
        <w:rPr>
          <w:b/>
        </w:rPr>
        <w:t>Enterprise Scope</w:t>
      </w:r>
    </w:p>
    <w:p w14:paraId="6F898ED7" w14:textId="77777777" w:rsidR="004615D3" w:rsidRDefault="004615D3" w:rsidP="00EB1240">
      <w:pPr>
        <w:spacing w:after="0" w:line="240" w:lineRule="auto"/>
      </w:pPr>
      <w:r>
        <w:t xml:space="preserve">The scope, and whether it is federated, will determine the stakeholders who derive most benefit from AC. </w:t>
      </w:r>
      <w:r w:rsidR="003123BB">
        <w:t xml:space="preserve"> </w:t>
      </w:r>
      <w:r w:rsidR="001407B1">
        <w:t>It is i</w:t>
      </w:r>
      <w:r w:rsidR="003123BB">
        <w:t xml:space="preserve">mperative to appoint a </w:t>
      </w:r>
      <w:r>
        <w:t>sponsor</w:t>
      </w:r>
      <w:r w:rsidR="003123BB">
        <w:t>.</w:t>
      </w:r>
    </w:p>
    <w:p w14:paraId="0B39CF83" w14:textId="77777777" w:rsidR="004615D3" w:rsidRDefault="004615D3" w:rsidP="00EB1240">
      <w:pPr>
        <w:spacing w:after="0" w:line="240" w:lineRule="auto"/>
      </w:pPr>
    </w:p>
    <w:p w14:paraId="43DA7C60" w14:textId="77777777" w:rsidR="00EA434E" w:rsidRDefault="001D1190" w:rsidP="00EB1240">
      <w:pPr>
        <w:spacing w:after="0" w:line="240" w:lineRule="auto"/>
        <w:rPr>
          <w:b/>
        </w:rPr>
      </w:pPr>
      <w:r w:rsidRPr="00EA434E">
        <w:rPr>
          <w:b/>
        </w:rPr>
        <w:t>Organizational context</w:t>
      </w:r>
    </w:p>
    <w:p w14:paraId="2FE25A06" w14:textId="77777777" w:rsidR="004615D3" w:rsidRDefault="00EA434E" w:rsidP="00EB1240">
      <w:pPr>
        <w:spacing w:after="0" w:line="240" w:lineRule="auto"/>
      </w:pPr>
      <w:r>
        <w:t xml:space="preserve"> </w:t>
      </w:r>
      <w:r w:rsidR="004615D3">
        <w:t>What’s the context surrounding the architecture? This includes</w:t>
      </w:r>
    </w:p>
    <w:p w14:paraId="19A46848" w14:textId="77777777" w:rsidR="004615D3" w:rsidRDefault="00E27CF8" w:rsidP="004615D3">
      <w:pPr>
        <w:pStyle w:val="ListParagraph"/>
        <w:numPr>
          <w:ilvl w:val="0"/>
          <w:numId w:val="19"/>
        </w:numPr>
        <w:spacing w:after="0" w:line="240" w:lineRule="auto"/>
      </w:pPr>
      <w:r>
        <w:t>Stakeholders, Intentions and culture of the organization,  Skills and capabilities of the enterprise</w:t>
      </w:r>
    </w:p>
    <w:p w14:paraId="53414C4D" w14:textId="77777777" w:rsidR="00EA434E" w:rsidRDefault="00E27CF8" w:rsidP="0014521B">
      <w:pPr>
        <w:pStyle w:val="ListParagraph"/>
        <w:numPr>
          <w:ilvl w:val="0"/>
          <w:numId w:val="19"/>
        </w:numPr>
        <w:spacing w:after="0" w:line="240" w:lineRule="auto"/>
      </w:pPr>
      <w:r>
        <w:t>Models and budget for the EA, current process, BA</w:t>
      </w:r>
    </w:p>
    <w:p w14:paraId="0B18FE04" w14:textId="77777777" w:rsidR="00EA434E" w:rsidRDefault="00EA434E" w:rsidP="00EA434E">
      <w:pPr>
        <w:pStyle w:val="ListParagraph"/>
        <w:spacing w:after="0" w:line="240" w:lineRule="auto"/>
      </w:pPr>
    </w:p>
    <w:p w14:paraId="58D5A356" w14:textId="77777777" w:rsidR="00AC2248" w:rsidRDefault="00CA04EC" w:rsidP="00EA434E">
      <w:pPr>
        <w:spacing w:after="0" w:line="240" w:lineRule="auto"/>
      </w:pPr>
      <w:r>
        <w:t>Review of organization provide requirements on how to tailor the architecture framework</w:t>
      </w:r>
      <w:r w:rsidR="00AC2248">
        <w:t xml:space="preserve"> in terms of</w:t>
      </w:r>
    </w:p>
    <w:p w14:paraId="16E809D0" w14:textId="77777777" w:rsidR="00AC2248" w:rsidRDefault="00AC2248" w:rsidP="00AC2248">
      <w:pPr>
        <w:pStyle w:val="ListParagraph"/>
        <w:numPr>
          <w:ilvl w:val="0"/>
          <w:numId w:val="20"/>
        </w:numPr>
      </w:pPr>
      <w:r>
        <w:t>Level of formality, level of expenditure, touch-points with other organizations</w:t>
      </w:r>
    </w:p>
    <w:p w14:paraId="5ECD35CB" w14:textId="77777777" w:rsidR="007F537D" w:rsidRDefault="007F537D" w:rsidP="007F537D">
      <w:pPr>
        <w:pStyle w:val="ListParagraph"/>
        <w:spacing w:after="0" w:line="240" w:lineRule="auto"/>
      </w:pPr>
    </w:p>
    <w:p w14:paraId="0195A6A9" w14:textId="77777777" w:rsidR="007F537D" w:rsidRPr="00EA434E" w:rsidRDefault="00EA434E" w:rsidP="007F537D">
      <w:pPr>
        <w:spacing w:after="0" w:line="240" w:lineRule="auto"/>
        <w:rPr>
          <w:b/>
        </w:rPr>
      </w:pPr>
      <w:r w:rsidRPr="00EA434E">
        <w:rPr>
          <w:b/>
        </w:rPr>
        <w:t>Requirements for Architecture Work</w:t>
      </w:r>
    </w:p>
    <w:p w14:paraId="652742D0" w14:textId="77777777" w:rsidR="00434C96" w:rsidRDefault="001407B1" w:rsidP="00575693">
      <w:pPr>
        <w:spacing w:after="0" w:line="240" w:lineRule="auto"/>
      </w:pPr>
      <w:r>
        <w:t xml:space="preserve">1 of these requirements needs </w:t>
      </w:r>
      <w:r w:rsidR="00434C96">
        <w:t xml:space="preserve">to be articulated to define and establish Architecture Capability </w:t>
      </w:r>
    </w:p>
    <w:p w14:paraId="2E3AFFDB" w14:textId="77777777" w:rsidR="00BB2D04" w:rsidRDefault="00575693" w:rsidP="0014521B">
      <w:pPr>
        <w:pStyle w:val="ListParagraph"/>
        <w:numPr>
          <w:ilvl w:val="0"/>
          <w:numId w:val="20"/>
        </w:numPr>
        <w:spacing w:after="0" w:line="240" w:lineRule="auto"/>
      </w:pPr>
      <w:r>
        <w:t>Business requirements, cultural aspirations, organization intents, strategic intents, forecast financial requirements</w:t>
      </w:r>
    </w:p>
    <w:p w14:paraId="28762EC8" w14:textId="77777777" w:rsidR="0042169B" w:rsidRDefault="0042169B" w:rsidP="00BB650B">
      <w:pPr>
        <w:spacing w:after="0" w:line="240" w:lineRule="auto"/>
        <w:rPr>
          <w:b/>
        </w:rPr>
      </w:pPr>
    </w:p>
    <w:p w14:paraId="58ED674D" w14:textId="77777777" w:rsidR="00BB650B" w:rsidRDefault="00BB650B" w:rsidP="00BB650B">
      <w:pPr>
        <w:spacing w:after="0" w:line="240" w:lineRule="auto"/>
        <w:rPr>
          <w:b/>
        </w:rPr>
      </w:pPr>
      <w:r>
        <w:rPr>
          <w:b/>
        </w:rPr>
        <w:t>Management Framework</w:t>
      </w:r>
    </w:p>
    <w:p w14:paraId="26A0DB1A" w14:textId="77777777" w:rsidR="001407B1" w:rsidRPr="001407B1" w:rsidRDefault="00854C52" w:rsidP="001407B1">
      <w:pPr>
        <w:spacing w:before="100" w:beforeAutospacing="1" w:after="100" w:afterAutospacing="1" w:line="240" w:lineRule="auto"/>
        <w:rPr>
          <w:rFonts w:eastAsia="Times New Roman" w:cstheme="minorHAnsi"/>
          <w:kern w:val="0"/>
        </w:rPr>
      </w:pPr>
      <w:r w:rsidRPr="0042169B">
        <w:rPr>
          <w:rFonts w:eastAsia="Times New Roman" w:cstheme="minorHAnsi"/>
          <w:kern w:val="0"/>
        </w:rPr>
        <w:t>The main frameworks suggested to co-ordinate with TOGAF.  These frameworks overlap</w:t>
      </w:r>
      <w:r w:rsidR="00ED293C" w:rsidRPr="0042169B">
        <w:rPr>
          <w:rFonts w:eastAsia="Times New Roman" w:cstheme="minorHAnsi"/>
          <w:kern w:val="0"/>
        </w:rPr>
        <w:t xml:space="preserve"> with BCM, must be aware of the architecture’s impact on entire enterprise.</w:t>
      </w:r>
    </w:p>
    <w:p w14:paraId="04023E07" w14:textId="77777777" w:rsidR="001407B1" w:rsidRPr="0042169B" w:rsidRDefault="001407B1" w:rsidP="00005FB0">
      <w:pPr>
        <w:numPr>
          <w:ilvl w:val="0"/>
          <w:numId w:val="21"/>
        </w:numPr>
        <w:spacing w:before="100" w:beforeAutospacing="1" w:after="100" w:afterAutospacing="1" w:line="240" w:lineRule="auto"/>
        <w:rPr>
          <w:rFonts w:eastAsia="Times New Roman" w:cstheme="minorHAnsi"/>
          <w:kern w:val="0"/>
        </w:rPr>
      </w:pPr>
      <w:r w:rsidRPr="001407B1">
        <w:rPr>
          <w:rFonts w:eastAsia="Times New Roman" w:cstheme="minorHAnsi"/>
          <w:b/>
          <w:bCs/>
          <w:kern w:val="0"/>
        </w:rPr>
        <w:lastRenderedPageBreak/>
        <w:t>Business Capability Management</w:t>
      </w:r>
      <w:r w:rsidRPr="001407B1">
        <w:rPr>
          <w:rFonts w:eastAsia="Times New Roman" w:cstheme="minorHAnsi"/>
          <w:kern w:val="0"/>
        </w:rPr>
        <w:t xml:space="preserve"> what business capabilities are required to deliver business value </w:t>
      </w:r>
    </w:p>
    <w:p w14:paraId="65125441" w14:textId="77777777" w:rsidR="001407B1" w:rsidRPr="001407B1" w:rsidRDefault="001407B1" w:rsidP="00005FB0">
      <w:pPr>
        <w:numPr>
          <w:ilvl w:val="0"/>
          <w:numId w:val="21"/>
        </w:numPr>
        <w:spacing w:before="100" w:beforeAutospacing="1" w:after="100" w:afterAutospacing="1" w:line="240" w:lineRule="auto"/>
        <w:rPr>
          <w:rFonts w:eastAsia="Times New Roman" w:cstheme="minorHAnsi"/>
          <w:kern w:val="0"/>
        </w:rPr>
      </w:pPr>
      <w:r w:rsidRPr="001407B1">
        <w:rPr>
          <w:rFonts w:eastAsia="Times New Roman" w:cstheme="minorHAnsi"/>
          <w:b/>
          <w:bCs/>
          <w:kern w:val="0"/>
        </w:rPr>
        <w:t>Portfolio/Project Management Methods</w:t>
      </w:r>
      <w:r w:rsidRPr="001407B1">
        <w:rPr>
          <w:rFonts w:eastAsia="Times New Roman" w:cstheme="minorHAnsi"/>
          <w:kern w:val="0"/>
        </w:rPr>
        <w:t xml:space="preserve"> how a company manages its change initiatives.</w:t>
      </w:r>
    </w:p>
    <w:p w14:paraId="0B3726EB" w14:textId="77777777" w:rsidR="001407B1" w:rsidRPr="001407B1" w:rsidRDefault="001407B1" w:rsidP="00005FB0">
      <w:pPr>
        <w:numPr>
          <w:ilvl w:val="0"/>
          <w:numId w:val="21"/>
        </w:numPr>
        <w:spacing w:before="100" w:beforeAutospacing="1" w:after="100" w:afterAutospacing="1" w:line="240" w:lineRule="auto"/>
        <w:rPr>
          <w:rFonts w:eastAsia="Times New Roman" w:cstheme="minorHAnsi"/>
          <w:kern w:val="0"/>
        </w:rPr>
      </w:pPr>
      <w:r w:rsidRPr="001407B1">
        <w:rPr>
          <w:rFonts w:eastAsia="Times New Roman" w:cstheme="minorHAnsi"/>
          <w:b/>
          <w:bCs/>
          <w:kern w:val="0"/>
        </w:rPr>
        <w:t>Operations Management Methods</w:t>
      </w:r>
      <w:r w:rsidRPr="001407B1">
        <w:rPr>
          <w:rFonts w:eastAsia="Times New Roman" w:cstheme="minorHAnsi"/>
          <w:kern w:val="0"/>
        </w:rPr>
        <w:t xml:space="preserve"> how a company runs its day-to-day operations </w:t>
      </w:r>
    </w:p>
    <w:p w14:paraId="5DDCCF06" w14:textId="77777777" w:rsidR="001407B1" w:rsidRPr="0042169B" w:rsidRDefault="001407B1" w:rsidP="00005FB0">
      <w:pPr>
        <w:numPr>
          <w:ilvl w:val="0"/>
          <w:numId w:val="21"/>
        </w:numPr>
        <w:spacing w:before="100" w:beforeAutospacing="1" w:after="0" w:afterAutospacing="1" w:line="240" w:lineRule="auto"/>
        <w:rPr>
          <w:b/>
        </w:rPr>
      </w:pPr>
      <w:r w:rsidRPr="001407B1">
        <w:rPr>
          <w:rFonts w:eastAsia="Times New Roman" w:cstheme="minorHAnsi"/>
          <w:b/>
          <w:bCs/>
          <w:kern w:val="0"/>
        </w:rPr>
        <w:t>Solution Development Methods</w:t>
      </w:r>
      <w:r w:rsidRPr="0042169B">
        <w:rPr>
          <w:rFonts w:eastAsia="Times New Roman" w:cstheme="minorHAnsi"/>
          <w:kern w:val="0"/>
        </w:rPr>
        <w:t xml:space="preserve"> how</w:t>
      </w:r>
      <w:r w:rsidRPr="001407B1">
        <w:rPr>
          <w:rFonts w:eastAsia="Times New Roman" w:cstheme="minorHAnsi"/>
          <w:kern w:val="0"/>
        </w:rPr>
        <w:t xml:space="preserve"> business systems are delivered in accordance </w:t>
      </w:r>
      <w:r w:rsidRPr="0042169B">
        <w:rPr>
          <w:rFonts w:eastAsia="Times New Roman" w:cstheme="minorHAnsi"/>
          <w:kern w:val="0"/>
        </w:rPr>
        <w:t>IT</w:t>
      </w:r>
    </w:p>
    <w:p w14:paraId="7AFF0838" w14:textId="77777777" w:rsidR="00BB650B" w:rsidRPr="0042169B" w:rsidRDefault="001407B1" w:rsidP="00BB650B">
      <w:pPr>
        <w:spacing w:after="0" w:line="240" w:lineRule="auto"/>
        <w:rPr>
          <w:b/>
        </w:rPr>
      </w:pPr>
      <w:r w:rsidRPr="0042169B">
        <w:rPr>
          <w:noProof/>
        </w:rPr>
        <w:drawing>
          <wp:inline distT="0" distB="0" distL="0" distR="0" wp14:anchorId="2C02DD3E" wp14:editId="04EE5730">
            <wp:extent cx="2952381" cy="256190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952381" cy="2561905"/>
                    </a:xfrm>
                    <a:prstGeom prst="rect">
                      <a:avLst/>
                    </a:prstGeom>
                  </pic:spPr>
                </pic:pic>
              </a:graphicData>
            </a:graphic>
          </wp:inline>
        </w:drawing>
      </w:r>
    </w:p>
    <w:p w14:paraId="24EB53E4" w14:textId="77777777" w:rsidR="005F1E53" w:rsidRPr="0042169B" w:rsidRDefault="005F1E53" w:rsidP="00BB650B">
      <w:pPr>
        <w:spacing w:after="0" w:line="240" w:lineRule="auto"/>
        <w:rPr>
          <w:b/>
        </w:rPr>
      </w:pPr>
    </w:p>
    <w:p w14:paraId="72FE1BEE" w14:textId="77777777" w:rsidR="00D577F2" w:rsidRPr="0042169B" w:rsidRDefault="00827059" w:rsidP="00BB650B">
      <w:pPr>
        <w:spacing w:after="0" w:line="240" w:lineRule="auto"/>
        <w:rPr>
          <w:rFonts w:eastAsia="Times New Roman" w:cstheme="minorHAnsi"/>
          <w:kern w:val="0"/>
        </w:rPr>
      </w:pPr>
      <w:r w:rsidRPr="0042169B">
        <w:rPr>
          <w:rFonts w:eastAsia="Times New Roman" w:cstheme="minorHAnsi"/>
          <w:kern w:val="0"/>
        </w:rPr>
        <w:t>The frameworks complement</w:t>
      </w:r>
      <w:r w:rsidR="0005540C" w:rsidRPr="0042169B">
        <w:rPr>
          <w:rFonts w:eastAsia="Times New Roman" w:cstheme="minorHAnsi"/>
          <w:kern w:val="0"/>
        </w:rPr>
        <w:t xml:space="preserve"> each other.  </w:t>
      </w:r>
    </w:p>
    <w:p w14:paraId="19826BF4" w14:textId="77777777" w:rsidR="00D577F2" w:rsidRPr="0042169B" w:rsidRDefault="0005540C" w:rsidP="00BB650B">
      <w:pPr>
        <w:pStyle w:val="ListParagraph"/>
        <w:numPr>
          <w:ilvl w:val="0"/>
          <w:numId w:val="20"/>
        </w:numPr>
        <w:spacing w:after="0" w:line="240" w:lineRule="auto"/>
        <w:rPr>
          <w:rFonts w:eastAsia="Times New Roman" w:cstheme="minorHAnsi"/>
          <w:kern w:val="0"/>
        </w:rPr>
      </w:pPr>
      <w:r w:rsidRPr="0042169B">
        <w:rPr>
          <w:rFonts w:eastAsia="Times New Roman" w:cstheme="minorHAnsi"/>
          <w:kern w:val="0"/>
        </w:rPr>
        <w:t xml:space="preserve">Business </w:t>
      </w:r>
      <w:r w:rsidR="00013002" w:rsidRPr="0042169B">
        <w:rPr>
          <w:rFonts w:eastAsia="Times New Roman" w:cstheme="minorHAnsi"/>
          <w:kern w:val="0"/>
        </w:rPr>
        <w:t>p</w:t>
      </w:r>
      <w:r w:rsidRPr="0042169B">
        <w:rPr>
          <w:rFonts w:eastAsia="Times New Roman" w:cstheme="minorHAnsi"/>
          <w:kern w:val="0"/>
        </w:rPr>
        <w:t>lanning provides initial direction to EA.</w:t>
      </w:r>
      <w:r w:rsidR="00013002" w:rsidRPr="0042169B">
        <w:rPr>
          <w:rFonts w:eastAsia="Times New Roman" w:cstheme="minorHAnsi"/>
          <w:kern w:val="0"/>
        </w:rPr>
        <w:t xml:space="preserve"> </w:t>
      </w:r>
    </w:p>
    <w:p w14:paraId="3B743819" w14:textId="77777777" w:rsidR="00D577F2" w:rsidRPr="0042169B" w:rsidRDefault="00D577F2" w:rsidP="00BB650B">
      <w:pPr>
        <w:pStyle w:val="ListParagraph"/>
        <w:numPr>
          <w:ilvl w:val="0"/>
          <w:numId w:val="20"/>
        </w:numPr>
        <w:spacing w:after="0" w:line="240" w:lineRule="auto"/>
        <w:rPr>
          <w:rFonts w:eastAsia="Times New Roman" w:cstheme="minorHAnsi"/>
          <w:kern w:val="0"/>
        </w:rPr>
      </w:pPr>
      <w:r w:rsidRPr="0042169B">
        <w:rPr>
          <w:rFonts w:eastAsia="Times New Roman" w:cstheme="minorHAnsi"/>
          <w:kern w:val="0"/>
        </w:rPr>
        <w:t>Solution development (</w:t>
      </w:r>
      <w:r w:rsidRPr="0042169B">
        <w:rPr>
          <w:rFonts w:eastAsia="Times New Roman" w:cstheme="minorHAnsi"/>
          <w:i/>
          <w:kern w:val="0"/>
        </w:rPr>
        <w:t>developers the components</w:t>
      </w:r>
      <w:r w:rsidRPr="0042169B">
        <w:rPr>
          <w:rFonts w:eastAsia="Times New Roman" w:cstheme="minorHAnsi"/>
          <w:kern w:val="0"/>
        </w:rPr>
        <w:t xml:space="preserve">) is used within the Portfolio Management Framework to create the architectural component specified. </w:t>
      </w:r>
    </w:p>
    <w:p w14:paraId="7498E35B" w14:textId="77777777" w:rsidR="00D577F2" w:rsidRPr="0042169B" w:rsidRDefault="00013002" w:rsidP="00BB650B">
      <w:pPr>
        <w:pStyle w:val="ListParagraph"/>
        <w:numPr>
          <w:ilvl w:val="0"/>
          <w:numId w:val="20"/>
        </w:numPr>
        <w:spacing w:after="0" w:line="240" w:lineRule="auto"/>
        <w:rPr>
          <w:rFonts w:eastAsia="Times New Roman" w:cstheme="minorHAnsi"/>
          <w:kern w:val="0"/>
        </w:rPr>
      </w:pPr>
      <w:r w:rsidRPr="0042169B">
        <w:rPr>
          <w:rFonts w:eastAsia="Times New Roman" w:cstheme="minorHAnsi"/>
          <w:kern w:val="0"/>
        </w:rPr>
        <w:t>Project management (</w:t>
      </w:r>
      <w:r w:rsidRPr="0042169B">
        <w:rPr>
          <w:rFonts w:eastAsia="Times New Roman" w:cstheme="minorHAnsi"/>
          <w:i/>
          <w:kern w:val="0"/>
        </w:rPr>
        <w:t>delivers the components</w:t>
      </w:r>
      <w:r w:rsidRPr="0042169B">
        <w:rPr>
          <w:rFonts w:eastAsia="Times New Roman" w:cstheme="minorHAnsi"/>
          <w:kern w:val="0"/>
        </w:rPr>
        <w:t xml:space="preserve">) receives the direction to build required.  </w:t>
      </w:r>
    </w:p>
    <w:p w14:paraId="285716D1" w14:textId="77777777" w:rsidR="00827059" w:rsidRPr="0042169B" w:rsidRDefault="00D577F2" w:rsidP="00BB650B">
      <w:pPr>
        <w:pStyle w:val="ListParagraph"/>
        <w:numPr>
          <w:ilvl w:val="0"/>
          <w:numId w:val="20"/>
        </w:numPr>
        <w:spacing w:after="0" w:line="240" w:lineRule="auto"/>
        <w:rPr>
          <w:rFonts w:eastAsia="Times New Roman" w:cstheme="minorHAnsi"/>
          <w:kern w:val="0"/>
        </w:rPr>
      </w:pPr>
      <w:r w:rsidRPr="0042169B">
        <w:rPr>
          <w:rFonts w:eastAsia="Times New Roman" w:cstheme="minorHAnsi"/>
          <w:kern w:val="0"/>
        </w:rPr>
        <w:t>Operation management (</w:t>
      </w:r>
      <w:r w:rsidRPr="0042169B">
        <w:rPr>
          <w:rFonts w:eastAsia="Times New Roman" w:cstheme="minorHAnsi"/>
          <w:i/>
          <w:kern w:val="0"/>
        </w:rPr>
        <w:t>incorporates the components</w:t>
      </w:r>
      <w:r w:rsidRPr="0042169B">
        <w:rPr>
          <w:rFonts w:eastAsia="Times New Roman" w:cstheme="minorHAnsi"/>
          <w:kern w:val="0"/>
        </w:rPr>
        <w:t xml:space="preserve">) receives the deliverable and integrates them with the corporate infrastructure.  </w:t>
      </w:r>
    </w:p>
    <w:p w14:paraId="30131409" w14:textId="77777777" w:rsidR="00827059" w:rsidRDefault="00827059" w:rsidP="00BB650B">
      <w:pPr>
        <w:spacing w:after="0" w:line="240" w:lineRule="auto"/>
        <w:rPr>
          <w:b/>
        </w:rPr>
      </w:pPr>
      <w:r>
        <w:rPr>
          <w:noProof/>
        </w:rPr>
        <w:drawing>
          <wp:inline distT="0" distB="0" distL="0" distR="0" wp14:anchorId="469380BD" wp14:editId="23BEA442">
            <wp:extent cx="5943600" cy="2208985"/>
            <wp:effectExtent l="0" t="0" r="0" b="0"/>
            <wp:docPr id="8" name="Picture 8" descr="http://pubs.opengroup.org/architecture/togaf9-doc/arch/Figures/06_mgmtfwks_inte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s.opengroup.org/architecture/togaf9-doc/arch/Figures/06_mgmtfwks_intero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08985"/>
                    </a:xfrm>
                    <a:prstGeom prst="rect">
                      <a:avLst/>
                    </a:prstGeom>
                    <a:noFill/>
                    <a:ln>
                      <a:noFill/>
                    </a:ln>
                  </pic:spPr>
                </pic:pic>
              </a:graphicData>
            </a:graphic>
          </wp:inline>
        </w:drawing>
      </w:r>
    </w:p>
    <w:p w14:paraId="66F47B61" w14:textId="77777777" w:rsidR="0042169B" w:rsidRDefault="0042169B" w:rsidP="00FB4342">
      <w:pPr>
        <w:spacing w:after="0" w:line="240" w:lineRule="auto"/>
        <w:rPr>
          <w:b/>
        </w:rPr>
      </w:pPr>
    </w:p>
    <w:p w14:paraId="4C2E1779" w14:textId="77777777" w:rsidR="00FB4342" w:rsidRPr="0042169B" w:rsidRDefault="00FB4342" w:rsidP="00FB4342">
      <w:pPr>
        <w:spacing w:after="0" w:line="240" w:lineRule="auto"/>
        <w:rPr>
          <w:b/>
        </w:rPr>
      </w:pPr>
      <w:r w:rsidRPr="0042169B">
        <w:rPr>
          <w:b/>
        </w:rPr>
        <w:t>Inputs to Preliminary Phase</w:t>
      </w:r>
    </w:p>
    <w:p w14:paraId="1F4751A1" w14:textId="77777777" w:rsidR="000A6824" w:rsidRPr="0042169B" w:rsidRDefault="00FB4342" w:rsidP="00FB4342">
      <w:pPr>
        <w:spacing w:after="0" w:line="240" w:lineRule="auto"/>
      </w:pPr>
      <w:r w:rsidRPr="0042169B">
        <w:t>Reference</w:t>
      </w:r>
      <w:r w:rsidR="000A6824" w:rsidRPr="0042169B">
        <w:t>:</w:t>
      </w:r>
    </w:p>
    <w:p w14:paraId="0E134AB5" w14:textId="77777777" w:rsidR="00FB4342" w:rsidRPr="0042169B" w:rsidRDefault="00FB4342" w:rsidP="00005FB0">
      <w:pPr>
        <w:pStyle w:val="ListParagraph"/>
        <w:numPr>
          <w:ilvl w:val="0"/>
          <w:numId w:val="23"/>
        </w:numPr>
        <w:spacing w:after="0" w:line="240" w:lineRule="auto"/>
      </w:pPr>
      <w:r w:rsidRPr="0042169B">
        <w:t>TOGAF</w:t>
      </w:r>
    </w:p>
    <w:p w14:paraId="1525C498" w14:textId="77777777" w:rsidR="000A6824" w:rsidRPr="0042169B" w:rsidRDefault="00FB4342" w:rsidP="00FB4342">
      <w:pPr>
        <w:spacing w:after="0" w:line="240" w:lineRule="auto"/>
      </w:pPr>
      <w:r w:rsidRPr="0042169B">
        <w:t xml:space="preserve">Non-Architectural Inputs: </w:t>
      </w:r>
    </w:p>
    <w:p w14:paraId="64F3AF97" w14:textId="77777777" w:rsidR="00FB4342" w:rsidRPr="0042169B" w:rsidRDefault="00FB4342" w:rsidP="00005FB0">
      <w:pPr>
        <w:pStyle w:val="ListParagraph"/>
        <w:numPr>
          <w:ilvl w:val="0"/>
          <w:numId w:val="22"/>
        </w:numPr>
        <w:spacing w:after="0" w:line="240" w:lineRule="auto"/>
      </w:pPr>
      <w:r w:rsidRPr="0042169B">
        <w:lastRenderedPageBreak/>
        <w:t>Business strategy, architecture capability, contract agreements, major frameworks like Portfolio management</w:t>
      </w:r>
    </w:p>
    <w:p w14:paraId="73A432C8" w14:textId="77777777" w:rsidR="000A6824" w:rsidRPr="0042169B" w:rsidRDefault="00FB4342" w:rsidP="00FB4342">
      <w:pPr>
        <w:spacing w:after="0" w:line="240" w:lineRule="auto"/>
      </w:pPr>
      <w:r w:rsidRPr="0042169B">
        <w:t>Architectural Inputs:</w:t>
      </w:r>
      <w:r w:rsidR="000A6824" w:rsidRPr="0042169B">
        <w:t xml:space="preserve"> </w:t>
      </w:r>
    </w:p>
    <w:p w14:paraId="7D3D1751" w14:textId="77777777" w:rsidR="00FB4342" w:rsidRPr="0042169B" w:rsidRDefault="000A6824" w:rsidP="00005FB0">
      <w:pPr>
        <w:pStyle w:val="ListParagraph"/>
        <w:numPr>
          <w:ilvl w:val="0"/>
          <w:numId w:val="22"/>
        </w:numPr>
        <w:spacing w:after="0" w:line="240" w:lineRule="auto"/>
      </w:pPr>
      <w:r w:rsidRPr="0042169B">
        <w:t>organizational model such as CMM, existing architecture framework</w:t>
      </w:r>
    </w:p>
    <w:p w14:paraId="2BB47796" w14:textId="77777777" w:rsidR="00FB4342" w:rsidRPr="0042169B" w:rsidRDefault="00FB4342" w:rsidP="00FB4342">
      <w:pPr>
        <w:spacing w:after="0" w:line="240" w:lineRule="auto"/>
      </w:pPr>
    </w:p>
    <w:p w14:paraId="455C8464" w14:textId="77777777" w:rsidR="003B7413" w:rsidRPr="0042169B" w:rsidRDefault="000A6824" w:rsidP="003B7413">
      <w:pPr>
        <w:spacing w:after="0" w:line="240" w:lineRule="auto"/>
        <w:rPr>
          <w:b/>
        </w:rPr>
      </w:pPr>
      <w:r w:rsidRPr="0042169B">
        <w:rPr>
          <w:b/>
        </w:rPr>
        <w:t>Steps to Preliminary Phase</w:t>
      </w:r>
    </w:p>
    <w:p w14:paraId="094FD470" w14:textId="77777777" w:rsidR="007E79D4" w:rsidRPr="0042169B" w:rsidRDefault="003B7413" w:rsidP="00005FB0">
      <w:pPr>
        <w:pStyle w:val="ListParagraph"/>
        <w:numPr>
          <w:ilvl w:val="0"/>
          <w:numId w:val="24"/>
        </w:numPr>
        <w:spacing w:after="0" w:line="240" w:lineRule="auto"/>
      </w:pPr>
      <w:r w:rsidRPr="0042169B">
        <w:t xml:space="preserve">Scope the organizations impacted: </w:t>
      </w:r>
    </w:p>
    <w:p w14:paraId="56957393" w14:textId="77777777" w:rsidR="003B7413" w:rsidRPr="0042169B" w:rsidRDefault="003B7413" w:rsidP="00005FB0">
      <w:pPr>
        <w:pStyle w:val="ListParagraph"/>
        <w:numPr>
          <w:ilvl w:val="1"/>
          <w:numId w:val="24"/>
        </w:numPr>
        <w:spacing w:after="0" w:line="240" w:lineRule="auto"/>
      </w:pPr>
      <w:r w:rsidRPr="0042169B">
        <w:t>Identify core enterprise/soft enterprise/extended enterprise /communities involved/governance</w:t>
      </w:r>
    </w:p>
    <w:p w14:paraId="3E7FB2A8" w14:textId="77777777" w:rsidR="007E79D4" w:rsidRPr="0042169B" w:rsidRDefault="003B7413" w:rsidP="00005FB0">
      <w:pPr>
        <w:pStyle w:val="ListParagraph"/>
        <w:numPr>
          <w:ilvl w:val="0"/>
          <w:numId w:val="24"/>
        </w:numPr>
        <w:spacing w:after="0" w:line="240" w:lineRule="auto"/>
      </w:pPr>
      <w:r w:rsidRPr="0042169B">
        <w:t>Confirm Governance</w:t>
      </w:r>
      <w:r w:rsidR="007E79D4" w:rsidRPr="0042169B">
        <w:t xml:space="preserve"> and Support Frameworks:</w:t>
      </w:r>
    </w:p>
    <w:p w14:paraId="43F5B238" w14:textId="77777777" w:rsidR="003B7413" w:rsidRPr="0042169B" w:rsidRDefault="007E79D4" w:rsidP="00005FB0">
      <w:pPr>
        <w:pStyle w:val="ListParagraph"/>
        <w:numPr>
          <w:ilvl w:val="1"/>
          <w:numId w:val="24"/>
        </w:numPr>
        <w:spacing w:after="0" w:line="240" w:lineRule="auto"/>
      </w:pPr>
      <w:r w:rsidRPr="0042169B">
        <w:t>Understand how guidelines, models, is brought up by governance</w:t>
      </w:r>
    </w:p>
    <w:p w14:paraId="43C2EA5B" w14:textId="77777777" w:rsidR="007E79D4" w:rsidRPr="0042169B" w:rsidRDefault="007E79D4" w:rsidP="00005FB0">
      <w:pPr>
        <w:pStyle w:val="ListParagraph"/>
        <w:numPr>
          <w:ilvl w:val="1"/>
          <w:numId w:val="24"/>
        </w:numPr>
        <w:spacing w:after="0" w:line="240" w:lineRule="auto"/>
      </w:pPr>
      <w:r w:rsidRPr="0042169B">
        <w:t>Likely existing governance and support models will need to change to support new architecture framework</w:t>
      </w:r>
      <w:r w:rsidR="009F5CCB" w:rsidRPr="0042169B">
        <w:t>.  The impacts needs to be understood and agreed by stakeholders</w:t>
      </w:r>
    </w:p>
    <w:p w14:paraId="27A580FF" w14:textId="77777777" w:rsidR="003522AA" w:rsidRPr="0042169B" w:rsidRDefault="003522AA" w:rsidP="00005FB0">
      <w:pPr>
        <w:pStyle w:val="ListParagraph"/>
        <w:numPr>
          <w:ilvl w:val="0"/>
          <w:numId w:val="24"/>
        </w:numPr>
        <w:spacing w:after="0" w:line="240" w:lineRule="auto"/>
      </w:pPr>
      <w:r w:rsidRPr="0042169B">
        <w:t>Define EA team and organization:</w:t>
      </w:r>
    </w:p>
    <w:p w14:paraId="13528B9C" w14:textId="77777777" w:rsidR="005650ED" w:rsidRPr="0042169B" w:rsidRDefault="005650ED" w:rsidP="00005FB0">
      <w:pPr>
        <w:pStyle w:val="ListParagraph"/>
        <w:numPr>
          <w:ilvl w:val="1"/>
          <w:numId w:val="24"/>
        </w:numPr>
        <w:spacing w:after="0" w:line="240" w:lineRule="auto"/>
      </w:pPr>
      <w:r w:rsidRPr="0042169B">
        <w:t>Determine existing capability, assess architecture maturity, determine constraints</w:t>
      </w:r>
    </w:p>
    <w:p w14:paraId="60C29266" w14:textId="77777777" w:rsidR="005650ED" w:rsidRPr="0042169B" w:rsidRDefault="005650ED" w:rsidP="00005FB0">
      <w:pPr>
        <w:pStyle w:val="ListParagraph"/>
        <w:numPr>
          <w:ilvl w:val="0"/>
          <w:numId w:val="24"/>
        </w:numPr>
        <w:spacing w:after="0" w:line="240" w:lineRule="auto"/>
      </w:pPr>
      <w:r w:rsidRPr="0042169B">
        <w:t>Identify and Establish Architecture Principles</w:t>
      </w:r>
    </w:p>
    <w:p w14:paraId="23772BC6" w14:textId="77777777" w:rsidR="005650ED" w:rsidRPr="0042169B" w:rsidRDefault="008B36FE" w:rsidP="00005FB0">
      <w:pPr>
        <w:pStyle w:val="ListParagraph"/>
        <w:numPr>
          <w:ilvl w:val="0"/>
          <w:numId w:val="24"/>
        </w:numPr>
        <w:spacing w:after="0" w:line="240" w:lineRule="auto"/>
      </w:pPr>
      <w:r w:rsidRPr="0042169B">
        <w:t>Tailor TOGAF</w:t>
      </w:r>
    </w:p>
    <w:p w14:paraId="2DD700CE" w14:textId="77777777" w:rsidR="008B36FE" w:rsidRPr="0042169B" w:rsidRDefault="008B36FE" w:rsidP="00005FB0">
      <w:pPr>
        <w:pStyle w:val="ListParagraph"/>
        <w:numPr>
          <w:ilvl w:val="1"/>
          <w:numId w:val="24"/>
        </w:numPr>
        <w:spacing w:after="0" w:line="240" w:lineRule="auto"/>
      </w:pPr>
      <w:r w:rsidRPr="0042169B">
        <w:t>Consider the need for terminology, process, content</w:t>
      </w:r>
    </w:p>
    <w:p w14:paraId="2C46A951" w14:textId="77777777" w:rsidR="003522AA" w:rsidRPr="0042169B" w:rsidRDefault="008B36FE" w:rsidP="00005FB0">
      <w:pPr>
        <w:pStyle w:val="ListParagraph"/>
        <w:numPr>
          <w:ilvl w:val="0"/>
          <w:numId w:val="24"/>
        </w:numPr>
        <w:spacing w:after="0" w:line="240" w:lineRule="auto"/>
      </w:pPr>
      <w:r w:rsidRPr="0042169B">
        <w:t>Implement Architecture Tools</w:t>
      </w:r>
    </w:p>
    <w:p w14:paraId="2DDA5108" w14:textId="77777777" w:rsidR="003B7413" w:rsidRPr="0042169B" w:rsidRDefault="003B7413" w:rsidP="000A6824">
      <w:pPr>
        <w:spacing w:after="0" w:line="240" w:lineRule="auto"/>
        <w:rPr>
          <w:b/>
        </w:rPr>
      </w:pPr>
    </w:p>
    <w:p w14:paraId="2B637A1F" w14:textId="77777777" w:rsidR="008B36FE" w:rsidRPr="0042169B" w:rsidRDefault="008B36FE" w:rsidP="008B36FE">
      <w:pPr>
        <w:spacing w:after="0" w:line="240" w:lineRule="auto"/>
        <w:rPr>
          <w:b/>
        </w:rPr>
      </w:pPr>
      <w:r w:rsidRPr="0042169B">
        <w:rPr>
          <w:b/>
        </w:rPr>
        <w:t>Outputs of Preliminary Phase</w:t>
      </w:r>
    </w:p>
    <w:p w14:paraId="2250C56A" w14:textId="77777777" w:rsidR="008B36FE" w:rsidRPr="0042169B" w:rsidRDefault="008B36FE" w:rsidP="00005FB0">
      <w:pPr>
        <w:pStyle w:val="ListParagraph"/>
        <w:numPr>
          <w:ilvl w:val="0"/>
          <w:numId w:val="25"/>
        </w:numPr>
        <w:spacing w:after="0" w:line="240" w:lineRule="auto"/>
      </w:pPr>
      <w:r w:rsidRPr="0042169B">
        <w:t>Organizational Model for EA</w:t>
      </w:r>
    </w:p>
    <w:p w14:paraId="0FB2384C" w14:textId="77777777" w:rsidR="008B36FE" w:rsidRPr="0042169B" w:rsidRDefault="008B36FE" w:rsidP="00005FB0">
      <w:pPr>
        <w:pStyle w:val="ListParagraph"/>
        <w:numPr>
          <w:ilvl w:val="0"/>
          <w:numId w:val="25"/>
        </w:numPr>
        <w:spacing w:after="0" w:line="240" w:lineRule="auto"/>
      </w:pPr>
      <w:r w:rsidRPr="0042169B">
        <w:t>Tailored Architecture Framework</w:t>
      </w:r>
    </w:p>
    <w:p w14:paraId="43266558" w14:textId="77777777" w:rsidR="008B36FE" w:rsidRPr="0042169B" w:rsidRDefault="008B36FE" w:rsidP="00005FB0">
      <w:pPr>
        <w:pStyle w:val="ListParagraph"/>
        <w:numPr>
          <w:ilvl w:val="0"/>
          <w:numId w:val="25"/>
        </w:numPr>
        <w:spacing w:after="0" w:line="240" w:lineRule="auto"/>
      </w:pPr>
      <w:r w:rsidRPr="0042169B">
        <w:t>Initial Architecture Repository</w:t>
      </w:r>
    </w:p>
    <w:p w14:paraId="330AC17A" w14:textId="77777777" w:rsidR="008B36FE" w:rsidRPr="0042169B" w:rsidRDefault="008B36FE" w:rsidP="00005FB0">
      <w:pPr>
        <w:pStyle w:val="ListParagraph"/>
        <w:numPr>
          <w:ilvl w:val="0"/>
          <w:numId w:val="25"/>
        </w:numPr>
        <w:spacing w:after="0" w:line="240" w:lineRule="auto"/>
      </w:pPr>
      <w:r w:rsidRPr="0042169B">
        <w:t>Request for Architecture Work</w:t>
      </w:r>
    </w:p>
    <w:p w14:paraId="3EAD3D5D" w14:textId="77777777" w:rsidR="008B36FE" w:rsidRDefault="008B36FE" w:rsidP="00005FB0">
      <w:pPr>
        <w:pStyle w:val="ListParagraph"/>
        <w:numPr>
          <w:ilvl w:val="0"/>
          <w:numId w:val="25"/>
        </w:numPr>
        <w:spacing w:after="0" w:line="240" w:lineRule="auto"/>
      </w:pPr>
      <w:r w:rsidRPr="0042169B">
        <w:t>Architecture Governance Framework</w:t>
      </w:r>
    </w:p>
    <w:p w14:paraId="1717DCAC" w14:textId="77777777" w:rsidR="00942E64" w:rsidRDefault="00942E64" w:rsidP="00005FB0">
      <w:pPr>
        <w:pStyle w:val="ListParagraph"/>
        <w:numPr>
          <w:ilvl w:val="0"/>
          <w:numId w:val="25"/>
        </w:numPr>
        <w:spacing w:after="0" w:line="240" w:lineRule="auto"/>
      </w:pPr>
      <w:r>
        <w:t>Might include catalogs: principles catalog</w:t>
      </w:r>
    </w:p>
    <w:p w14:paraId="09797BB1" w14:textId="77777777" w:rsidR="003961F7" w:rsidRDefault="003961F7">
      <w:r>
        <w:br w:type="page"/>
      </w:r>
    </w:p>
    <w:p w14:paraId="148AFA8A" w14:textId="77777777" w:rsidR="00FB4342" w:rsidRDefault="003961F7" w:rsidP="004D53BA">
      <w:pPr>
        <w:pStyle w:val="ListParagraph"/>
        <w:spacing w:after="0" w:line="240" w:lineRule="auto"/>
        <w:ind w:left="360"/>
        <w:rPr>
          <w:b/>
        </w:rPr>
      </w:pPr>
      <w:r w:rsidRPr="003961F7">
        <w:rPr>
          <w:b/>
        </w:rPr>
        <w:lastRenderedPageBreak/>
        <w:t>Phase A: Architecture Vision</w:t>
      </w:r>
    </w:p>
    <w:p w14:paraId="32BA2D51" w14:textId="77777777" w:rsidR="003961F7" w:rsidRDefault="003961F7" w:rsidP="004D53BA">
      <w:pPr>
        <w:pStyle w:val="ListParagraph"/>
        <w:spacing w:after="0" w:line="240" w:lineRule="auto"/>
        <w:ind w:left="360"/>
      </w:pPr>
      <w:r>
        <w:t>Objectives:</w:t>
      </w:r>
    </w:p>
    <w:p w14:paraId="2B694435" w14:textId="77777777" w:rsidR="003961F7" w:rsidRDefault="003961F7" w:rsidP="00005FB0">
      <w:pPr>
        <w:pStyle w:val="ListParagraph"/>
        <w:numPr>
          <w:ilvl w:val="0"/>
          <w:numId w:val="26"/>
        </w:numPr>
        <w:spacing w:after="0" w:line="240" w:lineRule="auto"/>
        <w:ind w:left="1080"/>
      </w:pPr>
      <w:r>
        <w:t>Develop a</w:t>
      </w:r>
      <w:r w:rsidR="00972AE9">
        <w:t xml:space="preserve"> high-level aspirational</w:t>
      </w:r>
      <w:r>
        <w:t xml:space="preserve"> vision of capabilities and business value to be delivered</w:t>
      </w:r>
      <w:r w:rsidR="00972AE9">
        <w:t xml:space="preserve"> by the EA</w:t>
      </w:r>
    </w:p>
    <w:p w14:paraId="006A7F8C" w14:textId="77777777" w:rsidR="001C2A1C" w:rsidRDefault="001C2A1C" w:rsidP="00005FB0">
      <w:pPr>
        <w:pStyle w:val="ListParagraph"/>
        <w:numPr>
          <w:ilvl w:val="1"/>
          <w:numId w:val="26"/>
        </w:numPr>
        <w:spacing w:after="0" w:line="240" w:lineRule="auto"/>
        <w:ind w:left="1800"/>
      </w:pPr>
      <w:r>
        <w:t xml:space="preserve">Ensure proper endorsement </w:t>
      </w:r>
      <w:r w:rsidR="00051EF0">
        <w:t>from corporate, and support from line management</w:t>
      </w:r>
    </w:p>
    <w:p w14:paraId="10ABCC9E" w14:textId="77777777" w:rsidR="003961F7" w:rsidRDefault="003961F7" w:rsidP="00005FB0">
      <w:pPr>
        <w:pStyle w:val="ListParagraph"/>
        <w:numPr>
          <w:ilvl w:val="0"/>
          <w:numId w:val="26"/>
        </w:numPr>
        <w:spacing w:after="0" w:line="240" w:lineRule="auto"/>
        <w:ind w:left="1080"/>
      </w:pPr>
      <w:r>
        <w:t>Obtain approval for Statement of Architect</w:t>
      </w:r>
      <w:r w:rsidR="00972AE9">
        <w:t>u</w:t>
      </w:r>
      <w:r>
        <w:t>re Work</w:t>
      </w:r>
    </w:p>
    <w:p w14:paraId="29D58A10" w14:textId="77777777" w:rsidR="001C2A1C" w:rsidRDefault="001C2A1C" w:rsidP="004D53BA">
      <w:pPr>
        <w:pStyle w:val="ListParagraph"/>
        <w:spacing w:after="0" w:line="240" w:lineRule="auto"/>
        <w:ind w:left="1080"/>
      </w:pPr>
    </w:p>
    <w:p w14:paraId="001E63CB" w14:textId="77777777" w:rsidR="00051EF0" w:rsidRDefault="00051EF0" w:rsidP="004D53BA">
      <w:pPr>
        <w:spacing w:after="0" w:line="240" w:lineRule="auto"/>
        <w:ind w:left="360"/>
      </w:pPr>
      <w:r>
        <w:t>Creating the Architecture Vision</w:t>
      </w:r>
    </w:p>
    <w:p w14:paraId="28E701A8" w14:textId="77777777" w:rsidR="00282AD4" w:rsidRDefault="00282AD4" w:rsidP="00005FB0">
      <w:pPr>
        <w:pStyle w:val="ListParagraph"/>
        <w:numPr>
          <w:ilvl w:val="1"/>
          <w:numId w:val="22"/>
        </w:numPr>
        <w:spacing w:after="0" w:line="240" w:lineRule="auto"/>
        <w:ind w:left="1080"/>
      </w:pPr>
      <w:r>
        <w:t>Describes how the new capability will meet the business goals and strategic objectives</w:t>
      </w:r>
    </w:p>
    <w:p w14:paraId="41374DE1" w14:textId="77777777" w:rsidR="00282AD4" w:rsidRDefault="00282AD4" w:rsidP="00005FB0">
      <w:pPr>
        <w:pStyle w:val="ListParagraph"/>
        <w:numPr>
          <w:ilvl w:val="1"/>
          <w:numId w:val="22"/>
        </w:numPr>
        <w:spacing w:after="0" w:line="240" w:lineRule="auto"/>
        <w:ind w:left="1080"/>
      </w:pPr>
      <w:r>
        <w:t xml:space="preserve">To verify and understand the documented business strategy and goals, and </w:t>
      </w:r>
      <w:r w:rsidR="008238F8">
        <w:t xml:space="preserve">may </w:t>
      </w:r>
      <w:r>
        <w:t xml:space="preserve">integrate </w:t>
      </w:r>
      <w:r w:rsidR="008238F8">
        <w:t>enterprise strategy and goals with current architecture</w:t>
      </w:r>
    </w:p>
    <w:p w14:paraId="01B39808" w14:textId="77777777" w:rsidR="008238F8" w:rsidRDefault="008238F8" w:rsidP="00005FB0">
      <w:pPr>
        <w:pStyle w:val="ListParagraph"/>
        <w:numPr>
          <w:ilvl w:val="1"/>
          <w:numId w:val="22"/>
        </w:numPr>
        <w:spacing w:after="0" w:line="240" w:lineRule="auto"/>
        <w:ind w:left="1080"/>
      </w:pPr>
      <w:r>
        <w:t>Provides a 1</w:t>
      </w:r>
      <w:r w:rsidRPr="008238F8">
        <w:rPr>
          <w:vertAlign w:val="superscript"/>
        </w:rPr>
        <w:t>st</w:t>
      </w:r>
      <w:r>
        <w:t xml:space="preserve"> cut, high-level description of the Baseline and Target Architectures</w:t>
      </w:r>
      <w:r w:rsidR="00994CBE">
        <w:t>, covering BDAT</w:t>
      </w:r>
    </w:p>
    <w:p w14:paraId="61DC1A42" w14:textId="77777777" w:rsidR="007B2552" w:rsidRDefault="00882FD5" w:rsidP="00005FB0">
      <w:pPr>
        <w:pStyle w:val="ListParagraph"/>
        <w:numPr>
          <w:ilvl w:val="1"/>
          <w:numId w:val="22"/>
        </w:numPr>
        <w:spacing w:after="0" w:line="240" w:lineRule="auto"/>
        <w:ind w:left="1080"/>
      </w:pPr>
      <w:r>
        <w:t>Once an architecture vision is</w:t>
      </w:r>
      <w:r w:rsidR="006D1ABD">
        <w:t xml:space="preserve"> defined, use it to build a cons</w:t>
      </w:r>
      <w:r>
        <w:t>ensus</w:t>
      </w:r>
    </w:p>
    <w:p w14:paraId="53E84E63" w14:textId="77777777" w:rsidR="008E6CAA" w:rsidRDefault="008E6CAA" w:rsidP="008E6CAA">
      <w:pPr>
        <w:spacing w:after="0" w:line="240" w:lineRule="auto"/>
        <w:ind w:left="360"/>
      </w:pPr>
    </w:p>
    <w:p w14:paraId="121418D7" w14:textId="77777777" w:rsidR="008E6CAA" w:rsidRDefault="008E6CAA" w:rsidP="004D53BA">
      <w:pPr>
        <w:spacing w:after="0" w:line="240" w:lineRule="auto"/>
        <w:ind w:left="360"/>
      </w:pPr>
      <w:r>
        <w:t>Inputs:</w:t>
      </w:r>
    </w:p>
    <w:p w14:paraId="2809A0A9" w14:textId="77777777" w:rsidR="00882FD5" w:rsidRDefault="004D53BA" w:rsidP="00005FB0">
      <w:pPr>
        <w:pStyle w:val="ListParagraph"/>
        <w:numPr>
          <w:ilvl w:val="0"/>
          <w:numId w:val="22"/>
        </w:numPr>
        <w:spacing w:after="0" w:line="240" w:lineRule="auto"/>
      </w:pPr>
      <w:r>
        <w:t xml:space="preserve">Non-Architectural Inputs: </w:t>
      </w:r>
    </w:p>
    <w:p w14:paraId="146541D9" w14:textId="77777777" w:rsidR="004D53BA" w:rsidRDefault="004D53BA" w:rsidP="00005FB0">
      <w:pPr>
        <w:pStyle w:val="ListParagraph"/>
        <w:numPr>
          <w:ilvl w:val="1"/>
          <w:numId w:val="22"/>
        </w:numPr>
        <w:spacing w:after="0" w:line="240" w:lineRule="auto"/>
      </w:pPr>
      <w:r>
        <w:t>Request for Architecture Work</w:t>
      </w:r>
    </w:p>
    <w:p w14:paraId="0B9BDC21" w14:textId="77777777" w:rsidR="004D53BA" w:rsidRDefault="004D53BA" w:rsidP="00005FB0">
      <w:pPr>
        <w:pStyle w:val="ListParagraph"/>
        <w:numPr>
          <w:ilvl w:val="1"/>
          <w:numId w:val="22"/>
        </w:numPr>
        <w:spacing w:after="0" w:line="240" w:lineRule="auto"/>
      </w:pPr>
      <w:r>
        <w:t>Business principles, business goals</w:t>
      </w:r>
    </w:p>
    <w:p w14:paraId="75589D99" w14:textId="77777777" w:rsidR="004D53BA" w:rsidRDefault="004D53BA" w:rsidP="00005FB0">
      <w:pPr>
        <w:pStyle w:val="ListParagraph"/>
        <w:numPr>
          <w:ilvl w:val="0"/>
          <w:numId w:val="22"/>
        </w:numPr>
        <w:spacing w:after="0" w:line="240" w:lineRule="auto"/>
      </w:pPr>
      <w:r>
        <w:t>Architectural Inputs:</w:t>
      </w:r>
    </w:p>
    <w:p w14:paraId="63A2FEF3" w14:textId="77777777" w:rsidR="004D53BA" w:rsidRDefault="004D53BA" w:rsidP="00005FB0">
      <w:pPr>
        <w:pStyle w:val="ListParagraph"/>
        <w:numPr>
          <w:ilvl w:val="1"/>
          <w:numId w:val="22"/>
        </w:numPr>
        <w:spacing w:after="0" w:line="240" w:lineRule="auto"/>
      </w:pPr>
      <w:r>
        <w:t>Organizational model</w:t>
      </w:r>
    </w:p>
    <w:p w14:paraId="7F1BA097" w14:textId="77777777" w:rsidR="004D53BA" w:rsidRDefault="004D53BA" w:rsidP="00005FB0">
      <w:pPr>
        <w:pStyle w:val="ListParagraph"/>
        <w:numPr>
          <w:ilvl w:val="2"/>
          <w:numId w:val="22"/>
        </w:numPr>
        <w:spacing w:after="0" w:line="240" w:lineRule="auto"/>
      </w:pPr>
      <w:r>
        <w:t>Scope of organization impact; Maturity; Constraints</w:t>
      </w:r>
    </w:p>
    <w:p w14:paraId="61ECCBC5" w14:textId="77777777" w:rsidR="004D53BA" w:rsidRDefault="004D53BA" w:rsidP="00005FB0">
      <w:pPr>
        <w:pStyle w:val="ListParagraph"/>
        <w:numPr>
          <w:ilvl w:val="1"/>
          <w:numId w:val="22"/>
        </w:numPr>
        <w:spacing w:after="0" w:line="240" w:lineRule="auto"/>
      </w:pPr>
      <w:r>
        <w:t>Tailor Architecture Framework</w:t>
      </w:r>
    </w:p>
    <w:p w14:paraId="54523BC7" w14:textId="77777777" w:rsidR="004D53BA" w:rsidRDefault="004D53BA" w:rsidP="00005FB0">
      <w:pPr>
        <w:pStyle w:val="ListParagraph"/>
        <w:numPr>
          <w:ilvl w:val="1"/>
          <w:numId w:val="22"/>
        </w:numPr>
        <w:spacing w:after="0" w:line="240" w:lineRule="auto"/>
      </w:pPr>
      <w:r>
        <w:t>Populated Architecture Repository</w:t>
      </w:r>
    </w:p>
    <w:p w14:paraId="71CC1AC1" w14:textId="77777777" w:rsidR="00051EF0" w:rsidRDefault="00051EF0" w:rsidP="00051EF0">
      <w:pPr>
        <w:spacing w:after="0" w:line="240" w:lineRule="auto"/>
        <w:ind w:left="720"/>
      </w:pPr>
    </w:p>
    <w:p w14:paraId="3E2B59AC" w14:textId="77777777" w:rsidR="00051EF0" w:rsidRDefault="004D53BA" w:rsidP="00005FB0">
      <w:pPr>
        <w:pStyle w:val="ListParagraph"/>
        <w:numPr>
          <w:ilvl w:val="0"/>
          <w:numId w:val="22"/>
        </w:numPr>
        <w:spacing w:after="0" w:line="240" w:lineRule="auto"/>
      </w:pPr>
      <w:r>
        <w:t>Steps</w:t>
      </w:r>
    </w:p>
    <w:p w14:paraId="201BE331" w14:textId="77777777" w:rsidR="00D23396" w:rsidRDefault="00D23396" w:rsidP="00005FB0">
      <w:pPr>
        <w:pStyle w:val="ListParagraph"/>
        <w:numPr>
          <w:ilvl w:val="1"/>
          <w:numId w:val="22"/>
        </w:numPr>
        <w:spacing w:after="0" w:line="240" w:lineRule="auto"/>
      </w:pPr>
      <w:r>
        <w:t>Establish the Architecture Project</w:t>
      </w:r>
    </w:p>
    <w:p w14:paraId="68E7A21E" w14:textId="77777777" w:rsidR="003D31C4" w:rsidRDefault="003D31C4" w:rsidP="00005FB0">
      <w:pPr>
        <w:pStyle w:val="ListParagraph"/>
        <w:numPr>
          <w:ilvl w:val="1"/>
          <w:numId w:val="22"/>
        </w:numPr>
        <w:spacing w:after="0" w:line="240" w:lineRule="auto"/>
      </w:pPr>
      <w:r>
        <w:t>Identify Stakeholders, Concerns and Business Requirements</w:t>
      </w:r>
    </w:p>
    <w:p w14:paraId="19435881" w14:textId="77777777" w:rsidR="00122F88" w:rsidRDefault="00B74B7D" w:rsidP="00005FB0">
      <w:pPr>
        <w:pStyle w:val="ListParagraph"/>
        <w:numPr>
          <w:ilvl w:val="2"/>
          <w:numId w:val="22"/>
        </w:numPr>
        <w:spacing w:after="0" w:line="240" w:lineRule="auto"/>
      </w:pPr>
      <w:r>
        <w:t>Identify candidate vision and requirements</w:t>
      </w:r>
    </w:p>
    <w:p w14:paraId="47A70D27" w14:textId="77777777" w:rsidR="00B74B7D" w:rsidRDefault="00B74B7D" w:rsidP="00005FB0">
      <w:pPr>
        <w:pStyle w:val="ListParagraph"/>
        <w:numPr>
          <w:ilvl w:val="2"/>
          <w:numId w:val="22"/>
        </w:numPr>
        <w:spacing w:after="0" w:line="240" w:lineRule="auto"/>
      </w:pPr>
      <w:r>
        <w:t>Identify candidate scope boundaries</w:t>
      </w:r>
    </w:p>
    <w:p w14:paraId="6EB06529" w14:textId="77777777" w:rsidR="00B74B7D" w:rsidRDefault="00B74B7D" w:rsidP="00005FB0">
      <w:pPr>
        <w:pStyle w:val="ListParagraph"/>
        <w:numPr>
          <w:ilvl w:val="2"/>
          <w:numId w:val="22"/>
        </w:numPr>
        <w:spacing w:after="0" w:line="240" w:lineRule="auto"/>
      </w:pPr>
      <w:r>
        <w:t xml:space="preserve">Identify stakeholder concerns issues </w:t>
      </w:r>
    </w:p>
    <w:p w14:paraId="0025C77D" w14:textId="77777777" w:rsidR="003D31C4" w:rsidRDefault="003D31C4" w:rsidP="00005FB0">
      <w:pPr>
        <w:pStyle w:val="ListParagraph"/>
        <w:numPr>
          <w:ilvl w:val="1"/>
          <w:numId w:val="22"/>
        </w:numPr>
        <w:spacing w:after="0" w:line="240" w:lineRule="auto"/>
      </w:pPr>
      <w:r>
        <w:t>Confirm and Elaborate Business Goals,  Business Drivers and Constraints</w:t>
      </w:r>
    </w:p>
    <w:p w14:paraId="4462C7F9" w14:textId="77777777" w:rsidR="00122F88" w:rsidRDefault="00122F88" w:rsidP="00005FB0">
      <w:pPr>
        <w:pStyle w:val="ListParagraph"/>
        <w:numPr>
          <w:ilvl w:val="2"/>
          <w:numId w:val="22"/>
        </w:numPr>
        <w:spacing w:after="0" w:line="240" w:lineRule="auto"/>
      </w:pPr>
      <w:r>
        <w:t>Identify the business goals and strategic drivers of the organization</w:t>
      </w:r>
    </w:p>
    <w:p w14:paraId="1C9E72D4" w14:textId="77777777" w:rsidR="003D31C4" w:rsidRDefault="003D31C4" w:rsidP="00005FB0">
      <w:pPr>
        <w:pStyle w:val="ListParagraph"/>
        <w:numPr>
          <w:ilvl w:val="1"/>
          <w:numId w:val="22"/>
        </w:numPr>
        <w:spacing w:after="0" w:line="240" w:lineRule="auto"/>
      </w:pPr>
      <w:r>
        <w:t xml:space="preserve">Evaluate Business </w:t>
      </w:r>
      <w:r w:rsidR="00FD3BB5">
        <w:t>Capabilities</w:t>
      </w:r>
    </w:p>
    <w:p w14:paraId="05A7E8F0" w14:textId="77777777" w:rsidR="00B43761" w:rsidRDefault="004E15E4" w:rsidP="00005FB0">
      <w:pPr>
        <w:pStyle w:val="ListParagraph"/>
        <w:numPr>
          <w:ilvl w:val="2"/>
          <w:numId w:val="22"/>
        </w:numPr>
        <w:spacing w:after="0" w:line="240" w:lineRule="auto"/>
      </w:pPr>
      <w:r>
        <w:t>Capability for enterprise to develop and consume architecture</w:t>
      </w:r>
    </w:p>
    <w:p w14:paraId="15A00253" w14:textId="77777777" w:rsidR="00095D31" w:rsidRDefault="00095D31" w:rsidP="00005FB0">
      <w:pPr>
        <w:pStyle w:val="ListParagraph"/>
        <w:numPr>
          <w:ilvl w:val="3"/>
          <w:numId w:val="22"/>
        </w:numPr>
        <w:spacing w:after="0" w:line="240" w:lineRule="auto"/>
      </w:pPr>
      <w:r>
        <w:t>Gaps identified in enterprise capability to execute on change will inform the architect on the description of the Target Architecture and on the Implementation and Migration Plan</w:t>
      </w:r>
    </w:p>
    <w:p w14:paraId="3685FA67" w14:textId="77777777" w:rsidR="004E15E4" w:rsidRDefault="004E15E4" w:rsidP="00005FB0">
      <w:pPr>
        <w:pStyle w:val="ListParagraph"/>
        <w:numPr>
          <w:ilvl w:val="2"/>
          <w:numId w:val="22"/>
        </w:numPr>
        <w:spacing w:after="0" w:line="240" w:lineRule="auto"/>
      </w:pPr>
      <w:r>
        <w:t>Baseline and target capability level of the enterprise</w:t>
      </w:r>
    </w:p>
    <w:p w14:paraId="4CE40980" w14:textId="77777777" w:rsidR="00120679" w:rsidRDefault="00120679" w:rsidP="00005FB0">
      <w:pPr>
        <w:pStyle w:val="ListParagraph"/>
        <w:numPr>
          <w:ilvl w:val="3"/>
          <w:numId w:val="22"/>
        </w:numPr>
        <w:spacing w:after="0" w:line="240" w:lineRule="auto"/>
      </w:pPr>
      <w:r>
        <w:t>Gaps identified</w:t>
      </w:r>
      <w:r w:rsidR="00D339D5">
        <w:t xml:space="preserve"> in Architecture Capability require iteration</w:t>
      </w:r>
      <w:r w:rsidR="00095D31">
        <w:t xml:space="preserve">s </w:t>
      </w:r>
      <w:r w:rsidR="00D339D5">
        <w:t>between</w:t>
      </w:r>
      <w:r>
        <w:t xml:space="preserve"> Architecture Vision and Preliminary Phase to ensure </w:t>
      </w:r>
      <w:r w:rsidR="00D339D5">
        <w:t>Architecture Capability address</w:t>
      </w:r>
      <w:r w:rsidR="00802E61">
        <w:t>es</w:t>
      </w:r>
      <w:r w:rsidR="00D339D5">
        <w:t xml:space="preserve"> scope</w:t>
      </w:r>
    </w:p>
    <w:p w14:paraId="634D434C" w14:textId="77777777" w:rsidR="003D31C4" w:rsidRDefault="003D31C4" w:rsidP="00005FB0">
      <w:pPr>
        <w:pStyle w:val="ListParagraph"/>
        <w:numPr>
          <w:ilvl w:val="1"/>
          <w:numId w:val="22"/>
        </w:numPr>
        <w:spacing w:after="0" w:line="240" w:lineRule="auto"/>
      </w:pPr>
      <w:r>
        <w:t>Assess Readiness for Business Transformation</w:t>
      </w:r>
    </w:p>
    <w:p w14:paraId="261BA59C" w14:textId="77777777" w:rsidR="00802E61" w:rsidRDefault="00802E61" w:rsidP="00005FB0">
      <w:pPr>
        <w:pStyle w:val="ListParagraph"/>
        <w:numPr>
          <w:ilvl w:val="2"/>
          <w:numId w:val="22"/>
        </w:numPr>
        <w:spacing w:after="0" w:line="240" w:lineRule="auto"/>
      </w:pPr>
      <w:r>
        <w:t>Results are added to the capability assessment</w:t>
      </w:r>
    </w:p>
    <w:p w14:paraId="0DAD13D6" w14:textId="77777777" w:rsidR="003D31C4" w:rsidRDefault="003D31C4" w:rsidP="00005FB0">
      <w:pPr>
        <w:pStyle w:val="ListParagraph"/>
        <w:numPr>
          <w:ilvl w:val="1"/>
          <w:numId w:val="22"/>
        </w:numPr>
        <w:spacing w:after="0" w:line="240" w:lineRule="auto"/>
      </w:pPr>
      <w:r>
        <w:t>Define Scope</w:t>
      </w:r>
    </w:p>
    <w:p w14:paraId="43DEBB21" w14:textId="77777777" w:rsidR="00802E61" w:rsidRDefault="00802E61" w:rsidP="00005FB0">
      <w:pPr>
        <w:pStyle w:val="ListParagraph"/>
        <w:numPr>
          <w:ilvl w:val="2"/>
          <w:numId w:val="22"/>
        </w:numPr>
        <w:spacing w:after="0" w:line="240" w:lineRule="auto"/>
      </w:pPr>
      <w:r>
        <w:t xml:space="preserve">What is in and out of the Baseline </w:t>
      </w:r>
      <w:r w:rsidR="008C3065">
        <w:t>Architecture</w:t>
      </w:r>
      <w:r>
        <w:t xml:space="preserve"> and Target Archi</w:t>
      </w:r>
      <w:r w:rsidR="00A927CA">
        <w:t>t</w:t>
      </w:r>
      <w:r>
        <w:t>ecture</w:t>
      </w:r>
    </w:p>
    <w:p w14:paraId="52BDB847" w14:textId="77777777" w:rsidR="009731A8" w:rsidRDefault="00182F2B" w:rsidP="00005FB0">
      <w:pPr>
        <w:pStyle w:val="ListParagraph"/>
        <w:numPr>
          <w:ilvl w:val="2"/>
          <w:numId w:val="22"/>
        </w:numPr>
        <w:spacing w:after="0" w:line="240" w:lineRule="auto"/>
      </w:pPr>
      <w:r>
        <w:t>Breadth, level of deta</w:t>
      </w:r>
      <w:r w:rsidR="00C915A5">
        <w:t>i</w:t>
      </w:r>
      <w:r>
        <w:t>l, partitioning characteristics, specific architecture domains to be covered, time period, architecture assets to be leveraged</w:t>
      </w:r>
    </w:p>
    <w:p w14:paraId="53536D15" w14:textId="77777777" w:rsidR="003D31C4" w:rsidRDefault="003D31C4" w:rsidP="00005FB0">
      <w:pPr>
        <w:pStyle w:val="ListParagraph"/>
        <w:numPr>
          <w:ilvl w:val="1"/>
          <w:numId w:val="22"/>
        </w:numPr>
        <w:spacing w:after="0" w:line="240" w:lineRule="auto"/>
      </w:pPr>
      <w:r>
        <w:lastRenderedPageBreak/>
        <w:t>Confirm and Elaborate Architecture Princip</w:t>
      </w:r>
      <w:r w:rsidR="00141E89">
        <w:t>l</w:t>
      </w:r>
      <w:r w:rsidR="00BE2869">
        <w:t>es, including Business Principles</w:t>
      </w:r>
    </w:p>
    <w:p w14:paraId="428CB10B" w14:textId="77777777" w:rsidR="006C0AC3" w:rsidRDefault="006C0AC3" w:rsidP="00005FB0">
      <w:pPr>
        <w:pStyle w:val="ListParagraph"/>
        <w:numPr>
          <w:ilvl w:val="2"/>
          <w:numId w:val="22"/>
        </w:numPr>
        <w:spacing w:after="0" w:line="240" w:lineRule="auto"/>
      </w:pPr>
      <w:r>
        <w:t>Review the principles for developing the architecture</w:t>
      </w:r>
      <w:r w:rsidR="006974FE">
        <w:t>.  Architecture principles are normally based on principles developed from Preliminary Phase.</w:t>
      </w:r>
    </w:p>
    <w:p w14:paraId="2A70DAD9" w14:textId="77777777" w:rsidR="003D31C4" w:rsidRDefault="003D31C4" w:rsidP="00005FB0">
      <w:pPr>
        <w:pStyle w:val="ListParagraph"/>
        <w:numPr>
          <w:ilvl w:val="1"/>
          <w:numId w:val="22"/>
        </w:numPr>
        <w:spacing w:after="0" w:line="240" w:lineRule="auto"/>
      </w:pPr>
      <w:r>
        <w:t>Developer Architecture Vision</w:t>
      </w:r>
    </w:p>
    <w:p w14:paraId="4688873B" w14:textId="77777777" w:rsidR="00BE2869" w:rsidRDefault="00BE2869" w:rsidP="00005FB0">
      <w:pPr>
        <w:pStyle w:val="ListParagraph"/>
        <w:numPr>
          <w:ilvl w:val="2"/>
          <w:numId w:val="22"/>
        </w:numPr>
        <w:spacing w:after="0" w:line="240" w:lineRule="auto"/>
      </w:pPr>
      <w:r>
        <w:t>Covers breadth of scope of project, drawing a simple solution concept</w:t>
      </w:r>
    </w:p>
    <w:p w14:paraId="7EB8B873" w14:textId="77777777" w:rsidR="00BE2869" w:rsidRDefault="00BE2869" w:rsidP="00005FB0">
      <w:pPr>
        <w:pStyle w:val="ListParagraph"/>
        <w:numPr>
          <w:ilvl w:val="2"/>
          <w:numId w:val="22"/>
        </w:numPr>
        <w:spacing w:after="0" w:line="240" w:lineRule="auto"/>
      </w:pPr>
      <w:r>
        <w:t>The 1</w:t>
      </w:r>
      <w:r w:rsidRPr="00BE2869">
        <w:rPr>
          <w:vertAlign w:val="superscript"/>
        </w:rPr>
        <w:t>st</w:t>
      </w:r>
      <w:r>
        <w:t>, high-level definition of the baseline and target environment</w:t>
      </w:r>
    </w:p>
    <w:p w14:paraId="0F8901B3" w14:textId="77777777" w:rsidR="00BE2869" w:rsidRDefault="00BE2869" w:rsidP="00005FB0">
      <w:pPr>
        <w:pStyle w:val="ListParagraph"/>
        <w:numPr>
          <w:ilvl w:val="2"/>
          <w:numId w:val="22"/>
        </w:numPr>
        <w:spacing w:after="0" w:line="240" w:lineRule="auto"/>
      </w:pPr>
      <w:r>
        <w:t>Initial version should be stored in the Architecture Repository</w:t>
      </w:r>
    </w:p>
    <w:p w14:paraId="1612F57D" w14:textId="77777777" w:rsidR="003D31C4" w:rsidRDefault="003D31C4" w:rsidP="00005FB0">
      <w:pPr>
        <w:pStyle w:val="ListParagraph"/>
        <w:numPr>
          <w:ilvl w:val="1"/>
          <w:numId w:val="22"/>
        </w:numPr>
        <w:spacing w:after="0" w:line="240" w:lineRule="auto"/>
      </w:pPr>
      <w:r>
        <w:t>Define the Target Architecture Value Propositions and KPIs</w:t>
      </w:r>
    </w:p>
    <w:p w14:paraId="70607E7F" w14:textId="77777777" w:rsidR="00BE2869" w:rsidRDefault="00BE2869" w:rsidP="00005FB0">
      <w:pPr>
        <w:pStyle w:val="ListParagraph"/>
        <w:numPr>
          <w:ilvl w:val="2"/>
          <w:numId w:val="22"/>
        </w:numPr>
        <w:spacing w:after="0" w:line="240" w:lineRule="auto"/>
      </w:pPr>
      <w:r>
        <w:t>Develop the business case and value proposition</w:t>
      </w:r>
    </w:p>
    <w:p w14:paraId="40E1AFEB" w14:textId="77777777" w:rsidR="003D31C4" w:rsidRDefault="003D31C4" w:rsidP="00005FB0">
      <w:pPr>
        <w:pStyle w:val="ListParagraph"/>
        <w:numPr>
          <w:ilvl w:val="1"/>
          <w:numId w:val="22"/>
        </w:numPr>
        <w:spacing w:after="0" w:line="240" w:lineRule="auto"/>
      </w:pPr>
      <w:r>
        <w:t>Identify the Business Transformation Risks and Mitigation Activities</w:t>
      </w:r>
    </w:p>
    <w:p w14:paraId="2D26A5DC" w14:textId="77777777" w:rsidR="007C2B0D" w:rsidRDefault="007C2B0D" w:rsidP="00005FB0">
      <w:pPr>
        <w:pStyle w:val="ListParagraph"/>
        <w:numPr>
          <w:ilvl w:val="2"/>
          <w:numId w:val="22"/>
        </w:numPr>
        <w:spacing w:after="0" w:line="240" w:lineRule="auto"/>
      </w:pPr>
      <w:r>
        <w:t>Initial level of risk and residual level of risk</w:t>
      </w:r>
    </w:p>
    <w:p w14:paraId="3EB5BA72" w14:textId="77777777" w:rsidR="003D31C4" w:rsidRDefault="003D31C4" w:rsidP="00005FB0">
      <w:pPr>
        <w:pStyle w:val="ListParagraph"/>
        <w:numPr>
          <w:ilvl w:val="1"/>
          <w:numId w:val="22"/>
        </w:numPr>
        <w:spacing w:after="0" w:line="240" w:lineRule="auto"/>
      </w:pPr>
      <w:r>
        <w:t>Developer SoA Work, secure approval</w:t>
      </w:r>
    </w:p>
    <w:p w14:paraId="5CBE72DE" w14:textId="77777777" w:rsidR="00D23396" w:rsidRDefault="00D23396" w:rsidP="007318E6">
      <w:pPr>
        <w:pStyle w:val="ListParagraph"/>
        <w:spacing w:after="0" w:line="240" w:lineRule="auto"/>
      </w:pPr>
    </w:p>
    <w:p w14:paraId="1149851E" w14:textId="77777777" w:rsidR="007318E6" w:rsidRDefault="007318E6" w:rsidP="007318E6">
      <w:pPr>
        <w:spacing w:after="0" w:line="240" w:lineRule="auto"/>
        <w:ind w:left="360"/>
      </w:pPr>
      <w:r>
        <w:t>Outputs</w:t>
      </w:r>
    </w:p>
    <w:p w14:paraId="4C849AE7" w14:textId="77777777" w:rsidR="00D23396" w:rsidRDefault="007318E6" w:rsidP="00005FB0">
      <w:pPr>
        <w:pStyle w:val="ListParagraph"/>
        <w:numPr>
          <w:ilvl w:val="0"/>
          <w:numId w:val="22"/>
        </w:numPr>
        <w:spacing w:after="0" w:line="240" w:lineRule="auto"/>
      </w:pPr>
      <w:r>
        <w:t>Approved SoA</w:t>
      </w:r>
    </w:p>
    <w:p w14:paraId="163762F1" w14:textId="77777777" w:rsidR="007318E6" w:rsidRDefault="007318E6" w:rsidP="00005FB0">
      <w:pPr>
        <w:pStyle w:val="ListParagraph"/>
        <w:numPr>
          <w:ilvl w:val="1"/>
          <w:numId w:val="22"/>
        </w:numPr>
        <w:spacing w:after="0" w:line="240" w:lineRule="auto"/>
      </w:pPr>
      <w:r>
        <w:t>Architecture vision overview, project plan, scope</w:t>
      </w:r>
    </w:p>
    <w:p w14:paraId="65DB74EA" w14:textId="77777777" w:rsidR="007318E6" w:rsidRDefault="007318E6" w:rsidP="00005FB0">
      <w:pPr>
        <w:pStyle w:val="ListParagraph"/>
        <w:numPr>
          <w:ilvl w:val="0"/>
          <w:numId w:val="22"/>
        </w:numPr>
        <w:spacing w:after="0" w:line="240" w:lineRule="auto"/>
      </w:pPr>
      <w:r>
        <w:t>Architecture Vision</w:t>
      </w:r>
    </w:p>
    <w:p w14:paraId="2F212C25" w14:textId="77777777" w:rsidR="007318E6" w:rsidRDefault="007318E6" w:rsidP="00005FB0">
      <w:pPr>
        <w:pStyle w:val="ListParagraph"/>
        <w:numPr>
          <w:ilvl w:val="1"/>
          <w:numId w:val="22"/>
        </w:numPr>
        <w:spacing w:after="0" w:line="240" w:lineRule="auto"/>
      </w:pPr>
      <w:r>
        <w:t>Problem description, Objective, Summary views, Refined key stakeholders agreements</w:t>
      </w:r>
    </w:p>
    <w:p w14:paraId="26A759F0" w14:textId="77777777" w:rsidR="007318E6" w:rsidRPr="003961F7" w:rsidRDefault="007318E6" w:rsidP="00005FB0">
      <w:pPr>
        <w:pStyle w:val="ListParagraph"/>
        <w:numPr>
          <w:ilvl w:val="0"/>
          <w:numId w:val="22"/>
        </w:numPr>
        <w:spacing w:after="0" w:line="240" w:lineRule="auto"/>
      </w:pPr>
      <w:r>
        <w:t>Refined business principles statements</w:t>
      </w:r>
    </w:p>
    <w:p w14:paraId="7D322580" w14:textId="77777777" w:rsidR="00FB4342" w:rsidRPr="007318E6" w:rsidRDefault="007318E6" w:rsidP="00005FB0">
      <w:pPr>
        <w:pStyle w:val="ListParagraph"/>
        <w:numPr>
          <w:ilvl w:val="0"/>
          <w:numId w:val="22"/>
        </w:numPr>
        <w:spacing w:after="0" w:line="240" w:lineRule="auto"/>
        <w:rPr>
          <w:b/>
        </w:rPr>
      </w:pPr>
      <w:r>
        <w:t>Architecture principles</w:t>
      </w:r>
    </w:p>
    <w:p w14:paraId="07D58D20" w14:textId="77777777" w:rsidR="007318E6" w:rsidRPr="007318E6" w:rsidRDefault="007318E6" w:rsidP="00005FB0">
      <w:pPr>
        <w:pStyle w:val="ListParagraph"/>
        <w:numPr>
          <w:ilvl w:val="0"/>
          <w:numId w:val="22"/>
        </w:numPr>
        <w:spacing w:after="0" w:line="240" w:lineRule="auto"/>
        <w:rPr>
          <w:b/>
        </w:rPr>
      </w:pPr>
      <w:r>
        <w:t>Capability Assessment</w:t>
      </w:r>
    </w:p>
    <w:p w14:paraId="2693AE36" w14:textId="77777777" w:rsidR="007318E6" w:rsidRPr="007318E6" w:rsidRDefault="007318E6" w:rsidP="00005FB0">
      <w:pPr>
        <w:pStyle w:val="ListParagraph"/>
        <w:numPr>
          <w:ilvl w:val="0"/>
          <w:numId w:val="22"/>
        </w:numPr>
        <w:spacing w:after="0" w:line="240" w:lineRule="auto"/>
        <w:rPr>
          <w:b/>
        </w:rPr>
      </w:pPr>
      <w:r>
        <w:t>Tailored Architecture Framework</w:t>
      </w:r>
    </w:p>
    <w:p w14:paraId="0A8F2031" w14:textId="77777777" w:rsidR="007318E6" w:rsidRPr="007318E6" w:rsidRDefault="007318E6" w:rsidP="00005FB0">
      <w:pPr>
        <w:pStyle w:val="ListParagraph"/>
        <w:numPr>
          <w:ilvl w:val="0"/>
          <w:numId w:val="22"/>
        </w:numPr>
        <w:spacing w:after="0" w:line="240" w:lineRule="auto"/>
        <w:rPr>
          <w:b/>
        </w:rPr>
      </w:pPr>
      <w:r>
        <w:t>Draft ADD 0.1</w:t>
      </w:r>
    </w:p>
    <w:p w14:paraId="2FD2B1B9" w14:textId="77777777" w:rsidR="007318E6" w:rsidRPr="00915267" w:rsidRDefault="007318E6" w:rsidP="00005FB0">
      <w:pPr>
        <w:pStyle w:val="ListParagraph"/>
        <w:numPr>
          <w:ilvl w:val="0"/>
          <w:numId w:val="22"/>
        </w:numPr>
        <w:spacing w:after="0" w:line="240" w:lineRule="auto"/>
        <w:rPr>
          <w:b/>
        </w:rPr>
      </w:pPr>
      <w:r>
        <w:t>Communication Plan, Additional Content for Architecture Repository</w:t>
      </w:r>
    </w:p>
    <w:p w14:paraId="40F8C958" w14:textId="77777777" w:rsidR="00915267" w:rsidRPr="00915267" w:rsidRDefault="00915267" w:rsidP="00915267">
      <w:pPr>
        <w:spacing w:after="0" w:line="240" w:lineRule="auto"/>
        <w:ind w:left="360"/>
        <w:rPr>
          <w:b/>
        </w:rPr>
      </w:pPr>
    </w:p>
    <w:p w14:paraId="23510538" w14:textId="77777777" w:rsidR="00915267" w:rsidRDefault="00915267">
      <w:pPr>
        <w:rPr>
          <w:b/>
        </w:rPr>
      </w:pPr>
      <w:r>
        <w:rPr>
          <w:b/>
        </w:rPr>
        <w:br w:type="page"/>
      </w:r>
    </w:p>
    <w:p w14:paraId="7641FD6C" w14:textId="77777777" w:rsidR="00915267" w:rsidRPr="00915267" w:rsidRDefault="00915267" w:rsidP="00915267">
      <w:pPr>
        <w:spacing w:after="0" w:line="240" w:lineRule="auto"/>
        <w:rPr>
          <w:b/>
        </w:rPr>
      </w:pPr>
      <w:r w:rsidRPr="00915267">
        <w:rPr>
          <w:b/>
        </w:rPr>
        <w:lastRenderedPageBreak/>
        <w:t xml:space="preserve">Phase </w:t>
      </w:r>
      <w:r>
        <w:rPr>
          <w:b/>
        </w:rPr>
        <w:t>B</w:t>
      </w:r>
      <w:r w:rsidRPr="00915267">
        <w:rPr>
          <w:b/>
        </w:rPr>
        <w:t xml:space="preserve">: </w:t>
      </w:r>
      <w:r>
        <w:rPr>
          <w:b/>
        </w:rPr>
        <w:t>Business Architecture</w:t>
      </w:r>
    </w:p>
    <w:p w14:paraId="5CA40E65" w14:textId="77777777" w:rsidR="003D3D96" w:rsidRDefault="003D3D96" w:rsidP="00915267">
      <w:pPr>
        <w:spacing w:after="0" w:line="240" w:lineRule="auto"/>
      </w:pPr>
      <w:r w:rsidRPr="003D3D96">
        <w:t>Objective</w:t>
      </w:r>
      <w:r>
        <w:t xml:space="preserve">:  </w:t>
      </w:r>
    </w:p>
    <w:p w14:paraId="1CC923C4" w14:textId="77777777" w:rsidR="00915267" w:rsidRDefault="003D3D96" w:rsidP="00005FB0">
      <w:pPr>
        <w:pStyle w:val="ListParagraph"/>
        <w:numPr>
          <w:ilvl w:val="0"/>
          <w:numId w:val="27"/>
        </w:numPr>
        <w:spacing w:after="0" w:line="240" w:lineRule="auto"/>
      </w:pPr>
      <w:r>
        <w:t>Develop the target business architecture that describes how the enterprise needs to operate to achieve the business goals, and respond to the strategic drivers set out in the Architecture Vision</w:t>
      </w:r>
      <w:r w:rsidR="00FF255B">
        <w:t>, and addresses the Request for Architecture Work and stakeholder concerns</w:t>
      </w:r>
    </w:p>
    <w:p w14:paraId="6B6DDF55" w14:textId="77777777" w:rsidR="003D3D96" w:rsidRDefault="003D3D96" w:rsidP="00005FB0">
      <w:pPr>
        <w:pStyle w:val="ListParagraph"/>
        <w:numPr>
          <w:ilvl w:val="0"/>
          <w:numId w:val="27"/>
        </w:numPr>
        <w:spacing w:after="0" w:line="240" w:lineRule="auto"/>
      </w:pPr>
      <w:r>
        <w:t>Identify candidate Architecture Roadmap components based on gaps between baseline and Target Business Architecture</w:t>
      </w:r>
    </w:p>
    <w:p w14:paraId="711DA481" w14:textId="77777777" w:rsidR="004D06E6" w:rsidRDefault="004D06E6" w:rsidP="004D06E6">
      <w:pPr>
        <w:spacing w:after="0" w:line="240" w:lineRule="auto"/>
      </w:pPr>
    </w:p>
    <w:p w14:paraId="193CE6F8" w14:textId="77777777" w:rsidR="007C0E0D" w:rsidRDefault="00F561BB" w:rsidP="004D06E6">
      <w:pPr>
        <w:spacing w:after="0" w:line="240" w:lineRule="auto"/>
      </w:pPr>
      <w:r>
        <w:t>Overview:</w:t>
      </w:r>
    </w:p>
    <w:p w14:paraId="5075868B" w14:textId="77777777" w:rsidR="007C0E0D" w:rsidRDefault="007C0E0D" w:rsidP="00005FB0">
      <w:pPr>
        <w:pStyle w:val="ListParagraph"/>
        <w:numPr>
          <w:ilvl w:val="0"/>
          <w:numId w:val="28"/>
        </w:numPr>
        <w:spacing w:after="0" w:line="240" w:lineRule="auto"/>
      </w:pPr>
      <w:r>
        <w:t>B</w:t>
      </w:r>
      <w:r w:rsidR="001D65AA">
        <w:t xml:space="preserve">usiness Architecture: describes the product strategy and the organizational, functional, process information, and geographic aspects </w:t>
      </w:r>
      <w:r>
        <w:t xml:space="preserve">of the business environment.   </w:t>
      </w:r>
    </w:p>
    <w:p w14:paraId="47B76327" w14:textId="77777777" w:rsidR="007C0E0D" w:rsidRDefault="001D65AA" w:rsidP="00005FB0">
      <w:pPr>
        <w:pStyle w:val="ListParagraph"/>
        <w:numPr>
          <w:ilvl w:val="0"/>
          <w:numId w:val="28"/>
        </w:numPr>
        <w:spacing w:after="0" w:line="240" w:lineRule="auto"/>
      </w:pPr>
      <w:r>
        <w:t>Knowledge of BA is a prerequisite for architecture in Data, Application, and Technology.  Therefore it is the 1</w:t>
      </w:r>
      <w:r w:rsidRPr="007C0E0D">
        <w:rPr>
          <w:vertAlign w:val="superscript"/>
        </w:rPr>
        <w:t>st</w:t>
      </w:r>
      <w:r>
        <w:t xml:space="preserve"> architecture activity to </w:t>
      </w:r>
      <w:r w:rsidR="007C0E0D">
        <w:t xml:space="preserve">be </w:t>
      </w:r>
      <w:r>
        <w:t>undertake</w:t>
      </w:r>
      <w:r w:rsidR="007C0E0D">
        <w:t>n.</w:t>
      </w:r>
    </w:p>
    <w:p w14:paraId="6163B525" w14:textId="77777777" w:rsidR="007C0E0D" w:rsidRDefault="007C0E0D" w:rsidP="007C0E0D">
      <w:pPr>
        <w:spacing w:after="0" w:line="240" w:lineRule="auto"/>
      </w:pPr>
    </w:p>
    <w:p w14:paraId="49292E73" w14:textId="77777777" w:rsidR="007C0E0D" w:rsidRDefault="007C0E0D" w:rsidP="007C0E0D">
      <w:pPr>
        <w:spacing w:after="0" w:line="240" w:lineRule="auto"/>
      </w:pPr>
      <w:r>
        <w:t>Develop baseline description:</w:t>
      </w:r>
    </w:p>
    <w:p w14:paraId="4BE7BBBB" w14:textId="77777777" w:rsidR="007C0E0D" w:rsidRDefault="007C0E0D" w:rsidP="00005FB0">
      <w:pPr>
        <w:pStyle w:val="ListParagraph"/>
        <w:numPr>
          <w:ilvl w:val="0"/>
          <w:numId w:val="29"/>
        </w:numPr>
        <w:spacing w:after="0" w:line="240" w:lineRule="auto"/>
      </w:pPr>
      <w:r>
        <w:t>In Baseline Description, however, the analysis is done from bottom-up.  Architect has to document the working assumptions</w:t>
      </w:r>
      <w:r w:rsidR="000C4D73">
        <w:t xml:space="preserve"> about high-level architectures</w:t>
      </w:r>
    </w:p>
    <w:p w14:paraId="1419D97E" w14:textId="77777777" w:rsidR="007C0E0D" w:rsidRDefault="007C0E0D" w:rsidP="004D06E6">
      <w:pPr>
        <w:spacing w:after="0" w:line="240" w:lineRule="auto"/>
      </w:pPr>
    </w:p>
    <w:p w14:paraId="3EB9611C" w14:textId="77777777" w:rsidR="00F561BB" w:rsidRDefault="00F561BB" w:rsidP="00F561BB">
      <w:pPr>
        <w:spacing w:after="0" w:line="240" w:lineRule="auto"/>
      </w:pPr>
      <w:r>
        <w:t>Business Modeling:</w:t>
      </w:r>
      <w:r w:rsidR="00717AF9">
        <w:t xml:space="preserve"> </w:t>
      </w:r>
    </w:p>
    <w:p w14:paraId="68CF3AB3" w14:textId="77777777" w:rsidR="00F561BB" w:rsidRDefault="004619BF" w:rsidP="00F561BB">
      <w:pPr>
        <w:spacing w:after="0" w:line="240" w:lineRule="auto"/>
      </w:pPr>
      <w:r>
        <w:t>To map from high-level business requirements down to more detailed ones.  Sample techniques</w:t>
      </w:r>
    </w:p>
    <w:p w14:paraId="710BC276" w14:textId="77777777" w:rsidR="00717AF9" w:rsidRDefault="004619BF" w:rsidP="00005FB0">
      <w:pPr>
        <w:pStyle w:val="ListParagraph"/>
        <w:numPr>
          <w:ilvl w:val="0"/>
          <w:numId w:val="29"/>
        </w:numPr>
        <w:spacing w:after="0" w:line="240" w:lineRule="auto"/>
      </w:pPr>
      <w:r>
        <w:t>Activity Models: describes the function of business activities, and data/information exchanged</w:t>
      </w:r>
    </w:p>
    <w:p w14:paraId="6B30161C" w14:textId="77777777" w:rsidR="00717AF9" w:rsidRDefault="004619BF" w:rsidP="00005FB0">
      <w:pPr>
        <w:pStyle w:val="ListParagraph"/>
        <w:numPr>
          <w:ilvl w:val="0"/>
          <w:numId w:val="29"/>
        </w:numPr>
        <w:spacing w:after="0" w:line="240" w:lineRule="auto"/>
      </w:pPr>
      <w:r>
        <w:t>Use-Case Models: describes the business process</w:t>
      </w:r>
    </w:p>
    <w:p w14:paraId="2ECD2A15" w14:textId="77777777" w:rsidR="004619BF" w:rsidRDefault="004619BF" w:rsidP="00005FB0">
      <w:pPr>
        <w:pStyle w:val="ListParagraph"/>
        <w:numPr>
          <w:ilvl w:val="0"/>
          <w:numId w:val="29"/>
        </w:numPr>
        <w:spacing w:after="0" w:line="240" w:lineRule="auto"/>
      </w:pPr>
      <w:r>
        <w:t>Class Models</w:t>
      </w:r>
      <w:r w:rsidR="00717AF9">
        <w:t>: describes relationship between information</w:t>
      </w:r>
    </w:p>
    <w:p w14:paraId="0FD42F7D" w14:textId="77777777" w:rsidR="00717AF9" w:rsidRDefault="00717AF9" w:rsidP="00005FB0">
      <w:pPr>
        <w:pStyle w:val="ListParagraph"/>
        <w:numPr>
          <w:ilvl w:val="0"/>
          <w:numId w:val="29"/>
        </w:numPr>
        <w:spacing w:after="0" w:line="240" w:lineRule="auto"/>
      </w:pPr>
      <w:r>
        <w:t xml:space="preserve">Node Connectivity Diagram/Information Exchange Matrix: used by defense </w:t>
      </w:r>
    </w:p>
    <w:p w14:paraId="5A2E894D" w14:textId="77777777" w:rsidR="00F561BB" w:rsidRDefault="00F561BB" w:rsidP="004D06E6">
      <w:pPr>
        <w:spacing w:after="0" w:line="240" w:lineRule="auto"/>
      </w:pPr>
    </w:p>
    <w:p w14:paraId="46564655" w14:textId="77777777" w:rsidR="00717AF9" w:rsidRDefault="00503640" w:rsidP="00717AF9">
      <w:pPr>
        <w:spacing w:after="0" w:line="240" w:lineRule="auto"/>
      </w:pPr>
      <w:r>
        <w:t>Using the Architecture Repository:</w:t>
      </w:r>
      <w:r w:rsidR="00717AF9">
        <w:t xml:space="preserve"> </w:t>
      </w:r>
    </w:p>
    <w:p w14:paraId="76D51247" w14:textId="77777777" w:rsidR="003266DB" w:rsidRDefault="00260C4E" w:rsidP="00717AF9">
      <w:pPr>
        <w:spacing w:after="0" w:line="240" w:lineRule="auto"/>
      </w:pPr>
      <w:r>
        <w:t>The Architecture team will need to consider what relevant BA resources are available f</w:t>
      </w:r>
      <w:r w:rsidR="00156AFF">
        <w:t>rom the Architecture Repository</w:t>
      </w:r>
    </w:p>
    <w:p w14:paraId="672B211B" w14:textId="77777777" w:rsidR="00156AFF" w:rsidRDefault="00156AFF" w:rsidP="00005FB0">
      <w:pPr>
        <w:pStyle w:val="ListParagraph"/>
        <w:numPr>
          <w:ilvl w:val="0"/>
          <w:numId w:val="30"/>
        </w:numPr>
        <w:spacing w:after="0" w:line="240" w:lineRule="auto"/>
      </w:pPr>
      <w:r>
        <w:t>Industry Architectures</w:t>
      </w:r>
      <w:r w:rsidR="00B420FF">
        <w:t xml:space="preserve">: </w:t>
      </w:r>
      <w:r w:rsidR="00F13EAD">
        <w:t xml:space="preserve">generic, </w:t>
      </w:r>
      <w:r w:rsidR="00B420FF">
        <w:t>relevant to the industry sector</w:t>
      </w:r>
    </w:p>
    <w:p w14:paraId="7CA1F7A0" w14:textId="77777777" w:rsidR="00156AFF" w:rsidRDefault="00156AFF" w:rsidP="00005FB0">
      <w:pPr>
        <w:pStyle w:val="ListParagraph"/>
        <w:numPr>
          <w:ilvl w:val="0"/>
          <w:numId w:val="30"/>
        </w:numPr>
        <w:spacing w:after="0" w:line="240" w:lineRule="auto"/>
      </w:pPr>
      <w:r>
        <w:t>Common Systems Architectures</w:t>
      </w:r>
      <w:r w:rsidR="00F13EAD">
        <w:t>: relevant to common high-level business domains</w:t>
      </w:r>
    </w:p>
    <w:p w14:paraId="6CA5A7C3" w14:textId="77777777" w:rsidR="00156AFF" w:rsidRDefault="00842380" w:rsidP="00005FB0">
      <w:pPr>
        <w:pStyle w:val="ListParagraph"/>
        <w:numPr>
          <w:ilvl w:val="0"/>
          <w:numId w:val="30"/>
        </w:numPr>
        <w:spacing w:after="0" w:line="240" w:lineRule="auto"/>
      </w:pPr>
      <w:r>
        <w:t>Enterprise-specific building blocks</w:t>
      </w:r>
      <w:r w:rsidR="00F13EAD">
        <w:t>: process components, business rules</w:t>
      </w:r>
    </w:p>
    <w:p w14:paraId="2A21E0BF" w14:textId="77777777" w:rsidR="00842380" w:rsidRDefault="00842380" w:rsidP="00005FB0">
      <w:pPr>
        <w:pStyle w:val="ListParagraph"/>
        <w:numPr>
          <w:ilvl w:val="0"/>
          <w:numId w:val="30"/>
        </w:numPr>
        <w:spacing w:after="0" w:line="240" w:lineRule="auto"/>
      </w:pPr>
      <w:r>
        <w:t>Applicable standards</w:t>
      </w:r>
    </w:p>
    <w:p w14:paraId="70B7D16E" w14:textId="77777777" w:rsidR="00156AFF" w:rsidRDefault="00156AFF" w:rsidP="00717AF9">
      <w:pPr>
        <w:spacing w:after="0" w:line="240" w:lineRule="auto"/>
      </w:pPr>
    </w:p>
    <w:p w14:paraId="56EA6531" w14:textId="77777777" w:rsidR="00143599" w:rsidRDefault="00143599" w:rsidP="00717AF9">
      <w:pPr>
        <w:spacing w:after="0" w:line="240" w:lineRule="auto"/>
      </w:pPr>
      <w:r>
        <w:t>Inputs</w:t>
      </w:r>
    </w:p>
    <w:p w14:paraId="7938E8EE" w14:textId="77777777" w:rsidR="00AA0CDB" w:rsidRDefault="00AA0CDB" w:rsidP="00005FB0">
      <w:pPr>
        <w:pStyle w:val="ListParagraph"/>
        <w:numPr>
          <w:ilvl w:val="0"/>
          <w:numId w:val="31"/>
        </w:numPr>
        <w:spacing w:after="0" w:line="240" w:lineRule="auto"/>
      </w:pPr>
      <w:r>
        <w:t>Organizational Model for the EA</w:t>
      </w:r>
    </w:p>
    <w:p w14:paraId="174CF464" w14:textId="77777777" w:rsidR="00C771B5" w:rsidRDefault="00C771B5" w:rsidP="00005FB0">
      <w:pPr>
        <w:pStyle w:val="ListParagraph"/>
        <w:numPr>
          <w:ilvl w:val="0"/>
          <w:numId w:val="31"/>
        </w:numPr>
        <w:spacing w:after="0" w:line="240" w:lineRule="auto"/>
      </w:pPr>
      <w:r>
        <w:t>Tailored Architecture Framework</w:t>
      </w:r>
    </w:p>
    <w:p w14:paraId="7E48529A" w14:textId="77777777" w:rsidR="00B50E51" w:rsidRDefault="00B50E51" w:rsidP="00005FB0">
      <w:pPr>
        <w:pStyle w:val="ListParagraph"/>
        <w:numPr>
          <w:ilvl w:val="0"/>
          <w:numId w:val="31"/>
        </w:numPr>
        <w:spacing w:after="0" w:line="240" w:lineRule="auto"/>
      </w:pPr>
      <w:r>
        <w:t>Approved SoA Work</w:t>
      </w:r>
    </w:p>
    <w:p w14:paraId="3795D994" w14:textId="77777777" w:rsidR="00B50E51" w:rsidRDefault="00B50E51" w:rsidP="00005FB0">
      <w:pPr>
        <w:pStyle w:val="ListParagraph"/>
        <w:numPr>
          <w:ilvl w:val="0"/>
          <w:numId w:val="31"/>
        </w:numPr>
        <w:spacing w:after="0" w:line="240" w:lineRule="auto"/>
      </w:pPr>
      <w:r>
        <w:t>Architecture principles/Enterprise Continuum</w:t>
      </w:r>
    </w:p>
    <w:p w14:paraId="0AC8D185" w14:textId="77777777" w:rsidR="00143599" w:rsidRDefault="00143599" w:rsidP="00005FB0">
      <w:pPr>
        <w:pStyle w:val="ListParagraph"/>
        <w:numPr>
          <w:ilvl w:val="0"/>
          <w:numId w:val="31"/>
        </w:numPr>
        <w:spacing w:after="0" w:line="240" w:lineRule="auto"/>
      </w:pPr>
      <w:r>
        <w:t>Architecture Repository</w:t>
      </w:r>
    </w:p>
    <w:p w14:paraId="551A8B1F" w14:textId="77777777" w:rsidR="00143599" w:rsidRDefault="00143599" w:rsidP="00005FB0">
      <w:pPr>
        <w:pStyle w:val="ListParagraph"/>
        <w:numPr>
          <w:ilvl w:val="0"/>
          <w:numId w:val="31"/>
        </w:numPr>
        <w:spacing w:after="0" w:line="240" w:lineRule="auto"/>
      </w:pPr>
      <w:r>
        <w:t>Architecture Vision</w:t>
      </w:r>
    </w:p>
    <w:p w14:paraId="7657F9C0" w14:textId="77777777" w:rsidR="00143599" w:rsidRDefault="00143599" w:rsidP="00005FB0">
      <w:pPr>
        <w:pStyle w:val="ListParagraph"/>
        <w:numPr>
          <w:ilvl w:val="0"/>
          <w:numId w:val="31"/>
        </w:numPr>
        <w:spacing w:after="0" w:line="240" w:lineRule="auto"/>
      </w:pPr>
      <w:r>
        <w:t>Draft ADD including Baseline BA/TA/DA/AA, Target BA/TA/DA/AA</w:t>
      </w:r>
    </w:p>
    <w:p w14:paraId="2815449F" w14:textId="77777777" w:rsidR="004D06E6" w:rsidRDefault="004D06E6" w:rsidP="004D06E6">
      <w:pPr>
        <w:spacing w:after="0" w:line="240" w:lineRule="auto"/>
      </w:pPr>
      <w:r>
        <w:tab/>
        <w:t xml:space="preserve">  </w:t>
      </w:r>
    </w:p>
    <w:p w14:paraId="52F643A1" w14:textId="77777777" w:rsidR="00EA062D" w:rsidRDefault="00EA062D" w:rsidP="00EA062D">
      <w:pPr>
        <w:spacing w:after="0" w:line="240" w:lineRule="auto"/>
      </w:pPr>
      <w:r>
        <w:t>Steps</w:t>
      </w:r>
    </w:p>
    <w:p w14:paraId="4C8D5659" w14:textId="77777777" w:rsidR="003D3D96" w:rsidRDefault="0081413D" w:rsidP="00005FB0">
      <w:pPr>
        <w:pStyle w:val="ListParagraph"/>
        <w:numPr>
          <w:ilvl w:val="0"/>
          <w:numId w:val="32"/>
        </w:numPr>
        <w:spacing w:after="0" w:line="240" w:lineRule="auto"/>
      </w:pPr>
      <w:r>
        <w:t xml:space="preserve">Select Reference Models </w:t>
      </w:r>
      <w:r w:rsidR="0071364F">
        <w:t xml:space="preserve"> Viewpoints</w:t>
      </w:r>
      <w:r>
        <w:t xml:space="preserve"> </w:t>
      </w:r>
      <w:r w:rsidRPr="0081413D">
        <w:rPr>
          <w:i/>
        </w:rPr>
        <w:t>(e.g. operations, management, financial)</w:t>
      </w:r>
      <w:r w:rsidR="0071364F">
        <w:t xml:space="preserve"> and Tools</w:t>
      </w:r>
      <w:r>
        <w:t xml:space="preserve"> </w:t>
      </w:r>
    </w:p>
    <w:p w14:paraId="65366C85" w14:textId="77777777" w:rsidR="0071364F" w:rsidRDefault="0071364F" w:rsidP="00005FB0">
      <w:pPr>
        <w:pStyle w:val="ListParagraph"/>
        <w:numPr>
          <w:ilvl w:val="1"/>
          <w:numId w:val="32"/>
        </w:numPr>
        <w:spacing w:after="0" w:line="240" w:lineRule="auto"/>
      </w:pPr>
      <w:r>
        <w:t>Determine overall modeling process</w:t>
      </w:r>
      <w:r w:rsidR="0081413D">
        <w:t xml:space="preserve"> </w:t>
      </w:r>
    </w:p>
    <w:p w14:paraId="73EE2280" w14:textId="77777777" w:rsidR="0071364F" w:rsidRDefault="5F189EA4" w:rsidP="00005FB0">
      <w:pPr>
        <w:numPr>
          <w:ilvl w:val="1"/>
          <w:numId w:val="32"/>
        </w:numPr>
        <w:spacing w:after="0" w:line="240" w:lineRule="auto"/>
      </w:pPr>
      <w:r>
        <w:t>Techniques such as Activity models, use-case models, and class models</w:t>
      </w:r>
    </w:p>
    <w:p w14:paraId="11AE6FD4" w14:textId="77777777" w:rsidR="0071364F" w:rsidRDefault="5F189EA4" w:rsidP="00005FB0">
      <w:pPr>
        <w:numPr>
          <w:ilvl w:val="3"/>
          <w:numId w:val="32"/>
        </w:numPr>
        <w:spacing w:after="0" w:line="240" w:lineRule="auto"/>
      </w:pPr>
      <w:r>
        <w:lastRenderedPageBreak/>
        <w:t>Structured Analysis (identify key business functions) / Use-case Analysis (break-down across actors and organization)/ Process Modeling (identify elements of the process)</w:t>
      </w:r>
    </w:p>
    <w:p w14:paraId="6C04DE12" w14:textId="77777777" w:rsidR="0071364F" w:rsidRDefault="0071364F" w:rsidP="00005FB0">
      <w:pPr>
        <w:numPr>
          <w:ilvl w:val="1"/>
          <w:numId w:val="32"/>
        </w:numPr>
        <w:spacing w:after="0" w:line="240" w:lineRule="auto"/>
      </w:pPr>
      <w:r>
        <w:t>Identify require service granularity level, boundaries, &amp; contracts</w:t>
      </w:r>
    </w:p>
    <w:p w14:paraId="11C85260" w14:textId="77777777" w:rsidR="0071364F" w:rsidRDefault="0081413D" w:rsidP="00005FB0">
      <w:pPr>
        <w:pStyle w:val="ListParagraph"/>
        <w:numPr>
          <w:ilvl w:val="1"/>
          <w:numId w:val="32"/>
        </w:numPr>
        <w:spacing w:after="0" w:line="240" w:lineRule="auto"/>
      </w:pPr>
      <w:r>
        <w:t>Identify required catalogs of Business building blocks</w:t>
      </w:r>
    </w:p>
    <w:p w14:paraId="4D0CEDD6" w14:textId="77777777" w:rsidR="0081413D" w:rsidRDefault="0081413D" w:rsidP="00005FB0">
      <w:pPr>
        <w:pStyle w:val="ListParagraph"/>
        <w:numPr>
          <w:ilvl w:val="1"/>
          <w:numId w:val="32"/>
        </w:numPr>
        <w:spacing w:after="0" w:line="240" w:lineRule="auto"/>
      </w:pPr>
      <w:r>
        <w:t>Identify required matrices</w:t>
      </w:r>
    </w:p>
    <w:p w14:paraId="040D1718" w14:textId="77777777" w:rsidR="0081413D" w:rsidRDefault="0081413D" w:rsidP="00005FB0">
      <w:pPr>
        <w:pStyle w:val="ListParagraph"/>
        <w:numPr>
          <w:ilvl w:val="1"/>
          <w:numId w:val="32"/>
        </w:numPr>
        <w:spacing w:after="0" w:line="240" w:lineRule="auto"/>
      </w:pPr>
      <w:r>
        <w:t>Identify required diagrams</w:t>
      </w:r>
    </w:p>
    <w:p w14:paraId="053B99DC" w14:textId="77777777" w:rsidR="0081413D" w:rsidRPr="003D3D96" w:rsidRDefault="0081413D" w:rsidP="00005FB0">
      <w:pPr>
        <w:pStyle w:val="ListParagraph"/>
        <w:numPr>
          <w:ilvl w:val="1"/>
          <w:numId w:val="32"/>
        </w:numPr>
        <w:spacing w:after="0" w:line="240" w:lineRule="auto"/>
      </w:pPr>
      <w:r>
        <w:t>Identify the types of requirements to be collected</w:t>
      </w:r>
    </w:p>
    <w:p w14:paraId="5A8A51DB" w14:textId="77777777" w:rsidR="0A05526C" w:rsidRDefault="0A05526C" w:rsidP="00005FB0">
      <w:pPr>
        <w:pStyle w:val="ListParagraph"/>
        <w:numPr>
          <w:ilvl w:val="1"/>
          <w:numId w:val="32"/>
        </w:numPr>
        <w:spacing w:after="0" w:line="240" w:lineRule="auto"/>
      </w:pPr>
    </w:p>
    <w:p w14:paraId="07731C99" w14:textId="77777777" w:rsidR="0A05526C" w:rsidRDefault="0A05526C" w:rsidP="00005FB0">
      <w:pPr>
        <w:pStyle w:val="ListParagraph"/>
        <w:numPr>
          <w:ilvl w:val="0"/>
          <w:numId w:val="32"/>
        </w:numPr>
        <w:spacing w:after="0" w:line="240" w:lineRule="auto"/>
      </w:pPr>
      <w:r>
        <w:t>Develop Baseline Business Architecture Description</w:t>
      </w:r>
    </w:p>
    <w:p w14:paraId="661CCB7B" w14:textId="77777777" w:rsidR="0A05526C" w:rsidRDefault="57741F5B" w:rsidP="00005FB0">
      <w:pPr>
        <w:pStyle w:val="ListParagraph"/>
        <w:numPr>
          <w:ilvl w:val="0"/>
          <w:numId w:val="32"/>
        </w:numPr>
        <w:spacing w:after="0" w:line="240" w:lineRule="auto"/>
      </w:pPr>
      <w:r>
        <w:t>Develop Target Business Architecture Description</w:t>
      </w:r>
    </w:p>
    <w:p w14:paraId="79B72CD5" w14:textId="77777777" w:rsidR="57741F5B" w:rsidRDefault="57741F5B" w:rsidP="00005FB0">
      <w:pPr>
        <w:pStyle w:val="ListParagraph"/>
        <w:numPr>
          <w:ilvl w:val="0"/>
          <w:numId w:val="32"/>
        </w:numPr>
        <w:spacing w:after="0" w:line="240" w:lineRule="auto"/>
      </w:pPr>
      <w:r>
        <w:t>Perform Gap Analysis, Define Candidate Roadmap Components</w:t>
      </w:r>
    </w:p>
    <w:p w14:paraId="033FF0F4" w14:textId="77777777" w:rsidR="57741F5B" w:rsidRDefault="35F4C20A" w:rsidP="00005FB0">
      <w:pPr>
        <w:pStyle w:val="ListParagraph"/>
        <w:numPr>
          <w:ilvl w:val="0"/>
          <w:numId w:val="32"/>
        </w:numPr>
        <w:spacing w:after="0" w:line="240" w:lineRule="auto"/>
      </w:pPr>
      <w:r>
        <w:t>Resolve impact across landscape, Conduct formal stakeholder review</w:t>
      </w:r>
    </w:p>
    <w:p w14:paraId="470B60A3" w14:textId="77777777" w:rsidR="35F4C20A" w:rsidRDefault="35F4C20A" w:rsidP="00005FB0">
      <w:pPr>
        <w:pStyle w:val="ListParagraph"/>
        <w:numPr>
          <w:ilvl w:val="0"/>
          <w:numId w:val="32"/>
        </w:numPr>
        <w:spacing w:after="0" w:line="240" w:lineRule="auto"/>
      </w:pPr>
      <w:r>
        <w:t>Finalize Business Architecture, Create ADD</w:t>
      </w:r>
    </w:p>
    <w:p w14:paraId="1A871633" w14:textId="77777777" w:rsidR="35F4C20A" w:rsidRDefault="35F4C20A" w:rsidP="35F4C20A">
      <w:pPr>
        <w:spacing w:after="0" w:line="240" w:lineRule="auto"/>
      </w:pPr>
    </w:p>
    <w:p w14:paraId="4B6B69DC" w14:textId="77777777" w:rsidR="35F4C20A" w:rsidRDefault="35F4C20A" w:rsidP="35F4C20A">
      <w:r>
        <w:t>Output</w:t>
      </w:r>
    </w:p>
    <w:p w14:paraId="72C8F3C3" w14:textId="77777777" w:rsidR="35F4C20A" w:rsidRDefault="35F4C20A" w:rsidP="00005FB0">
      <w:pPr>
        <w:pStyle w:val="ListParagraph"/>
        <w:numPr>
          <w:ilvl w:val="0"/>
          <w:numId w:val="32"/>
        </w:numPr>
      </w:pPr>
      <w:r>
        <w:t>Refined Architecture Vision phase deliverables =&gt; updated SoW, architecture principles</w:t>
      </w:r>
    </w:p>
    <w:p w14:paraId="223C6DB0" w14:textId="77777777" w:rsidR="35F4C20A" w:rsidRDefault="35F4C20A" w:rsidP="00005FB0">
      <w:pPr>
        <w:pStyle w:val="ListParagraph"/>
        <w:numPr>
          <w:ilvl w:val="0"/>
          <w:numId w:val="32"/>
        </w:numPr>
      </w:pPr>
      <w:r>
        <w:t>Draft ADD, including</w:t>
      </w:r>
    </w:p>
    <w:p w14:paraId="0348B782" w14:textId="77777777" w:rsidR="35F4C20A" w:rsidRDefault="35F4C20A" w:rsidP="00005FB0">
      <w:pPr>
        <w:pStyle w:val="ListParagraph"/>
        <w:numPr>
          <w:ilvl w:val="1"/>
          <w:numId w:val="32"/>
        </w:numPr>
      </w:pPr>
      <w:r>
        <w:t xml:space="preserve"> Baseline Business Architecture (1.0),  Views corresponding to stakeholder concerns</w:t>
      </w:r>
    </w:p>
    <w:p w14:paraId="17B49D0B" w14:textId="77777777" w:rsidR="35F4C20A" w:rsidRDefault="35F4C20A" w:rsidP="00005FB0">
      <w:pPr>
        <w:pStyle w:val="ListParagraph"/>
        <w:numPr>
          <w:ilvl w:val="1"/>
          <w:numId w:val="32"/>
        </w:numPr>
      </w:pPr>
      <w:r>
        <w:t xml:space="preserve"> Target Business Architecture (1.0): business functions breakdown, organization structure, business goals and objectives for each unit, business service provide to customers, processes, roles, data model</w:t>
      </w:r>
    </w:p>
    <w:p w14:paraId="06F965ED" w14:textId="77777777" w:rsidR="35F4C20A" w:rsidRDefault="35F4C20A" w:rsidP="00005FB0">
      <w:pPr>
        <w:pStyle w:val="ListParagraph"/>
        <w:numPr>
          <w:ilvl w:val="0"/>
          <w:numId w:val="32"/>
        </w:numPr>
      </w:pPr>
      <w:r>
        <w:t>Draft Architecture Requirements Specification, including BA requirements such as:</w:t>
      </w:r>
    </w:p>
    <w:p w14:paraId="28C7DEAF" w14:textId="77777777" w:rsidR="35F4C20A" w:rsidRDefault="35F4C20A" w:rsidP="00005FB0">
      <w:pPr>
        <w:pStyle w:val="ListParagraph"/>
        <w:numPr>
          <w:ilvl w:val="1"/>
          <w:numId w:val="32"/>
        </w:numPr>
      </w:pPr>
      <w:r>
        <w:t>gap analysis results, updated business requirements, technical requirements</w:t>
      </w:r>
    </w:p>
    <w:p w14:paraId="16B6B226" w14:textId="77777777" w:rsidR="35F4C20A" w:rsidRDefault="35F4C20A" w:rsidP="00005FB0">
      <w:pPr>
        <w:pStyle w:val="ListParagraph"/>
        <w:numPr>
          <w:ilvl w:val="0"/>
          <w:numId w:val="32"/>
        </w:numPr>
      </w:pPr>
      <w:r>
        <w:t>Business Architecture components of an Architecture roadmap</w:t>
      </w:r>
    </w:p>
    <w:p w14:paraId="79DD15B9" w14:textId="77777777" w:rsidR="00A07534" w:rsidRDefault="00A07534">
      <w:r>
        <w:br w:type="page"/>
      </w:r>
    </w:p>
    <w:p w14:paraId="319743B5" w14:textId="77777777" w:rsidR="00A07534" w:rsidRDefault="00A07534" w:rsidP="00A07534">
      <w:pPr>
        <w:rPr>
          <w:b/>
        </w:rPr>
      </w:pPr>
      <w:r w:rsidRPr="00A07534">
        <w:rPr>
          <w:b/>
        </w:rPr>
        <w:lastRenderedPageBreak/>
        <w:t>Phase C: Information Systems Architecture</w:t>
      </w:r>
      <w:r w:rsidR="00D8438C">
        <w:rPr>
          <w:b/>
        </w:rPr>
        <w:t xml:space="preserve"> </w:t>
      </w:r>
    </w:p>
    <w:p w14:paraId="130D4701" w14:textId="77777777" w:rsidR="00CD60CF" w:rsidRDefault="00A07534" w:rsidP="00A07534">
      <w:r>
        <w:t xml:space="preserve">Objectives: </w:t>
      </w:r>
    </w:p>
    <w:p w14:paraId="7F69B971" w14:textId="77777777" w:rsidR="35F4C20A" w:rsidRDefault="00A07534" w:rsidP="00A07534">
      <w:r>
        <w:t>Develop the Target D</w:t>
      </w:r>
      <w:r w:rsidR="00830C48">
        <w:t xml:space="preserve">ata </w:t>
      </w:r>
      <w:r>
        <w:t>A</w:t>
      </w:r>
      <w:r w:rsidR="00830C48">
        <w:t>rchitecture</w:t>
      </w:r>
      <w:r>
        <w:t xml:space="preserve"> that enables the Business Architecture and Architecture Vision, while addressing the Request for Architecture Work and stakeholder concerns</w:t>
      </w:r>
      <w:r w:rsidR="00CD60CF">
        <w:t>.</w:t>
      </w:r>
    </w:p>
    <w:p w14:paraId="15FC1A37" w14:textId="77777777" w:rsidR="00A07534" w:rsidRDefault="00A07534" w:rsidP="00A07534">
      <w:r>
        <w:t>Identify candidate Architecture Roadmap components based upon</w:t>
      </w:r>
      <w:r w:rsidR="00830C48">
        <w:t xml:space="preserve"> gaps between Baseline and Target Data Architecture</w:t>
      </w:r>
      <w:r w:rsidR="00CD60CF">
        <w:t>.</w:t>
      </w:r>
    </w:p>
    <w:p w14:paraId="038674B2" w14:textId="77777777" w:rsidR="00CD60CF" w:rsidRDefault="00CD60CF" w:rsidP="00A07534">
      <w:r>
        <w:t>Key considerations:</w:t>
      </w:r>
    </w:p>
    <w:p w14:paraId="5837736E" w14:textId="77777777" w:rsidR="00CD60CF" w:rsidRDefault="00CD60CF" w:rsidP="00005FB0">
      <w:pPr>
        <w:pStyle w:val="ListParagraph"/>
        <w:numPr>
          <w:ilvl w:val="0"/>
          <w:numId w:val="33"/>
        </w:numPr>
      </w:pPr>
      <w:r>
        <w:t>Data Management</w:t>
      </w:r>
    </w:p>
    <w:p w14:paraId="62542796" w14:textId="77777777" w:rsidR="00CD60CF" w:rsidRDefault="00CD60CF" w:rsidP="00005FB0">
      <w:pPr>
        <w:pStyle w:val="ListParagraph"/>
        <w:numPr>
          <w:ilvl w:val="1"/>
          <w:numId w:val="33"/>
        </w:numPr>
      </w:pPr>
      <w:r>
        <w:t xml:space="preserve">Define </w:t>
      </w:r>
      <w:r w:rsidR="00396E29">
        <w:t xml:space="preserve">which </w:t>
      </w:r>
      <w:r>
        <w:t>application components serve as system of record for enterprise master data</w:t>
      </w:r>
    </w:p>
    <w:p w14:paraId="517FA385" w14:textId="77777777" w:rsidR="00CD60CF" w:rsidRDefault="007B7601" w:rsidP="00005FB0">
      <w:pPr>
        <w:pStyle w:val="ListParagraph"/>
        <w:numPr>
          <w:ilvl w:val="1"/>
          <w:numId w:val="33"/>
        </w:numPr>
      </w:pPr>
      <w:r>
        <w:t>Will there be enterprise-</w:t>
      </w:r>
      <w:r w:rsidR="00CD60CF">
        <w:t>wide standards that all application components need to adopt</w:t>
      </w:r>
      <w:r>
        <w:t>?</w:t>
      </w:r>
    </w:p>
    <w:p w14:paraId="28B11317" w14:textId="77777777" w:rsidR="00CD60CF" w:rsidRDefault="00CD60CF" w:rsidP="00005FB0">
      <w:pPr>
        <w:pStyle w:val="ListParagraph"/>
        <w:numPr>
          <w:ilvl w:val="1"/>
          <w:numId w:val="33"/>
        </w:numPr>
      </w:pPr>
      <w:r>
        <w:t>Understand how data entities are used by business functions, process, services</w:t>
      </w:r>
    </w:p>
    <w:p w14:paraId="2C3610CE" w14:textId="77777777" w:rsidR="00CD60CF" w:rsidRDefault="00CD60CF" w:rsidP="00005FB0">
      <w:pPr>
        <w:pStyle w:val="ListParagraph"/>
        <w:numPr>
          <w:ilvl w:val="1"/>
          <w:numId w:val="33"/>
        </w:numPr>
      </w:pPr>
      <w:r>
        <w:t>Understand how and where enterprise data entities are created, stored</w:t>
      </w:r>
    </w:p>
    <w:p w14:paraId="312F7233" w14:textId="77777777" w:rsidR="00CD60CF" w:rsidRDefault="00396E29" w:rsidP="00005FB0">
      <w:pPr>
        <w:pStyle w:val="ListParagraph"/>
        <w:numPr>
          <w:ilvl w:val="1"/>
          <w:numId w:val="33"/>
        </w:numPr>
      </w:pPr>
      <w:r>
        <w:t xml:space="preserve">What is the </w:t>
      </w:r>
      <w:r w:rsidR="00CD60CF">
        <w:t>level and complexity of data transformations</w:t>
      </w:r>
      <w:r>
        <w:t xml:space="preserve"> for information exchange?</w:t>
      </w:r>
    </w:p>
    <w:p w14:paraId="043CCD52" w14:textId="77777777" w:rsidR="00CD60CF" w:rsidRDefault="00CD60CF" w:rsidP="00005FB0">
      <w:pPr>
        <w:pStyle w:val="ListParagraph"/>
        <w:numPr>
          <w:ilvl w:val="1"/>
          <w:numId w:val="33"/>
        </w:numPr>
      </w:pPr>
      <w:r>
        <w:t xml:space="preserve">Define the requirement for software </w:t>
      </w:r>
      <w:r w:rsidR="000E5B85">
        <w:t>to support</w:t>
      </w:r>
      <w:r>
        <w:t xml:space="preserve"> data integration</w:t>
      </w:r>
      <w:r w:rsidR="000E5B85">
        <w:t xml:space="preserve"> with customers/suppliers</w:t>
      </w:r>
    </w:p>
    <w:p w14:paraId="2B9D7E82" w14:textId="77777777" w:rsidR="00645CB5" w:rsidRDefault="00645CB5" w:rsidP="00120199">
      <w:pPr>
        <w:pStyle w:val="ListParagraph"/>
        <w:ind w:left="360"/>
      </w:pPr>
    </w:p>
    <w:p w14:paraId="540B1226" w14:textId="77777777" w:rsidR="00CD60CF" w:rsidRDefault="00645CB5" w:rsidP="00005FB0">
      <w:pPr>
        <w:pStyle w:val="ListParagraph"/>
        <w:numPr>
          <w:ilvl w:val="0"/>
          <w:numId w:val="33"/>
        </w:numPr>
      </w:pPr>
      <w:r>
        <w:t>Data Migration</w:t>
      </w:r>
    </w:p>
    <w:p w14:paraId="47C41C3D" w14:textId="77777777" w:rsidR="00C35F2D" w:rsidRPr="00C35F2D" w:rsidRDefault="00C35F2D" w:rsidP="00005FB0">
      <w:pPr>
        <w:pStyle w:val="ListParagraph"/>
        <w:numPr>
          <w:ilvl w:val="1"/>
          <w:numId w:val="33"/>
        </w:numPr>
        <w:rPr>
          <w:b/>
        </w:rPr>
      </w:pPr>
      <w:r>
        <w:t>Identify data migration requirements to</w:t>
      </w:r>
    </w:p>
    <w:p w14:paraId="497C213B" w14:textId="77777777" w:rsidR="00C35F2D" w:rsidRPr="00C35F2D" w:rsidRDefault="00C35F2D" w:rsidP="00005FB0">
      <w:pPr>
        <w:pStyle w:val="ListParagraph"/>
        <w:numPr>
          <w:ilvl w:val="2"/>
          <w:numId w:val="33"/>
        </w:numPr>
        <w:rPr>
          <w:b/>
        </w:rPr>
      </w:pPr>
      <w:r>
        <w:t xml:space="preserve">ensure the target application has quality data when it is populated </w:t>
      </w:r>
    </w:p>
    <w:p w14:paraId="3A13C2CE" w14:textId="77777777" w:rsidR="00CD60CF" w:rsidRPr="009D0EF3" w:rsidRDefault="00C10952" w:rsidP="00005FB0">
      <w:pPr>
        <w:pStyle w:val="ListParagraph"/>
        <w:numPr>
          <w:ilvl w:val="2"/>
          <w:numId w:val="33"/>
        </w:numPr>
        <w:rPr>
          <w:b/>
        </w:rPr>
      </w:pPr>
      <w:r>
        <w:t>E</w:t>
      </w:r>
      <w:r w:rsidR="00C35F2D">
        <w:t>nterprise-wide common data definition is established</w:t>
      </w:r>
      <w:r w:rsidR="003C2C26">
        <w:t xml:space="preserve"> to support the transformation</w:t>
      </w:r>
    </w:p>
    <w:p w14:paraId="232521AB" w14:textId="77777777" w:rsidR="009D0EF3" w:rsidRPr="00C35F2D" w:rsidRDefault="009D0EF3" w:rsidP="009D0EF3">
      <w:pPr>
        <w:pStyle w:val="ListParagraph"/>
        <w:ind w:left="1800"/>
        <w:rPr>
          <w:b/>
        </w:rPr>
      </w:pPr>
    </w:p>
    <w:p w14:paraId="628965E0" w14:textId="77777777" w:rsidR="00481CED" w:rsidRPr="00C10952" w:rsidRDefault="00C35F2D" w:rsidP="00005FB0">
      <w:pPr>
        <w:pStyle w:val="ListParagraph"/>
        <w:numPr>
          <w:ilvl w:val="0"/>
          <w:numId w:val="33"/>
        </w:numPr>
      </w:pPr>
      <w:r>
        <w:t xml:space="preserve">Data </w:t>
      </w:r>
      <w:r w:rsidR="000321F9">
        <w:t>Governance</w:t>
      </w:r>
      <w:r w:rsidR="00C10952">
        <w:t xml:space="preserve">: </w:t>
      </w:r>
      <w:r w:rsidR="00481CED">
        <w:t>Ensure the enterprise has necessary dimensions in place to enable transformation</w:t>
      </w:r>
    </w:p>
    <w:p w14:paraId="4C162A86" w14:textId="77777777" w:rsidR="00C35F2D" w:rsidRPr="00481CED" w:rsidRDefault="00481CED" w:rsidP="00005FB0">
      <w:pPr>
        <w:pStyle w:val="ListParagraph"/>
        <w:numPr>
          <w:ilvl w:val="1"/>
          <w:numId w:val="33"/>
        </w:numPr>
        <w:rPr>
          <w:b/>
        </w:rPr>
      </w:pPr>
      <w:r>
        <w:t xml:space="preserve">Structure: </w:t>
      </w:r>
      <w:r w:rsidR="00C10952">
        <w:t>to manage the data entity aspects of the transformation</w:t>
      </w:r>
    </w:p>
    <w:p w14:paraId="096A42F4" w14:textId="77777777" w:rsidR="00481CED" w:rsidRPr="00481CED" w:rsidRDefault="00481CED" w:rsidP="00005FB0">
      <w:pPr>
        <w:pStyle w:val="ListParagraph"/>
        <w:numPr>
          <w:ilvl w:val="1"/>
          <w:numId w:val="33"/>
        </w:numPr>
        <w:rPr>
          <w:b/>
        </w:rPr>
      </w:pPr>
      <w:r>
        <w:t>Management system</w:t>
      </w:r>
      <w:r w:rsidR="00C10952">
        <w:t>:  to manage the governance aspects of data entities</w:t>
      </w:r>
    </w:p>
    <w:p w14:paraId="4C97502C" w14:textId="77777777" w:rsidR="00481CED" w:rsidRPr="003C2C26" w:rsidRDefault="00481CED" w:rsidP="00005FB0">
      <w:pPr>
        <w:pStyle w:val="ListParagraph"/>
        <w:numPr>
          <w:ilvl w:val="1"/>
          <w:numId w:val="33"/>
        </w:numPr>
        <w:rPr>
          <w:b/>
        </w:rPr>
      </w:pPr>
      <w:r>
        <w:t>People</w:t>
      </w:r>
      <w:r w:rsidR="00C10952">
        <w:t>:  resource and skills require for the transformation</w:t>
      </w:r>
    </w:p>
    <w:p w14:paraId="63EB9767" w14:textId="77777777" w:rsidR="003C2C26" w:rsidRDefault="003C2C26" w:rsidP="003C2C26">
      <w:pPr>
        <w:pStyle w:val="ListParagraph"/>
        <w:ind w:left="360"/>
        <w:rPr>
          <w:b/>
        </w:rPr>
      </w:pPr>
    </w:p>
    <w:p w14:paraId="601C2814" w14:textId="77777777" w:rsidR="003C2C26" w:rsidRDefault="003C2C26" w:rsidP="003C2C26">
      <w:pPr>
        <w:pStyle w:val="ListParagraph"/>
        <w:ind w:left="0"/>
      </w:pPr>
      <w:r>
        <w:t>Architecture Repository</w:t>
      </w:r>
      <w:r w:rsidR="00F54967">
        <w:t>:</w:t>
      </w:r>
    </w:p>
    <w:p w14:paraId="333A630E" w14:textId="77777777" w:rsidR="00F54967" w:rsidRDefault="00F54967" w:rsidP="003C2C26">
      <w:pPr>
        <w:pStyle w:val="ListParagraph"/>
        <w:ind w:left="0"/>
      </w:pPr>
      <w:r>
        <w:t>ARTS has a data model for Retail industry, Energistics ha</w:t>
      </w:r>
      <w:r w:rsidR="009D0EF3">
        <w:t>ve</w:t>
      </w:r>
      <w:r>
        <w:t xml:space="preserve"> a data model for Petro</w:t>
      </w:r>
      <w:r w:rsidR="009D0EF3">
        <w:t>-</w:t>
      </w:r>
      <w:r>
        <w:t>technical industry</w:t>
      </w:r>
    </w:p>
    <w:p w14:paraId="61F6D71E" w14:textId="77777777" w:rsidR="00F54967" w:rsidRDefault="00F54967" w:rsidP="003C2C26">
      <w:pPr>
        <w:pStyle w:val="ListParagraph"/>
        <w:ind w:left="0"/>
      </w:pPr>
    </w:p>
    <w:p w14:paraId="55A77B3B" w14:textId="77777777" w:rsidR="00F54967" w:rsidRDefault="00F54967" w:rsidP="00F54967">
      <w:pPr>
        <w:pStyle w:val="ListParagraph"/>
        <w:ind w:left="0"/>
      </w:pPr>
      <w:r>
        <w:t xml:space="preserve">Inputs: </w:t>
      </w:r>
    </w:p>
    <w:p w14:paraId="152F5E67" w14:textId="77777777" w:rsidR="00647EA8" w:rsidRDefault="00647EA8" w:rsidP="00F54967">
      <w:pPr>
        <w:pStyle w:val="ListParagraph"/>
        <w:ind w:left="0"/>
      </w:pPr>
      <w:r>
        <w:t>Non-Architectural Inputs: Request for Architecture Work, Capability Assessment, Communication Plan</w:t>
      </w:r>
    </w:p>
    <w:p w14:paraId="55455255" w14:textId="77777777" w:rsidR="003403C0" w:rsidRDefault="00647EA8" w:rsidP="00F54967">
      <w:pPr>
        <w:pStyle w:val="ListParagraph"/>
        <w:ind w:left="0"/>
      </w:pPr>
      <w:r>
        <w:t>Architectural Inputs</w:t>
      </w:r>
      <w:r w:rsidR="003403C0">
        <w:t xml:space="preserve">:  </w:t>
      </w:r>
    </w:p>
    <w:p w14:paraId="5F747A91" w14:textId="77777777" w:rsidR="00647EA8" w:rsidRDefault="003403C0" w:rsidP="00005FB0">
      <w:pPr>
        <w:pStyle w:val="ListParagraph"/>
        <w:numPr>
          <w:ilvl w:val="0"/>
          <w:numId w:val="34"/>
        </w:numPr>
      </w:pPr>
      <w:r>
        <w:t>Organization Model for EA</w:t>
      </w:r>
    </w:p>
    <w:p w14:paraId="128EF7E7" w14:textId="77777777" w:rsidR="003403C0" w:rsidRDefault="003403C0" w:rsidP="00005FB0">
      <w:pPr>
        <w:pStyle w:val="ListParagraph"/>
        <w:numPr>
          <w:ilvl w:val="0"/>
          <w:numId w:val="34"/>
        </w:numPr>
      </w:pPr>
      <w:r>
        <w:t>Tailored Architecture Framework</w:t>
      </w:r>
    </w:p>
    <w:p w14:paraId="11C909A0" w14:textId="77777777" w:rsidR="003403C0" w:rsidRDefault="003403C0" w:rsidP="00005FB0">
      <w:pPr>
        <w:pStyle w:val="ListParagraph"/>
        <w:numPr>
          <w:ilvl w:val="0"/>
          <w:numId w:val="34"/>
        </w:numPr>
      </w:pPr>
      <w:r>
        <w:t xml:space="preserve">Data principles, </w:t>
      </w:r>
      <w:r w:rsidR="000333F4">
        <w:t>Application principles</w:t>
      </w:r>
    </w:p>
    <w:p w14:paraId="6882F525" w14:textId="77777777" w:rsidR="003403C0" w:rsidRDefault="003403C0" w:rsidP="00005FB0">
      <w:pPr>
        <w:pStyle w:val="ListParagraph"/>
        <w:numPr>
          <w:ilvl w:val="0"/>
          <w:numId w:val="34"/>
        </w:numPr>
      </w:pPr>
      <w:r>
        <w:t xml:space="preserve">SoA Work, Architecture Vision,  </w:t>
      </w:r>
    </w:p>
    <w:p w14:paraId="03038B39" w14:textId="77777777" w:rsidR="003403C0" w:rsidRDefault="003403C0" w:rsidP="00005FB0">
      <w:pPr>
        <w:pStyle w:val="ListParagraph"/>
        <w:numPr>
          <w:ilvl w:val="0"/>
          <w:numId w:val="34"/>
        </w:numPr>
      </w:pPr>
      <w:r>
        <w:t>Architecture Repository (reference models, re-usable building blocks for definition of data)</w:t>
      </w:r>
    </w:p>
    <w:p w14:paraId="3A00CA12" w14:textId="77777777" w:rsidR="003403C0" w:rsidRDefault="003403C0" w:rsidP="00005FB0">
      <w:pPr>
        <w:pStyle w:val="ListParagraph"/>
        <w:numPr>
          <w:ilvl w:val="0"/>
          <w:numId w:val="34"/>
        </w:numPr>
      </w:pPr>
      <w:r>
        <w:t>Draft ADD</w:t>
      </w:r>
    </w:p>
    <w:p w14:paraId="4B54EF81" w14:textId="77777777" w:rsidR="003403C0" w:rsidRDefault="003403C0" w:rsidP="00005FB0">
      <w:pPr>
        <w:pStyle w:val="ListParagraph"/>
        <w:numPr>
          <w:ilvl w:val="1"/>
          <w:numId w:val="34"/>
        </w:numPr>
      </w:pPr>
      <w:r>
        <w:t>Baseline / Target Business Architecture (1.0)</w:t>
      </w:r>
    </w:p>
    <w:p w14:paraId="147505FA" w14:textId="77777777" w:rsidR="003403C0" w:rsidRDefault="003403C0" w:rsidP="00005FB0">
      <w:pPr>
        <w:pStyle w:val="ListParagraph"/>
        <w:numPr>
          <w:ilvl w:val="1"/>
          <w:numId w:val="34"/>
        </w:numPr>
      </w:pPr>
      <w:r>
        <w:t>Baseline / Target Data Architecture (0.1)</w:t>
      </w:r>
    </w:p>
    <w:p w14:paraId="687300B0" w14:textId="77777777" w:rsidR="003403C0" w:rsidRDefault="003403C0" w:rsidP="00005FB0">
      <w:pPr>
        <w:pStyle w:val="ListParagraph"/>
        <w:numPr>
          <w:ilvl w:val="1"/>
          <w:numId w:val="34"/>
        </w:numPr>
      </w:pPr>
      <w:r>
        <w:t>Baseline / Target Application Architecture (1.0 or 0.1)</w:t>
      </w:r>
    </w:p>
    <w:p w14:paraId="1EEE5AF9" w14:textId="77777777" w:rsidR="003403C0" w:rsidRDefault="003403C0" w:rsidP="00005FB0">
      <w:pPr>
        <w:pStyle w:val="ListParagraph"/>
        <w:numPr>
          <w:ilvl w:val="1"/>
          <w:numId w:val="34"/>
        </w:numPr>
      </w:pPr>
      <w:r>
        <w:lastRenderedPageBreak/>
        <w:t>Baseline/ Target Technology Architecture (0.1)</w:t>
      </w:r>
    </w:p>
    <w:p w14:paraId="3924BFAD" w14:textId="77777777" w:rsidR="003403C0" w:rsidRDefault="003403C0" w:rsidP="00005FB0">
      <w:pPr>
        <w:pStyle w:val="ListParagraph"/>
        <w:numPr>
          <w:ilvl w:val="0"/>
          <w:numId w:val="34"/>
        </w:numPr>
      </w:pPr>
      <w:r>
        <w:t>Draft ARS</w:t>
      </w:r>
    </w:p>
    <w:p w14:paraId="51DA12AF" w14:textId="77777777" w:rsidR="003403C0" w:rsidRDefault="000746D0" w:rsidP="00005FB0">
      <w:pPr>
        <w:pStyle w:val="ListParagraph"/>
        <w:numPr>
          <w:ilvl w:val="1"/>
          <w:numId w:val="34"/>
        </w:numPr>
      </w:pPr>
      <w:r>
        <w:t xml:space="preserve">Gap analysis results, </w:t>
      </w:r>
      <w:r w:rsidR="00D36A0C">
        <w:t xml:space="preserve">relevant technical requirements that will apply </w:t>
      </w:r>
    </w:p>
    <w:p w14:paraId="360B9E50" w14:textId="77777777" w:rsidR="000746D0" w:rsidRDefault="000746D0" w:rsidP="00005FB0">
      <w:pPr>
        <w:pStyle w:val="ListParagraph"/>
        <w:numPr>
          <w:ilvl w:val="0"/>
          <w:numId w:val="34"/>
        </w:numPr>
      </w:pPr>
      <w:r>
        <w:t>Business Architecture components of an Architecture Roadmap</w:t>
      </w:r>
    </w:p>
    <w:p w14:paraId="76C53BA0" w14:textId="77777777" w:rsidR="003403C0" w:rsidRDefault="003403C0" w:rsidP="00F54967">
      <w:pPr>
        <w:pStyle w:val="ListParagraph"/>
        <w:ind w:left="0"/>
      </w:pPr>
    </w:p>
    <w:p w14:paraId="078D5DCB" w14:textId="77777777" w:rsidR="00D36A0C" w:rsidRDefault="00D36A0C" w:rsidP="00D36A0C">
      <w:pPr>
        <w:pStyle w:val="ListParagraph"/>
        <w:ind w:left="0"/>
      </w:pPr>
      <w:r>
        <w:t>Steps:</w:t>
      </w:r>
      <w:r w:rsidR="000333F4">
        <w:t xml:space="preserve">  </w:t>
      </w:r>
    </w:p>
    <w:p w14:paraId="5553E12D" w14:textId="77777777" w:rsidR="004806BF" w:rsidRDefault="006B26D4" w:rsidP="00005FB0">
      <w:pPr>
        <w:pStyle w:val="ListParagraph"/>
        <w:numPr>
          <w:ilvl w:val="0"/>
          <w:numId w:val="36"/>
        </w:numPr>
      </w:pPr>
      <w:r>
        <w:t>Select reference models, viewpoints, and tools</w:t>
      </w:r>
    </w:p>
    <w:p w14:paraId="0DF2708A" w14:textId="77777777" w:rsidR="00DC0635" w:rsidRDefault="006B26D4" w:rsidP="00005FB0">
      <w:pPr>
        <w:pStyle w:val="ListParagraph"/>
        <w:numPr>
          <w:ilvl w:val="1"/>
          <w:numId w:val="36"/>
        </w:numPr>
      </w:pPr>
      <w:r>
        <w:t xml:space="preserve">Review and validate the data principles </w:t>
      </w:r>
    </w:p>
    <w:p w14:paraId="28D414E8" w14:textId="77777777" w:rsidR="00DC0635" w:rsidRDefault="00DC0635" w:rsidP="00005FB0">
      <w:pPr>
        <w:pStyle w:val="ListParagraph"/>
        <w:numPr>
          <w:ilvl w:val="1"/>
          <w:numId w:val="36"/>
        </w:numPr>
      </w:pPr>
      <w:r>
        <w:t>S</w:t>
      </w:r>
      <w:r w:rsidR="006B26D4">
        <w:t>elect relevant Data architecture resources (</w:t>
      </w:r>
      <w:r w:rsidR="000B05FC">
        <w:t>i</w:t>
      </w:r>
      <w:r>
        <w:t>.e. reference models, patterns)</w:t>
      </w:r>
    </w:p>
    <w:p w14:paraId="6B32D9A7" w14:textId="77777777" w:rsidR="006B26D4" w:rsidRDefault="00DC0635" w:rsidP="00005FB0">
      <w:pPr>
        <w:pStyle w:val="ListParagraph"/>
        <w:numPr>
          <w:ilvl w:val="1"/>
          <w:numId w:val="36"/>
        </w:numPr>
      </w:pPr>
      <w:r>
        <w:t>S</w:t>
      </w:r>
      <w:r w:rsidR="006B26D4">
        <w:t>elect releva</w:t>
      </w:r>
      <w:r w:rsidR="000B05FC">
        <w:t>nt Data architecture viewpoints</w:t>
      </w:r>
      <w:r>
        <w:t xml:space="preserve"> (i.e. address concerns from stakeholders)</w:t>
      </w:r>
      <w:r w:rsidR="000B05FC">
        <w:t>, i</w:t>
      </w:r>
      <w:r w:rsidR="006B26D4">
        <w:t>dentify the tools and techniques (Entity-relationship diagram / Class diagrams)</w:t>
      </w:r>
    </w:p>
    <w:p w14:paraId="18D4BF8D" w14:textId="77777777" w:rsidR="000B05FC" w:rsidRDefault="000B05FC" w:rsidP="00005FB0">
      <w:pPr>
        <w:pStyle w:val="ListParagraph"/>
        <w:numPr>
          <w:ilvl w:val="1"/>
          <w:numId w:val="36"/>
        </w:numPr>
      </w:pPr>
      <w:r>
        <w:t>Determine overall modeling process</w:t>
      </w:r>
    </w:p>
    <w:p w14:paraId="34C53CA5" w14:textId="77777777" w:rsidR="00DC0635" w:rsidRDefault="00C160F8" w:rsidP="00005FB0">
      <w:pPr>
        <w:pStyle w:val="ListParagraph"/>
        <w:numPr>
          <w:ilvl w:val="2"/>
          <w:numId w:val="36"/>
        </w:numPr>
      </w:pPr>
      <w:r>
        <w:t>Collect data-related models from</w:t>
      </w:r>
      <w:r w:rsidR="00163274">
        <w:t xml:space="preserve"> existing Business &amp; </w:t>
      </w:r>
      <w:r>
        <w:t>Application Architecture materials</w:t>
      </w:r>
    </w:p>
    <w:p w14:paraId="0DB4572B" w14:textId="77777777" w:rsidR="00C160F8" w:rsidRDefault="00C160F8" w:rsidP="00005FB0">
      <w:pPr>
        <w:pStyle w:val="ListParagraph"/>
        <w:numPr>
          <w:ilvl w:val="2"/>
          <w:numId w:val="36"/>
        </w:numPr>
      </w:pPr>
      <w:r>
        <w:t>Rationalize data requirements and align with existing enterprise data catalogs</w:t>
      </w:r>
    </w:p>
    <w:p w14:paraId="5A80BC33" w14:textId="77777777" w:rsidR="00C160F8" w:rsidRDefault="00C160F8" w:rsidP="00005FB0">
      <w:pPr>
        <w:pStyle w:val="ListParagraph"/>
        <w:numPr>
          <w:ilvl w:val="2"/>
          <w:numId w:val="36"/>
        </w:numPr>
      </w:pPr>
      <w:r>
        <w:t xml:space="preserve">Update and develop matrices </w:t>
      </w:r>
      <w:r w:rsidR="00A82AD4">
        <w:t>across the architecture</w:t>
      </w:r>
    </w:p>
    <w:p w14:paraId="17C0D77B" w14:textId="77777777" w:rsidR="00A82AD4" w:rsidRDefault="00A82AD4" w:rsidP="00005FB0">
      <w:pPr>
        <w:pStyle w:val="ListParagraph"/>
        <w:numPr>
          <w:ilvl w:val="2"/>
          <w:numId w:val="36"/>
        </w:numPr>
      </w:pPr>
      <w:r>
        <w:t xml:space="preserve">Elaborate data </w:t>
      </w:r>
      <w:r w:rsidR="00163274">
        <w:t>architecture views by examining how data is created, distributed, migrated, secured and archived.</w:t>
      </w:r>
    </w:p>
    <w:p w14:paraId="5C175330" w14:textId="77777777" w:rsidR="00E274EF" w:rsidRDefault="00E274EF" w:rsidP="00005FB0">
      <w:pPr>
        <w:pStyle w:val="ListParagraph"/>
        <w:numPr>
          <w:ilvl w:val="1"/>
          <w:numId w:val="36"/>
        </w:numPr>
      </w:pPr>
      <w:r>
        <w:t>Identify required catalogs of Data Building Blocks</w:t>
      </w:r>
    </w:p>
    <w:p w14:paraId="05DF398C" w14:textId="77777777" w:rsidR="00E274EF" w:rsidRDefault="00E274EF" w:rsidP="00005FB0">
      <w:pPr>
        <w:pStyle w:val="ListParagraph"/>
        <w:numPr>
          <w:ilvl w:val="2"/>
          <w:numId w:val="36"/>
        </w:numPr>
      </w:pPr>
      <w:r>
        <w:t>Data inventory is captured as a catalog within the Architecture Repository</w:t>
      </w:r>
    </w:p>
    <w:p w14:paraId="5FAF72EB" w14:textId="77777777" w:rsidR="00E274EF" w:rsidRDefault="00E274EF" w:rsidP="00005FB0">
      <w:pPr>
        <w:pStyle w:val="ListParagraph"/>
        <w:numPr>
          <w:ilvl w:val="2"/>
          <w:numId w:val="36"/>
        </w:numPr>
      </w:pPr>
      <w:r>
        <w:t>A business service / information diagram was created showing key data entities re</w:t>
      </w:r>
      <w:r w:rsidR="00222FF4">
        <w:t>quired by main business services</w:t>
      </w:r>
    </w:p>
    <w:p w14:paraId="68D89103" w14:textId="77777777" w:rsidR="00E274EF" w:rsidRDefault="00E274EF" w:rsidP="00005FB0">
      <w:pPr>
        <w:pStyle w:val="ListParagraph"/>
        <w:numPr>
          <w:ilvl w:val="2"/>
          <w:numId w:val="36"/>
        </w:numPr>
      </w:pPr>
      <w:r>
        <w:t>Data Entity / Data Component catalog</w:t>
      </w:r>
      <w:r w:rsidR="00222FF4">
        <w:t xml:space="preserve"> should be consider for development</w:t>
      </w:r>
    </w:p>
    <w:p w14:paraId="574012A7" w14:textId="77777777" w:rsidR="00222FF4" w:rsidRDefault="00222FF4" w:rsidP="00005FB0">
      <w:pPr>
        <w:pStyle w:val="ListParagraph"/>
        <w:numPr>
          <w:ilvl w:val="1"/>
          <w:numId w:val="36"/>
        </w:numPr>
      </w:pPr>
      <w:r>
        <w:t>Identify required matrices</w:t>
      </w:r>
    </w:p>
    <w:p w14:paraId="50188674" w14:textId="77777777" w:rsidR="00222FF4" w:rsidRDefault="00B25CFC" w:rsidP="00005FB0">
      <w:pPr>
        <w:pStyle w:val="ListParagraph"/>
        <w:numPr>
          <w:ilvl w:val="2"/>
          <w:numId w:val="36"/>
        </w:numPr>
      </w:pPr>
      <w:r>
        <w:t xml:space="preserve">To show the core relationships between related model entities.  </w:t>
      </w:r>
      <w:r w:rsidR="004C7206">
        <w:t>Matrices like</w:t>
      </w:r>
    </w:p>
    <w:p w14:paraId="57EAFEA9" w14:textId="77777777" w:rsidR="00B25CFC" w:rsidRDefault="00B25CFC" w:rsidP="00005FB0">
      <w:pPr>
        <w:pStyle w:val="ListParagraph"/>
        <w:numPr>
          <w:ilvl w:val="3"/>
          <w:numId w:val="36"/>
        </w:numPr>
      </w:pPr>
      <w:r>
        <w:t>Data entity / Business Function (show which data support which function, which business function owns which data)</w:t>
      </w:r>
    </w:p>
    <w:p w14:paraId="6D387029" w14:textId="77777777" w:rsidR="00B25CFC" w:rsidRDefault="00B25CFC" w:rsidP="00005FB0">
      <w:pPr>
        <w:pStyle w:val="ListParagraph"/>
        <w:numPr>
          <w:ilvl w:val="3"/>
          <w:numId w:val="36"/>
        </w:numPr>
      </w:pPr>
      <w:r>
        <w:t>Business Services / Information (developed during the Business Architecture phase)</w:t>
      </w:r>
    </w:p>
    <w:p w14:paraId="2933BBC6" w14:textId="77777777" w:rsidR="00B25CFC" w:rsidRDefault="00B25CFC" w:rsidP="00005FB0">
      <w:pPr>
        <w:pStyle w:val="ListParagraph"/>
        <w:numPr>
          <w:ilvl w:val="3"/>
          <w:numId w:val="36"/>
        </w:numPr>
      </w:pPr>
      <w:r>
        <w:t>Application / Data (developed across the Application and Data phase)</w:t>
      </w:r>
    </w:p>
    <w:p w14:paraId="40B75D8B" w14:textId="77777777" w:rsidR="00145560" w:rsidRDefault="00145560" w:rsidP="00005FB0">
      <w:pPr>
        <w:pStyle w:val="ListParagraph"/>
        <w:numPr>
          <w:ilvl w:val="1"/>
          <w:numId w:val="36"/>
        </w:numPr>
      </w:pPr>
      <w:r>
        <w:t>Identify required diagrams</w:t>
      </w:r>
    </w:p>
    <w:p w14:paraId="558C6354" w14:textId="77777777" w:rsidR="00DF13DB" w:rsidRDefault="004C7206" w:rsidP="00005FB0">
      <w:pPr>
        <w:pStyle w:val="ListParagraph"/>
        <w:numPr>
          <w:ilvl w:val="2"/>
          <w:numId w:val="36"/>
        </w:numPr>
      </w:pPr>
      <w:r>
        <w:t xml:space="preserve">A diagram of relationships </w:t>
      </w:r>
      <w:r w:rsidR="00DF13DB">
        <w:t>between entities and their attributes</w:t>
      </w:r>
    </w:p>
    <w:p w14:paraId="05CB7273" w14:textId="77777777" w:rsidR="00F500AC" w:rsidRDefault="00F500AC" w:rsidP="00005FB0">
      <w:pPr>
        <w:pStyle w:val="ListParagraph"/>
        <w:numPr>
          <w:ilvl w:val="3"/>
          <w:numId w:val="36"/>
        </w:numPr>
      </w:pPr>
      <w:r>
        <w:t>Level of detail varies for each data model</w:t>
      </w:r>
    </w:p>
    <w:p w14:paraId="68F24C97" w14:textId="77777777" w:rsidR="00DF13DB" w:rsidRDefault="00DF13DB" w:rsidP="00005FB0">
      <w:pPr>
        <w:pStyle w:val="ListParagraph"/>
        <w:numPr>
          <w:ilvl w:val="2"/>
          <w:numId w:val="36"/>
        </w:numPr>
      </w:pPr>
      <w:r>
        <w:t>Conceptual data diagram, logical data diagram, data dissemination diagram, data lifecycle diagram, data security diagram, data migration diagram</w:t>
      </w:r>
    </w:p>
    <w:p w14:paraId="32711A24" w14:textId="77777777" w:rsidR="00F500AC" w:rsidRDefault="00F500AC" w:rsidP="00005FB0">
      <w:pPr>
        <w:pStyle w:val="ListParagraph"/>
        <w:numPr>
          <w:ilvl w:val="1"/>
          <w:numId w:val="36"/>
        </w:numPr>
      </w:pPr>
      <w:r>
        <w:t>Identify types of requirement to be collected</w:t>
      </w:r>
    </w:p>
    <w:p w14:paraId="3804B663" w14:textId="77777777" w:rsidR="00F500AC" w:rsidRDefault="00F500AC" w:rsidP="00005FB0">
      <w:pPr>
        <w:pStyle w:val="ListParagraph"/>
        <w:numPr>
          <w:ilvl w:val="2"/>
          <w:numId w:val="36"/>
        </w:numPr>
      </w:pPr>
      <w:r>
        <w:t xml:space="preserve">Collect requirement related to the data domain </w:t>
      </w:r>
    </w:p>
    <w:p w14:paraId="27D5CF9B" w14:textId="77777777" w:rsidR="00F500AC" w:rsidRDefault="00F500AC" w:rsidP="00005FB0">
      <w:pPr>
        <w:pStyle w:val="ListParagraph"/>
        <w:numPr>
          <w:ilvl w:val="2"/>
          <w:numId w:val="36"/>
        </w:numPr>
      </w:pPr>
      <w:r>
        <w:t>Requirement input into the Application + Technology Architectures</w:t>
      </w:r>
    </w:p>
    <w:p w14:paraId="508A2667" w14:textId="77777777" w:rsidR="00F500AC" w:rsidRDefault="00F500AC" w:rsidP="00005FB0">
      <w:pPr>
        <w:pStyle w:val="ListParagraph"/>
        <w:numPr>
          <w:ilvl w:val="2"/>
          <w:numId w:val="36"/>
        </w:numPr>
      </w:pPr>
      <w:r>
        <w:t>Detailed guidance to be reflected during the design and implementation</w:t>
      </w:r>
    </w:p>
    <w:p w14:paraId="5EF026FE" w14:textId="77777777" w:rsidR="001B0C57" w:rsidRDefault="00F87594" w:rsidP="00005FB0">
      <w:pPr>
        <w:pStyle w:val="ListParagraph"/>
        <w:numPr>
          <w:ilvl w:val="0"/>
          <w:numId w:val="36"/>
        </w:numPr>
      </w:pPr>
      <w:r>
        <w:t>Develop Baseli</w:t>
      </w:r>
      <w:r w:rsidR="00BD22D3">
        <w:t>ne Data Architecture Description</w:t>
      </w:r>
    </w:p>
    <w:p w14:paraId="3E14B57E" w14:textId="77777777" w:rsidR="001B0C57" w:rsidRDefault="001B0C57" w:rsidP="00005FB0">
      <w:pPr>
        <w:pStyle w:val="ListParagraph"/>
        <w:numPr>
          <w:ilvl w:val="0"/>
          <w:numId w:val="36"/>
        </w:numPr>
      </w:pPr>
      <w:r>
        <w:t>Develop Target Data Architecture Description</w:t>
      </w:r>
    </w:p>
    <w:p w14:paraId="3B8366BC" w14:textId="77777777" w:rsidR="008E3B3C" w:rsidRDefault="008E3B3C" w:rsidP="00005FB0">
      <w:pPr>
        <w:pStyle w:val="ListParagraph"/>
        <w:numPr>
          <w:ilvl w:val="1"/>
          <w:numId w:val="36"/>
        </w:numPr>
      </w:pPr>
      <w:r>
        <w:t xml:space="preserve">To the extent to support the Architecture Vision and Target BA.  Scope and detail depends on </w:t>
      </w:r>
      <w:r w:rsidR="00627BC5">
        <w:t>the relevance of th</w:t>
      </w:r>
      <w:r>
        <w:t>e data elements</w:t>
      </w:r>
      <w:r w:rsidR="00627BC5">
        <w:t xml:space="preserve"> </w:t>
      </w:r>
      <w:r>
        <w:t xml:space="preserve">, and </w:t>
      </w:r>
      <w:r w:rsidR="002D6A33">
        <w:t>if</w:t>
      </w:r>
      <w:r>
        <w:t xml:space="preserve"> architectural descriptions exist</w:t>
      </w:r>
    </w:p>
    <w:p w14:paraId="3B090A79" w14:textId="77777777" w:rsidR="008E3B3C" w:rsidRDefault="008E3B3C" w:rsidP="00005FB0">
      <w:pPr>
        <w:pStyle w:val="ListParagraph"/>
        <w:numPr>
          <w:ilvl w:val="0"/>
          <w:numId w:val="36"/>
        </w:numPr>
      </w:pPr>
      <w:r>
        <w:t>Perform Gap Analysis</w:t>
      </w:r>
      <w:r>
        <w:tab/>
      </w:r>
    </w:p>
    <w:p w14:paraId="64E38511" w14:textId="77777777" w:rsidR="008E3B3C" w:rsidRDefault="008E3B3C" w:rsidP="00005FB0">
      <w:pPr>
        <w:pStyle w:val="ListParagraph"/>
        <w:numPr>
          <w:ilvl w:val="1"/>
          <w:numId w:val="36"/>
        </w:numPr>
      </w:pPr>
      <w:r>
        <w:lastRenderedPageBreak/>
        <w:t>Tra</w:t>
      </w:r>
      <w:r w:rsidR="002D6A33">
        <w:t>de-off analysis to resolve conflicts among different views</w:t>
      </w:r>
    </w:p>
    <w:p w14:paraId="0774D776" w14:textId="77777777" w:rsidR="002D6A33" w:rsidRDefault="002D6A33" w:rsidP="00005FB0">
      <w:pPr>
        <w:pStyle w:val="ListParagraph"/>
        <w:numPr>
          <w:ilvl w:val="1"/>
          <w:numId w:val="36"/>
        </w:numPr>
      </w:pPr>
      <w:r>
        <w:t>Validate the models support the principles, objectives and constraints</w:t>
      </w:r>
    </w:p>
    <w:p w14:paraId="287A8E21" w14:textId="77777777" w:rsidR="002D6A33" w:rsidRDefault="002D6A33" w:rsidP="00005FB0">
      <w:pPr>
        <w:pStyle w:val="ListParagraph"/>
        <w:numPr>
          <w:ilvl w:val="1"/>
          <w:numId w:val="36"/>
        </w:numPr>
      </w:pPr>
      <w:r>
        <w:t>Test architecture models for completeness vs. requirements</w:t>
      </w:r>
    </w:p>
    <w:p w14:paraId="00AB4DAD" w14:textId="77777777" w:rsidR="002D6A33" w:rsidRDefault="002D6A33" w:rsidP="00005FB0">
      <w:pPr>
        <w:pStyle w:val="ListParagraph"/>
        <w:numPr>
          <w:ilvl w:val="1"/>
          <w:numId w:val="36"/>
        </w:numPr>
      </w:pPr>
      <w:r>
        <w:t>Document changes to the viewpoints represented in selected models from Repository</w:t>
      </w:r>
    </w:p>
    <w:p w14:paraId="46CF967A" w14:textId="77777777" w:rsidR="008E3B3C" w:rsidRDefault="008E3B3C" w:rsidP="00005FB0">
      <w:pPr>
        <w:pStyle w:val="ListParagraph"/>
        <w:numPr>
          <w:ilvl w:val="0"/>
          <w:numId w:val="36"/>
        </w:numPr>
      </w:pPr>
      <w:r>
        <w:t>Define candidate roadmap components</w:t>
      </w:r>
    </w:p>
    <w:p w14:paraId="24CC9BBE" w14:textId="77777777" w:rsidR="005B1E1D" w:rsidRDefault="005B1E1D" w:rsidP="00005FB0">
      <w:pPr>
        <w:pStyle w:val="ListParagraph"/>
        <w:numPr>
          <w:ilvl w:val="0"/>
          <w:numId w:val="36"/>
        </w:numPr>
      </w:pPr>
      <w:r>
        <w:t>Resolve impacts across the architecture landscape</w:t>
      </w:r>
    </w:p>
    <w:p w14:paraId="587F89A9" w14:textId="77777777" w:rsidR="00570322" w:rsidRDefault="00570322" w:rsidP="00005FB0">
      <w:pPr>
        <w:pStyle w:val="ListParagraph"/>
        <w:numPr>
          <w:ilvl w:val="1"/>
          <w:numId w:val="36"/>
        </w:numPr>
      </w:pPr>
      <w:r>
        <w:t>Understand any wider impact or implications</w:t>
      </w:r>
    </w:p>
    <w:p w14:paraId="2FD0F6BB" w14:textId="77777777" w:rsidR="005B1E1D" w:rsidRDefault="005B1E1D" w:rsidP="00005FB0">
      <w:pPr>
        <w:pStyle w:val="ListParagraph"/>
        <w:numPr>
          <w:ilvl w:val="0"/>
          <w:numId w:val="36"/>
        </w:numPr>
      </w:pPr>
      <w:r>
        <w:t>Conduct formal stakeholder review</w:t>
      </w:r>
    </w:p>
    <w:p w14:paraId="7E9631B5" w14:textId="77777777" w:rsidR="00570322" w:rsidRDefault="00570322" w:rsidP="00005FB0">
      <w:pPr>
        <w:pStyle w:val="ListParagraph"/>
        <w:numPr>
          <w:ilvl w:val="1"/>
          <w:numId w:val="36"/>
        </w:numPr>
      </w:pPr>
      <w:r>
        <w:t>Identify areas where the Application Architecture may need to change to cater for changes in the Data Architecture</w:t>
      </w:r>
    </w:p>
    <w:p w14:paraId="62FDDB6C" w14:textId="77777777" w:rsidR="00570322" w:rsidRDefault="00570322" w:rsidP="00005FB0">
      <w:pPr>
        <w:pStyle w:val="ListParagraph"/>
        <w:numPr>
          <w:ilvl w:val="0"/>
          <w:numId w:val="36"/>
        </w:numPr>
      </w:pPr>
      <w:r>
        <w:t>Finalize the data architecture</w:t>
      </w:r>
    </w:p>
    <w:p w14:paraId="3FD7A303" w14:textId="77777777" w:rsidR="000C74AB" w:rsidRDefault="000C74AB" w:rsidP="00005FB0">
      <w:pPr>
        <w:pStyle w:val="ListParagraph"/>
        <w:numPr>
          <w:ilvl w:val="1"/>
          <w:numId w:val="36"/>
        </w:numPr>
      </w:pPr>
      <w:r>
        <w:t>Select standards for each building blocks, and re-use from reference models</w:t>
      </w:r>
    </w:p>
    <w:p w14:paraId="4E958FB1" w14:textId="77777777" w:rsidR="008D379D" w:rsidRDefault="008D379D" w:rsidP="00005FB0">
      <w:pPr>
        <w:pStyle w:val="ListParagraph"/>
        <w:numPr>
          <w:ilvl w:val="0"/>
          <w:numId w:val="36"/>
        </w:numPr>
      </w:pPr>
      <w:r>
        <w:t>Create Architecture Definition Document</w:t>
      </w:r>
    </w:p>
    <w:p w14:paraId="5AB65ED4" w14:textId="77777777" w:rsidR="008D379D" w:rsidRDefault="008B5317" w:rsidP="00005FB0">
      <w:pPr>
        <w:pStyle w:val="ListParagraph"/>
        <w:numPr>
          <w:ilvl w:val="1"/>
          <w:numId w:val="36"/>
        </w:numPr>
      </w:pPr>
      <w:r>
        <w:t>Document rationale for building block decisions in the ADD</w:t>
      </w:r>
    </w:p>
    <w:p w14:paraId="2160C994" w14:textId="77777777" w:rsidR="008B5317" w:rsidRDefault="008B5317" w:rsidP="00005FB0">
      <w:pPr>
        <w:pStyle w:val="ListParagraph"/>
        <w:numPr>
          <w:ilvl w:val="1"/>
          <w:numId w:val="36"/>
        </w:numPr>
      </w:pPr>
      <w:r>
        <w:t>Prepare Data Architecture sections of the ADD with the following models</w:t>
      </w:r>
    </w:p>
    <w:p w14:paraId="1921EF16" w14:textId="77777777" w:rsidR="008B5317" w:rsidRDefault="008B5317" w:rsidP="00005FB0">
      <w:pPr>
        <w:pStyle w:val="ListParagraph"/>
        <w:numPr>
          <w:ilvl w:val="2"/>
          <w:numId w:val="36"/>
        </w:numPr>
      </w:pPr>
      <w:r>
        <w:t>Business data, logical data, data management process, data entity / business function, data interoperability requirements</w:t>
      </w:r>
    </w:p>
    <w:p w14:paraId="45DDDAEF" w14:textId="77777777" w:rsidR="000333F4" w:rsidRDefault="000333F4" w:rsidP="000333F4">
      <w:pPr>
        <w:pStyle w:val="ListParagraph"/>
        <w:ind w:left="0"/>
      </w:pPr>
      <w:r>
        <w:t>Outputs:</w:t>
      </w:r>
    </w:p>
    <w:p w14:paraId="6B24E8A6" w14:textId="77777777" w:rsidR="000333F4" w:rsidRDefault="000333F4" w:rsidP="00005FB0">
      <w:pPr>
        <w:pStyle w:val="ListParagraph"/>
        <w:numPr>
          <w:ilvl w:val="0"/>
          <w:numId w:val="35"/>
        </w:numPr>
      </w:pPr>
      <w:r>
        <w:t>Updated Architecture Vision phase deliverables, such as SoA work update</w:t>
      </w:r>
      <w:r w:rsidR="004806BF">
        <w:t>, updated data principles</w:t>
      </w:r>
    </w:p>
    <w:p w14:paraId="01FE22BE" w14:textId="77777777" w:rsidR="004806BF" w:rsidRDefault="000333F4" w:rsidP="00005FB0">
      <w:pPr>
        <w:pStyle w:val="ListParagraph"/>
        <w:numPr>
          <w:ilvl w:val="0"/>
          <w:numId w:val="35"/>
        </w:numPr>
      </w:pPr>
      <w:r>
        <w:t xml:space="preserve">Draft ADD including </w:t>
      </w:r>
    </w:p>
    <w:p w14:paraId="0D877F02" w14:textId="77777777" w:rsidR="004806BF" w:rsidRDefault="000333F4" w:rsidP="00005FB0">
      <w:pPr>
        <w:pStyle w:val="ListParagraph"/>
        <w:numPr>
          <w:ilvl w:val="1"/>
          <w:numId w:val="35"/>
        </w:numPr>
      </w:pPr>
      <w:r>
        <w:t xml:space="preserve">Base/Target data </w:t>
      </w:r>
      <w:r w:rsidR="004806BF">
        <w:t xml:space="preserve">architecture 1.0 (business/logical data model, </w:t>
      </w:r>
      <w:r w:rsidR="00865B1E">
        <w:t>data management process models, data entity/business function matrix</w:t>
      </w:r>
      <w:r w:rsidR="0053407E">
        <w:t>)</w:t>
      </w:r>
    </w:p>
    <w:p w14:paraId="22203B1C" w14:textId="77777777" w:rsidR="000333F4" w:rsidRDefault="000333F4" w:rsidP="00005FB0">
      <w:pPr>
        <w:pStyle w:val="ListParagraph"/>
        <w:numPr>
          <w:ilvl w:val="1"/>
          <w:numId w:val="35"/>
        </w:numPr>
      </w:pPr>
      <w:r>
        <w:t>views corresponding to the selected viewpoints addressing stakeholders concerns</w:t>
      </w:r>
    </w:p>
    <w:p w14:paraId="4988614F" w14:textId="77777777" w:rsidR="000333F4" w:rsidRDefault="000333F4" w:rsidP="00005FB0">
      <w:pPr>
        <w:pStyle w:val="ListParagraph"/>
        <w:numPr>
          <w:ilvl w:val="0"/>
          <w:numId w:val="35"/>
        </w:numPr>
      </w:pPr>
      <w:r>
        <w:t xml:space="preserve">Draft ARS with gap analysis results, </w:t>
      </w:r>
      <w:r w:rsidR="004806BF">
        <w:t>data interoperability requirements, etc.</w:t>
      </w:r>
    </w:p>
    <w:p w14:paraId="100A0020" w14:textId="77777777" w:rsidR="000333F4" w:rsidRDefault="00D8438C" w:rsidP="00005FB0">
      <w:pPr>
        <w:pStyle w:val="ListParagraph"/>
        <w:numPr>
          <w:ilvl w:val="0"/>
          <w:numId w:val="35"/>
        </w:numPr>
      </w:pPr>
      <w:r>
        <w:t>Data Architecture components of an</w:t>
      </w:r>
      <w:r w:rsidR="000333F4">
        <w:t xml:space="preserve"> Architecture Roadmap</w:t>
      </w:r>
    </w:p>
    <w:p w14:paraId="6AB378BB" w14:textId="77777777" w:rsidR="00F34644" w:rsidRDefault="00F34644" w:rsidP="00005FB0">
      <w:pPr>
        <w:pStyle w:val="ListParagraph"/>
        <w:numPr>
          <w:ilvl w:val="0"/>
          <w:numId w:val="35"/>
        </w:numPr>
      </w:pPr>
      <w:r>
        <w:t xml:space="preserve">Data Entity / Data Component catalogs </w:t>
      </w:r>
    </w:p>
    <w:p w14:paraId="022B851D" w14:textId="77777777" w:rsidR="00F34644" w:rsidRDefault="00187D4F" w:rsidP="00005FB0">
      <w:pPr>
        <w:pStyle w:val="ListParagraph"/>
        <w:numPr>
          <w:ilvl w:val="0"/>
          <w:numId w:val="35"/>
        </w:numPr>
      </w:pPr>
      <w:r>
        <w:t>Data Entity / business function matrix,  Application / Data matrix</w:t>
      </w:r>
    </w:p>
    <w:p w14:paraId="5A9E6195" w14:textId="77777777" w:rsidR="00187D4F" w:rsidRDefault="00187D4F" w:rsidP="00005FB0">
      <w:pPr>
        <w:pStyle w:val="ListParagraph"/>
        <w:numPr>
          <w:ilvl w:val="0"/>
          <w:numId w:val="35"/>
        </w:numPr>
      </w:pPr>
      <w:r>
        <w:t>Diagrams for Conceptual Data, Logical Data, Data Dissemination, Data security, Data Migration</w:t>
      </w:r>
    </w:p>
    <w:p w14:paraId="091265E1" w14:textId="77777777" w:rsidR="00F34644" w:rsidRDefault="00F34644" w:rsidP="00F34644">
      <w:pPr>
        <w:pStyle w:val="ListParagraph"/>
      </w:pPr>
    </w:p>
    <w:p w14:paraId="21DB1D91" w14:textId="77777777" w:rsidR="000F2AEC" w:rsidRDefault="000F2AEC" w:rsidP="000F2AEC"/>
    <w:p w14:paraId="6E09F952" w14:textId="77777777" w:rsidR="000F2AEC" w:rsidRDefault="000F2AEC">
      <w:r>
        <w:br w:type="page"/>
      </w:r>
    </w:p>
    <w:p w14:paraId="0FAEC118" w14:textId="77777777" w:rsidR="000F2AEC" w:rsidRPr="008777A5" w:rsidRDefault="00216A88" w:rsidP="000F2AEC">
      <w:pPr>
        <w:rPr>
          <w:b/>
        </w:rPr>
      </w:pPr>
      <w:r w:rsidRPr="008777A5">
        <w:rPr>
          <w:b/>
        </w:rPr>
        <w:lastRenderedPageBreak/>
        <w:t>Phase C: Information Systems Architecture – Application Architecture</w:t>
      </w:r>
    </w:p>
    <w:p w14:paraId="3E326466" w14:textId="77777777" w:rsidR="00216A88" w:rsidRDefault="00BD7880" w:rsidP="00005FB0">
      <w:pPr>
        <w:pStyle w:val="ListParagraph"/>
        <w:numPr>
          <w:ilvl w:val="0"/>
          <w:numId w:val="37"/>
        </w:numPr>
      </w:pPr>
      <w:r>
        <w:t xml:space="preserve">Develop the target application architecture that enables Business Architecture and Architecture Vision, </w:t>
      </w:r>
      <w:r w:rsidR="00CA45EA">
        <w:t>while addressing the Request for Architecture Work and stakeholder concerns</w:t>
      </w:r>
    </w:p>
    <w:p w14:paraId="2E427D1D" w14:textId="77777777" w:rsidR="00CA45EA" w:rsidRDefault="00CA45EA" w:rsidP="000F2AEC">
      <w:r>
        <w:t>Approach</w:t>
      </w:r>
    </w:p>
    <w:p w14:paraId="47C69621" w14:textId="77777777" w:rsidR="00CA45EA" w:rsidRDefault="00CA45EA" w:rsidP="000F2AEC">
      <w:r>
        <w:t>What relevant application architecture is available in the Architecture Repository?</w:t>
      </w:r>
    </w:p>
    <w:p w14:paraId="287A4C9A" w14:textId="77777777" w:rsidR="00CA45EA" w:rsidRDefault="00B15BCF" w:rsidP="000F2AEC">
      <w:r>
        <w:t xml:space="preserve">Generic business models: </w:t>
      </w:r>
      <w:r w:rsidR="00CA45EA">
        <w:t>TMF (TeleManagement Firm)</w:t>
      </w:r>
      <w:r>
        <w:t xml:space="preserve">, OMG (Object Management Group) for specific healthcare, finance etc. </w:t>
      </w:r>
    </w:p>
    <w:p w14:paraId="76D976E6" w14:textId="77777777" w:rsidR="00B15BCF" w:rsidRDefault="00AC4F31" w:rsidP="000F2AEC">
      <w:r>
        <w:t xml:space="preserve">Open Group’s Integrated Information Infrastructure (III-RM) focus on application-level components and service to provide an integrated information infrastructure. </w:t>
      </w:r>
    </w:p>
    <w:p w14:paraId="0FB35649" w14:textId="77777777" w:rsidR="00C56AC8" w:rsidRDefault="00C56AC8" w:rsidP="00C56AC8">
      <w:r>
        <w:t>Inputs</w:t>
      </w:r>
    </w:p>
    <w:p w14:paraId="6E01E464" w14:textId="77777777" w:rsidR="004054B3" w:rsidRDefault="004054B3" w:rsidP="00005FB0">
      <w:pPr>
        <w:pStyle w:val="ListParagraph"/>
        <w:numPr>
          <w:ilvl w:val="0"/>
          <w:numId w:val="37"/>
        </w:numPr>
        <w:spacing w:after="0" w:line="240" w:lineRule="auto"/>
      </w:pPr>
      <w:r>
        <w:t>Reference materials external to Enterprise</w:t>
      </w:r>
    </w:p>
    <w:p w14:paraId="59A3C12B" w14:textId="77777777" w:rsidR="004054B3" w:rsidRDefault="004054B3" w:rsidP="00005FB0">
      <w:pPr>
        <w:pStyle w:val="ListParagraph"/>
        <w:numPr>
          <w:ilvl w:val="0"/>
          <w:numId w:val="37"/>
        </w:numPr>
        <w:spacing w:after="0" w:line="240" w:lineRule="auto"/>
      </w:pPr>
      <w:r>
        <w:t>Request for Architecture Work, Capability Assessment, Communication Plans</w:t>
      </w:r>
    </w:p>
    <w:p w14:paraId="7A367DBD" w14:textId="77777777" w:rsidR="004054B3" w:rsidRDefault="004054B3" w:rsidP="00005FB0">
      <w:pPr>
        <w:pStyle w:val="ListParagraph"/>
        <w:numPr>
          <w:ilvl w:val="0"/>
          <w:numId w:val="37"/>
        </w:numPr>
        <w:spacing w:after="0" w:line="240" w:lineRule="auto"/>
      </w:pPr>
      <w:r>
        <w:t>Tailored Architecture Framework</w:t>
      </w:r>
    </w:p>
    <w:p w14:paraId="1782A3D0" w14:textId="77777777" w:rsidR="004054B3" w:rsidRDefault="004054B3" w:rsidP="00005FB0">
      <w:pPr>
        <w:pStyle w:val="ListParagraph"/>
        <w:numPr>
          <w:ilvl w:val="0"/>
          <w:numId w:val="37"/>
        </w:numPr>
        <w:spacing w:after="0" w:line="240" w:lineRule="auto"/>
      </w:pPr>
      <w:r>
        <w:t>Application principles</w:t>
      </w:r>
    </w:p>
    <w:p w14:paraId="09D328A0" w14:textId="77777777" w:rsidR="004054B3" w:rsidRDefault="004054B3" w:rsidP="00005FB0">
      <w:pPr>
        <w:pStyle w:val="ListParagraph"/>
        <w:numPr>
          <w:ilvl w:val="0"/>
          <w:numId w:val="37"/>
        </w:numPr>
        <w:spacing w:after="0" w:line="240" w:lineRule="auto"/>
      </w:pPr>
      <w:r>
        <w:t>Architecture Repository, including re-usable building blocks, reference models, organization standard</w:t>
      </w:r>
    </w:p>
    <w:p w14:paraId="04CA2F3C" w14:textId="77777777" w:rsidR="004054B3" w:rsidRDefault="00A1587D" w:rsidP="00005FB0">
      <w:pPr>
        <w:pStyle w:val="ListParagraph"/>
        <w:numPr>
          <w:ilvl w:val="0"/>
          <w:numId w:val="37"/>
        </w:numPr>
        <w:spacing w:after="0" w:line="240" w:lineRule="auto"/>
      </w:pPr>
      <w:r>
        <w:t xml:space="preserve">Draft ADD, baseline/target BA (1.0), baseline/target DA (1.0 or 0.1), baseline/target AA if available (0.1), baseline/target TA (0.1) vision </w:t>
      </w:r>
    </w:p>
    <w:p w14:paraId="5B82D19C" w14:textId="77777777" w:rsidR="004054B3" w:rsidRDefault="004054B3" w:rsidP="00005FB0">
      <w:pPr>
        <w:pStyle w:val="ListParagraph"/>
        <w:numPr>
          <w:ilvl w:val="0"/>
          <w:numId w:val="37"/>
        </w:numPr>
        <w:spacing w:after="0" w:line="240" w:lineRule="auto"/>
      </w:pPr>
      <w:r>
        <w:t>Draft ARS</w:t>
      </w:r>
      <w:r w:rsidR="00A5762A">
        <w:t xml:space="preserve">, including Gap analysis </w:t>
      </w:r>
    </w:p>
    <w:p w14:paraId="44B02C15" w14:textId="77777777" w:rsidR="00A5762A" w:rsidRDefault="00A5762A" w:rsidP="00005FB0">
      <w:pPr>
        <w:pStyle w:val="ListParagraph"/>
        <w:numPr>
          <w:ilvl w:val="0"/>
          <w:numId w:val="37"/>
        </w:numPr>
        <w:spacing w:after="0" w:line="240" w:lineRule="auto"/>
      </w:pPr>
      <w:r>
        <w:t>Business and data architecture components of an Architecture Roadmap</w:t>
      </w:r>
    </w:p>
    <w:p w14:paraId="3597F660" w14:textId="77777777" w:rsidR="004054B3" w:rsidRDefault="004054B3" w:rsidP="004054B3">
      <w:pPr>
        <w:spacing w:after="0" w:line="240" w:lineRule="auto"/>
      </w:pPr>
    </w:p>
    <w:p w14:paraId="21D38510" w14:textId="77777777" w:rsidR="00641B75" w:rsidRDefault="00641B75" w:rsidP="00641B75">
      <w:r>
        <w:t>Steps</w:t>
      </w:r>
    </w:p>
    <w:p w14:paraId="4AA47587" w14:textId="77777777" w:rsidR="00641B75" w:rsidRDefault="00641B75" w:rsidP="00A2577D">
      <w:pPr>
        <w:spacing w:after="0" w:line="240" w:lineRule="auto"/>
      </w:pPr>
      <w:r>
        <w:t>Select Reference Models, Viewpoints and Tools</w:t>
      </w:r>
    </w:p>
    <w:p w14:paraId="223D9728" w14:textId="77777777" w:rsidR="00641B75" w:rsidRDefault="00641B75" w:rsidP="00005FB0">
      <w:pPr>
        <w:pStyle w:val="ListParagraph"/>
        <w:numPr>
          <w:ilvl w:val="0"/>
          <w:numId w:val="38"/>
        </w:numPr>
        <w:spacing w:after="0" w:line="240" w:lineRule="auto"/>
      </w:pPr>
      <w:r>
        <w:t>Determine Overall Modeling Process</w:t>
      </w:r>
    </w:p>
    <w:p w14:paraId="2FDCAE94" w14:textId="77777777" w:rsidR="00641B75" w:rsidRDefault="00641B75" w:rsidP="00005FB0">
      <w:pPr>
        <w:pStyle w:val="ListParagraph"/>
        <w:numPr>
          <w:ilvl w:val="1"/>
          <w:numId w:val="38"/>
        </w:numPr>
        <w:spacing w:after="0" w:line="240" w:lineRule="auto"/>
      </w:pPr>
      <w:r>
        <w:t>Understand the list of applications</w:t>
      </w:r>
      <w:r w:rsidR="00613759">
        <w:t xml:space="preserve"> that are required</w:t>
      </w:r>
    </w:p>
    <w:p w14:paraId="40221D76" w14:textId="77777777" w:rsidR="00641B75" w:rsidRDefault="00641B75" w:rsidP="00005FB0">
      <w:pPr>
        <w:pStyle w:val="ListParagraph"/>
        <w:numPr>
          <w:ilvl w:val="1"/>
          <w:numId w:val="38"/>
        </w:numPr>
        <w:spacing w:after="0" w:line="240" w:lineRule="auto"/>
      </w:pPr>
      <w:r>
        <w:t>Decompose the complicated application into more than 1 application</w:t>
      </w:r>
    </w:p>
    <w:p w14:paraId="77D10C75" w14:textId="77777777" w:rsidR="00613759" w:rsidRDefault="00613759" w:rsidP="00005FB0">
      <w:pPr>
        <w:pStyle w:val="ListParagraph"/>
        <w:numPr>
          <w:ilvl w:val="1"/>
          <w:numId w:val="38"/>
        </w:numPr>
        <w:spacing w:after="0" w:line="240" w:lineRule="auto"/>
      </w:pPr>
      <w:r>
        <w:t>Ensure the set of application definitions is internally consistent</w:t>
      </w:r>
    </w:p>
    <w:p w14:paraId="29D7E77B" w14:textId="77777777" w:rsidR="00613759" w:rsidRDefault="00613759" w:rsidP="00005FB0">
      <w:pPr>
        <w:pStyle w:val="ListParagraph"/>
        <w:numPr>
          <w:ilvl w:val="1"/>
          <w:numId w:val="38"/>
        </w:numPr>
        <w:spacing w:after="0" w:line="240" w:lineRule="auto"/>
      </w:pPr>
      <w:r>
        <w:t>Develop matrices across architecture by relating applications to business service, business function, data, process</w:t>
      </w:r>
    </w:p>
    <w:p w14:paraId="5AD820A4" w14:textId="77777777" w:rsidR="00613759" w:rsidRDefault="00613759" w:rsidP="00005FB0">
      <w:pPr>
        <w:pStyle w:val="ListParagraph"/>
        <w:numPr>
          <w:ilvl w:val="1"/>
          <w:numId w:val="38"/>
        </w:numPr>
        <w:spacing w:after="0" w:line="240" w:lineRule="auto"/>
      </w:pPr>
      <w:r>
        <w:t>Elaborate a set of Application Architecture views</w:t>
      </w:r>
    </w:p>
    <w:p w14:paraId="30690DF1" w14:textId="77777777" w:rsidR="00613759" w:rsidRDefault="00613759" w:rsidP="00005FB0">
      <w:pPr>
        <w:pStyle w:val="ListParagraph"/>
        <w:numPr>
          <w:ilvl w:val="0"/>
          <w:numId w:val="38"/>
        </w:numPr>
        <w:spacing w:after="0" w:line="240" w:lineRule="auto"/>
      </w:pPr>
      <w:r>
        <w:t>Identify Required Catalogs of Application Building Blocks</w:t>
      </w:r>
    </w:p>
    <w:p w14:paraId="4948B2A3" w14:textId="77777777" w:rsidR="003D690D" w:rsidRDefault="003D690D" w:rsidP="00005FB0">
      <w:pPr>
        <w:pStyle w:val="ListParagraph"/>
        <w:numPr>
          <w:ilvl w:val="1"/>
          <w:numId w:val="38"/>
        </w:numPr>
        <w:spacing w:after="0" w:line="240" w:lineRule="auto"/>
      </w:pPr>
      <w:r>
        <w:t>Application Portfolio is captured as a catalog within the Architecture Repository. Catalog is hierarchical and captures the decomposition across model entities (e.g. logical -&gt; physical -</w:t>
      </w:r>
      <w:r w:rsidR="00FC657F">
        <w:t>?</w:t>
      </w:r>
      <w:r>
        <w:t xml:space="preserve"> Information system service)</w:t>
      </w:r>
    </w:p>
    <w:p w14:paraId="04F9FA20" w14:textId="77777777" w:rsidR="003D690D" w:rsidRDefault="00FC657F" w:rsidP="00005FB0">
      <w:pPr>
        <w:pStyle w:val="ListParagraph"/>
        <w:numPr>
          <w:ilvl w:val="1"/>
          <w:numId w:val="38"/>
        </w:numPr>
        <w:spacing w:after="0" w:line="240" w:lineRule="auto"/>
      </w:pPr>
      <w:r>
        <w:t xml:space="preserve">Use </w:t>
      </w:r>
      <w:r w:rsidR="003D690D">
        <w:t>Applicati</w:t>
      </w:r>
      <w:r>
        <w:t>o</w:t>
      </w:r>
      <w:r w:rsidR="003D690D">
        <w:t xml:space="preserve">n </w:t>
      </w:r>
      <w:r>
        <w:t>Portfolio catalog , Interface catalog</w:t>
      </w:r>
    </w:p>
    <w:p w14:paraId="04FD481D" w14:textId="77777777" w:rsidR="00613759" w:rsidRDefault="00613759" w:rsidP="00005FB0">
      <w:pPr>
        <w:pStyle w:val="ListParagraph"/>
        <w:numPr>
          <w:ilvl w:val="0"/>
          <w:numId w:val="38"/>
        </w:numPr>
        <w:spacing w:after="0" w:line="240" w:lineRule="auto"/>
      </w:pPr>
      <w:r>
        <w:t>Identify Required Matrices</w:t>
      </w:r>
    </w:p>
    <w:p w14:paraId="03C433A4" w14:textId="77777777" w:rsidR="00FC657F" w:rsidRDefault="00E5529E" w:rsidP="00005FB0">
      <w:pPr>
        <w:pStyle w:val="ListParagraph"/>
        <w:numPr>
          <w:ilvl w:val="1"/>
          <w:numId w:val="38"/>
        </w:numPr>
        <w:spacing w:after="0" w:line="240" w:lineRule="auto"/>
      </w:pPr>
      <w:r>
        <w:t>Once applications are mapped to business services, it is possible to make association from applications to data, through the business information diagrams developed during Business Architecture</w:t>
      </w:r>
    </w:p>
    <w:p w14:paraId="18FDC969" w14:textId="77777777" w:rsidR="00E5529E" w:rsidRDefault="00241BEE" w:rsidP="00005FB0">
      <w:pPr>
        <w:pStyle w:val="ListParagraph"/>
        <w:numPr>
          <w:ilvl w:val="1"/>
          <w:numId w:val="38"/>
        </w:numPr>
        <w:spacing w:after="0" w:line="240" w:lineRule="auto"/>
      </w:pPr>
      <w:r>
        <w:t>Application architecture should identify user and organizational dependencies on applications</w:t>
      </w:r>
    </w:p>
    <w:p w14:paraId="5B2488C6" w14:textId="77777777" w:rsidR="007961A0" w:rsidRDefault="007961A0" w:rsidP="00005FB0">
      <w:pPr>
        <w:pStyle w:val="ListParagraph"/>
        <w:numPr>
          <w:ilvl w:val="1"/>
          <w:numId w:val="38"/>
        </w:numPr>
        <w:spacing w:after="0" w:line="240" w:lineRule="auto"/>
      </w:pPr>
      <w:r>
        <w:t>Application/Organization matrix, Role/Application matrix</w:t>
      </w:r>
    </w:p>
    <w:p w14:paraId="23A006A6" w14:textId="77777777" w:rsidR="00241BEE" w:rsidRDefault="00241BEE" w:rsidP="00005FB0">
      <w:pPr>
        <w:pStyle w:val="ListParagraph"/>
        <w:numPr>
          <w:ilvl w:val="0"/>
          <w:numId w:val="38"/>
        </w:numPr>
        <w:spacing w:after="0" w:line="240" w:lineRule="auto"/>
      </w:pPr>
      <w:r>
        <w:lastRenderedPageBreak/>
        <w:t>Identify Required Diagrams</w:t>
      </w:r>
    </w:p>
    <w:p w14:paraId="4D2BC54D" w14:textId="77777777" w:rsidR="007961A0" w:rsidRDefault="007961A0" w:rsidP="00005FB0">
      <w:pPr>
        <w:pStyle w:val="ListParagraph"/>
        <w:numPr>
          <w:ilvl w:val="1"/>
          <w:numId w:val="38"/>
        </w:numPr>
        <w:spacing w:after="0" w:line="240" w:lineRule="auto"/>
      </w:pPr>
      <w:r>
        <w:t>Application Communication diagram, Application and user location diagram, Application Use-case diagram</w:t>
      </w:r>
    </w:p>
    <w:p w14:paraId="233D0140" w14:textId="77777777" w:rsidR="00241BEE" w:rsidRDefault="00241BEE" w:rsidP="00005FB0">
      <w:pPr>
        <w:pStyle w:val="ListParagraph"/>
        <w:numPr>
          <w:ilvl w:val="0"/>
          <w:numId w:val="38"/>
        </w:numPr>
        <w:spacing w:after="0" w:line="240" w:lineRule="auto"/>
      </w:pPr>
      <w:r>
        <w:t>Identify types of requirements to be collected</w:t>
      </w:r>
    </w:p>
    <w:p w14:paraId="7665CBC3" w14:textId="77777777" w:rsidR="00A2577D" w:rsidRDefault="00A2577D" w:rsidP="00005FB0">
      <w:pPr>
        <w:pStyle w:val="ListParagraph"/>
        <w:numPr>
          <w:ilvl w:val="1"/>
          <w:numId w:val="38"/>
        </w:numPr>
        <w:spacing w:after="0" w:line="240" w:lineRule="auto"/>
      </w:pPr>
      <w:r>
        <w:t>Formalize the application-focused requirements for implement Target Architecture</w:t>
      </w:r>
    </w:p>
    <w:p w14:paraId="3A46FE09" w14:textId="77777777" w:rsidR="00241BEE" w:rsidRDefault="00241BEE" w:rsidP="00A2577D">
      <w:pPr>
        <w:pStyle w:val="ListParagraph"/>
        <w:spacing w:after="0" w:line="240" w:lineRule="auto"/>
        <w:ind w:left="1440"/>
      </w:pPr>
    </w:p>
    <w:p w14:paraId="508C8565" w14:textId="77777777" w:rsidR="00A2577D" w:rsidRDefault="00A2577D" w:rsidP="00A2577D">
      <w:pPr>
        <w:spacing w:after="0" w:line="240" w:lineRule="auto"/>
      </w:pPr>
      <w:r>
        <w:t>Develop Baseline Application Architecture Description</w:t>
      </w:r>
    </w:p>
    <w:p w14:paraId="39E663A3" w14:textId="77777777" w:rsidR="00A2577D" w:rsidRDefault="0023179B" w:rsidP="00A2577D">
      <w:pPr>
        <w:spacing w:after="0" w:line="240" w:lineRule="auto"/>
      </w:pPr>
      <w:r>
        <w:t>Develop Target Application Architecture Description</w:t>
      </w:r>
    </w:p>
    <w:p w14:paraId="568925ED" w14:textId="77777777" w:rsidR="0023179B" w:rsidRDefault="0023179B" w:rsidP="00A2577D">
      <w:pPr>
        <w:spacing w:after="0" w:line="240" w:lineRule="auto"/>
      </w:pPr>
    </w:p>
    <w:p w14:paraId="6680DA66" w14:textId="77777777" w:rsidR="0023179B" w:rsidRDefault="0023179B" w:rsidP="00A2577D">
      <w:pPr>
        <w:spacing w:after="0" w:line="240" w:lineRule="auto"/>
      </w:pPr>
      <w:r>
        <w:t>Perform Gap Analysis</w:t>
      </w:r>
    </w:p>
    <w:p w14:paraId="78476B12" w14:textId="77777777" w:rsidR="0023179B" w:rsidRDefault="0023179B" w:rsidP="00A2577D">
      <w:pPr>
        <w:spacing w:after="0" w:line="240" w:lineRule="auto"/>
      </w:pPr>
      <w:r>
        <w:t>Define candidate roadmap</w:t>
      </w:r>
    </w:p>
    <w:p w14:paraId="66E38095" w14:textId="77777777" w:rsidR="0023179B" w:rsidRDefault="0023179B" w:rsidP="00A2577D">
      <w:pPr>
        <w:spacing w:after="0" w:line="240" w:lineRule="auto"/>
      </w:pPr>
      <w:r>
        <w:t>Resolve impact across the architecture landscape</w:t>
      </w:r>
    </w:p>
    <w:p w14:paraId="40C8B576" w14:textId="77777777" w:rsidR="0023179B" w:rsidRDefault="0023179B" w:rsidP="00A2577D">
      <w:pPr>
        <w:spacing w:after="0" w:line="240" w:lineRule="auto"/>
      </w:pPr>
      <w:r>
        <w:t>Conduct formal stakeholder review</w:t>
      </w:r>
    </w:p>
    <w:p w14:paraId="6EE647D5" w14:textId="77777777" w:rsidR="0023179B" w:rsidRDefault="0023179B" w:rsidP="00A2577D">
      <w:pPr>
        <w:spacing w:after="0" w:line="240" w:lineRule="auto"/>
      </w:pPr>
      <w:r>
        <w:t>Finalize the Application Architecture</w:t>
      </w:r>
    </w:p>
    <w:p w14:paraId="135E99A9" w14:textId="77777777" w:rsidR="0023179B" w:rsidRDefault="0023179B" w:rsidP="00005FB0">
      <w:pPr>
        <w:pStyle w:val="ListParagraph"/>
        <w:numPr>
          <w:ilvl w:val="0"/>
          <w:numId w:val="39"/>
        </w:numPr>
        <w:spacing w:after="0" w:line="240" w:lineRule="auto"/>
      </w:pPr>
      <w:r>
        <w:t>Select standards for each building block, and document them, Document cross-check of overall architecture against business requirements, document rationale for building block decisions</w:t>
      </w:r>
    </w:p>
    <w:p w14:paraId="2F39B5CC" w14:textId="77777777" w:rsidR="0023179B" w:rsidRDefault="0023179B" w:rsidP="0023179B">
      <w:pPr>
        <w:spacing w:after="0" w:line="240" w:lineRule="auto"/>
      </w:pPr>
      <w:r>
        <w:t>Create ADD</w:t>
      </w:r>
    </w:p>
    <w:p w14:paraId="54001EF0" w14:textId="77777777" w:rsidR="0023179B" w:rsidRDefault="0023179B" w:rsidP="00A2577D">
      <w:pPr>
        <w:spacing w:after="0" w:line="240" w:lineRule="auto"/>
      </w:pPr>
    </w:p>
    <w:p w14:paraId="23AFB023" w14:textId="77777777" w:rsidR="007961A0" w:rsidRDefault="0023179B" w:rsidP="00861056">
      <w:pPr>
        <w:spacing w:after="0" w:line="240" w:lineRule="auto"/>
        <w:contextualSpacing/>
      </w:pPr>
      <w:r>
        <w:t>Outputs</w:t>
      </w:r>
    </w:p>
    <w:p w14:paraId="2604E51D" w14:textId="77777777" w:rsidR="007961A0" w:rsidRDefault="007961A0" w:rsidP="00861056">
      <w:pPr>
        <w:spacing w:after="0" w:line="240" w:lineRule="auto"/>
        <w:contextualSpacing/>
      </w:pPr>
      <w:r>
        <w:t>Refined Architecture Vision phase deliverables: updated SoA work, validated or new App principles</w:t>
      </w:r>
    </w:p>
    <w:p w14:paraId="24D65E6E" w14:textId="77777777" w:rsidR="00861056" w:rsidRDefault="00861056" w:rsidP="00861056">
      <w:pPr>
        <w:spacing w:after="0" w:line="240" w:lineRule="auto"/>
        <w:contextualSpacing/>
      </w:pPr>
      <w:r>
        <w:t>Draft ADD:</w:t>
      </w:r>
    </w:p>
    <w:p w14:paraId="4EF17415" w14:textId="77777777" w:rsidR="00861056" w:rsidRDefault="00861056" w:rsidP="00005FB0">
      <w:pPr>
        <w:pStyle w:val="ListParagraph"/>
        <w:numPr>
          <w:ilvl w:val="0"/>
          <w:numId w:val="39"/>
        </w:numPr>
        <w:spacing w:after="0" w:line="240" w:lineRule="auto"/>
      </w:pPr>
      <w:r>
        <w:t>Baseline Application Architecture 1.0</w:t>
      </w:r>
    </w:p>
    <w:p w14:paraId="1FFF2678" w14:textId="77777777" w:rsidR="00861056" w:rsidRDefault="00861056" w:rsidP="00005FB0">
      <w:pPr>
        <w:pStyle w:val="ListParagraph"/>
        <w:numPr>
          <w:ilvl w:val="0"/>
          <w:numId w:val="39"/>
        </w:numPr>
        <w:spacing w:after="0" w:line="240" w:lineRule="auto"/>
      </w:pPr>
      <w:r>
        <w:t>Target Application Architecture 1.0</w:t>
      </w:r>
    </w:p>
    <w:p w14:paraId="1A737F18" w14:textId="77777777" w:rsidR="00861056" w:rsidRDefault="00861056" w:rsidP="00005FB0">
      <w:pPr>
        <w:pStyle w:val="ListParagraph"/>
        <w:numPr>
          <w:ilvl w:val="1"/>
          <w:numId w:val="39"/>
        </w:numPr>
        <w:spacing w:after="0" w:line="240" w:lineRule="auto"/>
      </w:pPr>
      <w:r>
        <w:t>Process system model, Place systems model, Time systems model, People systems models</w:t>
      </w:r>
    </w:p>
    <w:p w14:paraId="5BDF89B8" w14:textId="77777777" w:rsidR="00861056" w:rsidRDefault="007961A0" w:rsidP="00005FB0">
      <w:pPr>
        <w:pStyle w:val="ListParagraph"/>
        <w:numPr>
          <w:ilvl w:val="0"/>
          <w:numId w:val="39"/>
        </w:numPr>
        <w:spacing w:after="0" w:line="240" w:lineRule="auto"/>
      </w:pPr>
      <w:r>
        <w:t>Draft Architecture Requirement Specification including Application Architecture requirements</w:t>
      </w:r>
    </w:p>
    <w:p w14:paraId="29B3350E" w14:textId="77777777" w:rsidR="007961A0" w:rsidRDefault="007961A0" w:rsidP="00005FB0">
      <w:pPr>
        <w:pStyle w:val="ListParagraph"/>
        <w:numPr>
          <w:ilvl w:val="0"/>
          <w:numId w:val="39"/>
        </w:numPr>
        <w:spacing w:after="0" w:line="240" w:lineRule="auto"/>
      </w:pPr>
      <w:r>
        <w:t>Application Architecture components of an Architecture Roadmap</w:t>
      </w:r>
    </w:p>
    <w:p w14:paraId="5B07326D" w14:textId="77777777" w:rsidR="007961A0" w:rsidRDefault="007961A0" w:rsidP="007961A0">
      <w:pPr>
        <w:spacing w:after="0" w:line="240" w:lineRule="auto"/>
      </w:pPr>
    </w:p>
    <w:p w14:paraId="3E265F5B" w14:textId="77777777" w:rsidR="007961A0" w:rsidRDefault="007961A0" w:rsidP="007961A0">
      <w:pPr>
        <w:spacing w:after="0" w:line="240" w:lineRule="auto"/>
      </w:pPr>
    </w:p>
    <w:p w14:paraId="61250524" w14:textId="77777777" w:rsidR="00871391" w:rsidRDefault="00871391">
      <w:r>
        <w:br w:type="page"/>
      </w:r>
    </w:p>
    <w:p w14:paraId="6443232C" w14:textId="77777777" w:rsidR="00871391" w:rsidRDefault="00871391" w:rsidP="00871391">
      <w:pPr>
        <w:rPr>
          <w:b/>
        </w:rPr>
      </w:pPr>
      <w:r>
        <w:rPr>
          <w:b/>
        </w:rPr>
        <w:lastRenderedPageBreak/>
        <w:t>Phase D</w:t>
      </w:r>
      <w:r w:rsidRPr="008777A5">
        <w:rPr>
          <w:b/>
        </w:rPr>
        <w:t xml:space="preserve">: </w:t>
      </w:r>
      <w:r>
        <w:rPr>
          <w:b/>
        </w:rPr>
        <w:t>Technology Architecture</w:t>
      </w:r>
    </w:p>
    <w:p w14:paraId="7EA93ACD" w14:textId="77777777" w:rsidR="005D4B31" w:rsidRDefault="005D4B31" w:rsidP="00871391">
      <w:r w:rsidRPr="005D4B31">
        <w:t>Develop</w:t>
      </w:r>
      <w:r>
        <w:t xml:space="preserve"> the Target Technology Architecture that enables the logical and physical application and data components and </w:t>
      </w:r>
      <w:r w:rsidR="007F158A">
        <w:t>Architecture Vision, addressing Request of Architecture Work &amp; stakeholder concerns.</w:t>
      </w:r>
    </w:p>
    <w:p w14:paraId="3D41D949" w14:textId="77777777" w:rsidR="007F158A" w:rsidRDefault="008B0E68" w:rsidP="00871391">
      <w:r>
        <w:t>Identify candidate Architecture Roadmap components based upon gaps between the Baseline and Target Technology Architectures</w:t>
      </w:r>
    </w:p>
    <w:p w14:paraId="2239A774" w14:textId="77777777" w:rsidR="009D2D79" w:rsidRDefault="009D2D79" w:rsidP="00871391">
      <w:r>
        <w:t>Approach</w:t>
      </w:r>
    </w:p>
    <w:p w14:paraId="18D9D021" w14:textId="77777777" w:rsidR="009D2D79" w:rsidRDefault="009D2D79" w:rsidP="00871391">
      <w:r>
        <w:t>Architecture Repository</w:t>
      </w:r>
      <w:r w:rsidR="00226827">
        <w:t xml:space="preserve">: Re-use existing IT services, </w:t>
      </w:r>
      <w:r>
        <w:t>TOGAF TRM, Generic technology models (TMF)</w:t>
      </w:r>
      <w:r w:rsidR="002E2DB1">
        <w:t xml:space="preserve">, </w:t>
      </w:r>
    </w:p>
    <w:p w14:paraId="7712444C" w14:textId="77777777" w:rsidR="009D2D79" w:rsidRDefault="009D2D79" w:rsidP="009D2D79">
      <w:r>
        <w:t>Inputs</w:t>
      </w:r>
    </w:p>
    <w:p w14:paraId="12D30E4D" w14:textId="77777777" w:rsidR="002357F9" w:rsidRDefault="009236CA" w:rsidP="00E65F52">
      <w:pPr>
        <w:spacing w:after="0" w:line="240" w:lineRule="auto"/>
      </w:pPr>
      <w:r>
        <w:t>Request for Architecture Work, Capability Assessment, Communication Plans</w:t>
      </w:r>
    </w:p>
    <w:p w14:paraId="45D848A9" w14:textId="77777777" w:rsidR="00E65F52" w:rsidRDefault="009236CA" w:rsidP="00E65F52">
      <w:pPr>
        <w:spacing w:after="0" w:line="240" w:lineRule="auto"/>
      </w:pPr>
      <w:r>
        <w:t xml:space="preserve">Organizational Model, Tailor Architecture Framework, Technology principles, SoA Work, </w:t>
      </w:r>
    </w:p>
    <w:p w14:paraId="15684713" w14:textId="77777777" w:rsidR="00E65F52" w:rsidRDefault="009236CA" w:rsidP="00E65F52">
      <w:pPr>
        <w:spacing w:after="0" w:line="240" w:lineRule="auto"/>
      </w:pPr>
      <w:r>
        <w:t>Architecture V</w:t>
      </w:r>
      <w:r w:rsidR="00E65F52">
        <w:t>ision, Architecture Repository (</w:t>
      </w:r>
      <w:r w:rsidR="0008393E">
        <w:t>Building blocks, reference models)</w:t>
      </w:r>
    </w:p>
    <w:p w14:paraId="5C7B68E9" w14:textId="77777777" w:rsidR="00E65F52" w:rsidRDefault="00064F5B" w:rsidP="00E65F52">
      <w:pPr>
        <w:spacing w:after="0" w:line="240" w:lineRule="auto"/>
      </w:pPr>
      <w:r>
        <w:t xml:space="preserve">Draft ADD, Draft ARS, </w:t>
      </w:r>
    </w:p>
    <w:p w14:paraId="057497A7" w14:textId="77777777" w:rsidR="009236CA" w:rsidRDefault="00064F5B" w:rsidP="00E65F52">
      <w:pPr>
        <w:spacing w:after="0" w:line="240" w:lineRule="auto"/>
      </w:pPr>
      <w:r>
        <w:t>Business/Data/Application Architecture components of an Architecture Roadmap</w:t>
      </w:r>
    </w:p>
    <w:p w14:paraId="64EA8F72" w14:textId="77777777" w:rsidR="00573B13" w:rsidRDefault="00573B13" w:rsidP="00CC01DB">
      <w:pPr>
        <w:spacing w:after="0" w:line="240" w:lineRule="auto"/>
      </w:pPr>
    </w:p>
    <w:p w14:paraId="158E07F2" w14:textId="77777777" w:rsidR="00E65F52" w:rsidRDefault="00E65F52" w:rsidP="00CC01DB">
      <w:pPr>
        <w:spacing w:after="0" w:line="240" w:lineRule="auto"/>
      </w:pPr>
      <w:r>
        <w:t>Steps</w:t>
      </w:r>
    </w:p>
    <w:p w14:paraId="04D3883D" w14:textId="77777777" w:rsidR="00E65F52" w:rsidRDefault="00E65F52" w:rsidP="00CC01DB">
      <w:pPr>
        <w:spacing w:after="0" w:line="240" w:lineRule="auto"/>
      </w:pPr>
      <w:r>
        <w:t xml:space="preserve">Select Reference Models, </w:t>
      </w:r>
      <w:r w:rsidR="00CC01DB">
        <w:t>Viewpoints and Tools: review technology principles, select TA resources</w:t>
      </w:r>
    </w:p>
    <w:p w14:paraId="421E3DEA" w14:textId="77777777" w:rsidR="00CC01DB" w:rsidRDefault="00CC01DB" w:rsidP="00CC01DB">
      <w:pPr>
        <w:spacing w:after="0" w:line="240" w:lineRule="auto"/>
      </w:pPr>
      <w:r>
        <w:t xml:space="preserve">Determine Overall Modeling Process:  </w:t>
      </w:r>
    </w:p>
    <w:p w14:paraId="1D3A04DD" w14:textId="77777777" w:rsidR="00CC01DB" w:rsidRDefault="00CC01DB" w:rsidP="00005FB0">
      <w:pPr>
        <w:pStyle w:val="ListParagraph"/>
        <w:numPr>
          <w:ilvl w:val="0"/>
          <w:numId w:val="40"/>
        </w:numPr>
        <w:spacing w:after="0" w:line="240" w:lineRule="auto"/>
      </w:pPr>
      <w:r>
        <w:t>Define a taxonomy of platform services</w:t>
      </w:r>
    </w:p>
    <w:p w14:paraId="55D9575E" w14:textId="77777777" w:rsidR="00CC01DB" w:rsidRDefault="00CC01DB" w:rsidP="00005FB0">
      <w:pPr>
        <w:pStyle w:val="ListParagraph"/>
        <w:numPr>
          <w:ilvl w:val="0"/>
          <w:numId w:val="40"/>
        </w:numPr>
        <w:spacing w:after="0" w:line="240" w:lineRule="auto"/>
      </w:pPr>
      <w:r>
        <w:t>Identify relevant locations where technology is deployed</w:t>
      </w:r>
    </w:p>
    <w:p w14:paraId="0DF99D20" w14:textId="77777777" w:rsidR="003B3B5D" w:rsidRDefault="003B3B5D" w:rsidP="00005FB0">
      <w:pPr>
        <w:pStyle w:val="ListParagraph"/>
        <w:numPr>
          <w:ilvl w:val="0"/>
          <w:numId w:val="40"/>
        </w:numPr>
        <w:spacing w:after="0" w:line="240" w:lineRule="auto"/>
      </w:pPr>
      <w:r>
        <w:t>Carry out a physical inventory of deployed technology and abstract up to fit into the taxonomy</w:t>
      </w:r>
    </w:p>
    <w:p w14:paraId="3C0D7E49" w14:textId="77777777" w:rsidR="00CC01DB" w:rsidRDefault="00CC01DB" w:rsidP="00005FB0">
      <w:pPr>
        <w:pStyle w:val="ListParagraph"/>
        <w:numPr>
          <w:ilvl w:val="0"/>
          <w:numId w:val="40"/>
        </w:numPr>
        <w:spacing w:after="0" w:line="240" w:lineRule="auto"/>
      </w:pPr>
      <w:r>
        <w:t>Is the technology in place</w:t>
      </w:r>
      <w:r w:rsidR="003B3B5D">
        <w:t xml:space="preserve"> </w:t>
      </w:r>
      <w:r w:rsidR="00480A2B">
        <w:t>to meet new requirement?</w:t>
      </w:r>
    </w:p>
    <w:p w14:paraId="6CB2900E" w14:textId="77777777" w:rsidR="00480A2B" w:rsidRDefault="00480A2B" w:rsidP="00005FB0">
      <w:pPr>
        <w:pStyle w:val="ListParagraph"/>
        <w:numPr>
          <w:ilvl w:val="0"/>
          <w:numId w:val="40"/>
        </w:numPr>
        <w:spacing w:after="0" w:line="240" w:lineRule="auto"/>
      </w:pPr>
      <w:r>
        <w:t>Determine impact</w:t>
      </w:r>
      <w:r w:rsidR="00A41C36">
        <w:t xml:space="preserve"> (sizing and cost, capacity planning, installation/governance)</w:t>
      </w:r>
    </w:p>
    <w:p w14:paraId="194D6B9D" w14:textId="77777777" w:rsidR="001C4FE7" w:rsidRDefault="00480A2B" w:rsidP="0031670D">
      <w:pPr>
        <w:spacing w:after="0" w:line="240" w:lineRule="auto"/>
      </w:pPr>
      <w:r>
        <w:t xml:space="preserve">In earlier ADM phases, decision on service granularity will impact technology component, such as </w:t>
      </w:r>
    </w:p>
    <w:p w14:paraId="4A2629B2" w14:textId="77777777" w:rsidR="001C4FE7" w:rsidRDefault="00480A2B" w:rsidP="00005FB0">
      <w:pPr>
        <w:pStyle w:val="ListParagraph"/>
        <w:numPr>
          <w:ilvl w:val="0"/>
          <w:numId w:val="41"/>
        </w:numPr>
        <w:spacing w:after="0" w:line="240" w:lineRule="auto"/>
      </w:pPr>
      <w:r>
        <w:t>Performance</w:t>
      </w:r>
      <w:r w:rsidR="001C4FE7">
        <w:t xml:space="preserve"> (more coarse-grain, slower)</w:t>
      </w:r>
      <w:r>
        <w:t xml:space="preserve">, </w:t>
      </w:r>
    </w:p>
    <w:p w14:paraId="351A6C54" w14:textId="77777777" w:rsidR="001C4FE7" w:rsidRDefault="00480A2B" w:rsidP="00005FB0">
      <w:pPr>
        <w:pStyle w:val="ListParagraph"/>
        <w:numPr>
          <w:ilvl w:val="0"/>
          <w:numId w:val="41"/>
        </w:numPr>
        <w:spacing w:after="0" w:line="240" w:lineRule="auto"/>
      </w:pPr>
      <w:r>
        <w:t>Maintainability</w:t>
      </w:r>
      <w:r w:rsidR="001C4FE7">
        <w:t xml:space="preserve"> (more coarse-grain, harder to maintain)</w:t>
      </w:r>
      <w:r>
        <w:t xml:space="preserve">, </w:t>
      </w:r>
    </w:p>
    <w:p w14:paraId="51BAA41D" w14:textId="77777777" w:rsidR="001C4FE7" w:rsidRDefault="00480A2B" w:rsidP="00005FB0">
      <w:pPr>
        <w:pStyle w:val="ListParagraph"/>
        <w:numPr>
          <w:ilvl w:val="0"/>
          <w:numId w:val="41"/>
        </w:numPr>
        <w:spacing w:after="0" w:line="240" w:lineRule="auto"/>
      </w:pPr>
      <w:r>
        <w:t xml:space="preserve">Location and Latency </w:t>
      </w:r>
      <w:r w:rsidR="001C4FE7">
        <w:t>(for inter-service communication, need to con</w:t>
      </w:r>
      <w:r w:rsidR="006D7104">
        <w:t xml:space="preserve">sider service boundary for </w:t>
      </w:r>
      <w:r w:rsidR="001C4FE7">
        <w:t xml:space="preserve">location impact) </w:t>
      </w:r>
      <w:r>
        <w:t xml:space="preserve">and </w:t>
      </w:r>
    </w:p>
    <w:p w14:paraId="0036BEF6" w14:textId="77777777" w:rsidR="00480A2B" w:rsidRDefault="001C4FE7" w:rsidP="00005FB0">
      <w:pPr>
        <w:pStyle w:val="ListParagraph"/>
        <w:numPr>
          <w:ilvl w:val="0"/>
          <w:numId w:val="41"/>
        </w:numPr>
        <w:spacing w:after="0" w:line="240" w:lineRule="auto"/>
      </w:pPr>
      <w:r>
        <w:t xml:space="preserve">Communication </w:t>
      </w:r>
      <w:r w:rsidR="00480A2B">
        <w:t>Availability</w:t>
      </w:r>
      <w:r>
        <w:t xml:space="preserve"> (need to consider during service decomposition)</w:t>
      </w:r>
    </w:p>
    <w:p w14:paraId="4F488F59" w14:textId="77777777" w:rsidR="00480A2B" w:rsidRDefault="00480A2B" w:rsidP="00480A2B">
      <w:pPr>
        <w:pStyle w:val="ListParagraph"/>
        <w:spacing w:after="0" w:line="240" w:lineRule="auto"/>
        <w:ind w:left="1446"/>
      </w:pPr>
    </w:p>
    <w:p w14:paraId="2DB03B13" w14:textId="77777777" w:rsidR="00E9575F" w:rsidRDefault="00E9575F" w:rsidP="001A564B">
      <w:pPr>
        <w:spacing w:after="0" w:line="240" w:lineRule="auto"/>
      </w:pPr>
      <w:r>
        <w:t>Identify Required Catalogs of Technology Building Blocks:</w:t>
      </w:r>
    </w:p>
    <w:p w14:paraId="5CD725C9" w14:textId="77777777" w:rsidR="008C4EB2" w:rsidRDefault="00624183" w:rsidP="005B3098">
      <w:pPr>
        <w:spacing w:after="0" w:line="240" w:lineRule="auto"/>
      </w:pPr>
      <w:r>
        <w:t xml:space="preserve">Catalogs form </w:t>
      </w:r>
      <w:r w:rsidR="00C81095">
        <w:t xml:space="preserve">the </w:t>
      </w:r>
      <w:r>
        <w:t>raw material for development of matrices and diagrams, and a</w:t>
      </w:r>
      <w:r w:rsidR="00C81095">
        <w:t>lso act as key resource for portfolio managing business and IT capability</w:t>
      </w:r>
      <w:r w:rsidR="009D4A72">
        <w:t>.  Ex. Technology Standards / Technology Portfolio catalog</w:t>
      </w:r>
    </w:p>
    <w:p w14:paraId="44D180B6" w14:textId="77777777" w:rsidR="005362D9" w:rsidRDefault="005362D9" w:rsidP="00005FB0">
      <w:pPr>
        <w:pStyle w:val="ListParagraph"/>
        <w:numPr>
          <w:ilvl w:val="0"/>
          <w:numId w:val="42"/>
        </w:numPr>
        <w:spacing w:after="0" w:line="240" w:lineRule="auto"/>
      </w:pPr>
      <w:r>
        <w:t>Collect a list of products in use</w:t>
      </w:r>
    </w:p>
    <w:p w14:paraId="3443A726" w14:textId="77777777" w:rsidR="005362D9" w:rsidRDefault="005362D9" w:rsidP="00005FB0">
      <w:pPr>
        <w:pStyle w:val="ListParagraph"/>
        <w:numPr>
          <w:ilvl w:val="0"/>
          <w:numId w:val="42"/>
        </w:numPr>
        <w:spacing w:after="0" w:line="240" w:lineRule="auto"/>
      </w:pPr>
      <w:r>
        <w:t>If the requirements identified in the Application Architecture are not met by existing products, extend the product list</w:t>
      </w:r>
    </w:p>
    <w:p w14:paraId="22703F43" w14:textId="77777777" w:rsidR="005362D9" w:rsidRDefault="004D779C" w:rsidP="00005FB0">
      <w:pPr>
        <w:pStyle w:val="ListParagraph"/>
        <w:numPr>
          <w:ilvl w:val="0"/>
          <w:numId w:val="42"/>
        </w:numPr>
        <w:spacing w:after="0" w:line="240" w:lineRule="auto"/>
      </w:pPr>
      <w:r>
        <w:t>Classify</w:t>
      </w:r>
      <w:r w:rsidR="005362D9">
        <w:t xml:space="preserve"> products against the TOGAF TRM</w:t>
      </w:r>
      <w:r>
        <w:t>.  If technology standards are currently in place, apply these to the technology component catalog to gain a baseline view of compliance</w:t>
      </w:r>
    </w:p>
    <w:p w14:paraId="4737BABE" w14:textId="77777777" w:rsidR="004C2EBF" w:rsidRDefault="004C2EBF" w:rsidP="005B3098">
      <w:pPr>
        <w:pStyle w:val="ListParagraph"/>
        <w:spacing w:after="0" w:line="240" w:lineRule="auto"/>
      </w:pPr>
    </w:p>
    <w:p w14:paraId="4003D6DA" w14:textId="77777777" w:rsidR="00573B13" w:rsidRDefault="00CE20CC" w:rsidP="00CE20CC">
      <w:pPr>
        <w:spacing w:after="0" w:line="240" w:lineRule="auto"/>
      </w:pPr>
      <w:r>
        <w:t>Identify Required Matrices:</w:t>
      </w:r>
    </w:p>
    <w:p w14:paraId="6E563C23" w14:textId="77777777" w:rsidR="00CE20CC" w:rsidRDefault="00573B13" w:rsidP="00CE20CC">
      <w:pPr>
        <w:spacing w:after="0" w:line="240" w:lineRule="auto"/>
      </w:pPr>
      <w:r>
        <w:t xml:space="preserve">Matrices show the core relationships between related model entities. </w:t>
      </w:r>
      <w:r w:rsidR="009D4A72">
        <w:t>Ex.</w:t>
      </w:r>
      <w:r>
        <w:t xml:space="preserve"> Application/Technology matrix</w:t>
      </w:r>
    </w:p>
    <w:p w14:paraId="7D4E0DD6" w14:textId="77777777" w:rsidR="008C4EB2" w:rsidRDefault="008C4EB2" w:rsidP="001A564B">
      <w:pPr>
        <w:spacing w:after="0" w:line="240" w:lineRule="auto"/>
      </w:pPr>
    </w:p>
    <w:p w14:paraId="3675C626" w14:textId="77777777" w:rsidR="001A564B" w:rsidRDefault="00573B13" w:rsidP="001A564B">
      <w:pPr>
        <w:spacing w:after="0" w:line="240" w:lineRule="auto"/>
      </w:pPr>
      <w:r>
        <w:lastRenderedPageBreak/>
        <w:t>Identify Required Diagrams</w:t>
      </w:r>
    </w:p>
    <w:p w14:paraId="5F3F7FF0" w14:textId="77777777" w:rsidR="00E25598" w:rsidRDefault="00D27834" w:rsidP="00005FB0">
      <w:pPr>
        <w:pStyle w:val="ListParagraph"/>
        <w:numPr>
          <w:ilvl w:val="0"/>
          <w:numId w:val="43"/>
        </w:numPr>
        <w:spacing w:after="0" w:line="240" w:lineRule="auto"/>
      </w:pPr>
      <w:r>
        <w:t xml:space="preserve">Diagrams present the TA information from a set of different perspectives. </w:t>
      </w:r>
      <w:r w:rsidR="00F71BD3">
        <w:t xml:space="preserve"> </w:t>
      </w:r>
    </w:p>
    <w:p w14:paraId="221BF5C1" w14:textId="77777777" w:rsidR="00E25598" w:rsidRDefault="00F71BD3" w:rsidP="00005FB0">
      <w:pPr>
        <w:pStyle w:val="ListParagraph"/>
        <w:numPr>
          <w:ilvl w:val="0"/>
          <w:numId w:val="43"/>
        </w:numPr>
        <w:spacing w:after="0" w:line="240" w:lineRule="auto"/>
      </w:pPr>
      <w:r>
        <w:t>For major base-line application or application platforms, product a stack diagram showing how hardware, OS, software and packaged applications combine.</w:t>
      </w:r>
    </w:p>
    <w:p w14:paraId="25AF9F3E" w14:textId="77777777" w:rsidR="00E25598" w:rsidRDefault="00E25598" w:rsidP="00005FB0">
      <w:pPr>
        <w:pStyle w:val="ListParagraph"/>
        <w:numPr>
          <w:ilvl w:val="0"/>
          <w:numId w:val="43"/>
        </w:numPr>
        <w:spacing w:after="0" w:line="240" w:lineRule="auto"/>
      </w:pPr>
      <w:r>
        <w:t xml:space="preserve">For each environment, produce a logical diagram of hardware and software infrastructure to show the logical communications.  </w:t>
      </w:r>
    </w:p>
    <w:p w14:paraId="5D7CD4DB" w14:textId="77777777" w:rsidR="00E25598" w:rsidRDefault="00E25598" w:rsidP="00005FB0">
      <w:pPr>
        <w:pStyle w:val="ListParagraph"/>
        <w:numPr>
          <w:ilvl w:val="0"/>
          <w:numId w:val="43"/>
        </w:numPr>
        <w:spacing w:after="0" w:line="240" w:lineRule="auto"/>
      </w:pPr>
      <w:r>
        <w:t>For each environment, produce physical diagram of communication infrastructure, such as routers, switches, firewalls.</w:t>
      </w:r>
    </w:p>
    <w:p w14:paraId="18FEAC67" w14:textId="77777777" w:rsidR="00F71BD3" w:rsidRDefault="00F71BD3" w:rsidP="001A564B">
      <w:pPr>
        <w:spacing w:after="0" w:line="240" w:lineRule="auto"/>
      </w:pPr>
    </w:p>
    <w:p w14:paraId="7D28B2E5" w14:textId="77777777" w:rsidR="005C2295" w:rsidRDefault="005C2295" w:rsidP="001A564B">
      <w:pPr>
        <w:spacing w:after="0" w:line="240" w:lineRule="auto"/>
      </w:pPr>
      <w:r>
        <w:t>Identify Types of Requirement to be collected</w:t>
      </w:r>
    </w:p>
    <w:p w14:paraId="1D640656" w14:textId="77777777" w:rsidR="002E3D2C" w:rsidRDefault="002E3D2C" w:rsidP="00005FB0">
      <w:pPr>
        <w:pStyle w:val="ListParagraph"/>
        <w:numPr>
          <w:ilvl w:val="0"/>
          <w:numId w:val="44"/>
        </w:numPr>
        <w:spacing w:after="0" w:line="240" w:lineRule="auto"/>
      </w:pPr>
      <w:r>
        <w:t xml:space="preserve">Once the TA catalogs, matrices, and diagrams have been developed, formalize the technology-focused requirements to complete architecture modeling. </w:t>
      </w:r>
    </w:p>
    <w:p w14:paraId="2153D08F" w14:textId="77777777" w:rsidR="002E3D2C" w:rsidRDefault="002E3D2C" w:rsidP="002E3D2C">
      <w:pPr>
        <w:pStyle w:val="ListParagraph"/>
        <w:spacing w:after="0" w:line="240" w:lineRule="auto"/>
      </w:pPr>
    </w:p>
    <w:p w14:paraId="2774C415" w14:textId="77777777" w:rsidR="00C2674F" w:rsidRDefault="002E3D2C" w:rsidP="002E3D2C">
      <w:pPr>
        <w:spacing w:after="0" w:line="240" w:lineRule="auto"/>
      </w:pPr>
      <w:r>
        <w:t>Select Services</w:t>
      </w:r>
    </w:p>
    <w:p w14:paraId="45933411" w14:textId="77777777" w:rsidR="0037539A" w:rsidRDefault="00E578E6" w:rsidP="002E3D2C">
      <w:pPr>
        <w:spacing w:after="0" w:line="240" w:lineRule="auto"/>
      </w:pPr>
      <w:r>
        <w:t>The service portfolios are combination of basic services from the service categories in the TOGAF TRM</w:t>
      </w:r>
      <w:r w:rsidR="007569DE">
        <w:t xml:space="preserve"> that do not conflict.  </w:t>
      </w:r>
      <w:r w:rsidR="0037539A">
        <w:t xml:space="preserve"> The requirements identified can provide information about</w:t>
      </w:r>
    </w:p>
    <w:p w14:paraId="3B41533B" w14:textId="77777777" w:rsidR="0037539A" w:rsidRDefault="0037539A" w:rsidP="002E3D2C">
      <w:pPr>
        <w:spacing w:after="0" w:line="240" w:lineRule="auto"/>
      </w:pPr>
    </w:p>
    <w:p w14:paraId="5422DD38" w14:textId="77777777" w:rsidR="0037539A" w:rsidRDefault="0037539A" w:rsidP="002E3D2C">
      <w:pPr>
        <w:spacing w:after="0" w:line="240" w:lineRule="auto"/>
      </w:pPr>
      <w:r>
        <w:t>Requirements for organization-specific elements or pre-existing decisions</w:t>
      </w:r>
    </w:p>
    <w:p w14:paraId="588D7E91" w14:textId="77777777" w:rsidR="0037539A" w:rsidRDefault="0037539A" w:rsidP="002E3D2C">
      <w:pPr>
        <w:spacing w:after="0" w:line="240" w:lineRule="auto"/>
      </w:pPr>
      <w:r>
        <w:t>Pre-existing and unchanging organizational elements</w:t>
      </w:r>
    </w:p>
    <w:p w14:paraId="473D569E" w14:textId="77777777" w:rsidR="0037539A" w:rsidRDefault="0037539A" w:rsidP="002E3D2C">
      <w:pPr>
        <w:spacing w:after="0" w:line="240" w:lineRule="auto"/>
      </w:pPr>
      <w:r>
        <w:t>Inherited external environment constraints</w:t>
      </w:r>
    </w:p>
    <w:p w14:paraId="1730D25A" w14:textId="77777777" w:rsidR="0037539A" w:rsidRDefault="0037539A" w:rsidP="002E3D2C">
      <w:pPr>
        <w:spacing w:after="0" w:line="240" w:lineRule="auto"/>
      </w:pPr>
    </w:p>
    <w:p w14:paraId="47029033" w14:textId="77777777" w:rsidR="002E3D2C" w:rsidRDefault="007569DE" w:rsidP="002E3D2C">
      <w:pPr>
        <w:spacing w:after="0" w:line="240" w:lineRule="auto"/>
      </w:pPr>
      <w:r>
        <w:t>For each building block, build up</w:t>
      </w:r>
      <w:r w:rsidR="0037539A">
        <w:t xml:space="preserve"> a service description portfolio, and the set must be tested to ensure the functionality provided meets application requirements. </w:t>
      </w:r>
    </w:p>
    <w:p w14:paraId="4862D5A2" w14:textId="77777777" w:rsidR="00F71BD3" w:rsidRDefault="00F71BD3" w:rsidP="001A564B">
      <w:pPr>
        <w:spacing w:after="0" w:line="240" w:lineRule="auto"/>
      </w:pPr>
    </w:p>
    <w:p w14:paraId="12AA9147" w14:textId="77777777" w:rsidR="0037539A" w:rsidRDefault="0037539A" w:rsidP="0037539A">
      <w:pPr>
        <w:spacing w:after="0" w:line="240" w:lineRule="auto"/>
      </w:pPr>
      <w:r>
        <w:t xml:space="preserve">Develop Baseline </w:t>
      </w:r>
      <w:r w:rsidR="00D40D83">
        <w:t>Technology Architecture Description</w:t>
      </w:r>
    </w:p>
    <w:p w14:paraId="34941A13" w14:textId="77777777" w:rsidR="00AF1D10" w:rsidRDefault="00AF1D10" w:rsidP="0037539A">
      <w:pPr>
        <w:spacing w:after="0" w:line="240" w:lineRule="auto"/>
      </w:pPr>
      <w:r>
        <w:t>Develop Target Technology Architecture Description</w:t>
      </w:r>
    </w:p>
    <w:p w14:paraId="30B9171B" w14:textId="77777777" w:rsidR="00AF1D10" w:rsidRDefault="00AF1D10" w:rsidP="0037539A">
      <w:pPr>
        <w:spacing w:after="0" w:line="240" w:lineRule="auto"/>
      </w:pPr>
      <w:r>
        <w:t>Perform Gap Analysis</w:t>
      </w:r>
    </w:p>
    <w:p w14:paraId="47B8363C" w14:textId="77777777" w:rsidR="00AF1D10" w:rsidRDefault="00AF1D10" w:rsidP="0037539A">
      <w:pPr>
        <w:spacing w:after="0" w:line="240" w:lineRule="auto"/>
      </w:pPr>
      <w:r>
        <w:t>Define Candidate Roadmap Components</w:t>
      </w:r>
    </w:p>
    <w:p w14:paraId="010563F5" w14:textId="77777777" w:rsidR="00AF1D10" w:rsidRDefault="00AF1D10" w:rsidP="0037539A">
      <w:pPr>
        <w:spacing w:after="0" w:line="240" w:lineRule="auto"/>
      </w:pPr>
      <w:r>
        <w:t>Resolve Impacts across Architecture Landscape</w:t>
      </w:r>
    </w:p>
    <w:p w14:paraId="46D85E68" w14:textId="77777777" w:rsidR="00AF1D10" w:rsidRDefault="00AF1D10" w:rsidP="0037539A">
      <w:pPr>
        <w:spacing w:after="0" w:line="240" w:lineRule="auto"/>
      </w:pPr>
      <w:r>
        <w:t>Conduct Stakeholder Review</w:t>
      </w:r>
    </w:p>
    <w:p w14:paraId="75AAA2A8" w14:textId="77777777" w:rsidR="00AF1D10" w:rsidRDefault="00AF1D10" w:rsidP="0037539A">
      <w:pPr>
        <w:spacing w:after="0" w:line="240" w:lineRule="auto"/>
      </w:pPr>
      <w:r>
        <w:t>Finalize Technology Architecture</w:t>
      </w:r>
    </w:p>
    <w:p w14:paraId="2E2EFB65" w14:textId="77777777" w:rsidR="00AF1D10" w:rsidRDefault="00AF1D10" w:rsidP="0037539A">
      <w:pPr>
        <w:spacing w:after="0" w:line="240" w:lineRule="auto"/>
      </w:pPr>
      <w:r>
        <w:t>Create ADD</w:t>
      </w:r>
    </w:p>
    <w:p w14:paraId="5B6F2EFA" w14:textId="77777777" w:rsidR="009D4A72" w:rsidRDefault="009D4A72" w:rsidP="0037539A">
      <w:pPr>
        <w:spacing w:after="0" w:line="240" w:lineRule="auto"/>
      </w:pPr>
    </w:p>
    <w:p w14:paraId="536A0C21" w14:textId="77777777" w:rsidR="009D4A72" w:rsidRDefault="009D4A72" w:rsidP="0037539A">
      <w:pPr>
        <w:spacing w:after="0" w:line="240" w:lineRule="auto"/>
      </w:pPr>
      <w:r>
        <w:t>Outputs</w:t>
      </w:r>
    </w:p>
    <w:p w14:paraId="266029A1" w14:textId="77777777" w:rsidR="009D4A72" w:rsidRDefault="009D4A72" w:rsidP="0037539A">
      <w:pPr>
        <w:spacing w:after="0" w:line="240" w:lineRule="auto"/>
      </w:pPr>
      <w:r>
        <w:t xml:space="preserve">Draft ADD </w:t>
      </w:r>
    </w:p>
    <w:p w14:paraId="5229BE95" w14:textId="77777777" w:rsidR="009D4A72" w:rsidRDefault="009D4A72" w:rsidP="00005FB0">
      <w:pPr>
        <w:pStyle w:val="ListParagraph"/>
        <w:numPr>
          <w:ilvl w:val="0"/>
          <w:numId w:val="44"/>
        </w:numPr>
        <w:spacing w:after="0" w:line="240" w:lineRule="auto"/>
      </w:pPr>
      <w:r>
        <w:t xml:space="preserve">Baseline TA </w:t>
      </w:r>
    </w:p>
    <w:p w14:paraId="268143B4" w14:textId="77777777" w:rsidR="009D4A72" w:rsidRDefault="009D4A72" w:rsidP="00005FB0">
      <w:pPr>
        <w:pStyle w:val="ListParagraph"/>
        <w:numPr>
          <w:ilvl w:val="0"/>
          <w:numId w:val="44"/>
        </w:numPr>
        <w:spacing w:after="0" w:line="240" w:lineRule="auto"/>
      </w:pPr>
      <w:r>
        <w:t>Target TA 1.0 with</w:t>
      </w:r>
    </w:p>
    <w:p w14:paraId="480F279B" w14:textId="77777777" w:rsidR="009D4A72" w:rsidRDefault="009D4A72" w:rsidP="00005FB0">
      <w:pPr>
        <w:pStyle w:val="ListParagraph"/>
        <w:numPr>
          <w:ilvl w:val="1"/>
          <w:numId w:val="44"/>
        </w:numPr>
        <w:spacing w:after="0" w:line="240" w:lineRule="auto"/>
      </w:pPr>
      <w:r>
        <w:t>Technology components and their relationship to information systems</w:t>
      </w:r>
    </w:p>
    <w:p w14:paraId="086F4FA3" w14:textId="77777777" w:rsidR="009D4A72" w:rsidRDefault="009D4A72" w:rsidP="00005FB0">
      <w:pPr>
        <w:pStyle w:val="ListParagraph"/>
        <w:numPr>
          <w:ilvl w:val="1"/>
          <w:numId w:val="44"/>
        </w:numPr>
        <w:spacing w:after="0" w:line="240" w:lineRule="auto"/>
      </w:pPr>
      <w:r>
        <w:t>Technology platforms and their decomposition</w:t>
      </w:r>
    </w:p>
    <w:p w14:paraId="314ECA07" w14:textId="77777777" w:rsidR="009D4A72" w:rsidRDefault="009D4A72" w:rsidP="00005FB0">
      <w:pPr>
        <w:pStyle w:val="ListParagraph"/>
        <w:numPr>
          <w:ilvl w:val="1"/>
          <w:numId w:val="44"/>
        </w:numPr>
        <w:spacing w:after="0" w:line="240" w:lineRule="auto"/>
      </w:pPr>
      <w:r>
        <w:t>Environments and locations</w:t>
      </w:r>
    </w:p>
    <w:p w14:paraId="36A92FA8" w14:textId="77777777" w:rsidR="009D4A72" w:rsidRDefault="009D4A72" w:rsidP="00005FB0">
      <w:pPr>
        <w:pStyle w:val="ListParagraph"/>
        <w:numPr>
          <w:ilvl w:val="1"/>
          <w:numId w:val="44"/>
        </w:numPr>
        <w:spacing w:after="0" w:line="240" w:lineRule="auto"/>
      </w:pPr>
      <w:r>
        <w:t>Hardware and Network specification</w:t>
      </w:r>
    </w:p>
    <w:p w14:paraId="139613F4" w14:textId="77777777" w:rsidR="009D4A72" w:rsidRDefault="009D4A72" w:rsidP="00005FB0">
      <w:pPr>
        <w:pStyle w:val="ListParagraph"/>
        <w:numPr>
          <w:ilvl w:val="0"/>
          <w:numId w:val="44"/>
        </w:numPr>
        <w:spacing w:after="0" w:line="240" w:lineRule="auto"/>
      </w:pPr>
      <w:r>
        <w:t>Views addressing key stakeholder concerns</w:t>
      </w:r>
    </w:p>
    <w:p w14:paraId="7F883BE6" w14:textId="77777777" w:rsidR="009D4A72" w:rsidRDefault="009D4A72" w:rsidP="0037539A">
      <w:pPr>
        <w:spacing w:after="0" w:line="240" w:lineRule="auto"/>
      </w:pPr>
      <w:r>
        <w:t>Draft ARS (Gap analysis results, requirements output from Phase B and C, technology requirements)</w:t>
      </w:r>
    </w:p>
    <w:p w14:paraId="286ED29A" w14:textId="77777777" w:rsidR="009D4A72" w:rsidRDefault="009D4A72" w:rsidP="0037539A">
      <w:pPr>
        <w:spacing w:after="0" w:line="240" w:lineRule="auto"/>
      </w:pPr>
      <w:r>
        <w:t>Technology Architecture components of an Architecture Roadmap</w:t>
      </w:r>
    </w:p>
    <w:p w14:paraId="3E923516" w14:textId="77777777" w:rsidR="00AF1D10" w:rsidRDefault="00AF1D10" w:rsidP="0037539A">
      <w:pPr>
        <w:spacing w:after="0" w:line="240" w:lineRule="auto"/>
      </w:pPr>
    </w:p>
    <w:p w14:paraId="0A0B705A" w14:textId="77777777" w:rsidR="005C2295" w:rsidRDefault="005C2295" w:rsidP="001A564B">
      <w:pPr>
        <w:spacing w:after="0" w:line="240" w:lineRule="auto"/>
      </w:pPr>
    </w:p>
    <w:p w14:paraId="73E1DAA0" w14:textId="77777777" w:rsidR="00CC01DB" w:rsidRDefault="00CC01DB" w:rsidP="00CC01DB">
      <w:pPr>
        <w:spacing w:after="0" w:line="240" w:lineRule="auto"/>
      </w:pPr>
    </w:p>
    <w:p w14:paraId="3A8D133A" w14:textId="77777777" w:rsidR="000718C4" w:rsidRDefault="000718C4" w:rsidP="000718C4">
      <w:pPr>
        <w:rPr>
          <w:b/>
        </w:rPr>
      </w:pPr>
      <w:r>
        <w:rPr>
          <w:b/>
        </w:rPr>
        <w:lastRenderedPageBreak/>
        <w:t>Phase E</w:t>
      </w:r>
      <w:r w:rsidRPr="008777A5">
        <w:rPr>
          <w:b/>
        </w:rPr>
        <w:t xml:space="preserve">: </w:t>
      </w:r>
      <w:r w:rsidR="00483D7A">
        <w:rPr>
          <w:b/>
        </w:rPr>
        <w:t>Opportunities and Solutions</w:t>
      </w:r>
    </w:p>
    <w:p w14:paraId="51276F83" w14:textId="77777777" w:rsidR="000718C4" w:rsidRDefault="000718C4" w:rsidP="00CC01DB">
      <w:pPr>
        <w:spacing w:after="0" w:line="240" w:lineRule="auto"/>
      </w:pPr>
      <w:r>
        <w:t>Generate the initial completion version of the Architecture Roadmap, based upon the gap analysis and candidate Architecture Roadmap components from Phases B,C,D.</w:t>
      </w:r>
    </w:p>
    <w:p w14:paraId="70EDCD74" w14:textId="77777777" w:rsidR="000718C4" w:rsidRDefault="000718C4" w:rsidP="00CC01DB">
      <w:pPr>
        <w:spacing w:after="0" w:line="240" w:lineRule="auto"/>
      </w:pPr>
    </w:p>
    <w:p w14:paraId="6DEFC550" w14:textId="77777777" w:rsidR="000718C4" w:rsidRDefault="000718C4" w:rsidP="00CC01DB">
      <w:pPr>
        <w:spacing w:after="0" w:line="240" w:lineRule="auto"/>
      </w:pPr>
      <w:r>
        <w:t>Determine whether an incremental approach is required, and if so, identify the Transition Architectures</w:t>
      </w:r>
    </w:p>
    <w:p w14:paraId="227176BD" w14:textId="77777777" w:rsidR="00F811FE" w:rsidRDefault="00F811FE" w:rsidP="00CC01DB">
      <w:pPr>
        <w:spacing w:after="0" w:line="240" w:lineRule="auto"/>
      </w:pPr>
    </w:p>
    <w:p w14:paraId="75E5010E" w14:textId="77777777" w:rsidR="000718C4" w:rsidRPr="00F811FE" w:rsidRDefault="00F811FE" w:rsidP="00CC01DB">
      <w:pPr>
        <w:spacing w:after="0" w:line="240" w:lineRule="auto"/>
        <w:rPr>
          <w:b/>
        </w:rPr>
      </w:pPr>
      <w:r w:rsidRPr="00F811FE">
        <w:rPr>
          <w:b/>
        </w:rPr>
        <w:t>Approach</w:t>
      </w:r>
    </w:p>
    <w:p w14:paraId="6D667277" w14:textId="77777777" w:rsidR="00BE3784" w:rsidRDefault="007F2CBB" w:rsidP="00CC01DB">
      <w:pPr>
        <w:spacing w:after="0" w:line="240" w:lineRule="auto"/>
      </w:pPr>
      <w:r>
        <w:t>Concentrate on h</w:t>
      </w:r>
      <w:r w:rsidR="0097476E">
        <w:t xml:space="preserve">ow to deliver the architecture.  </w:t>
      </w:r>
      <w:r w:rsidR="00C57396">
        <w:t xml:space="preserve">Provides basis of </w:t>
      </w:r>
      <w:r w:rsidR="0097476E">
        <w:t xml:space="preserve">creation of Implementation and Migration Plan which is completed in Phase F. </w:t>
      </w:r>
      <w:r w:rsidR="00C57396">
        <w:t xml:space="preserve"> </w:t>
      </w:r>
    </w:p>
    <w:p w14:paraId="0E422D27" w14:textId="77777777" w:rsidR="00E65F52" w:rsidRDefault="0097476E" w:rsidP="00CC01DB">
      <w:pPr>
        <w:spacing w:after="0" w:line="240" w:lineRule="auto"/>
      </w:pPr>
      <w:r>
        <w:t>4 concepts to transition from developing to delivering a Target Architecture</w:t>
      </w:r>
      <w:r w:rsidR="0021341A">
        <w:t>:</w:t>
      </w:r>
    </w:p>
    <w:p w14:paraId="1BCAF6A1" w14:textId="77777777" w:rsidR="0021341A" w:rsidRDefault="0021341A" w:rsidP="00005FB0">
      <w:pPr>
        <w:pStyle w:val="ListParagraph"/>
        <w:numPr>
          <w:ilvl w:val="0"/>
          <w:numId w:val="46"/>
        </w:numPr>
        <w:spacing w:after="0" w:line="240" w:lineRule="auto"/>
      </w:pPr>
      <w:r>
        <w:t>Architecture Roadmap</w:t>
      </w:r>
      <w:r w:rsidR="00BE3784">
        <w:t>: lists individual work packages to realize TA</w:t>
      </w:r>
    </w:p>
    <w:p w14:paraId="54644093" w14:textId="77777777" w:rsidR="0021341A" w:rsidRDefault="0021341A" w:rsidP="00005FB0">
      <w:pPr>
        <w:pStyle w:val="ListParagraph"/>
        <w:numPr>
          <w:ilvl w:val="0"/>
          <w:numId w:val="45"/>
        </w:numPr>
        <w:spacing w:after="0" w:line="240" w:lineRule="auto"/>
      </w:pPr>
      <w:r>
        <w:t>Work Packages</w:t>
      </w:r>
      <w:r w:rsidR="00BE3784">
        <w:t>: logical group of changes to realize TA</w:t>
      </w:r>
    </w:p>
    <w:p w14:paraId="250E2930" w14:textId="77777777" w:rsidR="0021341A" w:rsidRDefault="0021341A" w:rsidP="00005FB0">
      <w:pPr>
        <w:pStyle w:val="ListParagraph"/>
        <w:numPr>
          <w:ilvl w:val="0"/>
          <w:numId w:val="45"/>
        </w:numPr>
        <w:spacing w:after="0" w:line="240" w:lineRule="auto"/>
      </w:pPr>
      <w:r>
        <w:t>Transition Architectures</w:t>
      </w:r>
      <w:r w:rsidR="00092247">
        <w:t xml:space="preserve">: An interim TA that describes the enterprise at an architecturally significant state between BA and TA. </w:t>
      </w:r>
    </w:p>
    <w:p w14:paraId="2B4ECB7D" w14:textId="77777777" w:rsidR="0021341A" w:rsidRDefault="0021341A" w:rsidP="00005FB0">
      <w:pPr>
        <w:pStyle w:val="ListParagraph"/>
        <w:numPr>
          <w:ilvl w:val="0"/>
          <w:numId w:val="45"/>
        </w:numPr>
        <w:spacing w:after="0" w:line="240" w:lineRule="auto"/>
      </w:pPr>
      <w:r>
        <w:t>Implementation and Migration Planning</w:t>
      </w:r>
      <w:r w:rsidR="00092247">
        <w:t>: provides a schedule of projects</w:t>
      </w:r>
    </w:p>
    <w:p w14:paraId="08E144F8" w14:textId="77777777" w:rsidR="006456E8" w:rsidRDefault="006456E8" w:rsidP="006456E8">
      <w:pPr>
        <w:spacing w:after="0" w:line="240" w:lineRule="auto"/>
        <w:rPr>
          <w:b/>
        </w:rPr>
      </w:pPr>
    </w:p>
    <w:p w14:paraId="451F874E" w14:textId="77777777" w:rsidR="006456E8" w:rsidRDefault="006456E8" w:rsidP="006456E8">
      <w:pPr>
        <w:spacing w:after="0" w:line="240" w:lineRule="auto"/>
        <w:rPr>
          <w:b/>
        </w:rPr>
      </w:pPr>
      <w:r>
        <w:rPr>
          <w:b/>
        </w:rPr>
        <w:t>Inputs</w:t>
      </w:r>
    </w:p>
    <w:p w14:paraId="6596916D" w14:textId="77777777" w:rsidR="00092247" w:rsidRDefault="00EB6736" w:rsidP="006456E8">
      <w:pPr>
        <w:spacing w:after="0" w:line="240" w:lineRule="auto"/>
      </w:pPr>
      <w:r>
        <w:t>Organizational Model for EA</w:t>
      </w:r>
    </w:p>
    <w:p w14:paraId="5C55F77C" w14:textId="77777777" w:rsidR="00EB6736" w:rsidRDefault="00EB6736" w:rsidP="006456E8">
      <w:pPr>
        <w:spacing w:after="0" w:line="240" w:lineRule="auto"/>
      </w:pPr>
      <w:r>
        <w:t xml:space="preserve">Governance model and frameworks </w:t>
      </w:r>
      <w:r w:rsidR="000F69CF">
        <w:t>for EA, Business Planning, etc.</w:t>
      </w:r>
    </w:p>
    <w:p w14:paraId="690437AC" w14:textId="77777777" w:rsidR="000F69CF" w:rsidRDefault="000F69CF" w:rsidP="006456E8">
      <w:pPr>
        <w:spacing w:after="0" w:line="240" w:lineRule="auto"/>
      </w:pPr>
      <w:r>
        <w:t>Tailored Architecture Framework including Architecture method and content</w:t>
      </w:r>
    </w:p>
    <w:p w14:paraId="61D8A357" w14:textId="77777777" w:rsidR="000F69CF" w:rsidRDefault="000F69CF" w:rsidP="006456E8">
      <w:pPr>
        <w:spacing w:after="0" w:line="240" w:lineRule="auto"/>
      </w:pPr>
      <w:r>
        <w:t>SoA Work, Architecture Vision</w:t>
      </w:r>
    </w:p>
    <w:p w14:paraId="4EFF22FC" w14:textId="77777777" w:rsidR="00296678" w:rsidRDefault="00296678" w:rsidP="006456E8">
      <w:pPr>
        <w:spacing w:after="0" w:line="240" w:lineRule="auto"/>
      </w:pPr>
      <w:r>
        <w:t>Architecture Repository, including re-usable BB, reference models</w:t>
      </w:r>
    </w:p>
    <w:p w14:paraId="2CEE0A58" w14:textId="77777777" w:rsidR="00296678" w:rsidRDefault="00F2364C" w:rsidP="006456E8">
      <w:pPr>
        <w:spacing w:after="0" w:line="240" w:lineRule="auto"/>
      </w:pPr>
      <w:r>
        <w:t>Draft ADD  (all version 1.0, detailed)</w:t>
      </w:r>
    </w:p>
    <w:p w14:paraId="430FA1EB" w14:textId="77777777" w:rsidR="00F2364C" w:rsidRDefault="00AF6853" w:rsidP="006456E8">
      <w:pPr>
        <w:spacing w:after="0" w:line="240" w:lineRule="auto"/>
      </w:pPr>
      <w:r>
        <w:t>Draft ARS, including Architectural requirements, Gap analysis, IT service management requirements</w:t>
      </w:r>
    </w:p>
    <w:p w14:paraId="49C386F1" w14:textId="77777777" w:rsidR="00092247" w:rsidRDefault="00092247" w:rsidP="0021341A">
      <w:pPr>
        <w:spacing w:after="0" w:line="240" w:lineRule="auto"/>
        <w:ind w:left="720"/>
      </w:pPr>
    </w:p>
    <w:p w14:paraId="6D1CABD5" w14:textId="77777777" w:rsidR="00110FA1" w:rsidRDefault="00110FA1" w:rsidP="00110FA1">
      <w:pPr>
        <w:spacing w:after="0" w:line="240" w:lineRule="auto"/>
        <w:rPr>
          <w:b/>
        </w:rPr>
      </w:pPr>
      <w:r>
        <w:rPr>
          <w:b/>
        </w:rPr>
        <w:t>Steps</w:t>
      </w:r>
    </w:p>
    <w:p w14:paraId="7FF8F3E0" w14:textId="77777777" w:rsidR="00110FA1" w:rsidRPr="009E7A24" w:rsidRDefault="009E7A24" w:rsidP="00005FB0">
      <w:pPr>
        <w:pStyle w:val="ListParagraph"/>
        <w:numPr>
          <w:ilvl w:val="0"/>
          <w:numId w:val="47"/>
        </w:numPr>
        <w:spacing w:after="0" w:line="240" w:lineRule="auto"/>
      </w:pPr>
      <w:r w:rsidRPr="009E7A24">
        <w:t>Determine</w:t>
      </w:r>
      <w:r>
        <w:t>/Confirm key corporate change attributes</w:t>
      </w:r>
    </w:p>
    <w:p w14:paraId="0CB0CEFD" w14:textId="77777777" w:rsidR="009E7A24" w:rsidRDefault="009E7A24" w:rsidP="00005FB0">
      <w:pPr>
        <w:pStyle w:val="ListParagraph"/>
        <w:numPr>
          <w:ilvl w:val="1"/>
          <w:numId w:val="47"/>
        </w:numPr>
        <w:spacing w:after="0" w:line="240" w:lineRule="auto"/>
      </w:pPr>
      <w:r>
        <w:t xml:space="preserve">Creation of </w:t>
      </w:r>
      <w:r w:rsidRPr="00B43B15">
        <w:rPr>
          <w:u w:val="single"/>
        </w:rPr>
        <w:t>Implementation Factor Assessment and Deduction matrix</w:t>
      </w:r>
      <w:r>
        <w:t xml:space="preserve"> </w:t>
      </w:r>
      <w:r w:rsidR="00843BFC">
        <w:t xml:space="preserve">to serve </w:t>
      </w:r>
      <w:r>
        <w:t>as repository for architecture implementation and migration decisions</w:t>
      </w:r>
      <w:r w:rsidR="00843BFC">
        <w:t>, document the</w:t>
      </w:r>
      <w:r w:rsidR="00E93124">
        <w:t xml:space="preserve"> transition capabilities</w:t>
      </w:r>
      <w:r w:rsidR="00843BFC">
        <w:t xml:space="preserve"> of organization unit involve and enterprise culture/skills</w:t>
      </w:r>
    </w:p>
    <w:p w14:paraId="76018810" w14:textId="77777777" w:rsidR="00EE5E14" w:rsidRDefault="00EE5E14" w:rsidP="00EE5E14">
      <w:pPr>
        <w:pStyle w:val="ListParagraph"/>
        <w:spacing w:after="0" w:line="240" w:lineRule="auto"/>
        <w:ind w:left="360"/>
      </w:pPr>
    </w:p>
    <w:p w14:paraId="33CDCAF2" w14:textId="77777777" w:rsidR="006456E8" w:rsidRDefault="00EE5E14" w:rsidP="00005FB0">
      <w:pPr>
        <w:pStyle w:val="ListParagraph"/>
        <w:numPr>
          <w:ilvl w:val="0"/>
          <w:numId w:val="47"/>
        </w:numPr>
        <w:spacing w:after="0" w:line="240" w:lineRule="auto"/>
      </w:pPr>
      <w:r>
        <w:t>Determine Business Constraints for Implementation</w:t>
      </w:r>
    </w:p>
    <w:p w14:paraId="78EF6693" w14:textId="77777777" w:rsidR="00EE5E14" w:rsidRDefault="00AE4359" w:rsidP="00005FB0">
      <w:pPr>
        <w:pStyle w:val="ListParagraph"/>
        <w:numPr>
          <w:ilvl w:val="1"/>
          <w:numId w:val="47"/>
        </w:numPr>
        <w:spacing w:after="0" w:line="240" w:lineRule="auto"/>
      </w:pPr>
      <w:r>
        <w:t>Review business plan / Enterprise Maturity to find business drivers that constrain implementation</w:t>
      </w:r>
    </w:p>
    <w:p w14:paraId="133F0C3E" w14:textId="77777777" w:rsidR="00AE4359" w:rsidRDefault="00AE4359" w:rsidP="00AE4359">
      <w:pPr>
        <w:spacing w:after="0" w:line="240" w:lineRule="auto"/>
        <w:ind w:left="360"/>
      </w:pPr>
    </w:p>
    <w:p w14:paraId="74C55D4B" w14:textId="77777777" w:rsidR="00AE4359" w:rsidRDefault="00554208" w:rsidP="00005FB0">
      <w:pPr>
        <w:pStyle w:val="ListParagraph"/>
        <w:numPr>
          <w:ilvl w:val="0"/>
          <w:numId w:val="47"/>
        </w:numPr>
        <w:spacing w:after="0" w:line="240" w:lineRule="auto"/>
      </w:pPr>
      <w:r>
        <w:t>Review and Consolidate Gap Analysis Results from Phases B to D</w:t>
      </w:r>
    </w:p>
    <w:p w14:paraId="5298FDFB" w14:textId="77777777" w:rsidR="00554208" w:rsidRDefault="0036163F" w:rsidP="00005FB0">
      <w:pPr>
        <w:pStyle w:val="ListParagraph"/>
        <w:numPr>
          <w:ilvl w:val="1"/>
          <w:numId w:val="47"/>
        </w:numPr>
        <w:spacing w:after="0" w:line="240" w:lineRule="auto"/>
      </w:pPr>
      <w:r>
        <w:t xml:space="preserve">Create a </w:t>
      </w:r>
      <w:r w:rsidRPr="00B43B15">
        <w:rPr>
          <w:u w:val="single"/>
        </w:rPr>
        <w:t>Consolidated Gaps, Solutions and Dependencies matrix</w:t>
      </w:r>
      <w:r>
        <w:t xml:space="preserve"> to identify Solution BB </w:t>
      </w:r>
    </w:p>
    <w:p w14:paraId="52546A36" w14:textId="77777777" w:rsidR="00041322" w:rsidRDefault="00041322" w:rsidP="00005FB0">
      <w:pPr>
        <w:pStyle w:val="ListParagraph"/>
        <w:numPr>
          <w:ilvl w:val="1"/>
          <w:numId w:val="47"/>
        </w:numPr>
        <w:spacing w:after="0" w:line="240" w:lineRule="auto"/>
      </w:pPr>
      <w:r>
        <w:t xml:space="preserve">Use Business Interaction matrix, Data Entity/Business Function matrix and </w:t>
      </w:r>
      <w:r w:rsidR="004B58FF">
        <w:t>Application/Function matrix to relate elements from different architectural domains</w:t>
      </w:r>
    </w:p>
    <w:p w14:paraId="0B7B8644" w14:textId="77777777" w:rsidR="004A4FF1" w:rsidRDefault="004A4FF1" w:rsidP="00005FB0">
      <w:pPr>
        <w:pStyle w:val="ListParagraph"/>
        <w:numPr>
          <w:ilvl w:val="1"/>
          <w:numId w:val="47"/>
        </w:numPr>
        <w:spacing w:after="0" w:line="240" w:lineRule="auto"/>
      </w:pPr>
      <w:r>
        <w:t xml:space="preserve">Re-organize the gaps, refer to the Implementation </w:t>
      </w:r>
      <w:r w:rsidRPr="00B43B15">
        <w:rPr>
          <w:u w:val="single"/>
        </w:rPr>
        <w:t>Factors Assessment</w:t>
      </w:r>
      <w:r w:rsidR="00731C6A" w:rsidRPr="00B43B15">
        <w:rPr>
          <w:u w:val="single"/>
        </w:rPr>
        <w:t xml:space="preserve"> and Deduction matrix</w:t>
      </w:r>
    </w:p>
    <w:p w14:paraId="1CDAA0B8" w14:textId="77777777" w:rsidR="00041322" w:rsidRDefault="00041322" w:rsidP="00041322">
      <w:pPr>
        <w:pStyle w:val="ListParagraph"/>
        <w:spacing w:after="0" w:line="240" w:lineRule="auto"/>
        <w:ind w:left="360"/>
      </w:pPr>
    </w:p>
    <w:p w14:paraId="0A54674C" w14:textId="77777777" w:rsidR="007F2CBB" w:rsidRDefault="00B43B15" w:rsidP="00005FB0">
      <w:pPr>
        <w:pStyle w:val="ListParagraph"/>
        <w:numPr>
          <w:ilvl w:val="0"/>
          <w:numId w:val="47"/>
        </w:numPr>
        <w:spacing w:after="0" w:line="240" w:lineRule="auto"/>
      </w:pPr>
      <w:r>
        <w:t>Review and Consolidate Requirements Across Related Business Functions</w:t>
      </w:r>
    </w:p>
    <w:p w14:paraId="630B87C7" w14:textId="77777777" w:rsidR="009D2D79" w:rsidRDefault="006614F0" w:rsidP="00005FB0">
      <w:pPr>
        <w:pStyle w:val="ListParagraph"/>
        <w:numPr>
          <w:ilvl w:val="1"/>
          <w:numId w:val="47"/>
        </w:numPr>
        <w:spacing w:after="0" w:line="240" w:lineRule="auto"/>
      </w:pPr>
      <w:r>
        <w:t>Assessment the requirements, gaps, solutions and factors to identify the minimal requirements</w:t>
      </w:r>
    </w:p>
    <w:p w14:paraId="4C64CDD6" w14:textId="77777777" w:rsidR="006614F0" w:rsidRDefault="006614F0" w:rsidP="006614F0">
      <w:pPr>
        <w:pStyle w:val="ListParagraph"/>
        <w:spacing w:after="0" w:line="240" w:lineRule="auto"/>
        <w:ind w:left="1080"/>
      </w:pPr>
    </w:p>
    <w:p w14:paraId="52395DD6" w14:textId="77777777" w:rsidR="00D87973" w:rsidRDefault="00D87973" w:rsidP="006614F0">
      <w:pPr>
        <w:pStyle w:val="ListParagraph"/>
        <w:spacing w:after="0" w:line="240" w:lineRule="auto"/>
        <w:ind w:left="1080"/>
      </w:pPr>
    </w:p>
    <w:p w14:paraId="7DD1C570" w14:textId="77777777" w:rsidR="00D87973" w:rsidRDefault="00D87973" w:rsidP="006614F0">
      <w:pPr>
        <w:pStyle w:val="ListParagraph"/>
        <w:spacing w:after="0" w:line="240" w:lineRule="auto"/>
        <w:ind w:left="1080"/>
      </w:pPr>
    </w:p>
    <w:p w14:paraId="73904CB3" w14:textId="77777777" w:rsidR="007F158A" w:rsidRDefault="006614F0" w:rsidP="00005FB0">
      <w:pPr>
        <w:pStyle w:val="ListParagraph"/>
        <w:numPr>
          <w:ilvl w:val="0"/>
          <w:numId w:val="47"/>
        </w:numPr>
        <w:spacing w:after="0" w:line="240" w:lineRule="auto"/>
      </w:pPr>
      <w:r>
        <w:lastRenderedPageBreak/>
        <w:t>Consolidate and Reconcile Interoperability Requirements</w:t>
      </w:r>
    </w:p>
    <w:p w14:paraId="01DB6857" w14:textId="77777777" w:rsidR="006614F0" w:rsidRDefault="00377E56" w:rsidP="00005FB0">
      <w:pPr>
        <w:pStyle w:val="ListParagraph"/>
        <w:numPr>
          <w:ilvl w:val="1"/>
          <w:numId w:val="47"/>
        </w:numPr>
        <w:spacing w:after="0" w:line="240" w:lineRule="auto"/>
      </w:pPr>
      <w:r>
        <w:t>Consolidate the requirements from previous phase.  Review and consolidate the Architecture Vision,  TA, Implementation Factor Assessment Matrix, Consolidated Gaps matrix</w:t>
      </w:r>
    </w:p>
    <w:p w14:paraId="593E8814" w14:textId="77777777" w:rsidR="00D87973" w:rsidRPr="005D4B31" w:rsidRDefault="00D87973" w:rsidP="00005FB0">
      <w:pPr>
        <w:pStyle w:val="ListParagraph"/>
        <w:numPr>
          <w:ilvl w:val="1"/>
          <w:numId w:val="47"/>
        </w:numPr>
        <w:spacing w:after="0" w:line="240" w:lineRule="auto"/>
      </w:pPr>
      <w:r>
        <w:t>Key outcome is minimize interoperability conflicts;  either create building block that transforms or translates conflictin</w:t>
      </w:r>
      <w:r w:rsidR="00C5359A">
        <w:t>g building block, or change specification</w:t>
      </w:r>
      <w:r>
        <w:t xml:space="preserve"> of a conflicting building block</w:t>
      </w:r>
    </w:p>
    <w:p w14:paraId="4EF74321" w14:textId="77777777" w:rsidR="0023179B" w:rsidRDefault="0023179B" w:rsidP="00861056">
      <w:pPr>
        <w:spacing w:after="0" w:line="240" w:lineRule="auto"/>
        <w:contextualSpacing/>
      </w:pPr>
    </w:p>
    <w:p w14:paraId="7ED72DFD" w14:textId="77777777" w:rsidR="00CA45EA" w:rsidRDefault="00A669EF" w:rsidP="00005FB0">
      <w:pPr>
        <w:pStyle w:val="ListParagraph"/>
        <w:numPr>
          <w:ilvl w:val="0"/>
          <w:numId w:val="47"/>
        </w:numPr>
        <w:spacing w:after="0" w:line="240" w:lineRule="auto"/>
      </w:pPr>
      <w:r>
        <w:t>Refine and validate dependencies</w:t>
      </w:r>
    </w:p>
    <w:p w14:paraId="200C3D6C" w14:textId="77777777" w:rsidR="00390FD9" w:rsidRDefault="00390FD9" w:rsidP="00005FB0">
      <w:pPr>
        <w:pStyle w:val="ListParagraph"/>
        <w:numPr>
          <w:ilvl w:val="0"/>
          <w:numId w:val="47"/>
        </w:numPr>
        <w:spacing w:after="0" w:line="240" w:lineRule="auto"/>
      </w:pPr>
      <w:r>
        <w:t>Confirm Readiness and Risk for Business Transformation</w:t>
      </w:r>
    </w:p>
    <w:p w14:paraId="109D0B1D" w14:textId="77777777" w:rsidR="00390FD9" w:rsidRDefault="00390FD9" w:rsidP="00005FB0">
      <w:pPr>
        <w:pStyle w:val="ListParagraph"/>
        <w:numPr>
          <w:ilvl w:val="0"/>
          <w:numId w:val="47"/>
        </w:numPr>
        <w:spacing w:after="0" w:line="240" w:lineRule="auto"/>
      </w:pPr>
      <w:r>
        <w:t>Formulate Implementation and Migration Strategy</w:t>
      </w:r>
    </w:p>
    <w:p w14:paraId="73C017D2" w14:textId="77777777" w:rsidR="00AE5584" w:rsidRDefault="00AE5584" w:rsidP="00005FB0">
      <w:pPr>
        <w:pStyle w:val="ListParagraph"/>
        <w:numPr>
          <w:ilvl w:val="1"/>
          <w:numId w:val="47"/>
        </w:numPr>
        <w:spacing w:after="0" w:line="240" w:lineRule="auto"/>
      </w:pPr>
      <w:r>
        <w:t>Determine the overall strategic approach to implement the solutions</w:t>
      </w:r>
    </w:p>
    <w:p w14:paraId="2B5ECDA6" w14:textId="77777777" w:rsidR="00390FD9" w:rsidRDefault="00B62989" w:rsidP="00005FB0">
      <w:pPr>
        <w:pStyle w:val="ListParagraph"/>
        <w:numPr>
          <w:ilvl w:val="2"/>
          <w:numId w:val="47"/>
        </w:numPr>
        <w:spacing w:after="0" w:line="240" w:lineRule="auto"/>
      </w:pPr>
      <w:r>
        <w:t>Greenfield: completely new implementation</w:t>
      </w:r>
    </w:p>
    <w:p w14:paraId="6F04249B" w14:textId="77777777" w:rsidR="00B62989" w:rsidRDefault="00B62989" w:rsidP="00005FB0">
      <w:pPr>
        <w:pStyle w:val="ListParagraph"/>
        <w:numPr>
          <w:ilvl w:val="2"/>
          <w:numId w:val="47"/>
        </w:numPr>
        <w:spacing w:after="0" w:line="240" w:lineRule="auto"/>
      </w:pPr>
      <w:r>
        <w:t>Revolutionary: radical change</w:t>
      </w:r>
    </w:p>
    <w:p w14:paraId="0CFD3D35" w14:textId="77777777" w:rsidR="00B62989" w:rsidRDefault="00B62989" w:rsidP="00005FB0">
      <w:pPr>
        <w:pStyle w:val="ListParagraph"/>
        <w:numPr>
          <w:ilvl w:val="2"/>
          <w:numId w:val="47"/>
        </w:numPr>
        <w:spacing w:after="0" w:line="240" w:lineRule="auto"/>
      </w:pPr>
      <w:r>
        <w:t>Evolutionary:  convergence, parallel running or phased approach</w:t>
      </w:r>
    </w:p>
    <w:p w14:paraId="6A21C722" w14:textId="77777777" w:rsidR="00EC4069" w:rsidRDefault="00EC4069" w:rsidP="00005FB0">
      <w:pPr>
        <w:pStyle w:val="ListParagraph"/>
        <w:numPr>
          <w:ilvl w:val="1"/>
          <w:numId w:val="47"/>
        </w:numPr>
        <w:spacing w:after="0" w:line="240" w:lineRule="auto"/>
      </w:pPr>
      <w:r>
        <w:t>Determine the appro</w:t>
      </w:r>
      <w:r w:rsidR="00C5359A">
        <w:t>a</w:t>
      </w:r>
      <w:r>
        <w:t>ch to address and mitigate risk identified in the Consolidated Gaps, Solutions and Dependencies matrix</w:t>
      </w:r>
    </w:p>
    <w:p w14:paraId="2CE15BFD" w14:textId="77777777" w:rsidR="00EC4069" w:rsidRDefault="00EC4069" w:rsidP="00005FB0">
      <w:pPr>
        <w:pStyle w:val="ListParagraph"/>
        <w:numPr>
          <w:ilvl w:val="2"/>
          <w:numId w:val="47"/>
        </w:numPr>
        <w:spacing w:after="0" w:line="240" w:lineRule="auto"/>
      </w:pPr>
      <w:r>
        <w:t>Quick win</w:t>
      </w:r>
    </w:p>
    <w:p w14:paraId="5C92BD51" w14:textId="77777777" w:rsidR="00EC4069" w:rsidRDefault="00EC4069" w:rsidP="00005FB0">
      <w:pPr>
        <w:pStyle w:val="ListParagraph"/>
        <w:numPr>
          <w:ilvl w:val="2"/>
          <w:numId w:val="47"/>
        </w:numPr>
        <w:spacing w:after="0" w:line="240" w:lineRule="auto"/>
      </w:pPr>
      <w:r>
        <w:t>Achievable targets</w:t>
      </w:r>
    </w:p>
    <w:p w14:paraId="0475C66A" w14:textId="77777777" w:rsidR="00EC4069" w:rsidRDefault="00EC4069" w:rsidP="00005FB0">
      <w:pPr>
        <w:pStyle w:val="ListParagraph"/>
        <w:numPr>
          <w:ilvl w:val="2"/>
          <w:numId w:val="47"/>
        </w:numPr>
        <w:spacing w:after="0" w:line="240" w:lineRule="auto"/>
      </w:pPr>
      <w:r>
        <w:t>Value chain method</w:t>
      </w:r>
    </w:p>
    <w:p w14:paraId="354978E5" w14:textId="77777777" w:rsidR="002971CB" w:rsidRDefault="002971CB" w:rsidP="00005FB0">
      <w:pPr>
        <w:pStyle w:val="ListParagraph"/>
        <w:numPr>
          <w:ilvl w:val="1"/>
          <w:numId w:val="47"/>
        </w:numPr>
        <w:spacing w:after="0" w:line="240" w:lineRule="auto"/>
      </w:pPr>
      <w:r>
        <w:t xml:space="preserve">These approaches and identified dependencies </w:t>
      </w:r>
      <w:r w:rsidR="00AE5069">
        <w:t>form</w:t>
      </w:r>
      <w:r>
        <w:t xml:space="preserve"> basis for creation of work packages</w:t>
      </w:r>
    </w:p>
    <w:p w14:paraId="5EAFBF5B" w14:textId="77777777" w:rsidR="000333F4" w:rsidRDefault="000333F4" w:rsidP="00861056">
      <w:pPr>
        <w:pStyle w:val="ListParagraph"/>
        <w:spacing w:after="0" w:line="240" w:lineRule="auto"/>
        <w:ind w:left="0"/>
      </w:pPr>
    </w:p>
    <w:p w14:paraId="174D01EB" w14:textId="77777777" w:rsidR="000333F4" w:rsidRDefault="00BC299E" w:rsidP="00005FB0">
      <w:pPr>
        <w:pStyle w:val="ListParagraph"/>
        <w:numPr>
          <w:ilvl w:val="0"/>
          <w:numId w:val="47"/>
        </w:numPr>
        <w:spacing w:after="0" w:line="240" w:lineRule="auto"/>
      </w:pPr>
      <w:r>
        <w:t>Identify and Group major work packages</w:t>
      </w:r>
    </w:p>
    <w:p w14:paraId="004F5184" w14:textId="77777777" w:rsidR="00011D37" w:rsidRDefault="00011D37" w:rsidP="00005FB0">
      <w:pPr>
        <w:pStyle w:val="ListParagraph"/>
        <w:numPr>
          <w:ilvl w:val="1"/>
          <w:numId w:val="47"/>
        </w:numPr>
        <w:spacing w:after="0" w:line="240" w:lineRule="auto"/>
      </w:pPr>
      <w:r>
        <w:t>Fill in the ‘Solution” column in the</w:t>
      </w:r>
      <w:r w:rsidR="00B9570D">
        <w:t xml:space="preserve"> Consolidated Gaps, Solutions and Dependencies matrix</w:t>
      </w:r>
      <w:r w:rsidR="009C38E0">
        <w:t>.  Indicate for every gap whether the solution is new development, or on existing product</w:t>
      </w:r>
    </w:p>
    <w:p w14:paraId="7DF6F0D1" w14:textId="77777777" w:rsidR="00DD1569" w:rsidRDefault="00DD1569" w:rsidP="00005FB0">
      <w:pPr>
        <w:pStyle w:val="ListParagraph"/>
        <w:numPr>
          <w:ilvl w:val="1"/>
          <w:numId w:val="47"/>
        </w:numPr>
        <w:spacing w:after="0" w:line="240" w:lineRule="auto"/>
      </w:pPr>
      <w:r>
        <w:t>Decompose top-level work packages into increments</w:t>
      </w:r>
    </w:p>
    <w:p w14:paraId="05818727" w14:textId="77777777" w:rsidR="00DD1569" w:rsidRDefault="00DD1569" w:rsidP="00005FB0">
      <w:pPr>
        <w:pStyle w:val="ListParagraph"/>
        <w:numPr>
          <w:ilvl w:val="1"/>
          <w:numId w:val="47"/>
        </w:numPr>
        <w:spacing w:after="0" w:line="240" w:lineRule="auto"/>
      </w:pPr>
      <w:r>
        <w:t>Group work packages into portfolios</w:t>
      </w:r>
    </w:p>
    <w:p w14:paraId="552AA361" w14:textId="77777777" w:rsidR="000C6101" w:rsidRDefault="000C6101" w:rsidP="00D36A0C">
      <w:pPr>
        <w:pStyle w:val="ListParagraph"/>
        <w:ind w:left="0"/>
      </w:pPr>
    </w:p>
    <w:p w14:paraId="5FCAB3A0" w14:textId="77777777" w:rsidR="00647EA8" w:rsidRDefault="00DD1569" w:rsidP="00005FB0">
      <w:pPr>
        <w:pStyle w:val="ListParagraph"/>
        <w:numPr>
          <w:ilvl w:val="0"/>
          <w:numId w:val="47"/>
        </w:numPr>
        <w:spacing w:after="0" w:line="240" w:lineRule="auto"/>
      </w:pPr>
      <w:r>
        <w:t xml:space="preserve">Identify </w:t>
      </w:r>
      <w:r w:rsidR="00546AC0">
        <w:t>Transition A</w:t>
      </w:r>
      <w:r w:rsidR="0064208C">
        <w:t>r</w:t>
      </w:r>
      <w:r w:rsidR="00546AC0">
        <w:t>chitectures</w:t>
      </w:r>
    </w:p>
    <w:p w14:paraId="7E59F6D5" w14:textId="77777777" w:rsidR="005B2C00" w:rsidRDefault="005B2C00" w:rsidP="00005FB0">
      <w:pPr>
        <w:pStyle w:val="ListParagraph"/>
        <w:numPr>
          <w:ilvl w:val="0"/>
          <w:numId w:val="47"/>
        </w:numPr>
        <w:spacing w:after="0" w:line="240" w:lineRule="auto"/>
      </w:pPr>
      <w:r>
        <w:t xml:space="preserve">Create Architecture Roadmap and Implementation and Migration Plan </w:t>
      </w:r>
    </w:p>
    <w:p w14:paraId="5C5F574B" w14:textId="77777777" w:rsidR="005B2C00" w:rsidRDefault="005B2C00" w:rsidP="005B2C00">
      <w:pPr>
        <w:pStyle w:val="ListParagraph"/>
        <w:spacing w:after="0" w:line="240" w:lineRule="auto"/>
        <w:ind w:left="360"/>
      </w:pPr>
    </w:p>
    <w:p w14:paraId="50A4B349" w14:textId="77777777" w:rsidR="005B2C00" w:rsidRDefault="005B2C00" w:rsidP="00005FB0">
      <w:pPr>
        <w:pStyle w:val="ListParagraph"/>
        <w:numPr>
          <w:ilvl w:val="0"/>
          <w:numId w:val="47"/>
        </w:numPr>
        <w:spacing w:after="0" w:line="240" w:lineRule="auto"/>
      </w:pPr>
      <w:r>
        <w:t>Outputs</w:t>
      </w:r>
    </w:p>
    <w:p w14:paraId="597EC598" w14:textId="77777777" w:rsidR="008C35D6" w:rsidRDefault="008C35D6" w:rsidP="00005FB0">
      <w:pPr>
        <w:pStyle w:val="ListParagraph"/>
        <w:numPr>
          <w:ilvl w:val="1"/>
          <w:numId w:val="47"/>
        </w:numPr>
        <w:spacing w:after="0" w:line="240" w:lineRule="auto"/>
      </w:pPr>
      <w:r>
        <w:t>Architecture Roadmap, including</w:t>
      </w:r>
    </w:p>
    <w:p w14:paraId="6F6F3C65" w14:textId="77777777" w:rsidR="008C35D6" w:rsidRDefault="008C35D6" w:rsidP="00005FB0">
      <w:pPr>
        <w:pStyle w:val="ListParagraph"/>
        <w:numPr>
          <w:ilvl w:val="2"/>
          <w:numId w:val="47"/>
        </w:numPr>
        <w:spacing w:after="0" w:line="240" w:lineRule="auto"/>
      </w:pPr>
      <w:r>
        <w:t xml:space="preserve">Work package description, Functional requirements, Dependencies, </w:t>
      </w:r>
      <w:r w:rsidR="0050032A">
        <w:t xml:space="preserve"> Implem</w:t>
      </w:r>
      <w:r w:rsidR="00C5359A">
        <w:t>en</w:t>
      </w:r>
      <w:r w:rsidR="0050032A">
        <w:t>tation Factor Assessment and Deduction Matrix</w:t>
      </w:r>
    </w:p>
    <w:p w14:paraId="196CE947" w14:textId="77777777" w:rsidR="0045029E" w:rsidRDefault="005D3DBA" w:rsidP="00005FB0">
      <w:pPr>
        <w:pStyle w:val="ListParagraph"/>
        <w:numPr>
          <w:ilvl w:val="1"/>
          <w:numId w:val="47"/>
        </w:numPr>
        <w:spacing w:after="0" w:line="240" w:lineRule="auto"/>
      </w:pPr>
      <w:r>
        <w:t>Implementation recommendations</w:t>
      </w:r>
    </w:p>
    <w:p w14:paraId="023E0291" w14:textId="77777777" w:rsidR="005D3DBA" w:rsidRDefault="005D3DBA" w:rsidP="00005FB0">
      <w:pPr>
        <w:pStyle w:val="ListParagraph"/>
        <w:numPr>
          <w:ilvl w:val="2"/>
          <w:numId w:val="47"/>
        </w:numPr>
        <w:spacing w:after="0" w:line="240" w:lineRule="auto"/>
      </w:pPr>
      <w:r>
        <w:t>Criteria measures of effectiveness, risks and issues, Solution BBs</w:t>
      </w:r>
    </w:p>
    <w:p w14:paraId="1FF529E1" w14:textId="77777777" w:rsidR="005D3DBA" w:rsidRDefault="005D3DBA" w:rsidP="005D3DBA">
      <w:pPr>
        <w:spacing w:after="0" w:line="240" w:lineRule="auto"/>
        <w:ind w:left="1440"/>
      </w:pPr>
    </w:p>
    <w:p w14:paraId="1B544EDF" w14:textId="77777777" w:rsidR="00F54967" w:rsidRDefault="005D3DBA" w:rsidP="00005FB0">
      <w:pPr>
        <w:pStyle w:val="ListParagraph"/>
        <w:numPr>
          <w:ilvl w:val="1"/>
          <w:numId w:val="47"/>
        </w:numPr>
        <w:spacing w:after="0" w:line="240" w:lineRule="auto"/>
      </w:pPr>
      <w:r>
        <w:t>Implementation and Migration plan and strategy (0.1)</w:t>
      </w:r>
    </w:p>
    <w:p w14:paraId="0C6278FD" w14:textId="77777777" w:rsidR="00167FC1" w:rsidRDefault="00167FC1" w:rsidP="003C2C26">
      <w:pPr>
        <w:pStyle w:val="ListParagraph"/>
        <w:ind w:left="0"/>
        <w:rPr>
          <w:b/>
        </w:rPr>
      </w:pPr>
    </w:p>
    <w:p w14:paraId="38C82953" w14:textId="77777777" w:rsidR="00167FC1" w:rsidRDefault="00167FC1">
      <w:pPr>
        <w:rPr>
          <w:b/>
        </w:rPr>
      </w:pPr>
      <w:r>
        <w:rPr>
          <w:b/>
        </w:rPr>
        <w:br w:type="page"/>
      </w:r>
    </w:p>
    <w:p w14:paraId="71E61D75" w14:textId="77777777" w:rsidR="00167FC1" w:rsidRDefault="00167FC1" w:rsidP="003C2C26">
      <w:pPr>
        <w:pStyle w:val="ListParagraph"/>
        <w:ind w:left="0"/>
        <w:rPr>
          <w:b/>
        </w:rPr>
      </w:pPr>
      <w:r>
        <w:rPr>
          <w:b/>
        </w:rPr>
        <w:lastRenderedPageBreak/>
        <w:t>Phase F:  Migration Planning</w:t>
      </w:r>
    </w:p>
    <w:p w14:paraId="2404F636" w14:textId="77777777" w:rsidR="00167FC1" w:rsidRDefault="00EF3038" w:rsidP="003C2C26">
      <w:pPr>
        <w:pStyle w:val="ListParagraph"/>
        <w:ind w:left="0"/>
      </w:pPr>
      <w:r>
        <w:t>Objectives:</w:t>
      </w:r>
    </w:p>
    <w:p w14:paraId="6D662DE3" w14:textId="77777777" w:rsidR="00EF3038" w:rsidRDefault="00EF3038" w:rsidP="00005FB0">
      <w:pPr>
        <w:pStyle w:val="ListParagraph"/>
        <w:numPr>
          <w:ilvl w:val="0"/>
          <w:numId w:val="50"/>
        </w:numPr>
      </w:pPr>
      <w:r>
        <w:t>Ensure the Implementation and Migration plan is coordinated with the enterprise’s approach to manage change</w:t>
      </w:r>
    </w:p>
    <w:p w14:paraId="03FB471E" w14:textId="77777777" w:rsidR="00EF3038" w:rsidRDefault="00EF3038" w:rsidP="00005FB0">
      <w:pPr>
        <w:pStyle w:val="ListParagraph"/>
        <w:numPr>
          <w:ilvl w:val="0"/>
          <w:numId w:val="50"/>
        </w:numPr>
      </w:pPr>
      <w:r>
        <w:t>Finalize the Architecture Roadmap and the Supporting Implementation and Migration Plan</w:t>
      </w:r>
    </w:p>
    <w:p w14:paraId="59E401DE" w14:textId="77777777" w:rsidR="00DA639B" w:rsidRDefault="00DA639B" w:rsidP="00005FB0">
      <w:pPr>
        <w:pStyle w:val="ListParagraph"/>
        <w:numPr>
          <w:ilvl w:val="0"/>
          <w:numId w:val="50"/>
        </w:numPr>
      </w:pPr>
      <w:r>
        <w:t>Ensure the business value and the cost of work packages and Transition Architectures is understood by key stakeholders</w:t>
      </w:r>
    </w:p>
    <w:p w14:paraId="1B2895CA" w14:textId="77777777" w:rsidR="00EF3038" w:rsidRDefault="00EF3038" w:rsidP="003C2C26">
      <w:pPr>
        <w:pStyle w:val="ListParagraph"/>
        <w:ind w:left="0"/>
      </w:pPr>
    </w:p>
    <w:p w14:paraId="7F072EAF" w14:textId="77777777" w:rsidR="00E9046B" w:rsidRDefault="00E9046B" w:rsidP="00E9046B">
      <w:pPr>
        <w:pStyle w:val="ListParagraph"/>
        <w:ind w:left="0"/>
      </w:pPr>
      <w:r>
        <w:t>Approach:</w:t>
      </w:r>
    </w:p>
    <w:p w14:paraId="5196FAA4" w14:textId="77777777" w:rsidR="00E4581B" w:rsidRDefault="005658AB" w:rsidP="00E9046B">
      <w:pPr>
        <w:pStyle w:val="ListParagraph"/>
        <w:ind w:left="0"/>
      </w:pPr>
      <w:r>
        <w:t xml:space="preserve">Incomplete Architecture Roadmap and Implementation/Migration Plan </w:t>
      </w:r>
      <w:r w:rsidR="00D35550">
        <w:t xml:space="preserve">(V0.1) </w:t>
      </w:r>
      <w:r>
        <w:t>from Phase E are integrated in Phase F.</w:t>
      </w:r>
      <w:r w:rsidR="004975CF">
        <w:t xml:space="preserve"> </w:t>
      </w:r>
    </w:p>
    <w:p w14:paraId="281A4437" w14:textId="77777777" w:rsidR="002416CF" w:rsidRDefault="002416CF" w:rsidP="00E9046B">
      <w:pPr>
        <w:pStyle w:val="ListParagraph"/>
        <w:ind w:left="0"/>
      </w:pPr>
      <w:r>
        <w:t>Assess the dependencies, costs, benefits of various migration projects</w:t>
      </w:r>
    </w:p>
    <w:p w14:paraId="12B7B545" w14:textId="77777777" w:rsidR="00E9046B" w:rsidRDefault="004975CF" w:rsidP="003C2C26">
      <w:pPr>
        <w:pStyle w:val="ListParagraph"/>
        <w:ind w:left="0"/>
      </w:pPr>
      <w:r>
        <w:t>Architecture Development cycle should be completed</w:t>
      </w:r>
      <w:r w:rsidR="00D35550">
        <w:t>, and lessons learnt documented</w:t>
      </w:r>
    </w:p>
    <w:p w14:paraId="2CB1CFE4" w14:textId="77777777" w:rsidR="00EF3038" w:rsidRDefault="00EF3038" w:rsidP="003C2C26">
      <w:pPr>
        <w:pStyle w:val="ListParagraph"/>
        <w:ind w:left="0"/>
      </w:pPr>
    </w:p>
    <w:p w14:paraId="3C811DAB" w14:textId="77777777" w:rsidR="00167FC1" w:rsidRDefault="00167FC1" w:rsidP="003C2C26">
      <w:pPr>
        <w:pStyle w:val="ListParagraph"/>
        <w:ind w:left="0"/>
      </w:pPr>
      <w:r>
        <w:t>Steps:</w:t>
      </w:r>
    </w:p>
    <w:p w14:paraId="405BF9AB" w14:textId="77777777" w:rsidR="00167FC1" w:rsidRDefault="00167FC1" w:rsidP="00005FB0">
      <w:pPr>
        <w:pStyle w:val="ListParagraph"/>
        <w:numPr>
          <w:ilvl w:val="0"/>
          <w:numId w:val="48"/>
        </w:numPr>
      </w:pPr>
      <w:r>
        <w:t>Confirm management framework interactions for the Implementation and Migration Plan</w:t>
      </w:r>
    </w:p>
    <w:p w14:paraId="2385F914" w14:textId="77777777" w:rsidR="00167FC1" w:rsidRDefault="00167FC1" w:rsidP="00005FB0">
      <w:pPr>
        <w:pStyle w:val="ListParagraph"/>
        <w:numPr>
          <w:ilvl w:val="1"/>
          <w:numId w:val="48"/>
        </w:numPr>
      </w:pPr>
      <w:r>
        <w:t>Business Planning, Enterprise Architecture, Portfolio/Project Management, Operations Management</w:t>
      </w:r>
    </w:p>
    <w:p w14:paraId="65B13394" w14:textId="77777777" w:rsidR="00167FC1" w:rsidRPr="00665C9D" w:rsidRDefault="00167FC1" w:rsidP="00005FB0">
      <w:pPr>
        <w:pStyle w:val="ListParagraph"/>
        <w:numPr>
          <w:ilvl w:val="0"/>
          <w:numId w:val="48"/>
        </w:numPr>
        <w:rPr>
          <w:b/>
        </w:rPr>
      </w:pPr>
      <w:r>
        <w:t>Assign a business value to each work package</w:t>
      </w:r>
    </w:p>
    <w:p w14:paraId="5A14A143" w14:textId="77777777" w:rsidR="00D36C02" w:rsidRPr="00D36C02" w:rsidRDefault="00D36C02" w:rsidP="00005FB0">
      <w:pPr>
        <w:pStyle w:val="ListParagraph"/>
        <w:numPr>
          <w:ilvl w:val="1"/>
          <w:numId w:val="48"/>
        </w:numPr>
        <w:rPr>
          <w:b/>
        </w:rPr>
      </w:pPr>
      <w:r>
        <w:t>Estimate the business value of each project using the Business Value Assessment Technique</w:t>
      </w:r>
    </w:p>
    <w:p w14:paraId="647B61C7" w14:textId="77777777" w:rsidR="00665C9D" w:rsidRPr="00167FC1" w:rsidRDefault="00665C9D" w:rsidP="00005FB0">
      <w:pPr>
        <w:pStyle w:val="ListParagraph"/>
        <w:numPr>
          <w:ilvl w:val="1"/>
          <w:numId w:val="48"/>
        </w:numPr>
        <w:rPr>
          <w:b/>
        </w:rPr>
      </w:pPr>
      <w:r w:rsidRPr="00665C9D">
        <w:t xml:space="preserve">Performance </w:t>
      </w:r>
      <w:r>
        <w:t>Evaluation Criteria, Return-on-Investment Criteria, Business Value, Critical Success Factors, Measure of Effectiveness, Strategic fit</w:t>
      </w:r>
    </w:p>
    <w:p w14:paraId="6C62F259" w14:textId="77777777" w:rsidR="00167FC1" w:rsidRPr="00D17895" w:rsidRDefault="00167FC1" w:rsidP="00005FB0">
      <w:pPr>
        <w:pStyle w:val="ListParagraph"/>
        <w:numPr>
          <w:ilvl w:val="0"/>
          <w:numId w:val="48"/>
        </w:numPr>
        <w:rPr>
          <w:b/>
        </w:rPr>
      </w:pPr>
      <w:r>
        <w:t>Estimate Resource Requirement</w:t>
      </w:r>
      <w:r w:rsidR="00FB2D60">
        <w:t>s</w:t>
      </w:r>
      <w:r>
        <w:t xml:space="preserve">, </w:t>
      </w:r>
      <w:r w:rsidR="00D17895">
        <w:t>project timings and availability/delivery vehicle</w:t>
      </w:r>
    </w:p>
    <w:p w14:paraId="2AF81F1E" w14:textId="77777777" w:rsidR="00D17895" w:rsidRPr="002B5986" w:rsidRDefault="00D17895" w:rsidP="00005FB0">
      <w:pPr>
        <w:pStyle w:val="ListParagraph"/>
        <w:numPr>
          <w:ilvl w:val="0"/>
          <w:numId w:val="48"/>
        </w:numPr>
        <w:rPr>
          <w:b/>
        </w:rPr>
      </w:pPr>
      <w:r>
        <w:t xml:space="preserve">Prioritize the Migration Projects through the conduct </w:t>
      </w:r>
      <w:r w:rsidR="009020B7">
        <w:t>of a Cost/Benefit assessment and risk validation</w:t>
      </w:r>
    </w:p>
    <w:p w14:paraId="0BCE9333" w14:textId="77777777" w:rsidR="002B5986" w:rsidRDefault="002B5986" w:rsidP="00005FB0">
      <w:pPr>
        <w:pStyle w:val="ListParagraph"/>
        <w:numPr>
          <w:ilvl w:val="0"/>
          <w:numId w:val="48"/>
        </w:numPr>
      </w:pPr>
      <w:r w:rsidRPr="002B5986">
        <w:t>Common Architecture Roadmap and Update ADD</w:t>
      </w:r>
    </w:p>
    <w:p w14:paraId="0EF1C214" w14:textId="77777777" w:rsidR="00107CFC" w:rsidRDefault="0099241B" w:rsidP="00005FB0">
      <w:pPr>
        <w:pStyle w:val="ListParagraph"/>
        <w:numPr>
          <w:ilvl w:val="0"/>
          <w:numId w:val="48"/>
        </w:numPr>
      </w:pPr>
      <w:r>
        <w:t>Generate the Implementation and Migration Plan</w:t>
      </w:r>
    </w:p>
    <w:p w14:paraId="6BAF35BB" w14:textId="77777777" w:rsidR="0099241B" w:rsidRDefault="0099241B" w:rsidP="00005FB0">
      <w:pPr>
        <w:pStyle w:val="ListParagraph"/>
        <w:numPr>
          <w:ilvl w:val="0"/>
          <w:numId w:val="48"/>
        </w:numPr>
      </w:pPr>
      <w:r>
        <w:t>Complete the Architecture Development Cycle and Document Lessons Learnt</w:t>
      </w:r>
    </w:p>
    <w:p w14:paraId="3BAD372D" w14:textId="77777777" w:rsidR="00F014C0" w:rsidRDefault="00F014C0" w:rsidP="00F014C0">
      <w:r>
        <w:t>Outputs:</w:t>
      </w:r>
    </w:p>
    <w:p w14:paraId="7F2A9714" w14:textId="77777777" w:rsidR="00210921" w:rsidRDefault="00210921" w:rsidP="00F014C0">
      <w:r>
        <w:t>Implementation and Migration Plan</w:t>
      </w:r>
      <w:r w:rsidR="00B8454E">
        <w:t xml:space="preserve"> (V1.0)</w:t>
      </w:r>
    </w:p>
    <w:p w14:paraId="1FF2E363" w14:textId="77777777" w:rsidR="006F3185" w:rsidRDefault="006F3185" w:rsidP="00005FB0">
      <w:pPr>
        <w:pStyle w:val="ListParagraph"/>
        <w:numPr>
          <w:ilvl w:val="0"/>
          <w:numId w:val="49"/>
        </w:numPr>
      </w:pPr>
      <w:r>
        <w:t>Implementation and Migration Strategy</w:t>
      </w:r>
    </w:p>
    <w:p w14:paraId="440A1007" w14:textId="77777777" w:rsidR="006F3185" w:rsidRDefault="006F3185" w:rsidP="00005FB0">
      <w:pPr>
        <w:pStyle w:val="ListParagraph"/>
        <w:numPr>
          <w:ilvl w:val="0"/>
          <w:numId w:val="49"/>
        </w:numPr>
      </w:pPr>
      <w:r>
        <w:t>Project and portfolio breakdown of the implementation:</w:t>
      </w:r>
    </w:p>
    <w:p w14:paraId="5115A5D2" w14:textId="77777777" w:rsidR="006F3185" w:rsidRDefault="006F3185" w:rsidP="00005FB0">
      <w:pPr>
        <w:pStyle w:val="ListParagraph"/>
        <w:numPr>
          <w:ilvl w:val="1"/>
          <w:numId w:val="49"/>
        </w:numPr>
      </w:pPr>
      <w:r>
        <w:t>Allocation of work packages to project and portfolio / capabilities delivered by projects / WBS</w:t>
      </w:r>
      <w:r w:rsidR="00A84DD9">
        <w:t xml:space="preserve"> / Milestones and timing</w:t>
      </w:r>
    </w:p>
    <w:p w14:paraId="46875BDB" w14:textId="77777777" w:rsidR="006F3185" w:rsidRDefault="006F3185" w:rsidP="00F014C0">
      <w:r>
        <w:tab/>
      </w:r>
    </w:p>
    <w:p w14:paraId="51DBAFFB" w14:textId="77777777" w:rsidR="00D36C24" w:rsidRDefault="00D36C24">
      <w:r>
        <w:br w:type="page"/>
      </w:r>
    </w:p>
    <w:p w14:paraId="73FB1EB3" w14:textId="77777777" w:rsidR="00D36C24" w:rsidRDefault="00D36C24" w:rsidP="00D36C24">
      <w:pPr>
        <w:pStyle w:val="ListParagraph"/>
        <w:ind w:left="0"/>
        <w:rPr>
          <w:b/>
        </w:rPr>
      </w:pPr>
      <w:r>
        <w:rPr>
          <w:b/>
        </w:rPr>
        <w:lastRenderedPageBreak/>
        <w:t>Phase G:  Implementation Governance</w:t>
      </w:r>
    </w:p>
    <w:p w14:paraId="03D5B629" w14:textId="77777777" w:rsidR="00D36C24" w:rsidRDefault="00D36C24" w:rsidP="00D36C24">
      <w:pPr>
        <w:pStyle w:val="ListParagraph"/>
        <w:ind w:left="0"/>
        <w:rPr>
          <w:b/>
        </w:rPr>
      </w:pPr>
    </w:p>
    <w:p w14:paraId="38BA038F" w14:textId="77777777" w:rsidR="00D36C24" w:rsidRDefault="00C8380B" w:rsidP="00D36C24">
      <w:pPr>
        <w:pStyle w:val="ListParagraph"/>
        <w:ind w:left="0"/>
      </w:pPr>
      <w:r>
        <w:t>Objectives</w:t>
      </w:r>
      <w:r w:rsidR="00E852A6">
        <w:t>:</w:t>
      </w:r>
    </w:p>
    <w:p w14:paraId="5327556C" w14:textId="77777777" w:rsidR="00C8380B" w:rsidRDefault="000B7EFF" w:rsidP="00D36C24">
      <w:pPr>
        <w:pStyle w:val="ListParagraph"/>
        <w:ind w:left="0"/>
      </w:pPr>
      <w:r>
        <w:t>Ensure conformance with the Target Architecture by implementation projects</w:t>
      </w:r>
    </w:p>
    <w:p w14:paraId="2704ED39" w14:textId="77777777" w:rsidR="000B7EFF" w:rsidRDefault="000B7EFF" w:rsidP="00D36C24">
      <w:pPr>
        <w:pStyle w:val="ListParagraph"/>
        <w:ind w:left="0"/>
      </w:pPr>
      <w:r>
        <w:t>Perform appropriate Architecture Governance functions for the solution and any implementation-driven A</w:t>
      </w:r>
      <w:r w:rsidR="00005FB0">
        <w:t xml:space="preserve">rchitecture </w:t>
      </w:r>
      <w:r>
        <w:t>C</w:t>
      </w:r>
      <w:r w:rsidR="00005FB0">
        <w:t xml:space="preserve">hange </w:t>
      </w:r>
      <w:r>
        <w:t>R</w:t>
      </w:r>
      <w:r w:rsidR="00005FB0">
        <w:t>equest</w:t>
      </w:r>
    </w:p>
    <w:p w14:paraId="030D6726" w14:textId="77777777" w:rsidR="00E852A6" w:rsidRDefault="00E852A6" w:rsidP="00D36C24">
      <w:pPr>
        <w:pStyle w:val="ListParagraph"/>
        <w:ind w:left="0"/>
      </w:pPr>
    </w:p>
    <w:p w14:paraId="343ABC33" w14:textId="77777777" w:rsidR="006329F5" w:rsidRDefault="006329F5" w:rsidP="00D36C24">
      <w:pPr>
        <w:pStyle w:val="ListParagraph"/>
        <w:ind w:left="0"/>
      </w:pPr>
      <w:r>
        <w:t>Approach:</w:t>
      </w:r>
    </w:p>
    <w:p w14:paraId="4C52CE7D" w14:textId="77777777" w:rsidR="006329F5" w:rsidRDefault="006329F5" w:rsidP="00D36C24">
      <w:pPr>
        <w:pStyle w:val="ListParagraph"/>
        <w:ind w:left="0"/>
      </w:pPr>
      <w:r>
        <w:t>Deploy Target Architecture as transitions</w:t>
      </w:r>
      <w:r w:rsidR="00A70ECA">
        <w:t xml:space="preserve">, and </w:t>
      </w:r>
    </w:p>
    <w:p w14:paraId="1FC879B6" w14:textId="77777777" w:rsidR="00A70ECA" w:rsidRDefault="00A70ECA" w:rsidP="00005FB0">
      <w:pPr>
        <w:pStyle w:val="ListParagraph"/>
        <w:numPr>
          <w:ilvl w:val="0"/>
          <w:numId w:val="51"/>
        </w:numPr>
      </w:pPr>
      <w:r>
        <w:t>Establish an implementation program to enable delivery of Transition Architecture</w:t>
      </w:r>
    </w:p>
    <w:p w14:paraId="68F20EF6" w14:textId="77777777" w:rsidR="00005FB0" w:rsidRDefault="00005FB0" w:rsidP="00005FB0">
      <w:pPr>
        <w:pStyle w:val="ListParagraph"/>
        <w:numPr>
          <w:ilvl w:val="0"/>
          <w:numId w:val="51"/>
        </w:numPr>
      </w:pPr>
      <w:r>
        <w:t xml:space="preserve">Adopt a phased deployment schedule </w:t>
      </w:r>
    </w:p>
    <w:p w14:paraId="2934D706" w14:textId="77777777" w:rsidR="00005FB0" w:rsidRDefault="00005FB0" w:rsidP="00005FB0">
      <w:pPr>
        <w:pStyle w:val="ListParagraph"/>
        <w:numPr>
          <w:ilvl w:val="0"/>
          <w:numId w:val="51"/>
        </w:numPr>
      </w:pPr>
      <w:r>
        <w:t>Follow organization’s standard and established portfolio/program management approach</w:t>
      </w:r>
    </w:p>
    <w:p w14:paraId="6B29CAFB" w14:textId="77777777" w:rsidR="00005FB0" w:rsidRDefault="00005FB0" w:rsidP="00005FB0">
      <w:pPr>
        <w:pStyle w:val="ListParagraph"/>
        <w:numPr>
          <w:ilvl w:val="0"/>
          <w:numId w:val="51"/>
        </w:numPr>
      </w:pPr>
      <w:r>
        <w:t>Define an operations framework to ensure effective long life of deployed solution</w:t>
      </w:r>
    </w:p>
    <w:p w14:paraId="3D5CFC2A" w14:textId="77777777" w:rsidR="00A70ECA" w:rsidRPr="00E852A6" w:rsidRDefault="00A70ECA" w:rsidP="00D36C24">
      <w:pPr>
        <w:pStyle w:val="ListParagraph"/>
        <w:ind w:left="0"/>
      </w:pPr>
      <w:r>
        <w:tab/>
      </w:r>
    </w:p>
    <w:p w14:paraId="3342B033" w14:textId="77777777" w:rsidR="00695804" w:rsidRDefault="00695804" w:rsidP="00695804">
      <w:pPr>
        <w:pStyle w:val="ListParagraph"/>
        <w:ind w:left="0"/>
      </w:pPr>
      <w:r>
        <w:t>Steps:</w:t>
      </w:r>
    </w:p>
    <w:p w14:paraId="206E5F4F" w14:textId="77777777" w:rsidR="00695804" w:rsidRDefault="005B4CC7" w:rsidP="001A105E">
      <w:pPr>
        <w:pStyle w:val="ListParagraph"/>
        <w:numPr>
          <w:ilvl w:val="0"/>
          <w:numId w:val="52"/>
        </w:numPr>
      </w:pPr>
      <w:r>
        <w:t>Confirm scope and priority for deployment with Development Management</w:t>
      </w:r>
    </w:p>
    <w:p w14:paraId="454B17D1" w14:textId="77777777" w:rsidR="001A105E" w:rsidRDefault="001A105E" w:rsidP="001A105E">
      <w:pPr>
        <w:pStyle w:val="ListParagraph"/>
        <w:numPr>
          <w:ilvl w:val="1"/>
          <w:numId w:val="52"/>
        </w:numPr>
      </w:pPr>
      <w:r>
        <w:t>Perform gap analysis on EA and identify specify solution Building Blocks</w:t>
      </w:r>
    </w:p>
    <w:p w14:paraId="6CDD76A7" w14:textId="77777777" w:rsidR="001A105E" w:rsidRDefault="001A105E" w:rsidP="001A105E">
      <w:pPr>
        <w:pStyle w:val="ListParagraph"/>
        <w:numPr>
          <w:ilvl w:val="0"/>
          <w:numId w:val="52"/>
        </w:numPr>
      </w:pPr>
      <w:r>
        <w:t>Identify deployment resources and skills</w:t>
      </w:r>
    </w:p>
    <w:p w14:paraId="071DDAAF" w14:textId="77777777" w:rsidR="001A105E" w:rsidRDefault="001A105E" w:rsidP="001A105E">
      <w:pPr>
        <w:pStyle w:val="ListParagraph"/>
        <w:numPr>
          <w:ilvl w:val="1"/>
          <w:numId w:val="52"/>
        </w:numPr>
      </w:pPr>
      <w:r>
        <w:t>Identify system development methods and ensure the method allows feedback to architecture team on designs</w:t>
      </w:r>
    </w:p>
    <w:p w14:paraId="1F5B2259" w14:textId="77777777" w:rsidR="001A105E" w:rsidRDefault="001A105E" w:rsidP="001A105E">
      <w:pPr>
        <w:pStyle w:val="ListParagraph"/>
        <w:numPr>
          <w:ilvl w:val="0"/>
          <w:numId w:val="52"/>
        </w:numPr>
      </w:pPr>
      <w:r>
        <w:t>Guide Development of Solutions Deployment</w:t>
      </w:r>
    </w:p>
    <w:p w14:paraId="064181B5" w14:textId="77777777" w:rsidR="00F06EF3" w:rsidRDefault="00F06EF3" w:rsidP="00F06EF3">
      <w:pPr>
        <w:pStyle w:val="ListParagraph"/>
        <w:numPr>
          <w:ilvl w:val="1"/>
          <w:numId w:val="52"/>
        </w:numPr>
      </w:pPr>
      <w:r>
        <w:t>Produce Implementation Plan</w:t>
      </w:r>
    </w:p>
    <w:p w14:paraId="1A19BA46" w14:textId="77777777" w:rsidR="00EE2056" w:rsidRDefault="00EE2056" w:rsidP="001A105E">
      <w:pPr>
        <w:pStyle w:val="ListParagraph"/>
        <w:numPr>
          <w:ilvl w:val="0"/>
          <w:numId w:val="52"/>
        </w:numPr>
      </w:pPr>
      <w:r>
        <w:t>Perform Enterprise Architecture Compliance reviews</w:t>
      </w:r>
    </w:p>
    <w:p w14:paraId="680BC7C6" w14:textId="77777777" w:rsidR="00EE2056" w:rsidRDefault="00EE2056" w:rsidP="001A105E">
      <w:pPr>
        <w:pStyle w:val="ListParagraph"/>
        <w:numPr>
          <w:ilvl w:val="0"/>
          <w:numId w:val="52"/>
        </w:numPr>
      </w:pPr>
      <w:r>
        <w:t>Implement Business and IT Operations</w:t>
      </w:r>
    </w:p>
    <w:p w14:paraId="26FBE78C" w14:textId="77777777" w:rsidR="00EE2056" w:rsidRDefault="00EE2056" w:rsidP="001A105E">
      <w:pPr>
        <w:pStyle w:val="ListParagraph"/>
        <w:numPr>
          <w:ilvl w:val="0"/>
          <w:numId w:val="52"/>
        </w:numPr>
      </w:pPr>
      <w:r>
        <w:t>Perform Post-Implementation review and close the implementation</w:t>
      </w:r>
    </w:p>
    <w:p w14:paraId="28EEBFED" w14:textId="77777777" w:rsidR="005B4CC7" w:rsidRDefault="005B4CC7" w:rsidP="00695804">
      <w:pPr>
        <w:pStyle w:val="ListParagraph"/>
        <w:ind w:left="0"/>
      </w:pPr>
    </w:p>
    <w:p w14:paraId="6A45A74F" w14:textId="77777777" w:rsidR="00F06EF3" w:rsidRDefault="00F06EF3" w:rsidP="00F06EF3">
      <w:pPr>
        <w:pStyle w:val="ListParagraph"/>
        <w:ind w:left="0"/>
      </w:pPr>
      <w:r>
        <w:t>Outputs:</w:t>
      </w:r>
    </w:p>
    <w:p w14:paraId="0D307518" w14:textId="77777777" w:rsidR="00F06EF3" w:rsidRDefault="00C14475" w:rsidP="00C14475">
      <w:pPr>
        <w:pStyle w:val="ListParagraph"/>
        <w:numPr>
          <w:ilvl w:val="0"/>
          <w:numId w:val="53"/>
        </w:numPr>
      </w:pPr>
      <w:r>
        <w:t>Architecture-compliant solutions deployed including</w:t>
      </w:r>
    </w:p>
    <w:p w14:paraId="1708C2B5" w14:textId="77777777" w:rsidR="00C14475" w:rsidRDefault="00C14475" w:rsidP="00C14475">
      <w:pPr>
        <w:pStyle w:val="ListParagraph"/>
        <w:numPr>
          <w:ilvl w:val="1"/>
          <w:numId w:val="53"/>
        </w:numPr>
      </w:pPr>
      <w:r>
        <w:t>Implemented system</w:t>
      </w:r>
    </w:p>
    <w:p w14:paraId="46225AF1" w14:textId="77777777" w:rsidR="00C14475" w:rsidRDefault="00C14475" w:rsidP="00C14475">
      <w:pPr>
        <w:pStyle w:val="ListParagraph"/>
        <w:numPr>
          <w:ilvl w:val="1"/>
          <w:numId w:val="53"/>
        </w:numPr>
      </w:pPr>
      <w:r>
        <w:t>Populated Architecture Repository</w:t>
      </w:r>
    </w:p>
    <w:p w14:paraId="2F07AA71" w14:textId="77777777" w:rsidR="00C14475" w:rsidRDefault="00C14475" w:rsidP="00C14475">
      <w:pPr>
        <w:pStyle w:val="ListParagraph"/>
        <w:numPr>
          <w:ilvl w:val="1"/>
          <w:numId w:val="53"/>
        </w:numPr>
      </w:pPr>
      <w:r>
        <w:t>Architecture compliance recommen</w:t>
      </w:r>
      <w:r w:rsidR="00D459B0">
        <w:t>d</w:t>
      </w:r>
      <w:r>
        <w:t>ation</w:t>
      </w:r>
    </w:p>
    <w:p w14:paraId="54227130" w14:textId="77777777" w:rsidR="00D459B0" w:rsidRDefault="00D459B0" w:rsidP="00C14475">
      <w:pPr>
        <w:pStyle w:val="ListParagraph"/>
        <w:numPr>
          <w:ilvl w:val="1"/>
          <w:numId w:val="53"/>
        </w:numPr>
      </w:pPr>
      <w:r>
        <w:t>Architecture Vision and ADD, updated post-implementation</w:t>
      </w:r>
    </w:p>
    <w:p w14:paraId="485D2ADC" w14:textId="77777777" w:rsidR="00F06EF3" w:rsidRDefault="00F06EF3" w:rsidP="00695804">
      <w:pPr>
        <w:pStyle w:val="ListParagraph"/>
        <w:ind w:left="0"/>
      </w:pPr>
    </w:p>
    <w:p w14:paraId="39420D65" w14:textId="77777777" w:rsidR="00427E67" w:rsidRDefault="00427E67" w:rsidP="00F014C0">
      <w:r>
        <w:br w:type="page"/>
      </w:r>
    </w:p>
    <w:p w14:paraId="36089C81" w14:textId="77777777" w:rsidR="00427E67" w:rsidRDefault="00427E67" w:rsidP="00427E67">
      <w:pPr>
        <w:pStyle w:val="ListParagraph"/>
        <w:ind w:left="0"/>
        <w:rPr>
          <w:b/>
        </w:rPr>
      </w:pPr>
      <w:r>
        <w:rPr>
          <w:b/>
        </w:rPr>
        <w:lastRenderedPageBreak/>
        <w:t xml:space="preserve">Phase </w:t>
      </w:r>
      <w:r w:rsidR="004B3EB6">
        <w:rPr>
          <w:b/>
        </w:rPr>
        <w:t>H</w:t>
      </w:r>
      <w:r>
        <w:rPr>
          <w:b/>
        </w:rPr>
        <w:t>:  Architecture Change Management</w:t>
      </w:r>
    </w:p>
    <w:p w14:paraId="0368DF47" w14:textId="77777777" w:rsidR="00BB4A1B" w:rsidRDefault="00BB4A1B" w:rsidP="00BB4A1B">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goal of an architecture change management process is to ensure that the architecture</w:t>
      </w:r>
    </w:p>
    <w:p w14:paraId="694A552C" w14:textId="77777777" w:rsidR="00BB4A1B" w:rsidRDefault="00BB4A1B" w:rsidP="00BB4A1B">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achieves its original target business value. This includes managing changes to the architecture</w:t>
      </w:r>
    </w:p>
    <w:p w14:paraId="63B26388" w14:textId="77777777" w:rsidR="00BB4A1B" w:rsidRDefault="00BB4A1B" w:rsidP="00BB4A1B">
      <w:r>
        <w:rPr>
          <w:rFonts w:ascii="Arial" w:hAnsi="Arial" w:cs="Arial"/>
          <w:kern w:val="0"/>
          <w:sz w:val="20"/>
          <w:szCs w:val="20"/>
        </w:rPr>
        <w:t>in a cohesive and architected way.</w:t>
      </w:r>
    </w:p>
    <w:p w14:paraId="4DA13D7C" w14:textId="77777777" w:rsidR="00F014C0" w:rsidRDefault="00427E67" w:rsidP="00F014C0">
      <w:r>
        <w:t>Objectives:</w:t>
      </w:r>
    </w:p>
    <w:p w14:paraId="3DC09929" w14:textId="77777777" w:rsidR="009917F2" w:rsidRDefault="00427E67" w:rsidP="009917F2">
      <w:pPr>
        <w:spacing w:after="0" w:line="240" w:lineRule="auto"/>
      </w:pPr>
      <w:r>
        <w:t>Ensure Architect</w:t>
      </w:r>
      <w:r w:rsidR="009917F2">
        <w:t>u</w:t>
      </w:r>
      <w:r>
        <w:t xml:space="preserve">re </w:t>
      </w:r>
      <w:r w:rsidR="009917F2">
        <w:t>lifecycle is maintained</w:t>
      </w:r>
    </w:p>
    <w:p w14:paraId="20C08EF1" w14:textId="77777777" w:rsidR="009917F2" w:rsidRDefault="009917F2" w:rsidP="009917F2">
      <w:pPr>
        <w:spacing w:after="0" w:line="240" w:lineRule="auto"/>
      </w:pPr>
      <w:r>
        <w:t>Ensure Architecture Governance Framework is executed</w:t>
      </w:r>
    </w:p>
    <w:p w14:paraId="16386D40" w14:textId="77777777" w:rsidR="009917F2" w:rsidRDefault="009917F2" w:rsidP="009917F2">
      <w:pPr>
        <w:spacing w:after="0" w:line="240" w:lineRule="auto"/>
      </w:pPr>
      <w:r>
        <w:t>Ensure the EA capability meets current requirement</w:t>
      </w:r>
    </w:p>
    <w:p w14:paraId="0DC3DE7C" w14:textId="77777777" w:rsidR="009917F2" w:rsidRDefault="009917F2" w:rsidP="009917F2">
      <w:pPr>
        <w:spacing w:after="0" w:line="240" w:lineRule="auto"/>
      </w:pPr>
    </w:p>
    <w:p w14:paraId="2E3AF14C" w14:textId="77777777" w:rsidR="009917F2" w:rsidRDefault="009917F2" w:rsidP="009917F2">
      <w:r>
        <w:t>Approach:</w:t>
      </w:r>
    </w:p>
    <w:p w14:paraId="2647B792" w14:textId="77777777" w:rsidR="009917F2" w:rsidRDefault="001848DB" w:rsidP="009917F2">
      <w:r>
        <w:t>Guideline for Maintenance vs. Architecture redesign</w:t>
      </w:r>
    </w:p>
    <w:p w14:paraId="285A100B" w14:textId="77777777" w:rsidR="001848DB" w:rsidRDefault="001848DB" w:rsidP="001848DB">
      <w:pPr>
        <w:spacing w:after="0" w:line="240" w:lineRule="auto"/>
      </w:pPr>
      <w:r>
        <w:t>If the change impacts 2 stakeholders (i.e. impact business strategy), likely require re-entry to ADM</w:t>
      </w:r>
    </w:p>
    <w:p w14:paraId="22262BB9" w14:textId="77777777" w:rsidR="001848DB" w:rsidRDefault="001848DB" w:rsidP="001848DB">
      <w:pPr>
        <w:spacing w:after="0" w:line="240" w:lineRule="auto"/>
      </w:pPr>
      <w:r>
        <w:t>If the change impacts 1 stakeholder (i.e. new standards emerge), candidate for change management</w:t>
      </w:r>
    </w:p>
    <w:p w14:paraId="2D6814C0" w14:textId="77777777" w:rsidR="001848DB" w:rsidRDefault="001848DB" w:rsidP="001848DB">
      <w:pPr>
        <w:spacing w:after="0" w:line="240" w:lineRule="auto"/>
      </w:pPr>
      <w:r>
        <w:t>If the change is at an infrastructure</w:t>
      </w:r>
      <w:r w:rsidR="00F65BFC">
        <w:t xml:space="preserve"> level, (i.e. change to Baseline description of the Technology Architecture), candidate for change management.</w:t>
      </w:r>
    </w:p>
    <w:p w14:paraId="0CF0DA9A" w14:textId="77777777" w:rsidR="001848DB" w:rsidRDefault="001848DB" w:rsidP="001848DB">
      <w:pPr>
        <w:spacing w:after="0" w:line="240" w:lineRule="auto"/>
      </w:pPr>
    </w:p>
    <w:p w14:paraId="0EFEF90D" w14:textId="77777777" w:rsidR="00D535BB" w:rsidRDefault="00D535BB" w:rsidP="00D535BB">
      <w:r>
        <w:t>Steps:</w:t>
      </w:r>
    </w:p>
    <w:p w14:paraId="66A5168D" w14:textId="77777777" w:rsidR="00D535BB" w:rsidRDefault="00531D81" w:rsidP="00531D81">
      <w:pPr>
        <w:spacing w:after="0" w:line="240" w:lineRule="auto"/>
      </w:pPr>
      <w:r>
        <w:t>Establish value realization process</w:t>
      </w:r>
    </w:p>
    <w:p w14:paraId="665F0D37" w14:textId="77777777" w:rsidR="00531D81" w:rsidRDefault="00531D81" w:rsidP="00531D81">
      <w:pPr>
        <w:spacing w:after="0" w:line="240" w:lineRule="auto"/>
      </w:pPr>
      <w:r>
        <w:t>Deploy monitor tools</w:t>
      </w:r>
    </w:p>
    <w:p w14:paraId="678AE9B2" w14:textId="77777777" w:rsidR="00531D81" w:rsidRDefault="00531D81" w:rsidP="00531D81">
      <w:pPr>
        <w:spacing w:after="0" w:line="240" w:lineRule="auto"/>
      </w:pPr>
      <w:r>
        <w:t>Manage risks</w:t>
      </w:r>
    </w:p>
    <w:p w14:paraId="57342F06" w14:textId="77777777" w:rsidR="00531D81" w:rsidRDefault="00531D81" w:rsidP="00531D81">
      <w:pPr>
        <w:spacing w:after="0" w:line="240" w:lineRule="auto"/>
      </w:pPr>
      <w:r>
        <w:t>Provide analysis for Architecture Change Management</w:t>
      </w:r>
    </w:p>
    <w:p w14:paraId="07FCDF76" w14:textId="77777777" w:rsidR="00531D81" w:rsidRDefault="00531D81" w:rsidP="00531D81">
      <w:pPr>
        <w:spacing w:after="0" w:line="240" w:lineRule="auto"/>
      </w:pPr>
      <w:r>
        <w:t>Develop change requirements to meet performance targets</w:t>
      </w:r>
    </w:p>
    <w:p w14:paraId="0B156306" w14:textId="77777777" w:rsidR="00531D81" w:rsidRDefault="00531D81" w:rsidP="00531D81">
      <w:pPr>
        <w:spacing w:after="0" w:line="240" w:lineRule="auto"/>
      </w:pPr>
      <w:r>
        <w:t>Manage Governance Process</w:t>
      </w:r>
    </w:p>
    <w:p w14:paraId="4E8496A6" w14:textId="77777777" w:rsidR="00531D81" w:rsidRDefault="00531D81" w:rsidP="00531D81">
      <w:pPr>
        <w:spacing w:after="0" w:line="240" w:lineRule="auto"/>
      </w:pPr>
      <w:r>
        <w:t>Act</w:t>
      </w:r>
      <w:r w:rsidR="009932C6">
        <w:t>iv</w:t>
      </w:r>
      <w:r>
        <w:t>ate the process to implement change</w:t>
      </w:r>
    </w:p>
    <w:p w14:paraId="4F94445B" w14:textId="77777777" w:rsidR="00531D81" w:rsidRDefault="00531D81" w:rsidP="00531D81">
      <w:pPr>
        <w:spacing w:after="0" w:line="240" w:lineRule="auto"/>
      </w:pPr>
    </w:p>
    <w:p w14:paraId="060F4009" w14:textId="77777777" w:rsidR="00531D81" w:rsidRDefault="00531D81" w:rsidP="00531D81">
      <w:pPr>
        <w:spacing w:after="0" w:line="240" w:lineRule="auto"/>
      </w:pPr>
      <w:r>
        <w:t>Outputs</w:t>
      </w:r>
      <w:r w:rsidR="0050208A">
        <w:t>:</w:t>
      </w:r>
    </w:p>
    <w:p w14:paraId="12185F1B" w14:textId="77777777" w:rsidR="004B3EB6" w:rsidRDefault="004B3EB6" w:rsidP="00531D81">
      <w:pPr>
        <w:spacing w:after="0" w:line="240" w:lineRule="auto"/>
      </w:pPr>
      <w:r>
        <w:t xml:space="preserve">Maintenance changes for </w:t>
      </w:r>
    </w:p>
    <w:p w14:paraId="4C054D60" w14:textId="77777777" w:rsidR="0050208A" w:rsidRDefault="004B3EB6" w:rsidP="00531D81">
      <w:pPr>
        <w:spacing w:after="0" w:line="240" w:lineRule="auto"/>
      </w:pPr>
      <w:r>
        <w:t>Architecture updates, Change to architecture framework, new Request for Architecture</w:t>
      </w:r>
    </w:p>
    <w:p w14:paraId="0276290E" w14:textId="77777777" w:rsidR="009917F2" w:rsidRDefault="009917F2" w:rsidP="001848DB">
      <w:pPr>
        <w:spacing w:after="0" w:line="240" w:lineRule="auto"/>
      </w:pPr>
    </w:p>
    <w:p w14:paraId="0A11B503" w14:textId="77777777" w:rsidR="00B025ED" w:rsidRDefault="00B025ED" w:rsidP="00B025E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Simplification change to an architecture is often driven by a requirement to reduce investment; A simplification change can normally be handled via change management techniques.</w:t>
      </w:r>
    </w:p>
    <w:p w14:paraId="6459ED09" w14:textId="77777777" w:rsidR="00B025ED" w:rsidRDefault="00B025ED" w:rsidP="00B025ED">
      <w:pPr>
        <w:autoSpaceDE w:val="0"/>
        <w:autoSpaceDN w:val="0"/>
        <w:adjustRightInd w:val="0"/>
        <w:spacing w:after="0" w:line="240" w:lineRule="auto"/>
        <w:rPr>
          <w:rFonts w:ascii="Arial" w:hAnsi="Arial" w:cs="Arial"/>
          <w:kern w:val="0"/>
          <w:sz w:val="20"/>
          <w:szCs w:val="20"/>
        </w:rPr>
      </w:pPr>
    </w:p>
    <w:p w14:paraId="68E764E6" w14:textId="77777777" w:rsidR="00B025ED" w:rsidRDefault="00B025ED" w:rsidP="00B025E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Incremental change is driven by a requirement to derive additional value from existing investment; An incremental change may be capable of being handled via change management techniques, or it may require partial re-architecting</w:t>
      </w:r>
    </w:p>
    <w:p w14:paraId="1016B907" w14:textId="77777777" w:rsidR="00B025ED" w:rsidRDefault="00B025ED" w:rsidP="00B025ED">
      <w:pPr>
        <w:autoSpaceDE w:val="0"/>
        <w:autoSpaceDN w:val="0"/>
        <w:adjustRightInd w:val="0"/>
        <w:spacing w:after="0" w:line="240" w:lineRule="auto"/>
        <w:rPr>
          <w:rFonts w:ascii="Arial" w:hAnsi="Arial" w:cs="Arial"/>
          <w:kern w:val="0"/>
          <w:sz w:val="20"/>
          <w:szCs w:val="20"/>
        </w:rPr>
      </w:pPr>
    </w:p>
    <w:p w14:paraId="52C5037B" w14:textId="77777777" w:rsidR="00B025ED" w:rsidRDefault="00B025ED" w:rsidP="00B025E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re-architecting change is driven by a requirement to increase investment in order to create new value for</w:t>
      </w:r>
    </w:p>
    <w:p w14:paraId="6B235987" w14:textId="77777777" w:rsidR="00B025ED" w:rsidRPr="00B025ED" w:rsidRDefault="00B025ED" w:rsidP="00B025E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exploitation. A re-architecting change requires putting the whole architecture through the architecture development cycle again.</w:t>
      </w:r>
    </w:p>
    <w:p w14:paraId="462E73B3" w14:textId="77777777" w:rsidR="005D2178" w:rsidRDefault="005D2178" w:rsidP="001848DB">
      <w:pPr>
        <w:spacing w:after="0" w:line="240" w:lineRule="auto"/>
      </w:pPr>
      <w:r>
        <w:br w:type="page"/>
      </w:r>
    </w:p>
    <w:p w14:paraId="7F1963FA" w14:textId="77777777" w:rsidR="00B025ED" w:rsidRDefault="00B025ED" w:rsidP="001848DB">
      <w:pPr>
        <w:spacing w:after="0" w:line="240" w:lineRule="auto"/>
      </w:pPr>
    </w:p>
    <w:p w14:paraId="0C1D78BE" w14:textId="77777777" w:rsidR="005D2178" w:rsidRDefault="005D2178" w:rsidP="005D2178">
      <w:pPr>
        <w:pStyle w:val="ListParagraph"/>
        <w:ind w:left="0"/>
        <w:rPr>
          <w:b/>
        </w:rPr>
      </w:pPr>
      <w:r>
        <w:rPr>
          <w:b/>
        </w:rPr>
        <w:t>Architecture Requirements Management</w:t>
      </w:r>
    </w:p>
    <w:p w14:paraId="61ADBB82" w14:textId="77777777" w:rsidR="00C64568" w:rsidRDefault="00C64568" w:rsidP="005D2178">
      <w:pPr>
        <w:pStyle w:val="ListParagraph"/>
        <w:ind w:left="0"/>
        <w:rPr>
          <w:b/>
        </w:rPr>
      </w:pPr>
    </w:p>
    <w:p w14:paraId="60FF43B0" w14:textId="77777777" w:rsidR="00C64568" w:rsidRDefault="00C64568" w:rsidP="005D2178">
      <w:pPr>
        <w:pStyle w:val="ListParagraph"/>
        <w:ind w:left="0"/>
      </w:pPr>
      <w:r>
        <w:t>Objective:</w:t>
      </w:r>
    </w:p>
    <w:p w14:paraId="3BD4B27F" w14:textId="77777777" w:rsidR="00C64568" w:rsidRDefault="00C64568" w:rsidP="005D2178">
      <w:pPr>
        <w:pStyle w:val="ListParagraph"/>
        <w:ind w:left="0"/>
      </w:pPr>
      <w:r>
        <w:t>Ensure requirement management process is sustained and operates for all relevant ADM phases</w:t>
      </w:r>
    </w:p>
    <w:p w14:paraId="69D079C4" w14:textId="77777777" w:rsidR="00C64568" w:rsidRDefault="00C64568" w:rsidP="005D2178">
      <w:pPr>
        <w:pStyle w:val="ListParagraph"/>
        <w:ind w:left="0"/>
      </w:pPr>
      <w:r>
        <w:t>Management architecture requirements identified during execution of ADM cycle or phase</w:t>
      </w:r>
    </w:p>
    <w:p w14:paraId="7DDC46EA" w14:textId="77777777" w:rsidR="00C64568" w:rsidRDefault="00C64568" w:rsidP="005D2178">
      <w:pPr>
        <w:pStyle w:val="ListParagraph"/>
        <w:ind w:left="0"/>
        <w:rPr>
          <w:b/>
        </w:rPr>
      </w:pPr>
      <w:r>
        <w:t xml:space="preserve">Ensure the relevant architecture requirements </w:t>
      </w:r>
      <w:r w:rsidR="002C7BA0">
        <w:t xml:space="preserve">are available </w:t>
      </w:r>
      <w:r w:rsidR="000E06B2">
        <w:t>for use by each phase</w:t>
      </w:r>
    </w:p>
    <w:p w14:paraId="069982BC" w14:textId="77777777" w:rsidR="00AD6F1D" w:rsidRDefault="00AD6F1D" w:rsidP="00AD6F1D">
      <w:pPr>
        <w:pStyle w:val="ListParagraph"/>
        <w:ind w:left="0"/>
      </w:pPr>
    </w:p>
    <w:p w14:paraId="4A39265C" w14:textId="77777777" w:rsidR="00AD6F1D" w:rsidRDefault="00AD6F1D" w:rsidP="00AD6F1D">
      <w:pPr>
        <w:pStyle w:val="ListParagraph"/>
        <w:ind w:left="0"/>
      </w:pPr>
      <w:r>
        <w:t>Approach:</w:t>
      </w:r>
    </w:p>
    <w:p w14:paraId="0D817CE1" w14:textId="77777777" w:rsidR="00E34571" w:rsidRDefault="005B2CD3" w:rsidP="00AD6F1D">
      <w:pPr>
        <w:pStyle w:val="ListParagraph"/>
        <w:ind w:left="0"/>
      </w:pPr>
      <w:r>
        <w:t>ADM is continuously driven by requirements management process</w:t>
      </w:r>
      <w:r w:rsidR="00F12CD2">
        <w:t xml:space="preserve">.  </w:t>
      </w:r>
    </w:p>
    <w:p w14:paraId="3BA074F7" w14:textId="77777777" w:rsidR="00F12CD2" w:rsidRDefault="00F12CD2" w:rsidP="00AD6F1D">
      <w:pPr>
        <w:pStyle w:val="ListParagraph"/>
        <w:ind w:left="0"/>
      </w:pPr>
      <w:r>
        <w:t>Requirements management process itself does not dispose/prioritize requirements; this is done within relevant phase of ADM.</w:t>
      </w:r>
    </w:p>
    <w:p w14:paraId="15B40E89" w14:textId="77777777" w:rsidR="00E34571" w:rsidRDefault="00E34571" w:rsidP="00AD6F1D">
      <w:pPr>
        <w:pStyle w:val="ListParagraph"/>
        <w:ind w:left="0"/>
      </w:pPr>
      <w:r>
        <w:t>In each ADM relevant phase, architect should identify types of requirement</w:t>
      </w:r>
    </w:p>
    <w:p w14:paraId="379E5957" w14:textId="77777777" w:rsidR="00E34571" w:rsidRDefault="00E34571" w:rsidP="00AD6F1D">
      <w:pPr>
        <w:pStyle w:val="ListParagraph"/>
        <w:ind w:left="0"/>
      </w:pPr>
    </w:p>
    <w:p w14:paraId="50D62197" w14:textId="77777777" w:rsidR="00E34571" w:rsidRDefault="00E34571" w:rsidP="00E34571">
      <w:pPr>
        <w:pStyle w:val="ListParagraph"/>
        <w:ind w:left="0"/>
      </w:pPr>
      <w:r>
        <w:t>Steps:</w:t>
      </w:r>
    </w:p>
    <w:p w14:paraId="41D38688" w14:textId="77777777" w:rsidR="000C4C88" w:rsidRDefault="000C4C88" w:rsidP="000C4C88">
      <w:pPr>
        <w:pStyle w:val="ListParagraph"/>
        <w:numPr>
          <w:ilvl w:val="0"/>
          <w:numId w:val="53"/>
        </w:numPr>
      </w:pPr>
      <w:r>
        <w:t xml:space="preserve">RMS: Monitor baseline requirements </w:t>
      </w:r>
    </w:p>
    <w:p w14:paraId="6ADCDFBA" w14:textId="77777777" w:rsidR="000C4C88" w:rsidRDefault="000C4C88" w:rsidP="000C4C88">
      <w:pPr>
        <w:pStyle w:val="ListParagraph"/>
        <w:numPr>
          <w:ilvl w:val="0"/>
          <w:numId w:val="53"/>
        </w:numPr>
      </w:pPr>
      <w:r>
        <w:t>ADM: Identify changed requirements</w:t>
      </w:r>
    </w:p>
    <w:p w14:paraId="367FD7FC" w14:textId="77777777" w:rsidR="000C4C88" w:rsidRDefault="000C4C88" w:rsidP="000C4C88">
      <w:pPr>
        <w:pStyle w:val="ListParagraph"/>
        <w:numPr>
          <w:ilvl w:val="0"/>
          <w:numId w:val="53"/>
        </w:numPr>
      </w:pPr>
      <w:r>
        <w:t>RMS: Identify changed requirements and record priorities</w:t>
      </w:r>
    </w:p>
    <w:p w14:paraId="618DAA4C" w14:textId="77777777" w:rsidR="000C4C88" w:rsidRDefault="000C4C88" w:rsidP="000C4C88">
      <w:pPr>
        <w:pStyle w:val="ListParagraph"/>
        <w:numPr>
          <w:ilvl w:val="0"/>
          <w:numId w:val="53"/>
        </w:numPr>
      </w:pPr>
      <w:r>
        <w:t>ADM: Assess impact of changed requirements</w:t>
      </w:r>
    </w:p>
    <w:p w14:paraId="12CB17F4" w14:textId="77777777" w:rsidR="000C4C88" w:rsidRDefault="00660FED" w:rsidP="000C4C88">
      <w:pPr>
        <w:pStyle w:val="ListParagraph"/>
        <w:numPr>
          <w:ilvl w:val="0"/>
          <w:numId w:val="53"/>
        </w:numPr>
      </w:pPr>
      <w:r>
        <w:t>ADM: Implement requirements arising from Phase H</w:t>
      </w:r>
    </w:p>
    <w:p w14:paraId="1462A62A" w14:textId="77777777" w:rsidR="00660FED" w:rsidRDefault="00660FED" w:rsidP="000C4C88">
      <w:pPr>
        <w:pStyle w:val="ListParagraph"/>
        <w:numPr>
          <w:ilvl w:val="0"/>
          <w:numId w:val="53"/>
        </w:numPr>
      </w:pPr>
      <w:r>
        <w:t>RMS: Update requirement repository</w:t>
      </w:r>
    </w:p>
    <w:p w14:paraId="278D476A" w14:textId="77777777" w:rsidR="00BA0431" w:rsidRDefault="00BA0431" w:rsidP="000C4C88">
      <w:pPr>
        <w:pStyle w:val="ListParagraph"/>
        <w:numPr>
          <w:ilvl w:val="0"/>
          <w:numId w:val="53"/>
        </w:numPr>
      </w:pPr>
      <w:r>
        <w:t xml:space="preserve">ADM: </w:t>
      </w:r>
      <w:r w:rsidR="0086541D">
        <w:t>Implement changes in current phase, assess and revise gap analysis for past phases</w:t>
      </w:r>
    </w:p>
    <w:p w14:paraId="71F98326" w14:textId="77777777" w:rsidR="00F12CD2" w:rsidRDefault="00F12CD2" w:rsidP="00AD6F1D">
      <w:pPr>
        <w:pStyle w:val="ListParagraph"/>
        <w:ind w:left="0"/>
      </w:pPr>
    </w:p>
    <w:p w14:paraId="0C293A40" w14:textId="77777777" w:rsidR="00F12CD2" w:rsidRDefault="00EB3207" w:rsidP="00AD6F1D">
      <w:pPr>
        <w:pStyle w:val="ListParagraph"/>
        <w:ind w:left="0"/>
      </w:pPr>
      <w:r>
        <w:t>Outputs</w:t>
      </w:r>
    </w:p>
    <w:p w14:paraId="24AC5D07" w14:textId="77777777" w:rsidR="00EB3207" w:rsidRDefault="00EB3207" w:rsidP="00AD6F1D">
      <w:pPr>
        <w:pStyle w:val="ListParagraph"/>
        <w:ind w:left="0"/>
      </w:pPr>
      <w:r>
        <w:t>Requirements Impact Assessment</w:t>
      </w:r>
    </w:p>
    <w:p w14:paraId="03799CBB" w14:textId="77777777" w:rsidR="00EB3207" w:rsidRDefault="00EB3207" w:rsidP="00AD6F1D">
      <w:pPr>
        <w:pStyle w:val="ListParagraph"/>
        <w:ind w:left="0"/>
      </w:pPr>
      <w:r>
        <w:t>Architecture Requirements Specification</w:t>
      </w:r>
    </w:p>
    <w:p w14:paraId="6B7E5479" w14:textId="77777777" w:rsidR="00B82496" w:rsidRDefault="00B82496" w:rsidP="00AD6F1D">
      <w:pPr>
        <w:pStyle w:val="ListParagraph"/>
        <w:ind w:left="0"/>
      </w:pPr>
    </w:p>
    <w:p w14:paraId="687B9C0B" w14:textId="77777777" w:rsidR="00B82496" w:rsidRDefault="00B82496" w:rsidP="00AD6F1D">
      <w:pPr>
        <w:pStyle w:val="ListParagraph"/>
        <w:ind w:left="0"/>
      </w:pPr>
    </w:p>
    <w:p w14:paraId="691E3606" w14:textId="77777777" w:rsidR="0020579C" w:rsidRDefault="0020579C">
      <w:r>
        <w:br w:type="page"/>
      </w:r>
    </w:p>
    <w:p w14:paraId="470B70D3" w14:textId="77777777" w:rsidR="0020579C" w:rsidRPr="0020579C" w:rsidRDefault="0020579C" w:rsidP="0020579C">
      <w:pPr>
        <w:pStyle w:val="ListParagraph"/>
        <w:ind w:left="0"/>
        <w:rPr>
          <w:b/>
        </w:rPr>
      </w:pPr>
      <w:r>
        <w:rPr>
          <w:b/>
        </w:rPr>
        <w:lastRenderedPageBreak/>
        <w:t>ADM Techniques</w:t>
      </w:r>
    </w:p>
    <w:p w14:paraId="1CF43708" w14:textId="77777777" w:rsidR="0020579C" w:rsidRPr="0020579C" w:rsidRDefault="0020579C" w:rsidP="0020579C">
      <w:pPr>
        <w:spacing w:before="100" w:beforeAutospacing="1" w:after="100" w:afterAutospacing="1" w:line="240" w:lineRule="auto"/>
        <w:rPr>
          <w:rFonts w:ascii="Arial" w:eastAsia="Times New Roman" w:hAnsi="Arial" w:cs="Arial"/>
          <w:color w:val="333333"/>
          <w:kern w:val="0"/>
          <w:sz w:val="20"/>
          <w:szCs w:val="20"/>
        </w:rPr>
      </w:pPr>
      <w:r w:rsidRPr="0020579C">
        <w:rPr>
          <w:rFonts w:ascii="Arial" w:eastAsia="Times New Roman" w:hAnsi="Arial" w:cs="Arial"/>
          <w:color w:val="333333"/>
          <w:kern w:val="0"/>
          <w:sz w:val="20"/>
          <w:szCs w:val="20"/>
        </w:rPr>
        <w:t xml:space="preserve">The following techniques are described within </w:t>
      </w:r>
      <w:hyperlink r:id="rId14" w:history="1">
        <w:r w:rsidRPr="0020579C">
          <w:rPr>
            <w:rFonts w:ascii="Arial" w:eastAsia="Times New Roman" w:hAnsi="Arial" w:cs="Arial"/>
            <w:color w:val="00A6DE"/>
            <w:kern w:val="0"/>
            <w:sz w:val="20"/>
            <w:szCs w:val="20"/>
          </w:rPr>
          <w:t>Part III: ADM Guidelines and Techniques</w:t>
        </w:r>
      </w:hyperlink>
      <w:r w:rsidRPr="0020579C">
        <w:rPr>
          <w:rFonts w:ascii="Arial" w:eastAsia="Times New Roman" w:hAnsi="Arial" w:cs="Arial"/>
          <w:color w:val="333333"/>
          <w:kern w:val="0"/>
          <w:sz w:val="20"/>
          <w:szCs w:val="20"/>
        </w:rPr>
        <w:t xml:space="preserve"> to support specific tasks within the ADM:</w:t>
      </w:r>
    </w:p>
    <w:p w14:paraId="5FEFE25B"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Architecture Principles (see </w:t>
      </w:r>
      <w:hyperlink r:id="rId15" w:anchor="tag_23" w:history="1">
        <w:r w:rsidRPr="0043409F">
          <w:rPr>
            <w:rFonts w:ascii="Arial" w:eastAsia="Times New Roman" w:hAnsi="Arial" w:cs="Arial"/>
            <w:i/>
            <w:iCs/>
            <w:color w:val="00A6DE"/>
            <w:kern w:val="0"/>
            <w:sz w:val="20"/>
            <w:szCs w:val="20"/>
          </w:rPr>
          <w:t>23. Architecture Principles</w:t>
        </w:r>
      </w:hyperlink>
      <w:r w:rsidRPr="0043409F">
        <w:rPr>
          <w:rFonts w:ascii="Arial" w:eastAsia="Times New Roman" w:hAnsi="Arial" w:cs="Arial"/>
          <w:kern w:val="0"/>
          <w:sz w:val="20"/>
          <w:szCs w:val="20"/>
        </w:rPr>
        <w:t xml:space="preserve">) - principles for the use and deployment of IT resources across the enterprise - describes how to develop the set of general rules and guidelines for the architecture being developed. </w:t>
      </w:r>
    </w:p>
    <w:p w14:paraId="10CB9C98"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Stakeholder Management (see </w:t>
      </w:r>
      <w:hyperlink r:id="rId16" w:anchor="tag_24" w:history="1">
        <w:r w:rsidRPr="0043409F">
          <w:rPr>
            <w:rFonts w:ascii="Arial" w:eastAsia="Times New Roman" w:hAnsi="Arial" w:cs="Arial"/>
            <w:i/>
            <w:iCs/>
            <w:color w:val="00A6DE"/>
            <w:kern w:val="0"/>
            <w:sz w:val="20"/>
            <w:szCs w:val="20"/>
          </w:rPr>
          <w:t>24. Stakeholder Management</w:t>
        </w:r>
      </w:hyperlink>
      <w:r w:rsidRPr="0043409F">
        <w:rPr>
          <w:rFonts w:ascii="Arial" w:eastAsia="Times New Roman" w:hAnsi="Arial" w:cs="Arial"/>
          <w:kern w:val="0"/>
          <w:sz w:val="20"/>
          <w:szCs w:val="20"/>
        </w:rPr>
        <w:t xml:space="preserve">) describes Stakeholder Management, an important discipline that successful architecture practitioners can use to win support for their projects. </w:t>
      </w:r>
    </w:p>
    <w:p w14:paraId="6E433D65"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Architecture Patterns (see </w:t>
      </w:r>
      <w:hyperlink r:id="rId17" w:anchor="tag_25" w:history="1">
        <w:r w:rsidRPr="0043409F">
          <w:rPr>
            <w:rFonts w:ascii="Arial" w:eastAsia="Times New Roman" w:hAnsi="Arial" w:cs="Arial"/>
            <w:i/>
            <w:iCs/>
            <w:color w:val="00A6DE"/>
            <w:kern w:val="0"/>
            <w:sz w:val="20"/>
            <w:szCs w:val="20"/>
          </w:rPr>
          <w:t>25. Architecture Patterns</w:t>
        </w:r>
      </w:hyperlink>
      <w:r w:rsidRPr="0043409F">
        <w:rPr>
          <w:rFonts w:ascii="Arial" w:eastAsia="Times New Roman" w:hAnsi="Arial" w:cs="Arial"/>
          <w:kern w:val="0"/>
          <w:sz w:val="20"/>
          <w:szCs w:val="20"/>
        </w:rPr>
        <w:t xml:space="preserve">) provides guidance on using architectural patterns. </w:t>
      </w:r>
    </w:p>
    <w:p w14:paraId="24974527"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Business Scenarios (see </w:t>
      </w:r>
      <w:hyperlink r:id="rId18" w:anchor="tag_26" w:history="1">
        <w:r w:rsidRPr="0043409F">
          <w:rPr>
            <w:rFonts w:ascii="Arial" w:eastAsia="Times New Roman" w:hAnsi="Arial" w:cs="Arial"/>
            <w:i/>
            <w:iCs/>
            <w:color w:val="00A6DE"/>
            <w:kern w:val="0"/>
            <w:sz w:val="20"/>
            <w:szCs w:val="20"/>
          </w:rPr>
          <w:t>26. Business Scenarios and Business Goals</w:t>
        </w:r>
      </w:hyperlink>
      <w:r w:rsidRPr="0043409F">
        <w:rPr>
          <w:rFonts w:ascii="Arial" w:eastAsia="Times New Roman" w:hAnsi="Arial" w:cs="Arial"/>
          <w:kern w:val="0"/>
          <w:sz w:val="20"/>
          <w:szCs w:val="20"/>
        </w:rPr>
        <w:t xml:space="preserve">) describes the Business Scenarios technique, a method for deriving business requirements for architecture and the implied technical requirements. </w:t>
      </w:r>
    </w:p>
    <w:p w14:paraId="5A44AD94"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Gap Analysis (see </w:t>
      </w:r>
      <w:hyperlink r:id="rId19" w:anchor="tag_27" w:history="1">
        <w:r w:rsidRPr="0043409F">
          <w:rPr>
            <w:rFonts w:ascii="Arial" w:eastAsia="Times New Roman" w:hAnsi="Arial" w:cs="Arial"/>
            <w:i/>
            <w:iCs/>
            <w:color w:val="00A6DE"/>
            <w:kern w:val="0"/>
            <w:sz w:val="20"/>
            <w:szCs w:val="20"/>
          </w:rPr>
          <w:t>27. Gap Analysis</w:t>
        </w:r>
      </w:hyperlink>
      <w:r w:rsidRPr="0043409F">
        <w:rPr>
          <w:rFonts w:ascii="Arial" w:eastAsia="Times New Roman" w:hAnsi="Arial" w:cs="Arial"/>
          <w:kern w:val="0"/>
          <w:sz w:val="20"/>
          <w:szCs w:val="20"/>
        </w:rPr>
        <w:t xml:space="preserve">) describes the technique known as gap analysis. It is widely used in the TOGAF ADM to validate an architecture that is being developed. </w:t>
      </w:r>
    </w:p>
    <w:p w14:paraId="17C3DA63"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Migration Planning Techniques (see </w:t>
      </w:r>
      <w:hyperlink r:id="rId20" w:anchor="tag_28" w:history="1">
        <w:r w:rsidRPr="0043409F">
          <w:rPr>
            <w:rFonts w:ascii="Arial" w:eastAsia="Times New Roman" w:hAnsi="Arial" w:cs="Arial"/>
            <w:i/>
            <w:iCs/>
            <w:color w:val="00A6DE"/>
            <w:kern w:val="0"/>
            <w:sz w:val="20"/>
            <w:szCs w:val="20"/>
          </w:rPr>
          <w:t>28. Migration Planning Techniques</w:t>
        </w:r>
      </w:hyperlink>
      <w:r w:rsidRPr="0043409F">
        <w:rPr>
          <w:rFonts w:ascii="Arial" w:eastAsia="Times New Roman" w:hAnsi="Arial" w:cs="Arial"/>
          <w:kern w:val="0"/>
          <w:sz w:val="20"/>
          <w:szCs w:val="20"/>
        </w:rPr>
        <w:t xml:space="preserve">) describes a number of techniques to support migration planning in Phases E and F. </w:t>
      </w:r>
    </w:p>
    <w:p w14:paraId="4F9DD6B7"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Interoperability Requirements (see </w:t>
      </w:r>
      <w:hyperlink r:id="rId21" w:anchor="tag_29" w:history="1">
        <w:r w:rsidRPr="0043409F">
          <w:rPr>
            <w:rFonts w:ascii="Arial" w:eastAsia="Times New Roman" w:hAnsi="Arial" w:cs="Arial"/>
            <w:i/>
            <w:iCs/>
            <w:color w:val="00A6DE"/>
            <w:kern w:val="0"/>
            <w:sz w:val="20"/>
            <w:szCs w:val="20"/>
          </w:rPr>
          <w:t>29. Interoperability Requirements</w:t>
        </w:r>
      </w:hyperlink>
      <w:r w:rsidRPr="0043409F">
        <w:rPr>
          <w:rFonts w:ascii="Arial" w:eastAsia="Times New Roman" w:hAnsi="Arial" w:cs="Arial"/>
          <w:kern w:val="0"/>
          <w:sz w:val="20"/>
          <w:szCs w:val="20"/>
        </w:rPr>
        <w:t xml:space="preserve">) describes a technique for determining interoperability requirements. </w:t>
      </w:r>
    </w:p>
    <w:p w14:paraId="754300A5"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Business Transformation Readiness Assessment (see </w:t>
      </w:r>
      <w:hyperlink r:id="rId22" w:anchor="tag_30" w:history="1">
        <w:r w:rsidRPr="0043409F">
          <w:rPr>
            <w:rFonts w:ascii="Arial" w:eastAsia="Times New Roman" w:hAnsi="Arial" w:cs="Arial"/>
            <w:i/>
            <w:iCs/>
            <w:color w:val="00A6DE"/>
            <w:kern w:val="0"/>
            <w:sz w:val="20"/>
            <w:szCs w:val="20"/>
          </w:rPr>
          <w:t>30. Business Transformation Readiness Assessment</w:t>
        </w:r>
      </w:hyperlink>
      <w:r w:rsidRPr="0043409F">
        <w:rPr>
          <w:rFonts w:ascii="Arial" w:eastAsia="Times New Roman" w:hAnsi="Arial" w:cs="Arial"/>
          <w:kern w:val="0"/>
          <w:sz w:val="20"/>
          <w:szCs w:val="20"/>
        </w:rPr>
        <w:t xml:space="preserve">) describes a technique for identifying business transformation issues. </w:t>
      </w:r>
    </w:p>
    <w:p w14:paraId="267CB5CD"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Risk Management (see </w:t>
      </w:r>
      <w:hyperlink r:id="rId23" w:anchor="tag_31" w:history="1">
        <w:r w:rsidRPr="0043409F">
          <w:rPr>
            <w:rFonts w:ascii="Arial" w:eastAsia="Times New Roman" w:hAnsi="Arial" w:cs="Arial"/>
            <w:i/>
            <w:iCs/>
            <w:color w:val="00A6DE"/>
            <w:kern w:val="0"/>
            <w:sz w:val="20"/>
            <w:szCs w:val="20"/>
          </w:rPr>
          <w:t>31. Risk Management</w:t>
        </w:r>
      </w:hyperlink>
      <w:r w:rsidRPr="0043409F">
        <w:rPr>
          <w:rFonts w:ascii="Arial" w:eastAsia="Times New Roman" w:hAnsi="Arial" w:cs="Arial"/>
          <w:kern w:val="0"/>
          <w:sz w:val="20"/>
          <w:szCs w:val="20"/>
        </w:rPr>
        <w:t xml:space="preserve">) describes a technique for managing risk during an architecture/business transformation project. </w:t>
      </w:r>
    </w:p>
    <w:p w14:paraId="195736B1" w14:textId="77777777" w:rsidR="0020579C" w:rsidRPr="0043409F" w:rsidRDefault="0020579C" w:rsidP="00A05B27">
      <w:pPr>
        <w:pStyle w:val="ListParagraph"/>
        <w:numPr>
          <w:ilvl w:val="0"/>
          <w:numId w:val="54"/>
        </w:numPr>
        <w:spacing w:before="100" w:beforeAutospacing="1" w:after="100" w:afterAutospacing="1" w:line="240" w:lineRule="auto"/>
        <w:rPr>
          <w:rFonts w:ascii="Arial" w:eastAsia="Times New Roman" w:hAnsi="Arial" w:cs="Arial"/>
          <w:kern w:val="0"/>
          <w:sz w:val="20"/>
          <w:szCs w:val="20"/>
        </w:rPr>
      </w:pPr>
      <w:r w:rsidRPr="0043409F">
        <w:rPr>
          <w:rFonts w:ascii="Arial" w:eastAsia="Times New Roman" w:hAnsi="Arial" w:cs="Arial"/>
          <w:kern w:val="0"/>
          <w:sz w:val="20"/>
          <w:szCs w:val="20"/>
        </w:rPr>
        <w:t xml:space="preserve">Capability-Based Planning (see </w:t>
      </w:r>
      <w:hyperlink r:id="rId24" w:anchor="tag_32" w:history="1">
        <w:r w:rsidRPr="0043409F">
          <w:rPr>
            <w:rFonts w:ascii="Arial" w:eastAsia="Times New Roman" w:hAnsi="Arial" w:cs="Arial"/>
            <w:i/>
            <w:iCs/>
            <w:color w:val="00A6DE"/>
            <w:kern w:val="0"/>
            <w:sz w:val="20"/>
            <w:szCs w:val="20"/>
          </w:rPr>
          <w:t>32. Capability-Based Planning</w:t>
        </w:r>
      </w:hyperlink>
      <w:r w:rsidRPr="0043409F">
        <w:rPr>
          <w:rFonts w:ascii="Arial" w:eastAsia="Times New Roman" w:hAnsi="Arial" w:cs="Arial"/>
          <w:kern w:val="0"/>
          <w:sz w:val="20"/>
          <w:szCs w:val="20"/>
        </w:rPr>
        <w:t xml:space="preserve">) describes the technique of capability-based planning. </w:t>
      </w:r>
    </w:p>
    <w:p w14:paraId="41D9E723" w14:textId="77777777" w:rsidR="00D95A8C" w:rsidRPr="00D95A8C" w:rsidRDefault="0043409F" w:rsidP="00D95A8C">
      <w:pPr>
        <w:pStyle w:val="NormalWeb"/>
        <w:rPr>
          <w:rFonts w:ascii="Arial" w:hAnsi="Arial" w:cs="Arial"/>
          <w:color w:val="333333"/>
          <w:sz w:val="20"/>
          <w:szCs w:val="20"/>
        </w:rPr>
      </w:pPr>
      <w:r w:rsidRPr="00D95A8C">
        <w:rPr>
          <w:sz w:val="20"/>
          <w:szCs w:val="20"/>
        </w:rPr>
        <w:t>TOGAF is designed to be flexible and it can be used with various architectural styles.</w:t>
      </w:r>
      <w:r w:rsidR="0016058C" w:rsidRPr="00D95A8C">
        <w:rPr>
          <w:sz w:val="20"/>
          <w:szCs w:val="20"/>
        </w:rPr>
        <w:t xml:space="preserve"> T</w:t>
      </w:r>
      <w:r w:rsidR="0016058C" w:rsidRPr="00D95A8C">
        <w:rPr>
          <w:rFonts w:ascii="Arial" w:hAnsi="Arial" w:cs="Arial"/>
          <w:color w:val="333333"/>
          <w:sz w:val="20"/>
          <w:szCs w:val="20"/>
          <w:shd w:val="clear" w:color="auto" w:fill="FFFFFF"/>
        </w:rPr>
        <w:t>OGAF ensures that the needs of each stakeholder are appropriately addressed in the context of other stakeholders and the Baseline Architecture.</w:t>
      </w:r>
      <w:r w:rsidR="00D95A8C" w:rsidRPr="00D95A8C">
        <w:rPr>
          <w:rFonts w:ascii="Arial" w:hAnsi="Arial" w:cs="Arial"/>
          <w:color w:val="333333"/>
          <w:sz w:val="20"/>
          <w:szCs w:val="20"/>
        </w:rPr>
        <w:t xml:space="preserve"> Addressing a distinctive style should not call for significant changes to TOGAF; instead it should adjust the models, viewpoints, and tools used by the practitioner.</w:t>
      </w:r>
    </w:p>
    <w:p w14:paraId="5F850474" w14:textId="77777777" w:rsidR="00D95A8C" w:rsidRPr="00D95A8C" w:rsidRDefault="00D95A8C" w:rsidP="00D95A8C">
      <w:pPr>
        <w:pStyle w:val="NormalWeb"/>
        <w:rPr>
          <w:rFonts w:ascii="Arial" w:hAnsi="Arial" w:cs="Arial"/>
          <w:color w:val="333333"/>
          <w:sz w:val="20"/>
          <w:szCs w:val="20"/>
        </w:rPr>
      </w:pPr>
      <w:r w:rsidRPr="00D95A8C">
        <w:rPr>
          <w:rFonts w:ascii="Arial" w:hAnsi="Arial" w:cs="Arial"/>
          <w:color w:val="333333"/>
          <w:sz w:val="20"/>
          <w:szCs w:val="20"/>
        </w:rPr>
        <w:t>In Phase B, Phase C, and Phase D the practitioner is expected to select the relevant architecture resources, including models, viewpoints, and tools, to properly describe the architecture domain and demonstrate that stakeholder concerns are addressed</w:t>
      </w:r>
      <w:r>
        <w:rPr>
          <w:rFonts w:ascii="Arial" w:hAnsi="Arial" w:cs="Arial"/>
          <w:color w:val="333333"/>
          <w:sz w:val="20"/>
          <w:szCs w:val="20"/>
        </w:rPr>
        <w:t xml:space="preserve">. </w:t>
      </w:r>
      <w:r w:rsidRPr="00D95A8C">
        <w:rPr>
          <w:rFonts w:ascii="Arial" w:hAnsi="Arial" w:cs="Arial"/>
          <w:color w:val="333333"/>
          <w:sz w:val="20"/>
          <w:szCs w:val="20"/>
          <w:shd w:val="clear" w:color="auto" w:fill="FFFFFF"/>
        </w:rPr>
        <w:t>Addressing the distinctive features will usually include extensions to the Architecture Content Metamodel and the use of specific notation or modeling techniques and the identification of viewpoints.</w:t>
      </w:r>
      <w:r w:rsidRPr="00D95A8C">
        <w:rPr>
          <w:rStyle w:val="apple-converted-space"/>
          <w:rFonts w:ascii="Arial" w:hAnsi="Arial" w:cs="Arial"/>
          <w:color w:val="333333"/>
          <w:sz w:val="20"/>
          <w:szCs w:val="20"/>
          <w:shd w:val="clear" w:color="auto" w:fill="FFFFFF"/>
        </w:rPr>
        <w:t> </w:t>
      </w:r>
    </w:p>
    <w:p w14:paraId="0D08AEB6" w14:textId="77777777" w:rsidR="009C46BC" w:rsidRDefault="009C46BC">
      <w:pPr>
        <w:rPr>
          <w:b/>
        </w:rPr>
      </w:pPr>
      <w:r>
        <w:rPr>
          <w:b/>
        </w:rPr>
        <w:br w:type="page"/>
      </w:r>
    </w:p>
    <w:p w14:paraId="2123240E" w14:textId="77777777" w:rsidR="00421759" w:rsidRDefault="00421759" w:rsidP="00421759">
      <w:pPr>
        <w:pStyle w:val="ListParagraph"/>
        <w:ind w:left="0"/>
        <w:rPr>
          <w:b/>
        </w:rPr>
      </w:pPr>
      <w:r>
        <w:rPr>
          <w:b/>
        </w:rPr>
        <w:lastRenderedPageBreak/>
        <w:t>Applying Iterations to ADM</w:t>
      </w:r>
    </w:p>
    <w:p w14:paraId="5C2AFFCE" w14:textId="77777777" w:rsidR="00D67F31" w:rsidRPr="00D67F31" w:rsidRDefault="00D67F31" w:rsidP="00D67F31">
      <w:pPr>
        <w:spacing w:before="100" w:beforeAutospacing="1" w:after="100" w:afterAutospacing="1" w:line="240" w:lineRule="auto"/>
        <w:rPr>
          <w:rFonts w:ascii="Arial" w:eastAsia="Times New Roman" w:hAnsi="Arial" w:cs="Arial"/>
          <w:color w:val="333333"/>
          <w:kern w:val="0"/>
          <w:sz w:val="20"/>
          <w:szCs w:val="20"/>
        </w:rPr>
      </w:pPr>
      <w:r w:rsidRPr="00D67F31">
        <w:rPr>
          <w:rFonts w:ascii="Arial" w:eastAsia="Times New Roman" w:hAnsi="Arial" w:cs="Arial"/>
          <w:color w:val="333333"/>
          <w:kern w:val="0"/>
          <w:sz w:val="20"/>
          <w:szCs w:val="20"/>
        </w:rPr>
        <w:t>Two approaches can be adopted within the ADM for the development of architectures:</w:t>
      </w:r>
    </w:p>
    <w:p w14:paraId="78A4700D" w14:textId="77777777" w:rsidR="00D67F31" w:rsidRPr="00D67F31" w:rsidRDefault="00D67F31" w:rsidP="00A05B27">
      <w:pPr>
        <w:numPr>
          <w:ilvl w:val="0"/>
          <w:numId w:val="55"/>
        </w:numPr>
        <w:spacing w:before="100" w:beforeAutospacing="1" w:after="100" w:afterAutospacing="1" w:line="240" w:lineRule="auto"/>
        <w:rPr>
          <w:rFonts w:ascii="Arial" w:eastAsia="Times New Roman" w:hAnsi="Arial" w:cs="Arial"/>
          <w:color w:val="000000"/>
          <w:kern w:val="0"/>
          <w:sz w:val="20"/>
          <w:szCs w:val="20"/>
        </w:rPr>
      </w:pPr>
      <w:r w:rsidRPr="00D67F31">
        <w:rPr>
          <w:rFonts w:ascii="Arial" w:eastAsia="Times New Roman" w:hAnsi="Arial" w:cs="Arial"/>
          <w:b/>
          <w:bCs/>
          <w:color w:val="000000"/>
          <w:kern w:val="0"/>
          <w:sz w:val="20"/>
          <w:szCs w:val="20"/>
        </w:rPr>
        <w:t>Baseline First</w:t>
      </w:r>
      <w:r w:rsidRPr="00D67F31">
        <w:rPr>
          <w:rFonts w:ascii="Arial" w:eastAsia="Times New Roman" w:hAnsi="Arial" w:cs="Arial"/>
          <w:color w:val="000000"/>
          <w:kern w:val="0"/>
          <w:sz w:val="20"/>
          <w:szCs w:val="20"/>
        </w:rPr>
        <w:t>: In this style, an assessment of the baseline landscape is used to identify problem areas and improvement opportunities. This process is most suitable when the baseline is complex, not clearly understood, or agreed upon. This approach is common where organizational units have had a high degree of autonomy.</w:t>
      </w:r>
    </w:p>
    <w:p w14:paraId="576BAA57" w14:textId="77777777" w:rsidR="00D67F31" w:rsidRDefault="00D67F31" w:rsidP="00A05B27">
      <w:pPr>
        <w:numPr>
          <w:ilvl w:val="0"/>
          <w:numId w:val="55"/>
        </w:numPr>
        <w:spacing w:before="100" w:beforeAutospacing="1" w:after="100" w:afterAutospacing="1" w:line="240" w:lineRule="auto"/>
        <w:rPr>
          <w:rFonts w:ascii="Arial" w:eastAsia="Times New Roman" w:hAnsi="Arial" w:cs="Arial"/>
          <w:color w:val="000000"/>
          <w:kern w:val="0"/>
          <w:sz w:val="20"/>
          <w:szCs w:val="20"/>
        </w:rPr>
      </w:pPr>
      <w:r w:rsidRPr="00D67F31">
        <w:rPr>
          <w:rFonts w:ascii="Arial" w:eastAsia="Times New Roman" w:hAnsi="Arial" w:cs="Arial"/>
          <w:b/>
          <w:bCs/>
          <w:color w:val="000000"/>
          <w:kern w:val="0"/>
          <w:sz w:val="20"/>
          <w:szCs w:val="20"/>
        </w:rPr>
        <w:t>Target First</w:t>
      </w:r>
      <w:r w:rsidRPr="00D67F31">
        <w:rPr>
          <w:rFonts w:ascii="Arial" w:eastAsia="Times New Roman" w:hAnsi="Arial" w:cs="Arial"/>
          <w:color w:val="000000"/>
          <w:kern w:val="0"/>
          <w:sz w:val="20"/>
          <w:szCs w:val="20"/>
        </w:rPr>
        <w:t>: In this style, the target solution is elaborated in detail and then mapped back to the baseline, in order to identify change activity. This process is suitable when a target state is agreed at a high level and where the enterprise wishes to effectively transition to the target model.</w:t>
      </w:r>
    </w:p>
    <w:p w14:paraId="5872C31D" w14:textId="77777777" w:rsidR="00EC3374" w:rsidRPr="00D67F31" w:rsidRDefault="00EC3374" w:rsidP="00EC3374">
      <w:pPr>
        <w:spacing w:before="100" w:beforeAutospacing="1" w:after="100" w:afterAutospacing="1" w:line="240" w:lineRule="auto"/>
        <w:rPr>
          <w:rFonts w:ascii="Arial" w:eastAsia="Times New Roman" w:hAnsi="Arial" w:cs="Arial"/>
          <w:color w:val="000000"/>
          <w:kern w:val="0"/>
          <w:sz w:val="20"/>
          <w:szCs w:val="20"/>
        </w:rPr>
      </w:pPr>
    </w:p>
    <w:p w14:paraId="45B424DF" w14:textId="77777777" w:rsidR="00EC3374" w:rsidRDefault="00D67F31" w:rsidP="00D67F31">
      <w:pPr>
        <w:spacing w:before="100" w:beforeAutospacing="1" w:after="100" w:afterAutospacing="1" w:line="240" w:lineRule="auto"/>
        <w:rPr>
          <w:rFonts w:ascii="Arial" w:eastAsia="Times New Roman" w:hAnsi="Arial" w:cs="Arial"/>
          <w:color w:val="333333"/>
          <w:kern w:val="0"/>
          <w:sz w:val="20"/>
          <w:szCs w:val="20"/>
        </w:rPr>
      </w:pPr>
      <w:r w:rsidRPr="00D67F31">
        <w:rPr>
          <w:rFonts w:ascii="Arial" w:eastAsia="Times New Roman" w:hAnsi="Arial" w:cs="Arial"/>
          <w:color w:val="333333"/>
          <w:kern w:val="0"/>
          <w:sz w:val="20"/>
          <w:szCs w:val="20"/>
        </w:rPr>
        <w:t>Typically, if the baseline is broadly understood a higher value will be obtained focusing on the target first then baseline to the extent necessary to identify changes.</w:t>
      </w:r>
    </w:p>
    <w:p w14:paraId="2AF76A16" w14:textId="77777777" w:rsidR="00EC3374" w:rsidRPr="00850C88" w:rsidRDefault="00EC3374" w:rsidP="00EC3374">
      <w:pPr>
        <w:pStyle w:val="NormalWeb"/>
        <w:rPr>
          <w:rFonts w:ascii="Arial" w:hAnsi="Arial" w:cs="Arial"/>
          <w:color w:val="333333"/>
          <w:sz w:val="20"/>
          <w:szCs w:val="20"/>
        </w:rPr>
      </w:pPr>
      <w:r w:rsidRPr="00850C88">
        <w:rPr>
          <w:rFonts w:ascii="Arial" w:hAnsi="Arial" w:cs="Arial"/>
          <w:color w:val="333333"/>
          <w:sz w:val="20"/>
          <w:szCs w:val="20"/>
        </w:rPr>
        <w:t>Each</w:t>
      </w:r>
      <w:r w:rsidR="009C46BC">
        <w:rPr>
          <w:rFonts w:ascii="Arial" w:hAnsi="Arial" w:cs="Arial"/>
          <w:color w:val="333333"/>
          <w:sz w:val="20"/>
          <w:szCs w:val="20"/>
        </w:rPr>
        <w:t xml:space="preserve"> </w:t>
      </w:r>
      <w:r w:rsidRPr="00850C88">
        <w:rPr>
          <w:rFonts w:ascii="Arial" w:hAnsi="Arial" w:cs="Arial"/>
          <w:color w:val="333333"/>
          <w:sz w:val="20"/>
          <w:szCs w:val="20"/>
        </w:rPr>
        <w:t>iteration</w:t>
      </w:r>
      <w:r w:rsidR="009C46BC">
        <w:rPr>
          <w:rFonts w:ascii="Arial" w:hAnsi="Arial" w:cs="Arial"/>
          <w:color w:val="333333"/>
          <w:sz w:val="20"/>
          <w:szCs w:val="20"/>
        </w:rPr>
        <w:t>s</w:t>
      </w:r>
      <w:r w:rsidRPr="00850C88">
        <w:rPr>
          <w:rFonts w:ascii="Arial" w:hAnsi="Arial" w:cs="Arial"/>
          <w:color w:val="333333"/>
          <w:sz w:val="20"/>
          <w:szCs w:val="20"/>
        </w:rPr>
        <w:t xml:space="preserve"> complete an ADM cycle at a single level of architecture description</w:t>
      </w:r>
      <w:r w:rsidR="00850C88" w:rsidRPr="00850C88">
        <w:rPr>
          <w:rFonts w:ascii="Arial" w:hAnsi="Arial" w:cs="Arial"/>
          <w:color w:val="333333"/>
          <w:sz w:val="20"/>
          <w:szCs w:val="20"/>
        </w:rPr>
        <w:t xml:space="preserve"> as illustrated below</w:t>
      </w:r>
      <w:r w:rsidRPr="00850C88">
        <w:rPr>
          <w:rFonts w:ascii="Arial" w:hAnsi="Arial" w:cs="Arial"/>
          <w:color w:val="333333"/>
          <w:sz w:val="20"/>
          <w:szCs w:val="20"/>
        </w:rPr>
        <w:t xml:space="preserve">. </w:t>
      </w:r>
    </w:p>
    <w:p w14:paraId="70AD971F" w14:textId="77777777" w:rsidR="00EC3374" w:rsidRDefault="00EC3374" w:rsidP="00EC3374">
      <w:pPr>
        <w:jc w:val="center"/>
        <w:rPr>
          <w:rFonts w:ascii="Arial" w:hAnsi="Arial" w:cs="Arial"/>
          <w:color w:val="000000"/>
          <w:sz w:val="27"/>
          <w:szCs w:val="27"/>
        </w:rPr>
      </w:pPr>
      <w:r>
        <w:rPr>
          <w:rFonts w:ascii="Arial" w:hAnsi="Arial" w:cs="Arial"/>
          <w:noProof/>
          <w:color w:val="00A6DE"/>
          <w:sz w:val="20"/>
          <w:szCs w:val="20"/>
        </w:rPr>
        <w:drawing>
          <wp:inline distT="0" distB="0" distL="0" distR="0" wp14:anchorId="63B04A65" wp14:editId="7D22FD66">
            <wp:extent cx="3409869" cy="4691270"/>
            <wp:effectExtent l="19050" t="0" r="0" b="0"/>
            <wp:docPr id="10" name="Picture 8" descr="http://pubs.opengroup.org/architecture/togaf9-doc/arch/Figures/20_adm_hierarchy.png">
              <a:hlinkClick xmlns:a="http://schemas.openxmlformats.org/drawingml/2006/main" r:id="rId25"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bs.opengroup.org/architecture/togaf9-doc/arch/Figures/20_adm_hierarchy.png">
                      <a:hlinkClick r:id="rId25" tgtFrame="&quot;new&quot;"/>
                    </pic:cNvPr>
                    <pic:cNvPicPr>
                      <a:picLocks noChangeAspect="1" noChangeArrowheads="1"/>
                    </pic:cNvPicPr>
                  </pic:nvPicPr>
                  <pic:blipFill>
                    <a:blip r:embed="rId26" cstate="print"/>
                    <a:srcRect/>
                    <a:stretch>
                      <a:fillRect/>
                    </a:stretch>
                  </pic:blipFill>
                  <pic:spPr bwMode="auto">
                    <a:xfrm>
                      <a:off x="0" y="0"/>
                      <a:ext cx="3412738" cy="4695217"/>
                    </a:xfrm>
                    <a:prstGeom prst="rect">
                      <a:avLst/>
                    </a:prstGeom>
                    <a:noFill/>
                    <a:ln w="9525">
                      <a:noFill/>
                      <a:miter lim="800000"/>
                      <a:headEnd/>
                      <a:tailEnd/>
                    </a:ln>
                  </pic:spPr>
                </pic:pic>
              </a:graphicData>
            </a:graphic>
          </wp:inline>
        </w:drawing>
      </w:r>
    </w:p>
    <w:p w14:paraId="4E8B64E4" w14:textId="77777777" w:rsid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p>
    <w:p w14:paraId="54AA5691" w14:textId="77777777" w:rsid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p>
    <w:p w14:paraId="25C7ED6A" w14:textId="77777777" w:rsid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p>
    <w:p w14:paraId="01EBD533" w14:textId="77777777" w:rsid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p>
    <w:p w14:paraId="4F5EC943" w14:textId="77777777" w:rsid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p>
    <w:p w14:paraId="025BF0FA" w14:textId="77777777" w:rsidR="00B301E1" w:rsidRPr="00B301E1" w:rsidRDefault="00B301E1" w:rsidP="00B301E1">
      <w:pPr>
        <w:spacing w:before="100" w:beforeAutospacing="1" w:after="100" w:afterAutospacing="1" w:line="240" w:lineRule="auto"/>
        <w:rPr>
          <w:rFonts w:ascii="Arial" w:eastAsia="Times New Roman" w:hAnsi="Arial" w:cs="Arial"/>
          <w:color w:val="333333"/>
          <w:kern w:val="0"/>
          <w:sz w:val="20"/>
          <w:szCs w:val="20"/>
        </w:rPr>
      </w:pPr>
      <w:r w:rsidRPr="00B301E1">
        <w:rPr>
          <w:rFonts w:ascii="Arial" w:eastAsia="Times New Roman" w:hAnsi="Arial" w:cs="Arial"/>
          <w:color w:val="333333"/>
          <w:kern w:val="0"/>
          <w:sz w:val="20"/>
          <w:szCs w:val="20"/>
        </w:rPr>
        <w:t>The following tables show at a high level which phases should be completed for which iteration cycle, showing activity that is core (i.e., the primary focus of the iteration), activity that is light (i.e., the secondary focus of the iteration), and activity that may be informally conducted (i.e., some activity may be carried out, but it is not explicitly mentioned in the ADM).</w:t>
      </w:r>
    </w:p>
    <w:p w14:paraId="1C3864F0" w14:textId="77777777" w:rsidR="00B301E1" w:rsidRPr="00B301E1" w:rsidRDefault="00B301E1" w:rsidP="00B301E1">
      <w:pPr>
        <w:spacing w:after="0" w:line="240" w:lineRule="auto"/>
        <w:jc w:val="center"/>
        <w:rPr>
          <w:rFonts w:ascii="Arial" w:eastAsia="Times New Roman" w:hAnsi="Arial" w:cs="Arial"/>
          <w:color w:val="000000"/>
          <w:kern w:val="0"/>
          <w:sz w:val="27"/>
          <w:szCs w:val="27"/>
        </w:rPr>
      </w:pPr>
      <w:r>
        <w:rPr>
          <w:rFonts w:ascii="Arial" w:eastAsia="Times New Roman" w:hAnsi="Arial" w:cs="Arial"/>
          <w:noProof/>
          <w:color w:val="00A6DE"/>
          <w:kern w:val="0"/>
          <w:sz w:val="20"/>
          <w:szCs w:val="20"/>
        </w:rPr>
        <w:drawing>
          <wp:inline distT="0" distB="0" distL="0" distR="0" wp14:anchorId="426023CC" wp14:editId="7D4A18C1">
            <wp:extent cx="6456459" cy="4578041"/>
            <wp:effectExtent l="19050" t="0" r="0" b="0"/>
            <wp:docPr id="11" name="Picture 2" descr="http://pubs.opengroup.org/architecture/togaf9-doc/arch/Figures/19_baseline.png">
              <a:hlinkClick xmlns:a="http://schemas.openxmlformats.org/drawingml/2006/main" r:id="rId27"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bs.opengroup.org/architecture/togaf9-doc/arch/Figures/19_baseline.png">
                      <a:hlinkClick r:id="rId27" tgtFrame="&quot;new&quot;"/>
                    </pic:cNvPr>
                    <pic:cNvPicPr>
                      <a:picLocks noChangeAspect="1" noChangeArrowheads="1"/>
                    </pic:cNvPicPr>
                  </pic:nvPicPr>
                  <pic:blipFill>
                    <a:blip r:embed="rId28" cstate="print"/>
                    <a:srcRect/>
                    <a:stretch>
                      <a:fillRect/>
                    </a:stretch>
                  </pic:blipFill>
                  <pic:spPr bwMode="auto">
                    <a:xfrm>
                      <a:off x="0" y="0"/>
                      <a:ext cx="6459581" cy="4580255"/>
                    </a:xfrm>
                    <a:prstGeom prst="rect">
                      <a:avLst/>
                    </a:prstGeom>
                    <a:noFill/>
                    <a:ln w="9525">
                      <a:noFill/>
                      <a:miter lim="800000"/>
                      <a:headEnd/>
                      <a:tailEnd/>
                    </a:ln>
                  </pic:spPr>
                </pic:pic>
              </a:graphicData>
            </a:graphic>
          </wp:inline>
        </w:drawing>
      </w:r>
    </w:p>
    <w:p w14:paraId="3A8514EC" w14:textId="77777777" w:rsidR="00EC3374" w:rsidRPr="0078425C" w:rsidRDefault="00B301E1" w:rsidP="0078425C">
      <w:pPr>
        <w:spacing w:after="0" w:line="240" w:lineRule="auto"/>
        <w:rPr>
          <w:rFonts w:ascii="Arial" w:eastAsia="Times New Roman" w:hAnsi="Arial" w:cs="Arial"/>
          <w:color w:val="000000"/>
          <w:kern w:val="0"/>
          <w:sz w:val="27"/>
          <w:szCs w:val="27"/>
        </w:rPr>
      </w:pPr>
      <w:r w:rsidRPr="00B301E1">
        <w:rPr>
          <w:rFonts w:ascii="Arial" w:eastAsia="Times New Roman" w:hAnsi="Arial" w:cs="Arial"/>
          <w:color w:val="000000"/>
          <w:kern w:val="0"/>
          <w:sz w:val="27"/>
          <w:szCs w:val="27"/>
        </w:rPr>
        <w:br/>
      </w:r>
      <w:bookmarkStart w:id="0" w:name="tagfcjh_25"/>
      <w:bookmarkStart w:id="1" w:name="tagfcjh_26"/>
      <w:bookmarkEnd w:id="0"/>
      <w:bookmarkEnd w:id="1"/>
      <w:r w:rsidR="00BD3450">
        <w:rPr>
          <w:rFonts w:ascii="Arial" w:eastAsia="Times New Roman" w:hAnsi="Arial" w:cs="Arial"/>
          <w:color w:val="333333"/>
          <w:kern w:val="0"/>
          <w:sz w:val="20"/>
          <w:szCs w:val="20"/>
        </w:rPr>
        <w:t>How this iteration process is exercised is by:</w:t>
      </w:r>
    </w:p>
    <w:p w14:paraId="1E806206" w14:textId="77777777" w:rsidR="00BD3450" w:rsidRPr="00BD3450" w:rsidRDefault="00BD3450" w:rsidP="00A05B27">
      <w:pPr>
        <w:numPr>
          <w:ilvl w:val="0"/>
          <w:numId w:val="56"/>
        </w:numPr>
        <w:tabs>
          <w:tab w:val="clear" w:pos="720"/>
          <w:tab w:val="num" w:pos="0"/>
        </w:tabs>
        <w:spacing w:before="100" w:beforeAutospacing="1" w:after="100" w:afterAutospacing="1" w:line="240" w:lineRule="auto"/>
        <w:ind w:left="360"/>
        <w:rPr>
          <w:rFonts w:ascii="Arial" w:eastAsia="Times New Roman" w:hAnsi="Arial" w:cs="Arial"/>
          <w:bCs/>
          <w:color w:val="000000"/>
          <w:kern w:val="0"/>
          <w:sz w:val="20"/>
          <w:szCs w:val="20"/>
        </w:rPr>
      </w:pPr>
      <w:r w:rsidRPr="00BD3450">
        <w:rPr>
          <w:rFonts w:ascii="Arial" w:eastAsia="Times New Roman" w:hAnsi="Arial" w:cs="Arial"/>
          <w:bCs/>
          <w:color w:val="000000"/>
          <w:kern w:val="0"/>
          <w:sz w:val="20"/>
          <w:szCs w:val="20"/>
        </w:rPr>
        <w:t>The formality and nature of established process checkpoints within the organization.</w:t>
      </w:r>
      <w:r w:rsidRPr="00BD3450">
        <w:rPr>
          <w:rFonts w:ascii="Arial" w:eastAsia="Times New Roman" w:hAnsi="Arial" w:cs="Arial"/>
          <w:color w:val="000000"/>
          <w:kern w:val="0"/>
          <w:sz w:val="20"/>
          <w:szCs w:val="20"/>
        </w:rPr>
        <w:t> </w:t>
      </w:r>
    </w:p>
    <w:p w14:paraId="3E3D542D" w14:textId="77777777" w:rsidR="00BD3450" w:rsidRPr="00BD3450" w:rsidRDefault="00BD3450" w:rsidP="00A05B27">
      <w:pPr>
        <w:numPr>
          <w:ilvl w:val="0"/>
          <w:numId w:val="56"/>
        </w:numPr>
        <w:tabs>
          <w:tab w:val="clear" w:pos="720"/>
          <w:tab w:val="num" w:pos="360"/>
        </w:tabs>
        <w:spacing w:before="100" w:beforeAutospacing="1" w:after="100" w:afterAutospacing="1" w:line="240" w:lineRule="auto"/>
        <w:ind w:left="360"/>
        <w:rPr>
          <w:rFonts w:ascii="Arial" w:eastAsia="Times New Roman" w:hAnsi="Arial" w:cs="Arial"/>
          <w:color w:val="000000"/>
          <w:kern w:val="0"/>
          <w:sz w:val="20"/>
          <w:szCs w:val="20"/>
        </w:rPr>
      </w:pPr>
      <w:r w:rsidRPr="00BD3450">
        <w:rPr>
          <w:rFonts w:ascii="Arial" w:eastAsia="Times New Roman" w:hAnsi="Arial" w:cs="Arial"/>
          <w:bCs/>
          <w:color w:val="000000"/>
          <w:kern w:val="0"/>
          <w:sz w:val="20"/>
          <w:szCs w:val="20"/>
        </w:rPr>
        <w:t>The level of stakeholder involvement expected within the process</w:t>
      </w:r>
    </w:p>
    <w:p w14:paraId="51D30D93" w14:textId="77777777" w:rsidR="00BD3450" w:rsidRDefault="00BD3450" w:rsidP="00A05B27">
      <w:pPr>
        <w:numPr>
          <w:ilvl w:val="0"/>
          <w:numId w:val="56"/>
        </w:numPr>
        <w:tabs>
          <w:tab w:val="clear" w:pos="720"/>
          <w:tab w:val="num" w:pos="360"/>
        </w:tabs>
        <w:spacing w:before="100" w:beforeAutospacing="1" w:after="100" w:afterAutospacing="1" w:line="240" w:lineRule="auto"/>
        <w:ind w:left="360"/>
        <w:rPr>
          <w:rFonts w:ascii="Arial" w:eastAsia="Times New Roman" w:hAnsi="Arial" w:cs="Arial"/>
          <w:color w:val="000000"/>
          <w:kern w:val="0"/>
          <w:sz w:val="20"/>
          <w:szCs w:val="20"/>
        </w:rPr>
      </w:pPr>
      <w:r w:rsidRPr="00BD3450">
        <w:rPr>
          <w:rFonts w:ascii="Arial" w:eastAsia="Times New Roman" w:hAnsi="Arial" w:cs="Arial"/>
          <w:bCs/>
          <w:color w:val="000000"/>
          <w:kern w:val="0"/>
          <w:sz w:val="20"/>
          <w:szCs w:val="20"/>
        </w:rPr>
        <w:t>The number of teams involved and the relationships between different teams.</w:t>
      </w:r>
      <w:r w:rsidRPr="00BD3450">
        <w:rPr>
          <w:rFonts w:ascii="Arial" w:eastAsia="Times New Roman" w:hAnsi="Arial" w:cs="Arial"/>
          <w:color w:val="000000"/>
          <w:kern w:val="0"/>
          <w:sz w:val="20"/>
          <w:szCs w:val="20"/>
        </w:rPr>
        <w:t xml:space="preserve">  </w:t>
      </w:r>
    </w:p>
    <w:p w14:paraId="28BCA854" w14:textId="77777777" w:rsidR="00BD3450" w:rsidRDefault="00BD3450" w:rsidP="00A05B27">
      <w:pPr>
        <w:numPr>
          <w:ilvl w:val="0"/>
          <w:numId w:val="56"/>
        </w:numPr>
        <w:tabs>
          <w:tab w:val="clear" w:pos="720"/>
          <w:tab w:val="num" w:pos="360"/>
        </w:tabs>
        <w:spacing w:before="100" w:beforeAutospacing="1" w:after="100" w:afterAutospacing="1" w:line="240" w:lineRule="auto"/>
        <w:ind w:left="360"/>
        <w:rPr>
          <w:rFonts w:ascii="Arial" w:eastAsia="Times New Roman" w:hAnsi="Arial" w:cs="Arial"/>
          <w:color w:val="000000"/>
          <w:kern w:val="0"/>
          <w:sz w:val="20"/>
          <w:szCs w:val="20"/>
        </w:rPr>
      </w:pPr>
      <w:r w:rsidRPr="00BD3450">
        <w:rPr>
          <w:rFonts w:ascii="Arial" w:eastAsia="Times New Roman" w:hAnsi="Arial" w:cs="Arial"/>
          <w:bCs/>
          <w:color w:val="000000"/>
          <w:kern w:val="0"/>
          <w:sz w:val="20"/>
          <w:szCs w:val="20"/>
        </w:rPr>
        <w:t>The maturity of the solution area and the expected amount of rework and refinement required to arrive at an acceptable solution.</w:t>
      </w:r>
      <w:r w:rsidRPr="00BD3450">
        <w:rPr>
          <w:rFonts w:ascii="Arial" w:eastAsia="Times New Roman" w:hAnsi="Arial" w:cs="Arial"/>
          <w:color w:val="000000"/>
          <w:kern w:val="0"/>
          <w:sz w:val="20"/>
          <w:szCs w:val="20"/>
        </w:rPr>
        <w:t> </w:t>
      </w:r>
    </w:p>
    <w:p w14:paraId="689275E1" w14:textId="77777777" w:rsidR="00BD3450" w:rsidRDefault="00BD3450" w:rsidP="00A05B27">
      <w:pPr>
        <w:numPr>
          <w:ilvl w:val="0"/>
          <w:numId w:val="56"/>
        </w:numPr>
        <w:tabs>
          <w:tab w:val="clear" w:pos="720"/>
          <w:tab w:val="num" w:pos="360"/>
        </w:tabs>
        <w:spacing w:before="100" w:beforeAutospacing="1" w:after="100" w:afterAutospacing="1" w:line="240" w:lineRule="auto"/>
        <w:ind w:left="360"/>
        <w:rPr>
          <w:rFonts w:ascii="Arial" w:eastAsia="Times New Roman" w:hAnsi="Arial" w:cs="Arial"/>
          <w:color w:val="000000"/>
          <w:kern w:val="0"/>
          <w:sz w:val="20"/>
          <w:szCs w:val="20"/>
        </w:rPr>
      </w:pPr>
      <w:r w:rsidRPr="00BD3450">
        <w:rPr>
          <w:rFonts w:ascii="Arial" w:eastAsia="Times New Roman" w:hAnsi="Arial" w:cs="Arial"/>
          <w:bCs/>
          <w:color w:val="000000"/>
          <w:kern w:val="0"/>
          <w:sz w:val="20"/>
          <w:szCs w:val="20"/>
        </w:rPr>
        <w:t>Attitude to risk.</w:t>
      </w:r>
      <w:r w:rsidRPr="00BD3450">
        <w:rPr>
          <w:rFonts w:ascii="Arial" w:eastAsia="Times New Roman" w:hAnsi="Arial" w:cs="Arial"/>
          <w:color w:val="000000"/>
          <w:kern w:val="0"/>
          <w:sz w:val="20"/>
          <w:szCs w:val="20"/>
        </w:rPr>
        <w:t> </w:t>
      </w:r>
    </w:p>
    <w:p w14:paraId="55C130FF" w14:textId="77777777" w:rsidR="009C46BC" w:rsidRPr="0078425C" w:rsidRDefault="00BD3450" w:rsidP="0078425C">
      <w:pPr>
        <w:numPr>
          <w:ilvl w:val="0"/>
          <w:numId w:val="56"/>
        </w:numPr>
        <w:tabs>
          <w:tab w:val="clear" w:pos="720"/>
          <w:tab w:val="num" w:pos="360"/>
        </w:tabs>
        <w:spacing w:before="100" w:beforeAutospacing="1" w:after="100" w:afterAutospacing="1" w:line="240" w:lineRule="auto"/>
        <w:ind w:left="360"/>
        <w:rPr>
          <w:rFonts w:ascii="Arial" w:eastAsia="Times New Roman" w:hAnsi="Arial" w:cs="Arial"/>
          <w:color w:val="000000"/>
          <w:kern w:val="0"/>
          <w:sz w:val="20"/>
          <w:szCs w:val="20"/>
        </w:rPr>
      </w:pPr>
      <w:r w:rsidRPr="00BD3450">
        <w:rPr>
          <w:rFonts w:ascii="Arial" w:eastAsia="Times New Roman" w:hAnsi="Arial" w:cs="Arial"/>
          <w:bCs/>
          <w:color w:val="000000"/>
          <w:kern w:val="0"/>
          <w:sz w:val="20"/>
          <w:szCs w:val="20"/>
        </w:rPr>
        <w:lastRenderedPageBreak/>
        <w:t>The class of engagement.</w:t>
      </w:r>
      <w:r w:rsidRPr="00BD3450">
        <w:rPr>
          <w:rFonts w:ascii="Arial" w:eastAsia="Times New Roman" w:hAnsi="Arial" w:cs="Arial"/>
          <w:color w:val="000000"/>
          <w:kern w:val="0"/>
          <w:sz w:val="20"/>
          <w:szCs w:val="20"/>
        </w:rPr>
        <w:t> </w:t>
      </w:r>
      <w:r w:rsidRPr="00BD3450">
        <w:t xml:space="preserve"> </w:t>
      </w:r>
      <w:r w:rsidR="009C46BC">
        <w:br w:type="page"/>
      </w:r>
    </w:p>
    <w:p w14:paraId="6F8194EE" w14:textId="77777777" w:rsidR="009C46BC" w:rsidRDefault="009C46BC" w:rsidP="009C46BC">
      <w:pPr>
        <w:pStyle w:val="ListParagraph"/>
        <w:ind w:left="0"/>
        <w:rPr>
          <w:b/>
        </w:rPr>
      </w:pPr>
      <w:r>
        <w:rPr>
          <w:b/>
        </w:rPr>
        <w:lastRenderedPageBreak/>
        <w:t>Applying ADM across Architecture Landscape</w:t>
      </w:r>
    </w:p>
    <w:p w14:paraId="593B56AF" w14:textId="77777777" w:rsidR="009C46BC" w:rsidRDefault="009C46BC" w:rsidP="009C46BC">
      <w:pPr>
        <w:pStyle w:val="ListParagraph"/>
        <w:ind w:left="0"/>
        <w:rPr>
          <w:b/>
        </w:rPr>
      </w:pPr>
    </w:p>
    <w:p w14:paraId="54796AE3" w14:textId="77777777" w:rsidR="009C46BC" w:rsidRDefault="009C46BC" w:rsidP="009C46BC">
      <w:pPr>
        <w:pStyle w:val="ListParagraph"/>
        <w:ind w:left="0"/>
      </w:pPr>
      <w:r>
        <w:t xml:space="preserve">Strategic Architecture:   </w:t>
      </w:r>
    </w:p>
    <w:p w14:paraId="51067535" w14:textId="77777777" w:rsidR="009C46BC" w:rsidRDefault="009C46BC" w:rsidP="009C46BC">
      <w:pPr>
        <w:pStyle w:val="ListParagraph"/>
        <w:ind w:left="0"/>
      </w:pPr>
      <w:r>
        <w:t>Organizing framework for operational and change activity, allows for direction setting at executive level</w:t>
      </w:r>
    </w:p>
    <w:p w14:paraId="7FCB5DEC" w14:textId="77777777" w:rsidR="009C46BC" w:rsidRDefault="009C46BC" w:rsidP="009C46BC">
      <w:pPr>
        <w:pStyle w:val="ListParagraph"/>
        <w:ind w:left="0"/>
      </w:pPr>
    </w:p>
    <w:p w14:paraId="37DF279D" w14:textId="77777777" w:rsidR="009C46BC" w:rsidRDefault="009C46BC" w:rsidP="009C46BC">
      <w:pPr>
        <w:pStyle w:val="ListParagraph"/>
        <w:ind w:left="0"/>
      </w:pPr>
      <w:r>
        <w:t xml:space="preserve">Segment Architecture:   </w:t>
      </w:r>
    </w:p>
    <w:p w14:paraId="06FF75B3" w14:textId="77777777" w:rsidR="009C46BC" w:rsidRDefault="009C46BC" w:rsidP="009C46BC">
      <w:pPr>
        <w:pStyle w:val="ListParagraph"/>
        <w:ind w:left="0"/>
      </w:pPr>
      <w:r>
        <w:t>Organizing framework for operational and change activity, allows for direction setting and development of effective architecture roadmaps at program or portfolio level</w:t>
      </w:r>
    </w:p>
    <w:p w14:paraId="11530855" w14:textId="77777777" w:rsidR="009C46BC" w:rsidRDefault="009C46BC" w:rsidP="009C46BC">
      <w:pPr>
        <w:pStyle w:val="ListParagraph"/>
        <w:ind w:left="0"/>
      </w:pPr>
    </w:p>
    <w:p w14:paraId="3973501D" w14:textId="77777777" w:rsidR="009C46BC" w:rsidRDefault="009C46BC" w:rsidP="009C46BC">
      <w:pPr>
        <w:pStyle w:val="ListParagraph"/>
        <w:ind w:left="0"/>
      </w:pPr>
      <w:r>
        <w:t xml:space="preserve">Capability Architecture:   </w:t>
      </w:r>
    </w:p>
    <w:p w14:paraId="17D53AF6" w14:textId="77777777" w:rsidR="009C46BC" w:rsidRDefault="005E49EC" w:rsidP="009C46BC">
      <w:pPr>
        <w:pStyle w:val="ListParagraph"/>
        <w:ind w:left="0"/>
      </w:pPr>
      <w:r>
        <w:t>Organizing framework for change activity and the development of effective architecture roadmaps realizing capability increments</w:t>
      </w:r>
    </w:p>
    <w:p w14:paraId="6A439B59" w14:textId="77777777" w:rsidR="00A34783" w:rsidRPr="00A34783" w:rsidRDefault="00A34783" w:rsidP="00A34783">
      <w:pPr>
        <w:spacing w:before="100" w:beforeAutospacing="1" w:after="100" w:afterAutospacing="1" w:line="240" w:lineRule="auto"/>
        <w:rPr>
          <w:rFonts w:ascii="Arial" w:eastAsia="Times New Roman" w:hAnsi="Arial" w:cs="Arial"/>
          <w:color w:val="333333"/>
          <w:kern w:val="0"/>
          <w:sz w:val="20"/>
          <w:szCs w:val="20"/>
        </w:rPr>
      </w:pPr>
      <w:r w:rsidRPr="00A34783">
        <w:rPr>
          <w:rFonts w:ascii="Arial" w:eastAsia="Times New Roman" w:hAnsi="Arial" w:cs="Arial"/>
          <w:color w:val="333333"/>
          <w:kern w:val="0"/>
          <w:sz w:val="20"/>
          <w:szCs w:val="20"/>
        </w:rPr>
        <w:t>The Architecture Continuum is a useful tool to discover common</w:t>
      </w:r>
      <w:r w:rsidR="000F45C2">
        <w:rPr>
          <w:rFonts w:ascii="Arial" w:eastAsia="Times New Roman" w:hAnsi="Arial" w:cs="Arial"/>
          <w:color w:val="333333"/>
          <w:kern w:val="0"/>
          <w:sz w:val="20"/>
          <w:szCs w:val="20"/>
        </w:rPr>
        <w:t xml:space="preserve">ality and eliminate unnecessary </w:t>
      </w:r>
      <w:r w:rsidRPr="00A34783">
        <w:rPr>
          <w:rFonts w:ascii="Arial" w:eastAsia="Times New Roman" w:hAnsi="Arial" w:cs="Arial"/>
          <w:color w:val="333333"/>
          <w:kern w:val="0"/>
          <w:sz w:val="20"/>
          <w:szCs w:val="20"/>
        </w:rPr>
        <w:t>redundancy.</w:t>
      </w:r>
      <w:r w:rsidR="009B2B22">
        <w:rPr>
          <w:rFonts w:ascii="Arial" w:eastAsia="Times New Roman" w:hAnsi="Arial" w:cs="Arial"/>
          <w:color w:val="333333"/>
          <w:kern w:val="0"/>
          <w:sz w:val="20"/>
          <w:szCs w:val="20"/>
        </w:rPr>
        <w:t xml:space="preserve">  Levels and Architecture Continuum provide a comprehensive mechanism to describe and classi</w:t>
      </w:r>
      <w:r w:rsidR="00374144">
        <w:rPr>
          <w:rFonts w:ascii="Arial" w:eastAsia="Times New Roman" w:hAnsi="Arial" w:cs="Arial"/>
          <w:color w:val="333333"/>
          <w:kern w:val="0"/>
          <w:sz w:val="20"/>
          <w:szCs w:val="20"/>
        </w:rPr>
        <w:t xml:space="preserve">fy </w:t>
      </w:r>
      <w:r w:rsidR="009B2B22">
        <w:rPr>
          <w:rFonts w:ascii="Arial" w:eastAsia="Times New Roman" w:hAnsi="Arial" w:cs="Arial"/>
          <w:color w:val="333333"/>
          <w:kern w:val="0"/>
          <w:sz w:val="20"/>
          <w:szCs w:val="20"/>
        </w:rPr>
        <w:t>the Architecture Landscape.</w:t>
      </w:r>
    </w:p>
    <w:p w14:paraId="3EAB9713" w14:textId="77777777" w:rsidR="00A34783" w:rsidRPr="00A34783" w:rsidRDefault="00A34783" w:rsidP="00A34783">
      <w:pPr>
        <w:spacing w:after="0" w:line="240" w:lineRule="auto"/>
        <w:jc w:val="center"/>
        <w:rPr>
          <w:rFonts w:ascii="Times New Roman" w:eastAsia="Times New Roman" w:hAnsi="Times New Roman" w:cs="Times New Roman"/>
          <w:kern w:val="0"/>
          <w:sz w:val="24"/>
          <w:szCs w:val="24"/>
        </w:rPr>
      </w:pPr>
      <w:r>
        <w:rPr>
          <w:rFonts w:ascii="Arial" w:eastAsia="Times New Roman" w:hAnsi="Arial" w:cs="Arial"/>
          <w:noProof/>
          <w:color w:val="00A6DE"/>
          <w:kern w:val="0"/>
          <w:sz w:val="24"/>
          <w:szCs w:val="24"/>
        </w:rPr>
        <w:drawing>
          <wp:inline distT="0" distB="0" distL="0" distR="0" wp14:anchorId="1EA4A78A" wp14:editId="2DBC23B0">
            <wp:extent cx="7132320" cy="1534795"/>
            <wp:effectExtent l="0" t="0" r="0" b="0"/>
            <wp:docPr id="12" name="Picture 12" descr="http://pubs.opengroup.org/architecture/togaf9-doc/arch/Figures/20_arch_con.png">
              <a:hlinkClick xmlns:a="http://schemas.openxmlformats.org/drawingml/2006/main" r:id="rId29"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s.opengroup.org/architecture/togaf9-doc/arch/Figures/20_arch_con.png">
                      <a:hlinkClick r:id="rId29" tgtFrame="new"/>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32320" cy="1534795"/>
                    </a:xfrm>
                    <a:prstGeom prst="rect">
                      <a:avLst/>
                    </a:prstGeom>
                    <a:noFill/>
                    <a:ln>
                      <a:noFill/>
                    </a:ln>
                  </pic:spPr>
                </pic:pic>
              </a:graphicData>
            </a:graphic>
          </wp:inline>
        </w:drawing>
      </w:r>
    </w:p>
    <w:p w14:paraId="57CF8366" w14:textId="77777777" w:rsidR="00C77319" w:rsidRDefault="00A34783" w:rsidP="00A34783">
      <w:pPr>
        <w:pStyle w:val="ListParagraph"/>
        <w:ind w:left="0"/>
      </w:pPr>
      <w:r w:rsidRPr="00A34783">
        <w:rPr>
          <w:rFonts w:ascii="Times New Roman" w:eastAsia="Times New Roman" w:hAnsi="Times New Roman" w:cs="Times New Roman"/>
          <w:kern w:val="0"/>
          <w:sz w:val="24"/>
          <w:szCs w:val="24"/>
        </w:rPr>
        <w:br/>
      </w:r>
    </w:p>
    <w:p w14:paraId="4EF0D58B" w14:textId="77777777" w:rsidR="009C46BC" w:rsidRDefault="009B2B22" w:rsidP="009C46BC">
      <w:pPr>
        <w:pStyle w:val="ListParagraph"/>
        <w:ind w:left="0"/>
      </w:pPr>
      <w:r>
        <w:t xml:space="preserve">Organizing the Architecture Landscape </w:t>
      </w:r>
    </w:p>
    <w:p w14:paraId="083D0825" w14:textId="77777777" w:rsidR="009B2B22" w:rsidRDefault="009B2B22" w:rsidP="009C46BC">
      <w:pPr>
        <w:pStyle w:val="ListParagraph"/>
        <w:ind w:left="0"/>
      </w:pPr>
      <w:r>
        <w:t>Breath:</w:t>
      </w:r>
      <w:r w:rsidR="00957940">
        <w:t xml:space="preserve">  subject matter area is generally the primary organizing characteristic</w:t>
      </w:r>
    </w:p>
    <w:p w14:paraId="286E3455" w14:textId="77777777" w:rsidR="00527301" w:rsidRDefault="00527301" w:rsidP="009C46BC">
      <w:pPr>
        <w:pStyle w:val="ListParagraph"/>
        <w:ind w:left="0"/>
      </w:pPr>
      <w:r>
        <w:t>Depth:</w:t>
      </w:r>
      <w:r w:rsidR="00957940">
        <w:t xml:space="preserve">  broad subject areas, less details.  More specific subject matter, more details</w:t>
      </w:r>
    </w:p>
    <w:p w14:paraId="26DA5FE5" w14:textId="77777777" w:rsidR="00527301" w:rsidRDefault="00527301" w:rsidP="009C46BC">
      <w:pPr>
        <w:pStyle w:val="ListParagraph"/>
        <w:ind w:left="0"/>
      </w:pPr>
      <w:r>
        <w:t>Time:</w:t>
      </w:r>
      <w:r w:rsidR="00957940">
        <w:t xml:space="preserve"> </w:t>
      </w:r>
      <w:r w:rsidR="00D41182">
        <w:t xml:space="preserve">broader and less detailed architecture will generally be valid for longer period of time. </w:t>
      </w:r>
    </w:p>
    <w:p w14:paraId="229DA4D1" w14:textId="77777777" w:rsidR="00527301" w:rsidRDefault="00527301" w:rsidP="009C46BC">
      <w:pPr>
        <w:pStyle w:val="ListParagraph"/>
        <w:ind w:left="0"/>
      </w:pPr>
      <w:r>
        <w:t>Recency:</w:t>
      </w:r>
      <w:r w:rsidR="00957940">
        <w:t xml:space="preserve"> each architecture view will progress through development cycle where it increases in accuracy</w:t>
      </w:r>
    </w:p>
    <w:p w14:paraId="14C8AA7D" w14:textId="77777777" w:rsidR="006171CA" w:rsidRPr="006171CA" w:rsidRDefault="006171CA" w:rsidP="006171CA">
      <w:pPr>
        <w:spacing w:before="100" w:beforeAutospacing="1" w:after="100" w:afterAutospacing="1" w:line="240" w:lineRule="auto"/>
        <w:rPr>
          <w:rFonts w:ascii="Arial" w:eastAsia="Times New Roman" w:hAnsi="Arial" w:cs="Arial"/>
          <w:color w:val="333333"/>
          <w:kern w:val="0"/>
          <w:sz w:val="20"/>
          <w:szCs w:val="20"/>
        </w:rPr>
      </w:pPr>
      <w:r w:rsidRPr="006171CA">
        <w:rPr>
          <w:rFonts w:ascii="Arial" w:eastAsia="Times New Roman" w:hAnsi="Arial" w:cs="Arial"/>
          <w:color w:val="333333"/>
          <w:kern w:val="0"/>
          <w:sz w:val="20"/>
          <w:szCs w:val="20"/>
        </w:rPr>
        <w:t>A number of techniques can be employed to use ADM as a process that supports such hierarchies of architectures. Essentially there are two strategies that can be applied:</w:t>
      </w:r>
    </w:p>
    <w:p w14:paraId="7141389A" w14:textId="77777777" w:rsidR="006171CA" w:rsidRPr="006171CA" w:rsidRDefault="006171CA" w:rsidP="00A05B27">
      <w:pPr>
        <w:numPr>
          <w:ilvl w:val="0"/>
          <w:numId w:val="57"/>
        </w:numPr>
        <w:spacing w:before="100" w:beforeAutospacing="1" w:after="100" w:afterAutospacing="1" w:line="240" w:lineRule="auto"/>
        <w:rPr>
          <w:rFonts w:ascii="Arial" w:eastAsia="Times New Roman" w:hAnsi="Arial" w:cs="Arial"/>
          <w:kern w:val="0"/>
          <w:sz w:val="20"/>
          <w:szCs w:val="20"/>
        </w:rPr>
      </w:pPr>
      <w:r w:rsidRPr="006171CA">
        <w:rPr>
          <w:rFonts w:ascii="Arial" w:eastAsia="Times New Roman" w:hAnsi="Arial" w:cs="Arial"/>
          <w:kern w:val="0"/>
          <w:sz w:val="20"/>
          <w:szCs w:val="20"/>
        </w:rPr>
        <w:t xml:space="preserve">Architectures at different levels can be developed through iterations within a single cycle of the ADM process. </w:t>
      </w:r>
    </w:p>
    <w:p w14:paraId="6E2558D0" w14:textId="77777777" w:rsidR="006171CA" w:rsidRDefault="006171CA" w:rsidP="00A05B27">
      <w:pPr>
        <w:numPr>
          <w:ilvl w:val="0"/>
          <w:numId w:val="57"/>
        </w:numPr>
        <w:spacing w:before="100" w:beforeAutospacing="1" w:after="100" w:afterAutospacing="1" w:line="240" w:lineRule="auto"/>
        <w:rPr>
          <w:rFonts w:ascii="Arial" w:eastAsia="Times New Roman" w:hAnsi="Arial" w:cs="Arial"/>
          <w:kern w:val="0"/>
          <w:sz w:val="20"/>
          <w:szCs w:val="20"/>
        </w:rPr>
      </w:pPr>
      <w:r w:rsidRPr="006171CA">
        <w:rPr>
          <w:rFonts w:ascii="Arial" w:eastAsia="Times New Roman" w:hAnsi="Arial" w:cs="Arial"/>
          <w:kern w:val="0"/>
          <w:sz w:val="20"/>
          <w:szCs w:val="20"/>
        </w:rPr>
        <w:t xml:space="preserve">Architectures at different levels can be developed through a hierarchy of ADM processes, executed concurrently. </w:t>
      </w:r>
    </w:p>
    <w:p w14:paraId="29CD20EB" w14:textId="77777777" w:rsidR="006171CA" w:rsidRDefault="006171CA">
      <w:pPr>
        <w:rPr>
          <w:rFonts w:ascii="Arial" w:eastAsia="Times New Roman" w:hAnsi="Arial" w:cs="Arial"/>
          <w:kern w:val="0"/>
          <w:sz w:val="20"/>
          <w:szCs w:val="20"/>
        </w:rPr>
      </w:pPr>
      <w:r>
        <w:rPr>
          <w:rFonts w:ascii="Arial" w:eastAsia="Times New Roman" w:hAnsi="Arial" w:cs="Arial"/>
          <w:kern w:val="0"/>
          <w:sz w:val="20"/>
          <w:szCs w:val="20"/>
        </w:rPr>
        <w:br w:type="page"/>
      </w:r>
    </w:p>
    <w:p w14:paraId="3D74ACDD" w14:textId="77777777" w:rsidR="006171CA" w:rsidRDefault="006171CA" w:rsidP="006171CA">
      <w:pPr>
        <w:pStyle w:val="ListParagraph"/>
        <w:ind w:left="0"/>
        <w:rPr>
          <w:b/>
        </w:rPr>
      </w:pPr>
      <w:r>
        <w:rPr>
          <w:b/>
        </w:rPr>
        <w:lastRenderedPageBreak/>
        <w:t>Security Architecture and ADM</w:t>
      </w:r>
    </w:p>
    <w:p w14:paraId="40187DCA" w14:textId="77777777" w:rsidR="006171CA" w:rsidRDefault="006171CA" w:rsidP="006171CA">
      <w:pPr>
        <w:pStyle w:val="ListParagraph"/>
        <w:ind w:left="0"/>
        <w:rPr>
          <w:b/>
        </w:rPr>
      </w:pPr>
    </w:p>
    <w:p w14:paraId="069E909E" w14:textId="77777777" w:rsidR="006171CA" w:rsidRDefault="006171CA" w:rsidP="006171CA">
      <w:pPr>
        <w:pStyle w:val="ListParagraph"/>
        <w:ind w:left="0"/>
      </w:pPr>
      <w:r>
        <w:t>Security architecture generally ha</w:t>
      </w:r>
      <w:r w:rsidR="006B3AFB">
        <w:t>s</w:t>
      </w:r>
      <w:r>
        <w:t xml:space="preserve"> the following characteristics</w:t>
      </w:r>
    </w:p>
    <w:p w14:paraId="0C1EB5E6" w14:textId="77777777" w:rsidR="006B3AFB" w:rsidRDefault="006B3AFB" w:rsidP="006171CA">
      <w:pPr>
        <w:pStyle w:val="ListParagraph"/>
        <w:ind w:left="0"/>
      </w:pPr>
    </w:p>
    <w:p w14:paraId="1134EA63" w14:textId="77777777" w:rsidR="006B3AFB" w:rsidRDefault="006B3AFB" w:rsidP="006171CA">
      <w:pPr>
        <w:pStyle w:val="ListParagraph"/>
        <w:ind w:left="0"/>
      </w:pPr>
      <w:r>
        <w:t>Own discrete security methodology</w:t>
      </w:r>
    </w:p>
    <w:p w14:paraId="3610836D" w14:textId="77777777" w:rsidR="006B3AFB" w:rsidRDefault="006B3AFB" w:rsidP="006171CA">
      <w:pPr>
        <w:pStyle w:val="ListParagraph"/>
        <w:ind w:left="0"/>
      </w:pPr>
      <w:r>
        <w:t>Own discrete views and viewpoints</w:t>
      </w:r>
    </w:p>
    <w:p w14:paraId="328EAD90" w14:textId="77777777" w:rsidR="006B3AFB" w:rsidRDefault="006B3AFB" w:rsidP="006171CA">
      <w:pPr>
        <w:pStyle w:val="ListParagraph"/>
        <w:ind w:left="0"/>
      </w:pPr>
      <w:r>
        <w:t>Calls for unique set of skills and competencies of enterprise and IT architects</w:t>
      </w:r>
    </w:p>
    <w:p w14:paraId="26A5334C" w14:textId="77777777" w:rsidR="006B3AFB" w:rsidRDefault="006B3AFB" w:rsidP="006171CA">
      <w:pPr>
        <w:pStyle w:val="ListParagraph"/>
        <w:ind w:left="0"/>
      </w:pPr>
      <w:r>
        <w:t>Introduces unique, single-purpose components in the design</w:t>
      </w:r>
    </w:p>
    <w:p w14:paraId="2AADB71D" w14:textId="77777777" w:rsidR="002F1274" w:rsidRDefault="002F1274" w:rsidP="006171CA">
      <w:pPr>
        <w:pStyle w:val="ListParagraph"/>
        <w:ind w:left="0"/>
      </w:pPr>
    </w:p>
    <w:p w14:paraId="65569878" w14:textId="77777777" w:rsidR="002F1274" w:rsidRDefault="002F1274" w:rsidP="006171CA">
      <w:pPr>
        <w:pStyle w:val="ListParagraph"/>
        <w:ind w:left="0"/>
      </w:pPr>
      <w:r>
        <w:t>Areas of concern for security architect</w:t>
      </w:r>
    </w:p>
    <w:p w14:paraId="462411A1" w14:textId="77777777" w:rsidR="002F1274" w:rsidRDefault="002F1274" w:rsidP="006171CA">
      <w:pPr>
        <w:pStyle w:val="ListParagraph"/>
        <w:ind w:left="0"/>
      </w:pPr>
      <w:r>
        <w:t xml:space="preserve">Authentication: </w:t>
      </w:r>
    </w:p>
    <w:p w14:paraId="70C525C0" w14:textId="77777777" w:rsidR="002F1274" w:rsidRDefault="002F1274" w:rsidP="006171CA">
      <w:pPr>
        <w:pStyle w:val="ListParagraph"/>
        <w:ind w:left="0"/>
      </w:pPr>
      <w:r>
        <w:t xml:space="preserve">Authorization: </w:t>
      </w:r>
    </w:p>
    <w:p w14:paraId="564635E7" w14:textId="77777777" w:rsidR="002F1274" w:rsidRDefault="002F1274" w:rsidP="006171CA">
      <w:pPr>
        <w:pStyle w:val="ListParagraph"/>
        <w:ind w:left="0"/>
      </w:pPr>
      <w:r>
        <w:t>Audit:</w:t>
      </w:r>
    </w:p>
    <w:p w14:paraId="5E8EC232" w14:textId="77777777" w:rsidR="002F1274" w:rsidRDefault="002F1274" w:rsidP="006171CA">
      <w:pPr>
        <w:pStyle w:val="ListParagraph"/>
        <w:ind w:left="0"/>
      </w:pPr>
      <w:r>
        <w:t>Assurance:</w:t>
      </w:r>
    </w:p>
    <w:p w14:paraId="25BCEBDB" w14:textId="77777777" w:rsidR="002F1274" w:rsidRDefault="002F1274" w:rsidP="006171CA">
      <w:pPr>
        <w:pStyle w:val="ListParagraph"/>
        <w:ind w:left="0"/>
      </w:pPr>
      <w:r>
        <w:t>Availability:</w:t>
      </w:r>
    </w:p>
    <w:p w14:paraId="5BB0F56B" w14:textId="77777777" w:rsidR="002F1274" w:rsidRDefault="002F1274" w:rsidP="006171CA">
      <w:pPr>
        <w:pStyle w:val="ListParagraph"/>
        <w:ind w:left="0"/>
      </w:pPr>
      <w:r>
        <w:t>Asset Protection:</w:t>
      </w:r>
    </w:p>
    <w:p w14:paraId="2EC3E0F0" w14:textId="77777777" w:rsidR="002F1274" w:rsidRDefault="002F1274" w:rsidP="006171CA">
      <w:pPr>
        <w:pStyle w:val="ListParagraph"/>
        <w:ind w:left="0"/>
      </w:pPr>
      <w:r>
        <w:t>Administration:</w:t>
      </w:r>
    </w:p>
    <w:p w14:paraId="2B993393" w14:textId="77777777" w:rsidR="002F1274" w:rsidRDefault="002F1274" w:rsidP="006171CA">
      <w:pPr>
        <w:pStyle w:val="ListParagraph"/>
        <w:ind w:left="0"/>
      </w:pPr>
      <w:r>
        <w:t>Risk Management:</w:t>
      </w:r>
    </w:p>
    <w:p w14:paraId="2F5C66D2" w14:textId="77777777" w:rsidR="002F1274" w:rsidRDefault="002F1274" w:rsidP="006171CA">
      <w:pPr>
        <w:pStyle w:val="ListParagraph"/>
        <w:ind w:left="0"/>
      </w:pPr>
    </w:p>
    <w:p w14:paraId="06E146A8" w14:textId="77777777" w:rsidR="002F1274" w:rsidRDefault="002F1274" w:rsidP="006171CA">
      <w:pPr>
        <w:pStyle w:val="ListParagraph"/>
        <w:ind w:left="0"/>
      </w:pPr>
      <w:r>
        <w:t>Preliminary Phase:</w:t>
      </w:r>
    </w:p>
    <w:p w14:paraId="0B604FA2" w14:textId="77777777" w:rsidR="00E17369" w:rsidRDefault="002F1274" w:rsidP="00E17369">
      <w:pPr>
        <w:pStyle w:val="ListParagraph"/>
        <w:ind w:left="0"/>
      </w:pPr>
      <w:r>
        <w:t>Scope the enterprise organizations im</w:t>
      </w:r>
      <w:r w:rsidR="00E17369">
        <w:t>pacted by security architecture</w:t>
      </w:r>
    </w:p>
    <w:p w14:paraId="08DBC0F6" w14:textId="77777777" w:rsidR="00E17369" w:rsidRDefault="00E17369" w:rsidP="00A05B27">
      <w:pPr>
        <w:pStyle w:val="ListParagraph"/>
        <w:numPr>
          <w:ilvl w:val="0"/>
          <w:numId w:val="58"/>
        </w:numPr>
      </w:pPr>
      <w:r>
        <w:t>Identify core/soft/extended/communities/security governance involved</w:t>
      </w:r>
    </w:p>
    <w:p w14:paraId="71865F4D" w14:textId="77777777" w:rsidR="002F1274" w:rsidRDefault="00E17369" w:rsidP="006171CA">
      <w:pPr>
        <w:pStyle w:val="ListParagraph"/>
        <w:ind w:left="0"/>
      </w:pPr>
      <w:r>
        <w:t>Define and document applicable regulatory and security policy requirements</w:t>
      </w:r>
    </w:p>
    <w:p w14:paraId="4B03072E" w14:textId="77777777" w:rsidR="001C2684" w:rsidRDefault="001C2684" w:rsidP="001C2684">
      <w:pPr>
        <w:pStyle w:val="ListParagraph"/>
        <w:ind w:left="0"/>
      </w:pPr>
      <w:r>
        <w:t>Define the required security capability as part of Architecture Capability</w:t>
      </w:r>
    </w:p>
    <w:p w14:paraId="4E375371" w14:textId="77777777" w:rsidR="001C2684" w:rsidRDefault="001C2684" w:rsidP="001C2684">
      <w:pPr>
        <w:pStyle w:val="ListParagraph"/>
        <w:ind w:left="0"/>
      </w:pPr>
      <w:r>
        <w:t>Implement security architecture tools</w:t>
      </w:r>
    </w:p>
    <w:p w14:paraId="3B88E6D3" w14:textId="77777777" w:rsidR="00463CA9" w:rsidRDefault="00463CA9" w:rsidP="001C2684">
      <w:pPr>
        <w:pStyle w:val="ListParagraph"/>
        <w:ind w:left="0"/>
      </w:pPr>
    </w:p>
    <w:p w14:paraId="0E0BFF27" w14:textId="77777777" w:rsidR="00463CA9" w:rsidRDefault="00463CA9" w:rsidP="001C2684">
      <w:pPr>
        <w:pStyle w:val="ListParagraph"/>
        <w:ind w:left="0"/>
      </w:pPr>
      <w:r>
        <w:t>Inputs:  written security policy</w:t>
      </w:r>
      <w:r w:rsidR="00F13520">
        <w:t xml:space="preserve"> </w:t>
      </w:r>
      <w:r>
        <w:t xml:space="preserve">  Outputs:  list of applicable regulations</w:t>
      </w:r>
      <w:r w:rsidR="00F13520">
        <w:t>/security policies</w:t>
      </w:r>
    </w:p>
    <w:p w14:paraId="7D482E1E" w14:textId="77777777" w:rsidR="001C2684" w:rsidRDefault="001C2684" w:rsidP="001C2684">
      <w:pPr>
        <w:pStyle w:val="ListParagraph"/>
        <w:ind w:left="0"/>
      </w:pPr>
    </w:p>
    <w:p w14:paraId="551E2284" w14:textId="77777777" w:rsidR="001C2684" w:rsidRDefault="001C2684" w:rsidP="001C2684">
      <w:pPr>
        <w:pStyle w:val="ListParagraph"/>
        <w:ind w:left="0"/>
      </w:pPr>
      <w:r>
        <w:t>Architecture Vision:</w:t>
      </w:r>
    </w:p>
    <w:p w14:paraId="001F1845" w14:textId="77777777" w:rsidR="00463CA9" w:rsidRDefault="00463CA9" w:rsidP="001C2684">
      <w:pPr>
        <w:pStyle w:val="ListParagraph"/>
        <w:ind w:left="0"/>
      </w:pPr>
      <w:r>
        <w:t>Obtain management support for security measures</w:t>
      </w:r>
    </w:p>
    <w:p w14:paraId="43F2BB46" w14:textId="77777777" w:rsidR="00463CA9" w:rsidRDefault="00463CA9" w:rsidP="001C2684">
      <w:pPr>
        <w:pStyle w:val="ListParagraph"/>
        <w:ind w:left="0"/>
      </w:pPr>
      <w:r>
        <w:t>Define necessary security-related management sign-off milestones of this cycle</w:t>
      </w:r>
    </w:p>
    <w:p w14:paraId="52074CB7" w14:textId="77777777" w:rsidR="00463CA9" w:rsidRDefault="00463CA9" w:rsidP="001C2684">
      <w:pPr>
        <w:pStyle w:val="ListParagraph"/>
        <w:ind w:left="0"/>
      </w:pPr>
      <w:r>
        <w:t>Determine and document applicable disaster recovery or business continuity plans/requirements</w:t>
      </w:r>
    </w:p>
    <w:p w14:paraId="7D16DA00" w14:textId="77777777" w:rsidR="00463CA9" w:rsidRDefault="00463CA9" w:rsidP="001C2684">
      <w:pPr>
        <w:pStyle w:val="ListParagraph"/>
        <w:ind w:left="0"/>
      </w:pPr>
      <w:r>
        <w:t>Identify</w:t>
      </w:r>
      <w:r w:rsidR="002368CF">
        <w:t xml:space="preserve"> and document the anticipated physical/business/regulatory environments</w:t>
      </w:r>
    </w:p>
    <w:p w14:paraId="70B623D0" w14:textId="77777777" w:rsidR="002368CF" w:rsidRDefault="002368CF" w:rsidP="001C2684">
      <w:pPr>
        <w:pStyle w:val="ListParagraph"/>
        <w:ind w:left="0"/>
      </w:pPr>
      <w:r>
        <w:t>Determine and document the criticality of the system: safety-critical/mission-critical/non-critical</w:t>
      </w:r>
    </w:p>
    <w:p w14:paraId="1688DF79" w14:textId="77777777" w:rsidR="00FD0EC4" w:rsidRDefault="00FD0EC4" w:rsidP="001C2684">
      <w:pPr>
        <w:pStyle w:val="ListParagraph"/>
        <w:ind w:left="0"/>
      </w:pPr>
    </w:p>
    <w:p w14:paraId="1BF1D0A5" w14:textId="77777777" w:rsidR="001173BB" w:rsidRDefault="004F5540" w:rsidP="001C2684">
      <w:pPr>
        <w:pStyle w:val="ListParagraph"/>
        <w:ind w:left="0"/>
      </w:pPr>
      <w:r>
        <w:t xml:space="preserve">Inputs:  disaster recovery and business continuity plans </w:t>
      </w:r>
    </w:p>
    <w:p w14:paraId="26DDF973" w14:textId="77777777" w:rsidR="004F5540" w:rsidRDefault="004F5540" w:rsidP="001C2684">
      <w:pPr>
        <w:pStyle w:val="ListParagraph"/>
        <w:ind w:left="0"/>
      </w:pPr>
      <w:r>
        <w:t xml:space="preserve">Outputs: </w:t>
      </w:r>
      <w:r w:rsidR="001173BB">
        <w:t>security policy, list of checkpoints, disaster recovery and business continuity plans</w:t>
      </w:r>
      <w:r w:rsidR="00AE0FE1">
        <w:t>, environment statements</w:t>
      </w:r>
    </w:p>
    <w:p w14:paraId="2CB76A66" w14:textId="77777777" w:rsidR="004F5540" w:rsidRDefault="004F5540" w:rsidP="001C2684">
      <w:pPr>
        <w:pStyle w:val="ListParagraph"/>
        <w:ind w:left="0"/>
      </w:pPr>
    </w:p>
    <w:p w14:paraId="137998AF" w14:textId="77777777" w:rsidR="004F5540" w:rsidRDefault="004F5540" w:rsidP="004F5540">
      <w:pPr>
        <w:pStyle w:val="ListParagraph"/>
        <w:ind w:left="0"/>
      </w:pPr>
      <w:r>
        <w:t>Business Architecture:</w:t>
      </w:r>
    </w:p>
    <w:p w14:paraId="3AE32BF2" w14:textId="77777777" w:rsidR="004F5540" w:rsidRDefault="00E148F9" w:rsidP="004F5540">
      <w:pPr>
        <w:pStyle w:val="ListParagraph"/>
        <w:ind w:left="0"/>
      </w:pPr>
      <w:r>
        <w:t xml:space="preserve">Determine </w:t>
      </w:r>
      <w:r w:rsidR="00092813">
        <w:t>the legitimate actors who are</w:t>
      </w:r>
      <w:r>
        <w:t xml:space="preserve"> interacting with the products</w:t>
      </w:r>
    </w:p>
    <w:p w14:paraId="3819A97F" w14:textId="77777777" w:rsidR="00092813" w:rsidRDefault="00092813" w:rsidP="004F5540">
      <w:pPr>
        <w:pStyle w:val="ListParagraph"/>
        <w:ind w:left="0"/>
      </w:pPr>
      <w:r>
        <w:t>Assess and baseline security-specific business processes (enhancement of existing objective)</w:t>
      </w:r>
    </w:p>
    <w:p w14:paraId="4B884B06" w14:textId="77777777" w:rsidR="00092813" w:rsidRDefault="00092813" w:rsidP="004F5540">
      <w:pPr>
        <w:pStyle w:val="ListParagraph"/>
        <w:ind w:left="0"/>
      </w:pPr>
      <w:r>
        <w:t>Determine what can go wrong</w:t>
      </w:r>
    </w:p>
    <w:p w14:paraId="46B2EF82" w14:textId="77777777" w:rsidR="006F25EF" w:rsidRDefault="006F25EF" w:rsidP="004F5540">
      <w:pPr>
        <w:pStyle w:val="ListParagraph"/>
        <w:ind w:left="0"/>
      </w:pPr>
      <w:r>
        <w:t>Determine the assets at risk if something goes wrong</w:t>
      </w:r>
    </w:p>
    <w:p w14:paraId="599B2F42" w14:textId="77777777" w:rsidR="00AE0FE1" w:rsidRDefault="00AE0FE1" w:rsidP="00AE0FE1">
      <w:pPr>
        <w:pStyle w:val="ListParagraph"/>
        <w:ind w:left="0"/>
      </w:pPr>
      <w:r>
        <w:lastRenderedPageBreak/>
        <w:t>Inputs:  environment statements</w:t>
      </w:r>
      <w:r w:rsidR="00DD1EB2">
        <w:t>, plans</w:t>
      </w:r>
    </w:p>
    <w:p w14:paraId="3170D96F" w14:textId="77777777" w:rsidR="00AE0FE1" w:rsidRDefault="00AE0FE1" w:rsidP="00AE0FE1">
      <w:pPr>
        <w:pStyle w:val="ListParagraph"/>
        <w:ind w:left="0"/>
      </w:pPr>
      <w:r>
        <w:t xml:space="preserve">Outputs: </w:t>
      </w:r>
      <w:r w:rsidR="00DD1EB2">
        <w:t>new disaster recovery / continuity requirements, security actors, baseline/target security processes, asset list with values and owners, threat analysis matrix</w:t>
      </w:r>
    </w:p>
    <w:p w14:paraId="515244B9" w14:textId="77777777" w:rsidR="00092813" w:rsidRDefault="00092813" w:rsidP="004F5540">
      <w:pPr>
        <w:pStyle w:val="ListParagraph"/>
        <w:ind w:left="0"/>
      </w:pPr>
    </w:p>
    <w:p w14:paraId="5C235F65" w14:textId="77777777" w:rsidR="00C16DC8" w:rsidRDefault="00C16DC8" w:rsidP="00C16DC8">
      <w:pPr>
        <w:pStyle w:val="ListParagraph"/>
        <w:ind w:left="0"/>
      </w:pPr>
      <w:r>
        <w:t>Information Systems Architecture:</w:t>
      </w:r>
    </w:p>
    <w:p w14:paraId="540F9F00" w14:textId="77777777" w:rsidR="001D54B6" w:rsidRDefault="001D54B6" w:rsidP="00C16DC8">
      <w:pPr>
        <w:pStyle w:val="ListParagraph"/>
        <w:ind w:left="0"/>
      </w:pPr>
    </w:p>
    <w:p w14:paraId="76539FC2" w14:textId="77777777" w:rsidR="001D54B6" w:rsidRDefault="001D54B6" w:rsidP="00C16DC8">
      <w:pPr>
        <w:pStyle w:val="ListParagraph"/>
        <w:ind w:left="0"/>
      </w:pPr>
      <w:r>
        <w:t>Baseline current security-specific architecture elements</w:t>
      </w:r>
    </w:p>
    <w:p w14:paraId="0124D0BD" w14:textId="77777777" w:rsidR="001D54B6" w:rsidRDefault="001D54B6" w:rsidP="00C16DC8">
      <w:pPr>
        <w:pStyle w:val="ListParagraph"/>
        <w:ind w:left="0"/>
      </w:pPr>
      <w:r>
        <w:t>Determine and document the sensitivity of information stored/created/used</w:t>
      </w:r>
    </w:p>
    <w:p w14:paraId="7C688E7D" w14:textId="77777777" w:rsidR="007F6715" w:rsidRDefault="007F6715" w:rsidP="00C16DC8">
      <w:pPr>
        <w:pStyle w:val="ListParagraph"/>
        <w:ind w:left="0"/>
      </w:pPr>
      <w:r>
        <w:t>Determine approaches to address identified risks</w:t>
      </w:r>
    </w:p>
    <w:p w14:paraId="522F5B94" w14:textId="77777777" w:rsidR="007F6715" w:rsidRDefault="007F6715" w:rsidP="00C16DC8">
      <w:pPr>
        <w:pStyle w:val="ListParagraph"/>
        <w:ind w:left="0"/>
      </w:pPr>
      <w:r>
        <w:t>Identify actions/events that warrant logging for later review of triggering forensic processes</w:t>
      </w:r>
    </w:p>
    <w:p w14:paraId="7DD9200B" w14:textId="77777777" w:rsidR="007F6715" w:rsidRDefault="007F6715" w:rsidP="00C16DC8">
      <w:pPr>
        <w:pStyle w:val="ListParagraph"/>
        <w:ind w:left="0"/>
      </w:pPr>
    </w:p>
    <w:p w14:paraId="0DAF39B0" w14:textId="77777777" w:rsidR="007F6715" w:rsidRDefault="007F6715" w:rsidP="007F6715">
      <w:pPr>
        <w:pStyle w:val="ListParagraph"/>
        <w:ind w:left="0"/>
      </w:pPr>
      <w:r>
        <w:t xml:space="preserve">Inputs:  threat analysis matrix, documented forensic processes, </w:t>
      </w:r>
    </w:p>
    <w:p w14:paraId="1644D9CD" w14:textId="77777777" w:rsidR="007F6715" w:rsidRDefault="007F6715" w:rsidP="007F6715">
      <w:pPr>
        <w:pStyle w:val="ListParagraph"/>
        <w:ind w:left="0"/>
      </w:pPr>
      <w:r>
        <w:t xml:space="preserve">Outputs: </w:t>
      </w:r>
      <w:r w:rsidR="00631E3B">
        <w:t>risk management strategy, security use-case models</w:t>
      </w:r>
      <w:r w:rsidR="004B7029">
        <w:t>, data lifecycle definitions</w:t>
      </w:r>
    </w:p>
    <w:p w14:paraId="6A643E2C" w14:textId="77777777" w:rsidR="007F6715" w:rsidRDefault="007F6715" w:rsidP="00C16DC8">
      <w:pPr>
        <w:pStyle w:val="ListParagraph"/>
        <w:ind w:left="0"/>
      </w:pPr>
    </w:p>
    <w:p w14:paraId="22B220BD" w14:textId="77777777" w:rsidR="008C3A2F" w:rsidRDefault="008C3A2F" w:rsidP="008C3A2F">
      <w:pPr>
        <w:pStyle w:val="ListParagraph"/>
        <w:ind w:left="0"/>
      </w:pPr>
      <w:r>
        <w:t>Technology Architecture:</w:t>
      </w:r>
    </w:p>
    <w:p w14:paraId="269EA4B7" w14:textId="77777777" w:rsidR="004B7029" w:rsidRDefault="004B7029" w:rsidP="008C3A2F">
      <w:pPr>
        <w:pStyle w:val="ListParagraph"/>
        <w:ind w:left="0"/>
      </w:pPr>
      <w:r>
        <w:t xml:space="preserve">Assess and base-line </w:t>
      </w:r>
      <w:r w:rsidR="008E390D">
        <w:t>current security-specific technologies</w:t>
      </w:r>
    </w:p>
    <w:p w14:paraId="2F21C0D8" w14:textId="77777777" w:rsidR="008E390D" w:rsidRDefault="008E390D" w:rsidP="008C3A2F">
      <w:pPr>
        <w:pStyle w:val="ListParagraph"/>
        <w:ind w:left="0"/>
      </w:pPr>
      <w:r>
        <w:t>Identify minimal privileges required for any entity to achieve technical or business objective</w:t>
      </w:r>
    </w:p>
    <w:p w14:paraId="3CEFF96F" w14:textId="77777777" w:rsidR="008E390D" w:rsidRDefault="008E390D" w:rsidP="008C3A2F">
      <w:pPr>
        <w:pStyle w:val="ListParagraph"/>
        <w:ind w:left="0"/>
      </w:pPr>
      <w:r>
        <w:t>Identify mitigating security measures, where justified by risk assessment</w:t>
      </w:r>
    </w:p>
    <w:p w14:paraId="5D40DE6E" w14:textId="77777777" w:rsidR="00B44E70" w:rsidRDefault="00B44E70" w:rsidP="008C3A2F">
      <w:pPr>
        <w:pStyle w:val="ListParagraph"/>
        <w:ind w:left="0"/>
      </w:pPr>
    </w:p>
    <w:p w14:paraId="1CA20A43" w14:textId="77777777" w:rsidR="00B44E70" w:rsidRDefault="00B44E70" w:rsidP="008C3A2F">
      <w:pPr>
        <w:pStyle w:val="ListParagraph"/>
        <w:ind w:left="0"/>
      </w:pPr>
      <w:r>
        <w:t xml:space="preserve">Inputs: risk management strategy, </w:t>
      </w:r>
    </w:p>
    <w:p w14:paraId="0F708030" w14:textId="77777777" w:rsidR="00B44E70" w:rsidRDefault="00B44E70" w:rsidP="008C3A2F">
      <w:pPr>
        <w:pStyle w:val="ListParagraph"/>
        <w:ind w:left="0"/>
      </w:pPr>
      <w:r>
        <w:t xml:space="preserve">Outputs:  list of security technologies,  risk management plan,  user trust requirements, </w:t>
      </w:r>
    </w:p>
    <w:p w14:paraId="69F26EBA" w14:textId="77777777" w:rsidR="00E148F9" w:rsidRDefault="00E148F9" w:rsidP="004F5540">
      <w:pPr>
        <w:pStyle w:val="ListParagraph"/>
        <w:ind w:left="0"/>
      </w:pPr>
    </w:p>
    <w:p w14:paraId="148EC5BE" w14:textId="77777777" w:rsidR="00E148F9" w:rsidRDefault="00E218C8" w:rsidP="004F5540">
      <w:pPr>
        <w:pStyle w:val="ListParagraph"/>
        <w:ind w:left="0"/>
      </w:pPr>
      <w:r>
        <w:t>Opportunties and Solutions</w:t>
      </w:r>
    </w:p>
    <w:p w14:paraId="4444BA47" w14:textId="77777777" w:rsidR="00E218C8" w:rsidRDefault="00E218C8" w:rsidP="004F5540">
      <w:pPr>
        <w:pStyle w:val="ListParagraph"/>
        <w:ind w:left="0"/>
      </w:pPr>
      <w:r>
        <w:t>Identify existing security services available / new code and assets for re-use</w:t>
      </w:r>
    </w:p>
    <w:p w14:paraId="1BAB0EBC" w14:textId="77777777" w:rsidR="00E218C8" w:rsidRDefault="00E218C8" w:rsidP="004F5540">
      <w:pPr>
        <w:pStyle w:val="ListParagraph"/>
        <w:ind w:left="0"/>
      </w:pPr>
      <w:r>
        <w:t>Engineer mitigation measures addressing identified risks</w:t>
      </w:r>
    </w:p>
    <w:p w14:paraId="0C610D14" w14:textId="77777777" w:rsidR="00310D53" w:rsidRDefault="00310D53" w:rsidP="004F5540">
      <w:pPr>
        <w:pStyle w:val="ListParagraph"/>
        <w:ind w:left="0"/>
      </w:pPr>
      <w:r>
        <w:t>Evaluated tested and re-usable security software</w:t>
      </w:r>
    </w:p>
    <w:p w14:paraId="023F7663" w14:textId="77777777" w:rsidR="00E218C8" w:rsidRDefault="00E218C8" w:rsidP="004F5540">
      <w:pPr>
        <w:pStyle w:val="ListParagraph"/>
        <w:ind w:left="0"/>
      </w:pPr>
    </w:p>
    <w:p w14:paraId="57AD5754" w14:textId="77777777" w:rsidR="00E148F9" w:rsidRDefault="00E148F9" w:rsidP="004F5540">
      <w:pPr>
        <w:pStyle w:val="ListParagraph"/>
        <w:ind w:left="0"/>
      </w:pPr>
    </w:p>
    <w:p w14:paraId="2FFC2788" w14:textId="77777777" w:rsidR="001C2684" w:rsidRDefault="002612B5" w:rsidP="001C2684">
      <w:pPr>
        <w:pStyle w:val="ListParagraph"/>
        <w:ind w:left="0"/>
      </w:pPr>
      <w:r>
        <w:t>Migration Planning</w:t>
      </w:r>
    </w:p>
    <w:p w14:paraId="77855A1B" w14:textId="77777777" w:rsidR="002612B5" w:rsidRDefault="002612B5" w:rsidP="001C2684">
      <w:pPr>
        <w:pStyle w:val="ListParagraph"/>
        <w:ind w:left="0"/>
      </w:pPr>
      <w:r>
        <w:t>Assess the impact of new security measures upon other new components or existing leveraged systems</w:t>
      </w:r>
    </w:p>
    <w:p w14:paraId="51DEA582" w14:textId="77777777" w:rsidR="00AD0B06" w:rsidRDefault="00AD0B06" w:rsidP="001C2684">
      <w:pPr>
        <w:pStyle w:val="ListParagraph"/>
        <w:ind w:left="0"/>
      </w:pPr>
      <w:r>
        <w:t>Implement assurance methods for measuring and communicating security measures</w:t>
      </w:r>
    </w:p>
    <w:p w14:paraId="6580550D" w14:textId="77777777" w:rsidR="009315FA" w:rsidRDefault="009315FA" w:rsidP="001C2684">
      <w:pPr>
        <w:pStyle w:val="ListParagraph"/>
        <w:ind w:left="0"/>
      </w:pPr>
      <w:r>
        <w:t>Implement disaster recovery and business continuity plans or modifications</w:t>
      </w:r>
    </w:p>
    <w:p w14:paraId="074BB1FC" w14:textId="77777777" w:rsidR="001C2684" w:rsidRDefault="001C2684" w:rsidP="001C2684">
      <w:pPr>
        <w:pStyle w:val="ListParagraph"/>
        <w:ind w:left="0"/>
      </w:pPr>
    </w:p>
    <w:p w14:paraId="7DF7D75A" w14:textId="77777777" w:rsidR="001C2684" w:rsidRDefault="003076CA" w:rsidP="006171CA">
      <w:pPr>
        <w:pStyle w:val="ListParagraph"/>
        <w:ind w:left="0"/>
      </w:pPr>
      <w:r>
        <w:t>Implementation Governance</w:t>
      </w:r>
    </w:p>
    <w:p w14:paraId="280D8A7D" w14:textId="77777777" w:rsidR="009272A4" w:rsidRDefault="00221EA7" w:rsidP="006171CA">
      <w:pPr>
        <w:pStyle w:val="ListParagraph"/>
        <w:ind w:left="0"/>
      </w:pPr>
      <w:r>
        <w:t>Establish architecture artifact, design, and code reviews and define acceptance criteria</w:t>
      </w:r>
    </w:p>
    <w:p w14:paraId="2A869B61" w14:textId="77777777" w:rsidR="00221EA7" w:rsidRDefault="009272A4" w:rsidP="006171CA">
      <w:pPr>
        <w:pStyle w:val="ListParagraph"/>
        <w:ind w:left="0"/>
      </w:pPr>
      <w:r>
        <w:t>Implement methods and procedures to review evidence produced by the system  that reflects stablility</w:t>
      </w:r>
    </w:p>
    <w:p w14:paraId="09039409" w14:textId="77777777" w:rsidR="00134419" w:rsidRDefault="00134419" w:rsidP="006171CA">
      <w:pPr>
        <w:pStyle w:val="ListParagraph"/>
        <w:ind w:left="0"/>
      </w:pPr>
      <w:r>
        <w:t xml:space="preserve">Implement necessary training </w:t>
      </w:r>
    </w:p>
    <w:p w14:paraId="6952CECC" w14:textId="77777777" w:rsidR="00221EA7" w:rsidRDefault="00221EA7" w:rsidP="006171CA">
      <w:pPr>
        <w:pStyle w:val="ListParagraph"/>
        <w:ind w:left="0"/>
      </w:pPr>
    </w:p>
    <w:p w14:paraId="28D4446C" w14:textId="77777777" w:rsidR="00134419" w:rsidRDefault="00134419" w:rsidP="00134419">
      <w:pPr>
        <w:pStyle w:val="ListParagraph"/>
        <w:ind w:left="0"/>
      </w:pPr>
      <w:r>
        <w:t>Architecture Change Management</w:t>
      </w:r>
    </w:p>
    <w:p w14:paraId="7251B4AE" w14:textId="77777777" w:rsidR="00F705DB" w:rsidRDefault="00F705DB" w:rsidP="00134419">
      <w:pPr>
        <w:pStyle w:val="ListParagraph"/>
        <w:ind w:left="0"/>
      </w:pPr>
      <w:r>
        <w:t>Incorporate security-relevant changes to the environment into requirements</w:t>
      </w:r>
    </w:p>
    <w:p w14:paraId="438D620F" w14:textId="77777777" w:rsidR="00134419" w:rsidRDefault="00134419" w:rsidP="006171CA">
      <w:pPr>
        <w:pStyle w:val="ListParagraph"/>
        <w:ind w:left="0"/>
      </w:pPr>
    </w:p>
    <w:p w14:paraId="21F7B431" w14:textId="77777777" w:rsidR="00C155AF" w:rsidRDefault="00C155AF">
      <w:r>
        <w:br w:type="page"/>
      </w:r>
    </w:p>
    <w:p w14:paraId="36C86E01" w14:textId="77777777" w:rsidR="00C155AF" w:rsidRDefault="00C155AF" w:rsidP="006171CA">
      <w:pPr>
        <w:pStyle w:val="ListParagraph"/>
        <w:ind w:left="0"/>
        <w:rPr>
          <w:b/>
        </w:rPr>
      </w:pPr>
      <w:r w:rsidRPr="00C155AF">
        <w:rPr>
          <w:b/>
        </w:rPr>
        <w:lastRenderedPageBreak/>
        <w:t>TOGAF and SOA</w:t>
      </w:r>
    </w:p>
    <w:p w14:paraId="4230EAAA" w14:textId="77777777" w:rsidR="00C155AF" w:rsidRDefault="00C155AF" w:rsidP="006171CA">
      <w:pPr>
        <w:pStyle w:val="ListParagraph"/>
        <w:ind w:left="0"/>
        <w:rPr>
          <w:b/>
        </w:rPr>
      </w:pPr>
    </w:p>
    <w:p w14:paraId="69A74E7A" w14:textId="77777777" w:rsidR="002272E2" w:rsidRDefault="002272E2" w:rsidP="006171CA">
      <w:pPr>
        <w:pStyle w:val="ListParagraph"/>
        <w:ind w:left="0"/>
      </w:pPr>
      <w:r w:rsidRPr="002272E2">
        <w:t>Strategic Architecture</w:t>
      </w:r>
    </w:p>
    <w:p w14:paraId="527A8C8A" w14:textId="77777777" w:rsidR="002272E2" w:rsidRDefault="002272E2" w:rsidP="00A05B27">
      <w:pPr>
        <w:pStyle w:val="ListParagraph"/>
        <w:numPr>
          <w:ilvl w:val="0"/>
          <w:numId w:val="58"/>
        </w:numPr>
      </w:pPr>
      <w:r>
        <w:t>identify basic SOA issue of whether you need SOA and in which Segments</w:t>
      </w:r>
    </w:p>
    <w:p w14:paraId="426E6B64" w14:textId="77777777" w:rsidR="002272E2" w:rsidRDefault="002272E2" w:rsidP="00A05B27">
      <w:pPr>
        <w:pStyle w:val="ListParagraph"/>
        <w:numPr>
          <w:ilvl w:val="0"/>
          <w:numId w:val="58"/>
        </w:numPr>
      </w:pPr>
      <w:r>
        <w:t>cross-segment SOA capability requirements</w:t>
      </w:r>
    </w:p>
    <w:p w14:paraId="211AAC54" w14:textId="77777777" w:rsidR="00A46388" w:rsidRDefault="00A46388" w:rsidP="00A05B27">
      <w:pPr>
        <w:pStyle w:val="ListParagraph"/>
        <w:numPr>
          <w:ilvl w:val="0"/>
          <w:numId w:val="58"/>
        </w:numPr>
      </w:pPr>
      <w:r>
        <w:t>organization-specific reference architecture and high level relationships within the organization</w:t>
      </w:r>
    </w:p>
    <w:p w14:paraId="1751D38E" w14:textId="77777777" w:rsidR="005C7589" w:rsidRDefault="002272E2" w:rsidP="005C7589">
      <w:pPr>
        <w:spacing w:after="0" w:line="240" w:lineRule="auto"/>
      </w:pPr>
      <w:r>
        <w:t>Segment</w:t>
      </w:r>
      <w:r w:rsidRPr="002272E2">
        <w:t xml:space="preserve"> Architecture</w:t>
      </w:r>
    </w:p>
    <w:p w14:paraId="392DBB8A" w14:textId="77777777" w:rsidR="002272E2" w:rsidRDefault="002272E2" w:rsidP="00A05B27">
      <w:pPr>
        <w:pStyle w:val="ListParagraph"/>
        <w:numPr>
          <w:ilvl w:val="0"/>
          <w:numId w:val="59"/>
        </w:numPr>
        <w:spacing w:after="0" w:line="240" w:lineRule="auto"/>
      </w:pPr>
      <w:r>
        <w:t>describe the SOA structure</w:t>
      </w:r>
    </w:p>
    <w:p w14:paraId="2A806584" w14:textId="77777777" w:rsidR="002272E2" w:rsidRDefault="002272E2" w:rsidP="00A05B27">
      <w:pPr>
        <w:pStyle w:val="ListParagraph"/>
        <w:numPr>
          <w:ilvl w:val="0"/>
          <w:numId w:val="58"/>
        </w:numPr>
      </w:pPr>
      <w:r>
        <w:t>define which capabability will use SOA as an architecture style</w:t>
      </w:r>
    </w:p>
    <w:p w14:paraId="1AC33E44" w14:textId="77777777" w:rsidR="00221EA7" w:rsidRDefault="004B54CE" w:rsidP="00A05B27">
      <w:pPr>
        <w:pStyle w:val="ListParagraph"/>
        <w:numPr>
          <w:ilvl w:val="0"/>
          <w:numId w:val="58"/>
        </w:numPr>
      </w:pPr>
      <w:r>
        <w:t>cross-capability and detail cross-capability relationships</w:t>
      </w:r>
    </w:p>
    <w:p w14:paraId="4F386ADA" w14:textId="77777777" w:rsidR="00986926" w:rsidRDefault="00986926" w:rsidP="00986926">
      <w:pPr>
        <w:spacing w:after="0" w:line="240" w:lineRule="auto"/>
      </w:pPr>
      <w:r>
        <w:t xml:space="preserve">Capability </w:t>
      </w:r>
      <w:r w:rsidRPr="002272E2">
        <w:t>Architecture</w:t>
      </w:r>
    </w:p>
    <w:p w14:paraId="42681738" w14:textId="77777777" w:rsidR="00A46388" w:rsidRDefault="00077EFB" w:rsidP="00A05B27">
      <w:pPr>
        <w:pStyle w:val="ListParagraph"/>
        <w:numPr>
          <w:ilvl w:val="0"/>
          <w:numId w:val="60"/>
        </w:numPr>
        <w:spacing w:after="0" w:line="240" w:lineRule="auto"/>
      </w:pPr>
      <w:r>
        <w:t>describe which services will be available</w:t>
      </w:r>
    </w:p>
    <w:p w14:paraId="2E4F9A02" w14:textId="77777777" w:rsidR="00986926" w:rsidRDefault="00077EFB" w:rsidP="00A05B27">
      <w:pPr>
        <w:pStyle w:val="ListParagraph"/>
        <w:numPr>
          <w:ilvl w:val="0"/>
          <w:numId w:val="60"/>
        </w:numPr>
        <w:spacing w:after="0" w:line="240" w:lineRule="auto"/>
      </w:pPr>
      <w:r>
        <w:t>describe SOA services that enable cross-capability re-use and capability</w:t>
      </w:r>
    </w:p>
    <w:p w14:paraId="3ED41053" w14:textId="77777777" w:rsidR="0064300F" w:rsidRDefault="0064300F" w:rsidP="00077EFB">
      <w:pPr>
        <w:spacing w:after="0" w:line="240" w:lineRule="auto"/>
      </w:pPr>
    </w:p>
    <w:p w14:paraId="68831292" w14:textId="77777777" w:rsidR="00077EFB" w:rsidRDefault="00077EFB" w:rsidP="00077EFB">
      <w:pPr>
        <w:spacing w:after="0" w:line="240" w:lineRule="auto"/>
      </w:pPr>
      <w:r>
        <w:t>Preliminary Phase</w:t>
      </w:r>
    </w:p>
    <w:p w14:paraId="076C63C1" w14:textId="77777777" w:rsidR="00077EFB" w:rsidRDefault="00694CD3" w:rsidP="00077EFB">
      <w:pPr>
        <w:spacing w:after="0" w:line="240" w:lineRule="auto"/>
      </w:pPr>
      <w:r>
        <w:t>Adopts service-orientation as an architecture principle</w:t>
      </w:r>
      <w:r w:rsidR="009D364B">
        <w:t>. Key outputs:</w:t>
      </w:r>
    </w:p>
    <w:p w14:paraId="643B8820" w14:textId="77777777" w:rsidR="009D364B" w:rsidRDefault="009D364B" w:rsidP="00077EFB">
      <w:pPr>
        <w:spacing w:after="0" w:line="240" w:lineRule="auto"/>
      </w:pPr>
      <w:r>
        <w:t xml:space="preserve">Principles, Organizational structure, Governance Initial Architecture Repository </w:t>
      </w:r>
    </w:p>
    <w:p w14:paraId="5AE2297C" w14:textId="77777777" w:rsidR="00077EFB" w:rsidRDefault="00077EFB" w:rsidP="006171CA">
      <w:pPr>
        <w:pStyle w:val="ListParagraph"/>
        <w:ind w:left="0"/>
      </w:pPr>
    </w:p>
    <w:p w14:paraId="315E6F89" w14:textId="77777777" w:rsidR="00B07732" w:rsidRDefault="00B07732" w:rsidP="006171CA">
      <w:pPr>
        <w:pStyle w:val="ListParagraph"/>
        <w:ind w:left="0"/>
      </w:pPr>
      <w:r>
        <w:t>Architecture Repository</w:t>
      </w:r>
    </w:p>
    <w:p w14:paraId="0EE9AD6B" w14:textId="77777777" w:rsidR="005B7964" w:rsidRDefault="005B7964" w:rsidP="006171CA">
      <w:pPr>
        <w:pStyle w:val="ListParagraph"/>
        <w:ind w:left="0"/>
      </w:pPr>
      <w:r>
        <w:t xml:space="preserve">Building blocks of SOA, Detailed building blocks of SOA reference architecture, High-level perspective of SOA reference architecture, </w:t>
      </w:r>
    </w:p>
    <w:p w14:paraId="35AEA2C3" w14:textId="77777777" w:rsidR="00B07732" w:rsidRDefault="00B07732" w:rsidP="006171CA">
      <w:pPr>
        <w:pStyle w:val="ListParagraph"/>
        <w:ind w:left="0"/>
      </w:pPr>
    </w:p>
    <w:p w14:paraId="07A6D1DC" w14:textId="77777777" w:rsidR="005B7964" w:rsidRDefault="005B7964" w:rsidP="005B7964">
      <w:pPr>
        <w:pStyle w:val="ListParagraph"/>
        <w:ind w:left="0"/>
      </w:pPr>
      <w:r>
        <w:t xml:space="preserve">Phase A: </w:t>
      </w:r>
      <w:r w:rsidR="00AC1576">
        <w:t>Architecture</w:t>
      </w:r>
      <w:r>
        <w:t xml:space="preserve"> Vision</w:t>
      </w:r>
    </w:p>
    <w:p w14:paraId="25CD8F2F" w14:textId="77777777" w:rsidR="00EC7AE9" w:rsidRDefault="00EC7AE9" w:rsidP="005B7964">
      <w:pPr>
        <w:pStyle w:val="ListParagraph"/>
        <w:ind w:left="0"/>
      </w:pPr>
      <w:r>
        <w:t>Stakeholders understand the implications of SOA and prepared for the organizational impacts</w:t>
      </w:r>
    </w:p>
    <w:p w14:paraId="59FAC2A2" w14:textId="77777777" w:rsidR="005B7964" w:rsidRDefault="005B7964" w:rsidP="006171CA">
      <w:pPr>
        <w:pStyle w:val="ListParagraph"/>
        <w:ind w:left="0"/>
      </w:pPr>
    </w:p>
    <w:p w14:paraId="0409A26A" w14:textId="77777777" w:rsidR="00B437DA" w:rsidRDefault="00B437DA" w:rsidP="00B437DA">
      <w:pPr>
        <w:pStyle w:val="ListParagraph"/>
        <w:ind w:left="0"/>
      </w:pPr>
      <w:r>
        <w:t>Phase B: Business Architecture</w:t>
      </w:r>
    </w:p>
    <w:p w14:paraId="00A85CA8" w14:textId="77777777" w:rsidR="00DC2135" w:rsidRDefault="00DC2135" w:rsidP="00B437DA">
      <w:pPr>
        <w:pStyle w:val="ListParagraph"/>
        <w:ind w:left="0"/>
      </w:pPr>
      <w:r>
        <w:t>Use BPD, Business Vocab catalog, Business Service/Information Matrix</w:t>
      </w:r>
    </w:p>
    <w:p w14:paraId="55F74995" w14:textId="77777777" w:rsidR="009C2165" w:rsidRDefault="009C2165" w:rsidP="00B437DA">
      <w:pPr>
        <w:pStyle w:val="ListParagraph"/>
        <w:ind w:left="0"/>
      </w:pPr>
      <w:r>
        <w:t>Produce appropriate views to demonstrate how their SOA-specific concerns are addressed</w:t>
      </w:r>
    </w:p>
    <w:p w14:paraId="0ACECDF2" w14:textId="77777777" w:rsidR="00B437DA" w:rsidRDefault="00B437DA" w:rsidP="006171CA">
      <w:pPr>
        <w:pStyle w:val="ListParagraph"/>
        <w:ind w:left="0"/>
      </w:pPr>
    </w:p>
    <w:p w14:paraId="3ABF82AC" w14:textId="77777777" w:rsidR="00CE4EA4" w:rsidRDefault="00CE4EA4" w:rsidP="00CE4EA4">
      <w:pPr>
        <w:pStyle w:val="ListParagraph"/>
        <w:ind w:left="0"/>
      </w:pPr>
      <w:r>
        <w:t xml:space="preserve">Phase C: </w:t>
      </w:r>
      <w:r w:rsidR="0099589C">
        <w:t>Information Systems</w:t>
      </w:r>
      <w:r>
        <w:t xml:space="preserve"> Architecture</w:t>
      </w:r>
    </w:p>
    <w:p w14:paraId="6004DE71" w14:textId="77777777" w:rsidR="00BA3C0D" w:rsidRDefault="00BA3C0D" w:rsidP="00BA3C0D">
      <w:pPr>
        <w:pStyle w:val="ListParagraph"/>
        <w:ind w:left="0"/>
      </w:pPr>
      <w:r>
        <w:t>Use IS Service Interaction Diagram, IS Service Contract Catalog,</w:t>
      </w:r>
      <w:r w:rsidR="003A22BC">
        <w:t xml:space="preserve"> </w:t>
      </w:r>
      <w:r w:rsidR="008A2D62">
        <w:t xml:space="preserve">to </w:t>
      </w:r>
      <w:r w:rsidR="00AC1576">
        <w:t>demonstrate</w:t>
      </w:r>
      <w:r w:rsidR="008A2D62">
        <w:t xml:space="preserve"> to stakeholders how their SOA-specific concerns with Applications Architecture are addressed</w:t>
      </w:r>
      <w:r w:rsidR="008446F2">
        <w:t>.</w:t>
      </w:r>
    </w:p>
    <w:p w14:paraId="35D68CB6" w14:textId="77777777" w:rsidR="00BA3C0D" w:rsidRDefault="00BA3C0D" w:rsidP="00CE4EA4">
      <w:pPr>
        <w:pStyle w:val="ListParagraph"/>
        <w:ind w:left="0"/>
      </w:pPr>
    </w:p>
    <w:p w14:paraId="02E0FF08" w14:textId="77777777" w:rsidR="007D0A73" w:rsidRDefault="007D0A73" w:rsidP="00CE4EA4">
      <w:pPr>
        <w:pStyle w:val="ListParagraph"/>
        <w:ind w:left="0"/>
      </w:pPr>
      <w:r>
        <w:t>In each of Phase B,C,D, gap analysis should be performed between Baseline and Target Architectures</w:t>
      </w:r>
      <w:r w:rsidR="003A2300">
        <w:t>.  For B,D and Data Architecture of C, not affected by SOA.  For Application Architecture of C,  SOA affects how gap analysis is performed.</w:t>
      </w:r>
      <w:r w:rsidR="00E1553A">
        <w:t xml:space="preserve">  ABB defined in Phase C include traditional applications and groups of service</w:t>
      </w:r>
      <w:r w:rsidR="00F231B9">
        <w:t>s, and both BBs should be included in gap analysis</w:t>
      </w:r>
    </w:p>
    <w:p w14:paraId="0CA49260" w14:textId="77777777" w:rsidR="008F301A" w:rsidRDefault="008F301A" w:rsidP="00CE4EA4">
      <w:pPr>
        <w:pStyle w:val="ListParagraph"/>
        <w:ind w:left="0"/>
      </w:pPr>
    </w:p>
    <w:p w14:paraId="209036C2" w14:textId="77777777" w:rsidR="008F301A" w:rsidRDefault="008F301A" w:rsidP="00CE4EA4">
      <w:pPr>
        <w:pStyle w:val="ListParagraph"/>
        <w:ind w:left="0"/>
      </w:pPr>
      <w:r>
        <w:t>Phase D: Technology Architecture</w:t>
      </w:r>
    </w:p>
    <w:p w14:paraId="57917EB1" w14:textId="77777777" w:rsidR="003B33F9" w:rsidRDefault="003B33F9" w:rsidP="00CE4EA4">
      <w:pPr>
        <w:pStyle w:val="ListParagraph"/>
        <w:ind w:left="0"/>
      </w:pPr>
      <w:r>
        <w:t>Defines the S/W &amp; H/W to support portfolio services</w:t>
      </w:r>
    </w:p>
    <w:p w14:paraId="03B62F2C" w14:textId="77777777" w:rsidR="00F66B27" w:rsidRDefault="00F66B27" w:rsidP="00CE4EA4">
      <w:pPr>
        <w:pStyle w:val="ListParagraph"/>
        <w:ind w:left="0"/>
      </w:pPr>
      <w:r>
        <w:t>Use Logical Technology Diagram/Technology Matrix</w:t>
      </w:r>
    </w:p>
    <w:p w14:paraId="7F3C6520" w14:textId="77777777" w:rsidR="008307BA" w:rsidRDefault="008307BA" w:rsidP="00CE4EA4">
      <w:pPr>
        <w:pStyle w:val="ListParagraph"/>
        <w:ind w:left="0"/>
      </w:pPr>
    </w:p>
    <w:p w14:paraId="4B007B07" w14:textId="77777777" w:rsidR="008307BA" w:rsidRDefault="008307BA" w:rsidP="00CE4EA4">
      <w:pPr>
        <w:pStyle w:val="ListParagraph"/>
        <w:ind w:left="0"/>
      </w:pPr>
      <w:r>
        <w:t>Phase E: Opportunities &amp; Solutions</w:t>
      </w:r>
    </w:p>
    <w:p w14:paraId="6C7CA5DD" w14:textId="77777777" w:rsidR="00866C8B" w:rsidRDefault="00866C8B" w:rsidP="00CE4EA4">
      <w:pPr>
        <w:pStyle w:val="ListParagraph"/>
        <w:ind w:left="0"/>
      </w:pPr>
      <w:r>
        <w:t>Identify SOA solution.  Use Physical SOA solution matrix/diagram</w:t>
      </w:r>
    </w:p>
    <w:p w14:paraId="04F405D3" w14:textId="77777777" w:rsidR="00CE550F" w:rsidRDefault="00CE550F">
      <w:pPr>
        <w:rPr>
          <w:b/>
        </w:rPr>
      </w:pPr>
      <w:r w:rsidRPr="00CE550F">
        <w:rPr>
          <w:b/>
        </w:rPr>
        <w:lastRenderedPageBreak/>
        <w:t>Architecture Principles</w:t>
      </w:r>
    </w:p>
    <w:p w14:paraId="209030EB" w14:textId="77777777" w:rsidR="00795472" w:rsidRDefault="00795472" w:rsidP="00CE4EA4">
      <w:pPr>
        <w:pStyle w:val="ListParagraph"/>
        <w:ind w:left="0"/>
      </w:pPr>
      <w:r>
        <w:t>Guide decision making within the enterprise</w:t>
      </w:r>
    </w:p>
    <w:p w14:paraId="56B162DD" w14:textId="77777777" w:rsidR="00740876" w:rsidRDefault="00740876" w:rsidP="00CE4EA4">
      <w:pPr>
        <w:pStyle w:val="ListParagraph"/>
        <w:ind w:left="0"/>
      </w:pPr>
      <w:r>
        <w:t>2 key domains inform the development and utilization of architecture</w:t>
      </w:r>
    </w:p>
    <w:p w14:paraId="6E2A9AAA" w14:textId="77777777" w:rsidR="00754F33" w:rsidRDefault="001D5E65" w:rsidP="00A05B27">
      <w:pPr>
        <w:pStyle w:val="ListParagraph"/>
        <w:numPr>
          <w:ilvl w:val="0"/>
          <w:numId w:val="61"/>
        </w:numPr>
      </w:pPr>
      <w:r>
        <w:t>Enterprise principles: inform how organization sets about fulfilling its mission</w:t>
      </w:r>
    </w:p>
    <w:p w14:paraId="737C588D" w14:textId="77777777" w:rsidR="001D5E65" w:rsidRDefault="001D5E65" w:rsidP="00A05B27">
      <w:pPr>
        <w:pStyle w:val="ListParagraph"/>
        <w:numPr>
          <w:ilvl w:val="0"/>
          <w:numId w:val="61"/>
        </w:numPr>
      </w:pPr>
      <w:r>
        <w:t xml:space="preserve">Architecture principles: </w:t>
      </w:r>
      <w:r w:rsidR="00754F33">
        <w:t xml:space="preserve"> </w:t>
      </w:r>
      <w:r>
        <w:t>relate to architecture work, governs the architecture process</w:t>
      </w:r>
      <w:r w:rsidR="00754F33">
        <w:t>, defines the rules for use and deploy IT resources</w:t>
      </w:r>
    </w:p>
    <w:p w14:paraId="045E0F8A" w14:textId="77777777" w:rsidR="002D3457" w:rsidRDefault="00715AD8" w:rsidP="00715AD8">
      <w:r>
        <w:t>Components of Architecture Principles</w:t>
      </w:r>
      <w:r w:rsidR="002D3457">
        <w:t>:</w:t>
      </w:r>
    </w:p>
    <w:p w14:paraId="2786CD6B" w14:textId="77777777" w:rsidR="002D3457" w:rsidRDefault="002D3457" w:rsidP="00715AD8">
      <w:r>
        <w:t>Name</w:t>
      </w:r>
      <w:r w:rsidR="00536DC1">
        <w:t xml:space="preserve"> (represent the rule’s essence) </w:t>
      </w:r>
      <w:r>
        <w:t>/</w:t>
      </w:r>
      <w:r w:rsidR="00536DC1">
        <w:t xml:space="preserve"> </w:t>
      </w:r>
      <w:r>
        <w:t>Statement</w:t>
      </w:r>
      <w:r w:rsidR="00536DC1">
        <w:t xml:space="preserve"> (communicate the fundamental rule)  </w:t>
      </w:r>
      <w:r>
        <w:t>/</w:t>
      </w:r>
      <w:r w:rsidR="00536DC1">
        <w:t xml:space="preserve"> </w:t>
      </w:r>
      <w:r>
        <w:t>Rationale</w:t>
      </w:r>
      <w:r w:rsidR="00536DC1">
        <w:t xml:space="preserve"> (business benefits) </w:t>
      </w:r>
      <w:r>
        <w:t>/</w:t>
      </w:r>
      <w:r w:rsidR="00536DC1">
        <w:t xml:space="preserve"> </w:t>
      </w:r>
      <w:r>
        <w:t>Implications</w:t>
      </w:r>
      <w:r w:rsidR="00536DC1">
        <w:t xml:space="preserve"> (highlight the requirements for carry out the principles)</w:t>
      </w:r>
    </w:p>
    <w:p w14:paraId="798342C1" w14:textId="77777777" w:rsidR="00815E26" w:rsidRDefault="00815E26" w:rsidP="00715AD8">
      <w:r>
        <w:t>Developing Architecture Principles:</w:t>
      </w:r>
      <w:r w:rsidR="00536DC1">
        <w:t xml:space="preserve"> </w:t>
      </w:r>
    </w:p>
    <w:p w14:paraId="3BA4F1DB" w14:textId="77777777" w:rsidR="00536DC1" w:rsidRDefault="00536DC1" w:rsidP="00536DC1">
      <w:pPr>
        <w:spacing w:after="0" w:line="240" w:lineRule="auto"/>
      </w:pPr>
      <w:r>
        <w:t>Typically developed by EA and approved by Board</w:t>
      </w:r>
    </w:p>
    <w:p w14:paraId="41DF2F42" w14:textId="77777777" w:rsidR="00536DC1" w:rsidRDefault="00BE2326" w:rsidP="00536DC1">
      <w:pPr>
        <w:spacing w:after="0" w:line="240" w:lineRule="auto"/>
      </w:pPr>
      <w:r>
        <w:t>Informed by principles at Enterprise level, if they exist</w:t>
      </w:r>
    </w:p>
    <w:p w14:paraId="2A24C282" w14:textId="77777777" w:rsidR="00BE2326" w:rsidRDefault="00BE2326" w:rsidP="00536DC1">
      <w:pPr>
        <w:spacing w:after="0" w:line="240" w:lineRule="auto"/>
      </w:pPr>
      <w:r>
        <w:t>Influenced by Enterprise mission and plans, strategic initiatives, external constraints, current systems, industry trends</w:t>
      </w:r>
    </w:p>
    <w:p w14:paraId="5F46AC4C" w14:textId="77777777" w:rsidR="00BE2326" w:rsidRDefault="00BE2326" w:rsidP="00536DC1">
      <w:pPr>
        <w:spacing w:after="0" w:line="240" w:lineRule="auto"/>
      </w:pPr>
    </w:p>
    <w:p w14:paraId="354CCCDB" w14:textId="77777777" w:rsidR="00BE2326" w:rsidRDefault="004221C0" w:rsidP="00536DC1">
      <w:pPr>
        <w:spacing w:after="0" w:line="240" w:lineRule="auto"/>
      </w:pPr>
      <w:r>
        <w:t>Qualities of Principles:</w:t>
      </w:r>
    </w:p>
    <w:p w14:paraId="5E5BC0F4" w14:textId="77777777" w:rsidR="004221C0" w:rsidRDefault="004221C0" w:rsidP="00536DC1">
      <w:pPr>
        <w:spacing w:after="0" w:line="240" w:lineRule="auto"/>
      </w:pPr>
      <w:r>
        <w:t>Understandable, Robust, Complete, Consistent</w:t>
      </w:r>
      <w:r w:rsidR="008C1020">
        <w:t>,</w:t>
      </w:r>
      <w:r>
        <w:t xml:space="preserve"> Stable</w:t>
      </w:r>
    </w:p>
    <w:p w14:paraId="010630DA" w14:textId="77777777" w:rsidR="008C1020" w:rsidRDefault="008C1020" w:rsidP="00536DC1">
      <w:pPr>
        <w:spacing w:after="0" w:line="240" w:lineRule="auto"/>
      </w:pPr>
    </w:p>
    <w:p w14:paraId="658CD75C" w14:textId="77777777" w:rsidR="008C1020" w:rsidRDefault="008C1020" w:rsidP="00536DC1">
      <w:pPr>
        <w:spacing w:after="0" w:line="240" w:lineRule="auto"/>
      </w:pPr>
      <w:r>
        <w:t>Applying Architecture Principles</w:t>
      </w:r>
    </w:p>
    <w:p w14:paraId="672EDF27" w14:textId="77777777" w:rsidR="008C1020" w:rsidRDefault="008C1020" w:rsidP="00A05B27">
      <w:pPr>
        <w:pStyle w:val="ListParagraph"/>
        <w:numPr>
          <w:ilvl w:val="0"/>
          <w:numId w:val="62"/>
        </w:numPr>
        <w:spacing w:after="0" w:line="240" w:lineRule="auto"/>
      </w:pPr>
      <w:r>
        <w:t>Provide a framework which enterprise can make conscious decisions about EA</w:t>
      </w:r>
    </w:p>
    <w:p w14:paraId="0C33D4B5" w14:textId="77777777" w:rsidR="008C1020" w:rsidRDefault="008C1020" w:rsidP="00A05B27">
      <w:pPr>
        <w:pStyle w:val="ListParagraph"/>
        <w:numPr>
          <w:ilvl w:val="0"/>
          <w:numId w:val="62"/>
        </w:numPr>
        <w:spacing w:after="0" w:line="240" w:lineRule="auto"/>
      </w:pPr>
      <w:r>
        <w:t xml:space="preserve">Guide to establish evaluation criteria, </w:t>
      </w:r>
    </w:p>
    <w:p w14:paraId="3B73C8B2" w14:textId="77777777" w:rsidR="008C1020" w:rsidRDefault="008C1020" w:rsidP="00A05B27">
      <w:pPr>
        <w:pStyle w:val="ListParagraph"/>
        <w:numPr>
          <w:ilvl w:val="0"/>
          <w:numId w:val="62"/>
        </w:numPr>
        <w:spacing w:after="0" w:line="240" w:lineRule="auto"/>
      </w:pPr>
      <w:r>
        <w:t>Defining the functional requirements of architecture</w:t>
      </w:r>
    </w:p>
    <w:p w14:paraId="63E71D31" w14:textId="77777777" w:rsidR="008C1020" w:rsidRDefault="008C1020" w:rsidP="00536DC1">
      <w:pPr>
        <w:spacing w:after="0" w:line="240" w:lineRule="auto"/>
      </w:pPr>
    </w:p>
    <w:p w14:paraId="3457DA69" w14:textId="77777777" w:rsidR="00A05B27" w:rsidRDefault="00A05B27" w:rsidP="00536DC1">
      <w:pPr>
        <w:spacing w:after="0" w:line="240" w:lineRule="auto"/>
      </w:pPr>
      <w:r>
        <w:t>Sometimes principles are related, sometimes they compete.  Principles might be self-evident but should be documented.</w:t>
      </w:r>
    </w:p>
    <w:p w14:paraId="2962C06B" w14:textId="77777777" w:rsidR="00AC1576" w:rsidRDefault="00AC1576" w:rsidP="00536DC1">
      <w:pPr>
        <w:spacing w:after="0" w:line="240" w:lineRule="auto"/>
      </w:pPr>
    </w:p>
    <w:p w14:paraId="4C7C8D48" w14:textId="77777777" w:rsidR="00AC1576" w:rsidRDefault="00AC1576" w:rsidP="00AC1576">
      <w:pPr>
        <w:pStyle w:val="Heading4"/>
      </w:pPr>
      <w:bookmarkStart w:id="2" w:name="tag_23_06_01"/>
      <w:bookmarkEnd w:id="2"/>
      <w:r>
        <w:t>23.6.1 Business Principles</w:t>
      </w:r>
    </w:p>
    <w:p w14:paraId="6144D6C6" w14:textId="77777777" w:rsidR="00AC1576" w:rsidRDefault="00AC1576" w:rsidP="00AC1576">
      <w:pPr>
        <w:pStyle w:val="Heading5"/>
      </w:pPr>
      <w:bookmarkStart w:id="3" w:name="tag_23_06_01_01"/>
      <w:bookmarkEnd w:id="3"/>
      <w:r>
        <w:t>Principle 1: Primacy of Principles</w:t>
      </w:r>
    </w:p>
    <w:p w14:paraId="28F05F0B"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287AFF2A"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These principles of information management apply to all organizations within the enterprise. </w:t>
      </w:r>
    </w:p>
    <w:p w14:paraId="119BC3C1"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1FB18042"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The only way we can provide a consistent and measurable level of quality information to decision-makers is if all organizations abide by the principles. </w:t>
      </w:r>
    </w:p>
    <w:p w14:paraId="77921FD7" w14:textId="77777777" w:rsidR="00AC1576" w:rsidRDefault="00AC1576" w:rsidP="00AC1576">
      <w:pPr>
        <w:pStyle w:val="Heading5"/>
        <w:rPr>
          <w:rFonts w:ascii="Arial" w:hAnsi="Arial" w:cs="Arial"/>
          <w:color w:val="00A6DE"/>
          <w:sz w:val="15"/>
          <w:szCs w:val="15"/>
        </w:rPr>
      </w:pPr>
      <w:bookmarkStart w:id="4" w:name="tag_23_06_01_02"/>
      <w:bookmarkEnd w:id="4"/>
      <w:r>
        <w:t>Principle 2: Maximize Benefit to the Enterprise</w:t>
      </w:r>
    </w:p>
    <w:p w14:paraId="3BDC8054"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1533EEDC"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Information management decisions are made to provide maximum benefit to the enterprise as a whole. </w:t>
      </w:r>
    </w:p>
    <w:p w14:paraId="045F2752"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51742D82" w14:textId="77777777" w:rsidR="00AC1576" w:rsidRDefault="00AC1576" w:rsidP="00AC1576">
      <w:pPr>
        <w:pStyle w:val="Heading5"/>
        <w:rPr>
          <w:rFonts w:ascii="Arial" w:hAnsi="Arial" w:cs="Arial"/>
          <w:color w:val="00A6DE"/>
          <w:sz w:val="15"/>
          <w:szCs w:val="15"/>
        </w:rPr>
      </w:pPr>
      <w:bookmarkStart w:id="5" w:name="tag_23_06_01_03"/>
      <w:bookmarkEnd w:id="5"/>
      <w:r>
        <w:lastRenderedPageBreak/>
        <w:t>Principle 3: Information Management is Everybody's Business</w:t>
      </w:r>
    </w:p>
    <w:p w14:paraId="7102C152"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11BF529D"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All organizations in the enterprise participate in information management decisions needed to accomplish business objectives. </w:t>
      </w:r>
    </w:p>
    <w:p w14:paraId="73D11332"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36DA4DEA"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Information users are the key stakeholders, or customers, in the application of technology to address a business need. In order to ensure information management is aligned with the business, all organizations in the enterprise must be involved in all aspects of the information environment </w:t>
      </w:r>
    </w:p>
    <w:p w14:paraId="6FEBE172" w14:textId="77777777" w:rsidR="00AC1576" w:rsidRDefault="00AC1576" w:rsidP="00AC1576">
      <w:pPr>
        <w:pStyle w:val="Heading5"/>
        <w:rPr>
          <w:rFonts w:ascii="Arial" w:hAnsi="Arial" w:cs="Arial"/>
          <w:color w:val="00A6DE"/>
          <w:sz w:val="15"/>
          <w:szCs w:val="15"/>
        </w:rPr>
      </w:pPr>
      <w:bookmarkStart w:id="6" w:name="tag_23_06_01_04"/>
      <w:bookmarkEnd w:id="6"/>
      <w:r>
        <w:t>Principle 4: Business Continuity</w:t>
      </w:r>
    </w:p>
    <w:p w14:paraId="4734D1A4"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505B6AE7"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Enterprise operations are maintained in spite of system interruptions. </w:t>
      </w:r>
    </w:p>
    <w:p w14:paraId="5E20F017"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30A789D5"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As system operations become more pervasive, we become more dependent on them; </w:t>
      </w:r>
    </w:p>
    <w:p w14:paraId="265F844D" w14:textId="77777777" w:rsidR="00AC1576" w:rsidRDefault="00AC1576" w:rsidP="00AC1576">
      <w:pPr>
        <w:pStyle w:val="Heading5"/>
        <w:rPr>
          <w:rFonts w:ascii="Arial" w:hAnsi="Arial" w:cs="Arial"/>
          <w:color w:val="00A6DE"/>
          <w:sz w:val="15"/>
          <w:szCs w:val="15"/>
        </w:rPr>
      </w:pPr>
      <w:bookmarkStart w:id="7" w:name="tag_23_06_01_05"/>
      <w:bookmarkEnd w:id="7"/>
      <w:r>
        <w:t>Principle 5: Common Use Applications</w:t>
      </w:r>
    </w:p>
    <w:p w14:paraId="3963423C"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2FF0BD7B"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Development of applications used across the enterprise is preferred over the development of similar or duplicative applications which are only provided to a particular organization. </w:t>
      </w:r>
    </w:p>
    <w:p w14:paraId="41A1EEAD"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7C4E3843"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Duplicative capability is expensive and proliferates conflicting data. </w:t>
      </w:r>
    </w:p>
    <w:p w14:paraId="5FD1653D" w14:textId="77777777" w:rsidR="00AC1576" w:rsidRDefault="00AC1576" w:rsidP="00AC1576">
      <w:pPr>
        <w:pStyle w:val="Heading5"/>
        <w:rPr>
          <w:rFonts w:ascii="Arial" w:hAnsi="Arial" w:cs="Arial"/>
          <w:color w:val="00A6DE"/>
          <w:sz w:val="15"/>
          <w:szCs w:val="15"/>
        </w:rPr>
      </w:pPr>
      <w:bookmarkStart w:id="8" w:name="tag_23_06_01_06"/>
      <w:bookmarkEnd w:id="8"/>
      <w:r>
        <w:t>Principle 6: Service Orientation</w:t>
      </w:r>
    </w:p>
    <w:p w14:paraId="7F25BB95"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659A4EF1"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The architecture is based on a design of services which mirror real-world business activities comprising the enterprise (or inter-enterprise) business processes. </w:t>
      </w:r>
    </w:p>
    <w:p w14:paraId="6BD371A7"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29BC0868"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Service orientation delivers enterprise agility and Boundaryless Information Flow. </w:t>
      </w:r>
    </w:p>
    <w:p w14:paraId="2D9B579F" w14:textId="77777777" w:rsidR="00AC1576" w:rsidRDefault="00AC1576" w:rsidP="00AC1576">
      <w:pPr>
        <w:pStyle w:val="Heading5"/>
        <w:rPr>
          <w:rFonts w:ascii="Arial" w:hAnsi="Arial" w:cs="Arial"/>
          <w:color w:val="00A6DE"/>
          <w:sz w:val="15"/>
          <w:szCs w:val="15"/>
        </w:rPr>
      </w:pPr>
      <w:bookmarkStart w:id="9" w:name="tag_23_06_01_07"/>
      <w:bookmarkEnd w:id="9"/>
      <w:r>
        <w:t>Principle 7: Compliance with Law</w:t>
      </w:r>
    </w:p>
    <w:p w14:paraId="3B7D406F"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F1DBBB7"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Enterprise information management processes comply with all relevant laws, policies, and regulations. </w:t>
      </w:r>
    </w:p>
    <w:p w14:paraId="42B729B5"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07C7D083"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Enterprise policy is to abide by laws, policies, and regulations. This will not preclude business process improvements that lead to changes in policies and regulations. </w:t>
      </w:r>
    </w:p>
    <w:p w14:paraId="1796D735" w14:textId="77777777" w:rsidR="00AC1576" w:rsidRDefault="00AC1576" w:rsidP="00AC1576">
      <w:pPr>
        <w:pStyle w:val="Heading5"/>
        <w:rPr>
          <w:rFonts w:ascii="Arial" w:hAnsi="Arial" w:cs="Arial"/>
          <w:color w:val="00A6DE"/>
          <w:sz w:val="15"/>
          <w:szCs w:val="15"/>
        </w:rPr>
      </w:pPr>
      <w:bookmarkStart w:id="10" w:name="tag_23_06_01_08"/>
      <w:bookmarkEnd w:id="10"/>
      <w:r>
        <w:t>Principle 8: IT Responsibility</w:t>
      </w:r>
    </w:p>
    <w:p w14:paraId="10CAC6C7"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E386E73"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The IT organization is responsible for owning and implementing IT processes and infrastructure that enable solutions to meet user-defined requirements for functionality, service levels, cost, and delivery timing. </w:t>
      </w:r>
    </w:p>
    <w:p w14:paraId="65F2076B" w14:textId="77777777" w:rsidR="00AC1576" w:rsidRDefault="00AC1576" w:rsidP="00AC1576">
      <w:pPr>
        <w:pStyle w:val="Heading5"/>
        <w:rPr>
          <w:rFonts w:ascii="Arial" w:hAnsi="Arial" w:cs="Arial"/>
          <w:color w:val="00A6DE"/>
          <w:sz w:val="15"/>
          <w:szCs w:val="15"/>
        </w:rPr>
      </w:pPr>
      <w:bookmarkStart w:id="11" w:name="tag_23_06_01_09"/>
      <w:bookmarkEnd w:id="11"/>
      <w:r>
        <w:lastRenderedPageBreak/>
        <w:t>Principle 9: Protection of Intellectual Property</w:t>
      </w:r>
    </w:p>
    <w:p w14:paraId="11138551" w14:textId="77777777" w:rsidR="00AC1576" w:rsidRDefault="00AC1576" w:rsidP="00AC1576">
      <w:pPr>
        <w:pStyle w:val="Heading4"/>
        <w:rPr>
          <w:rFonts w:ascii="Arial" w:hAnsi="Arial" w:cs="Arial"/>
          <w:color w:val="00A6DE"/>
          <w:sz w:val="18"/>
          <w:szCs w:val="18"/>
        </w:rPr>
      </w:pPr>
      <w:bookmarkStart w:id="12" w:name="tag_23_06_02"/>
      <w:bookmarkEnd w:id="12"/>
      <w:r>
        <w:t>23.6.2 Data Principles</w:t>
      </w:r>
    </w:p>
    <w:p w14:paraId="34EE280D" w14:textId="77777777" w:rsidR="00AC1576" w:rsidRDefault="00AC1576" w:rsidP="00AC1576">
      <w:pPr>
        <w:pStyle w:val="Heading5"/>
      </w:pPr>
      <w:bookmarkStart w:id="13" w:name="tag_23_06_02_01"/>
      <w:bookmarkEnd w:id="13"/>
      <w:r>
        <w:t>Principle 10: Data is an Asset</w:t>
      </w:r>
    </w:p>
    <w:p w14:paraId="2F835A55"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5D2D4006"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Data is an asset that has value to the enterprise and is managed accordingly. </w:t>
      </w:r>
    </w:p>
    <w:p w14:paraId="2BFE1B85" w14:textId="77777777" w:rsidR="00AC1576" w:rsidRDefault="00AC1576" w:rsidP="00AC1576">
      <w:pPr>
        <w:pStyle w:val="Heading5"/>
        <w:rPr>
          <w:rFonts w:ascii="Arial" w:hAnsi="Arial" w:cs="Arial"/>
          <w:color w:val="00A6DE"/>
          <w:sz w:val="15"/>
          <w:szCs w:val="15"/>
        </w:rPr>
      </w:pPr>
      <w:bookmarkStart w:id="14" w:name="tag_23_06_02_02"/>
      <w:bookmarkEnd w:id="14"/>
      <w:r>
        <w:t>Principle 11: Data is Shared</w:t>
      </w:r>
    </w:p>
    <w:p w14:paraId="4E728206"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19F30FAD"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Users have access to the data necessary to perform their duties; therefore, data is shared across enterprise functions and organizations. </w:t>
      </w:r>
    </w:p>
    <w:p w14:paraId="1CAD1E1E" w14:textId="77777777" w:rsidR="00AC1576" w:rsidRDefault="00AC1576" w:rsidP="00AC1576">
      <w:pPr>
        <w:pStyle w:val="Heading5"/>
        <w:rPr>
          <w:rFonts w:ascii="Arial" w:hAnsi="Arial" w:cs="Arial"/>
          <w:color w:val="00A6DE"/>
          <w:sz w:val="15"/>
          <w:szCs w:val="15"/>
        </w:rPr>
      </w:pPr>
      <w:bookmarkStart w:id="15" w:name="tag_23_06_02_03"/>
      <w:bookmarkEnd w:id="15"/>
      <w:r>
        <w:t>Principle 12: Data is Accessible</w:t>
      </w:r>
    </w:p>
    <w:p w14:paraId="38691634"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3285904C"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Data is accessible for users to perform their functions. </w:t>
      </w:r>
    </w:p>
    <w:p w14:paraId="48FD916B"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42C09F98"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Wide access to data leads to efficiency and effectiveness in decision-making, and affords timely response to information requests and service delivery. Using information must be considered from an enterprise perspective to allow access by a wide variety of users. Staff time is saved and consistency of data is improved. </w:t>
      </w:r>
    </w:p>
    <w:p w14:paraId="72B76F5F" w14:textId="77777777" w:rsidR="00AC1576" w:rsidRDefault="00AC1576" w:rsidP="00AC1576">
      <w:pPr>
        <w:pStyle w:val="Heading5"/>
        <w:rPr>
          <w:rFonts w:ascii="Arial" w:hAnsi="Arial" w:cs="Arial"/>
          <w:color w:val="00A6DE"/>
          <w:sz w:val="15"/>
          <w:szCs w:val="15"/>
        </w:rPr>
      </w:pPr>
      <w:bookmarkStart w:id="16" w:name="tag_23_06_02_04"/>
      <w:bookmarkEnd w:id="16"/>
      <w:r>
        <w:t>Principle 13: Data Trustee</w:t>
      </w:r>
    </w:p>
    <w:p w14:paraId="02387199"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A6AA537"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Each data element has a trustee accountable for data quality. </w:t>
      </w:r>
    </w:p>
    <w:p w14:paraId="78511661" w14:textId="77777777" w:rsidR="00AC1576" w:rsidRDefault="00AC1576" w:rsidP="00AC1576">
      <w:pPr>
        <w:pStyle w:val="Heading5"/>
        <w:rPr>
          <w:rFonts w:ascii="Arial" w:hAnsi="Arial" w:cs="Arial"/>
          <w:color w:val="00A6DE"/>
          <w:sz w:val="15"/>
          <w:szCs w:val="15"/>
        </w:rPr>
      </w:pPr>
      <w:bookmarkStart w:id="17" w:name="tag_23_06_02_05"/>
      <w:bookmarkEnd w:id="17"/>
      <w:r>
        <w:t>Principle 14: Common Vocabulary and Data Definitions</w:t>
      </w:r>
    </w:p>
    <w:p w14:paraId="59D4918E"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AE0DA6A"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Data is defined consistently throughout the enterprise, and the definitions are understandable and available to all users. </w:t>
      </w:r>
    </w:p>
    <w:p w14:paraId="2F27E894" w14:textId="77777777" w:rsidR="00AC1576" w:rsidRDefault="00AC1576" w:rsidP="00AC1576">
      <w:pPr>
        <w:pStyle w:val="Heading5"/>
        <w:rPr>
          <w:rFonts w:ascii="Arial" w:hAnsi="Arial" w:cs="Arial"/>
          <w:color w:val="00A6DE"/>
          <w:sz w:val="15"/>
          <w:szCs w:val="15"/>
        </w:rPr>
      </w:pPr>
      <w:bookmarkStart w:id="18" w:name="tag_23_06_02_06"/>
      <w:bookmarkEnd w:id="18"/>
      <w:r>
        <w:t>Principle 15: Data Security</w:t>
      </w:r>
    </w:p>
    <w:p w14:paraId="291247F7"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3D5F8C2C"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Data is protected from unauthorized use and disclosure. In addition to the traditional aspects of national security classification, this includes, but is not limited to, protection of pre-decisional, sensitive, source selection-sensitive, and proprietary information. </w:t>
      </w:r>
    </w:p>
    <w:p w14:paraId="15914BBA" w14:textId="77777777" w:rsidR="00AC1576" w:rsidRDefault="00AC1576" w:rsidP="00AC1576">
      <w:pPr>
        <w:pStyle w:val="Heading4"/>
      </w:pPr>
      <w:bookmarkStart w:id="19" w:name="tag_23_06_03"/>
      <w:bookmarkEnd w:id="19"/>
    </w:p>
    <w:p w14:paraId="0212ECF3" w14:textId="77777777" w:rsidR="00AC1576" w:rsidRDefault="00AC1576" w:rsidP="00AC1576">
      <w:pPr>
        <w:pStyle w:val="Heading4"/>
        <w:rPr>
          <w:rFonts w:ascii="Arial" w:hAnsi="Arial" w:cs="Arial"/>
          <w:color w:val="00A6DE"/>
          <w:sz w:val="18"/>
          <w:szCs w:val="18"/>
        </w:rPr>
      </w:pPr>
      <w:r>
        <w:t>23.6.3 Application Principles</w:t>
      </w:r>
    </w:p>
    <w:p w14:paraId="2B18D99B" w14:textId="77777777" w:rsidR="00AC1576" w:rsidRDefault="00AC1576" w:rsidP="00AC1576">
      <w:pPr>
        <w:pStyle w:val="Heading5"/>
      </w:pPr>
      <w:bookmarkStart w:id="20" w:name="tag_23_06_03_01"/>
      <w:bookmarkEnd w:id="20"/>
      <w:r>
        <w:t>Principle 16: Technology Independence</w:t>
      </w:r>
    </w:p>
    <w:p w14:paraId="7360D30B"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648D45A1"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lastRenderedPageBreak/>
        <w:t xml:space="preserve">Applications are independent of specific technology choices and therefore can operate on a variety of technology platforms. </w:t>
      </w:r>
    </w:p>
    <w:p w14:paraId="1AB51C6A" w14:textId="77777777" w:rsidR="00AC1576" w:rsidRDefault="00AC1576" w:rsidP="00AC1576">
      <w:pPr>
        <w:pStyle w:val="Heading5"/>
        <w:rPr>
          <w:rFonts w:ascii="Arial" w:hAnsi="Arial" w:cs="Arial"/>
          <w:color w:val="00A6DE"/>
          <w:sz w:val="15"/>
          <w:szCs w:val="15"/>
        </w:rPr>
      </w:pPr>
      <w:bookmarkStart w:id="21" w:name="tag_23_06_03_02"/>
      <w:bookmarkEnd w:id="21"/>
      <w:r>
        <w:t>Principle 17: Ease-of-Use</w:t>
      </w:r>
    </w:p>
    <w:p w14:paraId="310FC9B4"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5B9C4E6"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Applications are easy to use. The underlying technology is transparent to users, so they can concentrate on tasks at hand. </w:t>
      </w:r>
    </w:p>
    <w:p w14:paraId="02C3827A" w14:textId="77777777" w:rsidR="00AC1576" w:rsidRDefault="00AC1576" w:rsidP="00AC1576">
      <w:pPr>
        <w:pStyle w:val="Heading4"/>
        <w:rPr>
          <w:rFonts w:ascii="Arial" w:hAnsi="Arial" w:cs="Arial"/>
          <w:color w:val="00A6DE"/>
          <w:sz w:val="18"/>
          <w:szCs w:val="18"/>
        </w:rPr>
      </w:pPr>
      <w:bookmarkStart w:id="22" w:name="tag_23_06_04"/>
      <w:bookmarkEnd w:id="22"/>
      <w:r>
        <w:t>23.6.4 Technology Principles</w:t>
      </w:r>
    </w:p>
    <w:p w14:paraId="21712A69" w14:textId="77777777" w:rsidR="00AC1576" w:rsidRDefault="00AC1576" w:rsidP="00AC1576">
      <w:pPr>
        <w:pStyle w:val="Heading5"/>
      </w:pPr>
      <w:bookmarkStart w:id="23" w:name="tag_23_06_04_01"/>
      <w:bookmarkEnd w:id="23"/>
      <w:r>
        <w:t>Principle 18: Requirements-Based Change</w:t>
      </w:r>
    </w:p>
    <w:p w14:paraId="0D74B872"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51D49DAB"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Only in response to business needs are changes to applications and technology made. </w:t>
      </w:r>
    </w:p>
    <w:p w14:paraId="64B1820F" w14:textId="77777777" w:rsidR="00AC1576" w:rsidRDefault="00AC1576" w:rsidP="00AC1576">
      <w:pPr>
        <w:pStyle w:val="Heading5"/>
        <w:rPr>
          <w:rFonts w:ascii="Arial" w:hAnsi="Arial" w:cs="Arial"/>
          <w:color w:val="00A6DE"/>
          <w:sz w:val="15"/>
          <w:szCs w:val="15"/>
        </w:rPr>
      </w:pPr>
      <w:bookmarkStart w:id="24" w:name="tag_23_06_04_02"/>
      <w:bookmarkEnd w:id="24"/>
      <w:r>
        <w:t>Principle 19: Responsive Change Management</w:t>
      </w:r>
    </w:p>
    <w:p w14:paraId="08D76A98"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4B210755"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Changes to the enterprise information environment are implemented in a timely manner. </w:t>
      </w:r>
    </w:p>
    <w:p w14:paraId="4D2337F9" w14:textId="77777777" w:rsidR="00AC1576" w:rsidRDefault="00AC1576" w:rsidP="00AC1576">
      <w:pPr>
        <w:pStyle w:val="Heading5"/>
        <w:rPr>
          <w:rFonts w:ascii="Arial" w:hAnsi="Arial" w:cs="Arial"/>
          <w:color w:val="00A6DE"/>
          <w:sz w:val="15"/>
          <w:szCs w:val="15"/>
        </w:rPr>
      </w:pPr>
      <w:bookmarkStart w:id="25" w:name="tag_23_06_04_03"/>
      <w:bookmarkEnd w:id="25"/>
      <w:r>
        <w:t>Principle 20: Control Technical Diversity</w:t>
      </w:r>
    </w:p>
    <w:p w14:paraId="5B271B1B"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0647B7E0"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Technological diversity is controlled to minimize the non-trivial cost of maintaining expertise in and connectivity between multiple processing environments. </w:t>
      </w:r>
    </w:p>
    <w:p w14:paraId="0865B06B" w14:textId="77777777" w:rsidR="00AC1576" w:rsidRDefault="00AC1576" w:rsidP="00AC1576">
      <w:pPr>
        <w:pStyle w:val="Heading5"/>
        <w:rPr>
          <w:rFonts w:ascii="Arial" w:hAnsi="Arial" w:cs="Arial"/>
          <w:color w:val="00A6DE"/>
          <w:sz w:val="15"/>
          <w:szCs w:val="15"/>
        </w:rPr>
      </w:pPr>
      <w:bookmarkStart w:id="26" w:name="tag_23_06_04_04"/>
      <w:bookmarkEnd w:id="26"/>
      <w:r>
        <w:t>Principle 21: Interoperability</w:t>
      </w:r>
    </w:p>
    <w:p w14:paraId="402DBA82"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Statement: </w:t>
      </w:r>
    </w:p>
    <w:p w14:paraId="3558EB90"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Software and hardware should conform to defined standards that promote interoperability for data, applications, and technology. </w:t>
      </w:r>
    </w:p>
    <w:p w14:paraId="2F51C117" w14:textId="77777777" w:rsidR="00AC1576" w:rsidRDefault="00AC1576" w:rsidP="00AC1576">
      <w:pPr>
        <w:rPr>
          <w:rFonts w:ascii="Arial" w:hAnsi="Arial" w:cs="Arial"/>
          <w:color w:val="333333"/>
          <w:sz w:val="16"/>
          <w:szCs w:val="16"/>
        </w:rPr>
      </w:pPr>
      <w:r>
        <w:rPr>
          <w:rFonts w:ascii="Arial" w:hAnsi="Arial" w:cs="Arial"/>
          <w:color w:val="333333"/>
          <w:sz w:val="16"/>
          <w:szCs w:val="16"/>
        </w:rPr>
        <w:t xml:space="preserve">Rationale: </w:t>
      </w:r>
    </w:p>
    <w:p w14:paraId="6E6957A9" w14:textId="77777777" w:rsidR="00AC1576" w:rsidRDefault="00AC1576" w:rsidP="00AC1576">
      <w:pPr>
        <w:ind w:left="720"/>
        <w:rPr>
          <w:rFonts w:ascii="Arial" w:hAnsi="Arial" w:cs="Arial"/>
          <w:color w:val="333333"/>
          <w:sz w:val="16"/>
          <w:szCs w:val="16"/>
        </w:rPr>
      </w:pPr>
      <w:r>
        <w:rPr>
          <w:rFonts w:ascii="Arial" w:hAnsi="Arial" w:cs="Arial"/>
          <w:color w:val="333333"/>
          <w:sz w:val="16"/>
          <w:szCs w:val="16"/>
        </w:rPr>
        <w:t xml:space="preserve">Standards help ensure consistency, thus improving the ability to manage systems and improve user satisfaction, and protect existing IT investments, thus maximizing return on investment and reducing costs. Standards for interoperability additionally help ensure support from multiple vendors for their products, and facilitate supply chain integration. </w:t>
      </w:r>
    </w:p>
    <w:p w14:paraId="5A54D319" w14:textId="77777777" w:rsidR="00AC1576" w:rsidRDefault="00AC1576" w:rsidP="00536DC1">
      <w:pPr>
        <w:spacing w:after="0" w:line="240" w:lineRule="auto"/>
      </w:pPr>
    </w:p>
    <w:p w14:paraId="033344B8" w14:textId="77777777" w:rsidR="00852EC4" w:rsidRDefault="00852EC4">
      <w:r>
        <w:br w:type="page"/>
      </w:r>
    </w:p>
    <w:p w14:paraId="60E00A21" w14:textId="77777777" w:rsidR="00C74D6C" w:rsidRDefault="00C74D6C" w:rsidP="00536DC1">
      <w:pPr>
        <w:spacing w:after="0" w:line="240" w:lineRule="auto"/>
      </w:pPr>
    </w:p>
    <w:p w14:paraId="0DF1722E" w14:textId="77777777" w:rsidR="00C74D6C" w:rsidRDefault="00C74D6C" w:rsidP="00C74D6C">
      <w:pPr>
        <w:pStyle w:val="ListParagraph"/>
        <w:ind w:left="0"/>
        <w:rPr>
          <w:b/>
        </w:rPr>
      </w:pPr>
      <w:r>
        <w:rPr>
          <w:b/>
        </w:rPr>
        <w:t>Stakeholder Management</w:t>
      </w:r>
    </w:p>
    <w:p w14:paraId="02B5FF32" w14:textId="77777777" w:rsidR="00E719B6" w:rsidRDefault="00E719B6" w:rsidP="00C74D6C">
      <w:pPr>
        <w:pStyle w:val="ListParagraph"/>
        <w:ind w:left="0"/>
      </w:pPr>
      <w:r w:rsidRPr="00E719B6">
        <w:t>Benefits</w:t>
      </w:r>
      <w:r>
        <w:t>:</w:t>
      </w:r>
    </w:p>
    <w:p w14:paraId="1B0BC249" w14:textId="77777777" w:rsidR="00E719B6" w:rsidRDefault="00E719B6" w:rsidP="00C74D6C">
      <w:pPr>
        <w:pStyle w:val="ListParagraph"/>
        <w:ind w:left="0"/>
      </w:pPr>
      <w:r>
        <w:t>Identify most powerful stakeholders early to shape the architecture</w:t>
      </w:r>
    </w:p>
    <w:p w14:paraId="2D2928F0" w14:textId="77777777" w:rsidR="00E719B6" w:rsidRDefault="00E719B6" w:rsidP="00C74D6C">
      <w:pPr>
        <w:pStyle w:val="ListParagraph"/>
        <w:ind w:left="0"/>
      </w:pPr>
      <w:r>
        <w:t>Support from most powerful stakeholders help resource</w:t>
      </w:r>
    </w:p>
    <w:p w14:paraId="1F14556F" w14:textId="77777777" w:rsidR="00E719B6" w:rsidRDefault="00E719B6" w:rsidP="00C74D6C">
      <w:pPr>
        <w:pStyle w:val="ListParagraph"/>
        <w:ind w:left="0"/>
      </w:pPr>
      <w:r>
        <w:t>Architect ensure they fully understand the architecture process and benefits of EA</w:t>
      </w:r>
    </w:p>
    <w:p w14:paraId="6A1E396C" w14:textId="77777777" w:rsidR="00E719B6" w:rsidRDefault="00E719B6" w:rsidP="00C74D6C">
      <w:pPr>
        <w:pStyle w:val="ListParagraph"/>
        <w:ind w:left="0"/>
      </w:pPr>
      <w:r>
        <w:t>Identify conflicting or competing objectives</w:t>
      </w:r>
      <w:r w:rsidR="00C7408C">
        <w:t xml:space="preserve"> among stakeholders</w:t>
      </w:r>
    </w:p>
    <w:p w14:paraId="248DC39F" w14:textId="77777777" w:rsidR="00E719B6" w:rsidRDefault="00E719B6" w:rsidP="00C74D6C">
      <w:pPr>
        <w:pStyle w:val="ListParagraph"/>
        <w:ind w:left="0"/>
      </w:pPr>
    </w:p>
    <w:p w14:paraId="6D966700" w14:textId="77777777" w:rsidR="0095218C" w:rsidRDefault="0095218C" w:rsidP="0095218C">
      <w:pPr>
        <w:pStyle w:val="ListParagraph"/>
        <w:ind w:left="0"/>
      </w:pPr>
      <w:r>
        <w:t>Approach:</w:t>
      </w:r>
    </w:p>
    <w:p w14:paraId="3DFA6CB4" w14:textId="77777777" w:rsidR="0095218C" w:rsidRDefault="0095218C" w:rsidP="0095218C">
      <w:pPr>
        <w:pStyle w:val="ListParagraph"/>
        <w:ind w:left="0"/>
      </w:pPr>
      <w:r>
        <w:t>Use during phase A and updated throughout phase</w:t>
      </w:r>
    </w:p>
    <w:p w14:paraId="4B28F90D" w14:textId="77777777" w:rsidR="00430622" w:rsidRDefault="00B53067" w:rsidP="0095218C">
      <w:pPr>
        <w:pStyle w:val="ListParagraph"/>
        <w:ind w:left="0"/>
      </w:pPr>
      <w:r>
        <w:t>Identify stakeholders:  Who gains/loses from change? Who controls? Who designs?</w:t>
      </w:r>
    </w:p>
    <w:p w14:paraId="7DE74262" w14:textId="77777777" w:rsidR="00B53067" w:rsidRDefault="00B53067" w:rsidP="0095218C">
      <w:pPr>
        <w:pStyle w:val="ListParagraph"/>
        <w:ind w:left="0"/>
      </w:pPr>
      <w:r>
        <w:t>Consider both the visible (associated with project) and invisible (make contribution but not associated)</w:t>
      </w:r>
    </w:p>
    <w:p w14:paraId="2BEAA190" w14:textId="77777777" w:rsidR="00B53067" w:rsidRDefault="00B53067" w:rsidP="0095218C">
      <w:pPr>
        <w:pStyle w:val="ListParagraph"/>
        <w:ind w:left="0"/>
      </w:pPr>
      <w:r>
        <w:t>Classify Stakeholder Positions:</w:t>
      </w:r>
      <w:r w:rsidR="00265C32">
        <w:t xml:space="preserve">  Ask is person ready to change and move towards Target Architecture?  Has the person made a commitment to development of EA</w:t>
      </w:r>
      <w:r w:rsidR="000179CC">
        <w:t>?</w:t>
      </w:r>
    </w:p>
    <w:p w14:paraId="6344E3CF" w14:textId="77777777" w:rsidR="00852EC4" w:rsidRPr="003A5F64" w:rsidRDefault="00852EC4" w:rsidP="00852EC4">
      <w:pPr>
        <w:spacing w:before="100" w:beforeAutospacing="1" w:after="100" w:afterAutospacing="1" w:line="240" w:lineRule="auto"/>
        <w:rPr>
          <w:rFonts w:ascii="Arial" w:eastAsia="Times New Roman" w:hAnsi="Arial" w:cs="Arial"/>
          <w:kern w:val="0"/>
          <w:sz w:val="20"/>
          <w:szCs w:val="20"/>
        </w:rPr>
      </w:pPr>
      <w:r w:rsidRPr="003A5F64">
        <w:rPr>
          <w:rFonts w:ascii="Arial" w:eastAsia="Times New Roman" w:hAnsi="Arial" w:cs="Arial"/>
          <w:kern w:val="0"/>
          <w:sz w:val="20"/>
          <w:szCs w:val="20"/>
        </w:rPr>
        <w:t xml:space="preserve">An </w:t>
      </w:r>
      <w:r w:rsidRPr="003A5F64">
        <w:rPr>
          <w:rFonts w:ascii="Arial" w:eastAsia="Times New Roman" w:hAnsi="Arial" w:cs="Arial"/>
          <w:b/>
          <w:bCs/>
          <w:color w:val="000000"/>
          <w:kern w:val="0"/>
          <w:sz w:val="20"/>
          <w:szCs w:val="20"/>
        </w:rPr>
        <w:t>Architecture Pattern</w:t>
      </w:r>
      <w:r w:rsidRPr="003A5F64">
        <w:rPr>
          <w:rFonts w:ascii="Arial" w:eastAsia="Times New Roman" w:hAnsi="Arial" w:cs="Arial"/>
          <w:kern w:val="0"/>
          <w:sz w:val="20"/>
          <w:szCs w:val="20"/>
        </w:rPr>
        <w:t xml:space="preserve"> expresses a fundamental structural organization or schema for software systems. It provides a set of predefined subsystems, specifies their responsibilities, and includes rules and guidelines for organizing the relationships between them.</w:t>
      </w:r>
    </w:p>
    <w:p w14:paraId="64E45583" w14:textId="77777777" w:rsidR="00852EC4" w:rsidRPr="003A5F64" w:rsidRDefault="00852EC4" w:rsidP="00852EC4">
      <w:pPr>
        <w:spacing w:before="100" w:beforeAutospacing="1" w:after="100" w:afterAutospacing="1" w:line="240" w:lineRule="auto"/>
        <w:rPr>
          <w:rFonts w:ascii="Arial" w:eastAsia="Times New Roman" w:hAnsi="Arial" w:cs="Arial"/>
          <w:kern w:val="0"/>
          <w:sz w:val="20"/>
          <w:szCs w:val="20"/>
        </w:rPr>
      </w:pPr>
      <w:r w:rsidRPr="003A5F64">
        <w:rPr>
          <w:rFonts w:ascii="Arial" w:eastAsia="Times New Roman" w:hAnsi="Arial" w:cs="Arial"/>
          <w:kern w:val="0"/>
          <w:sz w:val="20"/>
          <w:szCs w:val="20"/>
        </w:rPr>
        <w:t xml:space="preserve">A </w:t>
      </w:r>
      <w:r w:rsidRPr="003A5F64">
        <w:rPr>
          <w:rFonts w:ascii="Arial" w:eastAsia="Times New Roman" w:hAnsi="Arial" w:cs="Arial"/>
          <w:b/>
          <w:bCs/>
          <w:color w:val="000000"/>
          <w:kern w:val="0"/>
          <w:sz w:val="20"/>
          <w:szCs w:val="20"/>
        </w:rPr>
        <w:t>Design Pattern</w:t>
      </w:r>
      <w:r w:rsidRPr="003A5F64">
        <w:rPr>
          <w:rFonts w:ascii="Arial" w:eastAsia="Times New Roman" w:hAnsi="Arial" w:cs="Arial"/>
          <w:kern w:val="0"/>
          <w:sz w:val="20"/>
          <w:szCs w:val="20"/>
        </w:rPr>
        <w:t xml:space="preserve"> provides a scheme for refining the subsystems or components of a software system, or the relationships between them. It describes a commonly recurring structure of communicating components that solves a general design problem within a particular context.</w:t>
      </w:r>
    </w:p>
    <w:p w14:paraId="26B17036" w14:textId="77777777" w:rsidR="00852EC4" w:rsidRDefault="00852EC4" w:rsidP="00852EC4">
      <w:pPr>
        <w:spacing w:before="100" w:beforeAutospacing="1" w:after="100" w:afterAutospacing="1" w:line="240" w:lineRule="auto"/>
        <w:rPr>
          <w:rFonts w:ascii="Arial" w:eastAsia="Times New Roman" w:hAnsi="Arial" w:cs="Arial"/>
          <w:kern w:val="0"/>
          <w:sz w:val="20"/>
          <w:szCs w:val="20"/>
        </w:rPr>
      </w:pPr>
      <w:r w:rsidRPr="003A5F64">
        <w:rPr>
          <w:rFonts w:ascii="Arial" w:eastAsia="Times New Roman" w:hAnsi="Arial" w:cs="Arial"/>
          <w:kern w:val="0"/>
          <w:sz w:val="20"/>
          <w:szCs w:val="20"/>
        </w:rPr>
        <w:t xml:space="preserve">An </w:t>
      </w:r>
      <w:r w:rsidRPr="003A5F64">
        <w:rPr>
          <w:rFonts w:ascii="Arial" w:eastAsia="Times New Roman" w:hAnsi="Arial" w:cs="Arial"/>
          <w:b/>
          <w:bCs/>
          <w:color w:val="000000"/>
          <w:kern w:val="0"/>
          <w:sz w:val="20"/>
          <w:szCs w:val="20"/>
        </w:rPr>
        <w:t>Idiom</w:t>
      </w:r>
      <w:r w:rsidRPr="003A5F64">
        <w:rPr>
          <w:rFonts w:ascii="Arial" w:eastAsia="Times New Roman" w:hAnsi="Arial" w:cs="Arial"/>
          <w:kern w:val="0"/>
          <w:sz w:val="20"/>
          <w:szCs w:val="20"/>
        </w:rPr>
        <w:t xml:space="preserve"> is a low-level pattern specific to a programming language. An idiom describes how to implement particular aspects of components or the relationships between them using the features of the given language.</w:t>
      </w:r>
    </w:p>
    <w:p w14:paraId="002A977F" w14:textId="77777777" w:rsidR="00852EC4" w:rsidRDefault="00852EC4">
      <w:r>
        <w:br w:type="page"/>
      </w:r>
    </w:p>
    <w:p w14:paraId="7D02885F" w14:textId="77777777" w:rsidR="000179CC" w:rsidRDefault="000179CC" w:rsidP="0095218C">
      <w:pPr>
        <w:pStyle w:val="ListParagraph"/>
        <w:ind w:left="0"/>
      </w:pPr>
    </w:p>
    <w:p w14:paraId="6536AF47" w14:textId="77777777" w:rsidR="003A5F64" w:rsidRDefault="00BA279B" w:rsidP="0095218C">
      <w:pPr>
        <w:pStyle w:val="ListParagraph"/>
        <w:ind w:left="0"/>
        <w:rPr>
          <w:b/>
        </w:rPr>
      </w:pPr>
      <w:r>
        <w:rPr>
          <w:b/>
        </w:rPr>
        <w:t>Business Scenarios</w:t>
      </w:r>
    </w:p>
    <w:p w14:paraId="7DEF2E4D" w14:textId="77777777" w:rsidR="006F02E1" w:rsidRDefault="006F02E1" w:rsidP="0095218C">
      <w:pPr>
        <w:pStyle w:val="ListParagraph"/>
        <w:ind w:left="0"/>
        <w:rPr>
          <w:b/>
        </w:rPr>
      </w:pPr>
    </w:p>
    <w:p w14:paraId="5BD0354F" w14:textId="77777777" w:rsidR="006F02E1" w:rsidRDefault="00DC71B1" w:rsidP="0095218C">
      <w:pPr>
        <w:pStyle w:val="ListParagraph"/>
        <w:ind w:left="0"/>
      </w:pPr>
      <w:r w:rsidRPr="00DC71B1">
        <w:t>Business scenario describes</w:t>
      </w:r>
    </w:p>
    <w:p w14:paraId="5D9A02EC" w14:textId="77777777" w:rsidR="00DC71B1" w:rsidRDefault="00852EC4" w:rsidP="00467095">
      <w:pPr>
        <w:pStyle w:val="ListParagraph"/>
        <w:numPr>
          <w:ilvl w:val="0"/>
          <w:numId w:val="63"/>
        </w:numPr>
      </w:pPr>
      <w:r>
        <w:t>A business process, application or set of applications enabled by the architecture</w:t>
      </w:r>
    </w:p>
    <w:p w14:paraId="786EEECC" w14:textId="77777777" w:rsidR="00852EC4" w:rsidRDefault="00852EC4" w:rsidP="00467095">
      <w:pPr>
        <w:pStyle w:val="ListParagraph"/>
        <w:numPr>
          <w:ilvl w:val="0"/>
          <w:numId w:val="63"/>
        </w:numPr>
      </w:pPr>
      <w:r>
        <w:t xml:space="preserve">Business and technology environment, </w:t>
      </w:r>
    </w:p>
    <w:p w14:paraId="52CC0ADC" w14:textId="77777777" w:rsidR="00852EC4" w:rsidRDefault="00852EC4" w:rsidP="00467095">
      <w:pPr>
        <w:pStyle w:val="ListParagraph"/>
        <w:numPr>
          <w:ilvl w:val="0"/>
          <w:numId w:val="63"/>
        </w:numPr>
      </w:pPr>
      <w:r>
        <w:t>People and the computing components</w:t>
      </w:r>
    </w:p>
    <w:p w14:paraId="78C97269" w14:textId="77777777" w:rsidR="00852EC4" w:rsidRDefault="00852EC4" w:rsidP="00467095">
      <w:pPr>
        <w:pStyle w:val="ListParagraph"/>
        <w:numPr>
          <w:ilvl w:val="0"/>
          <w:numId w:val="63"/>
        </w:numPr>
      </w:pPr>
      <w:r>
        <w:t>Desired outcome of proper execution</w:t>
      </w:r>
    </w:p>
    <w:p w14:paraId="633713D6" w14:textId="77777777" w:rsidR="00677857" w:rsidRDefault="00677857" w:rsidP="00677857">
      <w:r>
        <w:t>A business scenario represents a business need, and enables vendor to understand the value of developed solution</w:t>
      </w:r>
      <w:r w:rsidR="003B1B5C">
        <w:t xml:space="preserve">.  Used </w:t>
      </w:r>
      <w:r w:rsidR="003B1B5C">
        <w:rPr>
          <w:rFonts w:ascii="Arial" w:hAnsi="Arial" w:cs="Arial"/>
          <w:kern w:val="0"/>
          <w:sz w:val="20"/>
          <w:szCs w:val="20"/>
        </w:rPr>
        <w:t>principally the Architecture Vision and the Business Architecture,</w:t>
      </w:r>
    </w:p>
    <w:p w14:paraId="5300F5F2" w14:textId="77777777" w:rsidR="00304608" w:rsidRDefault="00304608" w:rsidP="00677857">
      <w:r>
        <w:t>Objective: Specific, Measure, Actionable, Realistic, Timebound (SMART)</w:t>
      </w:r>
    </w:p>
    <w:p w14:paraId="66E832C2" w14:textId="77777777" w:rsidR="00BF030F" w:rsidRDefault="00CF4C7B" w:rsidP="00677857">
      <w:r>
        <w:t>Benefits</w:t>
      </w:r>
      <w:r w:rsidR="00304608">
        <w:t xml:space="preserve">:  </w:t>
      </w:r>
      <w:r w:rsidR="00BF030F">
        <w:t>Architecture is based on complete set of requirements, Clear business value, Clear relevant of potential solution, communication with vendors</w:t>
      </w:r>
    </w:p>
    <w:p w14:paraId="74F02141" w14:textId="77777777" w:rsidR="00304608" w:rsidRDefault="00304608" w:rsidP="00677857">
      <w:r>
        <w:t xml:space="preserve">Approach: </w:t>
      </w:r>
    </w:p>
    <w:p w14:paraId="3B38A037" w14:textId="77777777" w:rsidR="00304608" w:rsidRDefault="00304608" w:rsidP="00467095">
      <w:pPr>
        <w:pStyle w:val="ListParagraph"/>
        <w:numPr>
          <w:ilvl w:val="0"/>
          <w:numId w:val="64"/>
        </w:numPr>
      </w:pPr>
      <w:r>
        <w:t>Observe, structure information, uncover business rules, stay focus</w:t>
      </w:r>
    </w:p>
    <w:p w14:paraId="06674383" w14:textId="77777777" w:rsidR="00304608" w:rsidRDefault="00304608" w:rsidP="00467095">
      <w:pPr>
        <w:pStyle w:val="ListParagraph"/>
        <w:numPr>
          <w:ilvl w:val="0"/>
          <w:numId w:val="64"/>
        </w:numPr>
      </w:pPr>
      <w:r>
        <w:t xml:space="preserve">Identify, document and rank the problem </w:t>
      </w:r>
    </w:p>
    <w:p w14:paraId="4295B0C9" w14:textId="77777777" w:rsidR="00304608" w:rsidRDefault="00304608" w:rsidP="00467095">
      <w:pPr>
        <w:pStyle w:val="ListParagraph"/>
        <w:numPr>
          <w:ilvl w:val="1"/>
          <w:numId w:val="64"/>
        </w:numPr>
      </w:pPr>
      <w:r>
        <w:t>If the problem is too specific or a ‘how’, or too vague or not actionable, raise a red flag</w:t>
      </w:r>
    </w:p>
    <w:p w14:paraId="03ABF1B4" w14:textId="77777777" w:rsidR="00304608" w:rsidRDefault="00354BAF" w:rsidP="00467095">
      <w:pPr>
        <w:pStyle w:val="ListParagraph"/>
        <w:numPr>
          <w:ilvl w:val="0"/>
          <w:numId w:val="64"/>
        </w:numPr>
      </w:pPr>
      <w:r>
        <w:t>Identify the business and technical environment, and document in models</w:t>
      </w:r>
    </w:p>
    <w:p w14:paraId="76644255" w14:textId="77777777" w:rsidR="00354BAF" w:rsidRDefault="00354BAF" w:rsidP="00467095">
      <w:pPr>
        <w:pStyle w:val="ListParagraph"/>
        <w:numPr>
          <w:ilvl w:val="0"/>
          <w:numId w:val="64"/>
        </w:numPr>
      </w:pPr>
      <w:r>
        <w:t>Identify the actors, documenting objective</w:t>
      </w:r>
    </w:p>
    <w:p w14:paraId="7F519CB4" w14:textId="77777777" w:rsidR="009F76EE" w:rsidRDefault="009F76EE">
      <w:r>
        <w:br w:type="page"/>
      </w:r>
    </w:p>
    <w:p w14:paraId="78F59FE5" w14:textId="77777777" w:rsidR="009F76EE" w:rsidRDefault="009F76EE" w:rsidP="009F76EE">
      <w:pPr>
        <w:pStyle w:val="ListParagraph"/>
        <w:ind w:left="0"/>
        <w:rPr>
          <w:b/>
        </w:rPr>
      </w:pPr>
      <w:r>
        <w:rPr>
          <w:b/>
        </w:rPr>
        <w:lastRenderedPageBreak/>
        <w:t>Gap Analysis</w:t>
      </w:r>
    </w:p>
    <w:p w14:paraId="020413CC" w14:textId="77777777" w:rsidR="006C40BF" w:rsidRDefault="006C40BF" w:rsidP="009F76EE">
      <w:pPr>
        <w:pStyle w:val="ListParagraph"/>
        <w:ind w:left="0"/>
        <w:rPr>
          <w:b/>
        </w:rPr>
      </w:pPr>
    </w:p>
    <w:p w14:paraId="71783978" w14:textId="77777777" w:rsidR="00E54B94" w:rsidRDefault="00E54B94" w:rsidP="009F76EE">
      <w:pPr>
        <w:pStyle w:val="ListParagraph"/>
        <w:ind w:left="0"/>
      </w:pPr>
      <w:r>
        <w:t>Business domain gaps: people gaps, process gaps, tools gaps</w:t>
      </w:r>
      <w:r w:rsidR="006C40BF">
        <w:t xml:space="preserve">, </w:t>
      </w:r>
      <w:r>
        <w:t>Data domain gaps: data not sufficient</w:t>
      </w:r>
    </w:p>
    <w:p w14:paraId="2C41B1ED" w14:textId="77777777" w:rsidR="00E54B94" w:rsidRDefault="00E54B94" w:rsidP="009F76EE">
      <w:pPr>
        <w:pStyle w:val="ListParagraph"/>
        <w:ind w:left="0"/>
      </w:pPr>
      <w:r>
        <w:t>Application impacted</w:t>
      </w:r>
      <w:r w:rsidR="006C40BF">
        <w:t xml:space="preserve">, </w:t>
      </w:r>
      <w:r>
        <w:t>Technologies impacted</w:t>
      </w:r>
    </w:p>
    <w:p w14:paraId="6F5388EB" w14:textId="77777777" w:rsidR="00660B1F" w:rsidRDefault="00660B1F" w:rsidP="009F76EE">
      <w:pPr>
        <w:pStyle w:val="ListParagraph"/>
        <w:ind w:left="0"/>
      </w:pPr>
    </w:p>
    <w:p w14:paraId="72B88592" w14:textId="77777777" w:rsidR="00660B1F" w:rsidRDefault="00660B1F" w:rsidP="009F76EE">
      <w:pPr>
        <w:pStyle w:val="ListParagraph"/>
        <w:ind w:left="0"/>
      </w:pPr>
      <w:r>
        <w:t xml:space="preserve">Draw a matrix with ABBs </w:t>
      </w:r>
      <w:r w:rsidR="00D67505">
        <w:t>of BA on vertical axis, ABBs of TA on horizontal axis</w:t>
      </w:r>
    </w:p>
    <w:p w14:paraId="2BE928F4" w14:textId="77777777" w:rsidR="00D67505" w:rsidRDefault="00D67505" w:rsidP="009F76EE">
      <w:pPr>
        <w:pStyle w:val="ListParagraph"/>
        <w:ind w:left="0"/>
      </w:pPr>
      <w:r>
        <w:t>Add a BA axis final label ‘New’, and TA axis final label ‘Eliminated’</w:t>
      </w:r>
    </w:p>
    <w:p w14:paraId="2AD4D64F" w14:textId="77777777" w:rsidR="00D67505" w:rsidRDefault="00D67505" w:rsidP="00467095">
      <w:pPr>
        <w:pStyle w:val="ListParagraph"/>
        <w:numPr>
          <w:ilvl w:val="0"/>
          <w:numId w:val="65"/>
        </w:numPr>
      </w:pPr>
      <w:r>
        <w:t>When ABB is in both BA and TA, record ‘Included’</w:t>
      </w:r>
    </w:p>
    <w:p w14:paraId="422E5AFB" w14:textId="77777777" w:rsidR="00B7456B" w:rsidRDefault="00D67505" w:rsidP="00467095">
      <w:pPr>
        <w:pStyle w:val="ListParagraph"/>
        <w:numPr>
          <w:ilvl w:val="0"/>
          <w:numId w:val="65"/>
        </w:numPr>
      </w:pPr>
      <w:r>
        <w:t>When ABB in BA is m</w:t>
      </w:r>
      <w:r w:rsidR="00B7456B">
        <w:t xml:space="preserve">issing in TA, review. </w:t>
      </w:r>
    </w:p>
    <w:p w14:paraId="07653790" w14:textId="77777777" w:rsidR="00D67505" w:rsidRDefault="00B7456B" w:rsidP="00467095">
      <w:pPr>
        <w:pStyle w:val="ListParagraph"/>
        <w:numPr>
          <w:ilvl w:val="1"/>
          <w:numId w:val="65"/>
        </w:numPr>
      </w:pPr>
      <w:r>
        <w:t>If it was correctly eliminated, mark ‘Intentionally Eliminated’ in column ‘Eliminated’</w:t>
      </w:r>
    </w:p>
    <w:p w14:paraId="511143C3" w14:textId="77777777" w:rsidR="006C40BF" w:rsidRDefault="00B7456B" w:rsidP="00467095">
      <w:pPr>
        <w:pStyle w:val="ListParagraph"/>
        <w:numPr>
          <w:ilvl w:val="1"/>
          <w:numId w:val="65"/>
        </w:numPr>
      </w:pPr>
      <w:r>
        <w:t xml:space="preserve">If it was not, mark as </w:t>
      </w:r>
      <w:r w:rsidR="006C40BF">
        <w:t>‘gap’ in column ‘Eliminated’</w:t>
      </w:r>
    </w:p>
    <w:p w14:paraId="1E616F60" w14:textId="77777777" w:rsidR="006C40BF" w:rsidRDefault="006C40BF" w:rsidP="00467095">
      <w:pPr>
        <w:pStyle w:val="ListParagraph"/>
        <w:numPr>
          <w:ilvl w:val="0"/>
          <w:numId w:val="65"/>
        </w:numPr>
      </w:pPr>
      <w:r>
        <w:t>When ABB in TA is missing in BA, mark as ‘Gap’ on ‘New’ row.</w:t>
      </w:r>
    </w:p>
    <w:p w14:paraId="1AFA800E" w14:textId="77777777" w:rsidR="00B7456B" w:rsidRDefault="00B7456B" w:rsidP="006C40BF">
      <w:pPr>
        <w:pStyle w:val="ListParagraph"/>
        <w:ind w:left="1440"/>
      </w:pPr>
    </w:p>
    <w:p w14:paraId="170F6C2F" w14:textId="77777777" w:rsidR="00660B1F" w:rsidRDefault="00660B1F" w:rsidP="009F76EE">
      <w:pPr>
        <w:pStyle w:val="ListParagraph"/>
        <w:ind w:left="0"/>
      </w:pPr>
    </w:p>
    <w:p w14:paraId="45B60B69" w14:textId="77777777" w:rsidR="00660B1F" w:rsidRPr="00E54B94" w:rsidRDefault="00660B1F" w:rsidP="009F76EE">
      <w:pPr>
        <w:pStyle w:val="ListParagraph"/>
        <w:ind w:left="0"/>
      </w:pPr>
      <w:r>
        <w:rPr>
          <w:rFonts w:ascii="Arial" w:hAnsi="Arial" w:cs="Arial"/>
          <w:noProof/>
          <w:color w:val="00A6DE"/>
        </w:rPr>
        <w:drawing>
          <wp:inline distT="0" distB="0" distL="0" distR="0" wp14:anchorId="25B1E683" wp14:editId="34E505AF">
            <wp:extent cx="5943600" cy="5443564"/>
            <wp:effectExtent l="19050" t="0" r="0" b="0"/>
            <wp:docPr id="13" name="Picture 3" descr="http://pubs.opengroup.org/architecture/togaf9-doc/arch/Figures/27_gap_eg.png">
              <a:hlinkClick xmlns:a="http://schemas.openxmlformats.org/drawingml/2006/main" r:id="rId31"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s.opengroup.org/architecture/togaf9-doc/arch/Figures/27_gap_eg.png">
                      <a:hlinkClick r:id="rId31" tgtFrame="&quot;new&quot;"/>
                    </pic:cNvPr>
                    <pic:cNvPicPr>
                      <a:picLocks noChangeAspect="1" noChangeArrowheads="1"/>
                    </pic:cNvPicPr>
                  </pic:nvPicPr>
                  <pic:blipFill>
                    <a:blip r:embed="rId32" cstate="print"/>
                    <a:srcRect/>
                    <a:stretch>
                      <a:fillRect/>
                    </a:stretch>
                  </pic:blipFill>
                  <pic:spPr bwMode="auto">
                    <a:xfrm>
                      <a:off x="0" y="0"/>
                      <a:ext cx="5943600" cy="5443564"/>
                    </a:xfrm>
                    <a:prstGeom prst="rect">
                      <a:avLst/>
                    </a:prstGeom>
                    <a:noFill/>
                    <a:ln w="9525">
                      <a:noFill/>
                      <a:miter lim="800000"/>
                      <a:headEnd/>
                      <a:tailEnd/>
                    </a:ln>
                  </pic:spPr>
                </pic:pic>
              </a:graphicData>
            </a:graphic>
          </wp:inline>
        </w:drawing>
      </w:r>
    </w:p>
    <w:p w14:paraId="73E087CB" w14:textId="77777777" w:rsidR="005A3686" w:rsidRDefault="005A3686" w:rsidP="002960F7">
      <w:pPr>
        <w:pStyle w:val="ListParagraph"/>
        <w:ind w:left="0"/>
        <w:rPr>
          <w:b/>
        </w:rPr>
      </w:pPr>
    </w:p>
    <w:p w14:paraId="07C66FFC" w14:textId="77777777" w:rsidR="002960F7" w:rsidRDefault="002960F7" w:rsidP="002960F7">
      <w:pPr>
        <w:pStyle w:val="ListParagraph"/>
        <w:ind w:left="0"/>
        <w:rPr>
          <w:b/>
        </w:rPr>
      </w:pPr>
      <w:r>
        <w:rPr>
          <w:b/>
        </w:rPr>
        <w:lastRenderedPageBreak/>
        <w:t>Migration Planning</w:t>
      </w:r>
    </w:p>
    <w:p w14:paraId="62C2C620" w14:textId="77777777" w:rsidR="002960F7" w:rsidRDefault="002960F7" w:rsidP="002960F7">
      <w:pPr>
        <w:pStyle w:val="ListParagraph"/>
        <w:ind w:left="0"/>
        <w:rPr>
          <w:b/>
        </w:rPr>
      </w:pPr>
    </w:p>
    <w:p w14:paraId="6537A093" w14:textId="77777777" w:rsidR="00B63842" w:rsidRDefault="008E613E" w:rsidP="00467095">
      <w:pPr>
        <w:pStyle w:val="ListParagraph"/>
        <w:numPr>
          <w:ilvl w:val="0"/>
          <w:numId w:val="66"/>
        </w:numPr>
      </w:pPr>
      <w:r>
        <w:t>Create an Implementation Factor Assessment and Deduction matrix</w:t>
      </w:r>
      <w:r w:rsidR="00E37FF7">
        <w:t xml:space="preserve"> to</w:t>
      </w:r>
      <w:r w:rsidR="006C3E31">
        <w:t xml:space="preserve"> </w:t>
      </w:r>
      <w:r w:rsidR="00E37FF7">
        <w:t>document factors impacting Architecture Implementation and Migration Plan:</w:t>
      </w:r>
      <w:r w:rsidR="005910FB">
        <w:t xml:space="preserve"> including</w:t>
      </w:r>
      <w:r w:rsidR="00B63842">
        <w:t xml:space="preserve"> </w:t>
      </w:r>
    </w:p>
    <w:p w14:paraId="22181746" w14:textId="77777777" w:rsidR="00B63842" w:rsidRDefault="00B63842" w:rsidP="00467095">
      <w:pPr>
        <w:pStyle w:val="ListParagraph"/>
        <w:numPr>
          <w:ilvl w:val="1"/>
          <w:numId w:val="66"/>
        </w:numPr>
      </w:pPr>
      <w:r>
        <w:t xml:space="preserve">factor, </w:t>
      </w:r>
      <w:r w:rsidR="005910FB">
        <w:t xml:space="preserve"> </w:t>
      </w:r>
    </w:p>
    <w:p w14:paraId="1141932D" w14:textId="77777777" w:rsidR="00B63842" w:rsidRDefault="005910FB" w:rsidP="00467095">
      <w:pPr>
        <w:pStyle w:val="ListParagraph"/>
        <w:numPr>
          <w:ilvl w:val="1"/>
          <w:numId w:val="66"/>
        </w:numPr>
      </w:pPr>
      <w:r>
        <w:t>descriptions</w:t>
      </w:r>
      <w:r w:rsidR="00B63842">
        <w:t xml:space="preserve"> of factor</w:t>
      </w:r>
    </w:p>
    <w:p w14:paraId="1BB7E869" w14:textId="77777777" w:rsidR="00B63842" w:rsidRDefault="001675E5" w:rsidP="00467095">
      <w:pPr>
        <w:pStyle w:val="ListParagraph"/>
        <w:numPr>
          <w:ilvl w:val="1"/>
          <w:numId w:val="66"/>
        </w:numPr>
      </w:pPr>
      <w:r>
        <w:t>deductions  (impact on migration plan)</w:t>
      </w:r>
    </w:p>
    <w:p w14:paraId="795BCD6C" w14:textId="77777777" w:rsidR="006C3E31" w:rsidRDefault="00DE56A3" w:rsidP="006C3E31">
      <w:pPr>
        <w:pStyle w:val="ListParagraph"/>
        <w:ind w:left="1440"/>
      </w:pPr>
      <w:r>
        <w:rPr>
          <w:rFonts w:ascii="Arial" w:hAnsi="Arial" w:cs="Arial"/>
          <w:noProof/>
          <w:color w:val="00A6DE"/>
        </w:rPr>
        <w:drawing>
          <wp:inline distT="0" distB="0" distL="0" distR="0" wp14:anchorId="5117D919" wp14:editId="1AF07BB6">
            <wp:extent cx="4117724" cy="1828800"/>
            <wp:effectExtent l="19050" t="0" r="0" b="0"/>
            <wp:docPr id="15" name="Picture 5" descr="http://pubs.opengroup.org/architecture/togaf9-doc/arch/Figures/28_matrix_factor.png">
              <a:hlinkClick xmlns:a="http://schemas.openxmlformats.org/drawingml/2006/main" r:id="rId33"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bs.opengroup.org/architecture/togaf9-doc/arch/Figures/28_matrix_factor.png">
                      <a:hlinkClick r:id="rId33" tgtFrame="&quot;new&quot;"/>
                    </pic:cNvPr>
                    <pic:cNvPicPr>
                      <a:picLocks noChangeAspect="1" noChangeArrowheads="1"/>
                    </pic:cNvPicPr>
                  </pic:nvPicPr>
                  <pic:blipFill>
                    <a:blip r:embed="rId34" cstate="print"/>
                    <a:srcRect/>
                    <a:stretch>
                      <a:fillRect/>
                    </a:stretch>
                  </pic:blipFill>
                  <pic:spPr bwMode="auto">
                    <a:xfrm>
                      <a:off x="0" y="0"/>
                      <a:ext cx="4117557" cy="1828726"/>
                    </a:xfrm>
                    <a:prstGeom prst="rect">
                      <a:avLst/>
                    </a:prstGeom>
                    <a:noFill/>
                    <a:ln w="9525">
                      <a:noFill/>
                      <a:miter lim="800000"/>
                      <a:headEnd/>
                      <a:tailEnd/>
                    </a:ln>
                  </pic:spPr>
                </pic:pic>
              </a:graphicData>
            </a:graphic>
          </wp:inline>
        </w:drawing>
      </w:r>
    </w:p>
    <w:p w14:paraId="51E49ACD" w14:textId="77777777" w:rsidR="00E37FF7" w:rsidRDefault="00B63842" w:rsidP="00467095">
      <w:pPr>
        <w:pStyle w:val="ListParagraph"/>
        <w:numPr>
          <w:ilvl w:val="0"/>
          <w:numId w:val="66"/>
        </w:numPr>
      </w:pPr>
      <w:r>
        <w:t>Use</w:t>
      </w:r>
      <w:r w:rsidR="00C2117B">
        <w:t xml:space="preserve"> Consolidated Gaps, Solutions and Dependencies matrix </w:t>
      </w:r>
      <w:r w:rsidR="00ED4490">
        <w:t>to group the identified gaps</w:t>
      </w:r>
    </w:p>
    <w:p w14:paraId="4A1379F9" w14:textId="77777777" w:rsidR="00B63842" w:rsidRDefault="00E37FF7" w:rsidP="00467095">
      <w:pPr>
        <w:pStyle w:val="ListParagraph"/>
        <w:numPr>
          <w:ilvl w:val="1"/>
          <w:numId w:val="66"/>
        </w:numPr>
      </w:pPr>
      <w:r>
        <w:t>A</w:t>
      </w:r>
      <w:r w:rsidR="00ED4490">
        <w:t>ssess potential solutions and dependencies to 1 or more gaps</w:t>
      </w:r>
    </w:p>
    <w:p w14:paraId="683B1494" w14:textId="77777777" w:rsidR="00DC5C39" w:rsidRDefault="00DC5C39" w:rsidP="00DC5C39">
      <w:pPr>
        <w:pStyle w:val="ListParagraph"/>
      </w:pPr>
    </w:p>
    <w:p w14:paraId="3D916AC6" w14:textId="77777777" w:rsidR="00DE56A3" w:rsidRDefault="00DE56A3" w:rsidP="00DE56A3">
      <w:pPr>
        <w:pStyle w:val="ListParagraph"/>
      </w:pPr>
      <w:r>
        <w:rPr>
          <w:rFonts w:ascii="Arial" w:hAnsi="Arial" w:cs="Arial"/>
          <w:noProof/>
          <w:color w:val="00A6DE"/>
        </w:rPr>
        <w:drawing>
          <wp:inline distT="0" distB="0" distL="0" distR="0" wp14:anchorId="16C6B09D" wp14:editId="5F72330D">
            <wp:extent cx="4772370" cy="1629104"/>
            <wp:effectExtent l="19050" t="0" r="0" b="0"/>
            <wp:docPr id="14" name="Picture 2" descr="http://pubs.opengroup.org/architecture/togaf9-doc/arch/Figures/28_matrix_consolidated.png">
              <a:hlinkClick xmlns:a="http://schemas.openxmlformats.org/drawingml/2006/main" r:id="rId35"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bs.opengroup.org/architecture/togaf9-doc/arch/Figures/28_matrix_consolidated.png">
                      <a:hlinkClick r:id="rId35" tgtFrame="&quot;new&quot;"/>
                    </pic:cNvPr>
                    <pic:cNvPicPr>
                      <a:picLocks noChangeAspect="1" noChangeArrowheads="1"/>
                    </pic:cNvPicPr>
                  </pic:nvPicPr>
                  <pic:blipFill>
                    <a:blip r:embed="rId36" cstate="print"/>
                    <a:srcRect/>
                    <a:stretch>
                      <a:fillRect/>
                    </a:stretch>
                  </pic:blipFill>
                  <pic:spPr bwMode="auto">
                    <a:xfrm>
                      <a:off x="0" y="0"/>
                      <a:ext cx="4775510" cy="1630176"/>
                    </a:xfrm>
                    <a:prstGeom prst="rect">
                      <a:avLst/>
                    </a:prstGeom>
                    <a:noFill/>
                    <a:ln w="9525">
                      <a:noFill/>
                      <a:miter lim="800000"/>
                      <a:headEnd/>
                      <a:tailEnd/>
                    </a:ln>
                  </pic:spPr>
                </pic:pic>
              </a:graphicData>
            </a:graphic>
          </wp:inline>
        </w:drawing>
      </w:r>
    </w:p>
    <w:p w14:paraId="0EBA152F" w14:textId="77777777" w:rsidR="00C36EA0" w:rsidRDefault="00DC5C39" w:rsidP="00467095">
      <w:pPr>
        <w:pStyle w:val="ListParagraph"/>
        <w:numPr>
          <w:ilvl w:val="0"/>
          <w:numId w:val="66"/>
        </w:numPr>
        <w:spacing w:after="0" w:line="240" w:lineRule="auto"/>
        <w:contextualSpacing w:val="0"/>
      </w:pPr>
      <w:r>
        <w:t>Use Architecture Definition Increments Table to plan for a series of Transition Architectures</w:t>
      </w:r>
    </w:p>
    <w:p w14:paraId="13CB6B18" w14:textId="77777777" w:rsidR="00C36EA0" w:rsidRDefault="00C36EA0" w:rsidP="00467095">
      <w:pPr>
        <w:pStyle w:val="ListParagraph"/>
        <w:numPr>
          <w:ilvl w:val="1"/>
          <w:numId w:val="66"/>
        </w:numPr>
        <w:spacing w:after="0" w:line="240" w:lineRule="auto"/>
        <w:contextualSpacing w:val="0"/>
      </w:pPr>
      <w:r>
        <w:t>List projects and assign their incremental deliverables across the Transition Architectures</w:t>
      </w:r>
    </w:p>
    <w:p w14:paraId="7DD821FA" w14:textId="77777777" w:rsidR="00ED4490" w:rsidRDefault="00DC5C39" w:rsidP="00C36EA0">
      <w:pPr>
        <w:spacing w:after="0" w:line="240" w:lineRule="auto"/>
      </w:pPr>
      <w:r>
        <w:t xml:space="preserve"> </w:t>
      </w:r>
    </w:p>
    <w:p w14:paraId="679C5EBE" w14:textId="77777777" w:rsidR="00DE56A3" w:rsidRDefault="00DE56A3" w:rsidP="00C36EA0">
      <w:pPr>
        <w:spacing w:after="0" w:line="240" w:lineRule="auto"/>
      </w:pPr>
      <w:r>
        <w:t xml:space="preserve">               </w:t>
      </w:r>
      <w:r>
        <w:rPr>
          <w:rFonts w:ascii="Arial" w:hAnsi="Arial" w:cs="Arial"/>
          <w:noProof/>
          <w:color w:val="00A6DE"/>
        </w:rPr>
        <w:drawing>
          <wp:inline distT="0" distB="0" distL="0" distR="0" wp14:anchorId="3B1D6685" wp14:editId="71F2CC43">
            <wp:extent cx="4860214" cy="2186609"/>
            <wp:effectExtent l="19050" t="0" r="0" b="0"/>
            <wp:docPr id="16" name="Picture 8" descr="http://pubs.opengroup.org/architecture/togaf9-doc/arch/Figures/28_matrix_increments.png">
              <a:hlinkClick xmlns:a="http://schemas.openxmlformats.org/drawingml/2006/main" r:id="rId37"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bs.opengroup.org/architecture/togaf9-doc/arch/Figures/28_matrix_increments.png">
                      <a:hlinkClick r:id="rId37" tgtFrame="&quot;new&quot;"/>
                    </pic:cNvPr>
                    <pic:cNvPicPr>
                      <a:picLocks noChangeAspect="1" noChangeArrowheads="1"/>
                    </pic:cNvPicPr>
                  </pic:nvPicPr>
                  <pic:blipFill>
                    <a:blip r:embed="rId38" cstate="print"/>
                    <a:srcRect/>
                    <a:stretch>
                      <a:fillRect/>
                    </a:stretch>
                  </pic:blipFill>
                  <pic:spPr bwMode="auto">
                    <a:xfrm>
                      <a:off x="0" y="0"/>
                      <a:ext cx="4867512" cy="2189892"/>
                    </a:xfrm>
                    <a:prstGeom prst="rect">
                      <a:avLst/>
                    </a:prstGeom>
                    <a:noFill/>
                    <a:ln w="9525">
                      <a:noFill/>
                      <a:miter lim="800000"/>
                      <a:headEnd/>
                      <a:tailEnd/>
                    </a:ln>
                  </pic:spPr>
                </pic:pic>
              </a:graphicData>
            </a:graphic>
          </wp:inline>
        </w:drawing>
      </w:r>
    </w:p>
    <w:p w14:paraId="74EB80A7" w14:textId="77777777" w:rsidR="001E3C87" w:rsidRDefault="001E3C87" w:rsidP="001E3C87">
      <w:pPr>
        <w:pStyle w:val="ListParagraph"/>
        <w:spacing w:after="0" w:line="240" w:lineRule="auto"/>
        <w:contextualSpacing w:val="0"/>
      </w:pPr>
    </w:p>
    <w:p w14:paraId="09B37A83" w14:textId="77777777" w:rsidR="00C36EA0" w:rsidRDefault="00B32AE6" w:rsidP="00467095">
      <w:pPr>
        <w:pStyle w:val="ListParagraph"/>
        <w:numPr>
          <w:ilvl w:val="0"/>
          <w:numId w:val="66"/>
        </w:numPr>
        <w:spacing w:after="0" w:line="240" w:lineRule="auto"/>
        <w:contextualSpacing w:val="0"/>
      </w:pPr>
      <w:r>
        <w:lastRenderedPageBreak/>
        <w:t>Use a Transition Architecture State Evolution Table</w:t>
      </w:r>
    </w:p>
    <w:p w14:paraId="456FA02C" w14:textId="77777777" w:rsidR="00376184" w:rsidRDefault="00376184" w:rsidP="00467095">
      <w:pPr>
        <w:pStyle w:val="ListParagraph"/>
        <w:numPr>
          <w:ilvl w:val="1"/>
          <w:numId w:val="66"/>
        </w:numPr>
        <w:spacing w:after="0" w:line="240" w:lineRule="auto"/>
        <w:contextualSpacing w:val="0"/>
      </w:pPr>
      <w:r>
        <w:t>Show the proposed state of architectures and various levels using TRM</w:t>
      </w:r>
    </w:p>
    <w:p w14:paraId="666094BE" w14:textId="77777777" w:rsidR="00376184" w:rsidRDefault="00847FB5" w:rsidP="00467095">
      <w:pPr>
        <w:pStyle w:val="ListParagraph"/>
        <w:numPr>
          <w:ilvl w:val="1"/>
          <w:numId w:val="66"/>
        </w:numPr>
        <w:spacing w:after="0" w:line="240" w:lineRule="auto"/>
        <w:contextualSpacing w:val="0"/>
      </w:pPr>
      <w:r>
        <w:t>All Solution Building Blocks (SBB) should be described wrt their delivery and impact on these services</w:t>
      </w:r>
    </w:p>
    <w:p w14:paraId="22373848" w14:textId="77777777" w:rsidR="00847FB5" w:rsidRDefault="00847FB5" w:rsidP="00467095">
      <w:pPr>
        <w:pStyle w:val="ListParagraph"/>
        <w:numPr>
          <w:ilvl w:val="1"/>
          <w:numId w:val="66"/>
        </w:numPr>
        <w:spacing w:after="0" w:line="240" w:lineRule="auto"/>
        <w:contextualSpacing w:val="0"/>
      </w:pPr>
      <w:r>
        <w:t>Use‘retain’, ‘replace’ and ‘ transition’ to indicate target capability</w:t>
      </w:r>
    </w:p>
    <w:p w14:paraId="3B76F447" w14:textId="77777777" w:rsidR="00C36EA0" w:rsidRDefault="001E3C87" w:rsidP="00C36EA0">
      <w:pPr>
        <w:pStyle w:val="ListParagraph"/>
        <w:spacing w:after="0" w:line="240" w:lineRule="auto"/>
      </w:pPr>
      <w:r w:rsidRPr="001E3C87">
        <w:rPr>
          <w:noProof/>
        </w:rPr>
        <w:drawing>
          <wp:inline distT="0" distB="0" distL="0" distR="0" wp14:anchorId="0A931F47" wp14:editId="4923A0DD">
            <wp:extent cx="5943600" cy="1518456"/>
            <wp:effectExtent l="19050" t="0" r="0" b="0"/>
            <wp:docPr id="18" name="Picture 11" descr="http://pubs.opengroup.org/architecture/togaf9-doc/arch/Figures/28_matrix_trm.png">
              <a:hlinkClick xmlns:a="http://schemas.openxmlformats.org/drawingml/2006/main" r:id="rId39"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bs.opengroup.org/architecture/togaf9-doc/arch/Figures/28_matrix_trm.png">
                      <a:hlinkClick r:id="rId39" tgtFrame="&quot;new&quot;"/>
                    </pic:cNvPr>
                    <pic:cNvPicPr>
                      <a:picLocks noChangeAspect="1" noChangeArrowheads="1"/>
                    </pic:cNvPicPr>
                  </pic:nvPicPr>
                  <pic:blipFill>
                    <a:blip r:embed="rId40" cstate="print"/>
                    <a:srcRect/>
                    <a:stretch>
                      <a:fillRect/>
                    </a:stretch>
                  </pic:blipFill>
                  <pic:spPr bwMode="auto">
                    <a:xfrm>
                      <a:off x="0" y="0"/>
                      <a:ext cx="5943600" cy="1518456"/>
                    </a:xfrm>
                    <a:prstGeom prst="rect">
                      <a:avLst/>
                    </a:prstGeom>
                    <a:noFill/>
                    <a:ln w="9525">
                      <a:noFill/>
                      <a:miter lim="800000"/>
                      <a:headEnd/>
                      <a:tailEnd/>
                    </a:ln>
                  </pic:spPr>
                </pic:pic>
              </a:graphicData>
            </a:graphic>
          </wp:inline>
        </w:drawing>
      </w:r>
    </w:p>
    <w:p w14:paraId="5D8624A1" w14:textId="77777777" w:rsidR="001E3C87" w:rsidRDefault="001E3C87" w:rsidP="001E3C87">
      <w:pPr>
        <w:spacing w:after="0" w:line="240" w:lineRule="auto"/>
      </w:pPr>
    </w:p>
    <w:p w14:paraId="7E381059" w14:textId="77777777" w:rsidR="00C36EA0" w:rsidRDefault="00C74E4D" w:rsidP="00467095">
      <w:pPr>
        <w:pStyle w:val="ListParagraph"/>
        <w:numPr>
          <w:ilvl w:val="0"/>
          <w:numId w:val="66"/>
        </w:numPr>
        <w:spacing w:after="0" w:line="240" w:lineRule="auto"/>
        <w:contextualSpacing w:val="0"/>
      </w:pPr>
      <w:r>
        <w:t>Use Business Value Assessment Technique</w:t>
      </w:r>
      <w:r w:rsidR="001E3C87">
        <w:t xml:space="preserve"> to evaluate projects</w:t>
      </w:r>
    </w:p>
    <w:p w14:paraId="47D81AB2" w14:textId="77777777" w:rsidR="00C74E4D" w:rsidRDefault="00C74E4D" w:rsidP="00467095">
      <w:pPr>
        <w:pStyle w:val="ListParagraph"/>
        <w:numPr>
          <w:ilvl w:val="1"/>
          <w:numId w:val="66"/>
        </w:numPr>
        <w:spacing w:after="0" w:line="240" w:lineRule="auto"/>
        <w:contextualSpacing w:val="0"/>
      </w:pPr>
      <w:r>
        <w:t>Draw up a matrix based on Value Index Dimension / Risk Index Dimension</w:t>
      </w:r>
    </w:p>
    <w:p w14:paraId="4884FBF3" w14:textId="77777777" w:rsidR="00C74E4D" w:rsidRDefault="00C74E4D" w:rsidP="00467095">
      <w:pPr>
        <w:pStyle w:val="ListParagraph"/>
        <w:numPr>
          <w:ilvl w:val="1"/>
          <w:numId w:val="66"/>
        </w:numPr>
        <w:spacing w:after="0" w:line="240" w:lineRule="auto"/>
        <w:contextualSpacing w:val="0"/>
      </w:pPr>
    </w:p>
    <w:p w14:paraId="30C27896" w14:textId="77777777" w:rsidR="00C36EA0" w:rsidRDefault="00C36EA0" w:rsidP="00C36EA0">
      <w:pPr>
        <w:spacing w:after="0" w:line="240" w:lineRule="auto"/>
        <w:ind w:left="360"/>
        <w:contextualSpacing/>
      </w:pPr>
    </w:p>
    <w:p w14:paraId="2F98EE21" w14:textId="77777777" w:rsidR="00C36EA0" w:rsidRDefault="00C36EA0" w:rsidP="00C36EA0">
      <w:pPr>
        <w:spacing w:after="0" w:line="240" w:lineRule="auto"/>
        <w:contextualSpacing/>
      </w:pPr>
    </w:p>
    <w:p w14:paraId="18F44773" w14:textId="77777777" w:rsidR="00C36EA0" w:rsidRDefault="00C36EA0" w:rsidP="00C36EA0">
      <w:pPr>
        <w:pStyle w:val="ListParagraph"/>
        <w:spacing w:after="0" w:line="240" w:lineRule="auto"/>
      </w:pPr>
    </w:p>
    <w:p w14:paraId="6E65C9FC" w14:textId="77777777" w:rsidR="005910FB" w:rsidRPr="001431B7" w:rsidRDefault="005910FB" w:rsidP="00F475CB">
      <w:pPr>
        <w:pStyle w:val="ListParagraph"/>
        <w:spacing w:after="0" w:line="240" w:lineRule="auto"/>
        <w:ind w:left="1440"/>
      </w:pPr>
    </w:p>
    <w:p w14:paraId="5202C620" w14:textId="77777777" w:rsidR="002565F0" w:rsidRPr="00DC71B1" w:rsidRDefault="002565F0" w:rsidP="00677857"/>
    <w:p w14:paraId="4F77A3F3" w14:textId="77777777" w:rsidR="00C4336A" w:rsidRDefault="00C4336A">
      <w:pPr>
        <w:rPr>
          <w:b/>
        </w:rPr>
      </w:pPr>
      <w:r>
        <w:rPr>
          <w:b/>
        </w:rPr>
        <w:br w:type="page"/>
      </w:r>
    </w:p>
    <w:p w14:paraId="3BD97174" w14:textId="77777777" w:rsidR="00C4336A" w:rsidRDefault="00C4336A" w:rsidP="00C4336A">
      <w:pPr>
        <w:pStyle w:val="ListParagraph"/>
        <w:ind w:left="0"/>
        <w:rPr>
          <w:b/>
        </w:rPr>
      </w:pPr>
      <w:r>
        <w:rPr>
          <w:b/>
        </w:rPr>
        <w:lastRenderedPageBreak/>
        <w:t>Interop</w:t>
      </w:r>
      <w:r w:rsidR="009E7BCB">
        <w:rPr>
          <w:b/>
        </w:rPr>
        <w:t>era</w:t>
      </w:r>
      <w:r>
        <w:rPr>
          <w:b/>
        </w:rPr>
        <w:t>bil</w:t>
      </w:r>
      <w:r w:rsidR="009E7BCB">
        <w:rPr>
          <w:b/>
        </w:rPr>
        <w:t>it</w:t>
      </w:r>
      <w:r>
        <w:rPr>
          <w:b/>
        </w:rPr>
        <w:t>y Requirements</w:t>
      </w:r>
    </w:p>
    <w:p w14:paraId="1FE23041" w14:textId="77777777" w:rsidR="00BA279B" w:rsidRDefault="006156AC"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Phase A:  security considerations of information and ser</w:t>
      </w:r>
      <w:r w:rsidR="00BC3B31">
        <w:rPr>
          <w:rFonts w:ascii="Arial" w:eastAsia="Times New Roman" w:hAnsi="Arial" w:cs="Arial"/>
          <w:kern w:val="0"/>
          <w:sz w:val="20"/>
          <w:szCs w:val="20"/>
        </w:rPr>
        <w:t>vice exchanges are first reveal</w:t>
      </w:r>
    </w:p>
    <w:p w14:paraId="43620188" w14:textId="77777777" w:rsidR="00544593" w:rsidRDefault="00544593"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Phase B:  information and service exchanges are further defined in business terms</w:t>
      </w:r>
    </w:p>
    <w:p w14:paraId="21E1A908" w14:textId="77777777" w:rsidR="00544593" w:rsidRDefault="00544593"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Phase C (Data): content of information exchanges are detailed using corporate data</w:t>
      </w:r>
    </w:p>
    <w:p w14:paraId="691E5D96" w14:textId="77777777" w:rsidR="00544593" w:rsidRDefault="00544593"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Phase C (App):  the way various app share information and services are specified </w:t>
      </w:r>
    </w:p>
    <w:p w14:paraId="4CF940D9" w14:textId="77777777" w:rsidR="00544593" w:rsidRDefault="00FB3E7C"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Phase D:  technical mechanisms to permit information and service exchanges are specified</w:t>
      </w:r>
    </w:p>
    <w:p w14:paraId="11399A41" w14:textId="77777777" w:rsidR="005B2B89" w:rsidRDefault="005B2B89"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Phase E: </w:t>
      </w:r>
      <w:r w:rsidR="001807BB">
        <w:rPr>
          <w:rFonts w:ascii="Arial" w:eastAsia="Times New Roman" w:hAnsi="Arial" w:cs="Arial"/>
          <w:kern w:val="0"/>
          <w:sz w:val="20"/>
          <w:szCs w:val="20"/>
        </w:rPr>
        <w:t>actual solutions are selected</w:t>
      </w:r>
    </w:p>
    <w:p w14:paraId="69DF65C9" w14:textId="77777777" w:rsidR="001807BB" w:rsidRDefault="001807BB" w:rsidP="00544593">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Phase F: interoperability is logically implemented </w:t>
      </w:r>
    </w:p>
    <w:p w14:paraId="3A50B65F" w14:textId="77777777" w:rsidR="00EB339E" w:rsidRDefault="00EB339E" w:rsidP="00544593">
      <w:pPr>
        <w:spacing w:after="0" w:line="240" w:lineRule="auto"/>
        <w:rPr>
          <w:rFonts w:ascii="Arial" w:eastAsia="Times New Roman" w:hAnsi="Arial" w:cs="Arial"/>
          <w:kern w:val="0"/>
          <w:sz w:val="20"/>
          <w:szCs w:val="20"/>
        </w:rPr>
      </w:pPr>
    </w:p>
    <w:p w14:paraId="457138FF" w14:textId="77777777" w:rsidR="00EB339E" w:rsidRDefault="00EB339E" w:rsidP="00952CA0">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3 categories:</w:t>
      </w:r>
    </w:p>
    <w:p w14:paraId="23A46A5A" w14:textId="77777777" w:rsidR="00EB339E" w:rsidRPr="00EB339E" w:rsidRDefault="00EB339E" w:rsidP="00467095">
      <w:pPr>
        <w:pStyle w:val="ListParagraph"/>
        <w:numPr>
          <w:ilvl w:val="0"/>
          <w:numId w:val="66"/>
        </w:numPr>
        <w:spacing w:after="0" w:line="240" w:lineRule="auto"/>
        <w:rPr>
          <w:rFonts w:ascii="Arial" w:eastAsia="Times New Roman" w:hAnsi="Arial" w:cs="Arial"/>
          <w:kern w:val="0"/>
          <w:sz w:val="20"/>
          <w:szCs w:val="20"/>
        </w:rPr>
      </w:pPr>
      <w:r w:rsidRPr="00EB339E">
        <w:rPr>
          <w:rFonts w:ascii="Arial" w:eastAsia="Times New Roman" w:hAnsi="Arial" w:cs="Arial"/>
          <w:kern w:val="0"/>
          <w:sz w:val="20"/>
          <w:szCs w:val="20"/>
        </w:rPr>
        <w:t>Operational</w:t>
      </w:r>
    </w:p>
    <w:p w14:paraId="7590BEC2" w14:textId="77777777" w:rsidR="00EB339E" w:rsidRPr="00EB339E" w:rsidRDefault="00EB339E" w:rsidP="00467095">
      <w:pPr>
        <w:pStyle w:val="ListParagraph"/>
        <w:numPr>
          <w:ilvl w:val="0"/>
          <w:numId w:val="66"/>
        </w:numPr>
        <w:spacing w:after="0" w:line="240" w:lineRule="auto"/>
        <w:rPr>
          <w:rFonts w:ascii="Arial" w:eastAsia="Times New Roman" w:hAnsi="Arial" w:cs="Arial"/>
          <w:kern w:val="0"/>
          <w:sz w:val="20"/>
          <w:szCs w:val="20"/>
        </w:rPr>
      </w:pPr>
      <w:r w:rsidRPr="00EB339E">
        <w:rPr>
          <w:rFonts w:ascii="Arial" w:eastAsia="Times New Roman" w:hAnsi="Arial" w:cs="Arial"/>
          <w:kern w:val="0"/>
          <w:sz w:val="20"/>
          <w:szCs w:val="20"/>
        </w:rPr>
        <w:t>Information</w:t>
      </w:r>
    </w:p>
    <w:p w14:paraId="4CF2FDEE" w14:textId="77777777" w:rsidR="00EB339E" w:rsidRPr="00EB339E" w:rsidRDefault="00EB339E" w:rsidP="00467095">
      <w:pPr>
        <w:pStyle w:val="ListParagraph"/>
        <w:numPr>
          <w:ilvl w:val="0"/>
          <w:numId w:val="66"/>
        </w:numPr>
        <w:spacing w:after="0" w:line="240" w:lineRule="auto"/>
        <w:rPr>
          <w:rFonts w:ascii="Arial" w:eastAsia="Times New Roman" w:hAnsi="Arial" w:cs="Arial"/>
          <w:kern w:val="0"/>
          <w:sz w:val="20"/>
          <w:szCs w:val="20"/>
        </w:rPr>
      </w:pPr>
      <w:r w:rsidRPr="00EB339E">
        <w:rPr>
          <w:rFonts w:ascii="Arial" w:eastAsia="Times New Roman" w:hAnsi="Arial" w:cs="Arial"/>
          <w:kern w:val="0"/>
          <w:sz w:val="20"/>
          <w:szCs w:val="20"/>
        </w:rPr>
        <w:t>Technical</w:t>
      </w:r>
    </w:p>
    <w:p w14:paraId="21046B34" w14:textId="77777777" w:rsidR="00952CA0" w:rsidRDefault="00952CA0" w:rsidP="00952CA0">
      <w:pPr>
        <w:spacing w:after="0" w:line="240" w:lineRule="auto"/>
        <w:rPr>
          <w:rFonts w:ascii="Arial" w:eastAsia="Times New Roman" w:hAnsi="Arial" w:cs="Arial"/>
          <w:kern w:val="0"/>
          <w:sz w:val="20"/>
          <w:szCs w:val="20"/>
        </w:rPr>
      </w:pPr>
    </w:p>
    <w:p w14:paraId="41917844" w14:textId="77777777" w:rsidR="00BA279B" w:rsidRDefault="00952CA0" w:rsidP="00952CA0">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5 IT categories:</w:t>
      </w:r>
    </w:p>
    <w:p w14:paraId="04BFA265" w14:textId="77777777" w:rsidR="00952CA0" w:rsidRDefault="00F00058" w:rsidP="00467095">
      <w:pPr>
        <w:pStyle w:val="ListParagraph"/>
        <w:numPr>
          <w:ilvl w:val="0"/>
          <w:numId w:val="67"/>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Presentation</w:t>
      </w:r>
      <w:r w:rsidR="00DF08D6">
        <w:rPr>
          <w:rFonts w:ascii="Arial" w:eastAsia="Times New Roman" w:hAnsi="Arial" w:cs="Arial"/>
          <w:kern w:val="0"/>
          <w:sz w:val="20"/>
          <w:szCs w:val="20"/>
        </w:rPr>
        <w:t>: common look-and-feel</w:t>
      </w:r>
    </w:p>
    <w:p w14:paraId="46C5C06D" w14:textId="77777777" w:rsidR="00F00058" w:rsidRDefault="00F00058" w:rsidP="00467095">
      <w:pPr>
        <w:pStyle w:val="ListParagraph"/>
        <w:numPr>
          <w:ilvl w:val="0"/>
          <w:numId w:val="67"/>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Information</w:t>
      </w:r>
      <w:r w:rsidR="00DF08D6">
        <w:rPr>
          <w:rFonts w:ascii="Arial" w:eastAsia="Times New Roman" w:hAnsi="Arial" w:cs="Arial"/>
          <w:kern w:val="0"/>
          <w:sz w:val="20"/>
          <w:szCs w:val="20"/>
        </w:rPr>
        <w:t xml:space="preserve">: corporate </w:t>
      </w:r>
      <w:r w:rsidR="00E421B3">
        <w:rPr>
          <w:rFonts w:ascii="Arial" w:eastAsia="Times New Roman" w:hAnsi="Arial" w:cs="Arial"/>
          <w:kern w:val="0"/>
          <w:sz w:val="20"/>
          <w:szCs w:val="20"/>
        </w:rPr>
        <w:t>information is seamlessly shared to achieve a common set of client information</w:t>
      </w:r>
    </w:p>
    <w:p w14:paraId="2B73F73B" w14:textId="77777777" w:rsidR="00F00058" w:rsidRDefault="00F00058" w:rsidP="00467095">
      <w:pPr>
        <w:pStyle w:val="ListParagraph"/>
        <w:numPr>
          <w:ilvl w:val="0"/>
          <w:numId w:val="67"/>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Application</w:t>
      </w:r>
      <w:r w:rsidR="00DF08D6">
        <w:rPr>
          <w:rFonts w:ascii="Arial" w:eastAsia="Times New Roman" w:hAnsi="Arial" w:cs="Arial"/>
          <w:kern w:val="0"/>
          <w:sz w:val="20"/>
          <w:szCs w:val="20"/>
        </w:rPr>
        <w:t xml:space="preserve">: </w:t>
      </w:r>
      <w:r w:rsidR="00CC0FDF">
        <w:rPr>
          <w:rFonts w:ascii="Arial" w:eastAsia="Times New Roman" w:hAnsi="Arial" w:cs="Arial"/>
          <w:kern w:val="0"/>
          <w:sz w:val="20"/>
          <w:szCs w:val="20"/>
        </w:rPr>
        <w:t>corporate functionality is integrated and share-able so that applications are not duplicated</w:t>
      </w:r>
    </w:p>
    <w:p w14:paraId="1AE05FE9" w14:textId="77777777" w:rsidR="00F00058" w:rsidRDefault="00E421B3" w:rsidP="00467095">
      <w:pPr>
        <w:pStyle w:val="ListParagraph"/>
        <w:numPr>
          <w:ilvl w:val="0"/>
          <w:numId w:val="67"/>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Technical: </w:t>
      </w:r>
      <w:r w:rsidR="005F5D76">
        <w:rPr>
          <w:rFonts w:ascii="Arial" w:eastAsia="Times New Roman" w:hAnsi="Arial" w:cs="Arial"/>
          <w:kern w:val="0"/>
          <w:sz w:val="20"/>
          <w:szCs w:val="20"/>
        </w:rPr>
        <w:t>common methods / services for communication/storage/data access, based on IT platforms</w:t>
      </w:r>
    </w:p>
    <w:p w14:paraId="2CCC4071" w14:textId="77777777" w:rsidR="00846EE1" w:rsidRDefault="00846EE1" w:rsidP="00846EE1">
      <w:pPr>
        <w:spacing w:after="0" w:line="240" w:lineRule="auto"/>
        <w:rPr>
          <w:rFonts w:ascii="Arial" w:eastAsia="Times New Roman" w:hAnsi="Arial" w:cs="Arial"/>
          <w:kern w:val="0"/>
          <w:sz w:val="20"/>
          <w:szCs w:val="20"/>
        </w:rPr>
      </w:pPr>
    </w:p>
    <w:p w14:paraId="32D0FDE0" w14:textId="77777777" w:rsidR="00846EE1" w:rsidRDefault="00DC2694" w:rsidP="00846EE1">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Enterprise Operating Model</w:t>
      </w:r>
    </w:p>
    <w:p w14:paraId="16A85784" w14:textId="77777777" w:rsidR="00953739" w:rsidRPr="00124FC4" w:rsidRDefault="00DC2694" w:rsidP="00467095">
      <w:pPr>
        <w:pStyle w:val="ListParagraph"/>
        <w:numPr>
          <w:ilvl w:val="0"/>
          <w:numId w:val="68"/>
        </w:numPr>
        <w:spacing w:after="0" w:line="240" w:lineRule="auto"/>
        <w:rPr>
          <w:rFonts w:ascii="Arial" w:eastAsia="Times New Roman" w:hAnsi="Arial" w:cs="Arial"/>
          <w:kern w:val="0"/>
          <w:sz w:val="20"/>
          <w:szCs w:val="20"/>
        </w:rPr>
      </w:pPr>
      <w:r w:rsidRPr="00124FC4">
        <w:rPr>
          <w:rFonts w:ascii="Arial" w:eastAsia="Times New Roman" w:hAnsi="Arial" w:cs="Arial"/>
          <w:kern w:val="0"/>
          <w:sz w:val="20"/>
          <w:szCs w:val="20"/>
        </w:rPr>
        <w:t>What is the necessary level of business process for delivering to customers</w:t>
      </w:r>
    </w:p>
    <w:p w14:paraId="53320DF6" w14:textId="77777777" w:rsidR="00DC2694" w:rsidRPr="00124FC4" w:rsidRDefault="00DC2694" w:rsidP="00467095">
      <w:pPr>
        <w:pStyle w:val="ListParagraph"/>
        <w:numPr>
          <w:ilvl w:val="0"/>
          <w:numId w:val="68"/>
        </w:numPr>
        <w:spacing w:after="0" w:line="240" w:lineRule="auto"/>
        <w:rPr>
          <w:rFonts w:ascii="Arial" w:eastAsia="Times New Roman" w:hAnsi="Arial" w:cs="Arial"/>
          <w:kern w:val="0"/>
          <w:sz w:val="20"/>
          <w:szCs w:val="20"/>
        </w:rPr>
      </w:pPr>
      <w:r w:rsidRPr="00124FC4">
        <w:rPr>
          <w:rFonts w:ascii="Arial" w:eastAsia="Times New Roman" w:hAnsi="Arial" w:cs="Arial"/>
          <w:kern w:val="0"/>
          <w:sz w:val="20"/>
          <w:szCs w:val="20"/>
        </w:rPr>
        <w:t>May have more than1 type of operating model</w:t>
      </w:r>
    </w:p>
    <w:p w14:paraId="424E7A3F" w14:textId="77777777" w:rsidR="008E74AA" w:rsidRDefault="008E74AA" w:rsidP="00846EE1">
      <w:pPr>
        <w:spacing w:after="0" w:line="240" w:lineRule="auto"/>
        <w:rPr>
          <w:rFonts w:ascii="Arial" w:eastAsia="Times New Roman" w:hAnsi="Arial" w:cs="Arial"/>
          <w:kern w:val="0"/>
          <w:sz w:val="20"/>
          <w:szCs w:val="20"/>
        </w:rPr>
      </w:pPr>
    </w:p>
    <w:p w14:paraId="57B4A198" w14:textId="77777777" w:rsidR="008E74AA" w:rsidRDefault="008E74AA" w:rsidP="00124FC4">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Refining </w:t>
      </w:r>
      <w:r w:rsidR="008D5C21">
        <w:rPr>
          <w:rFonts w:ascii="Arial" w:eastAsia="Times New Roman" w:hAnsi="Arial" w:cs="Arial"/>
          <w:kern w:val="0"/>
          <w:sz w:val="20"/>
          <w:szCs w:val="20"/>
        </w:rPr>
        <w:t>Interoperability</w:t>
      </w:r>
    </w:p>
    <w:p w14:paraId="47A834D6" w14:textId="77777777" w:rsidR="000B2BD9" w:rsidRPr="00B1777F" w:rsidRDefault="000B2BD9" w:rsidP="00467095">
      <w:pPr>
        <w:pStyle w:val="ListParagraph"/>
        <w:numPr>
          <w:ilvl w:val="0"/>
          <w:numId w:val="69"/>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Meets the needs in an unambiguous way</w:t>
      </w:r>
    </w:p>
    <w:p w14:paraId="1AFFCFCF" w14:textId="77777777" w:rsidR="000B2BD9" w:rsidRDefault="000B2BD9" w:rsidP="00467095">
      <w:pPr>
        <w:pStyle w:val="ListParagraph"/>
        <w:numPr>
          <w:ilvl w:val="0"/>
          <w:numId w:val="69"/>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Upon completion, update the consolidated gap analysis results and dependencies</w:t>
      </w:r>
    </w:p>
    <w:p w14:paraId="62D3F869" w14:textId="77777777" w:rsidR="00B1777F" w:rsidRDefault="00B1777F" w:rsidP="00467095">
      <w:pPr>
        <w:pStyle w:val="ListParagraph"/>
        <w:numPr>
          <w:ilvl w:val="0"/>
          <w:numId w:val="69"/>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 xml:space="preserve">Refined interoperability measures (types, targets) should be embedded in the Target Architecture definition and implemented </w:t>
      </w:r>
      <w:r w:rsidR="00604272">
        <w:rPr>
          <w:rFonts w:ascii="Arial" w:eastAsia="Times New Roman" w:hAnsi="Arial" w:cs="Arial"/>
          <w:kern w:val="0"/>
          <w:sz w:val="20"/>
          <w:szCs w:val="20"/>
        </w:rPr>
        <w:t>in the Transition Architectures</w:t>
      </w:r>
    </w:p>
    <w:p w14:paraId="78EDC788" w14:textId="77777777" w:rsidR="00604272" w:rsidRPr="00604272" w:rsidRDefault="00604272" w:rsidP="00604272">
      <w:pPr>
        <w:spacing w:after="0" w:line="240" w:lineRule="auto"/>
        <w:rPr>
          <w:rFonts w:ascii="Arial" w:eastAsia="Times New Roman" w:hAnsi="Arial" w:cs="Arial"/>
          <w:kern w:val="0"/>
          <w:sz w:val="20"/>
          <w:szCs w:val="20"/>
        </w:rPr>
      </w:pPr>
    </w:p>
    <w:p w14:paraId="550CA21E" w14:textId="77777777" w:rsidR="00604272" w:rsidRDefault="00604272" w:rsidP="00604272">
      <w:pPr>
        <w:spacing w:after="0" w:line="240" w:lineRule="auto"/>
        <w:rPr>
          <w:rFonts w:ascii="Arial" w:eastAsia="Times New Roman" w:hAnsi="Arial" w:cs="Arial"/>
          <w:kern w:val="0"/>
          <w:sz w:val="20"/>
          <w:szCs w:val="20"/>
        </w:rPr>
      </w:pPr>
      <w:r>
        <w:rPr>
          <w:rFonts w:ascii="Arial" w:eastAsia="Times New Roman" w:hAnsi="Arial" w:cs="Arial"/>
          <w:kern w:val="0"/>
          <w:sz w:val="20"/>
          <w:szCs w:val="20"/>
        </w:rPr>
        <w:t>Determining Interoperability Requirements</w:t>
      </w:r>
    </w:p>
    <w:p w14:paraId="60B44086" w14:textId="77777777" w:rsidR="00604272" w:rsidRDefault="00927CB8" w:rsidP="00467095">
      <w:pPr>
        <w:pStyle w:val="ListParagraph"/>
        <w:numPr>
          <w:ilvl w:val="0"/>
          <w:numId w:val="70"/>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A matrix showing interoperability requirements is a useful tool</w:t>
      </w:r>
    </w:p>
    <w:p w14:paraId="7E1C3688" w14:textId="77777777" w:rsidR="00927CB8" w:rsidRPr="00927CB8" w:rsidRDefault="00927CB8" w:rsidP="00467095">
      <w:pPr>
        <w:pStyle w:val="ListParagraph"/>
        <w:numPr>
          <w:ilvl w:val="0"/>
          <w:numId w:val="70"/>
        </w:numPr>
        <w:spacing w:after="0" w:line="240" w:lineRule="auto"/>
        <w:rPr>
          <w:rFonts w:ascii="Arial" w:eastAsia="Times New Roman" w:hAnsi="Arial" w:cs="Arial"/>
          <w:kern w:val="0"/>
          <w:sz w:val="20"/>
          <w:szCs w:val="20"/>
        </w:rPr>
      </w:pPr>
      <w:r>
        <w:rPr>
          <w:rFonts w:ascii="Arial" w:eastAsia="Times New Roman" w:hAnsi="Arial" w:cs="Arial"/>
          <w:kern w:val="0"/>
          <w:sz w:val="20"/>
          <w:szCs w:val="20"/>
        </w:rPr>
        <w:t>Start in Phase B to capture the nature of information sharing, and evolve to determine what systems share what information in Phase C.</w:t>
      </w:r>
    </w:p>
    <w:p w14:paraId="1B650827" w14:textId="77777777" w:rsidR="00952CA0" w:rsidRPr="003A5F64" w:rsidRDefault="00952CA0" w:rsidP="003A5F64">
      <w:pPr>
        <w:spacing w:before="100" w:beforeAutospacing="1" w:after="100" w:afterAutospacing="1" w:line="240" w:lineRule="auto"/>
        <w:rPr>
          <w:rFonts w:ascii="Arial" w:eastAsia="Times New Roman" w:hAnsi="Arial" w:cs="Arial"/>
          <w:kern w:val="0"/>
          <w:sz w:val="20"/>
          <w:szCs w:val="20"/>
        </w:rPr>
      </w:pPr>
    </w:p>
    <w:p w14:paraId="0DF686AE" w14:textId="77777777" w:rsidR="00D56588" w:rsidRDefault="00D56588">
      <w:pPr>
        <w:rPr>
          <w:b/>
        </w:rPr>
      </w:pPr>
      <w:r>
        <w:rPr>
          <w:b/>
        </w:rPr>
        <w:br w:type="page"/>
      </w:r>
    </w:p>
    <w:p w14:paraId="459971C4" w14:textId="77777777" w:rsidR="00D55672" w:rsidRDefault="00D55672" w:rsidP="00D55672">
      <w:pPr>
        <w:pStyle w:val="ListParagraph"/>
        <w:ind w:left="0"/>
        <w:rPr>
          <w:b/>
        </w:rPr>
      </w:pPr>
      <w:r>
        <w:rPr>
          <w:b/>
        </w:rPr>
        <w:lastRenderedPageBreak/>
        <w:t>Business Transformation Readiness Assessment</w:t>
      </w:r>
    </w:p>
    <w:p w14:paraId="2AAE3AA8" w14:textId="77777777" w:rsidR="00D55672" w:rsidRDefault="00D55672" w:rsidP="00D55672">
      <w:pPr>
        <w:pStyle w:val="ListParagraph"/>
        <w:ind w:left="0"/>
        <w:rPr>
          <w:b/>
        </w:rPr>
      </w:pPr>
    </w:p>
    <w:p w14:paraId="790CF953" w14:textId="77777777" w:rsidR="00D55672" w:rsidRDefault="00D55672" w:rsidP="00D55672">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Understanding the readiness of the organization to accept change, identifying the issues, and</w:t>
      </w:r>
    </w:p>
    <w:p w14:paraId="01C5CB22" w14:textId="77777777" w:rsidR="00D55672" w:rsidRDefault="00D55672" w:rsidP="00D55672">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then dealing with them in the Implementation and Migration Plans is key to successful</w:t>
      </w:r>
    </w:p>
    <w:p w14:paraId="1C0E9312" w14:textId="77777777" w:rsidR="00D55672" w:rsidRDefault="00D55672" w:rsidP="00D55672">
      <w:pPr>
        <w:pStyle w:val="ListParagraph"/>
        <w:ind w:left="0"/>
        <w:rPr>
          <w:rFonts w:ascii="Arial" w:hAnsi="Arial" w:cs="Arial"/>
          <w:kern w:val="0"/>
          <w:sz w:val="20"/>
          <w:szCs w:val="20"/>
        </w:rPr>
      </w:pPr>
      <w:r>
        <w:rPr>
          <w:rFonts w:ascii="Arial" w:hAnsi="Arial" w:cs="Arial"/>
          <w:kern w:val="0"/>
          <w:sz w:val="20"/>
          <w:szCs w:val="20"/>
        </w:rPr>
        <w:t>architecture transfor mation in Phases E and F.</w:t>
      </w:r>
    </w:p>
    <w:p w14:paraId="762CEA76" w14:textId="77777777" w:rsidR="00D55672" w:rsidRDefault="00D55672" w:rsidP="00D55672">
      <w:pPr>
        <w:pStyle w:val="ListParagraph"/>
        <w:ind w:left="0"/>
        <w:rPr>
          <w:rFonts w:ascii="Arial" w:hAnsi="Arial" w:cs="Arial"/>
          <w:kern w:val="0"/>
          <w:sz w:val="20"/>
          <w:szCs w:val="20"/>
        </w:rPr>
      </w:pPr>
    </w:p>
    <w:p w14:paraId="342BA84E" w14:textId="77777777" w:rsidR="00D55672" w:rsidRDefault="00D55672" w:rsidP="00D55672">
      <w:pPr>
        <w:pStyle w:val="ListParagraph"/>
        <w:ind w:left="0"/>
        <w:rPr>
          <w:b/>
        </w:rPr>
      </w:pPr>
      <w:r>
        <w:rPr>
          <w:b/>
          <w:noProof/>
        </w:rPr>
        <w:drawing>
          <wp:inline distT="0" distB="0" distL="0" distR="0" wp14:anchorId="76DF0F5B" wp14:editId="665D046D">
            <wp:extent cx="5943600" cy="305545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3055458"/>
                    </a:xfrm>
                    <a:prstGeom prst="rect">
                      <a:avLst/>
                    </a:prstGeom>
                    <a:noFill/>
                    <a:ln w="9525">
                      <a:noFill/>
                      <a:miter lim="800000"/>
                      <a:headEnd/>
                      <a:tailEnd/>
                    </a:ln>
                  </pic:spPr>
                </pic:pic>
              </a:graphicData>
            </a:graphic>
          </wp:inline>
        </w:drawing>
      </w:r>
    </w:p>
    <w:p w14:paraId="09E4807F" w14:textId="77777777" w:rsidR="00D55672" w:rsidRDefault="00D55672" w:rsidP="00D56588">
      <w:pPr>
        <w:pStyle w:val="ListParagraph"/>
        <w:ind w:left="0"/>
        <w:rPr>
          <w:b/>
        </w:rPr>
      </w:pPr>
    </w:p>
    <w:p w14:paraId="1E22388B" w14:textId="77777777" w:rsidR="00D55672" w:rsidRDefault="00D55672" w:rsidP="00D56588">
      <w:pPr>
        <w:pStyle w:val="ListParagraph"/>
        <w:ind w:left="0"/>
        <w:rPr>
          <w:b/>
        </w:rPr>
      </w:pPr>
    </w:p>
    <w:p w14:paraId="21DFED03" w14:textId="77777777" w:rsidR="00D56588" w:rsidRDefault="00D56588" w:rsidP="00D56588">
      <w:pPr>
        <w:pStyle w:val="ListParagraph"/>
        <w:ind w:left="0"/>
        <w:rPr>
          <w:b/>
        </w:rPr>
      </w:pPr>
      <w:r>
        <w:rPr>
          <w:b/>
        </w:rPr>
        <w:t>Risk Management</w:t>
      </w:r>
    </w:p>
    <w:p w14:paraId="26944EA1" w14:textId="77777777" w:rsidR="003A5F64" w:rsidRDefault="00DD7CD3" w:rsidP="0095218C">
      <w:pPr>
        <w:pStyle w:val="ListParagraph"/>
        <w:ind w:left="0"/>
      </w:pPr>
      <w:r w:rsidRPr="00DD7CD3">
        <w:t>Initial level of risk</w:t>
      </w:r>
      <w:r>
        <w:t>:  prior to determine / implement mitigating actions</w:t>
      </w:r>
    </w:p>
    <w:p w14:paraId="2299355B" w14:textId="77777777" w:rsidR="00DD7CD3" w:rsidRDefault="00DD7CD3" w:rsidP="0095218C">
      <w:pPr>
        <w:pStyle w:val="ListParagraph"/>
        <w:ind w:left="0"/>
      </w:pPr>
      <w:r>
        <w:t>Residual level of risk: after implement mitigation actions</w:t>
      </w:r>
    </w:p>
    <w:p w14:paraId="6AA0A6BE" w14:textId="77777777" w:rsidR="00DD7CD3" w:rsidRDefault="00DD7CD3" w:rsidP="0095218C">
      <w:pPr>
        <w:pStyle w:val="ListParagraph"/>
        <w:ind w:left="0"/>
      </w:pPr>
    </w:p>
    <w:p w14:paraId="3029BA31" w14:textId="77777777" w:rsidR="00DD7CD3" w:rsidRDefault="0001374A" w:rsidP="0095218C">
      <w:pPr>
        <w:pStyle w:val="ListParagraph"/>
        <w:ind w:left="0"/>
      </w:pPr>
      <w:r>
        <w:t>Risk class</w:t>
      </w:r>
      <w:r w:rsidR="00C208AF">
        <w:t>i</w:t>
      </w:r>
      <w:r>
        <w:t>fication</w:t>
      </w:r>
    </w:p>
    <w:p w14:paraId="4BD8A43F" w14:textId="77777777" w:rsidR="00645EDA" w:rsidRDefault="00645EDA" w:rsidP="00467095">
      <w:pPr>
        <w:pStyle w:val="ListParagraph"/>
        <w:numPr>
          <w:ilvl w:val="0"/>
          <w:numId w:val="71"/>
        </w:numPr>
      </w:pPr>
      <w:r>
        <w:t>Normally classify as time/cost/scope/contract risks</w:t>
      </w:r>
      <w:r w:rsidR="00A94FCD">
        <w:t>/corporate risks</w:t>
      </w:r>
    </w:p>
    <w:p w14:paraId="5121D270" w14:textId="77777777" w:rsidR="009B7CCF" w:rsidRDefault="00645EDA" w:rsidP="00467095">
      <w:pPr>
        <w:pStyle w:val="ListParagraph"/>
        <w:numPr>
          <w:ilvl w:val="0"/>
          <w:numId w:val="71"/>
        </w:numPr>
      </w:pPr>
      <w:r>
        <w:t>Classify risk by architectural domains (BDAT)</w:t>
      </w:r>
    </w:p>
    <w:p w14:paraId="1992EC74" w14:textId="77777777" w:rsidR="009B7CCF" w:rsidRDefault="009B7CCF" w:rsidP="00611BE2">
      <w:pPr>
        <w:spacing w:after="0" w:line="240" w:lineRule="auto"/>
      </w:pPr>
      <w:r>
        <w:t>Risk Identification</w:t>
      </w:r>
    </w:p>
    <w:p w14:paraId="3485E8D8" w14:textId="77777777" w:rsidR="0001374A" w:rsidRPr="00DD7CD3" w:rsidRDefault="00083602" w:rsidP="00467095">
      <w:pPr>
        <w:pStyle w:val="ListParagraph"/>
        <w:numPr>
          <w:ilvl w:val="0"/>
          <w:numId w:val="72"/>
        </w:numPr>
        <w:spacing w:after="0" w:line="240" w:lineRule="auto"/>
      </w:pPr>
      <w:r>
        <w:t>Identify the base-line / target states and then identify the actions required to move target state.  The implications for not achieving the target state can result in the discovery of risks</w:t>
      </w:r>
    </w:p>
    <w:p w14:paraId="104283FC" w14:textId="77777777" w:rsidR="00B53067" w:rsidRDefault="00B53067" w:rsidP="00611BE2">
      <w:pPr>
        <w:pStyle w:val="ListParagraph"/>
        <w:spacing w:after="0" w:line="240" w:lineRule="auto"/>
        <w:ind w:left="0"/>
      </w:pPr>
    </w:p>
    <w:p w14:paraId="62CE0208" w14:textId="77777777" w:rsidR="0019443A" w:rsidRDefault="0019443A" w:rsidP="0019443A">
      <w:pPr>
        <w:spacing w:after="0" w:line="240" w:lineRule="auto"/>
      </w:pPr>
      <w:r>
        <w:t>Initial Risk Assessment</w:t>
      </w:r>
    </w:p>
    <w:p w14:paraId="1430E28C" w14:textId="77777777" w:rsidR="0019443A" w:rsidRDefault="0019443A" w:rsidP="0019443A">
      <w:pPr>
        <w:spacing w:after="0" w:line="240" w:lineRule="auto"/>
      </w:pPr>
      <w:r>
        <w:rPr>
          <w:noProof/>
        </w:rPr>
        <w:lastRenderedPageBreak/>
        <w:drawing>
          <wp:inline distT="0" distB="0" distL="0" distR="0" wp14:anchorId="197FB8DE" wp14:editId="53E3EC5F">
            <wp:extent cx="5943600" cy="1808692"/>
            <wp:effectExtent l="19050" t="0" r="0" b="0"/>
            <wp:docPr id="17" name="Picture 3" descr="http://pubs.opengroup.org/architecture/togaf9-doc/arch/Figures/31_risk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s.opengroup.org/architecture/togaf9-doc/arch/Figures/31_riskclass.png"/>
                    <pic:cNvPicPr>
                      <a:picLocks noChangeAspect="1" noChangeArrowheads="1"/>
                    </pic:cNvPicPr>
                  </pic:nvPicPr>
                  <pic:blipFill>
                    <a:blip r:embed="rId42" cstate="print"/>
                    <a:srcRect/>
                    <a:stretch>
                      <a:fillRect/>
                    </a:stretch>
                  </pic:blipFill>
                  <pic:spPr bwMode="auto">
                    <a:xfrm>
                      <a:off x="0" y="0"/>
                      <a:ext cx="5943600" cy="1808692"/>
                    </a:xfrm>
                    <a:prstGeom prst="rect">
                      <a:avLst/>
                    </a:prstGeom>
                    <a:noFill/>
                    <a:ln w="9525">
                      <a:noFill/>
                      <a:miter lim="800000"/>
                      <a:headEnd/>
                      <a:tailEnd/>
                    </a:ln>
                  </pic:spPr>
                </pic:pic>
              </a:graphicData>
            </a:graphic>
          </wp:inline>
        </w:drawing>
      </w:r>
    </w:p>
    <w:p w14:paraId="326FCF14" w14:textId="77777777" w:rsidR="0095218C" w:rsidRPr="00E719B6" w:rsidRDefault="0095218C" w:rsidP="00C74D6C">
      <w:pPr>
        <w:pStyle w:val="ListParagraph"/>
        <w:ind w:left="0"/>
      </w:pPr>
    </w:p>
    <w:p w14:paraId="06681147" w14:textId="77777777" w:rsidR="0019443A" w:rsidRDefault="0019443A" w:rsidP="0019443A">
      <w:pPr>
        <w:spacing w:after="0" w:line="240" w:lineRule="auto"/>
      </w:pPr>
      <w:r>
        <w:t>Risk Mitigation and Residual Risk Assessment</w:t>
      </w:r>
    </w:p>
    <w:p w14:paraId="616B908E" w14:textId="77777777" w:rsidR="00C74D6C" w:rsidRDefault="00E440F6" w:rsidP="00467095">
      <w:pPr>
        <w:pStyle w:val="ListParagraph"/>
        <w:numPr>
          <w:ilvl w:val="0"/>
          <w:numId w:val="72"/>
        </w:numPr>
        <w:spacing w:after="0" w:line="240" w:lineRule="auto"/>
      </w:pPr>
      <w:r>
        <w:t xml:space="preserve">From simple monitoring and/or acceptance of risk, to </w:t>
      </w:r>
    </w:p>
    <w:p w14:paraId="76958787" w14:textId="77777777" w:rsidR="00E440F6" w:rsidRDefault="00E440F6" w:rsidP="00467095">
      <w:pPr>
        <w:pStyle w:val="ListParagraph"/>
        <w:numPr>
          <w:ilvl w:val="0"/>
          <w:numId w:val="72"/>
        </w:numPr>
        <w:spacing w:after="0" w:line="240" w:lineRule="auto"/>
      </w:pPr>
      <w:r>
        <w:t>A contingency plan for complete redundancy in a Business Continuity Plan</w:t>
      </w:r>
    </w:p>
    <w:p w14:paraId="617D2E1E" w14:textId="77777777" w:rsidR="00E440F6" w:rsidRDefault="00E440F6" w:rsidP="00E440F6">
      <w:pPr>
        <w:spacing w:after="0" w:line="240" w:lineRule="auto"/>
        <w:ind w:left="360"/>
      </w:pPr>
    </w:p>
    <w:p w14:paraId="1A5F1A47" w14:textId="77777777" w:rsidR="00536DC1" w:rsidRDefault="00B00BF7" w:rsidP="00467095">
      <w:pPr>
        <w:spacing w:after="0" w:line="240" w:lineRule="auto"/>
      </w:pPr>
      <w:r>
        <w:t>Conduct Residual Risk Assessment</w:t>
      </w:r>
    </w:p>
    <w:p w14:paraId="4D7FE66A" w14:textId="77777777" w:rsidR="00467095" w:rsidRDefault="00467095" w:rsidP="00467095">
      <w:pPr>
        <w:pStyle w:val="ListParagraph"/>
        <w:numPr>
          <w:ilvl w:val="0"/>
          <w:numId w:val="73"/>
        </w:numPr>
        <w:spacing w:after="0" w:line="240" w:lineRule="auto"/>
      </w:pPr>
      <w:r>
        <w:t>Re-assess the effect &amp; frequency then recalculate the impacts</w:t>
      </w:r>
    </w:p>
    <w:p w14:paraId="3EB75B6E" w14:textId="77777777" w:rsidR="00754F33" w:rsidRDefault="00754F33" w:rsidP="00CE4EA4">
      <w:pPr>
        <w:pStyle w:val="ListParagraph"/>
        <w:ind w:left="0"/>
      </w:pPr>
    </w:p>
    <w:p w14:paraId="1B3B6C85" w14:textId="77777777" w:rsidR="00467095" w:rsidRDefault="00467095" w:rsidP="00CE4EA4">
      <w:pPr>
        <w:pStyle w:val="ListParagraph"/>
        <w:ind w:left="0"/>
      </w:pPr>
      <w:r>
        <w:rPr>
          <w:noProof/>
        </w:rPr>
        <w:drawing>
          <wp:inline distT="0" distB="0" distL="0" distR="0" wp14:anchorId="69EFDC8A" wp14:editId="31EC86C8">
            <wp:extent cx="5943600" cy="1076074"/>
            <wp:effectExtent l="19050" t="0" r="0" b="0"/>
            <wp:docPr id="19" name="Picture 6" descr="http://pubs.opengroup.org/architecture/togaf9-doc/arch/Figures/31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ubs.opengroup.org/architecture/togaf9-doc/arch/Figures/31_sample.png"/>
                    <pic:cNvPicPr>
                      <a:picLocks noChangeAspect="1" noChangeArrowheads="1"/>
                    </pic:cNvPicPr>
                  </pic:nvPicPr>
                  <pic:blipFill>
                    <a:blip r:embed="rId43" cstate="print"/>
                    <a:srcRect/>
                    <a:stretch>
                      <a:fillRect/>
                    </a:stretch>
                  </pic:blipFill>
                  <pic:spPr bwMode="auto">
                    <a:xfrm>
                      <a:off x="0" y="0"/>
                      <a:ext cx="5943600" cy="1076074"/>
                    </a:xfrm>
                    <a:prstGeom prst="rect">
                      <a:avLst/>
                    </a:prstGeom>
                    <a:noFill/>
                    <a:ln w="9525">
                      <a:noFill/>
                      <a:miter lim="800000"/>
                      <a:headEnd/>
                      <a:tailEnd/>
                    </a:ln>
                  </pic:spPr>
                </pic:pic>
              </a:graphicData>
            </a:graphic>
          </wp:inline>
        </w:drawing>
      </w:r>
    </w:p>
    <w:p w14:paraId="51BEF0D3" w14:textId="77777777" w:rsidR="00B62EF8" w:rsidRDefault="00B62EF8" w:rsidP="00CE4EA4">
      <w:pPr>
        <w:pStyle w:val="ListParagraph"/>
        <w:ind w:left="0"/>
      </w:pPr>
    </w:p>
    <w:p w14:paraId="2529A592" w14:textId="77777777" w:rsidR="00467095" w:rsidRDefault="00467095" w:rsidP="00467095">
      <w:pPr>
        <w:spacing w:after="0" w:line="240" w:lineRule="auto"/>
      </w:pPr>
      <w:r>
        <w:t>Risk monitoring and governance</w:t>
      </w:r>
    </w:p>
    <w:p w14:paraId="49C1A07D" w14:textId="77777777" w:rsidR="00E1553A" w:rsidRDefault="00E1553A" w:rsidP="00CE4EA4">
      <w:pPr>
        <w:pStyle w:val="ListParagraph"/>
        <w:ind w:left="0"/>
      </w:pPr>
    </w:p>
    <w:p w14:paraId="2436BC12" w14:textId="77777777" w:rsidR="00BA3C0D" w:rsidRDefault="00BA3C0D" w:rsidP="00CE4EA4">
      <w:pPr>
        <w:pStyle w:val="ListParagraph"/>
        <w:ind w:left="0"/>
      </w:pPr>
    </w:p>
    <w:p w14:paraId="62D9BE27" w14:textId="77777777" w:rsidR="00CE4EA4" w:rsidRDefault="00CE4EA4" w:rsidP="006171CA">
      <w:pPr>
        <w:pStyle w:val="ListParagraph"/>
        <w:ind w:left="0"/>
      </w:pPr>
    </w:p>
    <w:p w14:paraId="5660C02C" w14:textId="77777777" w:rsidR="00E17369" w:rsidRDefault="00E17369" w:rsidP="006171CA">
      <w:pPr>
        <w:pStyle w:val="ListParagraph"/>
        <w:ind w:left="0"/>
      </w:pPr>
      <w:r>
        <w:tab/>
      </w:r>
    </w:p>
    <w:p w14:paraId="58B9484D" w14:textId="77777777" w:rsidR="00E17369" w:rsidRDefault="00E17369" w:rsidP="006171CA">
      <w:pPr>
        <w:pStyle w:val="ListParagraph"/>
        <w:ind w:left="0"/>
      </w:pPr>
    </w:p>
    <w:p w14:paraId="57179686" w14:textId="77777777" w:rsidR="006B3AFB" w:rsidRPr="006171CA" w:rsidRDefault="006B3AFB" w:rsidP="006171CA">
      <w:pPr>
        <w:pStyle w:val="ListParagraph"/>
        <w:ind w:left="0"/>
      </w:pPr>
    </w:p>
    <w:p w14:paraId="3EF689BE" w14:textId="77777777" w:rsidR="004B16B1" w:rsidRPr="004B16B1" w:rsidRDefault="004B16B1" w:rsidP="004B16B1">
      <w:pPr>
        <w:spacing w:after="0" w:line="240" w:lineRule="auto"/>
        <w:rPr>
          <w:b/>
        </w:rPr>
      </w:pPr>
      <w:r w:rsidRPr="004B16B1">
        <w:rPr>
          <w:b/>
        </w:rPr>
        <w:t>Capability Planning</w:t>
      </w:r>
    </w:p>
    <w:p w14:paraId="130F098E" w14:textId="77777777" w:rsidR="005D308C" w:rsidRDefault="005D308C" w:rsidP="005D308C">
      <w:pPr>
        <w:pStyle w:val="ListParagraph"/>
        <w:numPr>
          <w:ilvl w:val="0"/>
          <w:numId w:val="73"/>
        </w:numPr>
        <w:spacing w:before="100" w:beforeAutospacing="1" w:after="100" w:afterAutospacing="1" w:line="240" w:lineRule="auto"/>
        <w:rPr>
          <w:rFonts w:ascii="Arial" w:eastAsia="Times New Roman" w:hAnsi="Arial" w:cs="Arial"/>
          <w:kern w:val="0"/>
          <w:sz w:val="20"/>
          <w:szCs w:val="20"/>
        </w:rPr>
      </w:pPr>
      <w:r w:rsidRPr="005D308C">
        <w:rPr>
          <w:rFonts w:ascii="Arial" w:eastAsia="Times New Roman" w:hAnsi="Arial" w:cs="Arial"/>
          <w:kern w:val="0"/>
          <w:sz w:val="20"/>
          <w:szCs w:val="20"/>
        </w:rPr>
        <w:t>Capab</w:t>
      </w:r>
      <w:r>
        <w:rPr>
          <w:rFonts w:ascii="Arial" w:eastAsia="Times New Roman" w:hAnsi="Arial" w:cs="Arial"/>
          <w:kern w:val="0"/>
          <w:sz w:val="20"/>
          <w:szCs w:val="20"/>
        </w:rPr>
        <w:t>ility-based planning focuses on planning, engineering, and delivery of strategic business capabilities to the enterprise.  Business-driven and business led.</w:t>
      </w:r>
    </w:p>
    <w:p w14:paraId="42EE43A9" w14:textId="77777777" w:rsidR="005D308C" w:rsidRDefault="005D308C" w:rsidP="005D308C">
      <w:pPr>
        <w:pStyle w:val="ListParagraph"/>
        <w:spacing w:before="100" w:beforeAutospacing="1" w:after="100" w:afterAutospacing="1" w:line="240" w:lineRule="auto"/>
        <w:rPr>
          <w:rFonts w:ascii="Arial" w:eastAsia="Times New Roman" w:hAnsi="Arial" w:cs="Arial"/>
          <w:kern w:val="0"/>
          <w:sz w:val="20"/>
          <w:szCs w:val="20"/>
        </w:rPr>
      </w:pPr>
    </w:p>
    <w:p w14:paraId="49A67147" w14:textId="77777777" w:rsidR="00813FCD" w:rsidRDefault="00F54F24" w:rsidP="005D308C">
      <w:pPr>
        <w:pStyle w:val="ListParagraph"/>
        <w:numPr>
          <w:ilvl w:val="0"/>
          <w:numId w:val="73"/>
        </w:numPr>
        <w:spacing w:before="100" w:beforeAutospacing="1" w:after="100" w:afterAutospacing="1" w:line="240" w:lineRule="auto"/>
        <w:rPr>
          <w:rFonts w:ascii="Arial" w:eastAsia="Times New Roman" w:hAnsi="Arial" w:cs="Arial"/>
          <w:kern w:val="0"/>
          <w:sz w:val="20"/>
          <w:szCs w:val="20"/>
        </w:rPr>
      </w:pPr>
      <w:r w:rsidRPr="00F54F24">
        <w:rPr>
          <w:rFonts w:ascii="Arial" w:eastAsia="Times New Roman" w:hAnsi="Arial" w:cs="Arial"/>
          <w:kern w:val="0"/>
          <w:sz w:val="20"/>
          <w:szCs w:val="20"/>
        </w:rPr>
        <w:t>Frames all phase of architecture developmen</w:t>
      </w:r>
      <w:r w:rsidR="00C0106D">
        <w:rPr>
          <w:rFonts w:ascii="Arial" w:eastAsia="Times New Roman" w:hAnsi="Arial" w:cs="Arial"/>
          <w:kern w:val="0"/>
          <w:sz w:val="20"/>
          <w:szCs w:val="20"/>
        </w:rPr>
        <w:t>t in business outcomes context., links IT vision, architectures (ABB) and Implementation and Migration Plans with corporate business plans</w:t>
      </w:r>
    </w:p>
    <w:p w14:paraId="11548431" w14:textId="77777777" w:rsidR="00813FCD" w:rsidRPr="00813FCD" w:rsidRDefault="00813FCD" w:rsidP="00813FCD">
      <w:pPr>
        <w:pStyle w:val="ListParagraph"/>
        <w:rPr>
          <w:rFonts w:ascii="Arial" w:eastAsia="Times New Roman" w:hAnsi="Arial" w:cs="Arial"/>
          <w:kern w:val="0"/>
          <w:sz w:val="20"/>
          <w:szCs w:val="20"/>
        </w:rPr>
      </w:pPr>
    </w:p>
    <w:p w14:paraId="726005A5" w14:textId="77777777" w:rsidR="005D308C" w:rsidRPr="00F54F24" w:rsidRDefault="00813FCD" w:rsidP="00813FCD">
      <w:pPr>
        <w:pStyle w:val="ListParagraph"/>
        <w:numPr>
          <w:ilvl w:val="0"/>
          <w:numId w:val="73"/>
        </w:numPr>
        <w:spacing w:before="100" w:beforeAutospacing="1" w:after="100" w:afterAutospacing="1" w:line="240" w:lineRule="auto"/>
        <w:rPr>
          <w:rFonts w:ascii="Arial" w:eastAsia="Times New Roman" w:hAnsi="Arial" w:cs="Arial"/>
          <w:kern w:val="0"/>
          <w:sz w:val="20"/>
          <w:szCs w:val="20"/>
        </w:rPr>
      </w:pPr>
      <w:r>
        <w:rPr>
          <w:rFonts w:ascii="Arial" w:eastAsia="Times New Roman" w:hAnsi="Arial" w:cs="Arial"/>
          <w:kern w:val="0"/>
          <w:sz w:val="20"/>
          <w:szCs w:val="20"/>
        </w:rPr>
        <w:t>Ensures business plan drives the enterprise from a top-down approach,</w:t>
      </w:r>
      <w:r w:rsidR="00777E45">
        <w:rPr>
          <w:rFonts w:ascii="Arial" w:eastAsia="Times New Roman" w:hAnsi="Arial" w:cs="Arial"/>
          <w:kern w:val="0"/>
          <w:sz w:val="20"/>
          <w:szCs w:val="20"/>
        </w:rPr>
        <w:t xml:space="preserve"> </w:t>
      </w:r>
      <w:r>
        <w:rPr>
          <w:rFonts w:ascii="Arial" w:eastAsia="Times New Roman" w:hAnsi="Arial" w:cs="Arial"/>
          <w:kern w:val="0"/>
          <w:sz w:val="20"/>
          <w:szCs w:val="20"/>
        </w:rPr>
        <w:t>while adaptable to leverage bottom-up innovations.</w:t>
      </w:r>
    </w:p>
    <w:p w14:paraId="68C56D78" w14:textId="77777777" w:rsidR="00F975A7" w:rsidRDefault="00F975A7" w:rsidP="00F975A7">
      <w:pPr>
        <w:pStyle w:val="ListParagraph"/>
        <w:spacing w:before="100" w:beforeAutospacing="1" w:after="100" w:afterAutospacing="1" w:line="240" w:lineRule="auto"/>
        <w:rPr>
          <w:rFonts w:ascii="Arial" w:eastAsia="Times New Roman" w:hAnsi="Arial" w:cs="Arial"/>
          <w:kern w:val="0"/>
          <w:sz w:val="20"/>
          <w:szCs w:val="20"/>
        </w:rPr>
      </w:pPr>
    </w:p>
    <w:p w14:paraId="79058F66" w14:textId="77777777" w:rsidR="00F975A7" w:rsidRDefault="00F975A7" w:rsidP="006171CA">
      <w:pPr>
        <w:spacing w:before="100" w:beforeAutospacing="1" w:after="100" w:afterAutospacing="1" w:line="240" w:lineRule="auto"/>
        <w:rPr>
          <w:rFonts w:ascii="Arial" w:eastAsia="Times New Roman" w:hAnsi="Arial" w:cs="Arial"/>
          <w:kern w:val="0"/>
          <w:sz w:val="20"/>
          <w:szCs w:val="20"/>
        </w:rPr>
      </w:pPr>
      <w:r w:rsidRPr="00F975A7">
        <w:rPr>
          <w:rFonts w:ascii="Arial" w:eastAsia="Times New Roman" w:hAnsi="Arial" w:cs="Arial"/>
          <w:kern w:val="0"/>
          <w:sz w:val="20"/>
          <w:szCs w:val="20"/>
        </w:rPr>
        <w:lastRenderedPageBreak/>
        <w:t>Project led with line-of-business (vertical) does not have corporate (horizontal) perspective</w:t>
      </w:r>
      <w:r>
        <w:rPr>
          <w:rFonts w:ascii="Arial" w:eastAsia="Times New Roman" w:hAnsi="Arial" w:cs="Arial"/>
          <w:kern w:val="0"/>
          <w:sz w:val="20"/>
          <w:szCs w:val="20"/>
        </w:rPr>
        <w:t xml:space="preserve">. </w:t>
      </w:r>
      <w:r w:rsidR="00481906">
        <w:rPr>
          <w:rFonts w:ascii="Arial" w:eastAsia="Times New Roman" w:hAnsi="Arial" w:cs="Arial"/>
          <w:kern w:val="0"/>
          <w:sz w:val="20"/>
          <w:szCs w:val="20"/>
        </w:rPr>
        <w:t>Corporation must cope with delivery of business capabilities with co-ordination across business verticals</w:t>
      </w:r>
      <w:r w:rsidR="007C5DC2">
        <w:rPr>
          <w:rFonts w:ascii="Arial" w:eastAsia="Times New Roman" w:hAnsi="Arial" w:cs="Arial"/>
          <w:kern w:val="0"/>
          <w:sz w:val="20"/>
          <w:szCs w:val="20"/>
        </w:rPr>
        <w:t>.</w:t>
      </w:r>
    </w:p>
    <w:p w14:paraId="655B3117" w14:textId="77777777" w:rsidR="00AC2D79" w:rsidRDefault="00686885" w:rsidP="006171CA">
      <w:pPr>
        <w:spacing w:before="100" w:beforeAutospacing="1" w:after="100" w:afterAutospacing="1" w:line="240" w:lineRule="auto"/>
        <w:rPr>
          <w:rFonts w:ascii="Arial" w:eastAsia="Times New Roman" w:hAnsi="Arial" w:cs="Arial"/>
          <w:kern w:val="0"/>
          <w:sz w:val="20"/>
          <w:szCs w:val="20"/>
        </w:rPr>
      </w:pPr>
      <w:r>
        <w:rPr>
          <w:rFonts w:ascii="Arial" w:eastAsia="Times New Roman" w:hAnsi="Arial" w:cs="Arial"/>
          <w:kern w:val="0"/>
          <w:sz w:val="20"/>
          <w:szCs w:val="20"/>
        </w:rPr>
        <w:t>Horizontal: Capability Manag</w:t>
      </w:r>
      <w:r w:rsidR="00453A2F">
        <w:rPr>
          <w:rFonts w:ascii="Arial" w:eastAsia="Times New Roman" w:hAnsi="Arial" w:cs="Arial"/>
          <w:kern w:val="0"/>
          <w:sz w:val="20"/>
          <w:szCs w:val="20"/>
        </w:rPr>
        <w:t>ement (Support cross functional corporate)</w:t>
      </w:r>
    </w:p>
    <w:p w14:paraId="76773511" w14:textId="77777777" w:rsidR="00686885" w:rsidRPr="006171CA" w:rsidRDefault="00686885" w:rsidP="006171CA">
      <w:pPr>
        <w:spacing w:before="100" w:beforeAutospacing="1" w:after="100" w:afterAutospacing="1" w:line="240" w:lineRule="auto"/>
        <w:rPr>
          <w:rFonts w:ascii="Arial" w:eastAsia="Times New Roman" w:hAnsi="Arial" w:cs="Arial"/>
          <w:kern w:val="0"/>
          <w:sz w:val="20"/>
          <w:szCs w:val="20"/>
        </w:rPr>
      </w:pPr>
      <w:r>
        <w:rPr>
          <w:rFonts w:ascii="Arial" w:eastAsia="Times New Roman" w:hAnsi="Arial" w:cs="Arial"/>
          <w:kern w:val="0"/>
          <w:sz w:val="20"/>
          <w:szCs w:val="20"/>
        </w:rPr>
        <w:t>Vertical: Functional Management (Support vertical line of business)</w:t>
      </w:r>
      <w:r w:rsidR="005D308C">
        <w:rPr>
          <w:rFonts w:ascii="Arial" w:eastAsia="Times New Roman" w:hAnsi="Arial" w:cs="Arial"/>
          <w:kern w:val="0"/>
          <w:sz w:val="20"/>
          <w:szCs w:val="20"/>
        </w:rPr>
        <w:t xml:space="preserve">, </w:t>
      </w:r>
    </w:p>
    <w:p w14:paraId="563BB4BA" w14:textId="77777777" w:rsidR="00506C90" w:rsidRDefault="00AC2D79" w:rsidP="009C46BC">
      <w:pPr>
        <w:pStyle w:val="ListParagraph"/>
        <w:ind w:left="0"/>
      </w:pPr>
      <w:r>
        <w:t xml:space="preserve">Capability </w:t>
      </w:r>
      <w:r w:rsidR="005D308C">
        <w:t xml:space="preserve">dimension: </w:t>
      </w:r>
      <w:r w:rsidR="00506C90">
        <w:t xml:space="preserve"> </w:t>
      </w:r>
    </w:p>
    <w:p w14:paraId="4B911E9C" w14:textId="77777777" w:rsidR="00506C90" w:rsidRDefault="00EB4929" w:rsidP="00506C90">
      <w:pPr>
        <w:pStyle w:val="ListParagraph"/>
        <w:numPr>
          <w:ilvl w:val="0"/>
          <w:numId w:val="75"/>
        </w:numPr>
      </w:pPr>
      <w:r>
        <w:t>Capabilities are engineered to take consideration of various dimensions of corporate portfolio</w:t>
      </w:r>
    </w:p>
    <w:p w14:paraId="195014C0" w14:textId="77777777" w:rsidR="009C46BC" w:rsidRDefault="00506C90" w:rsidP="00506C90">
      <w:pPr>
        <w:pStyle w:val="ListParagraph"/>
        <w:numPr>
          <w:ilvl w:val="0"/>
          <w:numId w:val="74"/>
        </w:numPr>
      </w:pPr>
      <w:r>
        <w:t>People/Process/Material  dimension.  Each organization has different but similar dimension</w:t>
      </w:r>
    </w:p>
    <w:p w14:paraId="3038C791" w14:textId="77777777" w:rsidR="00864705" w:rsidRDefault="00864705" w:rsidP="00864705">
      <w:r>
        <w:rPr>
          <w:rFonts w:ascii="Arial" w:hAnsi="Arial" w:cs="Arial"/>
          <w:noProof/>
          <w:color w:val="00A6DE"/>
        </w:rPr>
        <w:drawing>
          <wp:inline distT="0" distB="0" distL="0" distR="0" wp14:anchorId="59FB68AB" wp14:editId="1CEB42F0">
            <wp:extent cx="5943600" cy="2402282"/>
            <wp:effectExtent l="19050" t="0" r="0" b="0"/>
            <wp:docPr id="20" name="Picture 1" descr="http://pubs.opengroup.org/architecture/togaf9-doc/arch/Figures/32_relationships.png">
              <a:hlinkClick xmlns:a="http://schemas.openxmlformats.org/drawingml/2006/main" r:id="rId44"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s.opengroup.org/architecture/togaf9-doc/arch/Figures/32_relationships.png">
                      <a:hlinkClick r:id="rId44" tgtFrame="&quot;new&quot;"/>
                    </pic:cNvPr>
                    <pic:cNvPicPr>
                      <a:picLocks noChangeAspect="1" noChangeArrowheads="1"/>
                    </pic:cNvPicPr>
                  </pic:nvPicPr>
                  <pic:blipFill>
                    <a:blip r:embed="rId45" cstate="print"/>
                    <a:srcRect/>
                    <a:stretch>
                      <a:fillRect/>
                    </a:stretch>
                  </pic:blipFill>
                  <pic:spPr bwMode="auto">
                    <a:xfrm>
                      <a:off x="0" y="0"/>
                      <a:ext cx="5943600" cy="2402282"/>
                    </a:xfrm>
                    <a:prstGeom prst="rect">
                      <a:avLst/>
                    </a:prstGeom>
                    <a:noFill/>
                    <a:ln w="9525">
                      <a:noFill/>
                      <a:miter lim="800000"/>
                      <a:headEnd/>
                      <a:tailEnd/>
                    </a:ln>
                  </pic:spPr>
                </pic:pic>
              </a:graphicData>
            </a:graphic>
          </wp:inline>
        </w:drawing>
      </w:r>
    </w:p>
    <w:p w14:paraId="0D4CD9E6" w14:textId="77777777" w:rsidR="00DD36EE" w:rsidRDefault="00DD36EE" w:rsidP="00864705"/>
    <w:p w14:paraId="58500653" w14:textId="77777777" w:rsidR="00DD36EE" w:rsidRDefault="00DD36EE">
      <w:r>
        <w:br w:type="page"/>
      </w:r>
    </w:p>
    <w:p w14:paraId="110F79B8" w14:textId="77777777" w:rsidR="00DD36EE" w:rsidRDefault="00DD36EE" w:rsidP="00864705">
      <w:pPr>
        <w:rPr>
          <w:b/>
        </w:rPr>
      </w:pPr>
      <w:r w:rsidRPr="00DD36EE">
        <w:rPr>
          <w:b/>
        </w:rPr>
        <w:lastRenderedPageBreak/>
        <w:t>Architecture Content Framework</w:t>
      </w:r>
    </w:p>
    <w:p w14:paraId="19BD39F9" w14:textId="77777777" w:rsidR="00DD36EE" w:rsidRDefault="00ED1AE4" w:rsidP="00864705">
      <w:r>
        <w:t>Provides a structural model for architecture content that allows major work products to be consistently defined, structured and presented</w:t>
      </w:r>
    </w:p>
    <w:p w14:paraId="0B65CCCB" w14:textId="77777777" w:rsidR="00531054" w:rsidRDefault="008F2A8C" w:rsidP="00864705">
      <w:r>
        <w:t>Deliverable:  project outputs contractually specified and reviewed, archived in Architecture Repository as reference model</w:t>
      </w:r>
    </w:p>
    <w:p w14:paraId="5B6E3839" w14:textId="77777777" w:rsidR="008F2A8C" w:rsidRDefault="008F2A8C" w:rsidP="00864705">
      <w:r>
        <w:t xml:space="preserve">Artifact: </w:t>
      </w:r>
      <w:r w:rsidR="001B39B2">
        <w:t>an aspect of the architecture, specified as catalogs (list of things), matrices (relationship between things) and diagrams (pictures of things).  Ex. Use-case diagram.   Artifacts form content of Architecture Repository</w:t>
      </w:r>
    </w:p>
    <w:p w14:paraId="2E6FD08E" w14:textId="77777777" w:rsidR="008F2A8C" w:rsidRDefault="008F2A8C" w:rsidP="00864705">
      <w:r>
        <w:t>Building block</w:t>
      </w:r>
      <w:r w:rsidR="00442FA5">
        <w:t xml:space="preserve">: </w:t>
      </w:r>
      <w:r w:rsidR="009651AC">
        <w:t xml:space="preserve"> a component, combine to deliver architectures and solutions  ABB describe capability required and shapes SBB.  SBB represents components that will be used to implement required capability.</w:t>
      </w:r>
    </w:p>
    <w:p w14:paraId="12A09601" w14:textId="77777777" w:rsidR="009651AC" w:rsidRDefault="009651AC" w:rsidP="00864705"/>
    <w:p w14:paraId="35A7639B" w14:textId="77777777" w:rsidR="009651AC" w:rsidRDefault="009651AC" w:rsidP="00864705">
      <w:r>
        <w:rPr>
          <w:rFonts w:ascii="Arial" w:hAnsi="Arial" w:cs="Arial"/>
          <w:noProof/>
          <w:color w:val="00A6DE"/>
        </w:rPr>
        <w:drawing>
          <wp:inline distT="0" distB="0" distL="0" distR="0" wp14:anchorId="0873AA5D" wp14:editId="585B559A">
            <wp:extent cx="5943600" cy="2236844"/>
            <wp:effectExtent l="19050" t="0" r="0" b="0"/>
            <wp:docPr id="21" name="Picture 4" descr="http://pubs.opengroup.org/architecture/togaf9-doc/arch/Figures/02_concepts2.png">
              <a:hlinkClick xmlns:a="http://schemas.openxmlformats.org/drawingml/2006/main" r:id="rId46"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bs.opengroup.org/architecture/togaf9-doc/arch/Figures/02_concepts2.png">
                      <a:hlinkClick r:id="rId46" tgtFrame="&quot;new&quot;"/>
                    </pic:cNvPr>
                    <pic:cNvPicPr>
                      <a:picLocks noChangeAspect="1" noChangeArrowheads="1"/>
                    </pic:cNvPicPr>
                  </pic:nvPicPr>
                  <pic:blipFill>
                    <a:blip r:embed="rId47" cstate="print"/>
                    <a:srcRect/>
                    <a:stretch>
                      <a:fillRect/>
                    </a:stretch>
                  </pic:blipFill>
                  <pic:spPr bwMode="auto">
                    <a:xfrm>
                      <a:off x="0" y="0"/>
                      <a:ext cx="5943600" cy="2236844"/>
                    </a:xfrm>
                    <a:prstGeom prst="rect">
                      <a:avLst/>
                    </a:prstGeom>
                    <a:noFill/>
                    <a:ln w="9525">
                      <a:noFill/>
                      <a:miter lim="800000"/>
                      <a:headEnd/>
                      <a:tailEnd/>
                    </a:ln>
                  </pic:spPr>
                </pic:pic>
              </a:graphicData>
            </a:graphic>
          </wp:inline>
        </w:drawing>
      </w:r>
    </w:p>
    <w:p w14:paraId="71A4F078" w14:textId="77777777" w:rsidR="00465B50" w:rsidRDefault="00465B50">
      <w:pPr>
        <w:rPr>
          <w:b/>
        </w:rPr>
      </w:pPr>
      <w:r>
        <w:rPr>
          <w:b/>
        </w:rPr>
        <w:br w:type="page"/>
      </w:r>
    </w:p>
    <w:p w14:paraId="5FAA3084" w14:textId="77777777" w:rsidR="00621117" w:rsidRPr="008575EF" w:rsidRDefault="00564DA7" w:rsidP="008575EF">
      <w:pPr>
        <w:rPr>
          <w:b/>
        </w:rPr>
      </w:pPr>
      <w:r w:rsidRPr="009F717F">
        <w:rPr>
          <w:b/>
        </w:rPr>
        <w:lastRenderedPageBreak/>
        <w:t>Content Metamodel</w:t>
      </w:r>
      <w:r w:rsidR="0053296B" w:rsidRPr="009F717F">
        <w:rPr>
          <w:b/>
        </w:rPr>
        <w:t xml:space="preserve">: </w:t>
      </w:r>
      <w:r w:rsidR="009F717F">
        <w:t>D</w:t>
      </w:r>
      <w:r w:rsidR="00E77AEC">
        <w:t>efinition of a set of entities that allow architecture concepts to be captured and represented</w:t>
      </w:r>
      <w:r w:rsidR="008575EF">
        <w:t>, structure</w:t>
      </w:r>
      <w:r w:rsidR="00E77AEC">
        <w:t>s</w:t>
      </w:r>
      <w:r w:rsidR="008575EF">
        <w:t xml:space="preserve"> architecture information in </w:t>
      </w:r>
      <w:r w:rsidR="00E77AEC">
        <w:t>a way to</w:t>
      </w:r>
      <w:r w:rsidR="008575EF">
        <w:t xml:space="preserve"> process to meet stakeholders needs</w:t>
      </w:r>
    </w:p>
    <w:p w14:paraId="1F141AC9" w14:textId="77777777" w:rsidR="009F717F" w:rsidRDefault="009F717F" w:rsidP="009C5783">
      <w:pPr>
        <w:spacing w:after="0" w:line="240" w:lineRule="auto"/>
      </w:pPr>
      <w:r>
        <w:t>Core content metamodel concepts:</w:t>
      </w:r>
    </w:p>
    <w:p w14:paraId="61545AE6" w14:textId="77777777" w:rsidR="009F717F" w:rsidRDefault="00F25062" w:rsidP="00F25062">
      <w:pPr>
        <w:pStyle w:val="ListParagraph"/>
        <w:numPr>
          <w:ilvl w:val="0"/>
          <w:numId w:val="74"/>
        </w:numPr>
        <w:spacing w:after="0" w:line="240" w:lineRule="auto"/>
      </w:pPr>
      <w:r>
        <w:t>Core and Extension Content:</w:t>
      </w:r>
      <w:r w:rsidR="00465B50">
        <w:t xml:space="preserve"> a basic model with minimum feature set and then support inclusion of optional extensions</w:t>
      </w:r>
    </w:p>
    <w:p w14:paraId="7C300723" w14:textId="77777777" w:rsidR="00621117" w:rsidRDefault="00621117" w:rsidP="00F25062">
      <w:pPr>
        <w:pStyle w:val="ListParagraph"/>
        <w:numPr>
          <w:ilvl w:val="0"/>
          <w:numId w:val="74"/>
        </w:numPr>
        <w:spacing w:after="0" w:line="240" w:lineRule="auto"/>
      </w:pPr>
      <w:r>
        <w:t>Core metamodel provides a minimum set of architectural content to support traceability across artifacts</w:t>
      </w:r>
    </w:p>
    <w:p w14:paraId="598EC4E5" w14:textId="77777777" w:rsidR="003029AE" w:rsidRDefault="003029AE" w:rsidP="003029AE">
      <w:pPr>
        <w:pStyle w:val="ListParagraph"/>
        <w:numPr>
          <w:ilvl w:val="0"/>
          <w:numId w:val="74"/>
        </w:numPr>
        <w:spacing w:after="0" w:line="240" w:lineRule="auto"/>
      </w:pPr>
      <w:r>
        <w:t>Governance/Services/Process Modeling/Data/Infrastructure Consolidation/Motivation</w:t>
      </w:r>
      <w:r w:rsidR="006D599E">
        <w:t xml:space="preserve"> Extensions are optional and are selected in Preliminary Phase</w:t>
      </w:r>
      <w:r w:rsidR="00621117">
        <w:t>.  Extensions are suggestions and can be further customized</w:t>
      </w:r>
    </w:p>
    <w:p w14:paraId="552476B5" w14:textId="77777777" w:rsidR="006215FE" w:rsidRDefault="006215FE" w:rsidP="006215FE">
      <w:r w:rsidRPr="006215FE">
        <w:rPr>
          <w:noProof/>
        </w:rPr>
        <w:drawing>
          <wp:inline distT="0" distB="0" distL="0" distR="0" wp14:anchorId="42EFC80A" wp14:editId="03DA1256">
            <wp:extent cx="3829381" cy="1733464"/>
            <wp:effectExtent l="19050" t="0" r="0" b="0"/>
            <wp:docPr id="27" name="Picture 1" descr="http://pubs.opengroup.org/architecture/togaf9-doc/arch/Figures/34_contentfwk1.png">
              <a:hlinkClick xmlns:a="http://schemas.openxmlformats.org/drawingml/2006/main" r:id="rId48"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bs.opengroup.org/architecture/togaf9-doc/arch/Figures/34_contentfwk1.png">
                      <a:hlinkClick r:id="rId48" tgtFrame="&quot;new&quot;"/>
                    </pic:cNvPr>
                    <pic:cNvPicPr>
                      <a:picLocks noChangeAspect="1" noChangeArrowheads="1"/>
                    </pic:cNvPicPr>
                  </pic:nvPicPr>
                  <pic:blipFill>
                    <a:blip r:embed="rId49" cstate="print"/>
                    <a:srcRect/>
                    <a:stretch>
                      <a:fillRect/>
                    </a:stretch>
                  </pic:blipFill>
                  <pic:spPr bwMode="auto">
                    <a:xfrm>
                      <a:off x="0" y="0"/>
                      <a:ext cx="3850185" cy="1742882"/>
                    </a:xfrm>
                    <a:prstGeom prst="rect">
                      <a:avLst/>
                    </a:prstGeom>
                    <a:noFill/>
                    <a:ln w="9525">
                      <a:noFill/>
                      <a:miter lim="800000"/>
                      <a:headEnd/>
                      <a:tailEnd/>
                    </a:ln>
                  </pic:spPr>
                </pic:pic>
              </a:graphicData>
            </a:graphic>
          </wp:inline>
        </w:drawing>
      </w:r>
    </w:p>
    <w:p w14:paraId="72EADEB5" w14:textId="77777777" w:rsidR="00621117" w:rsidRDefault="00621117" w:rsidP="006215FE">
      <w:r>
        <w:t>Core metamodel entities</w:t>
      </w:r>
    </w:p>
    <w:p w14:paraId="376EC79B" w14:textId="77777777" w:rsidR="00621117" w:rsidRDefault="00621117" w:rsidP="00621117">
      <w:pPr>
        <w:pStyle w:val="ListParagraph"/>
        <w:numPr>
          <w:ilvl w:val="0"/>
          <w:numId w:val="76"/>
        </w:numPr>
        <w:spacing w:after="0" w:line="240" w:lineRule="auto"/>
      </w:pPr>
      <w:r>
        <w:t>Actor, Application Component, Business Services, Data Entity, Function, Information System Service, organization unit, Platform Service, Role, Technology Component</w:t>
      </w:r>
    </w:p>
    <w:p w14:paraId="2FEC56E8" w14:textId="77777777" w:rsidR="00323D25" w:rsidRDefault="00323D25" w:rsidP="00323D25">
      <w:pPr>
        <w:pStyle w:val="ListParagraph"/>
        <w:numPr>
          <w:ilvl w:val="1"/>
          <w:numId w:val="76"/>
        </w:numPr>
        <w:spacing w:after="0" w:line="240" w:lineRule="auto"/>
      </w:pPr>
      <w:r>
        <w:t>Process: used to describe flow of interactions between services and functions</w:t>
      </w:r>
    </w:p>
    <w:p w14:paraId="18CED4B5" w14:textId="77777777" w:rsidR="00323D25" w:rsidRDefault="00323D25" w:rsidP="00323D25">
      <w:pPr>
        <w:pStyle w:val="ListParagraph"/>
        <w:numPr>
          <w:ilvl w:val="1"/>
          <w:numId w:val="76"/>
        </w:numPr>
        <w:spacing w:after="0" w:line="240" w:lineRule="auto"/>
      </w:pPr>
      <w:r>
        <w:t xml:space="preserve">Functions: units of business capability </w:t>
      </w:r>
    </w:p>
    <w:p w14:paraId="51C2CFBC" w14:textId="77777777" w:rsidR="00621117" w:rsidRDefault="00323D25" w:rsidP="00621117">
      <w:pPr>
        <w:pStyle w:val="ListParagraph"/>
        <w:numPr>
          <w:ilvl w:val="1"/>
          <w:numId w:val="76"/>
        </w:numPr>
        <w:spacing w:after="0" w:line="240" w:lineRule="auto"/>
      </w:pPr>
      <w:r>
        <w:t>Business Services: support organizational objectives and defined at a level consistent with level of governance,  are deployed onto application components</w:t>
      </w:r>
    </w:p>
    <w:p w14:paraId="39A8510A" w14:textId="77777777" w:rsidR="00093C81" w:rsidRDefault="00093C81" w:rsidP="00621117">
      <w:pPr>
        <w:pStyle w:val="ListParagraph"/>
        <w:numPr>
          <w:ilvl w:val="1"/>
          <w:numId w:val="76"/>
        </w:numPr>
        <w:spacing w:after="0" w:line="240" w:lineRule="auto"/>
      </w:pPr>
      <w:r>
        <w:t>Application components: deployed onto technology components</w:t>
      </w:r>
    </w:p>
    <w:p w14:paraId="0939BC23" w14:textId="77777777" w:rsidR="00465B50" w:rsidRDefault="006215FE" w:rsidP="00864705">
      <w:r w:rsidRPr="006215FE">
        <w:rPr>
          <w:noProof/>
        </w:rPr>
        <w:drawing>
          <wp:inline distT="0" distB="0" distL="0" distR="0" wp14:anchorId="5FFE1387" wp14:editId="31401B47">
            <wp:extent cx="4449583" cy="3022313"/>
            <wp:effectExtent l="19050" t="0" r="0" b="0"/>
            <wp:docPr id="24" name="Picture 4" descr="http://pubs.opengroup.org/architecture/togaf9-doc/arch/Figures/34_contentfwk2.png">
              <a:hlinkClick xmlns:a="http://schemas.openxmlformats.org/drawingml/2006/main" r:id="rId50"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bs.opengroup.org/architecture/togaf9-doc/arch/Figures/34_contentfwk2.png">
                      <a:hlinkClick r:id="rId50" tgtFrame="&quot;new&quot;"/>
                    </pic:cNvPr>
                    <pic:cNvPicPr>
                      <a:picLocks noChangeAspect="1" noChangeArrowheads="1"/>
                    </pic:cNvPicPr>
                  </pic:nvPicPr>
                  <pic:blipFill>
                    <a:blip r:embed="rId51" cstate="print"/>
                    <a:srcRect/>
                    <a:stretch>
                      <a:fillRect/>
                    </a:stretch>
                  </pic:blipFill>
                  <pic:spPr bwMode="auto">
                    <a:xfrm>
                      <a:off x="0" y="0"/>
                      <a:ext cx="4454016" cy="3025324"/>
                    </a:xfrm>
                    <a:prstGeom prst="rect">
                      <a:avLst/>
                    </a:prstGeom>
                    <a:noFill/>
                    <a:ln w="9525">
                      <a:noFill/>
                      <a:miter lim="800000"/>
                      <a:headEnd/>
                      <a:tailEnd/>
                    </a:ln>
                  </pic:spPr>
                </pic:pic>
              </a:graphicData>
            </a:graphic>
          </wp:inline>
        </w:drawing>
      </w:r>
    </w:p>
    <w:p w14:paraId="06F3337B" w14:textId="77777777" w:rsidR="006215FE" w:rsidRDefault="006215FE" w:rsidP="00864705">
      <w:r>
        <w:lastRenderedPageBreak/>
        <w:t>Catalog, Matrix and Diagram Concept</w:t>
      </w:r>
    </w:p>
    <w:p w14:paraId="3B0AA1F8" w14:textId="77777777" w:rsidR="009F18C4" w:rsidRDefault="004474A2" w:rsidP="00864705">
      <w:r>
        <w:t>Ad-hoc catalogs, matrices, and diagram can be generated from on-demand querying of Architecture Repository</w:t>
      </w:r>
    </w:p>
    <w:p w14:paraId="21F467FC" w14:textId="77777777" w:rsidR="009665CE" w:rsidRDefault="009665CE">
      <w:r>
        <w:br w:type="page"/>
      </w:r>
    </w:p>
    <w:tbl>
      <w:tblPr>
        <w:tblW w:w="425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5"/>
        <w:gridCol w:w="4637"/>
      </w:tblGrid>
      <w:tr w:rsidR="00A8395D" w:rsidRPr="00A8395D" w14:paraId="336724BF" w14:textId="77777777" w:rsidTr="00A8395D">
        <w:trPr>
          <w:jc w:val="center"/>
        </w:trPr>
        <w:tc>
          <w:tcPr>
            <w:tcW w:w="0" w:type="auto"/>
            <w:tcBorders>
              <w:top w:val="outset" w:sz="6" w:space="0" w:color="auto"/>
              <w:left w:val="outset" w:sz="6" w:space="0" w:color="auto"/>
              <w:bottom w:val="outset" w:sz="6" w:space="0" w:color="auto"/>
              <w:right w:val="outset" w:sz="6" w:space="0" w:color="auto"/>
            </w:tcBorders>
            <w:hideMark/>
          </w:tcPr>
          <w:p w14:paraId="3845ED90" w14:textId="77777777" w:rsidR="00A8395D" w:rsidRPr="00A8395D" w:rsidRDefault="00A8395D" w:rsidP="00A8395D">
            <w:pPr>
              <w:spacing w:before="100" w:beforeAutospacing="1" w:after="100" w:afterAutospacing="1" w:line="240" w:lineRule="auto"/>
              <w:jc w:val="center"/>
              <w:rPr>
                <w:rFonts w:ascii="Arial" w:eastAsia="Times New Roman" w:hAnsi="Arial" w:cs="Arial"/>
                <w:b/>
                <w:bCs/>
                <w:color w:val="000000"/>
                <w:kern w:val="0"/>
              </w:rPr>
            </w:pPr>
            <w:r w:rsidRPr="00A8395D">
              <w:rPr>
                <w:rFonts w:ascii="Arial" w:eastAsia="Times New Roman" w:hAnsi="Arial" w:cs="Arial"/>
                <w:b/>
                <w:bCs/>
                <w:color w:val="000000"/>
                <w:kern w:val="0"/>
              </w:rPr>
              <w:lastRenderedPageBreak/>
              <w:t>ADM Phase</w:t>
            </w:r>
          </w:p>
        </w:tc>
        <w:tc>
          <w:tcPr>
            <w:tcW w:w="0" w:type="auto"/>
            <w:tcBorders>
              <w:top w:val="outset" w:sz="6" w:space="0" w:color="auto"/>
              <w:left w:val="outset" w:sz="6" w:space="0" w:color="auto"/>
              <w:bottom w:val="outset" w:sz="6" w:space="0" w:color="auto"/>
              <w:right w:val="outset" w:sz="6" w:space="0" w:color="auto"/>
            </w:tcBorders>
            <w:hideMark/>
          </w:tcPr>
          <w:p w14:paraId="6DB77DEF" w14:textId="77777777" w:rsidR="00A8395D" w:rsidRPr="00A8395D" w:rsidRDefault="00A8395D" w:rsidP="00A8395D">
            <w:pPr>
              <w:spacing w:before="100" w:beforeAutospacing="1" w:after="100" w:afterAutospacing="1" w:line="240" w:lineRule="auto"/>
              <w:jc w:val="center"/>
              <w:rPr>
                <w:rFonts w:ascii="Arial" w:eastAsia="Times New Roman" w:hAnsi="Arial" w:cs="Arial"/>
                <w:b/>
                <w:bCs/>
                <w:color w:val="000000"/>
                <w:kern w:val="0"/>
              </w:rPr>
            </w:pPr>
            <w:r w:rsidRPr="00A8395D">
              <w:rPr>
                <w:rFonts w:ascii="Arial" w:eastAsia="Times New Roman" w:hAnsi="Arial" w:cs="Arial"/>
                <w:b/>
                <w:bCs/>
                <w:color w:val="000000"/>
                <w:kern w:val="0"/>
              </w:rPr>
              <w:t>Artifacts</w:t>
            </w:r>
          </w:p>
        </w:tc>
      </w:tr>
      <w:tr w:rsidR="00A8395D" w:rsidRPr="00A8395D" w14:paraId="69E9460A"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6F99505"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Preliminary</w:t>
            </w:r>
          </w:p>
        </w:tc>
        <w:tc>
          <w:tcPr>
            <w:tcW w:w="0" w:type="auto"/>
            <w:tcBorders>
              <w:top w:val="outset" w:sz="6" w:space="0" w:color="auto"/>
              <w:left w:val="outset" w:sz="6" w:space="0" w:color="auto"/>
              <w:bottom w:val="single" w:sz="4" w:space="0" w:color="CCCCCC"/>
              <w:right w:val="outset" w:sz="6" w:space="0" w:color="auto"/>
            </w:tcBorders>
            <w:hideMark/>
          </w:tcPr>
          <w:p w14:paraId="7FD6AE4A"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Principles Catalog</w:t>
            </w:r>
          </w:p>
        </w:tc>
      </w:tr>
      <w:tr w:rsidR="00A8395D" w:rsidRPr="00A8395D" w14:paraId="7557E3DC"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3530E2E6"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Architecture Vision</w:t>
            </w:r>
          </w:p>
        </w:tc>
        <w:tc>
          <w:tcPr>
            <w:tcW w:w="0" w:type="auto"/>
            <w:tcBorders>
              <w:top w:val="outset" w:sz="6" w:space="0" w:color="auto"/>
              <w:left w:val="outset" w:sz="6" w:space="0" w:color="auto"/>
              <w:bottom w:val="single" w:sz="4" w:space="0" w:color="CCCCCC"/>
              <w:right w:val="outset" w:sz="6" w:space="0" w:color="auto"/>
            </w:tcBorders>
            <w:hideMark/>
          </w:tcPr>
          <w:p w14:paraId="2F7D4F4C"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Stakeholder Map Matrix</w:t>
            </w:r>
          </w:p>
        </w:tc>
      </w:tr>
      <w:tr w:rsidR="00A8395D" w:rsidRPr="00A8395D" w14:paraId="3D78E386"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47CD532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2AFCC0B0"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Value Chain Diagram</w:t>
            </w:r>
          </w:p>
        </w:tc>
      </w:tr>
      <w:tr w:rsidR="00A8395D" w:rsidRPr="00A8395D" w14:paraId="6C298843"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61BD5F5F"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3900BB9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Solution Concept Diagram</w:t>
            </w:r>
          </w:p>
        </w:tc>
      </w:tr>
      <w:tr w:rsidR="00A8395D" w:rsidRPr="00A8395D" w14:paraId="04EAEE8D"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05D6E9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Business Architecture</w:t>
            </w:r>
          </w:p>
        </w:tc>
        <w:tc>
          <w:tcPr>
            <w:tcW w:w="0" w:type="auto"/>
            <w:tcBorders>
              <w:top w:val="outset" w:sz="6" w:space="0" w:color="auto"/>
              <w:left w:val="outset" w:sz="6" w:space="0" w:color="auto"/>
              <w:bottom w:val="single" w:sz="4" w:space="0" w:color="CCCCCC"/>
              <w:right w:val="outset" w:sz="6" w:space="0" w:color="auto"/>
            </w:tcBorders>
            <w:hideMark/>
          </w:tcPr>
          <w:p w14:paraId="6B67B72B"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Organization/Actor Catalog</w:t>
            </w:r>
          </w:p>
        </w:tc>
      </w:tr>
      <w:tr w:rsidR="00A8395D" w:rsidRPr="00A8395D" w14:paraId="3619BC2B"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43CE4980"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5BE688C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Role Catalog</w:t>
            </w:r>
          </w:p>
        </w:tc>
      </w:tr>
      <w:tr w:rsidR="00A8395D" w:rsidRPr="00A8395D" w14:paraId="54786237"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45485DB"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099FD9EF"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Business Service/Function Catalog</w:t>
            </w:r>
          </w:p>
        </w:tc>
      </w:tr>
      <w:tr w:rsidR="00A8395D" w:rsidRPr="00A8395D" w14:paraId="413B6A3C"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295CC14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666EBC51"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Business Interaction Matrix</w:t>
            </w:r>
          </w:p>
        </w:tc>
      </w:tr>
      <w:tr w:rsidR="00A8395D" w:rsidRPr="00A8395D" w14:paraId="2BC8A326"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F674E79"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593A472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Actor/Role Matrix</w:t>
            </w:r>
          </w:p>
        </w:tc>
      </w:tr>
      <w:tr w:rsidR="00A8395D" w:rsidRPr="00A8395D" w14:paraId="0222B3DA"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4B27A59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4B07B7CB"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Business Footprint Diagram</w:t>
            </w:r>
          </w:p>
        </w:tc>
      </w:tr>
      <w:tr w:rsidR="00A8395D" w:rsidRPr="00A8395D" w14:paraId="1A45030E"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85A6227"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0E742F3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Business Service/Information Diagram</w:t>
            </w:r>
          </w:p>
        </w:tc>
      </w:tr>
      <w:tr w:rsidR="00A8395D" w:rsidRPr="00A8395D" w14:paraId="29BB8E10"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6492FAC0"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75AA84F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Functional Decomposition Diagram</w:t>
            </w:r>
          </w:p>
        </w:tc>
      </w:tr>
      <w:tr w:rsidR="00A8395D" w:rsidRPr="00A8395D" w14:paraId="36DEF08B"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B45B46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5C25F2C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Product Lifecycle Diagram</w:t>
            </w:r>
          </w:p>
        </w:tc>
      </w:tr>
      <w:tr w:rsidR="00A8395D" w:rsidRPr="00A8395D" w14:paraId="730F5A26"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21BEC5D6"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Information Systems</w:t>
            </w:r>
          </w:p>
        </w:tc>
        <w:tc>
          <w:tcPr>
            <w:tcW w:w="0" w:type="auto"/>
            <w:tcBorders>
              <w:top w:val="outset" w:sz="6" w:space="0" w:color="auto"/>
              <w:left w:val="outset" w:sz="6" w:space="0" w:color="auto"/>
              <w:bottom w:val="single" w:sz="4" w:space="0" w:color="CCCCCC"/>
              <w:right w:val="outset" w:sz="6" w:space="0" w:color="auto"/>
            </w:tcBorders>
            <w:hideMark/>
          </w:tcPr>
          <w:p w14:paraId="2EB8653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Data Entity/Data Component Catalog</w:t>
            </w:r>
          </w:p>
        </w:tc>
      </w:tr>
      <w:tr w:rsidR="00A8395D" w:rsidRPr="00A8395D" w14:paraId="402E5C16"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2F0250FA"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(Data Architecture)</w:t>
            </w:r>
          </w:p>
        </w:tc>
        <w:tc>
          <w:tcPr>
            <w:tcW w:w="0" w:type="auto"/>
            <w:tcBorders>
              <w:top w:val="outset" w:sz="6" w:space="0" w:color="auto"/>
              <w:left w:val="outset" w:sz="6" w:space="0" w:color="auto"/>
              <w:bottom w:val="single" w:sz="4" w:space="0" w:color="CCCCCC"/>
              <w:right w:val="outset" w:sz="6" w:space="0" w:color="auto"/>
            </w:tcBorders>
            <w:hideMark/>
          </w:tcPr>
          <w:p w14:paraId="06E9535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Data Entity/Business Function Matrix</w:t>
            </w:r>
          </w:p>
        </w:tc>
      </w:tr>
      <w:tr w:rsidR="00A8395D" w:rsidRPr="00A8395D" w14:paraId="508A77FD"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4D8F9607"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187B62D0"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Application/Data Matrix</w:t>
            </w:r>
          </w:p>
        </w:tc>
      </w:tr>
      <w:tr w:rsidR="00A8395D" w:rsidRPr="00A8395D" w14:paraId="24830609"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6B2A081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46862D4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Conceptual Data Diagram</w:t>
            </w:r>
          </w:p>
        </w:tc>
      </w:tr>
      <w:tr w:rsidR="00A8395D" w:rsidRPr="00A8395D" w14:paraId="2E0CC844"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518B3E91"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65EC1C76"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Logical Data Diagram</w:t>
            </w:r>
          </w:p>
        </w:tc>
      </w:tr>
      <w:tr w:rsidR="00A8395D" w:rsidRPr="00A8395D" w14:paraId="7396F00E"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3B6B93AC"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290D057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Data Dissemination Diagram</w:t>
            </w:r>
          </w:p>
        </w:tc>
      </w:tr>
      <w:tr w:rsidR="00A8395D" w:rsidRPr="00A8395D" w14:paraId="1814A63D"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0843CC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Information Systems</w:t>
            </w:r>
          </w:p>
        </w:tc>
        <w:tc>
          <w:tcPr>
            <w:tcW w:w="0" w:type="auto"/>
            <w:tcBorders>
              <w:top w:val="outset" w:sz="6" w:space="0" w:color="auto"/>
              <w:left w:val="outset" w:sz="6" w:space="0" w:color="auto"/>
              <w:bottom w:val="single" w:sz="4" w:space="0" w:color="CCCCCC"/>
              <w:right w:val="outset" w:sz="6" w:space="0" w:color="auto"/>
            </w:tcBorders>
            <w:hideMark/>
          </w:tcPr>
          <w:p w14:paraId="6C1C6326"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Portfolio Catalog</w:t>
            </w:r>
          </w:p>
        </w:tc>
      </w:tr>
      <w:tr w:rsidR="00A8395D" w:rsidRPr="00A8395D" w14:paraId="33983473"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6B3A33B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Architecture)</w:t>
            </w:r>
          </w:p>
        </w:tc>
        <w:tc>
          <w:tcPr>
            <w:tcW w:w="0" w:type="auto"/>
            <w:tcBorders>
              <w:top w:val="outset" w:sz="6" w:space="0" w:color="auto"/>
              <w:left w:val="outset" w:sz="6" w:space="0" w:color="auto"/>
              <w:bottom w:val="single" w:sz="4" w:space="0" w:color="CCCCCC"/>
              <w:right w:val="outset" w:sz="6" w:space="0" w:color="auto"/>
            </w:tcBorders>
            <w:hideMark/>
          </w:tcPr>
          <w:p w14:paraId="32DF179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Interface Catalog</w:t>
            </w:r>
          </w:p>
        </w:tc>
      </w:tr>
      <w:tr w:rsidR="00A8395D" w:rsidRPr="00A8395D" w14:paraId="7F5043CB"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7120F5A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187C9AE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Application/Organization Matrix</w:t>
            </w:r>
          </w:p>
        </w:tc>
      </w:tr>
      <w:tr w:rsidR="00A8395D" w:rsidRPr="00A8395D" w14:paraId="1DB78A71"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4545D0CF"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22687E07"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Role/Application Matrix</w:t>
            </w:r>
          </w:p>
        </w:tc>
      </w:tr>
      <w:tr w:rsidR="00A8395D" w:rsidRPr="00A8395D" w14:paraId="402C3DA9"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2546D7DC"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29D3DF5A"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Application/Function Matrix</w:t>
            </w:r>
          </w:p>
        </w:tc>
      </w:tr>
      <w:tr w:rsidR="00A8395D" w:rsidRPr="00A8395D" w14:paraId="2A0477EC"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7C465E8C"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32A61F1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Interaction Matrix</w:t>
            </w:r>
          </w:p>
        </w:tc>
      </w:tr>
      <w:tr w:rsidR="00A8395D" w:rsidRPr="00A8395D" w14:paraId="52392D5E"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8797127"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35F6A58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Communication Diagram</w:t>
            </w:r>
          </w:p>
        </w:tc>
      </w:tr>
      <w:tr w:rsidR="00A8395D" w:rsidRPr="00A8395D" w14:paraId="394203DF"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768E5C9E"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4E8401B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and User Location Diagram</w:t>
            </w:r>
          </w:p>
        </w:tc>
      </w:tr>
      <w:tr w:rsidR="00A8395D" w:rsidRPr="00A8395D" w14:paraId="0E4DCCB8"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349B65AB"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48981AE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 Use-Case Diagram</w:t>
            </w:r>
          </w:p>
        </w:tc>
      </w:tr>
      <w:tr w:rsidR="00A8395D" w:rsidRPr="00A8395D" w14:paraId="7D245291"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59B3616B"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Technology Architecture</w:t>
            </w:r>
          </w:p>
        </w:tc>
        <w:tc>
          <w:tcPr>
            <w:tcW w:w="0" w:type="auto"/>
            <w:tcBorders>
              <w:top w:val="outset" w:sz="6" w:space="0" w:color="auto"/>
              <w:left w:val="outset" w:sz="6" w:space="0" w:color="auto"/>
              <w:bottom w:val="single" w:sz="4" w:space="0" w:color="CCCCCC"/>
              <w:right w:val="outset" w:sz="6" w:space="0" w:color="auto"/>
            </w:tcBorders>
            <w:hideMark/>
          </w:tcPr>
          <w:p w14:paraId="51AD370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Technology Standards Catalog</w:t>
            </w:r>
          </w:p>
        </w:tc>
      </w:tr>
      <w:tr w:rsidR="00A8395D" w:rsidRPr="00A8395D" w14:paraId="6593101D"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758074C4"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5C0C7937"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Technology Portfolio Catalog</w:t>
            </w:r>
          </w:p>
        </w:tc>
      </w:tr>
      <w:tr w:rsidR="00A8395D" w:rsidRPr="00A8395D" w14:paraId="2E4454A0"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55DE2045"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4588DAF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Application/Technology Matrix</w:t>
            </w:r>
          </w:p>
        </w:tc>
      </w:tr>
      <w:tr w:rsidR="00A8395D" w:rsidRPr="00A8395D" w14:paraId="3A44EF8D"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E6F486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5E388B4D"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Environments and Locations Diagram</w:t>
            </w:r>
          </w:p>
        </w:tc>
      </w:tr>
      <w:tr w:rsidR="00A8395D" w:rsidRPr="00A8395D" w14:paraId="2CD56C23"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1A6C141"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75508399"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Platform Decomposition Diagram</w:t>
            </w:r>
          </w:p>
        </w:tc>
      </w:tr>
      <w:tr w:rsidR="00A8395D" w:rsidRPr="00A8395D" w14:paraId="7D097BF9"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12A23AC8"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Opportunities and Solutions</w:t>
            </w:r>
          </w:p>
        </w:tc>
        <w:tc>
          <w:tcPr>
            <w:tcW w:w="0" w:type="auto"/>
            <w:tcBorders>
              <w:top w:val="outset" w:sz="6" w:space="0" w:color="auto"/>
              <w:left w:val="outset" w:sz="6" w:space="0" w:color="auto"/>
              <w:bottom w:val="single" w:sz="4" w:space="0" w:color="CCCCCC"/>
              <w:right w:val="outset" w:sz="6" w:space="0" w:color="auto"/>
            </w:tcBorders>
            <w:hideMark/>
          </w:tcPr>
          <w:p w14:paraId="74B5C9BE"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Project Context Diagram</w:t>
            </w:r>
          </w:p>
        </w:tc>
      </w:tr>
      <w:tr w:rsidR="00A8395D" w:rsidRPr="00A8395D" w14:paraId="7F1FE67C"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6FE60CB2"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 </w:t>
            </w:r>
          </w:p>
        </w:tc>
        <w:tc>
          <w:tcPr>
            <w:tcW w:w="0" w:type="auto"/>
            <w:tcBorders>
              <w:top w:val="outset" w:sz="6" w:space="0" w:color="auto"/>
              <w:left w:val="outset" w:sz="6" w:space="0" w:color="auto"/>
              <w:bottom w:val="single" w:sz="4" w:space="0" w:color="CCCCCC"/>
              <w:right w:val="outset" w:sz="6" w:space="0" w:color="auto"/>
            </w:tcBorders>
            <w:hideMark/>
          </w:tcPr>
          <w:p w14:paraId="6781F1A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Benefits Diagram</w:t>
            </w:r>
          </w:p>
        </w:tc>
      </w:tr>
      <w:tr w:rsidR="00A8395D" w:rsidRPr="00A8395D" w14:paraId="4A5661C1" w14:textId="77777777" w:rsidTr="00A8395D">
        <w:trPr>
          <w:jc w:val="center"/>
        </w:trPr>
        <w:tc>
          <w:tcPr>
            <w:tcW w:w="0" w:type="auto"/>
            <w:tcBorders>
              <w:top w:val="outset" w:sz="6" w:space="0" w:color="auto"/>
              <w:left w:val="outset" w:sz="6" w:space="0" w:color="auto"/>
              <w:bottom w:val="single" w:sz="4" w:space="0" w:color="CCCCCC"/>
              <w:right w:val="outset" w:sz="6" w:space="0" w:color="auto"/>
            </w:tcBorders>
            <w:hideMark/>
          </w:tcPr>
          <w:p w14:paraId="05DA0EF3"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Requirements Management</w:t>
            </w:r>
          </w:p>
        </w:tc>
        <w:tc>
          <w:tcPr>
            <w:tcW w:w="0" w:type="auto"/>
            <w:tcBorders>
              <w:top w:val="outset" w:sz="6" w:space="0" w:color="auto"/>
              <w:left w:val="outset" w:sz="6" w:space="0" w:color="auto"/>
              <w:bottom w:val="single" w:sz="4" w:space="0" w:color="CCCCCC"/>
              <w:right w:val="outset" w:sz="6" w:space="0" w:color="auto"/>
            </w:tcBorders>
            <w:hideMark/>
          </w:tcPr>
          <w:p w14:paraId="197C22F9" w14:textId="77777777" w:rsidR="00A8395D" w:rsidRPr="00A8395D" w:rsidRDefault="00A8395D" w:rsidP="00A8395D">
            <w:pPr>
              <w:spacing w:before="100" w:beforeAutospacing="1" w:after="100" w:afterAutospacing="1" w:line="240" w:lineRule="auto"/>
              <w:rPr>
                <w:rFonts w:ascii="Arial" w:eastAsia="Times New Roman" w:hAnsi="Arial" w:cs="Arial"/>
                <w:color w:val="000000"/>
                <w:kern w:val="0"/>
              </w:rPr>
            </w:pPr>
            <w:r w:rsidRPr="00A8395D">
              <w:rPr>
                <w:rFonts w:ascii="Arial" w:eastAsia="Times New Roman" w:hAnsi="Arial" w:cs="Arial"/>
                <w:color w:val="000000"/>
                <w:kern w:val="0"/>
              </w:rPr>
              <w:t>Requirements Catalog</w:t>
            </w:r>
          </w:p>
        </w:tc>
      </w:tr>
    </w:tbl>
    <w:p w14:paraId="6EF104E6" w14:textId="77777777" w:rsidR="00A8395D" w:rsidRDefault="00A8395D"/>
    <w:p w14:paraId="2F55D8F4" w14:textId="77777777" w:rsidR="009665CE" w:rsidRPr="009665CE" w:rsidRDefault="009665CE" w:rsidP="009665CE">
      <w:pPr>
        <w:spacing w:after="0" w:line="240" w:lineRule="auto"/>
        <w:rPr>
          <w:b/>
        </w:rPr>
      </w:pPr>
      <w:r>
        <w:rPr>
          <w:b/>
        </w:rPr>
        <w:t>Content Framework</w:t>
      </w:r>
    </w:p>
    <w:p w14:paraId="0B70C39D" w14:textId="77777777" w:rsidR="009665CE" w:rsidRDefault="009665CE" w:rsidP="009665CE">
      <w:pPr>
        <w:spacing w:after="0" w:line="240" w:lineRule="auto"/>
      </w:pPr>
      <w:r>
        <w:t>provides an underlying structure for the ADM, (i.e. what the architecture should look like)</w:t>
      </w:r>
    </w:p>
    <w:p w14:paraId="000D0FA4" w14:textId="77777777" w:rsidR="009665CE" w:rsidRDefault="009665CE" w:rsidP="009665CE">
      <w:pPr>
        <w:spacing w:after="0" w:line="240" w:lineRule="auto"/>
      </w:pPr>
      <w:r>
        <w:t xml:space="preserve">defines inputs and outputs in more details, </w:t>
      </w:r>
    </w:p>
    <w:p w14:paraId="101DC380" w14:textId="77777777" w:rsidR="009665CE" w:rsidRDefault="009665CE" w:rsidP="00864705"/>
    <w:p w14:paraId="60E1AC76" w14:textId="77777777" w:rsidR="00E77AEC" w:rsidRDefault="00E77AEC" w:rsidP="00864705">
      <w:r>
        <w:t>High level Content Framework</w:t>
      </w:r>
      <w:r w:rsidR="00D10447">
        <w:t xml:space="preserve"> contains</w:t>
      </w:r>
    </w:p>
    <w:p w14:paraId="4CA223BF" w14:textId="77777777" w:rsidR="00D10447" w:rsidRDefault="00D10447" w:rsidP="00864705">
      <w:pPr>
        <w:pStyle w:val="ListParagraph"/>
        <w:numPr>
          <w:ilvl w:val="0"/>
          <w:numId w:val="76"/>
        </w:numPr>
      </w:pPr>
      <w:r>
        <w:t>Architecture Principles, Vision, and Requirements artifacts: capture context of architecture models,  typically collected in Preliminary and Architecture Vision phases</w:t>
      </w:r>
    </w:p>
    <w:p w14:paraId="034227D6" w14:textId="77777777" w:rsidR="00D10447" w:rsidRDefault="00D10447" w:rsidP="009665CE">
      <w:pPr>
        <w:pStyle w:val="ListParagraph"/>
        <w:numPr>
          <w:ilvl w:val="0"/>
          <w:numId w:val="76"/>
        </w:numPr>
      </w:pPr>
      <w:r>
        <w:t>Business Architecture</w:t>
      </w:r>
      <w:r w:rsidR="009665CE">
        <w:t xml:space="preserve"> artifacts: capture architecture models of business operation</w:t>
      </w:r>
    </w:p>
    <w:p w14:paraId="1BFF013B" w14:textId="77777777" w:rsidR="009665CE" w:rsidRDefault="009665CE" w:rsidP="009665CE">
      <w:pPr>
        <w:pStyle w:val="ListParagraph"/>
        <w:numPr>
          <w:ilvl w:val="0"/>
          <w:numId w:val="76"/>
        </w:numPr>
      </w:pPr>
      <w:r>
        <w:lastRenderedPageBreak/>
        <w:t>Information System Architecture artifacts: looking at applications and data in line with TOGAF ADM phases</w:t>
      </w:r>
    </w:p>
    <w:p w14:paraId="20DEE8AA" w14:textId="77777777" w:rsidR="009665CE" w:rsidRDefault="009665CE" w:rsidP="009665CE">
      <w:pPr>
        <w:pStyle w:val="ListParagraph"/>
        <w:numPr>
          <w:ilvl w:val="0"/>
          <w:numId w:val="76"/>
        </w:numPr>
      </w:pPr>
      <w:r>
        <w:t>Technology Architecture artifacts: capture procured technology assets</w:t>
      </w:r>
    </w:p>
    <w:p w14:paraId="22907D07" w14:textId="77777777" w:rsidR="009665CE" w:rsidRDefault="009665CE" w:rsidP="009665CE">
      <w:pPr>
        <w:pStyle w:val="ListParagraph"/>
        <w:numPr>
          <w:ilvl w:val="0"/>
          <w:numId w:val="76"/>
        </w:numPr>
      </w:pPr>
      <w:r>
        <w:t>Architecture Realization artifacts: capture change roadmaps showing transition between states</w:t>
      </w:r>
    </w:p>
    <w:p w14:paraId="1C194305" w14:textId="77777777" w:rsidR="006215FE" w:rsidRDefault="009665CE" w:rsidP="00864705">
      <w:r>
        <w:rPr>
          <w:rFonts w:ascii="Arial" w:hAnsi="Arial" w:cs="Arial"/>
          <w:noProof/>
          <w:color w:val="00A6DE"/>
        </w:rPr>
        <w:drawing>
          <wp:inline distT="0" distB="0" distL="0" distR="0" wp14:anchorId="03634897" wp14:editId="12E47B83">
            <wp:extent cx="5943600" cy="4685383"/>
            <wp:effectExtent l="19050" t="0" r="0" b="0"/>
            <wp:docPr id="29" name="Picture 10" descr="http://pubs.opengroup.org/architecture/togaf9-doc/arch/Figures/34_contentfwk5.png">
              <a:hlinkClick xmlns:a="http://schemas.openxmlformats.org/drawingml/2006/main" r:id="rId52"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bs.opengroup.org/architecture/togaf9-doc/arch/Figures/34_contentfwk5.png">
                      <a:hlinkClick r:id="rId52" tgtFrame="&quot;new&quot;"/>
                    </pic:cNvPr>
                    <pic:cNvPicPr>
                      <a:picLocks noChangeAspect="1" noChangeArrowheads="1"/>
                    </pic:cNvPicPr>
                  </pic:nvPicPr>
                  <pic:blipFill>
                    <a:blip r:embed="rId53" cstate="print"/>
                    <a:srcRect/>
                    <a:stretch>
                      <a:fillRect/>
                    </a:stretch>
                  </pic:blipFill>
                  <pic:spPr bwMode="auto">
                    <a:xfrm>
                      <a:off x="0" y="0"/>
                      <a:ext cx="5943600" cy="4685383"/>
                    </a:xfrm>
                    <a:prstGeom prst="rect">
                      <a:avLst/>
                    </a:prstGeom>
                    <a:noFill/>
                    <a:ln w="9525">
                      <a:noFill/>
                      <a:miter lim="800000"/>
                      <a:headEnd/>
                      <a:tailEnd/>
                    </a:ln>
                  </pic:spPr>
                </pic:pic>
              </a:graphicData>
            </a:graphic>
          </wp:inline>
        </w:drawing>
      </w:r>
    </w:p>
    <w:p w14:paraId="102CE99E" w14:textId="77777777" w:rsidR="009C5783" w:rsidRDefault="009C5783" w:rsidP="009C5783">
      <w:pPr>
        <w:spacing w:after="0" w:line="240" w:lineRule="auto"/>
      </w:pPr>
    </w:p>
    <w:p w14:paraId="260AFADD" w14:textId="77777777" w:rsidR="00D92265" w:rsidRDefault="00D92265" w:rsidP="00D92265">
      <w:r>
        <w:t>Content Metamodel in Detail</w:t>
      </w:r>
    </w:p>
    <w:p w14:paraId="0E46A710" w14:textId="77777777" w:rsidR="00D92265" w:rsidRDefault="00D92265" w:rsidP="00585E6A">
      <w:pPr>
        <w:spacing w:after="0" w:line="240" w:lineRule="auto"/>
      </w:pPr>
      <w:r>
        <w:t xml:space="preserve">Core Content Metamodel:  </w:t>
      </w:r>
      <w:r w:rsidR="00E31341">
        <w:t xml:space="preserve">describes the metamodel entities that </w:t>
      </w:r>
      <w:r>
        <w:t>form the core content metamodel</w:t>
      </w:r>
      <w:r w:rsidR="00E31341">
        <w:t xml:space="preserve"> </w:t>
      </w:r>
    </w:p>
    <w:p w14:paraId="4783BBD2" w14:textId="77777777" w:rsidR="00D92265" w:rsidRDefault="00D92265" w:rsidP="00585E6A">
      <w:pPr>
        <w:spacing w:after="0" w:line="240" w:lineRule="auto"/>
      </w:pPr>
      <w:r>
        <w:t>Core Architecture Artifacts: set of artifacts intended to accompany the core content metamodel</w:t>
      </w:r>
    </w:p>
    <w:tbl>
      <w:tblPr>
        <w:tblW w:w="425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58"/>
        <w:gridCol w:w="4884"/>
      </w:tblGrid>
      <w:tr w:rsidR="00A04D10" w:rsidRPr="00A04D10" w14:paraId="79687A21"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23C94B2C"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Preliminary</w:t>
            </w:r>
          </w:p>
        </w:tc>
        <w:tc>
          <w:tcPr>
            <w:tcW w:w="0" w:type="auto"/>
            <w:tcBorders>
              <w:top w:val="outset" w:sz="6" w:space="0" w:color="auto"/>
              <w:left w:val="outset" w:sz="6" w:space="0" w:color="auto"/>
              <w:bottom w:val="single" w:sz="4" w:space="0" w:color="CCCCCC"/>
              <w:right w:val="outset" w:sz="6" w:space="0" w:color="auto"/>
            </w:tcBorders>
            <w:hideMark/>
          </w:tcPr>
          <w:p w14:paraId="7C558F54"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Principles Catalog</w:t>
            </w:r>
          </w:p>
        </w:tc>
      </w:tr>
      <w:tr w:rsidR="00A04D10" w:rsidRPr="00A04D10" w14:paraId="43BFCBC8"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3822447E"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Architecture Vision</w:t>
            </w:r>
          </w:p>
        </w:tc>
        <w:tc>
          <w:tcPr>
            <w:tcW w:w="0" w:type="auto"/>
            <w:tcBorders>
              <w:top w:val="outset" w:sz="6" w:space="0" w:color="auto"/>
              <w:left w:val="outset" w:sz="6" w:space="0" w:color="auto"/>
              <w:bottom w:val="single" w:sz="4" w:space="0" w:color="CCCCCC"/>
              <w:right w:val="outset" w:sz="6" w:space="0" w:color="auto"/>
            </w:tcBorders>
            <w:hideMark/>
          </w:tcPr>
          <w:p w14:paraId="15AA5D08"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Stakeholder Map Matrix</w:t>
            </w:r>
          </w:p>
        </w:tc>
      </w:tr>
      <w:tr w:rsidR="00A04D10" w:rsidRPr="00A04D10" w14:paraId="71B0F55C"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2FF98343"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 </w:t>
            </w:r>
          </w:p>
        </w:tc>
        <w:tc>
          <w:tcPr>
            <w:tcW w:w="0" w:type="auto"/>
            <w:tcBorders>
              <w:top w:val="outset" w:sz="6" w:space="0" w:color="auto"/>
              <w:left w:val="outset" w:sz="6" w:space="0" w:color="auto"/>
              <w:bottom w:val="single" w:sz="4" w:space="0" w:color="CCCCCC"/>
              <w:right w:val="outset" w:sz="6" w:space="0" w:color="auto"/>
            </w:tcBorders>
            <w:hideMark/>
          </w:tcPr>
          <w:p w14:paraId="122D5F62"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Value Chain Diagram</w:t>
            </w:r>
          </w:p>
        </w:tc>
      </w:tr>
      <w:tr w:rsidR="00A04D10" w:rsidRPr="00A04D10" w14:paraId="75B30318"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2CC1C48E"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 </w:t>
            </w:r>
          </w:p>
        </w:tc>
        <w:tc>
          <w:tcPr>
            <w:tcW w:w="0" w:type="auto"/>
            <w:tcBorders>
              <w:top w:val="outset" w:sz="6" w:space="0" w:color="auto"/>
              <w:left w:val="outset" w:sz="6" w:space="0" w:color="auto"/>
              <w:bottom w:val="single" w:sz="4" w:space="0" w:color="CCCCCC"/>
              <w:right w:val="outset" w:sz="6" w:space="0" w:color="auto"/>
            </w:tcBorders>
            <w:hideMark/>
          </w:tcPr>
          <w:p w14:paraId="209E586D"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Solution Concept Diagram</w:t>
            </w:r>
          </w:p>
        </w:tc>
      </w:tr>
      <w:tr w:rsidR="00A04D10" w:rsidRPr="00A04D10" w14:paraId="1B3B6E65"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6F8AA414"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Business Architecture</w:t>
            </w:r>
          </w:p>
        </w:tc>
        <w:tc>
          <w:tcPr>
            <w:tcW w:w="0" w:type="auto"/>
            <w:tcBorders>
              <w:top w:val="outset" w:sz="6" w:space="0" w:color="auto"/>
              <w:left w:val="outset" w:sz="6" w:space="0" w:color="auto"/>
              <w:bottom w:val="single" w:sz="4" w:space="0" w:color="CCCCCC"/>
              <w:right w:val="outset" w:sz="6" w:space="0" w:color="auto"/>
            </w:tcBorders>
            <w:hideMark/>
          </w:tcPr>
          <w:p w14:paraId="34C596EA"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Organization/Actor Catalog</w:t>
            </w:r>
          </w:p>
        </w:tc>
      </w:tr>
      <w:tr w:rsidR="00A04D10" w:rsidRPr="00A04D10" w14:paraId="5329FED8"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5206D4EF"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 </w:t>
            </w:r>
          </w:p>
        </w:tc>
        <w:tc>
          <w:tcPr>
            <w:tcW w:w="0" w:type="auto"/>
            <w:tcBorders>
              <w:top w:val="outset" w:sz="6" w:space="0" w:color="auto"/>
              <w:left w:val="outset" w:sz="6" w:space="0" w:color="auto"/>
              <w:bottom w:val="single" w:sz="4" w:space="0" w:color="CCCCCC"/>
              <w:right w:val="outset" w:sz="6" w:space="0" w:color="auto"/>
            </w:tcBorders>
            <w:hideMark/>
          </w:tcPr>
          <w:p w14:paraId="6B23B029"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Role Catalog</w:t>
            </w:r>
          </w:p>
        </w:tc>
      </w:tr>
      <w:tr w:rsidR="00A04D10" w:rsidRPr="00A04D10" w14:paraId="6F19F4A5" w14:textId="77777777" w:rsidTr="00A04D10">
        <w:trPr>
          <w:jc w:val="center"/>
        </w:trPr>
        <w:tc>
          <w:tcPr>
            <w:tcW w:w="0" w:type="auto"/>
            <w:tcBorders>
              <w:top w:val="outset" w:sz="6" w:space="0" w:color="auto"/>
              <w:left w:val="outset" w:sz="6" w:space="0" w:color="auto"/>
              <w:bottom w:val="single" w:sz="4" w:space="0" w:color="CCCCCC"/>
              <w:right w:val="outset" w:sz="6" w:space="0" w:color="auto"/>
            </w:tcBorders>
            <w:hideMark/>
          </w:tcPr>
          <w:p w14:paraId="0D227851"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 </w:t>
            </w:r>
          </w:p>
        </w:tc>
        <w:tc>
          <w:tcPr>
            <w:tcW w:w="0" w:type="auto"/>
            <w:tcBorders>
              <w:top w:val="outset" w:sz="6" w:space="0" w:color="auto"/>
              <w:left w:val="outset" w:sz="6" w:space="0" w:color="auto"/>
              <w:bottom w:val="single" w:sz="4" w:space="0" w:color="CCCCCC"/>
              <w:right w:val="outset" w:sz="6" w:space="0" w:color="auto"/>
            </w:tcBorders>
            <w:hideMark/>
          </w:tcPr>
          <w:p w14:paraId="7E6E78B7" w14:textId="77777777" w:rsidR="00A04D10" w:rsidRPr="00A04D10" w:rsidRDefault="00A04D10" w:rsidP="00A04D10">
            <w:pPr>
              <w:spacing w:before="100" w:beforeAutospacing="1" w:after="100" w:afterAutospacing="1" w:line="240" w:lineRule="auto"/>
              <w:rPr>
                <w:rFonts w:ascii="Arial" w:eastAsia="Times New Roman" w:hAnsi="Arial" w:cs="Arial"/>
                <w:color w:val="000000"/>
                <w:kern w:val="0"/>
                <w:sz w:val="15"/>
                <w:szCs w:val="15"/>
              </w:rPr>
            </w:pPr>
            <w:r w:rsidRPr="00A04D10">
              <w:rPr>
                <w:rFonts w:ascii="Arial" w:eastAsia="Times New Roman" w:hAnsi="Arial" w:cs="Arial"/>
                <w:color w:val="000000"/>
                <w:kern w:val="0"/>
                <w:sz w:val="15"/>
                <w:szCs w:val="15"/>
              </w:rPr>
              <w:t>Business Service/Function Catalog</w:t>
            </w:r>
          </w:p>
        </w:tc>
      </w:tr>
    </w:tbl>
    <w:p w14:paraId="51CB5AFF" w14:textId="77777777" w:rsidR="00A04D10" w:rsidRDefault="00A04D10" w:rsidP="00585E6A">
      <w:pPr>
        <w:spacing w:after="0" w:line="240" w:lineRule="auto"/>
      </w:pPr>
    </w:p>
    <w:p w14:paraId="016EC8A0" w14:textId="77777777" w:rsidR="00585E6A" w:rsidRDefault="00585E6A" w:rsidP="00585E6A">
      <w:pPr>
        <w:spacing w:after="0" w:line="240" w:lineRule="auto"/>
      </w:pPr>
    </w:p>
    <w:p w14:paraId="12134964" w14:textId="77777777" w:rsidR="7C7D34EC" w:rsidRDefault="00D92265" w:rsidP="7C7D34EC">
      <w:pPr>
        <w:spacing w:after="0" w:line="240" w:lineRule="auto"/>
      </w:pPr>
      <w:r>
        <w:t>Full Content Metamodel: metamodel entities that form extensions to content metamodel</w:t>
      </w:r>
      <w:r w:rsidR="00A04D10">
        <w:t xml:space="preserve"> When all extensions are applied to the core content metamodel, a number of new metamodel entities are introduced</w:t>
      </w:r>
    </w:p>
    <w:p w14:paraId="08F33BB4" w14:textId="77777777" w:rsidR="008A4A2E" w:rsidRDefault="008A4A2E" w:rsidP="008A4A2E">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lastRenderedPageBreak/>
        <w:t>Governance Extension: allow additional structured data to be held against objectives and services</w:t>
      </w:r>
    </w:p>
    <w:p w14:paraId="7646141C" w14:textId="77777777" w:rsidR="008A4A2E" w:rsidRDefault="008A4A2E" w:rsidP="008A4A2E">
      <w:pPr>
        <w:autoSpaceDE w:val="0"/>
        <w:autoSpaceDN w:val="0"/>
        <w:adjustRightInd w:val="0"/>
        <w:spacing w:after="0" w:line="240" w:lineRule="auto"/>
        <w:rPr>
          <w:rFonts w:ascii="Arial" w:hAnsi="Arial" w:cs="Arial"/>
          <w:kern w:val="0"/>
          <w:sz w:val="20"/>
          <w:szCs w:val="20"/>
        </w:rPr>
      </w:pPr>
    </w:p>
    <w:p w14:paraId="797E62B4" w14:textId="77777777" w:rsidR="008A4A2E" w:rsidRPr="008A4A2E" w:rsidRDefault="008A4A2E" w:rsidP="008A4A2E">
      <w:pPr>
        <w:pStyle w:val="ListParagraph"/>
        <w:numPr>
          <w:ilvl w:val="0"/>
          <w:numId w:val="117"/>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When an organization is considering IT change that will result in a significant impact to</w:t>
      </w:r>
    </w:p>
    <w:p w14:paraId="009D849D" w14:textId="77777777" w:rsidR="008A4A2E" w:rsidRPr="008A4A2E" w:rsidRDefault="008A4A2E" w:rsidP="008A4A2E">
      <w:pPr>
        <w:pStyle w:val="ListParagraph"/>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existing operational governance models</w:t>
      </w:r>
    </w:p>
    <w:p w14:paraId="35F519D5" w14:textId="77777777" w:rsidR="008A4A2E" w:rsidRPr="008A4A2E" w:rsidRDefault="008A4A2E" w:rsidP="008A4A2E">
      <w:pPr>
        <w:pStyle w:val="ListParagraph"/>
        <w:numPr>
          <w:ilvl w:val="0"/>
          <w:numId w:val="116"/>
        </w:numPr>
        <w:autoSpaceDE w:val="0"/>
        <w:autoSpaceDN w:val="0"/>
        <w:adjustRightInd w:val="0"/>
        <w:spacing w:after="0" w:line="240" w:lineRule="auto"/>
        <w:rPr>
          <w:b/>
          <w:bCs/>
        </w:rPr>
      </w:pPr>
      <w:r w:rsidRPr="008A4A2E">
        <w:rPr>
          <w:rFonts w:ascii="Arial" w:hAnsi="Arial" w:cs="Arial"/>
          <w:color w:val="000000"/>
          <w:kern w:val="0"/>
          <w:sz w:val="20"/>
          <w:szCs w:val="20"/>
        </w:rPr>
        <w:t>When an organization is looking to transform its operational governance practice</w:t>
      </w:r>
    </w:p>
    <w:p w14:paraId="16ECCCF6" w14:textId="77777777" w:rsidR="008A4A2E" w:rsidRPr="00B9292E" w:rsidRDefault="008A4A2E" w:rsidP="008A4A2E">
      <w:pPr>
        <w:pStyle w:val="ListParagraph"/>
        <w:numPr>
          <w:ilvl w:val="0"/>
          <w:numId w:val="116"/>
        </w:numPr>
        <w:autoSpaceDE w:val="0"/>
        <w:autoSpaceDN w:val="0"/>
        <w:adjustRightInd w:val="0"/>
        <w:spacing w:after="0" w:line="240" w:lineRule="auto"/>
        <w:rPr>
          <w:rFonts w:ascii="Arial" w:hAnsi="Arial" w:cs="Arial"/>
          <w:color w:val="000000"/>
          <w:kern w:val="0"/>
          <w:sz w:val="20"/>
          <w:szCs w:val="20"/>
        </w:rPr>
      </w:pPr>
      <w:r w:rsidRPr="00B9292E">
        <w:rPr>
          <w:rFonts w:ascii="Arial" w:hAnsi="Arial" w:cs="Arial"/>
          <w:color w:val="000000"/>
          <w:kern w:val="0"/>
          <w:sz w:val="20"/>
          <w:szCs w:val="20"/>
        </w:rPr>
        <w:t>Service levels are defined in a more structured way</w:t>
      </w:r>
    </w:p>
    <w:p w14:paraId="157FAA60" w14:textId="77777777" w:rsidR="008A4A2E" w:rsidRDefault="008A4A2E" w:rsidP="008A4A2E">
      <w:pPr>
        <w:rPr>
          <w:b/>
          <w:bCs/>
        </w:rPr>
      </w:pPr>
    </w:p>
    <w:p w14:paraId="5DB7D068" w14:textId="77777777" w:rsidR="008A4A2E" w:rsidRDefault="008A4A2E" w:rsidP="008A4A2E">
      <w:pPr>
        <w:rPr>
          <w:b/>
          <w:bCs/>
        </w:rPr>
      </w:pPr>
      <w:r>
        <w:rPr>
          <w:rFonts w:ascii="Arial" w:hAnsi="Arial" w:cs="Arial"/>
          <w:kern w:val="0"/>
          <w:sz w:val="20"/>
          <w:szCs w:val="20"/>
        </w:rPr>
        <w:t>Services extension: allow more sophisticated modeling of the service portfolio</w:t>
      </w:r>
      <w:r>
        <w:rPr>
          <w:b/>
          <w:bCs/>
        </w:rPr>
        <w:t xml:space="preserve"> </w:t>
      </w:r>
      <w:r>
        <w:rPr>
          <w:rFonts w:ascii="Arial" w:hAnsi="Arial" w:cs="Arial"/>
          <w:kern w:val="0"/>
          <w:sz w:val="20"/>
          <w:szCs w:val="20"/>
        </w:rPr>
        <w:t>by creating a concept of IS services in addition to the core concept of business services.</w:t>
      </w:r>
    </w:p>
    <w:p w14:paraId="6FC31413" w14:textId="77777777" w:rsidR="008A4A2E" w:rsidRPr="008A4A2E" w:rsidRDefault="008A4A2E" w:rsidP="008A4A2E">
      <w:pPr>
        <w:pStyle w:val="ListParagraph"/>
        <w:numPr>
          <w:ilvl w:val="0"/>
          <w:numId w:val="118"/>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When the business has a preset definition of its services that does not align well to technical and architectural needs</w:t>
      </w:r>
    </w:p>
    <w:p w14:paraId="29E60521" w14:textId="77777777" w:rsidR="008A4A2E" w:rsidRPr="008A4A2E" w:rsidRDefault="008A4A2E" w:rsidP="008A4A2E">
      <w:pPr>
        <w:pStyle w:val="ListParagraph"/>
        <w:numPr>
          <w:ilvl w:val="0"/>
          <w:numId w:val="118"/>
        </w:numPr>
        <w:rPr>
          <w:b/>
          <w:bCs/>
        </w:rPr>
      </w:pPr>
      <w:r w:rsidRPr="008A4A2E">
        <w:rPr>
          <w:rFonts w:ascii="Arial" w:hAnsi="Arial" w:cs="Arial"/>
          <w:color w:val="000000"/>
          <w:kern w:val="0"/>
          <w:sz w:val="20"/>
          <w:szCs w:val="20"/>
        </w:rPr>
        <w:t>When business and IT use different language to describe similar capabilities</w:t>
      </w:r>
    </w:p>
    <w:p w14:paraId="785F8FF0" w14:textId="77777777" w:rsidR="008A4A2E" w:rsidRDefault="008A4A2E" w:rsidP="008A4A2E">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Process modeling extension: allow detailed modeling of process flows by adding events, products, and controls to the metamodel.</w:t>
      </w:r>
    </w:p>
    <w:p w14:paraId="0521D8EF"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p>
    <w:p w14:paraId="7E8C0E47" w14:textId="77777777" w:rsidR="008A4A2E" w:rsidRPr="008A4A2E" w:rsidRDefault="008A4A2E" w:rsidP="008A4A2E">
      <w:pPr>
        <w:pStyle w:val="ListParagraph"/>
        <w:numPr>
          <w:ilvl w:val="0"/>
          <w:numId w:val="119"/>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Where the architecture must pay specific attention to state and events</w:t>
      </w:r>
    </w:p>
    <w:p w14:paraId="5E0CC89B" w14:textId="77777777" w:rsidR="008A4A2E" w:rsidRPr="008A4A2E" w:rsidRDefault="008A4A2E" w:rsidP="008A4A2E">
      <w:pPr>
        <w:pStyle w:val="ListParagraph"/>
        <w:numPr>
          <w:ilvl w:val="0"/>
          <w:numId w:val="119"/>
        </w:numPr>
        <w:rPr>
          <w:b/>
          <w:bCs/>
        </w:rPr>
      </w:pPr>
      <w:r w:rsidRPr="008A4A2E">
        <w:rPr>
          <w:rFonts w:ascii="Arial" w:hAnsi="Arial" w:cs="Arial"/>
          <w:color w:val="000000"/>
          <w:kern w:val="0"/>
          <w:sz w:val="20"/>
          <w:szCs w:val="20"/>
        </w:rPr>
        <w:t>Where the architecture is required to explicitly identify and store process control steps</w:t>
      </w:r>
    </w:p>
    <w:p w14:paraId="2B78C43E"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p>
    <w:p w14:paraId="530D4182" w14:textId="77777777" w:rsidR="008A4A2E" w:rsidRDefault="008A4A2E" w:rsidP="008A4A2E">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D</w:t>
      </w:r>
      <w:r w:rsidRPr="008A4A2E">
        <w:rPr>
          <w:rFonts w:ascii="Arial" w:hAnsi="Arial" w:cs="Arial"/>
          <w:kern w:val="0"/>
          <w:sz w:val="20"/>
          <w:szCs w:val="20"/>
        </w:rPr>
        <w:t>ata extension</w:t>
      </w:r>
      <w:r>
        <w:rPr>
          <w:rFonts w:ascii="Arial" w:hAnsi="Arial" w:cs="Arial"/>
          <w:kern w:val="0"/>
          <w:sz w:val="20"/>
          <w:szCs w:val="20"/>
        </w:rPr>
        <w:t xml:space="preserve">: </w:t>
      </w:r>
      <w:r w:rsidRPr="008A4A2E">
        <w:rPr>
          <w:rFonts w:ascii="Arial" w:hAnsi="Arial" w:cs="Arial"/>
          <w:kern w:val="0"/>
          <w:sz w:val="20"/>
          <w:szCs w:val="20"/>
        </w:rPr>
        <w:t>allow more sophisticated modeling and the encapsulation of</w:t>
      </w:r>
      <w:r>
        <w:rPr>
          <w:rFonts w:ascii="Arial" w:hAnsi="Arial" w:cs="Arial"/>
          <w:kern w:val="0"/>
          <w:sz w:val="20"/>
          <w:szCs w:val="20"/>
        </w:rPr>
        <w:t xml:space="preserve"> </w:t>
      </w:r>
      <w:r w:rsidRPr="008A4A2E">
        <w:rPr>
          <w:rFonts w:ascii="Arial" w:hAnsi="Arial" w:cs="Arial"/>
          <w:kern w:val="0"/>
          <w:sz w:val="20"/>
          <w:szCs w:val="20"/>
        </w:rPr>
        <w:t>data. The core model provides a data entity concept which supports the creation of data models</w:t>
      </w:r>
    </w:p>
    <w:p w14:paraId="3E9700E7" w14:textId="77777777" w:rsidR="008A4A2E" w:rsidRDefault="008A4A2E" w:rsidP="008A4A2E">
      <w:pPr>
        <w:autoSpaceDE w:val="0"/>
        <w:autoSpaceDN w:val="0"/>
        <w:adjustRightInd w:val="0"/>
        <w:spacing w:after="0" w:line="240" w:lineRule="auto"/>
        <w:rPr>
          <w:rFonts w:ascii="Arial" w:hAnsi="Arial" w:cs="Arial"/>
          <w:kern w:val="0"/>
          <w:sz w:val="20"/>
          <w:szCs w:val="20"/>
        </w:rPr>
      </w:pPr>
    </w:p>
    <w:p w14:paraId="420A6E3E" w14:textId="77777777" w:rsidR="008A4A2E" w:rsidRPr="008A4A2E" w:rsidRDefault="008A4A2E" w:rsidP="008A4A2E">
      <w:pPr>
        <w:pStyle w:val="ListParagraph"/>
        <w:numPr>
          <w:ilvl w:val="0"/>
          <w:numId w:val="120"/>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Where the architecture features significant complexity and risk around the location, encapsulation, and management of or access to data</w:t>
      </w:r>
    </w:p>
    <w:p w14:paraId="25340F93" w14:textId="77777777" w:rsidR="008A4A2E" w:rsidRDefault="008A4A2E" w:rsidP="008A4A2E">
      <w:pPr>
        <w:autoSpaceDE w:val="0"/>
        <w:autoSpaceDN w:val="0"/>
        <w:adjustRightInd w:val="0"/>
        <w:spacing w:after="0" w:line="240" w:lineRule="auto"/>
        <w:rPr>
          <w:rFonts w:ascii="AdobePiStd" w:hAnsi="AdobePiStd" w:cs="AdobePiStd"/>
          <w:color w:val="444444"/>
          <w:kern w:val="0"/>
          <w:sz w:val="14"/>
          <w:szCs w:val="14"/>
        </w:rPr>
      </w:pPr>
    </w:p>
    <w:p w14:paraId="59464614" w14:textId="77777777" w:rsidR="008A4A2E" w:rsidRDefault="008A4A2E" w:rsidP="008A4A2E">
      <w:pPr>
        <w:pStyle w:val="ListParagraph"/>
        <w:numPr>
          <w:ilvl w:val="0"/>
          <w:numId w:val="120"/>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The structure of data is modeled independently from its location, allowing data models to be developed that span multiple systems without being tied to physical concerns.</w:t>
      </w:r>
    </w:p>
    <w:p w14:paraId="77FB58A3" w14:textId="77777777" w:rsidR="008A4A2E" w:rsidRPr="008A4A2E" w:rsidRDefault="008A4A2E" w:rsidP="008A4A2E">
      <w:pPr>
        <w:pStyle w:val="ListParagraph"/>
        <w:rPr>
          <w:b/>
          <w:bCs/>
        </w:rPr>
      </w:pPr>
    </w:p>
    <w:p w14:paraId="00844A39" w14:textId="77777777" w:rsidR="008A4A2E" w:rsidRDefault="008A4A2E" w:rsidP="008A4A2E">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 xml:space="preserve">Infrastructure consolidation extension: in landscapes where the application and technology portfolios have become fragmented and the architecture seeks to </w:t>
      </w:r>
      <w:r w:rsidRPr="008A4A2E">
        <w:rPr>
          <w:rFonts w:ascii="Arial" w:hAnsi="Arial" w:cs="Arial"/>
          <w:kern w:val="0"/>
          <w:sz w:val="20"/>
          <w:szCs w:val="20"/>
        </w:rPr>
        <w:t>consolidate the business</w:t>
      </w:r>
    </w:p>
    <w:p w14:paraId="6E201A7C" w14:textId="77777777" w:rsidR="008A4A2E" w:rsidRDefault="008A4A2E" w:rsidP="008A4A2E">
      <w:pPr>
        <w:autoSpaceDE w:val="0"/>
        <w:autoSpaceDN w:val="0"/>
        <w:adjustRightInd w:val="0"/>
        <w:spacing w:after="0" w:line="240" w:lineRule="auto"/>
        <w:rPr>
          <w:rFonts w:ascii="Arial" w:hAnsi="Arial" w:cs="Arial"/>
          <w:kern w:val="0"/>
          <w:sz w:val="20"/>
          <w:szCs w:val="20"/>
        </w:rPr>
      </w:pPr>
    </w:p>
    <w:p w14:paraId="60A50693" w14:textId="77777777" w:rsidR="008A4A2E" w:rsidRPr="008A4A2E" w:rsidRDefault="008A4A2E" w:rsidP="008A4A2E">
      <w:pPr>
        <w:pStyle w:val="ListParagraph"/>
        <w:numPr>
          <w:ilvl w:val="0"/>
          <w:numId w:val="121"/>
        </w:numPr>
        <w:autoSpaceDE w:val="0"/>
        <w:autoSpaceDN w:val="0"/>
        <w:adjustRightInd w:val="0"/>
        <w:spacing w:after="0" w:line="240" w:lineRule="auto"/>
        <w:rPr>
          <w:rFonts w:ascii="Arial" w:hAnsi="Arial" w:cs="Arial"/>
          <w:color w:val="000000"/>
          <w:kern w:val="0"/>
          <w:sz w:val="20"/>
          <w:szCs w:val="20"/>
        </w:rPr>
      </w:pPr>
      <w:r w:rsidRPr="008A4A2E">
        <w:rPr>
          <w:rFonts w:ascii="Arial" w:hAnsi="Arial" w:cs="Arial"/>
          <w:color w:val="000000"/>
          <w:kern w:val="0"/>
          <w:sz w:val="20"/>
          <w:szCs w:val="20"/>
        </w:rPr>
        <w:t>Where many technology products are in place with duplicate or overlapping capability</w:t>
      </w:r>
    </w:p>
    <w:p w14:paraId="35FA20A0" w14:textId="77777777" w:rsidR="008A4A2E" w:rsidRPr="008A4A2E" w:rsidRDefault="008A4A2E" w:rsidP="008A4A2E">
      <w:pPr>
        <w:pStyle w:val="ListParagraph"/>
        <w:numPr>
          <w:ilvl w:val="0"/>
          <w:numId w:val="121"/>
        </w:numPr>
        <w:autoSpaceDE w:val="0"/>
        <w:autoSpaceDN w:val="0"/>
        <w:adjustRightInd w:val="0"/>
        <w:spacing w:after="0" w:line="240" w:lineRule="auto"/>
        <w:rPr>
          <w:rFonts w:ascii="Arial" w:hAnsi="Arial" w:cs="Arial"/>
          <w:kern w:val="0"/>
          <w:sz w:val="20"/>
          <w:szCs w:val="20"/>
        </w:rPr>
      </w:pPr>
      <w:r w:rsidRPr="008A4A2E">
        <w:rPr>
          <w:rFonts w:ascii="Arial" w:hAnsi="Arial" w:cs="Arial"/>
          <w:color w:val="000000"/>
          <w:kern w:val="0"/>
          <w:sz w:val="20"/>
          <w:szCs w:val="20"/>
        </w:rPr>
        <w:t>Where many applications are in place with duplicate or overlapping functionality</w:t>
      </w:r>
    </w:p>
    <w:p w14:paraId="57C27131"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p>
    <w:p w14:paraId="597D4130"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r w:rsidRPr="008A4A2E">
        <w:rPr>
          <w:rFonts w:ascii="Arial" w:hAnsi="Arial" w:cs="Arial"/>
          <w:kern w:val="0"/>
          <w:sz w:val="20"/>
          <w:szCs w:val="20"/>
        </w:rPr>
        <w:t>Motivation extension: allow additional structured modeling of the drivers, goals,and objectives that influence an organization to provide business services to its customers.</w:t>
      </w:r>
    </w:p>
    <w:p w14:paraId="353AA6DB"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p>
    <w:p w14:paraId="261FDFED" w14:textId="77777777" w:rsidR="008A4A2E" w:rsidRPr="008A4A2E" w:rsidRDefault="008A4A2E" w:rsidP="008A4A2E">
      <w:pPr>
        <w:pStyle w:val="ListParagraph"/>
        <w:numPr>
          <w:ilvl w:val="0"/>
          <w:numId w:val="122"/>
        </w:numPr>
        <w:autoSpaceDE w:val="0"/>
        <w:autoSpaceDN w:val="0"/>
        <w:adjustRightInd w:val="0"/>
        <w:spacing w:after="0" w:line="240" w:lineRule="auto"/>
        <w:rPr>
          <w:rFonts w:ascii="Arial" w:hAnsi="Arial" w:cs="Arial"/>
          <w:color w:val="000000"/>
          <w:kern w:val="0"/>
          <w:sz w:val="20"/>
          <w:szCs w:val="20"/>
        </w:rPr>
      </w:pPr>
      <w:r w:rsidRPr="008A4A2E">
        <w:rPr>
          <w:rFonts w:ascii="AdobePiStd" w:hAnsi="AdobePiStd" w:cs="AdobePiStd"/>
          <w:color w:val="444444"/>
          <w:kern w:val="0"/>
          <w:sz w:val="14"/>
          <w:szCs w:val="14"/>
        </w:rPr>
        <w:t xml:space="preserve"> </w:t>
      </w:r>
      <w:r w:rsidRPr="008A4A2E">
        <w:rPr>
          <w:rFonts w:ascii="Arial" w:hAnsi="Arial" w:cs="Arial"/>
          <w:color w:val="000000"/>
          <w:kern w:val="0"/>
          <w:sz w:val="20"/>
          <w:szCs w:val="20"/>
        </w:rPr>
        <w:t>When the architecture needs to understand the motivation of organizations in more detail</w:t>
      </w:r>
    </w:p>
    <w:p w14:paraId="2FDE3BB3" w14:textId="77777777" w:rsidR="008A4A2E" w:rsidRPr="008A4A2E" w:rsidRDefault="008A4A2E" w:rsidP="008A4A2E">
      <w:pPr>
        <w:pStyle w:val="ListParagraph"/>
        <w:autoSpaceDE w:val="0"/>
        <w:autoSpaceDN w:val="0"/>
        <w:adjustRightInd w:val="0"/>
        <w:spacing w:after="0" w:line="240" w:lineRule="auto"/>
        <w:rPr>
          <w:rFonts w:ascii="Arial" w:hAnsi="Arial" w:cs="Arial"/>
          <w:kern w:val="0"/>
          <w:sz w:val="20"/>
          <w:szCs w:val="20"/>
        </w:rPr>
      </w:pPr>
      <w:r>
        <w:rPr>
          <w:rFonts w:ascii="Arial" w:hAnsi="Arial" w:cs="Arial"/>
          <w:color w:val="000000"/>
          <w:kern w:val="0"/>
          <w:sz w:val="20"/>
          <w:szCs w:val="20"/>
        </w:rPr>
        <w:t>than the standard business or engagement principles</w:t>
      </w:r>
    </w:p>
    <w:p w14:paraId="7BA50922" w14:textId="77777777" w:rsidR="008A4A2E" w:rsidRPr="008A4A2E" w:rsidRDefault="008A4A2E" w:rsidP="008A4A2E">
      <w:pPr>
        <w:autoSpaceDE w:val="0"/>
        <w:autoSpaceDN w:val="0"/>
        <w:adjustRightInd w:val="0"/>
        <w:spacing w:after="0" w:line="240" w:lineRule="auto"/>
        <w:rPr>
          <w:rFonts w:ascii="Arial" w:hAnsi="Arial" w:cs="Arial"/>
          <w:kern w:val="0"/>
          <w:sz w:val="20"/>
          <w:szCs w:val="20"/>
        </w:rPr>
      </w:pPr>
    </w:p>
    <w:p w14:paraId="055C45A8" w14:textId="77777777" w:rsidR="008A4A2E" w:rsidRPr="008A4A2E" w:rsidRDefault="008A4A2E" w:rsidP="008A4A2E">
      <w:pPr>
        <w:pStyle w:val="ListParagraph"/>
        <w:rPr>
          <w:rFonts w:ascii="Arial" w:hAnsi="Arial" w:cs="Arial"/>
          <w:color w:val="000000"/>
          <w:kern w:val="0"/>
          <w:sz w:val="20"/>
          <w:szCs w:val="20"/>
        </w:rPr>
      </w:pPr>
    </w:p>
    <w:p w14:paraId="3FE8EB83" w14:textId="77777777" w:rsidR="008A4A2E" w:rsidRPr="008A4A2E" w:rsidRDefault="008A4A2E" w:rsidP="008A4A2E">
      <w:pPr>
        <w:autoSpaceDE w:val="0"/>
        <w:autoSpaceDN w:val="0"/>
        <w:adjustRightInd w:val="0"/>
        <w:spacing w:after="0" w:line="240" w:lineRule="auto"/>
        <w:rPr>
          <w:rFonts w:ascii="Arial" w:hAnsi="Arial" w:cs="Arial"/>
          <w:color w:val="000000"/>
          <w:kern w:val="0"/>
          <w:sz w:val="20"/>
          <w:szCs w:val="20"/>
        </w:rPr>
      </w:pPr>
    </w:p>
    <w:p w14:paraId="659FE43E" w14:textId="77777777" w:rsidR="008A4A2E" w:rsidRPr="008A4A2E" w:rsidRDefault="008A4A2E" w:rsidP="008A4A2E">
      <w:pPr>
        <w:pStyle w:val="ListParagraph"/>
        <w:rPr>
          <w:rFonts w:ascii="Arial" w:hAnsi="Arial" w:cs="Arial"/>
          <w:color w:val="000000"/>
          <w:kern w:val="0"/>
          <w:sz w:val="20"/>
          <w:szCs w:val="20"/>
        </w:rPr>
      </w:pPr>
    </w:p>
    <w:p w14:paraId="42040EB1" w14:textId="77777777" w:rsidR="008A4A2E" w:rsidRPr="008A4A2E" w:rsidRDefault="008A4A2E" w:rsidP="008A4A2E">
      <w:pPr>
        <w:autoSpaceDE w:val="0"/>
        <w:autoSpaceDN w:val="0"/>
        <w:adjustRightInd w:val="0"/>
        <w:spacing w:after="0" w:line="240" w:lineRule="auto"/>
        <w:rPr>
          <w:rFonts w:ascii="Arial" w:hAnsi="Arial" w:cs="Arial"/>
          <w:color w:val="000000"/>
          <w:kern w:val="0"/>
          <w:sz w:val="20"/>
          <w:szCs w:val="20"/>
        </w:rPr>
      </w:pPr>
    </w:p>
    <w:p w14:paraId="30B472EB" w14:textId="77777777" w:rsidR="008A4A2E" w:rsidRPr="008A4A2E" w:rsidRDefault="008A4A2E" w:rsidP="008A4A2E">
      <w:pPr>
        <w:rPr>
          <w:b/>
          <w:bCs/>
        </w:rPr>
      </w:pPr>
    </w:p>
    <w:p w14:paraId="15A97A50" w14:textId="77777777" w:rsidR="00B9292E" w:rsidRDefault="00B9292E">
      <w:pPr>
        <w:rPr>
          <w:b/>
          <w:bCs/>
        </w:rPr>
      </w:pPr>
      <w:r>
        <w:rPr>
          <w:b/>
          <w:bCs/>
        </w:rPr>
        <w:br w:type="page"/>
      </w:r>
    </w:p>
    <w:p w14:paraId="21C619D8" w14:textId="77777777" w:rsidR="00D92265" w:rsidRDefault="1E08B510" w:rsidP="009C5783">
      <w:pPr>
        <w:spacing w:after="0" w:line="240" w:lineRule="auto"/>
      </w:pPr>
      <w:r w:rsidRPr="1E08B510">
        <w:rPr>
          <w:b/>
          <w:bCs/>
        </w:rPr>
        <w:lastRenderedPageBreak/>
        <w:t>Architectural Artifacts</w:t>
      </w:r>
    </w:p>
    <w:p w14:paraId="47DA3196" w14:textId="77777777" w:rsidR="1E08B510" w:rsidRDefault="040BF163" w:rsidP="040BF163">
      <w:pPr>
        <w:spacing w:after="0" w:line="240" w:lineRule="auto"/>
      </w:pPr>
      <w:r w:rsidRPr="040BF163">
        <w:rPr>
          <w:rFonts w:ascii="Calibri" w:eastAsia="Calibri" w:hAnsi="Calibri" w:cs="Calibri"/>
        </w:rPr>
        <w:t xml:space="preserve">Concerns:  </w:t>
      </w:r>
    </w:p>
    <w:p w14:paraId="18AD1139" w14:textId="77777777" w:rsidR="1E08B510" w:rsidRDefault="040BF163" w:rsidP="040BF163">
      <w:pPr>
        <w:pStyle w:val="ListParagraph"/>
        <w:numPr>
          <w:ilvl w:val="0"/>
          <w:numId w:val="3"/>
        </w:numPr>
        <w:spacing w:after="0" w:line="240" w:lineRule="auto"/>
      </w:pPr>
      <w:r w:rsidRPr="040BF163">
        <w:rPr>
          <w:rFonts w:ascii="Calibri" w:eastAsia="Calibri" w:hAnsi="Calibri" w:cs="Calibri"/>
        </w:rPr>
        <w:t xml:space="preserve">key interests that are crucially important to the stakeholders in the system, and determine the acceptability of the system. </w:t>
      </w:r>
    </w:p>
    <w:p w14:paraId="427A875B" w14:textId="77777777" w:rsidR="1E08B510" w:rsidRDefault="040BF163" w:rsidP="040BF163">
      <w:pPr>
        <w:pStyle w:val="ListParagraph"/>
        <w:numPr>
          <w:ilvl w:val="0"/>
          <w:numId w:val="3"/>
        </w:numPr>
        <w:spacing w:after="0" w:line="240" w:lineRule="auto"/>
      </w:pPr>
      <w:r w:rsidRPr="040BF163">
        <w:rPr>
          <w:rFonts w:ascii="Calibri" w:eastAsia="Calibri" w:hAnsi="Calibri" w:cs="Calibri"/>
        </w:rPr>
        <w:t>Concerns may pertain to any aspect of the system's functioning, development, or operation, including considerations such as performance, reliability, security.</w:t>
      </w:r>
    </w:p>
    <w:p w14:paraId="71A78B1E" w14:textId="77777777" w:rsidR="040BF163" w:rsidRDefault="040BF163">
      <w:r w:rsidRPr="040BF163">
        <w:rPr>
          <w:rFonts w:ascii="Calibri" w:eastAsia="Calibri" w:hAnsi="Calibri" w:cs="Calibri"/>
        </w:rPr>
        <w:t xml:space="preserve">View: </w:t>
      </w:r>
    </w:p>
    <w:p w14:paraId="4390EEAA" w14:textId="77777777" w:rsidR="040BF163" w:rsidRDefault="37781118" w:rsidP="040BF163">
      <w:pPr>
        <w:pStyle w:val="ListParagraph"/>
        <w:numPr>
          <w:ilvl w:val="0"/>
          <w:numId w:val="3"/>
        </w:numPr>
        <w:spacing w:after="0" w:line="240" w:lineRule="auto"/>
      </w:pPr>
      <w:r w:rsidRPr="37781118">
        <w:rPr>
          <w:rFonts w:ascii="Calibri" w:eastAsia="Calibri" w:hAnsi="Calibri" w:cs="Calibri"/>
        </w:rPr>
        <w:t xml:space="preserve">a representation of a whole system from the perspective of a related set of concerns. Comprise of selected parts of one or more models to show to stakeholders their concerns are being  addressed in the design of the system architecture. </w:t>
      </w:r>
    </w:p>
    <w:p w14:paraId="2A20D7D6" w14:textId="77777777" w:rsidR="040BF163" w:rsidRDefault="37781118" w:rsidP="040BF163">
      <w:pPr>
        <w:pStyle w:val="ListParagraph"/>
        <w:numPr>
          <w:ilvl w:val="0"/>
          <w:numId w:val="3"/>
        </w:numPr>
        <w:spacing w:after="0" w:line="240" w:lineRule="auto"/>
      </w:pPr>
      <w:r w:rsidRPr="37781118">
        <w:rPr>
          <w:rFonts w:ascii="Calibri" w:eastAsia="Calibri" w:hAnsi="Calibri" w:cs="Calibri"/>
        </w:rPr>
        <w:t>E</w:t>
      </w:r>
      <w:r>
        <w:t xml:space="preserve">nable the architecture to be communicated to and understood by the stakeholders, so they can verify that the system will address their concerns. </w:t>
      </w:r>
    </w:p>
    <w:p w14:paraId="4904EBAF" w14:textId="77777777" w:rsidR="1E08B510" w:rsidRDefault="1E08B510" w:rsidP="37781118"/>
    <w:p w14:paraId="5CD2623A" w14:textId="77777777" w:rsidR="1E08B510" w:rsidRDefault="37781118" w:rsidP="37781118">
      <w:r w:rsidRPr="37781118">
        <w:rPr>
          <w:rFonts w:ascii="Calibri" w:eastAsia="Calibri" w:hAnsi="Calibri" w:cs="Calibri"/>
        </w:rPr>
        <w:t xml:space="preserve">Viewpoints: </w:t>
      </w:r>
    </w:p>
    <w:p w14:paraId="0E0F3A1E" w14:textId="77777777" w:rsidR="1E08B510" w:rsidRDefault="37781118" w:rsidP="37781118">
      <w:pPr>
        <w:pStyle w:val="ListParagraph"/>
        <w:numPr>
          <w:ilvl w:val="0"/>
          <w:numId w:val="3"/>
        </w:numPr>
      </w:pPr>
      <w:r w:rsidRPr="37781118">
        <w:rPr>
          <w:rFonts w:ascii="Calibri" w:eastAsia="Calibri" w:hAnsi="Calibri" w:cs="Calibri"/>
        </w:rPr>
        <w:t xml:space="preserve">defines how to construct and use a view (by means of an appropriate schema or template); the information that should appear in the view; the modeling techniques; and a rationale for these choices </w:t>
      </w:r>
    </w:p>
    <w:p w14:paraId="79354BB7" w14:textId="77777777" w:rsidR="37781118" w:rsidRDefault="37781118" w:rsidP="37781118">
      <w:r w:rsidRPr="37781118">
        <w:rPr>
          <w:rFonts w:ascii="Calibri" w:eastAsia="Calibri" w:hAnsi="Calibri" w:cs="Calibri"/>
        </w:rPr>
        <w:t xml:space="preserve">A view is what you see. A viewpoint is where you are looking from - the vantage point or perspective that determines what you see. </w:t>
      </w:r>
    </w:p>
    <w:p w14:paraId="0CA69BE0" w14:textId="77777777" w:rsidR="37781118" w:rsidRDefault="37781118" w:rsidP="37781118">
      <w:r w:rsidRPr="37781118">
        <w:rPr>
          <w:rFonts w:ascii="Calibri" w:eastAsia="Calibri" w:hAnsi="Calibri" w:cs="Calibri"/>
        </w:rPr>
        <w:t xml:space="preserve">Viewpoints are generic, and can be stored in libraries for re-use. A view is always specific to the architecture for which it is created. </w:t>
      </w:r>
    </w:p>
    <w:p w14:paraId="6EB6A588" w14:textId="77777777" w:rsidR="37781118" w:rsidRDefault="37781118">
      <w:r w:rsidRPr="37781118">
        <w:rPr>
          <w:rFonts w:ascii="Calibri" w:eastAsia="Calibri" w:hAnsi="Calibri" w:cs="Calibri"/>
        </w:rPr>
        <w:t>The viewpoint is specified as follows:</w:t>
      </w:r>
    </w:p>
    <w:p w14:paraId="6FF94558" w14:textId="77777777" w:rsidR="37781118" w:rsidRDefault="37781118" w:rsidP="37781118">
      <w:pPr>
        <w:jc w:val="center"/>
      </w:pPr>
      <w:r>
        <w:br/>
      </w:r>
    </w:p>
    <w:tbl>
      <w:tblPr>
        <w:tblStyle w:val="TableGrid"/>
        <w:tblW w:w="0" w:type="auto"/>
        <w:tblLook w:val="04A0" w:firstRow="1" w:lastRow="0" w:firstColumn="1" w:lastColumn="0" w:noHBand="0" w:noVBand="1"/>
      </w:tblPr>
      <w:tblGrid>
        <w:gridCol w:w="4675"/>
        <w:gridCol w:w="4675"/>
      </w:tblGrid>
      <w:tr w:rsidR="37781118" w14:paraId="49F5F869" w14:textId="77777777" w:rsidTr="37781118">
        <w:tc>
          <w:tcPr>
            <w:tcW w:w="4680" w:type="dxa"/>
          </w:tcPr>
          <w:p w14:paraId="48E63362" w14:textId="77777777" w:rsidR="37781118" w:rsidRDefault="37781118" w:rsidP="37781118">
            <w:pPr>
              <w:jc w:val="center"/>
            </w:pPr>
            <w:r w:rsidRPr="37781118">
              <w:rPr>
                <w:b/>
                <w:bCs/>
              </w:rPr>
              <w:t>Viewpoint Element</w:t>
            </w:r>
          </w:p>
        </w:tc>
        <w:tc>
          <w:tcPr>
            <w:tcW w:w="4680" w:type="dxa"/>
          </w:tcPr>
          <w:p w14:paraId="424E1E87" w14:textId="77777777" w:rsidR="37781118" w:rsidRDefault="37781118" w:rsidP="37781118">
            <w:pPr>
              <w:jc w:val="center"/>
            </w:pPr>
            <w:r w:rsidRPr="37781118">
              <w:rPr>
                <w:b/>
                <w:bCs/>
              </w:rPr>
              <w:t>Description</w:t>
            </w:r>
          </w:p>
        </w:tc>
      </w:tr>
      <w:tr w:rsidR="37781118" w14:paraId="676B5B52" w14:textId="77777777" w:rsidTr="37781118">
        <w:tc>
          <w:tcPr>
            <w:tcW w:w="4680" w:type="dxa"/>
          </w:tcPr>
          <w:p w14:paraId="7C47A60A" w14:textId="77777777" w:rsidR="37781118" w:rsidRDefault="37781118" w:rsidP="37781118">
            <w:pPr>
              <w:jc w:val="center"/>
            </w:pPr>
            <w:r>
              <w:t>Stakeholders</w:t>
            </w:r>
          </w:p>
        </w:tc>
        <w:tc>
          <w:tcPr>
            <w:tcW w:w="4680" w:type="dxa"/>
          </w:tcPr>
          <w:p w14:paraId="63B9BBED" w14:textId="77777777" w:rsidR="37781118" w:rsidRDefault="37781118" w:rsidP="37781118">
            <w:pPr>
              <w:jc w:val="center"/>
            </w:pPr>
            <w:r>
              <w:t>Management Board, Chief Executive Officer</w:t>
            </w:r>
          </w:p>
        </w:tc>
      </w:tr>
      <w:tr w:rsidR="37781118" w14:paraId="526D6338" w14:textId="77777777" w:rsidTr="37781118">
        <w:tc>
          <w:tcPr>
            <w:tcW w:w="4680" w:type="dxa"/>
          </w:tcPr>
          <w:p w14:paraId="1C9B4C08" w14:textId="77777777" w:rsidR="37781118" w:rsidRDefault="37781118" w:rsidP="37781118">
            <w:pPr>
              <w:jc w:val="center"/>
            </w:pPr>
            <w:r>
              <w:t>Concerns</w:t>
            </w:r>
          </w:p>
        </w:tc>
        <w:tc>
          <w:tcPr>
            <w:tcW w:w="4680" w:type="dxa"/>
          </w:tcPr>
          <w:p w14:paraId="0CC09052" w14:textId="77777777" w:rsidR="37781118" w:rsidRDefault="37781118" w:rsidP="37781118">
            <w:pPr>
              <w:jc w:val="center"/>
            </w:pPr>
            <w:r>
              <w:t>Show the top-level relationships between geographical sites and business functions.</w:t>
            </w:r>
          </w:p>
        </w:tc>
      </w:tr>
      <w:tr w:rsidR="37781118" w14:paraId="7C10A956" w14:textId="77777777" w:rsidTr="37781118">
        <w:tc>
          <w:tcPr>
            <w:tcW w:w="4680" w:type="dxa"/>
          </w:tcPr>
          <w:p w14:paraId="4984357B" w14:textId="77777777" w:rsidR="37781118" w:rsidRDefault="37781118" w:rsidP="37781118">
            <w:pPr>
              <w:jc w:val="center"/>
            </w:pPr>
            <w:r>
              <w:t>Modeling technique</w:t>
            </w:r>
          </w:p>
        </w:tc>
        <w:tc>
          <w:tcPr>
            <w:tcW w:w="4680" w:type="dxa"/>
          </w:tcPr>
          <w:p w14:paraId="70049D3A" w14:textId="77777777" w:rsidR="37781118" w:rsidRDefault="37781118" w:rsidP="37781118">
            <w:pPr>
              <w:jc w:val="center"/>
            </w:pPr>
            <w:r>
              <w:t>Nested boxes diagram.</w:t>
            </w:r>
            <w:r>
              <w:br/>
              <w:t>Outer boxes = locations; inner boxes = business functions.</w:t>
            </w:r>
            <w:r>
              <w:br/>
              <w:t>Semantics of nesting = functions performed in the locations.</w:t>
            </w:r>
          </w:p>
        </w:tc>
      </w:tr>
    </w:tbl>
    <w:p w14:paraId="263D3E68" w14:textId="77777777" w:rsidR="37781118" w:rsidRDefault="37781118" w:rsidP="37781118">
      <w:pPr>
        <w:jc w:val="center"/>
      </w:pPr>
      <w:r>
        <w:rPr>
          <w:noProof/>
        </w:rPr>
        <w:lastRenderedPageBreak/>
        <w:drawing>
          <wp:inline distT="0" distB="0" distL="0" distR="0" wp14:anchorId="6262FBF9" wp14:editId="0A695FD2">
            <wp:extent cx="4572000" cy="3209925"/>
            <wp:effectExtent l="0" t="0" r="0" b="0"/>
            <wp:docPr id="8270657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168FE07E" w14:textId="77777777" w:rsidR="37781118" w:rsidRDefault="37781118" w:rsidP="37781118">
      <w:pPr>
        <w:spacing w:after="0" w:line="240" w:lineRule="auto"/>
      </w:pPr>
      <w:r w:rsidRPr="37781118">
        <w:rPr>
          <w:rFonts w:ascii="Calibri" w:eastAsia="Calibri" w:hAnsi="Calibri" w:cs="Calibri"/>
        </w:rPr>
        <w:t xml:space="preserve">Developing Views in ADM:  </w:t>
      </w:r>
    </w:p>
    <w:p w14:paraId="28A40AE8" w14:textId="77777777" w:rsidR="37781118" w:rsidRDefault="37781118" w:rsidP="37781118">
      <w:pPr>
        <w:spacing w:after="0" w:line="240" w:lineRule="auto"/>
      </w:pPr>
    </w:p>
    <w:p w14:paraId="3843248C" w14:textId="77777777" w:rsidR="37781118" w:rsidRDefault="37781118" w:rsidP="37781118">
      <w:pPr>
        <w:spacing w:after="0" w:line="240" w:lineRule="auto"/>
      </w:pPr>
      <w:r w:rsidRPr="37781118">
        <w:rPr>
          <w:rFonts w:ascii="Calibri" w:eastAsia="Calibri" w:hAnsi="Calibri" w:cs="Calibri"/>
        </w:rPr>
        <w:t>Steps:</w:t>
      </w:r>
    </w:p>
    <w:p w14:paraId="02DDE688" w14:textId="77777777" w:rsidR="37781118" w:rsidRDefault="37781118" w:rsidP="37781118">
      <w:pPr>
        <w:pStyle w:val="ListParagraph"/>
        <w:numPr>
          <w:ilvl w:val="0"/>
          <w:numId w:val="2"/>
        </w:numPr>
      </w:pPr>
      <w:r w:rsidRPr="37781118">
        <w:rPr>
          <w:rFonts w:ascii="Calibri" w:eastAsia="Calibri" w:hAnsi="Calibri" w:cs="Calibri"/>
        </w:rPr>
        <w:t xml:space="preserve">Refer to an existing library of viewpoints </w:t>
      </w:r>
    </w:p>
    <w:p w14:paraId="15E19074" w14:textId="77777777" w:rsidR="37781118" w:rsidRDefault="37781118" w:rsidP="37781118">
      <w:pPr>
        <w:pStyle w:val="ListParagraph"/>
        <w:numPr>
          <w:ilvl w:val="0"/>
          <w:numId w:val="2"/>
        </w:numPr>
      </w:pPr>
      <w:r w:rsidRPr="37781118">
        <w:rPr>
          <w:rFonts w:ascii="Calibri" w:eastAsia="Calibri" w:hAnsi="Calibri" w:cs="Calibri"/>
        </w:rPr>
        <w:t xml:space="preserve">Select the appropriate viewpoints (based on the stakeholders and concerns that need to be covered by views) </w:t>
      </w:r>
    </w:p>
    <w:p w14:paraId="096F6998" w14:textId="77777777" w:rsidR="37781118" w:rsidRDefault="37781118" w:rsidP="37781118">
      <w:pPr>
        <w:pStyle w:val="ListParagraph"/>
        <w:numPr>
          <w:ilvl w:val="0"/>
          <w:numId w:val="2"/>
        </w:numPr>
      </w:pPr>
      <w:r w:rsidRPr="37781118">
        <w:rPr>
          <w:rFonts w:ascii="Calibri" w:eastAsia="Calibri" w:hAnsi="Calibri" w:cs="Calibri"/>
        </w:rPr>
        <w:t xml:space="preserve">Generate views of the system by using the selected viewpoints as templates </w:t>
      </w:r>
    </w:p>
    <w:p w14:paraId="1232A039" w14:textId="77777777" w:rsidR="37781118" w:rsidRDefault="37781118">
      <w:r w:rsidRPr="37781118">
        <w:rPr>
          <w:rFonts w:ascii="Calibri" w:eastAsia="Calibri" w:hAnsi="Calibri" w:cs="Calibri"/>
        </w:rPr>
        <w:t>This approach can be expected to bring the following benefits:</w:t>
      </w:r>
    </w:p>
    <w:p w14:paraId="3B39606E" w14:textId="77777777" w:rsidR="37781118" w:rsidRDefault="37781118" w:rsidP="37781118">
      <w:pPr>
        <w:pStyle w:val="ListParagraph"/>
        <w:numPr>
          <w:ilvl w:val="0"/>
          <w:numId w:val="3"/>
        </w:numPr>
      </w:pPr>
      <w:r w:rsidRPr="37781118">
        <w:rPr>
          <w:rFonts w:ascii="Calibri" w:eastAsia="Calibri" w:hAnsi="Calibri" w:cs="Calibri"/>
        </w:rPr>
        <w:t xml:space="preserve">Less work for the architects (because the viewpoints have already been defined) </w:t>
      </w:r>
    </w:p>
    <w:p w14:paraId="23353EDE" w14:textId="77777777" w:rsidR="37781118" w:rsidRDefault="37781118" w:rsidP="37781118">
      <w:pPr>
        <w:pStyle w:val="ListParagraph"/>
        <w:numPr>
          <w:ilvl w:val="0"/>
          <w:numId w:val="3"/>
        </w:numPr>
      </w:pPr>
      <w:r w:rsidRPr="37781118">
        <w:rPr>
          <w:rFonts w:ascii="Calibri" w:eastAsia="Calibri" w:hAnsi="Calibri" w:cs="Calibri"/>
        </w:rPr>
        <w:t xml:space="preserve">Better comprehensibility for stakeholders (because the viewpoints are already familiar) </w:t>
      </w:r>
    </w:p>
    <w:p w14:paraId="4CB99B7F" w14:textId="77777777" w:rsidR="37781118" w:rsidRDefault="37781118" w:rsidP="37781118">
      <w:pPr>
        <w:pStyle w:val="ListParagraph"/>
        <w:numPr>
          <w:ilvl w:val="0"/>
          <w:numId w:val="3"/>
        </w:numPr>
      </w:pPr>
      <w:r w:rsidRPr="37781118">
        <w:rPr>
          <w:rFonts w:ascii="Calibri" w:eastAsia="Calibri" w:hAnsi="Calibri" w:cs="Calibri"/>
        </w:rPr>
        <w:t xml:space="preserve">Greater confidence in the validity of the views (because their viewpoints have a known track record) </w:t>
      </w:r>
    </w:p>
    <w:p w14:paraId="078F309B" w14:textId="77777777" w:rsidR="37781118" w:rsidRDefault="37781118" w:rsidP="37781118">
      <w:pPr>
        <w:spacing w:after="0" w:line="240" w:lineRule="auto"/>
      </w:pPr>
      <w:r w:rsidRPr="37781118">
        <w:rPr>
          <w:rFonts w:ascii="Calibri" w:eastAsia="Calibri" w:hAnsi="Calibri" w:cs="Calibri"/>
        </w:rPr>
        <w:t xml:space="preserve">The architect may choose to develop a new viewpoint that will cover the outstanding need, and then generate a view from it, or an </w:t>
      </w:r>
      <w:r w:rsidRPr="37781118">
        <w:rPr>
          <w:rFonts w:ascii="Calibri" w:eastAsia="Calibri" w:hAnsi="Calibri" w:cs="Calibri"/>
          <w:i/>
          <w:iCs/>
        </w:rPr>
        <w:t>ad hoc</w:t>
      </w:r>
      <w:r w:rsidRPr="37781118">
        <w:rPr>
          <w:rFonts w:ascii="Calibri" w:eastAsia="Calibri" w:hAnsi="Calibri" w:cs="Calibri"/>
        </w:rPr>
        <w:t xml:space="preserve"> view for a specific system and later consider whether a generalized form of the implicit viewpoint should be defined explicitly and saved in a library.</w:t>
      </w:r>
    </w:p>
    <w:p w14:paraId="1B485924" w14:textId="77777777" w:rsidR="37781118" w:rsidRDefault="37781118" w:rsidP="37781118">
      <w:pPr>
        <w:spacing w:after="0" w:line="240" w:lineRule="auto"/>
      </w:pPr>
    </w:p>
    <w:p w14:paraId="419081B6" w14:textId="77777777" w:rsidR="37781118" w:rsidRDefault="474A4865" w:rsidP="37781118">
      <w:pPr>
        <w:spacing w:after="0" w:line="240" w:lineRule="auto"/>
      </w:pPr>
      <w:r w:rsidRPr="474A4865">
        <w:rPr>
          <w:rFonts w:ascii="Calibri" w:eastAsia="Calibri" w:hAnsi="Calibri" w:cs="Calibri"/>
        </w:rPr>
        <w:t>The architect should be aware that every view has a viewpoint, at least implicitly, and that defining the viewpoint in a systematic way (as recommended by ISO/IEC 42010:2007) will help in assessing its effectiveness; i.e., does the viewpoint cover the relevant stakeholder concerns?</w:t>
      </w:r>
    </w:p>
    <w:p w14:paraId="5FCCEF78" w14:textId="77777777" w:rsidR="474A4865" w:rsidRDefault="474A4865" w:rsidP="474A4865">
      <w:pPr>
        <w:spacing w:after="0" w:line="240" w:lineRule="auto"/>
      </w:pPr>
    </w:p>
    <w:p w14:paraId="540BABF4" w14:textId="77777777" w:rsidR="00C07BA3" w:rsidRDefault="00C07BA3" w:rsidP="00C07BA3">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The following describes catalogs, matr ices, and diagrams that may be created within Phase A</w:t>
      </w:r>
    </w:p>
    <w:p w14:paraId="5ED095EB" w14:textId="77777777" w:rsidR="00C07BA3" w:rsidRDefault="00C07BA3" w:rsidP="00C07BA3">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 xml:space="preserve">(Architecture Vision) as listed in </w:t>
      </w:r>
      <w:r>
        <w:rPr>
          <w:rFonts w:ascii="Arial" w:hAnsi="Arial" w:cs="Arial"/>
          <w:color w:val="5A009A"/>
          <w:kern w:val="0"/>
          <w:sz w:val="20"/>
          <w:szCs w:val="20"/>
        </w:rPr>
        <w:t>Section 7.5</w:t>
      </w:r>
      <w:r>
        <w:rPr>
          <w:rFonts w:ascii="Arial" w:hAnsi="Arial" w:cs="Arial"/>
          <w:color w:val="000000"/>
          <w:kern w:val="0"/>
          <w:sz w:val="20"/>
          <w:szCs w:val="20"/>
        </w:rPr>
        <w:t>.</w:t>
      </w:r>
    </w:p>
    <w:p w14:paraId="03142FE4" w14:textId="77777777" w:rsidR="00C07BA3" w:rsidRDefault="00C07BA3" w:rsidP="00C07BA3">
      <w:pPr>
        <w:autoSpaceDE w:val="0"/>
        <w:autoSpaceDN w:val="0"/>
        <w:adjustRightInd w:val="0"/>
        <w:spacing w:after="0" w:line="240" w:lineRule="auto"/>
        <w:rPr>
          <w:rFonts w:ascii="Arial" w:hAnsi="Arial" w:cs="Arial"/>
          <w:color w:val="000000"/>
          <w:kern w:val="0"/>
          <w:sz w:val="20"/>
          <w:szCs w:val="20"/>
        </w:rPr>
      </w:pPr>
    </w:p>
    <w:p w14:paraId="387DF74D" w14:textId="77777777" w:rsidR="00C07BA3" w:rsidRPr="00C07BA3" w:rsidRDefault="00C07BA3" w:rsidP="00C07BA3">
      <w:pPr>
        <w:autoSpaceDE w:val="0"/>
        <w:autoSpaceDN w:val="0"/>
        <w:adjustRightInd w:val="0"/>
        <w:spacing w:after="0" w:line="240" w:lineRule="auto"/>
        <w:rPr>
          <w:rFonts w:ascii="Arial" w:hAnsi="Arial" w:cs="Arial"/>
          <w:b/>
          <w:color w:val="000000"/>
          <w:kern w:val="0"/>
          <w:sz w:val="20"/>
          <w:szCs w:val="20"/>
        </w:rPr>
      </w:pPr>
      <w:r w:rsidRPr="00C07BA3">
        <w:rPr>
          <w:rFonts w:ascii="Arial" w:hAnsi="Arial" w:cs="Arial"/>
          <w:b/>
          <w:color w:val="000000"/>
          <w:kern w:val="0"/>
          <w:sz w:val="20"/>
          <w:szCs w:val="20"/>
        </w:rPr>
        <w:t>Phase A</w:t>
      </w:r>
    </w:p>
    <w:p w14:paraId="538504AA" w14:textId="77777777" w:rsidR="00C07BA3" w:rsidRDefault="00C07BA3" w:rsidP="00C07BA3">
      <w:pPr>
        <w:autoSpaceDE w:val="0"/>
        <w:autoSpaceDN w:val="0"/>
        <w:adjustRightInd w:val="0"/>
        <w:spacing w:after="0" w:line="240" w:lineRule="auto"/>
        <w:rPr>
          <w:rFonts w:ascii="Arial" w:hAnsi="Arial" w:cs="Arial"/>
          <w:b/>
          <w:bCs/>
          <w:color w:val="000000"/>
          <w:kern w:val="0"/>
          <w:sz w:val="20"/>
          <w:szCs w:val="20"/>
        </w:rPr>
      </w:pPr>
      <w:r>
        <w:rPr>
          <w:rFonts w:ascii="Arial" w:hAnsi="Arial" w:cs="Arial"/>
          <w:b/>
          <w:bCs/>
          <w:color w:val="000000"/>
          <w:kern w:val="0"/>
          <w:sz w:val="20"/>
          <w:szCs w:val="20"/>
        </w:rPr>
        <w:t>Stakeholder Map Matrix</w:t>
      </w:r>
    </w:p>
    <w:p w14:paraId="3110C760" w14:textId="77777777" w:rsidR="00C07BA3" w:rsidRDefault="00C07BA3" w:rsidP="00C07BA3">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The purpose of the Stakeholder Map matrix is to identify the stakeholders for the architecture</w:t>
      </w:r>
    </w:p>
    <w:p w14:paraId="6BBD6AA4" w14:textId="77777777" w:rsidR="7C7D34EC" w:rsidRDefault="00C07BA3" w:rsidP="00C07BA3">
      <w:r>
        <w:rPr>
          <w:rFonts w:ascii="Arial" w:hAnsi="Arial" w:cs="Arial"/>
          <w:color w:val="000000"/>
          <w:kern w:val="0"/>
          <w:sz w:val="20"/>
          <w:szCs w:val="20"/>
        </w:rPr>
        <w:t>engagement, their influence over the engagement,</w:t>
      </w:r>
    </w:p>
    <w:p w14:paraId="5CB0FB54" w14:textId="77777777" w:rsidR="08FB0CAE" w:rsidRPr="00C07BA3" w:rsidRDefault="00C07BA3" w:rsidP="08FB0CAE">
      <w:pPr>
        <w:rPr>
          <w:b/>
        </w:rPr>
      </w:pPr>
      <w:r w:rsidRPr="00C07BA3">
        <w:rPr>
          <w:b/>
        </w:rPr>
        <w:lastRenderedPageBreak/>
        <w:t>Phase B</w:t>
      </w:r>
    </w:p>
    <w:p w14:paraId="0CA6B922" w14:textId="77777777" w:rsidR="00C07BA3" w:rsidRDefault="00C07BA3" w:rsidP="00C07BA3">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Organization/Actor Catalog</w:t>
      </w:r>
    </w:p>
    <w:p w14:paraId="73190B3D"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Organization/Actor catalog is to capture a definitive listing of all participants</w:t>
      </w:r>
    </w:p>
    <w:p w14:paraId="22D124B7"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that interact with IT, including users and owners of IT systems.</w:t>
      </w:r>
    </w:p>
    <w:p w14:paraId="4C7A3634" w14:textId="77777777" w:rsidR="00C07BA3" w:rsidRDefault="00C07BA3" w:rsidP="00C07BA3">
      <w:pPr>
        <w:rPr>
          <w:rFonts w:ascii="Arial" w:hAnsi="Arial" w:cs="Arial"/>
          <w:kern w:val="0"/>
          <w:sz w:val="20"/>
          <w:szCs w:val="20"/>
        </w:rPr>
      </w:pPr>
      <w:r>
        <w:rPr>
          <w:rFonts w:ascii="Arial" w:hAnsi="Arial" w:cs="Arial"/>
          <w:kern w:val="0"/>
          <w:sz w:val="20"/>
          <w:szCs w:val="20"/>
        </w:rPr>
        <w:t>The Organization/Actor catalog can be referenced when developing</w:t>
      </w:r>
    </w:p>
    <w:p w14:paraId="077E4BCD" w14:textId="77777777" w:rsidR="00C07BA3" w:rsidRDefault="00C07BA3" w:rsidP="00C07BA3">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Driver/Goal/Objective Catalog</w:t>
      </w:r>
    </w:p>
    <w:p w14:paraId="132EA1F6"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Driver/Goal/Objective catalog is to provide a cross-organizational reference</w:t>
      </w:r>
    </w:p>
    <w:p w14:paraId="7F080D77" w14:textId="77777777" w:rsidR="00C07BA3" w:rsidRDefault="00C07BA3" w:rsidP="00C07BA3">
      <w:pPr>
        <w:rPr>
          <w:rFonts w:ascii="Arial" w:hAnsi="Arial" w:cs="Arial"/>
          <w:kern w:val="0"/>
          <w:sz w:val="20"/>
          <w:szCs w:val="20"/>
        </w:rPr>
      </w:pPr>
      <w:r>
        <w:rPr>
          <w:rFonts w:ascii="Arial" w:hAnsi="Arial" w:cs="Arial"/>
          <w:kern w:val="0"/>
          <w:sz w:val="20"/>
          <w:szCs w:val="20"/>
        </w:rPr>
        <w:t>of how an organization meets</w:t>
      </w:r>
    </w:p>
    <w:p w14:paraId="72F989C9" w14:textId="77777777" w:rsidR="00C07BA3" w:rsidRDefault="00C07BA3" w:rsidP="00C07BA3">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Business Service/Function Catalog</w:t>
      </w:r>
    </w:p>
    <w:p w14:paraId="6A27D216"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Business Service/Function catalog is to provide a functional decomposition</w:t>
      </w:r>
    </w:p>
    <w:p w14:paraId="14B38FC1"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in a for m that can be filtered, reported on, and queried, as a supplement to graphical Functional</w:t>
      </w:r>
    </w:p>
    <w:p w14:paraId="479E98F5" w14:textId="77777777" w:rsidR="08FB0CAE" w:rsidRDefault="00C07BA3" w:rsidP="08FB0CAE">
      <w:r>
        <w:rPr>
          <w:rFonts w:ascii="Arial" w:hAnsi="Arial" w:cs="Arial"/>
          <w:kern w:val="0"/>
          <w:sz w:val="20"/>
          <w:szCs w:val="20"/>
        </w:rPr>
        <w:t>Decomposition diagrams.</w:t>
      </w:r>
    </w:p>
    <w:p w14:paraId="2A5ED189" w14:textId="77777777" w:rsidR="00C07BA3" w:rsidRDefault="00C07BA3" w:rsidP="00C07BA3">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Location Catalog</w:t>
      </w:r>
    </w:p>
    <w:p w14:paraId="12994924"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Location catalog provides a listing of all locations where an enterpr ise carr ies out business</w:t>
      </w:r>
    </w:p>
    <w:p w14:paraId="1D97B1C9"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operations or houses architecturally relevant assets, such as data centers or end-user</w:t>
      </w:r>
    </w:p>
    <w:p w14:paraId="5F8C3F57" w14:textId="77777777" w:rsidR="00C07BA3" w:rsidRDefault="00C07BA3" w:rsidP="00C07BA3">
      <w:r>
        <w:rPr>
          <w:rFonts w:ascii="Arial" w:hAnsi="Arial" w:cs="Arial"/>
          <w:kern w:val="0"/>
          <w:sz w:val="20"/>
          <w:szCs w:val="20"/>
        </w:rPr>
        <w:t>computing equipment.</w:t>
      </w:r>
    </w:p>
    <w:p w14:paraId="2266C5D9" w14:textId="77777777" w:rsidR="08FB0CAE" w:rsidRDefault="08FB0CAE" w:rsidP="08FB0CAE"/>
    <w:p w14:paraId="5BC0D61E" w14:textId="77777777" w:rsidR="08FB0CAE" w:rsidRPr="00C07BA3" w:rsidRDefault="00C07BA3" w:rsidP="08FB0CAE">
      <w:pPr>
        <w:rPr>
          <w:b/>
        </w:rPr>
      </w:pPr>
      <w:r w:rsidRPr="00C07BA3">
        <w:rPr>
          <w:b/>
        </w:rPr>
        <w:t>Phase C</w:t>
      </w:r>
    </w:p>
    <w:p w14:paraId="0FE33742" w14:textId="77777777" w:rsidR="00C07BA3" w:rsidRDefault="00C07BA3" w:rsidP="00C07BA3">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Data Entity/Data Component Catalog</w:t>
      </w:r>
    </w:p>
    <w:p w14:paraId="1ACBAA35" w14:textId="77777777" w:rsidR="00C07BA3" w:rsidRDefault="00C07BA3" w:rsidP="00C07BA3">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Data Entity/Data Component catalog is to identify and maintain a list of all</w:t>
      </w:r>
    </w:p>
    <w:p w14:paraId="124D74D2" w14:textId="77777777" w:rsidR="08FB0CAE" w:rsidRDefault="00C07BA3" w:rsidP="00C07BA3">
      <w:pPr>
        <w:rPr>
          <w:rFonts w:ascii="Arial" w:hAnsi="Arial" w:cs="Arial"/>
          <w:kern w:val="0"/>
          <w:sz w:val="20"/>
          <w:szCs w:val="20"/>
        </w:rPr>
      </w:pPr>
      <w:r>
        <w:rPr>
          <w:rFonts w:ascii="Arial" w:hAnsi="Arial" w:cs="Arial"/>
          <w:kern w:val="0"/>
          <w:sz w:val="20"/>
          <w:szCs w:val="20"/>
        </w:rPr>
        <w:t>the data use across the enterprise</w:t>
      </w:r>
    </w:p>
    <w:p w14:paraId="40874D4B" w14:textId="77777777" w:rsidR="00C40A8D" w:rsidRDefault="00C40A8D" w:rsidP="00C07BA3">
      <w:pPr>
        <w:rPr>
          <w:rFonts w:ascii="Arial" w:hAnsi="Arial" w:cs="Arial"/>
          <w:kern w:val="0"/>
          <w:sz w:val="20"/>
          <w:szCs w:val="20"/>
        </w:rPr>
      </w:pPr>
    </w:p>
    <w:p w14:paraId="21AD0825"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The Data Entity/Data Component catalog contains the following metamodel entities:</w:t>
      </w:r>
    </w:p>
    <w:p w14:paraId="061E3B60"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Data Entity</w:t>
      </w:r>
    </w:p>
    <w:p w14:paraId="50D893BC"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Logical Data Component</w:t>
      </w:r>
    </w:p>
    <w:p w14:paraId="1FA8868A" w14:textId="77777777" w:rsidR="00C40A8D" w:rsidRDefault="00C40A8D" w:rsidP="00C40A8D">
      <w:pPr>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Physical Data Component</w:t>
      </w:r>
    </w:p>
    <w:p w14:paraId="1F3E1D8C" w14:textId="77777777" w:rsidR="00C40A8D" w:rsidRDefault="00C40A8D" w:rsidP="00C40A8D">
      <w:pPr>
        <w:rPr>
          <w:rFonts w:ascii="Arial" w:hAnsi="Arial" w:cs="Arial"/>
          <w:color w:val="000000"/>
          <w:kern w:val="0"/>
          <w:sz w:val="20"/>
          <w:szCs w:val="20"/>
        </w:rPr>
      </w:pPr>
    </w:p>
    <w:p w14:paraId="2D004D4A" w14:textId="77777777" w:rsidR="00C40A8D" w:rsidRDefault="00C40A8D" w:rsidP="00C40A8D">
      <w:pPr>
        <w:autoSpaceDE w:val="0"/>
        <w:autoSpaceDN w:val="0"/>
        <w:adjustRightInd w:val="0"/>
        <w:spacing w:after="0" w:line="240" w:lineRule="auto"/>
        <w:rPr>
          <w:rFonts w:ascii="Arial" w:hAnsi="Arial" w:cs="Arial"/>
          <w:b/>
          <w:bCs/>
          <w:color w:val="000000"/>
          <w:kern w:val="0"/>
          <w:sz w:val="20"/>
          <w:szCs w:val="20"/>
        </w:rPr>
      </w:pPr>
      <w:r>
        <w:rPr>
          <w:rFonts w:ascii="Arial" w:hAnsi="Arial" w:cs="Arial"/>
          <w:b/>
          <w:bCs/>
          <w:color w:val="000000"/>
          <w:kern w:val="0"/>
          <w:sz w:val="20"/>
          <w:szCs w:val="20"/>
        </w:rPr>
        <w:t>Data Entity/Business Function Matrix</w:t>
      </w:r>
    </w:p>
    <w:p w14:paraId="7FA1EA05"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The purpose of the Data Entity/Business Function matrix is to depict the relationship between</w:t>
      </w:r>
    </w:p>
    <w:p w14:paraId="019BAF5E"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data entities and business functions within the enterpr ise. Business functions are supported by</w:t>
      </w:r>
    </w:p>
    <w:p w14:paraId="4CA34BD7"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business services with explicitly defined boundaries and will be supported and realized by</w:t>
      </w:r>
    </w:p>
    <w:p w14:paraId="2FA154C5"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business processes. The mapping of the Data Entity-Business Function relationship enables the</w:t>
      </w:r>
    </w:p>
    <w:p w14:paraId="5B3DCA74"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following to take place:</w:t>
      </w:r>
    </w:p>
    <w:p w14:paraId="6C8CA984"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Assign ownership of data entities to organizations</w:t>
      </w:r>
    </w:p>
    <w:p w14:paraId="6B5023F0" w14:textId="77777777" w:rsidR="00C40A8D" w:rsidRDefault="00C40A8D" w:rsidP="00C40A8D">
      <w:r>
        <w:rPr>
          <w:rFonts w:ascii="AdobePiStd" w:hAnsi="AdobePiStd" w:cs="AdobePiStd"/>
          <w:color w:val="444444"/>
          <w:kern w:val="0"/>
          <w:sz w:val="14"/>
          <w:szCs w:val="14"/>
        </w:rPr>
        <w:t xml:space="preserve">n </w:t>
      </w:r>
      <w:r>
        <w:rPr>
          <w:rFonts w:ascii="Arial" w:hAnsi="Arial" w:cs="Arial"/>
          <w:color w:val="000000"/>
          <w:kern w:val="0"/>
          <w:sz w:val="20"/>
          <w:szCs w:val="20"/>
        </w:rPr>
        <w:t>Understand the data and infor mation exchange requirements business services</w:t>
      </w:r>
    </w:p>
    <w:p w14:paraId="7C7F991B" w14:textId="77777777" w:rsidR="08FB0CAE" w:rsidRDefault="08FB0CAE" w:rsidP="08FB0CAE"/>
    <w:p w14:paraId="4621A8CE" w14:textId="77777777" w:rsidR="00C40A8D" w:rsidRDefault="00C40A8D" w:rsidP="00C40A8D">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Application/Data Matrix</w:t>
      </w:r>
    </w:p>
    <w:p w14:paraId="1455B464"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Application/Data matrix is to depict the relationship between applications</w:t>
      </w:r>
    </w:p>
    <w:p w14:paraId="36F613BB" w14:textId="77777777" w:rsidR="08FB0CAE" w:rsidRDefault="00C40A8D" w:rsidP="00C40A8D">
      <w:r>
        <w:rPr>
          <w:rFonts w:ascii="Arial" w:hAnsi="Arial" w:cs="Arial"/>
          <w:kern w:val="0"/>
          <w:sz w:val="20"/>
          <w:szCs w:val="20"/>
        </w:rPr>
        <w:t>(i.e., application components) and the data entities that are accessed and updated by them.</w:t>
      </w:r>
    </w:p>
    <w:p w14:paraId="195FB7A4" w14:textId="77777777" w:rsidR="08FB0CAE" w:rsidRDefault="08FB0CAE" w:rsidP="08FB0CAE"/>
    <w:p w14:paraId="0814C5BB" w14:textId="77777777" w:rsidR="00C40A8D" w:rsidRDefault="00C40A8D" w:rsidP="00C40A8D">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Data Dissemination Diagram</w:t>
      </w:r>
    </w:p>
    <w:p w14:paraId="1FF23E6C"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Data Dissemination diagram is to show the relationship between data entity,</w:t>
      </w:r>
    </w:p>
    <w:p w14:paraId="2B518483"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business service, and application components. The diagram shows how the logical entities are</w:t>
      </w:r>
    </w:p>
    <w:p w14:paraId="71554FCE"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lastRenderedPageBreak/>
        <w:t>to be physically realized by application components. This allows effective sizing to be carried out</w:t>
      </w:r>
    </w:p>
    <w:p w14:paraId="70E39735" w14:textId="77777777" w:rsidR="08FB0CAE" w:rsidRDefault="00C40A8D" w:rsidP="00C40A8D">
      <w:r>
        <w:rPr>
          <w:rFonts w:ascii="Arial" w:hAnsi="Arial" w:cs="Arial"/>
          <w:kern w:val="0"/>
          <w:sz w:val="20"/>
          <w:szCs w:val="20"/>
        </w:rPr>
        <w:t>and the IT footprint to be refined.</w:t>
      </w:r>
    </w:p>
    <w:p w14:paraId="662CB261" w14:textId="77777777" w:rsidR="08FB0CAE" w:rsidRDefault="08FB0CAE" w:rsidP="08FB0CAE"/>
    <w:p w14:paraId="5BC42341" w14:textId="77777777" w:rsidR="08FB0CAE" w:rsidRDefault="00C40A8D" w:rsidP="08FB0CAE">
      <w:pPr>
        <w:rPr>
          <w:b/>
        </w:rPr>
      </w:pPr>
      <w:r w:rsidRPr="00C40A8D">
        <w:rPr>
          <w:b/>
        </w:rPr>
        <w:t>Phase C</w:t>
      </w:r>
    </w:p>
    <w:p w14:paraId="0E8963A9" w14:textId="77777777" w:rsidR="00C40A8D" w:rsidRDefault="00C40A8D" w:rsidP="00C40A8D">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Application/Function Matrix</w:t>
      </w:r>
    </w:p>
    <w:p w14:paraId="47C10537"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Application/Function matrix is to depict the relationship between applications</w:t>
      </w:r>
    </w:p>
    <w:p w14:paraId="52F1D902"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and business functions within the enterprise.</w:t>
      </w:r>
    </w:p>
    <w:p w14:paraId="231F0D40" w14:textId="77777777" w:rsidR="00C40A8D" w:rsidRDefault="00C40A8D" w:rsidP="00C40A8D">
      <w:pPr>
        <w:rPr>
          <w:rFonts w:ascii="Arial" w:hAnsi="Arial" w:cs="Arial"/>
          <w:kern w:val="0"/>
          <w:sz w:val="20"/>
          <w:szCs w:val="20"/>
        </w:rPr>
      </w:pPr>
      <w:r>
        <w:rPr>
          <w:rFonts w:ascii="Arial" w:hAnsi="Arial" w:cs="Arial"/>
          <w:kern w:val="0"/>
          <w:sz w:val="20"/>
          <w:szCs w:val="20"/>
        </w:rPr>
        <w:t>Business functions are performed by organizational units.</w:t>
      </w:r>
    </w:p>
    <w:p w14:paraId="794C1CD3"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Understand the application support requirements of the business services and processes</w:t>
      </w:r>
    </w:p>
    <w:p w14:paraId="77FABCEA"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carr ied out</w:t>
      </w:r>
    </w:p>
    <w:p w14:paraId="692E5D5C"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Suppor t the gap analysis and determine whether any of the applications are missing and</w:t>
      </w:r>
    </w:p>
    <w:p w14:paraId="32C0721B" w14:textId="77777777" w:rsidR="00C40A8D" w:rsidRPr="00C40A8D" w:rsidRDefault="00C40A8D" w:rsidP="00C40A8D">
      <w:pPr>
        <w:rPr>
          <w:b/>
        </w:rPr>
      </w:pPr>
      <w:r>
        <w:rPr>
          <w:rFonts w:ascii="Arial" w:hAnsi="Arial" w:cs="Arial"/>
          <w:color w:val="000000"/>
          <w:kern w:val="0"/>
          <w:sz w:val="20"/>
          <w:szCs w:val="20"/>
        </w:rPr>
        <w:t>as a result need to be created</w:t>
      </w:r>
    </w:p>
    <w:p w14:paraId="1BE64DED" w14:textId="77777777" w:rsidR="00C40A8D" w:rsidRDefault="00C40A8D" w:rsidP="00C40A8D">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 Communication Diagram</w:t>
      </w:r>
    </w:p>
    <w:p w14:paraId="6D4847F3"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Application Communication diagram is to depict all models and mappings</w:t>
      </w:r>
    </w:p>
    <w:p w14:paraId="08FD20BA"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related to communication between applications in the metamodel entity.</w:t>
      </w:r>
    </w:p>
    <w:p w14:paraId="71DD4553" w14:textId="77777777" w:rsidR="08FB0CAE" w:rsidRDefault="00C40A8D" w:rsidP="00C40A8D">
      <w:pPr>
        <w:rPr>
          <w:rFonts w:ascii="Arial" w:hAnsi="Arial" w:cs="Arial"/>
          <w:kern w:val="0"/>
          <w:sz w:val="20"/>
          <w:szCs w:val="20"/>
        </w:rPr>
      </w:pPr>
      <w:r>
        <w:rPr>
          <w:rFonts w:ascii="Arial" w:hAnsi="Arial" w:cs="Arial"/>
          <w:kern w:val="0"/>
          <w:sz w:val="20"/>
          <w:szCs w:val="20"/>
        </w:rPr>
        <w:t>It shows application components and interfaces between components.</w:t>
      </w:r>
    </w:p>
    <w:p w14:paraId="50B9857A" w14:textId="77777777" w:rsidR="00C40A8D" w:rsidRDefault="00C40A8D" w:rsidP="00C40A8D">
      <w:pPr>
        <w:rPr>
          <w:rFonts w:ascii="Arial" w:hAnsi="Arial" w:cs="Arial"/>
          <w:kern w:val="0"/>
          <w:sz w:val="20"/>
          <w:szCs w:val="20"/>
        </w:rPr>
      </w:pPr>
    </w:p>
    <w:p w14:paraId="78426AC4" w14:textId="77777777" w:rsidR="00EA2238" w:rsidRDefault="00EA2238" w:rsidP="00EA2238">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 Interaction Matrix</w:t>
      </w:r>
    </w:p>
    <w:p w14:paraId="2706CC0D" w14:textId="77777777" w:rsidR="00EA2238" w:rsidRDefault="00EA2238" w:rsidP="00EA2238">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the Application Interaction matrix is to depict communications relationships</w:t>
      </w:r>
    </w:p>
    <w:p w14:paraId="4ACEE976" w14:textId="77777777" w:rsidR="00EA2238" w:rsidRDefault="00EA2238" w:rsidP="00EA2238">
      <w:pPr>
        <w:rPr>
          <w:rFonts w:ascii="Arial" w:hAnsi="Arial" w:cs="Arial"/>
          <w:kern w:val="0"/>
          <w:sz w:val="20"/>
          <w:szCs w:val="20"/>
        </w:rPr>
      </w:pPr>
      <w:r>
        <w:rPr>
          <w:rFonts w:ascii="Arial" w:hAnsi="Arial" w:cs="Arial"/>
          <w:kern w:val="0"/>
          <w:sz w:val="20"/>
          <w:szCs w:val="20"/>
        </w:rPr>
        <w:t>between applications.</w:t>
      </w:r>
    </w:p>
    <w:p w14:paraId="7EDF2C6E" w14:textId="77777777" w:rsidR="00C40A8D" w:rsidRDefault="00C40A8D" w:rsidP="00C40A8D">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 and User Location Diagram</w:t>
      </w:r>
    </w:p>
    <w:p w14:paraId="52B86CA0" w14:textId="77777777" w:rsidR="00C40A8D" w:rsidRDefault="00C40A8D" w:rsidP="00C40A8D">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Application and User Location diagram shows the geographical distribution of applications.</w:t>
      </w:r>
    </w:p>
    <w:p w14:paraId="082C08ED" w14:textId="77777777" w:rsidR="00C40A8D" w:rsidRDefault="00C40A8D" w:rsidP="00C40A8D">
      <w:pPr>
        <w:rPr>
          <w:rFonts w:ascii="Arial" w:hAnsi="Arial" w:cs="Arial"/>
          <w:kern w:val="0"/>
          <w:sz w:val="20"/>
          <w:szCs w:val="20"/>
        </w:rPr>
      </w:pPr>
      <w:r>
        <w:rPr>
          <w:rFonts w:ascii="Arial" w:hAnsi="Arial" w:cs="Arial"/>
          <w:kern w:val="0"/>
          <w:sz w:val="20"/>
          <w:szCs w:val="20"/>
        </w:rPr>
        <w:t xml:space="preserve">It can be used to show where applications are used by the end user; </w:t>
      </w:r>
    </w:p>
    <w:p w14:paraId="1C5F1490"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The diagram enables:</w:t>
      </w:r>
    </w:p>
    <w:p w14:paraId="06A48F17"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dobePiStd" w:hAnsi="AdobePiStd" w:cs="AdobePiStd"/>
          <w:color w:val="444444"/>
          <w:kern w:val="0"/>
          <w:sz w:val="14"/>
          <w:szCs w:val="14"/>
        </w:rPr>
        <w:t xml:space="preserve">n </w:t>
      </w:r>
      <w:r>
        <w:rPr>
          <w:rFonts w:ascii="Arial" w:hAnsi="Arial" w:cs="Arial"/>
          <w:color w:val="000000"/>
          <w:kern w:val="0"/>
          <w:sz w:val="20"/>
          <w:szCs w:val="20"/>
        </w:rPr>
        <w:t>Identification of the number of package instances needed to sufficiently support the user</w:t>
      </w:r>
    </w:p>
    <w:p w14:paraId="7212105D" w14:textId="77777777" w:rsidR="00C40A8D" w:rsidRDefault="00C40A8D" w:rsidP="00C40A8D">
      <w:pPr>
        <w:autoSpaceDE w:val="0"/>
        <w:autoSpaceDN w:val="0"/>
        <w:adjustRightInd w:val="0"/>
        <w:spacing w:after="0" w:line="240" w:lineRule="auto"/>
        <w:rPr>
          <w:rFonts w:ascii="Arial" w:hAnsi="Arial" w:cs="Arial"/>
          <w:color w:val="000000"/>
          <w:kern w:val="0"/>
          <w:sz w:val="20"/>
          <w:szCs w:val="20"/>
        </w:rPr>
      </w:pPr>
      <w:r>
        <w:rPr>
          <w:rFonts w:ascii="Arial" w:hAnsi="Arial" w:cs="Arial"/>
          <w:color w:val="000000"/>
          <w:kern w:val="0"/>
          <w:sz w:val="20"/>
          <w:szCs w:val="20"/>
        </w:rPr>
        <w:t>population that may be spread out geographically</w:t>
      </w:r>
    </w:p>
    <w:p w14:paraId="3A0AA3AA" w14:textId="77777777" w:rsidR="00C40A8D" w:rsidRDefault="00C40A8D" w:rsidP="00C40A8D">
      <w:r>
        <w:rPr>
          <w:rFonts w:ascii="AdobePiStd" w:hAnsi="AdobePiStd" w:cs="AdobePiStd"/>
          <w:color w:val="444444"/>
          <w:kern w:val="0"/>
          <w:sz w:val="14"/>
          <w:szCs w:val="14"/>
        </w:rPr>
        <w:t xml:space="preserve">n </w:t>
      </w:r>
      <w:r>
        <w:rPr>
          <w:rFonts w:ascii="Arial" w:hAnsi="Arial" w:cs="Arial"/>
          <w:color w:val="000000"/>
          <w:kern w:val="0"/>
          <w:sz w:val="20"/>
          <w:szCs w:val="20"/>
        </w:rPr>
        <w:t>Estimation of the number and the type of user licenses for the package or other software</w:t>
      </w:r>
    </w:p>
    <w:p w14:paraId="45358F8B" w14:textId="77777777" w:rsidR="00EA2238" w:rsidRDefault="00EA2238" w:rsidP="00EA2238">
      <w:pPr>
        <w:rPr>
          <w:b/>
        </w:rPr>
      </w:pPr>
      <w:r>
        <w:rPr>
          <w:b/>
        </w:rPr>
        <w:t>Phase D</w:t>
      </w:r>
    </w:p>
    <w:p w14:paraId="32D098B8" w14:textId="77777777" w:rsidR="00EA2238" w:rsidRDefault="00EA2238" w:rsidP="00EA2238">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Technology Portfolio Catalog</w:t>
      </w:r>
    </w:p>
    <w:p w14:paraId="077FA0CA" w14:textId="77777777" w:rsidR="00EA2238" w:rsidRDefault="00EA2238" w:rsidP="00EA2238">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purpose of this catalog is to identify and maintain a list of all the technology in use across</w:t>
      </w:r>
    </w:p>
    <w:p w14:paraId="464825F9" w14:textId="77777777" w:rsidR="00EA2238" w:rsidRDefault="00EA2238" w:rsidP="00EA2238">
      <w:pPr>
        <w:rPr>
          <w:b/>
        </w:rPr>
      </w:pPr>
      <w:r>
        <w:rPr>
          <w:rFonts w:ascii="Arial" w:hAnsi="Arial" w:cs="Arial"/>
          <w:kern w:val="0"/>
          <w:sz w:val="20"/>
          <w:szCs w:val="20"/>
        </w:rPr>
        <w:t>the enterprise,</w:t>
      </w:r>
    </w:p>
    <w:p w14:paraId="58E58AF6" w14:textId="77777777" w:rsidR="00EA2238" w:rsidRDefault="00EA2238" w:rsidP="00EA2238">
      <w:pPr>
        <w:autoSpaceDE w:val="0"/>
        <w:autoSpaceDN w:val="0"/>
        <w:adjustRightInd w:val="0"/>
        <w:spacing w:after="0" w:line="240" w:lineRule="auto"/>
        <w:rPr>
          <w:rFonts w:ascii="Arial" w:hAnsi="Arial" w:cs="Arial"/>
          <w:b/>
          <w:bCs/>
          <w:kern w:val="0"/>
          <w:sz w:val="20"/>
          <w:szCs w:val="20"/>
        </w:rPr>
      </w:pPr>
      <w:r>
        <w:rPr>
          <w:rFonts w:ascii="Arial" w:hAnsi="Arial" w:cs="Arial"/>
          <w:b/>
          <w:bCs/>
          <w:kern w:val="0"/>
          <w:sz w:val="20"/>
          <w:szCs w:val="20"/>
        </w:rPr>
        <w:t>Application/Technology Matrix</w:t>
      </w:r>
    </w:p>
    <w:p w14:paraId="7910E079" w14:textId="77777777" w:rsidR="00EA2238" w:rsidRDefault="00EA2238" w:rsidP="00EA2238">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The Application/Technology matrix documents the mapping of applications to technology</w:t>
      </w:r>
    </w:p>
    <w:p w14:paraId="17806B62" w14:textId="77777777" w:rsidR="08FB0CAE" w:rsidRDefault="00EA2238" w:rsidP="00EA2238">
      <w:r>
        <w:rPr>
          <w:rFonts w:ascii="Arial" w:hAnsi="Arial" w:cs="Arial"/>
          <w:kern w:val="0"/>
          <w:sz w:val="20"/>
          <w:szCs w:val="20"/>
        </w:rPr>
        <w:t>platform.</w:t>
      </w:r>
    </w:p>
    <w:p w14:paraId="34A457F5" w14:textId="77777777" w:rsidR="00EA2238" w:rsidRDefault="00EA2238" w:rsidP="08FB0CAE"/>
    <w:p w14:paraId="1FCF252D" w14:textId="77777777" w:rsidR="00580D1E" w:rsidRDefault="00580D1E">
      <w:pPr>
        <w:rPr>
          <w:rFonts w:ascii="Calibri" w:eastAsia="Calibri" w:hAnsi="Calibri" w:cs="Calibri"/>
          <w:b/>
          <w:bCs/>
        </w:rPr>
      </w:pPr>
      <w:r>
        <w:rPr>
          <w:rFonts w:ascii="Calibri" w:eastAsia="Calibri" w:hAnsi="Calibri" w:cs="Calibri"/>
          <w:b/>
          <w:bCs/>
        </w:rPr>
        <w:br w:type="page"/>
      </w:r>
    </w:p>
    <w:p w14:paraId="68D1FAA6" w14:textId="77777777" w:rsidR="08FB0CAE" w:rsidRDefault="08FB0CAE" w:rsidP="08FB0CAE">
      <w:r w:rsidRPr="08FB0CAE">
        <w:rPr>
          <w:rFonts w:ascii="Calibri" w:eastAsia="Calibri" w:hAnsi="Calibri" w:cs="Calibri"/>
          <w:b/>
          <w:bCs/>
        </w:rPr>
        <w:lastRenderedPageBreak/>
        <w:t>Architecture Artifacts</w:t>
      </w:r>
    </w:p>
    <w:p w14:paraId="5A89A132" w14:textId="77777777" w:rsidR="08FB0CAE" w:rsidRDefault="08FB0CAE" w:rsidP="08FB0CAE">
      <w:r>
        <w:rPr>
          <w:noProof/>
        </w:rPr>
        <w:drawing>
          <wp:inline distT="0" distB="0" distL="0" distR="0" wp14:anchorId="078D9F09" wp14:editId="5F1AC208">
            <wp:extent cx="6736801" cy="4649518"/>
            <wp:effectExtent l="0" t="0" r="0" b="0"/>
            <wp:docPr id="146751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36801" cy="4649518"/>
                    </a:xfrm>
                    <a:prstGeom prst="rect">
                      <a:avLst/>
                    </a:prstGeom>
                  </pic:spPr>
                </pic:pic>
              </a:graphicData>
            </a:graphic>
          </wp:inline>
        </w:drawing>
      </w:r>
    </w:p>
    <w:p w14:paraId="6CF9F4C5" w14:textId="77777777" w:rsidR="08FB0CAE" w:rsidRDefault="08FB0CAE" w:rsidP="08FB0CAE">
      <w:pPr>
        <w:spacing w:after="0" w:line="240" w:lineRule="auto"/>
      </w:pPr>
      <w:r>
        <w:rPr>
          <w:noProof/>
        </w:rPr>
        <w:lastRenderedPageBreak/>
        <w:drawing>
          <wp:inline distT="0" distB="0" distL="0" distR="0" wp14:anchorId="20929BBA" wp14:editId="336CFAD9">
            <wp:extent cx="2657722" cy="3489350"/>
            <wp:effectExtent l="19050" t="0" r="0" b="0"/>
            <wp:docPr id="21669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57722" cy="3489350"/>
                    </a:xfrm>
                    <a:prstGeom prst="rect">
                      <a:avLst/>
                    </a:prstGeom>
                    <a:noFill/>
                    <a:ln>
                      <a:noFill/>
                    </a:ln>
                  </pic:spPr>
                </pic:pic>
              </a:graphicData>
            </a:graphic>
          </wp:inline>
        </w:drawing>
      </w:r>
    </w:p>
    <w:p w14:paraId="4C302233" w14:textId="77777777" w:rsidR="08FB0CAE" w:rsidRDefault="08FB0CAE" w:rsidP="08FB0CAE">
      <w:pPr>
        <w:spacing w:after="0" w:line="240" w:lineRule="auto"/>
      </w:pPr>
    </w:p>
    <w:p w14:paraId="6D9CE973" w14:textId="77777777" w:rsidR="08FB0CAE" w:rsidRDefault="3F65F29C" w:rsidP="3F65F29C">
      <w:pPr>
        <w:pStyle w:val="ListParagraph"/>
        <w:numPr>
          <w:ilvl w:val="0"/>
          <w:numId w:val="1"/>
        </w:numPr>
        <w:spacing w:after="0" w:line="240" w:lineRule="auto"/>
      </w:pPr>
      <w:r w:rsidRPr="0024316D">
        <w:rPr>
          <w:b/>
        </w:rPr>
        <w:t>ABB</w:t>
      </w:r>
      <w:r>
        <w:t>: Output from Migration Planning / Architecture Change Management</w:t>
      </w:r>
    </w:p>
    <w:p w14:paraId="37B4C256" w14:textId="77777777" w:rsidR="3F65F29C" w:rsidRDefault="3F65F29C" w:rsidP="3F65F29C">
      <w:pPr>
        <w:pStyle w:val="ListParagraph"/>
        <w:numPr>
          <w:ilvl w:val="0"/>
          <w:numId w:val="1"/>
        </w:numPr>
        <w:spacing w:after="0" w:line="240" w:lineRule="auto"/>
      </w:pPr>
      <w:r w:rsidRPr="0024316D">
        <w:rPr>
          <w:b/>
        </w:rPr>
        <w:t>Architecture Contract</w:t>
      </w:r>
      <w:r>
        <w:t>:  Not an ADM input / output</w:t>
      </w:r>
    </w:p>
    <w:p w14:paraId="2C9023E7" w14:textId="77777777" w:rsidR="3F65F29C" w:rsidRDefault="3F65F29C" w:rsidP="3F65F29C">
      <w:pPr>
        <w:pStyle w:val="ListParagraph"/>
        <w:numPr>
          <w:ilvl w:val="0"/>
          <w:numId w:val="1"/>
        </w:numPr>
        <w:spacing w:after="0" w:line="240" w:lineRule="auto"/>
      </w:pPr>
      <w:r w:rsidRPr="0024316D">
        <w:rPr>
          <w:b/>
        </w:rPr>
        <w:t>ADD</w:t>
      </w:r>
      <w:r>
        <w:t>:   Contains scope, baseline / transition architecture, gap analysis, mapping to architecture repository.  Output from B-F, input for all except A/B.</w:t>
      </w:r>
    </w:p>
    <w:p w14:paraId="30BE1369" w14:textId="77777777" w:rsidR="0024316D" w:rsidRDefault="0024316D" w:rsidP="3F65F29C">
      <w:pPr>
        <w:pStyle w:val="ListParagraph"/>
        <w:numPr>
          <w:ilvl w:val="0"/>
          <w:numId w:val="1"/>
        </w:numPr>
        <w:spacing w:after="0" w:line="240" w:lineRule="auto"/>
      </w:pPr>
      <w:r>
        <w:rPr>
          <w:b/>
        </w:rPr>
        <w:t xml:space="preserve">Architecture Principles:  </w:t>
      </w:r>
      <w:r w:rsidRPr="0024316D">
        <w:t xml:space="preserve">general rules and guidelines, </w:t>
      </w:r>
      <w:r>
        <w:t xml:space="preserve"> output of preliminary phase</w:t>
      </w:r>
      <w:r w:rsidR="009C0126">
        <w:t>, A-D, input to all phases</w:t>
      </w:r>
    </w:p>
    <w:p w14:paraId="06FB695B" w14:textId="77777777" w:rsidR="0024316D" w:rsidRDefault="009C0126" w:rsidP="3F65F29C">
      <w:pPr>
        <w:pStyle w:val="ListParagraph"/>
        <w:numPr>
          <w:ilvl w:val="0"/>
          <w:numId w:val="1"/>
        </w:numPr>
        <w:spacing w:after="0" w:line="240" w:lineRule="auto"/>
      </w:pPr>
      <w:r>
        <w:rPr>
          <w:b/>
        </w:rPr>
        <w:t xml:space="preserve">Architecture Repository: </w:t>
      </w:r>
      <w:r w:rsidRPr="009C0126">
        <w:t>holding area for all architecture-related</w:t>
      </w:r>
      <w:r>
        <w:t xml:space="preserve"> projects, to locate re-usable assets.  Output from Preliminary phase, input to Preliminary, all phases, requirements mgt</w:t>
      </w:r>
    </w:p>
    <w:p w14:paraId="76058319" w14:textId="77777777" w:rsidR="009C0126" w:rsidRPr="00FF1F8E" w:rsidRDefault="00FF1F8E" w:rsidP="3F65F29C">
      <w:pPr>
        <w:pStyle w:val="ListParagraph"/>
        <w:numPr>
          <w:ilvl w:val="0"/>
          <w:numId w:val="1"/>
        </w:numPr>
        <w:spacing w:after="0" w:line="240" w:lineRule="auto"/>
        <w:rPr>
          <w:b/>
        </w:rPr>
      </w:pPr>
      <w:r>
        <w:rPr>
          <w:b/>
        </w:rPr>
        <w:t xml:space="preserve">Architecture Requirements Specification: </w:t>
      </w:r>
      <w:r>
        <w:t>Quantitative statements to outline what a project must do to comply with architecture. Output from B-F, Requirements Mgt,  Input to C,D, Requirements Mgt</w:t>
      </w:r>
    </w:p>
    <w:p w14:paraId="4C835B61" w14:textId="77777777" w:rsidR="00FF1F8E" w:rsidRPr="002F1BAA" w:rsidRDefault="00FF1F8E" w:rsidP="3F65F29C">
      <w:pPr>
        <w:pStyle w:val="ListParagraph"/>
        <w:numPr>
          <w:ilvl w:val="0"/>
          <w:numId w:val="1"/>
        </w:numPr>
        <w:spacing w:after="0" w:line="240" w:lineRule="auto"/>
        <w:rPr>
          <w:b/>
        </w:rPr>
      </w:pPr>
      <w:r w:rsidRPr="00FF1F8E">
        <w:rPr>
          <w:b/>
        </w:rPr>
        <w:t>Architecture Roadmap</w:t>
      </w:r>
      <w:r>
        <w:rPr>
          <w:b/>
        </w:rPr>
        <w:t xml:space="preserve">: </w:t>
      </w:r>
      <w:r>
        <w:t xml:space="preserve"> lists individual work packages to realize Target Architecture and lays them on a timeline.  Contains transition architectures, consolidated gaps, solutions and dependencies matrix</w:t>
      </w:r>
      <w:r w:rsidR="002F1BAA">
        <w:t>, SBBs, Risk and Issues.</w:t>
      </w:r>
      <w:r>
        <w:t xml:space="preserve"> Output from B-F</w:t>
      </w:r>
      <w:r w:rsidR="002F1BAA">
        <w:t>, Input to B-F</w:t>
      </w:r>
      <w:r>
        <w:t xml:space="preserve"> </w:t>
      </w:r>
    </w:p>
    <w:p w14:paraId="66557778" w14:textId="77777777" w:rsidR="002F1BAA" w:rsidRPr="003B0979" w:rsidRDefault="002F1BAA" w:rsidP="3F65F29C">
      <w:pPr>
        <w:pStyle w:val="ListParagraph"/>
        <w:numPr>
          <w:ilvl w:val="0"/>
          <w:numId w:val="1"/>
        </w:numPr>
        <w:spacing w:after="0" w:line="240" w:lineRule="auto"/>
        <w:rPr>
          <w:b/>
        </w:rPr>
      </w:pPr>
      <w:r w:rsidRPr="00FF1F8E">
        <w:rPr>
          <w:b/>
        </w:rPr>
        <w:t xml:space="preserve">Architecture </w:t>
      </w:r>
      <w:r>
        <w:rPr>
          <w:b/>
        </w:rPr>
        <w:t>Vision:</w:t>
      </w:r>
      <w:r w:rsidR="00C22331">
        <w:rPr>
          <w:b/>
        </w:rPr>
        <w:t xml:space="preserve">  </w:t>
      </w:r>
      <w:r w:rsidR="00C22331">
        <w:t>summary of changes, provide stakeholders with a formally agreed outcome</w:t>
      </w:r>
      <w:r w:rsidR="00B100FC">
        <w:t>. Output from Architecture Vision (A) and Opportunities and Solutions (E)</w:t>
      </w:r>
      <w:r w:rsidR="003B0979">
        <w:t>, Input to B-H, Requirement Mgt</w:t>
      </w:r>
    </w:p>
    <w:p w14:paraId="77D5319F" w14:textId="77777777" w:rsidR="003B0979" w:rsidRDefault="003B0979" w:rsidP="3F65F29C">
      <w:pPr>
        <w:pStyle w:val="ListParagraph"/>
        <w:numPr>
          <w:ilvl w:val="0"/>
          <w:numId w:val="1"/>
        </w:numPr>
        <w:spacing w:after="0" w:line="240" w:lineRule="auto"/>
        <w:rPr>
          <w:b/>
        </w:rPr>
      </w:pPr>
      <w:r>
        <w:rPr>
          <w:b/>
        </w:rPr>
        <w:t>Business Principles, Goals, Drivers</w:t>
      </w:r>
    </w:p>
    <w:p w14:paraId="48DDAAB4" w14:textId="77777777" w:rsidR="003B0979" w:rsidRDefault="003B0979" w:rsidP="3F65F29C">
      <w:pPr>
        <w:pStyle w:val="ListParagraph"/>
        <w:numPr>
          <w:ilvl w:val="0"/>
          <w:numId w:val="1"/>
        </w:numPr>
        <w:spacing w:after="0" w:line="240" w:lineRule="auto"/>
      </w:pPr>
      <w:r>
        <w:rPr>
          <w:b/>
        </w:rPr>
        <w:t xml:space="preserve">Capability Assessment: </w:t>
      </w:r>
      <w:r w:rsidR="00DC5928">
        <w:rPr>
          <w:b/>
        </w:rPr>
        <w:t xml:space="preserve"> </w:t>
      </w:r>
      <w:r w:rsidR="00DC5928" w:rsidRPr="00DC5928">
        <w:t>Business Capability / IT Capability / Architecture maturity/ BTRA</w:t>
      </w:r>
    </w:p>
    <w:p w14:paraId="7AEAA4A9" w14:textId="77777777" w:rsidR="00FA4913" w:rsidRDefault="00FA4913" w:rsidP="3F65F29C">
      <w:pPr>
        <w:pStyle w:val="ListParagraph"/>
        <w:numPr>
          <w:ilvl w:val="0"/>
          <w:numId w:val="1"/>
        </w:numPr>
        <w:spacing w:after="0" w:line="240" w:lineRule="auto"/>
        <w:rPr>
          <w:b/>
        </w:rPr>
      </w:pPr>
      <w:r w:rsidRPr="00FA4913">
        <w:rPr>
          <w:b/>
        </w:rPr>
        <w:t>Change Request</w:t>
      </w:r>
    </w:p>
    <w:p w14:paraId="16BBEF78" w14:textId="77777777" w:rsidR="00FA4913" w:rsidRDefault="00FA4913" w:rsidP="3F65F29C">
      <w:pPr>
        <w:pStyle w:val="ListParagraph"/>
        <w:numPr>
          <w:ilvl w:val="0"/>
          <w:numId w:val="1"/>
        </w:numPr>
        <w:spacing w:after="0" w:line="240" w:lineRule="auto"/>
        <w:rPr>
          <w:b/>
        </w:rPr>
      </w:pPr>
      <w:r w:rsidRPr="00FA4913">
        <w:rPr>
          <w:b/>
        </w:rPr>
        <w:t>Communication Plans</w:t>
      </w:r>
    </w:p>
    <w:p w14:paraId="42DE7CAD" w14:textId="77777777" w:rsidR="00FA4913" w:rsidRDefault="00FA4913" w:rsidP="3F65F29C">
      <w:pPr>
        <w:pStyle w:val="ListParagraph"/>
        <w:numPr>
          <w:ilvl w:val="0"/>
          <w:numId w:val="1"/>
        </w:numPr>
        <w:spacing w:after="0" w:line="240" w:lineRule="auto"/>
        <w:rPr>
          <w:b/>
        </w:rPr>
      </w:pPr>
      <w:r w:rsidRPr="00FA4913">
        <w:rPr>
          <w:b/>
        </w:rPr>
        <w:t>Compliance Assessment</w:t>
      </w:r>
    </w:p>
    <w:p w14:paraId="6C61C785" w14:textId="77777777" w:rsidR="00FA4913" w:rsidRPr="00553678" w:rsidRDefault="00553678" w:rsidP="00553678">
      <w:pPr>
        <w:pStyle w:val="ListParagraph"/>
        <w:numPr>
          <w:ilvl w:val="0"/>
          <w:numId w:val="1"/>
        </w:numPr>
        <w:spacing w:after="0" w:line="240" w:lineRule="auto"/>
        <w:rPr>
          <w:b/>
        </w:rPr>
      </w:pPr>
      <w:r>
        <w:rPr>
          <w:b/>
        </w:rPr>
        <w:t xml:space="preserve">Implementation and Migration Plan: </w:t>
      </w:r>
      <w:r>
        <w:t>Output from E/F to F</w:t>
      </w:r>
    </w:p>
    <w:p w14:paraId="7E302EE0" w14:textId="77777777" w:rsidR="00553678" w:rsidRDefault="00553678" w:rsidP="3F65F29C">
      <w:pPr>
        <w:pStyle w:val="ListParagraph"/>
        <w:numPr>
          <w:ilvl w:val="0"/>
          <w:numId w:val="1"/>
        </w:numPr>
        <w:spacing w:after="0" w:line="240" w:lineRule="auto"/>
      </w:pPr>
      <w:r w:rsidRPr="00553678">
        <w:rPr>
          <w:b/>
        </w:rPr>
        <w:t xml:space="preserve">Implementation Governance Model: </w:t>
      </w:r>
      <w:r>
        <w:rPr>
          <w:b/>
        </w:rPr>
        <w:t xml:space="preserve"> </w:t>
      </w:r>
      <w:r w:rsidRPr="00553678">
        <w:t>Output from F to G and H</w:t>
      </w:r>
    </w:p>
    <w:p w14:paraId="1983476E" w14:textId="77777777" w:rsidR="00553678" w:rsidRPr="00553678" w:rsidRDefault="00553678" w:rsidP="3F65F29C">
      <w:pPr>
        <w:pStyle w:val="ListParagraph"/>
        <w:numPr>
          <w:ilvl w:val="0"/>
          <w:numId w:val="1"/>
        </w:numPr>
        <w:spacing w:after="0" w:line="240" w:lineRule="auto"/>
      </w:pPr>
      <w:r>
        <w:rPr>
          <w:b/>
        </w:rPr>
        <w:t xml:space="preserve">Organizational Model for EA:  </w:t>
      </w:r>
      <w:r w:rsidRPr="00553678">
        <w:t>output Preliminary to all phases</w:t>
      </w:r>
    </w:p>
    <w:p w14:paraId="5C580AC5" w14:textId="77777777" w:rsidR="00553678" w:rsidRDefault="00553678" w:rsidP="3F65F29C">
      <w:pPr>
        <w:pStyle w:val="ListParagraph"/>
        <w:numPr>
          <w:ilvl w:val="0"/>
          <w:numId w:val="1"/>
        </w:numPr>
        <w:spacing w:after="0" w:line="240" w:lineRule="auto"/>
      </w:pPr>
      <w:r>
        <w:rPr>
          <w:b/>
        </w:rPr>
        <w:lastRenderedPageBreak/>
        <w:t xml:space="preserve">Request for Architecture Work: </w:t>
      </w:r>
      <w:r w:rsidRPr="00553678">
        <w:t>output from Preliminary phase</w:t>
      </w:r>
      <w:r>
        <w:t xml:space="preserve">, </w:t>
      </w:r>
      <w:r w:rsidR="00AD3831">
        <w:t>Migration Plan (F) Architecture Change Management (H), input to Architecture Vision (A) and Implementation Governance (G)</w:t>
      </w:r>
    </w:p>
    <w:p w14:paraId="38A2102B" w14:textId="77777777" w:rsidR="00AD3831" w:rsidRPr="00AD3831" w:rsidRDefault="00AD3831" w:rsidP="3F65F29C">
      <w:pPr>
        <w:pStyle w:val="ListParagraph"/>
        <w:numPr>
          <w:ilvl w:val="0"/>
          <w:numId w:val="1"/>
        </w:numPr>
        <w:spacing w:after="0" w:line="240" w:lineRule="auto"/>
      </w:pPr>
      <w:r>
        <w:rPr>
          <w:b/>
        </w:rPr>
        <w:t>Requirements Impact Assessment</w:t>
      </w:r>
    </w:p>
    <w:p w14:paraId="3C530AFA" w14:textId="77777777" w:rsidR="00AD3831" w:rsidRPr="00AD3831" w:rsidRDefault="00AD3831" w:rsidP="3F65F29C">
      <w:pPr>
        <w:pStyle w:val="ListParagraph"/>
        <w:numPr>
          <w:ilvl w:val="0"/>
          <w:numId w:val="1"/>
        </w:numPr>
        <w:spacing w:after="0" w:line="240" w:lineRule="auto"/>
      </w:pPr>
      <w:r>
        <w:rPr>
          <w:b/>
        </w:rPr>
        <w:t xml:space="preserve">Solution Building Blocks: </w:t>
      </w:r>
      <w:r w:rsidRPr="00AD3831">
        <w:t>Output from</w:t>
      </w:r>
      <w:r>
        <w:t xml:space="preserve"> Implementation Governance (G), input to all</w:t>
      </w:r>
    </w:p>
    <w:p w14:paraId="58D8EBFD" w14:textId="77777777" w:rsidR="00AD3831" w:rsidRPr="00AD3831" w:rsidRDefault="00AD3831" w:rsidP="3F65F29C">
      <w:pPr>
        <w:pStyle w:val="ListParagraph"/>
        <w:numPr>
          <w:ilvl w:val="0"/>
          <w:numId w:val="1"/>
        </w:numPr>
        <w:spacing w:after="0" w:line="240" w:lineRule="auto"/>
      </w:pPr>
      <w:r>
        <w:rPr>
          <w:b/>
        </w:rPr>
        <w:t>Statement of Architecture Work</w:t>
      </w:r>
    </w:p>
    <w:p w14:paraId="14E23A94" w14:textId="77777777" w:rsidR="00AD3831" w:rsidRPr="00AD3831" w:rsidRDefault="00AD3831" w:rsidP="3F65F29C">
      <w:pPr>
        <w:pStyle w:val="ListParagraph"/>
        <w:numPr>
          <w:ilvl w:val="0"/>
          <w:numId w:val="1"/>
        </w:numPr>
        <w:spacing w:after="0" w:line="240" w:lineRule="auto"/>
      </w:pPr>
      <w:r>
        <w:rPr>
          <w:b/>
        </w:rPr>
        <w:t>Tailored Architecture Framework</w:t>
      </w:r>
    </w:p>
    <w:p w14:paraId="45EE084C" w14:textId="77777777" w:rsidR="0079487E" w:rsidRDefault="0079487E" w:rsidP="0079487E">
      <w:pPr>
        <w:spacing w:after="0" w:line="240" w:lineRule="auto"/>
      </w:pPr>
    </w:p>
    <w:p w14:paraId="57C11EDB" w14:textId="77777777" w:rsidR="0079487E" w:rsidRDefault="0079487E">
      <w:r>
        <w:br w:type="page"/>
      </w:r>
    </w:p>
    <w:p w14:paraId="26C989D5" w14:textId="77777777" w:rsidR="0079487E" w:rsidRDefault="0079487E" w:rsidP="0079487E">
      <w:pPr>
        <w:spacing w:after="0" w:line="240" w:lineRule="auto"/>
        <w:rPr>
          <w:b/>
        </w:rPr>
      </w:pPr>
      <w:r>
        <w:rPr>
          <w:b/>
        </w:rPr>
        <w:lastRenderedPageBreak/>
        <w:t>Architecture Deliverables</w:t>
      </w:r>
    </w:p>
    <w:p w14:paraId="1CB974CA" w14:textId="77777777" w:rsidR="0079487E" w:rsidRPr="00620B9F" w:rsidRDefault="00620B9F" w:rsidP="00620B9F">
      <w:pPr>
        <w:autoSpaceDE w:val="0"/>
        <w:autoSpaceDN w:val="0"/>
        <w:adjustRightInd w:val="0"/>
        <w:spacing w:after="0" w:line="240" w:lineRule="auto"/>
        <w:rPr>
          <w:rFonts w:ascii="Arial" w:hAnsi="Arial" w:cs="Arial"/>
          <w:kern w:val="0"/>
          <w:sz w:val="20"/>
          <w:szCs w:val="20"/>
        </w:rPr>
      </w:pPr>
      <w:bookmarkStart w:id="27" w:name="tag_36_02_07"/>
      <w:bookmarkEnd w:id="27"/>
      <w:r>
        <w:rPr>
          <w:rFonts w:ascii="Arial" w:hAnsi="Arial" w:cs="Arial"/>
          <w:kern w:val="0"/>
          <w:sz w:val="20"/>
          <w:szCs w:val="20"/>
        </w:rPr>
        <w:t>As deliverables are typically the contractual or formal work products of an architecture project,</w:t>
      </w:r>
    </w:p>
    <w:p w14:paraId="11C23D02" w14:textId="77777777" w:rsidR="0079487E" w:rsidRDefault="0079487E" w:rsidP="0079487E">
      <w:r>
        <w:t>Architecture Roadmap</w:t>
      </w:r>
      <w:bookmarkStart w:id="28" w:name="tag_36_02_07_01"/>
      <w:bookmarkEnd w:id="28"/>
      <w:r>
        <w:t>:</w:t>
      </w:r>
    </w:p>
    <w:p w14:paraId="63AB1E1C" w14:textId="77777777" w:rsidR="0079487E" w:rsidRDefault="0079487E" w:rsidP="0079487E">
      <w:r>
        <w:t>The Architecture Roadmap lists individual work packages that will realize the Target Architecture and lays them out on a timeline to show progression from the Baseline Architecture to the Target Architecture. The Architecture Roadmap highlights individual work packages' business value at each stage. Transition Architectures necessary to effectively realize the Target Architecture are identified as intermediate steps.</w:t>
      </w:r>
      <w:bookmarkStart w:id="29" w:name="tag_36_02_08"/>
      <w:bookmarkEnd w:id="29"/>
    </w:p>
    <w:p w14:paraId="36AF14B4" w14:textId="77777777" w:rsidR="0079487E" w:rsidRDefault="0079487E" w:rsidP="0079487E">
      <w:r>
        <w:t>Architecture Vision:</w:t>
      </w:r>
    </w:p>
    <w:p w14:paraId="75BA12E1" w14:textId="77777777" w:rsidR="0079487E" w:rsidRDefault="0079487E" w:rsidP="0079487E">
      <w:pPr>
        <w:pStyle w:val="NormalWeb"/>
      </w:pPr>
      <w:bookmarkStart w:id="30" w:name="tag_36_02_08_01"/>
      <w:bookmarkEnd w:id="30"/>
      <w:r>
        <w:t>The Architecture Vision is created early on in the ADM cycle. It provides a summary of the changes to the enterprise that will accrue from successful deployment of the Target Architecture.</w:t>
      </w:r>
      <w:bookmarkStart w:id="31" w:name="tag_36_02_10"/>
      <w:bookmarkEnd w:id="31"/>
    </w:p>
    <w:p w14:paraId="7E734B9A" w14:textId="77777777" w:rsidR="0079487E" w:rsidRDefault="0079487E" w:rsidP="0079487E">
      <w:pPr>
        <w:pStyle w:val="NormalWeb"/>
      </w:pPr>
      <w:r>
        <w:t>Capability Assessment</w:t>
      </w:r>
    </w:p>
    <w:p w14:paraId="28285B8B" w14:textId="77777777" w:rsidR="0079487E" w:rsidRDefault="0079487E" w:rsidP="0079487E">
      <w:pPr>
        <w:pStyle w:val="NormalWeb"/>
      </w:pPr>
      <w:bookmarkStart w:id="32" w:name="tag_36_02_10_01"/>
      <w:bookmarkEnd w:id="32"/>
      <w:r>
        <w:t>Before embarking upon a detailed Architecture Definition, it is valuable to understand the baseline and target capability level of the enterprise. This Capability Assessment can be examined on several levels</w:t>
      </w:r>
      <w:bookmarkStart w:id="33" w:name="tag_36_02_11"/>
      <w:bookmarkEnd w:id="33"/>
    </w:p>
    <w:p w14:paraId="2F4C9C11" w14:textId="77777777" w:rsidR="0079487E" w:rsidRDefault="0079487E" w:rsidP="0079487E">
      <w:pPr>
        <w:pStyle w:val="NormalWeb"/>
      </w:pPr>
      <w:r>
        <w:t>Change Request</w:t>
      </w:r>
    </w:p>
    <w:p w14:paraId="290C1756" w14:textId="77777777" w:rsidR="0079487E" w:rsidRDefault="0079487E" w:rsidP="0079487E">
      <w:pPr>
        <w:pStyle w:val="NormalWeb"/>
        <w:rPr>
          <w:rFonts w:ascii="Arial" w:hAnsi="Arial" w:cs="Arial"/>
          <w:color w:val="333333"/>
          <w:sz w:val="20"/>
          <w:szCs w:val="20"/>
        </w:rPr>
      </w:pPr>
      <w:bookmarkStart w:id="34" w:name="tag_36_02_11_01"/>
      <w:bookmarkEnd w:id="34"/>
      <w:r>
        <w:t xml:space="preserve">During implementation of an architecture, as more facts become known, it is possible that the original Architecture Definition and requirements are not suitable or are not sufficient to complete the implementation of a solution.  </w:t>
      </w:r>
      <w:r w:rsidRPr="0079487E">
        <w:rPr>
          <w:rFonts w:ascii="Arial" w:hAnsi="Arial" w:cs="Arial"/>
          <w:color w:val="333333"/>
          <w:sz w:val="20"/>
          <w:szCs w:val="20"/>
        </w:rPr>
        <w:t>In these circumstances, a Change Request may be submitted in order to kick-start a further cycle of architecture work.</w:t>
      </w:r>
      <w:bookmarkStart w:id="35" w:name="tag_36_02_13"/>
      <w:bookmarkEnd w:id="35"/>
    </w:p>
    <w:p w14:paraId="4FE80BF1" w14:textId="77777777" w:rsidR="0079487E" w:rsidRDefault="0079487E" w:rsidP="0079487E">
      <w:pPr>
        <w:pStyle w:val="NormalWeb"/>
        <w:rPr>
          <w:rFonts w:ascii="Arial" w:hAnsi="Arial" w:cs="Arial"/>
          <w:color w:val="333333"/>
          <w:sz w:val="20"/>
          <w:szCs w:val="20"/>
        </w:rPr>
      </w:pPr>
      <w:r>
        <w:t>Compliance Assessment</w:t>
      </w:r>
      <w:bookmarkStart w:id="36" w:name="tag_36_02_13_01"/>
      <w:bookmarkEnd w:id="36"/>
    </w:p>
    <w:p w14:paraId="141F0441" w14:textId="77777777" w:rsidR="0079487E" w:rsidRDefault="0079487E" w:rsidP="0079487E">
      <w:pPr>
        <w:pStyle w:val="NormalWeb"/>
      </w:pPr>
      <w:r>
        <w:t>Once an architecture has been defined, it is necessary to govern that architecture through implementation to ensure that the original Architecture Vision is appropriately realized and that any implementation learnings are fed back into the architecture process.</w:t>
      </w:r>
      <w:bookmarkStart w:id="37" w:name="tag_36_02_14"/>
      <w:bookmarkEnd w:id="37"/>
    </w:p>
    <w:p w14:paraId="04F2F414" w14:textId="77777777" w:rsidR="0079487E" w:rsidRDefault="0079487E" w:rsidP="0079487E">
      <w:pPr>
        <w:pStyle w:val="NormalWeb"/>
        <w:rPr>
          <w:rFonts w:ascii="Arial" w:hAnsi="Arial" w:cs="Arial"/>
          <w:color w:val="333333"/>
          <w:sz w:val="20"/>
          <w:szCs w:val="20"/>
        </w:rPr>
      </w:pPr>
      <w:r>
        <w:t>Implementation and Migration Plan</w:t>
      </w:r>
      <w:bookmarkStart w:id="38" w:name="tag_36_02_14_01"/>
      <w:bookmarkEnd w:id="38"/>
    </w:p>
    <w:p w14:paraId="778A5B29" w14:textId="77777777" w:rsidR="0079487E" w:rsidRDefault="0079487E" w:rsidP="0079487E">
      <w:pPr>
        <w:pStyle w:val="NormalWeb"/>
      </w:pPr>
      <w:r>
        <w:t xml:space="preserve">The Implementation and Migration Plan provides a schedule of the projects that will realize the Target Architecture. </w:t>
      </w:r>
      <w:bookmarkStart w:id="39" w:name="tag_36_02_15"/>
      <w:bookmarkEnd w:id="39"/>
    </w:p>
    <w:p w14:paraId="11D82111" w14:textId="77777777" w:rsidR="0079487E" w:rsidRPr="0079487E" w:rsidRDefault="0079487E" w:rsidP="0079487E">
      <w:pPr>
        <w:pStyle w:val="NormalWeb"/>
        <w:rPr>
          <w:rFonts w:ascii="Arial" w:hAnsi="Arial" w:cs="Arial"/>
          <w:color w:val="333333"/>
          <w:sz w:val="20"/>
          <w:szCs w:val="20"/>
        </w:rPr>
      </w:pPr>
      <w:r>
        <w:t>Implementation Governance Model</w:t>
      </w:r>
    </w:p>
    <w:p w14:paraId="2B7955AE" w14:textId="77777777" w:rsidR="0079487E" w:rsidRDefault="0079487E" w:rsidP="0079487E">
      <w:pPr>
        <w:pStyle w:val="NormalWeb"/>
      </w:pPr>
      <w:bookmarkStart w:id="40" w:name="tag_36_02_15_01"/>
      <w:bookmarkEnd w:id="40"/>
      <w:r>
        <w:t xml:space="preserve">Once an architecture has been defined, it is necessary to plan how the Transition Architecture that implements the architecture will be governed through implementation. </w:t>
      </w:r>
    </w:p>
    <w:p w14:paraId="68D8B925" w14:textId="77777777" w:rsidR="0079487E" w:rsidRDefault="0079487E" w:rsidP="0079487E">
      <w:pPr>
        <w:pStyle w:val="NormalWeb"/>
      </w:pPr>
      <w:r>
        <w:t>The Implementation Governance Model ensures that a project transitioning into implementation also smoothly transitions into appropriate architecture governance</w:t>
      </w:r>
      <w:bookmarkStart w:id="41" w:name="tag_36_02_20"/>
      <w:bookmarkEnd w:id="41"/>
    </w:p>
    <w:p w14:paraId="5D439E7A" w14:textId="77777777" w:rsidR="0079487E" w:rsidRDefault="0079487E" w:rsidP="0079487E">
      <w:pPr>
        <w:pStyle w:val="NormalWeb"/>
      </w:pPr>
      <w:r>
        <w:t>Statement of Architecture Work</w:t>
      </w:r>
      <w:bookmarkStart w:id="42" w:name="tag_36_02_20_01"/>
      <w:bookmarkEnd w:id="42"/>
    </w:p>
    <w:p w14:paraId="06238697" w14:textId="77777777" w:rsidR="003D7C2C" w:rsidRDefault="0079487E" w:rsidP="003D7C2C">
      <w:pPr>
        <w:pStyle w:val="NormalWeb"/>
      </w:pPr>
      <w:r>
        <w:lastRenderedPageBreak/>
        <w:t xml:space="preserve">The Statement of Architecture Work defines the scope and approach that will be used to complete an architecture development cycle. The Statement of Architecture Work is typically the document against which successful execution of the architecture project will be measured </w:t>
      </w:r>
      <w:bookmarkStart w:id="43" w:name="tag_36_02_16"/>
      <w:bookmarkEnd w:id="43"/>
    </w:p>
    <w:p w14:paraId="1BEF0149" w14:textId="77777777" w:rsidR="003D7C2C" w:rsidRDefault="003D7C2C" w:rsidP="003D7C2C">
      <w:pPr>
        <w:pStyle w:val="NormalWeb"/>
      </w:pPr>
      <w:r>
        <w:t>Organizational Model for Enterprise Architecture</w:t>
      </w:r>
    </w:p>
    <w:p w14:paraId="3B110A5D" w14:textId="77777777" w:rsidR="003D7C2C" w:rsidRDefault="003D7C2C" w:rsidP="003D7C2C">
      <w:pPr>
        <w:pStyle w:val="NormalWeb"/>
      </w:pPr>
      <w:bookmarkStart w:id="44" w:name="tag_36_02_16_01"/>
      <w:bookmarkEnd w:id="44"/>
      <w:r>
        <w:t>In order for an architecture framework to be used successfully, it must be supported by the correct organization, roles, and responsibilities within the enterprise.</w:t>
      </w:r>
    </w:p>
    <w:p w14:paraId="17C75825" w14:textId="77777777" w:rsidR="003D7C2C" w:rsidRPr="003D7C2C" w:rsidRDefault="003D7C2C" w:rsidP="003D7C2C">
      <w:pPr>
        <w:spacing w:before="100" w:beforeAutospacing="1" w:after="100" w:afterAutospacing="1" w:line="240" w:lineRule="auto"/>
        <w:rPr>
          <w:rFonts w:ascii="Arial" w:eastAsia="Times New Roman" w:hAnsi="Arial" w:cs="Arial"/>
          <w:color w:val="333333"/>
          <w:kern w:val="0"/>
          <w:sz w:val="16"/>
          <w:szCs w:val="16"/>
        </w:rPr>
      </w:pPr>
      <w:r w:rsidRPr="003D7C2C">
        <w:rPr>
          <w:rFonts w:ascii="Arial" w:eastAsia="Times New Roman" w:hAnsi="Arial" w:cs="Arial"/>
          <w:color w:val="333333"/>
          <w:kern w:val="0"/>
          <w:sz w:val="16"/>
          <w:szCs w:val="16"/>
        </w:rPr>
        <w:t>Typical contents of an Organizational Model for enterprise architecture are:</w:t>
      </w:r>
    </w:p>
    <w:p w14:paraId="558D4C6C" w14:textId="77777777" w:rsidR="003D7C2C" w:rsidRPr="003D7C2C" w:rsidRDefault="003D7C2C" w:rsidP="003D7C2C">
      <w:pPr>
        <w:numPr>
          <w:ilvl w:val="0"/>
          <w:numId w:val="115"/>
        </w:numPr>
        <w:spacing w:before="100" w:beforeAutospacing="1" w:after="100" w:afterAutospacing="1" w:line="240" w:lineRule="auto"/>
        <w:rPr>
          <w:rFonts w:ascii="Arial" w:eastAsia="Times New Roman" w:hAnsi="Arial" w:cs="Arial"/>
          <w:kern w:val="0"/>
          <w:sz w:val="16"/>
          <w:szCs w:val="16"/>
        </w:rPr>
      </w:pPr>
      <w:r w:rsidRPr="003D7C2C">
        <w:rPr>
          <w:rFonts w:ascii="Arial" w:eastAsia="Times New Roman" w:hAnsi="Arial" w:cs="Arial"/>
          <w:kern w:val="0"/>
          <w:sz w:val="16"/>
          <w:szCs w:val="16"/>
        </w:rPr>
        <w:t xml:space="preserve">Scope of organizations impacted </w:t>
      </w:r>
    </w:p>
    <w:p w14:paraId="28B9A1EE" w14:textId="77777777" w:rsidR="003D7C2C" w:rsidRPr="003D7C2C" w:rsidRDefault="003D7C2C" w:rsidP="003D7C2C">
      <w:pPr>
        <w:numPr>
          <w:ilvl w:val="0"/>
          <w:numId w:val="115"/>
        </w:numPr>
        <w:spacing w:before="100" w:beforeAutospacing="1" w:after="100" w:afterAutospacing="1" w:line="240" w:lineRule="auto"/>
        <w:rPr>
          <w:rFonts w:ascii="Arial" w:eastAsia="Times New Roman" w:hAnsi="Arial" w:cs="Arial"/>
          <w:kern w:val="0"/>
          <w:sz w:val="16"/>
          <w:szCs w:val="16"/>
        </w:rPr>
      </w:pPr>
      <w:r w:rsidRPr="003D7C2C">
        <w:rPr>
          <w:rFonts w:ascii="Arial" w:eastAsia="Times New Roman" w:hAnsi="Arial" w:cs="Arial"/>
          <w:kern w:val="0"/>
          <w:sz w:val="16"/>
          <w:szCs w:val="16"/>
        </w:rPr>
        <w:t xml:space="preserve">Maturity assessment, gaps, and resolution approach </w:t>
      </w:r>
    </w:p>
    <w:p w14:paraId="7485E101" w14:textId="77777777" w:rsidR="003D7C2C" w:rsidRDefault="003D7C2C" w:rsidP="003D7C2C">
      <w:pPr>
        <w:numPr>
          <w:ilvl w:val="0"/>
          <w:numId w:val="115"/>
        </w:numPr>
        <w:spacing w:before="100" w:beforeAutospacing="1" w:after="100" w:afterAutospacing="1" w:line="240" w:lineRule="auto"/>
        <w:rPr>
          <w:rFonts w:ascii="Arial" w:eastAsia="Times New Roman" w:hAnsi="Arial" w:cs="Arial"/>
          <w:kern w:val="0"/>
          <w:sz w:val="16"/>
          <w:szCs w:val="16"/>
        </w:rPr>
      </w:pPr>
      <w:r w:rsidRPr="003D7C2C">
        <w:rPr>
          <w:rFonts w:ascii="Arial" w:eastAsia="Times New Roman" w:hAnsi="Arial" w:cs="Arial"/>
          <w:kern w:val="0"/>
          <w:sz w:val="16"/>
          <w:szCs w:val="16"/>
        </w:rPr>
        <w:t xml:space="preserve">Roles and responsibilities for architecture team(s) </w:t>
      </w:r>
      <w:bookmarkStart w:id="45" w:name="tag_36_02_17"/>
      <w:bookmarkEnd w:id="45"/>
    </w:p>
    <w:p w14:paraId="4F15D062" w14:textId="77777777" w:rsidR="003D7C2C" w:rsidRDefault="003D7C2C" w:rsidP="003D7C2C">
      <w:pPr>
        <w:numPr>
          <w:ilvl w:val="0"/>
          <w:numId w:val="115"/>
        </w:numPr>
        <w:spacing w:before="100" w:beforeAutospacing="1" w:after="100" w:afterAutospacing="1" w:line="240" w:lineRule="auto"/>
        <w:rPr>
          <w:rFonts w:ascii="Arial" w:eastAsia="Times New Roman" w:hAnsi="Arial" w:cs="Arial"/>
          <w:kern w:val="0"/>
          <w:sz w:val="16"/>
          <w:szCs w:val="16"/>
        </w:rPr>
      </w:pPr>
    </w:p>
    <w:p w14:paraId="12E82488" w14:textId="77777777" w:rsidR="003D7C2C" w:rsidRPr="003D7C2C" w:rsidRDefault="003D7C2C" w:rsidP="003D7C2C">
      <w:pPr>
        <w:spacing w:before="100" w:beforeAutospacing="1" w:after="100" w:afterAutospacing="1" w:line="240" w:lineRule="auto"/>
        <w:rPr>
          <w:rFonts w:ascii="Arial" w:eastAsia="Times New Roman" w:hAnsi="Arial" w:cs="Arial"/>
          <w:kern w:val="0"/>
          <w:sz w:val="16"/>
          <w:szCs w:val="16"/>
        </w:rPr>
      </w:pPr>
      <w:r>
        <w:t>Request for Architecture Work</w:t>
      </w:r>
    </w:p>
    <w:p w14:paraId="6ECE4294" w14:textId="77777777" w:rsidR="003D7C2C" w:rsidRDefault="003D7C2C" w:rsidP="003D7C2C">
      <w:pPr>
        <w:pStyle w:val="NormalWeb"/>
      </w:pPr>
      <w:bookmarkStart w:id="46" w:name="tag_36_02_17_01"/>
      <w:bookmarkEnd w:id="46"/>
      <w:r>
        <w:t>This is a document that is sent from the sponsoring organization to the architecture organization to trigger the start of an architecture development cycle. Requests for Architecture Work can be created as an output of the Preliminary Phase, a result of approved architecture Change Requests, or terms of reference for architecture work originating from migration planning.</w:t>
      </w:r>
    </w:p>
    <w:p w14:paraId="79DD2B69" w14:textId="77777777" w:rsidR="003D7C2C" w:rsidRDefault="003D7C2C" w:rsidP="003D7C2C">
      <w:pPr>
        <w:pStyle w:val="NormalWeb"/>
      </w:pPr>
    </w:p>
    <w:p w14:paraId="34D760E4" w14:textId="77777777" w:rsidR="0079487E" w:rsidRDefault="0079487E">
      <w:pPr>
        <w:rPr>
          <w:b/>
        </w:rPr>
      </w:pPr>
      <w:r>
        <w:rPr>
          <w:b/>
        </w:rPr>
        <w:br w:type="page"/>
      </w:r>
    </w:p>
    <w:p w14:paraId="45ACED82" w14:textId="77777777" w:rsidR="00AD3831" w:rsidRDefault="00AD3831" w:rsidP="00AD3831">
      <w:pPr>
        <w:spacing w:after="0" w:line="240" w:lineRule="auto"/>
        <w:rPr>
          <w:b/>
        </w:rPr>
      </w:pPr>
      <w:r w:rsidRPr="00AD3831">
        <w:rPr>
          <w:b/>
        </w:rPr>
        <w:lastRenderedPageBreak/>
        <w:t>Building Blocks</w:t>
      </w:r>
    </w:p>
    <w:p w14:paraId="16207689" w14:textId="77777777" w:rsidR="00AD3831" w:rsidRDefault="00AD3831" w:rsidP="00AD3831">
      <w:pPr>
        <w:spacing w:after="0" w:line="240" w:lineRule="auto"/>
        <w:rPr>
          <w:b/>
        </w:rPr>
      </w:pPr>
    </w:p>
    <w:p w14:paraId="7670253B" w14:textId="77777777" w:rsidR="00AD3831" w:rsidRDefault="005A312D" w:rsidP="00BC13B0">
      <w:pPr>
        <w:pStyle w:val="ListParagraph"/>
        <w:numPr>
          <w:ilvl w:val="0"/>
          <w:numId w:val="77"/>
        </w:numPr>
        <w:spacing w:after="0" w:line="240" w:lineRule="auto"/>
      </w:pPr>
      <w:r>
        <w:t>Package of functionality to meet business needs</w:t>
      </w:r>
    </w:p>
    <w:p w14:paraId="475142DE" w14:textId="77777777" w:rsidR="005A312D" w:rsidRDefault="005A312D" w:rsidP="00BC13B0">
      <w:pPr>
        <w:pStyle w:val="ListParagraph"/>
        <w:numPr>
          <w:ilvl w:val="0"/>
          <w:numId w:val="77"/>
        </w:numPr>
        <w:spacing w:after="0" w:line="240" w:lineRule="auto"/>
      </w:pPr>
      <w:r>
        <w:t>Has a type that corresponds to TOGAF content metamodel (actor, business service, application or data entity)</w:t>
      </w:r>
    </w:p>
    <w:p w14:paraId="137F10FF" w14:textId="77777777" w:rsidR="0089095E" w:rsidRDefault="0089095E" w:rsidP="00BC13B0">
      <w:pPr>
        <w:pStyle w:val="ListParagraph"/>
        <w:numPr>
          <w:ilvl w:val="0"/>
          <w:numId w:val="77"/>
        </w:numPr>
        <w:spacing w:after="0" w:line="240" w:lineRule="auto"/>
      </w:pPr>
      <w:r>
        <w:t>Has a defined boundary</w:t>
      </w:r>
    </w:p>
    <w:p w14:paraId="0CBBD205" w14:textId="77777777" w:rsidR="0089095E" w:rsidRDefault="0089095E" w:rsidP="00BC13B0">
      <w:pPr>
        <w:pStyle w:val="ListParagraph"/>
        <w:numPr>
          <w:ilvl w:val="0"/>
          <w:numId w:val="77"/>
        </w:numPr>
        <w:spacing w:after="0" w:line="240" w:lineRule="auto"/>
      </w:pPr>
      <w:r>
        <w:t>Interoperate with other inter-dependent building blocks</w:t>
      </w:r>
    </w:p>
    <w:p w14:paraId="1C74B2F4" w14:textId="77777777" w:rsidR="0089095E" w:rsidRDefault="0089095E" w:rsidP="0089095E">
      <w:pPr>
        <w:pStyle w:val="ListParagraph"/>
        <w:spacing w:after="0" w:line="240" w:lineRule="auto"/>
      </w:pPr>
    </w:p>
    <w:p w14:paraId="440209C4" w14:textId="77777777" w:rsidR="0089095E" w:rsidRDefault="0089095E" w:rsidP="0089095E">
      <w:pPr>
        <w:spacing w:after="0" w:line="240" w:lineRule="auto"/>
      </w:pPr>
      <w:r>
        <w:t>Characteristics</w:t>
      </w:r>
    </w:p>
    <w:p w14:paraId="1D3D76DA" w14:textId="77777777" w:rsidR="0089095E" w:rsidRDefault="0089095E" w:rsidP="00BC13B0">
      <w:pPr>
        <w:pStyle w:val="ListParagraph"/>
        <w:numPr>
          <w:ilvl w:val="0"/>
          <w:numId w:val="77"/>
        </w:numPr>
        <w:spacing w:after="0" w:line="240" w:lineRule="auto"/>
      </w:pPr>
      <w:r>
        <w:t xml:space="preserve">Considers implementation and usage, and evolves to exploit standard, assembled from other building blocks, re-usable, replaceable and well specified. </w:t>
      </w:r>
    </w:p>
    <w:p w14:paraId="5A054A15" w14:textId="77777777" w:rsidR="005A312D" w:rsidRDefault="005A312D" w:rsidP="00AD3831">
      <w:pPr>
        <w:spacing w:after="0" w:line="240" w:lineRule="auto"/>
      </w:pPr>
    </w:p>
    <w:p w14:paraId="17F7ED02" w14:textId="77777777" w:rsidR="009F0DAA" w:rsidRDefault="009F0DAA" w:rsidP="00AD3831">
      <w:pPr>
        <w:spacing w:after="0" w:line="240" w:lineRule="auto"/>
      </w:pPr>
      <w:r>
        <w:t>Building block’s boundary and specification should be loosely coupled to its implementation</w:t>
      </w:r>
    </w:p>
    <w:p w14:paraId="1D4C365A" w14:textId="77777777" w:rsidR="009F0DAA" w:rsidRDefault="009F0DAA" w:rsidP="00BC13B0">
      <w:pPr>
        <w:pStyle w:val="ListParagraph"/>
        <w:numPr>
          <w:ilvl w:val="0"/>
          <w:numId w:val="77"/>
        </w:numPr>
        <w:spacing w:after="0" w:line="240" w:lineRule="auto"/>
      </w:pPr>
      <w:r>
        <w:t xml:space="preserve">Can realize building block in several different ways </w:t>
      </w:r>
    </w:p>
    <w:p w14:paraId="0FCDDF42" w14:textId="77777777" w:rsidR="009F0DAA" w:rsidRDefault="009F0DAA" w:rsidP="00BC13B0">
      <w:pPr>
        <w:pStyle w:val="ListParagraph"/>
        <w:numPr>
          <w:ilvl w:val="0"/>
          <w:numId w:val="77"/>
        </w:numPr>
        <w:spacing w:after="0" w:line="240" w:lineRule="auto"/>
      </w:pPr>
      <w:r>
        <w:t xml:space="preserve">Good choice of BBs can </w:t>
      </w:r>
      <w:r w:rsidR="005A65A1">
        <w:t xml:space="preserve">improve </w:t>
      </w:r>
      <w:r>
        <w:t>legacy system integration, interoperability and flexibility</w:t>
      </w:r>
      <w:r w:rsidR="005A65A1">
        <w:t xml:space="preserve"> of new system creation</w:t>
      </w:r>
    </w:p>
    <w:p w14:paraId="67FAA22B" w14:textId="77777777" w:rsidR="004D5FE9" w:rsidRDefault="004D5FE9" w:rsidP="00BC13B0">
      <w:pPr>
        <w:pStyle w:val="ListParagraph"/>
        <w:numPr>
          <w:ilvl w:val="0"/>
          <w:numId w:val="77"/>
        </w:numPr>
        <w:spacing w:after="0" w:line="240" w:lineRule="auto"/>
      </w:pPr>
      <w:r>
        <w:t>Level of defined details  various depend on what stage of architecture development</w:t>
      </w:r>
    </w:p>
    <w:p w14:paraId="152C387F" w14:textId="77777777" w:rsidR="00976E32" w:rsidRDefault="00976E32" w:rsidP="00976E32">
      <w:pPr>
        <w:spacing w:after="0" w:line="240" w:lineRule="auto"/>
      </w:pPr>
    </w:p>
    <w:p w14:paraId="5C8010B0" w14:textId="77777777" w:rsidR="00976E32" w:rsidRDefault="00976E32" w:rsidP="00976E32">
      <w:pPr>
        <w:spacing w:after="0" w:line="240" w:lineRule="auto"/>
      </w:pPr>
      <w:r>
        <w:t>Architecture BB</w:t>
      </w:r>
    </w:p>
    <w:p w14:paraId="380D24C0" w14:textId="77777777" w:rsidR="00976E32" w:rsidRDefault="00976E32" w:rsidP="00BC13B0">
      <w:pPr>
        <w:pStyle w:val="ListParagraph"/>
        <w:numPr>
          <w:ilvl w:val="0"/>
          <w:numId w:val="78"/>
        </w:numPr>
        <w:spacing w:after="0" w:line="240" w:lineRule="auto"/>
      </w:pPr>
      <w:r>
        <w:t xml:space="preserve">ABBs </w:t>
      </w:r>
      <w:r w:rsidR="00912E7A">
        <w:t>capture architecture requirements BDAT</w:t>
      </w:r>
    </w:p>
    <w:p w14:paraId="6B47BA68" w14:textId="77777777" w:rsidR="00912E7A" w:rsidRDefault="00912E7A" w:rsidP="00BC13B0">
      <w:pPr>
        <w:pStyle w:val="ListParagraph"/>
        <w:numPr>
          <w:ilvl w:val="0"/>
          <w:numId w:val="78"/>
        </w:numPr>
        <w:spacing w:after="0" w:line="240" w:lineRule="auto"/>
      </w:pPr>
      <w:r>
        <w:t>Direct and guide the development of SBBs</w:t>
      </w:r>
    </w:p>
    <w:p w14:paraId="39C70DC2" w14:textId="77777777" w:rsidR="00812387" w:rsidRDefault="00812387" w:rsidP="00BC13B0">
      <w:pPr>
        <w:pStyle w:val="ListParagraph"/>
        <w:numPr>
          <w:ilvl w:val="0"/>
          <w:numId w:val="78"/>
        </w:numPr>
        <w:spacing w:after="0" w:line="240" w:lineRule="auto"/>
      </w:pPr>
      <w:r>
        <w:t>Includes</w:t>
      </w:r>
    </w:p>
    <w:p w14:paraId="2467AD8F" w14:textId="77777777" w:rsidR="00812387" w:rsidRDefault="00812387" w:rsidP="00BC13B0">
      <w:pPr>
        <w:pStyle w:val="ListParagraph"/>
        <w:numPr>
          <w:ilvl w:val="1"/>
          <w:numId w:val="78"/>
        </w:numPr>
        <w:spacing w:after="0" w:line="240" w:lineRule="auto"/>
      </w:pPr>
      <w:r>
        <w:t>Fundamental functionality and attributes: semantic, unambiguous</w:t>
      </w:r>
    </w:p>
    <w:p w14:paraId="387A17DF" w14:textId="77777777" w:rsidR="00812387" w:rsidRDefault="00812387" w:rsidP="00BC13B0">
      <w:pPr>
        <w:pStyle w:val="ListParagraph"/>
        <w:numPr>
          <w:ilvl w:val="1"/>
          <w:numId w:val="78"/>
        </w:numPr>
        <w:spacing w:after="0" w:line="240" w:lineRule="auto"/>
      </w:pPr>
      <w:r>
        <w:t>Interfaces: chosen or supplied</w:t>
      </w:r>
      <w:r w:rsidR="0048325F">
        <w:t xml:space="preserve"> set</w:t>
      </w:r>
    </w:p>
    <w:p w14:paraId="3EF2A672" w14:textId="77777777" w:rsidR="00812387" w:rsidRDefault="00812387" w:rsidP="00BC13B0">
      <w:pPr>
        <w:pStyle w:val="ListParagraph"/>
        <w:numPr>
          <w:ilvl w:val="1"/>
          <w:numId w:val="78"/>
        </w:numPr>
        <w:spacing w:after="0" w:line="240" w:lineRule="auto"/>
      </w:pPr>
      <w:r>
        <w:t>Interoperability and relationship with other building blocks</w:t>
      </w:r>
    </w:p>
    <w:p w14:paraId="7DE8347C" w14:textId="77777777" w:rsidR="005B1FDA" w:rsidRDefault="00E61EEC" w:rsidP="00BC13B0">
      <w:pPr>
        <w:pStyle w:val="ListParagraph"/>
        <w:numPr>
          <w:ilvl w:val="1"/>
          <w:numId w:val="78"/>
        </w:numPr>
        <w:spacing w:after="0" w:line="240" w:lineRule="auto"/>
      </w:pPr>
      <w:r>
        <w:t>Map to business entities and policies</w:t>
      </w:r>
    </w:p>
    <w:p w14:paraId="5032676A" w14:textId="77777777" w:rsidR="007206C5" w:rsidRDefault="007206C5" w:rsidP="007206C5">
      <w:pPr>
        <w:pStyle w:val="ListParagraph"/>
        <w:spacing w:after="0" w:line="240" w:lineRule="auto"/>
        <w:ind w:left="1440"/>
      </w:pPr>
    </w:p>
    <w:p w14:paraId="38B63CC7" w14:textId="77777777" w:rsidR="007206C5" w:rsidRDefault="007206C5" w:rsidP="007206C5">
      <w:pPr>
        <w:spacing w:after="0" w:line="240" w:lineRule="auto"/>
      </w:pPr>
      <w:r>
        <w:t>Solution BB</w:t>
      </w:r>
      <w:r w:rsidR="00CC4535">
        <w:t xml:space="preserve"> (may either be procured or developed)</w:t>
      </w:r>
    </w:p>
    <w:p w14:paraId="42466E04" w14:textId="77777777" w:rsidR="007206C5" w:rsidRDefault="00CC4535" w:rsidP="00BC13B0">
      <w:pPr>
        <w:pStyle w:val="ListParagraph"/>
        <w:numPr>
          <w:ilvl w:val="0"/>
          <w:numId w:val="79"/>
        </w:numPr>
        <w:spacing w:after="0" w:line="240" w:lineRule="auto"/>
      </w:pPr>
      <w:r>
        <w:t>Define what products and components will implement the functionality</w:t>
      </w:r>
    </w:p>
    <w:p w14:paraId="22F7737C" w14:textId="77777777" w:rsidR="00CC4535" w:rsidRDefault="00CC4535" w:rsidP="00BC13B0">
      <w:pPr>
        <w:pStyle w:val="ListParagraph"/>
        <w:numPr>
          <w:ilvl w:val="0"/>
          <w:numId w:val="79"/>
        </w:numPr>
        <w:spacing w:after="0" w:line="240" w:lineRule="auto"/>
      </w:pPr>
      <w:r>
        <w:t>Define the implementation</w:t>
      </w:r>
    </w:p>
    <w:p w14:paraId="0A162255" w14:textId="77777777" w:rsidR="00CC4535" w:rsidRDefault="00CC4535" w:rsidP="00BC13B0">
      <w:pPr>
        <w:pStyle w:val="ListParagraph"/>
        <w:numPr>
          <w:ilvl w:val="0"/>
          <w:numId w:val="79"/>
        </w:numPr>
        <w:spacing w:after="0" w:line="240" w:lineRule="auto"/>
      </w:pPr>
      <w:r>
        <w:t>Fulfill business requirements</w:t>
      </w:r>
    </w:p>
    <w:p w14:paraId="0E2FD8E5" w14:textId="77777777" w:rsidR="00CC4535" w:rsidRDefault="00CC4535" w:rsidP="00BC13B0">
      <w:pPr>
        <w:pStyle w:val="ListParagraph"/>
        <w:numPr>
          <w:ilvl w:val="0"/>
          <w:numId w:val="79"/>
        </w:numPr>
        <w:spacing w:after="0" w:line="240" w:lineRule="auto"/>
      </w:pPr>
      <w:r>
        <w:t>Product and vendor-aware</w:t>
      </w:r>
    </w:p>
    <w:p w14:paraId="5CA07DA4" w14:textId="77777777" w:rsidR="00CC4535" w:rsidRDefault="0048325F" w:rsidP="00BC13B0">
      <w:pPr>
        <w:pStyle w:val="ListParagraph"/>
        <w:numPr>
          <w:ilvl w:val="0"/>
          <w:numId w:val="79"/>
        </w:numPr>
        <w:spacing w:after="0" w:line="240" w:lineRule="auto"/>
      </w:pPr>
      <w:r>
        <w:t>Includes:</w:t>
      </w:r>
    </w:p>
    <w:p w14:paraId="1400DC1D" w14:textId="77777777" w:rsidR="0048325F" w:rsidRDefault="0048325F" w:rsidP="00BC13B0">
      <w:pPr>
        <w:pStyle w:val="ListParagraph"/>
        <w:numPr>
          <w:ilvl w:val="1"/>
          <w:numId w:val="79"/>
        </w:numPr>
        <w:spacing w:after="0" w:line="240" w:lineRule="auto"/>
      </w:pPr>
      <w:r>
        <w:t>Specific functionality and attributes</w:t>
      </w:r>
    </w:p>
    <w:p w14:paraId="00090EB8" w14:textId="77777777" w:rsidR="0048325F" w:rsidRDefault="0048325F" w:rsidP="00BC13B0">
      <w:pPr>
        <w:pStyle w:val="ListParagraph"/>
        <w:numPr>
          <w:ilvl w:val="1"/>
          <w:numId w:val="79"/>
        </w:numPr>
        <w:spacing w:after="0" w:line="240" w:lineRule="auto"/>
      </w:pPr>
      <w:r>
        <w:t>Interface: the implemented set</w:t>
      </w:r>
    </w:p>
    <w:p w14:paraId="76865593" w14:textId="77777777" w:rsidR="0048325F" w:rsidRDefault="0048325F" w:rsidP="00BC13B0">
      <w:pPr>
        <w:pStyle w:val="ListParagraph"/>
        <w:numPr>
          <w:ilvl w:val="1"/>
          <w:numId w:val="79"/>
        </w:numPr>
        <w:spacing w:after="0" w:line="240" w:lineRule="auto"/>
      </w:pPr>
      <w:r>
        <w:t>Required SBBs used with required functionality and names of interfaces</w:t>
      </w:r>
    </w:p>
    <w:p w14:paraId="1A8DD31B" w14:textId="77777777" w:rsidR="0048325F" w:rsidRDefault="0048325F" w:rsidP="00BC13B0">
      <w:pPr>
        <w:pStyle w:val="ListParagraph"/>
        <w:numPr>
          <w:ilvl w:val="1"/>
          <w:numId w:val="79"/>
        </w:numPr>
        <w:spacing w:after="0" w:line="240" w:lineRule="auto"/>
      </w:pPr>
      <w:r>
        <w:t>Mapping from SBB to IT topology and operational policies</w:t>
      </w:r>
    </w:p>
    <w:p w14:paraId="4DE866E2" w14:textId="77777777" w:rsidR="0048325F" w:rsidRDefault="0048325F" w:rsidP="00BC13B0">
      <w:pPr>
        <w:pStyle w:val="ListParagraph"/>
        <w:numPr>
          <w:ilvl w:val="1"/>
          <w:numId w:val="79"/>
        </w:numPr>
        <w:spacing w:after="0" w:line="240" w:lineRule="auto"/>
      </w:pPr>
      <w:r>
        <w:t>Specification of attributes shared across environment (i.e. scalability, security)</w:t>
      </w:r>
    </w:p>
    <w:p w14:paraId="67BFCF28" w14:textId="77777777" w:rsidR="0048325F" w:rsidRDefault="0048325F" w:rsidP="00BC13B0">
      <w:pPr>
        <w:pStyle w:val="ListParagraph"/>
        <w:numPr>
          <w:ilvl w:val="1"/>
          <w:numId w:val="79"/>
        </w:numPr>
        <w:spacing w:after="0" w:line="240" w:lineRule="auto"/>
      </w:pPr>
      <w:r>
        <w:t>Design driver and constraints</w:t>
      </w:r>
    </w:p>
    <w:p w14:paraId="447B1051" w14:textId="77777777" w:rsidR="0048325F" w:rsidRDefault="0048325F" w:rsidP="00BC13B0">
      <w:pPr>
        <w:pStyle w:val="ListParagraph"/>
        <w:numPr>
          <w:ilvl w:val="1"/>
          <w:numId w:val="79"/>
        </w:numPr>
        <w:spacing w:after="0" w:line="240" w:lineRule="auto"/>
      </w:pPr>
      <w:r>
        <w:t>Relationships between SBBs and ABBs</w:t>
      </w:r>
    </w:p>
    <w:p w14:paraId="402DC4A6" w14:textId="77777777" w:rsidR="005B1FDA" w:rsidRDefault="005B1FDA" w:rsidP="007206C5">
      <w:pPr>
        <w:pStyle w:val="ListParagraph"/>
        <w:spacing w:after="0" w:line="240" w:lineRule="auto"/>
        <w:ind w:left="1440"/>
      </w:pPr>
    </w:p>
    <w:p w14:paraId="36DDEA40" w14:textId="77777777" w:rsidR="004B3E42" w:rsidRDefault="002C2D4B" w:rsidP="004B3E42">
      <w:pPr>
        <w:spacing w:after="0" w:line="240" w:lineRule="auto"/>
      </w:pPr>
      <w:r>
        <w:t>Building blocks in Architecture Design</w:t>
      </w:r>
      <w:r w:rsidR="004B3E42">
        <w:t>:</w:t>
      </w:r>
    </w:p>
    <w:p w14:paraId="7A7059D6" w14:textId="77777777" w:rsidR="002C2D4B" w:rsidRDefault="002C2D4B" w:rsidP="00BC13B0">
      <w:pPr>
        <w:pStyle w:val="ListParagraph"/>
        <w:numPr>
          <w:ilvl w:val="0"/>
          <w:numId w:val="80"/>
        </w:numPr>
        <w:spacing w:after="0" w:line="240" w:lineRule="auto"/>
      </w:pPr>
      <w:r>
        <w:t>Architecture need only contain building blocks that are relevant to business problem</w:t>
      </w:r>
    </w:p>
    <w:p w14:paraId="4333569C" w14:textId="77777777" w:rsidR="002C2D4B" w:rsidRDefault="002C2D4B" w:rsidP="00BC13B0">
      <w:pPr>
        <w:pStyle w:val="ListParagraph"/>
        <w:numPr>
          <w:ilvl w:val="0"/>
          <w:numId w:val="80"/>
        </w:numPr>
        <w:spacing w:after="0" w:line="240" w:lineRule="auto"/>
      </w:pPr>
      <w:r>
        <w:t>Building blocks have complex relationship to one another</w:t>
      </w:r>
    </w:p>
    <w:p w14:paraId="238E7FDB" w14:textId="77777777" w:rsidR="002C2D4B" w:rsidRDefault="002C2D4B" w:rsidP="00BC13B0">
      <w:pPr>
        <w:pStyle w:val="ListParagraph"/>
        <w:numPr>
          <w:ilvl w:val="0"/>
          <w:numId w:val="80"/>
        </w:numPr>
        <w:spacing w:after="0" w:line="240" w:lineRule="auto"/>
      </w:pPr>
      <w:r>
        <w:t>Building blocks should conform to standards relevant to their type</w:t>
      </w:r>
    </w:p>
    <w:p w14:paraId="2CCBBE97" w14:textId="77777777" w:rsidR="002C2D4B" w:rsidRDefault="002C2D4B" w:rsidP="002C2D4B">
      <w:pPr>
        <w:spacing w:after="0" w:line="240" w:lineRule="auto"/>
      </w:pPr>
    </w:p>
    <w:p w14:paraId="1F5B6C04" w14:textId="77777777" w:rsidR="002C2D4B" w:rsidRDefault="002C2D4B" w:rsidP="00BC13B0">
      <w:pPr>
        <w:pStyle w:val="ListParagraph"/>
        <w:numPr>
          <w:ilvl w:val="0"/>
          <w:numId w:val="80"/>
        </w:numPr>
        <w:spacing w:after="0" w:line="240" w:lineRule="auto"/>
      </w:pPr>
      <w:r>
        <w:t>Consider 3 classes of building blocks</w:t>
      </w:r>
    </w:p>
    <w:p w14:paraId="114BA208" w14:textId="77777777" w:rsidR="002C2D4B" w:rsidRDefault="002C2D4B" w:rsidP="002C2D4B">
      <w:pPr>
        <w:pStyle w:val="ListParagraph"/>
      </w:pPr>
    </w:p>
    <w:p w14:paraId="1D93D8D0" w14:textId="77777777" w:rsidR="002C2D4B" w:rsidRDefault="002C2D4B" w:rsidP="00BC13B0">
      <w:pPr>
        <w:pStyle w:val="ListParagraph"/>
        <w:numPr>
          <w:ilvl w:val="1"/>
          <w:numId w:val="80"/>
        </w:numPr>
        <w:spacing w:after="0" w:line="240" w:lineRule="auto"/>
      </w:pPr>
      <w:r>
        <w:t>Re-usable building blocks</w:t>
      </w:r>
    </w:p>
    <w:p w14:paraId="4BF1571D" w14:textId="77777777" w:rsidR="002C2D4B" w:rsidRDefault="002C2D4B" w:rsidP="00BC13B0">
      <w:pPr>
        <w:pStyle w:val="ListParagraph"/>
        <w:numPr>
          <w:ilvl w:val="1"/>
          <w:numId w:val="80"/>
        </w:numPr>
        <w:spacing w:after="0" w:line="240" w:lineRule="auto"/>
      </w:pPr>
      <w:r>
        <w:t>Building blocks to the subject of development</w:t>
      </w:r>
    </w:p>
    <w:p w14:paraId="04A7CC2E" w14:textId="77777777" w:rsidR="002C2D4B" w:rsidRDefault="002C2D4B" w:rsidP="00BC13B0">
      <w:pPr>
        <w:pStyle w:val="ListParagraph"/>
        <w:numPr>
          <w:ilvl w:val="1"/>
          <w:numId w:val="80"/>
        </w:numPr>
        <w:spacing w:after="0" w:line="240" w:lineRule="auto"/>
      </w:pPr>
      <w:r>
        <w:t xml:space="preserve">Building blocks to the subject of purchase </w:t>
      </w:r>
    </w:p>
    <w:p w14:paraId="3450AF9E" w14:textId="77777777" w:rsidR="00BC13B0" w:rsidRDefault="00BC13B0" w:rsidP="00BC13B0">
      <w:pPr>
        <w:pStyle w:val="ListParagraph"/>
        <w:spacing w:after="0" w:line="240" w:lineRule="auto"/>
      </w:pPr>
    </w:p>
    <w:p w14:paraId="166E0F00" w14:textId="77777777" w:rsidR="00BC13B0" w:rsidRDefault="00BC13B0" w:rsidP="00BC13B0">
      <w:pPr>
        <w:pStyle w:val="ListParagraph"/>
        <w:spacing w:after="0" w:line="240" w:lineRule="auto"/>
      </w:pPr>
      <w:r>
        <w:rPr>
          <w:noProof/>
        </w:rPr>
        <w:drawing>
          <wp:inline distT="0" distB="0" distL="0" distR="0" wp14:anchorId="76E02D39" wp14:editId="1133CE1C">
            <wp:extent cx="5943600" cy="4517924"/>
            <wp:effectExtent l="19050" t="0" r="0" b="0"/>
            <wp:docPr id="22" name="Picture 3" descr="http://pubs.opengroup.org/architecture/togaf9-doc/arch/Figures/37_bb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s.opengroup.org/architecture/togaf9-doc/arch/Figures/37_bb_evolution.png"/>
                    <pic:cNvPicPr>
                      <a:picLocks noChangeAspect="1" noChangeArrowheads="1"/>
                    </pic:cNvPicPr>
                  </pic:nvPicPr>
                  <pic:blipFill>
                    <a:blip r:embed="rId56" cstate="print"/>
                    <a:srcRect/>
                    <a:stretch>
                      <a:fillRect/>
                    </a:stretch>
                  </pic:blipFill>
                  <pic:spPr bwMode="auto">
                    <a:xfrm>
                      <a:off x="0" y="0"/>
                      <a:ext cx="5943600" cy="4517924"/>
                    </a:xfrm>
                    <a:prstGeom prst="rect">
                      <a:avLst/>
                    </a:prstGeom>
                    <a:noFill/>
                    <a:ln w="9525">
                      <a:noFill/>
                      <a:miter lim="800000"/>
                      <a:headEnd/>
                      <a:tailEnd/>
                    </a:ln>
                  </pic:spPr>
                </pic:pic>
              </a:graphicData>
            </a:graphic>
          </wp:inline>
        </w:drawing>
      </w:r>
    </w:p>
    <w:p w14:paraId="17423B3C" w14:textId="77777777" w:rsidR="002C2D4B" w:rsidRDefault="002C2D4B" w:rsidP="002C2D4B">
      <w:pPr>
        <w:spacing w:after="0" w:line="240" w:lineRule="auto"/>
      </w:pPr>
    </w:p>
    <w:p w14:paraId="62E7242B" w14:textId="77777777" w:rsidR="002C2D4B" w:rsidRDefault="002C2D4B" w:rsidP="004B3E42">
      <w:pPr>
        <w:spacing w:after="0" w:line="240" w:lineRule="auto"/>
      </w:pPr>
    </w:p>
    <w:p w14:paraId="58636860" w14:textId="77777777" w:rsidR="00CC4535" w:rsidRDefault="00CC4535" w:rsidP="007206C5">
      <w:pPr>
        <w:pStyle w:val="ListParagraph"/>
        <w:spacing w:after="0" w:line="240" w:lineRule="auto"/>
        <w:ind w:left="1440"/>
      </w:pPr>
    </w:p>
    <w:p w14:paraId="78A81425" w14:textId="77777777" w:rsidR="005B1FDA" w:rsidRDefault="005B1FDA" w:rsidP="007206C5">
      <w:pPr>
        <w:pStyle w:val="ListParagraph"/>
        <w:spacing w:after="0" w:line="240" w:lineRule="auto"/>
        <w:ind w:left="1440"/>
      </w:pPr>
    </w:p>
    <w:p w14:paraId="6319D782" w14:textId="77777777" w:rsidR="00912E7A" w:rsidRDefault="00912E7A" w:rsidP="00812387">
      <w:pPr>
        <w:spacing w:after="0" w:line="240" w:lineRule="auto"/>
      </w:pPr>
    </w:p>
    <w:p w14:paraId="716D9108" w14:textId="77777777" w:rsidR="00912E7A" w:rsidRDefault="00912E7A" w:rsidP="00912E7A">
      <w:pPr>
        <w:spacing w:after="0" w:line="240" w:lineRule="auto"/>
      </w:pPr>
    </w:p>
    <w:p w14:paraId="1361D4F3" w14:textId="77777777" w:rsidR="00E538F4" w:rsidRDefault="00E538F4">
      <w:r>
        <w:br w:type="page"/>
      </w:r>
    </w:p>
    <w:p w14:paraId="2B331744" w14:textId="77777777" w:rsidR="00E538F4" w:rsidRDefault="00E538F4" w:rsidP="00E538F4">
      <w:pPr>
        <w:spacing w:after="0" w:line="240" w:lineRule="auto"/>
        <w:rPr>
          <w:b/>
        </w:rPr>
      </w:pPr>
      <w:r>
        <w:rPr>
          <w:b/>
        </w:rPr>
        <w:lastRenderedPageBreak/>
        <w:t>Enterprise Continuum</w:t>
      </w:r>
    </w:p>
    <w:p w14:paraId="62104CE4" w14:textId="77777777" w:rsidR="00E538F4" w:rsidRDefault="00E538F4" w:rsidP="00E538F4">
      <w:pPr>
        <w:spacing w:after="0" w:line="240" w:lineRule="auto"/>
        <w:rPr>
          <w:b/>
        </w:rPr>
      </w:pPr>
    </w:p>
    <w:p w14:paraId="2662A1B8" w14:textId="77777777" w:rsidR="00E538F4" w:rsidRDefault="00E538F4" w:rsidP="00E538F4">
      <w:pPr>
        <w:spacing w:after="0" w:line="240" w:lineRule="auto"/>
      </w:pPr>
      <w:r w:rsidRPr="00E538F4">
        <w:t>3 distinct continuum</w:t>
      </w:r>
    </w:p>
    <w:p w14:paraId="30E2CFFC" w14:textId="77777777" w:rsidR="00E538F4" w:rsidRDefault="00E538F4" w:rsidP="00E538F4">
      <w:pPr>
        <w:pStyle w:val="ListParagraph"/>
        <w:numPr>
          <w:ilvl w:val="0"/>
          <w:numId w:val="81"/>
        </w:numPr>
        <w:spacing w:after="0" w:line="240" w:lineRule="auto"/>
      </w:pPr>
      <w:r>
        <w:t>Enterprise: outermost classifies assets related to the context of the overall EA</w:t>
      </w:r>
    </w:p>
    <w:p w14:paraId="0851BC9C" w14:textId="77777777" w:rsidR="00E538F4" w:rsidRDefault="00E538F4" w:rsidP="00E538F4">
      <w:pPr>
        <w:pStyle w:val="ListParagraph"/>
        <w:numPr>
          <w:ilvl w:val="0"/>
          <w:numId w:val="81"/>
        </w:numPr>
        <w:spacing w:after="0" w:line="240" w:lineRule="auto"/>
      </w:pPr>
      <w:r>
        <w:t>Archit</w:t>
      </w:r>
      <w:r w:rsidR="00072EEB">
        <w:t>ecture: a restructuring of ABBs, shows relationships among  TOGAF, common system architectures (III-RM), industry architectures and EA.  Discover comm</w:t>
      </w:r>
      <w:r w:rsidR="007161D5">
        <w:t>on and eliminate redundancy</w:t>
      </w:r>
    </w:p>
    <w:p w14:paraId="42BD59C7" w14:textId="77777777" w:rsidR="007161D5" w:rsidRPr="00E538F4" w:rsidRDefault="007161D5" w:rsidP="00E538F4">
      <w:pPr>
        <w:pStyle w:val="ListParagraph"/>
        <w:numPr>
          <w:ilvl w:val="0"/>
          <w:numId w:val="81"/>
        </w:numPr>
        <w:spacing w:after="0" w:line="240" w:lineRule="auto"/>
      </w:pPr>
      <w:r>
        <w:t xml:space="preserve">Solution: </w:t>
      </w:r>
      <w:r w:rsidR="00821654">
        <w:t xml:space="preserve"> what is available as re-usable SBB, address commonality and differences among the product</w:t>
      </w:r>
    </w:p>
    <w:p w14:paraId="752A0E77" w14:textId="77777777" w:rsidR="00912E7A" w:rsidRPr="00E538F4" w:rsidRDefault="00912E7A" w:rsidP="00912E7A">
      <w:pPr>
        <w:spacing w:after="0" w:line="240" w:lineRule="auto"/>
        <w:rPr>
          <w:b/>
        </w:rPr>
      </w:pPr>
    </w:p>
    <w:p w14:paraId="6979F000" w14:textId="77777777" w:rsidR="00912E7A" w:rsidRDefault="00821654" w:rsidP="00912E7A">
      <w:pPr>
        <w:spacing w:after="0" w:line="240" w:lineRule="auto"/>
      </w:pPr>
      <w:r>
        <w:t>Architecture Continuum</w:t>
      </w:r>
    </w:p>
    <w:p w14:paraId="05F92B1C" w14:textId="77777777" w:rsidR="00821654" w:rsidRDefault="00821654" w:rsidP="00912E7A">
      <w:pPr>
        <w:spacing w:after="0" w:line="240" w:lineRule="auto"/>
      </w:pPr>
    </w:p>
    <w:p w14:paraId="42F7955B" w14:textId="77777777" w:rsidR="00821654" w:rsidRDefault="00821654" w:rsidP="00912E7A">
      <w:pPr>
        <w:spacing w:after="0" w:line="240" w:lineRule="auto"/>
      </w:pPr>
      <w:r>
        <w:rPr>
          <w:rFonts w:ascii="Arial" w:hAnsi="Arial" w:cs="Arial"/>
          <w:noProof/>
          <w:color w:val="00A6DE"/>
        </w:rPr>
        <w:drawing>
          <wp:inline distT="0" distB="0" distL="0" distR="0" wp14:anchorId="0B76B8F4" wp14:editId="64A225A1">
            <wp:extent cx="5943600" cy="3931391"/>
            <wp:effectExtent l="19050" t="0" r="0" b="0"/>
            <wp:docPr id="25" name="Picture 4" descr="http://pubs.opengroup.org/architecture/togaf9-doc/arch/Figures/39_entcon.png">
              <a:hlinkClick xmlns:a="http://schemas.openxmlformats.org/drawingml/2006/main" r:id="rId5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bs.opengroup.org/architecture/togaf9-doc/arch/Figures/39_entcon.png">
                      <a:hlinkClick r:id="rId57" tgtFrame="new"/>
                    </pic:cNvPr>
                    <pic:cNvPicPr>
                      <a:picLocks noChangeAspect="1" noChangeArrowheads="1"/>
                    </pic:cNvPicPr>
                  </pic:nvPicPr>
                  <pic:blipFill>
                    <a:blip r:embed="rId58" cstate="print"/>
                    <a:srcRect/>
                    <a:stretch>
                      <a:fillRect/>
                    </a:stretch>
                  </pic:blipFill>
                  <pic:spPr bwMode="auto">
                    <a:xfrm>
                      <a:off x="0" y="0"/>
                      <a:ext cx="5943600" cy="3931391"/>
                    </a:xfrm>
                    <a:prstGeom prst="rect">
                      <a:avLst/>
                    </a:prstGeom>
                    <a:noFill/>
                    <a:ln w="9525">
                      <a:noFill/>
                      <a:miter lim="800000"/>
                      <a:headEnd/>
                      <a:tailEnd/>
                    </a:ln>
                  </pic:spPr>
                </pic:pic>
              </a:graphicData>
            </a:graphic>
          </wp:inline>
        </w:drawing>
      </w:r>
    </w:p>
    <w:p w14:paraId="2F29A923" w14:textId="77777777" w:rsidR="00821654" w:rsidRDefault="00821654" w:rsidP="00912E7A">
      <w:pPr>
        <w:spacing w:after="0" w:line="240" w:lineRule="auto"/>
      </w:pPr>
    </w:p>
    <w:p w14:paraId="6C4A7ED3" w14:textId="77777777" w:rsidR="00A52BCC" w:rsidRDefault="00A52BCC" w:rsidP="00A52BCC">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A Foundation Architecture consists of generic components, inter-relationships, principles, and</w:t>
      </w:r>
    </w:p>
    <w:p w14:paraId="00F06010" w14:textId="77777777" w:rsidR="004657FA" w:rsidRDefault="00A52BCC" w:rsidP="00A52BCC">
      <w:pPr>
        <w:rPr>
          <w:rFonts w:ascii="Arial" w:hAnsi="Arial" w:cs="Arial"/>
          <w:kern w:val="0"/>
          <w:sz w:val="20"/>
          <w:szCs w:val="20"/>
        </w:rPr>
      </w:pPr>
      <w:r>
        <w:rPr>
          <w:rFonts w:ascii="Arial" w:hAnsi="Arial" w:cs="Arial"/>
          <w:kern w:val="0"/>
          <w:sz w:val="20"/>
          <w:szCs w:val="20"/>
        </w:rPr>
        <w:t>guidelines that provide a foundation on which more specific architectures can be buil</w:t>
      </w:r>
      <w:r w:rsidR="004657FA">
        <w:rPr>
          <w:rFonts w:ascii="Arial" w:hAnsi="Arial" w:cs="Arial"/>
          <w:kern w:val="0"/>
          <w:sz w:val="20"/>
          <w:szCs w:val="20"/>
        </w:rPr>
        <w:t>t</w:t>
      </w:r>
    </w:p>
    <w:p w14:paraId="20A1FF96" w14:textId="77777777" w:rsidR="004657FA" w:rsidRDefault="004657FA" w:rsidP="004657FA">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Common Systems Architectures guide the selection and integration of specific services from the</w:t>
      </w:r>
    </w:p>
    <w:p w14:paraId="01D6D2B2" w14:textId="77777777" w:rsidR="004657FA" w:rsidRDefault="004657FA" w:rsidP="004657FA">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Foundation Architecture to create an architecture useful to create an architecture useful for building common (i.e., highly reusable) solutions across a wide number of relevant domains.</w:t>
      </w:r>
    </w:p>
    <w:p w14:paraId="295DB44B" w14:textId="77777777" w:rsidR="004657FA" w:rsidRDefault="004657FA" w:rsidP="004657FA">
      <w:pPr>
        <w:autoSpaceDE w:val="0"/>
        <w:autoSpaceDN w:val="0"/>
        <w:adjustRightInd w:val="0"/>
        <w:spacing w:after="0" w:line="240" w:lineRule="auto"/>
        <w:rPr>
          <w:rFonts w:ascii="Arial" w:hAnsi="Arial" w:cs="Arial"/>
          <w:kern w:val="0"/>
          <w:sz w:val="20"/>
          <w:szCs w:val="20"/>
        </w:rPr>
      </w:pPr>
    </w:p>
    <w:p w14:paraId="0ADA773B" w14:textId="77777777" w:rsidR="004657FA" w:rsidRDefault="004657FA" w:rsidP="004657FA">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Industr y Architectures guide the integration of common systems components with industry specific</w:t>
      </w:r>
    </w:p>
    <w:p w14:paraId="7A1CDA53" w14:textId="77777777" w:rsidR="004657FA" w:rsidRDefault="004657FA" w:rsidP="004657FA">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components, and guide the creation of industry solutions for targeted customer problems within a particular industry. A typical example of an industry-specific component is a data model representing the business</w:t>
      </w:r>
    </w:p>
    <w:p w14:paraId="3FF09A13" w14:textId="77777777" w:rsidR="004657FA" w:rsidRDefault="004657FA" w:rsidP="004657FA">
      <w:pPr>
        <w:rPr>
          <w:rFonts w:ascii="Arial" w:hAnsi="Arial" w:cs="Arial"/>
          <w:kern w:val="0"/>
          <w:sz w:val="20"/>
          <w:szCs w:val="20"/>
        </w:rPr>
      </w:pPr>
      <w:r>
        <w:rPr>
          <w:rFonts w:ascii="Arial" w:hAnsi="Arial" w:cs="Arial"/>
          <w:kern w:val="0"/>
          <w:sz w:val="20"/>
          <w:szCs w:val="20"/>
        </w:rPr>
        <w:t>Functions</w:t>
      </w:r>
    </w:p>
    <w:p w14:paraId="0C53AD23" w14:textId="77777777" w:rsidR="004657FA" w:rsidRDefault="004657FA" w:rsidP="004657FA">
      <w:pPr>
        <w:rPr>
          <w:rFonts w:ascii="Arial" w:hAnsi="Arial" w:cs="Arial"/>
          <w:kern w:val="0"/>
          <w:sz w:val="20"/>
          <w:szCs w:val="20"/>
        </w:rPr>
      </w:pPr>
    </w:p>
    <w:p w14:paraId="0125D037" w14:textId="77777777" w:rsidR="004657FA" w:rsidRDefault="004657FA" w:rsidP="004657FA">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lastRenderedPageBreak/>
        <w:t>Organization-Specific Architectures describe and guide the final deployment of solution</w:t>
      </w:r>
    </w:p>
    <w:p w14:paraId="22B17FCF" w14:textId="77777777" w:rsidR="00821654" w:rsidRDefault="004657FA" w:rsidP="004657FA">
      <w:pPr>
        <w:rPr>
          <w:b/>
        </w:rPr>
      </w:pPr>
      <w:r>
        <w:rPr>
          <w:rFonts w:ascii="Arial" w:hAnsi="Arial" w:cs="Arial"/>
          <w:kern w:val="0"/>
          <w:sz w:val="20"/>
          <w:szCs w:val="20"/>
        </w:rPr>
        <w:t>components for a particular enterpr ise Defines building blocks specific to a particular enterpr ise. Contains organization-specific business models, data, applications, and technologies</w:t>
      </w:r>
      <w:r w:rsidR="00821654">
        <w:rPr>
          <w:b/>
        </w:rPr>
        <w:br w:type="page"/>
      </w:r>
    </w:p>
    <w:p w14:paraId="0E80FA07" w14:textId="77777777" w:rsidR="00821654" w:rsidRDefault="00821654" w:rsidP="00821654">
      <w:pPr>
        <w:spacing w:after="0" w:line="240" w:lineRule="auto"/>
        <w:rPr>
          <w:b/>
        </w:rPr>
      </w:pPr>
      <w:r>
        <w:rPr>
          <w:b/>
        </w:rPr>
        <w:lastRenderedPageBreak/>
        <w:t>Architecture Partitioning</w:t>
      </w:r>
    </w:p>
    <w:p w14:paraId="050484A6" w14:textId="77777777" w:rsidR="00821654" w:rsidRDefault="00821654" w:rsidP="00821654">
      <w:pPr>
        <w:spacing w:after="0" w:line="240" w:lineRule="auto"/>
        <w:rPr>
          <w:b/>
        </w:rPr>
      </w:pPr>
    </w:p>
    <w:p w14:paraId="19618293" w14:textId="77777777" w:rsidR="00821654" w:rsidRDefault="00821654" w:rsidP="00821654">
      <w:pPr>
        <w:spacing w:after="0" w:line="240" w:lineRule="auto"/>
      </w:pPr>
      <w:r w:rsidRPr="00821654">
        <w:t>Partition because</w:t>
      </w:r>
    </w:p>
    <w:p w14:paraId="4CDB0E51" w14:textId="77777777" w:rsidR="00821654" w:rsidRDefault="00821654" w:rsidP="00821654">
      <w:pPr>
        <w:spacing w:after="0" w:line="240" w:lineRule="auto"/>
      </w:pPr>
      <w:r>
        <w:t>Organizational unit architectures conflict with 1 another</w:t>
      </w:r>
    </w:p>
    <w:p w14:paraId="0AC11182" w14:textId="77777777" w:rsidR="00821654" w:rsidRDefault="00CD38F2" w:rsidP="00821654">
      <w:pPr>
        <w:spacing w:after="0" w:line="240" w:lineRule="auto"/>
      </w:pPr>
      <w:r>
        <w:t>Allows specific groups of architects to own and develop specific elements</w:t>
      </w:r>
    </w:p>
    <w:p w14:paraId="2BC95C61" w14:textId="77777777" w:rsidR="00CD38F2" w:rsidRDefault="00CD38F2" w:rsidP="00821654">
      <w:pPr>
        <w:spacing w:after="0" w:line="240" w:lineRule="auto"/>
      </w:pPr>
      <w:r>
        <w:t>Effective architecture re-use</w:t>
      </w:r>
    </w:p>
    <w:p w14:paraId="66E9B8E5" w14:textId="77777777" w:rsidR="00CD38F2" w:rsidRDefault="00CD38F2" w:rsidP="00821654">
      <w:pPr>
        <w:spacing w:after="0" w:line="240" w:lineRule="auto"/>
      </w:pPr>
      <w:r>
        <w:t>Each enterprise need to adopt a partitioning model that reflects its own model</w:t>
      </w:r>
    </w:p>
    <w:p w14:paraId="2F672A38" w14:textId="77777777" w:rsidR="00CD38F2" w:rsidRDefault="00CD38F2" w:rsidP="00821654">
      <w:pPr>
        <w:spacing w:after="0" w:line="240" w:lineRule="auto"/>
      </w:pPr>
    </w:p>
    <w:p w14:paraId="23CB77F1" w14:textId="77777777" w:rsidR="00CD38F2" w:rsidRDefault="0007691A" w:rsidP="00821654">
      <w:pPr>
        <w:spacing w:after="0" w:line="240" w:lineRule="auto"/>
      </w:pPr>
      <w:r>
        <w:t xml:space="preserve">Steps within Preliminary Phase </w:t>
      </w:r>
    </w:p>
    <w:p w14:paraId="4FC52AF9" w14:textId="77777777" w:rsidR="0007691A" w:rsidRDefault="00ED7712" w:rsidP="00821654">
      <w:pPr>
        <w:pStyle w:val="ListParagraph"/>
        <w:numPr>
          <w:ilvl w:val="0"/>
          <w:numId w:val="82"/>
        </w:numPr>
        <w:spacing w:after="0" w:line="240" w:lineRule="auto"/>
      </w:pPr>
      <w:r>
        <w:t>Determine organization structure</w:t>
      </w:r>
      <w:r w:rsidR="0007691A">
        <w:t>: governance bodies, team memberships, team reporting</w:t>
      </w:r>
    </w:p>
    <w:p w14:paraId="5A0E64CD" w14:textId="77777777" w:rsidR="0007691A" w:rsidRDefault="00ED7712" w:rsidP="00821654">
      <w:pPr>
        <w:pStyle w:val="ListParagraph"/>
        <w:numPr>
          <w:ilvl w:val="0"/>
          <w:numId w:val="82"/>
        </w:numPr>
        <w:spacing w:after="0" w:line="240" w:lineRule="auto"/>
      </w:pPr>
      <w:r>
        <w:t>Determine responsibilities for each standing</w:t>
      </w:r>
      <w:r w:rsidR="0007691A">
        <w:t xml:space="preserve"> team (Subject matter areas, level of details, time period, stakeholders)</w:t>
      </w:r>
    </w:p>
    <w:p w14:paraId="753DFE36" w14:textId="77777777" w:rsidR="0007691A" w:rsidRDefault="0007691A" w:rsidP="00821654">
      <w:pPr>
        <w:pStyle w:val="ListParagraph"/>
        <w:numPr>
          <w:ilvl w:val="0"/>
          <w:numId w:val="82"/>
        </w:numPr>
        <w:spacing w:after="0" w:line="240" w:lineRule="auto"/>
      </w:pPr>
      <w:r>
        <w:t>Determine relationships between architectures</w:t>
      </w:r>
    </w:p>
    <w:p w14:paraId="664E537A" w14:textId="77777777" w:rsidR="0007691A" w:rsidRDefault="0007691A" w:rsidP="0007691A">
      <w:pPr>
        <w:spacing w:after="0" w:line="240" w:lineRule="auto"/>
      </w:pPr>
    </w:p>
    <w:p w14:paraId="65E564E1" w14:textId="77777777" w:rsidR="0007691A" w:rsidRDefault="0007691A" w:rsidP="0007691A">
      <w:pPr>
        <w:spacing w:after="0" w:line="240" w:lineRule="auto"/>
      </w:pPr>
      <w:r>
        <w:t>Team allocation</w:t>
      </w:r>
    </w:p>
    <w:p w14:paraId="2C5C0BB8" w14:textId="77777777" w:rsidR="00CD38F2" w:rsidRPr="00821654" w:rsidRDefault="00CD38F2" w:rsidP="00821654">
      <w:pPr>
        <w:spacing w:after="0" w:line="240" w:lineRule="auto"/>
      </w:pPr>
    </w:p>
    <w:p w14:paraId="623A4E9C" w14:textId="77777777" w:rsidR="00821654" w:rsidRDefault="00821654" w:rsidP="00821654">
      <w:pPr>
        <w:spacing w:after="0" w:line="240" w:lineRule="auto"/>
        <w:rPr>
          <w:b/>
        </w:rPr>
      </w:pPr>
    </w:p>
    <w:p w14:paraId="71E69C6C" w14:textId="77777777" w:rsidR="00821654" w:rsidRDefault="00821654" w:rsidP="00821654">
      <w:pPr>
        <w:spacing w:after="0" w:line="240" w:lineRule="auto"/>
        <w:rPr>
          <w:b/>
        </w:rPr>
      </w:pPr>
      <w:r>
        <w:rPr>
          <w:rFonts w:ascii="Arial" w:hAnsi="Arial" w:cs="Arial"/>
          <w:noProof/>
          <w:color w:val="00A6DE"/>
        </w:rPr>
        <w:drawing>
          <wp:inline distT="0" distB="0" distL="0" distR="0" wp14:anchorId="3B8A8C26" wp14:editId="4D2F4E8B">
            <wp:extent cx="5943600" cy="3087688"/>
            <wp:effectExtent l="19050" t="0" r="0" b="0"/>
            <wp:docPr id="26" name="Picture 7" descr="http://pubs.opengroup.org/architecture/togaf9-doc/arch/Figures/40_partitioning5.png">
              <a:hlinkClick xmlns:a="http://schemas.openxmlformats.org/drawingml/2006/main" r:id="rId59"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bs.opengroup.org/architecture/togaf9-doc/arch/Figures/40_partitioning5.png">
                      <a:hlinkClick r:id="rId59" tgtFrame="new"/>
                    </pic:cNvPr>
                    <pic:cNvPicPr>
                      <a:picLocks noChangeAspect="1" noChangeArrowheads="1"/>
                    </pic:cNvPicPr>
                  </pic:nvPicPr>
                  <pic:blipFill>
                    <a:blip r:embed="rId60" cstate="print"/>
                    <a:srcRect/>
                    <a:stretch>
                      <a:fillRect/>
                    </a:stretch>
                  </pic:blipFill>
                  <pic:spPr bwMode="auto">
                    <a:xfrm>
                      <a:off x="0" y="0"/>
                      <a:ext cx="5943600" cy="3087688"/>
                    </a:xfrm>
                    <a:prstGeom prst="rect">
                      <a:avLst/>
                    </a:prstGeom>
                    <a:noFill/>
                    <a:ln w="9525">
                      <a:noFill/>
                      <a:miter lim="800000"/>
                      <a:headEnd/>
                      <a:tailEnd/>
                    </a:ln>
                  </pic:spPr>
                </pic:pic>
              </a:graphicData>
            </a:graphic>
          </wp:inline>
        </w:drawing>
      </w:r>
    </w:p>
    <w:p w14:paraId="370BCEB3" w14:textId="77777777" w:rsidR="00821654" w:rsidRDefault="00821654" w:rsidP="00821654">
      <w:pPr>
        <w:spacing w:after="0" w:line="240" w:lineRule="auto"/>
        <w:rPr>
          <w:b/>
        </w:rPr>
      </w:pPr>
    </w:p>
    <w:p w14:paraId="5B057F6B" w14:textId="77777777" w:rsidR="0007691A" w:rsidRDefault="0007691A" w:rsidP="0007691A">
      <w:pPr>
        <w:spacing w:after="0" w:line="240" w:lineRule="auto"/>
      </w:pPr>
      <w:r>
        <w:t>Integration</w:t>
      </w:r>
    </w:p>
    <w:p w14:paraId="7CF61644" w14:textId="77777777" w:rsidR="00012755" w:rsidRDefault="00012755" w:rsidP="00012755">
      <w:pPr>
        <w:spacing w:before="100" w:beforeAutospacing="1" w:after="100" w:afterAutospacing="1" w:line="240" w:lineRule="auto"/>
        <w:ind w:left="720"/>
        <w:rPr>
          <w:rFonts w:ascii="Arial" w:hAnsi="Arial" w:cs="Arial"/>
          <w:sz w:val="16"/>
          <w:szCs w:val="16"/>
        </w:rPr>
      </w:pPr>
      <w:r>
        <w:rPr>
          <w:rFonts w:ascii="Arial" w:hAnsi="Arial" w:cs="Arial"/>
          <w:sz w:val="16"/>
          <w:szCs w:val="16"/>
        </w:rPr>
        <w:t xml:space="preserve">Integration across the architectural domains provides a cross-domain view of the state of a segment of the enterprise for a point in time. </w:t>
      </w:r>
    </w:p>
    <w:p w14:paraId="07C12C36" w14:textId="77777777" w:rsidR="00012755" w:rsidRDefault="00012755" w:rsidP="00012755">
      <w:pPr>
        <w:numPr>
          <w:ilvl w:val="0"/>
          <w:numId w:val="83"/>
        </w:numPr>
        <w:spacing w:before="100" w:beforeAutospacing="1" w:after="100" w:afterAutospacing="1" w:line="240" w:lineRule="auto"/>
        <w:rPr>
          <w:rFonts w:ascii="Arial" w:hAnsi="Arial" w:cs="Arial"/>
          <w:sz w:val="16"/>
          <w:szCs w:val="16"/>
        </w:rPr>
      </w:pPr>
      <w:r>
        <w:rPr>
          <w:rFonts w:ascii="Arial" w:hAnsi="Arial" w:cs="Arial"/>
          <w:sz w:val="16"/>
          <w:szCs w:val="16"/>
        </w:rPr>
        <w:t xml:space="preserve">Integration across the organizational scope of the business provides a cross-segment view of the enterprise. </w:t>
      </w:r>
    </w:p>
    <w:p w14:paraId="18C9D0B0" w14:textId="77777777" w:rsidR="00012755" w:rsidRDefault="00012755" w:rsidP="00012755">
      <w:pPr>
        <w:numPr>
          <w:ilvl w:val="0"/>
          <w:numId w:val="83"/>
        </w:numPr>
        <w:spacing w:before="100" w:beforeAutospacing="1" w:after="100" w:afterAutospacing="1" w:line="240" w:lineRule="auto"/>
        <w:rPr>
          <w:rFonts w:ascii="Arial" w:hAnsi="Arial" w:cs="Arial"/>
          <w:sz w:val="16"/>
          <w:szCs w:val="16"/>
        </w:rPr>
      </w:pPr>
    </w:p>
    <w:p w14:paraId="1157A4D7" w14:textId="77777777" w:rsidR="00012755" w:rsidRDefault="00012755" w:rsidP="00012755">
      <w:pPr>
        <w:numPr>
          <w:ilvl w:val="0"/>
          <w:numId w:val="83"/>
        </w:numPr>
        <w:spacing w:before="100" w:beforeAutospacing="1" w:after="100" w:afterAutospacing="1" w:line="240" w:lineRule="auto"/>
        <w:rPr>
          <w:rFonts w:ascii="Arial" w:hAnsi="Arial" w:cs="Arial"/>
          <w:sz w:val="16"/>
          <w:szCs w:val="16"/>
        </w:rPr>
      </w:pPr>
      <w:r>
        <w:rPr>
          <w:rFonts w:ascii="Arial" w:hAnsi="Arial" w:cs="Arial"/>
          <w:sz w:val="16"/>
          <w:szCs w:val="16"/>
        </w:rPr>
        <w:t xml:space="preserve">The Architecture Vision provides an integrated summary of Architecture Definitions, which provide an integrated summary of Transition Architectures. </w:t>
      </w:r>
    </w:p>
    <w:p w14:paraId="6A5B88B8" w14:textId="77777777" w:rsidR="00456DB0" w:rsidRDefault="00456DB0" w:rsidP="00456DB0">
      <w:pPr>
        <w:spacing w:before="100" w:beforeAutospacing="1" w:after="100" w:afterAutospacing="1" w:line="240" w:lineRule="auto"/>
        <w:rPr>
          <w:rFonts w:ascii="Arial" w:hAnsi="Arial" w:cs="Arial"/>
          <w:sz w:val="16"/>
          <w:szCs w:val="16"/>
        </w:rPr>
      </w:pPr>
      <w:r>
        <w:t>In order to mitigate against this risk, standards for content integration should be defined and architecture governance should address content integration as a condition of architectural compliance. For example, a standard catalog of business processes can be agreed for an enterprise</w:t>
      </w:r>
    </w:p>
    <w:p w14:paraId="5498F906" w14:textId="77777777" w:rsidR="00012755" w:rsidRDefault="00012755" w:rsidP="00012755">
      <w:pPr>
        <w:jc w:val="center"/>
      </w:pPr>
      <w:r>
        <w:rPr>
          <w:rFonts w:ascii="Arial" w:hAnsi="Arial" w:cs="Arial"/>
          <w:noProof/>
          <w:color w:val="00A6DE"/>
        </w:rPr>
        <w:lastRenderedPageBreak/>
        <w:drawing>
          <wp:inline distT="0" distB="0" distL="0" distR="0" wp14:anchorId="2AE501F0" wp14:editId="2E882D0E">
            <wp:extent cx="4754880" cy="4182110"/>
            <wp:effectExtent l="19050" t="0" r="0" b="0"/>
            <wp:docPr id="28" name="Picture 10" descr="http://pubs.opengroup.org/architecture/togaf9-doc/arch/Figures/40_partitioning7.png">
              <a:hlinkClick xmlns:a="http://schemas.openxmlformats.org/drawingml/2006/main" r:id="rId61"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bs.opengroup.org/architecture/togaf9-doc/arch/Figures/40_partitioning7.png">
                      <a:hlinkClick r:id="rId61" tgtFrame="new"/>
                    </pic:cNvPr>
                    <pic:cNvPicPr>
                      <a:picLocks noChangeAspect="1" noChangeArrowheads="1"/>
                    </pic:cNvPicPr>
                  </pic:nvPicPr>
                  <pic:blipFill>
                    <a:blip r:embed="rId62" cstate="print"/>
                    <a:srcRect/>
                    <a:stretch>
                      <a:fillRect/>
                    </a:stretch>
                  </pic:blipFill>
                  <pic:spPr bwMode="auto">
                    <a:xfrm>
                      <a:off x="0" y="0"/>
                      <a:ext cx="4754880" cy="4182110"/>
                    </a:xfrm>
                    <a:prstGeom prst="rect">
                      <a:avLst/>
                    </a:prstGeom>
                    <a:noFill/>
                    <a:ln w="9525">
                      <a:noFill/>
                      <a:miter lim="800000"/>
                      <a:headEnd/>
                      <a:tailEnd/>
                    </a:ln>
                  </pic:spPr>
                </pic:pic>
              </a:graphicData>
            </a:graphic>
          </wp:inline>
        </w:drawing>
      </w:r>
    </w:p>
    <w:p w14:paraId="0B963087" w14:textId="77777777" w:rsidR="0007691A" w:rsidRDefault="0007691A" w:rsidP="0007691A">
      <w:pPr>
        <w:spacing w:after="0" w:line="240" w:lineRule="auto"/>
      </w:pPr>
    </w:p>
    <w:p w14:paraId="1BD05A40" w14:textId="77777777" w:rsidR="00CC31D7" w:rsidRDefault="00CC31D7">
      <w:r>
        <w:br w:type="page"/>
      </w:r>
    </w:p>
    <w:p w14:paraId="23230D5D" w14:textId="77777777" w:rsidR="001B4274" w:rsidRDefault="001B4274">
      <w:pPr>
        <w:rPr>
          <w:b/>
        </w:rPr>
      </w:pPr>
      <w:r w:rsidRPr="00CC31D7">
        <w:rPr>
          <w:b/>
        </w:rPr>
        <w:lastRenderedPageBreak/>
        <w:br w:type="page"/>
      </w:r>
    </w:p>
    <w:p w14:paraId="12C46089" w14:textId="77777777" w:rsidR="00CC31D7" w:rsidRDefault="00CC31D7">
      <w:pPr>
        <w:rPr>
          <w:b/>
        </w:rPr>
      </w:pPr>
    </w:p>
    <w:p w14:paraId="12B820A5" w14:textId="77777777" w:rsidR="00CC31D7" w:rsidRPr="00CC31D7" w:rsidRDefault="00CC31D7">
      <w:pPr>
        <w:rPr>
          <w:b/>
        </w:rPr>
      </w:pPr>
    </w:p>
    <w:p w14:paraId="3CC9083F" w14:textId="77777777" w:rsidR="00404D2D" w:rsidRPr="00404D2D" w:rsidRDefault="00404D2D" w:rsidP="001B4274">
      <w:pPr>
        <w:spacing w:before="100" w:beforeAutospacing="1" w:after="100" w:afterAutospacing="1" w:line="240" w:lineRule="auto"/>
        <w:rPr>
          <w:rFonts w:ascii="Arial" w:eastAsia="Times New Roman" w:hAnsi="Arial" w:cs="Arial"/>
          <w:b/>
          <w:color w:val="333333"/>
          <w:kern w:val="0"/>
          <w:sz w:val="16"/>
          <w:szCs w:val="16"/>
        </w:rPr>
      </w:pPr>
      <w:r w:rsidRPr="00404D2D">
        <w:rPr>
          <w:rFonts w:ascii="Arial" w:eastAsia="Times New Roman" w:hAnsi="Arial" w:cs="Arial"/>
          <w:b/>
          <w:color w:val="333333"/>
          <w:kern w:val="0"/>
          <w:sz w:val="16"/>
          <w:szCs w:val="16"/>
        </w:rPr>
        <w:t>Architecture Repository</w:t>
      </w:r>
    </w:p>
    <w:p w14:paraId="074E3C78" w14:textId="77777777" w:rsidR="001B4274" w:rsidRPr="001B4274" w:rsidRDefault="001B4274" w:rsidP="001B4274">
      <w:pPr>
        <w:spacing w:before="100" w:beforeAutospacing="1" w:after="100" w:afterAutospacing="1" w:line="240" w:lineRule="auto"/>
        <w:rPr>
          <w:rFonts w:ascii="Arial" w:eastAsia="Times New Roman" w:hAnsi="Arial" w:cs="Arial"/>
          <w:color w:val="333333"/>
          <w:kern w:val="0"/>
          <w:sz w:val="16"/>
          <w:szCs w:val="16"/>
        </w:rPr>
      </w:pPr>
      <w:r w:rsidRPr="001B4274">
        <w:rPr>
          <w:rFonts w:ascii="Arial" w:eastAsia="Times New Roman" w:hAnsi="Arial" w:cs="Arial"/>
          <w:color w:val="333333"/>
          <w:kern w:val="0"/>
          <w:sz w:val="16"/>
          <w:szCs w:val="16"/>
        </w:rPr>
        <w:t>At a high level, six classes of architectural information are expected to be held within an Architecture Repository:</w:t>
      </w:r>
    </w:p>
    <w:p w14:paraId="5F728A6E" w14:textId="77777777" w:rsid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Architecture Metamodel</w:t>
      </w:r>
      <w:r w:rsidRPr="001B4274">
        <w:rPr>
          <w:rFonts w:ascii="Arial" w:eastAsia="Times New Roman" w:hAnsi="Arial" w:cs="Arial"/>
          <w:kern w:val="0"/>
          <w:sz w:val="16"/>
          <w:szCs w:val="16"/>
        </w:rPr>
        <w:t xml:space="preserve"> describes the organizationally tailored application of an architecture framework, including a method for architecture development and a metamodel for architecture content. </w:t>
      </w:r>
    </w:p>
    <w:p w14:paraId="483578B3" w14:textId="77777777" w:rsidR="00404D2D" w:rsidRPr="001B4274" w:rsidRDefault="00404D2D" w:rsidP="001B4274">
      <w:pPr>
        <w:numPr>
          <w:ilvl w:val="0"/>
          <w:numId w:val="84"/>
        </w:numPr>
        <w:spacing w:before="100" w:beforeAutospacing="1" w:after="100" w:afterAutospacing="1" w:line="240" w:lineRule="auto"/>
        <w:rPr>
          <w:rFonts w:ascii="Arial" w:eastAsia="Times New Roman" w:hAnsi="Arial" w:cs="Arial"/>
          <w:kern w:val="0"/>
          <w:sz w:val="16"/>
          <w:szCs w:val="16"/>
        </w:rPr>
      </w:pPr>
    </w:p>
    <w:p w14:paraId="46644398" w14:textId="77777777" w:rsid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Architecture Capability</w:t>
      </w:r>
      <w:r w:rsidRPr="001B4274">
        <w:rPr>
          <w:rFonts w:ascii="Arial" w:eastAsia="Times New Roman" w:hAnsi="Arial" w:cs="Arial"/>
          <w:kern w:val="0"/>
          <w:sz w:val="16"/>
          <w:szCs w:val="16"/>
        </w:rPr>
        <w:t xml:space="preserve"> defines the parameters, structures, and processes that support governance of the Architecture Repository. </w:t>
      </w:r>
    </w:p>
    <w:p w14:paraId="0F81EC86" w14:textId="77777777" w:rsidR="00404D2D" w:rsidRPr="001B4274" w:rsidRDefault="00404D2D" w:rsidP="001B4274">
      <w:pPr>
        <w:numPr>
          <w:ilvl w:val="0"/>
          <w:numId w:val="84"/>
        </w:numPr>
        <w:spacing w:before="100" w:beforeAutospacing="1" w:after="100" w:afterAutospacing="1" w:line="240" w:lineRule="auto"/>
        <w:rPr>
          <w:rFonts w:ascii="Arial" w:eastAsia="Times New Roman" w:hAnsi="Arial" w:cs="Arial"/>
          <w:kern w:val="0"/>
          <w:sz w:val="16"/>
          <w:szCs w:val="16"/>
        </w:rPr>
      </w:pPr>
    </w:p>
    <w:p w14:paraId="065B7D0B" w14:textId="77777777" w:rsid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Architecture Landscape</w:t>
      </w:r>
      <w:r w:rsidRPr="001B4274">
        <w:rPr>
          <w:rFonts w:ascii="Arial" w:eastAsia="Times New Roman" w:hAnsi="Arial" w:cs="Arial"/>
          <w:kern w:val="0"/>
          <w:sz w:val="16"/>
          <w:szCs w:val="16"/>
        </w:rPr>
        <w:t xml:space="preserve"> presents an architectural representation of assets in use, or planned, by the enterprise at particular points in time. </w:t>
      </w:r>
    </w:p>
    <w:p w14:paraId="7ED8B07C" w14:textId="77777777" w:rsidR="00404D2D" w:rsidRPr="001B4274" w:rsidRDefault="00404D2D" w:rsidP="001B4274">
      <w:pPr>
        <w:numPr>
          <w:ilvl w:val="0"/>
          <w:numId w:val="84"/>
        </w:numPr>
        <w:spacing w:before="100" w:beforeAutospacing="1" w:after="100" w:afterAutospacing="1" w:line="240" w:lineRule="auto"/>
        <w:rPr>
          <w:rFonts w:ascii="Arial" w:eastAsia="Times New Roman" w:hAnsi="Arial" w:cs="Arial"/>
          <w:kern w:val="0"/>
          <w:sz w:val="16"/>
          <w:szCs w:val="16"/>
        </w:rPr>
      </w:pPr>
    </w:p>
    <w:p w14:paraId="59F78CAA" w14:textId="77777777" w:rsid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Standards Information Base</w:t>
      </w:r>
      <w:r w:rsidRPr="001B4274">
        <w:rPr>
          <w:rFonts w:ascii="Arial" w:eastAsia="Times New Roman" w:hAnsi="Arial" w:cs="Arial"/>
          <w:kern w:val="0"/>
          <w:sz w:val="16"/>
          <w:szCs w:val="16"/>
        </w:rPr>
        <w:t xml:space="preserve"> captures the standards with which new architectures must comply, which may include industry standards, selected products and services from suppliers, or shared services already deployed within the organization. </w:t>
      </w:r>
    </w:p>
    <w:p w14:paraId="08DC4D46" w14:textId="77777777" w:rsidR="00404D2D" w:rsidRPr="001B4274" w:rsidRDefault="00404D2D" w:rsidP="001B4274">
      <w:pPr>
        <w:numPr>
          <w:ilvl w:val="0"/>
          <w:numId w:val="84"/>
        </w:numPr>
        <w:spacing w:before="100" w:beforeAutospacing="1" w:after="100" w:afterAutospacing="1" w:line="240" w:lineRule="auto"/>
        <w:rPr>
          <w:rFonts w:ascii="Arial" w:eastAsia="Times New Roman" w:hAnsi="Arial" w:cs="Arial"/>
          <w:kern w:val="0"/>
          <w:sz w:val="16"/>
          <w:szCs w:val="16"/>
        </w:rPr>
      </w:pPr>
    </w:p>
    <w:p w14:paraId="068D1F0B" w14:textId="77777777" w:rsid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Reference Library</w:t>
      </w:r>
      <w:r w:rsidRPr="001B4274">
        <w:rPr>
          <w:rFonts w:ascii="Arial" w:eastAsia="Times New Roman" w:hAnsi="Arial" w:cs="Arial"/>
          <w:kern w:val="0"/>
          <w:sz w:val="16"/>
          <w:szCs w:val="16"/>
        </w:rPr>
        <w:t xml:space="preserve"> provides guidelines, templates, patterns, and other forms of reference material that can be leveraged in order to accelerate the creation of new architectures for the enterprise. </w:t>
      </w:r>
    </w:p>
    <w:p w14:paraId="6EECADB4" w14:textId="77777777" w:rsidR="00404D2D" w:rsidRPr="001B4274" w:rsidRDefault="00404D2D" w:rsidP="001B4274">
      <w:pPr>
        <w:numPr>
          <w:ilvl w:val="0"/>
          <w:numId w:val="84"/>
        </w:numPr>
        <w:spacing w:before="100" w:beforeAutospacing="1" w:after="100" w:afterAutospacing="1" w:line="240" w:lineRule="auto"/>
        <w:rPr>
          <w:rFonts w:ascii="Arial" w:eastAsia="Times New Roman" w:hAnsi="Arial" w:cs="Arial"/>
          <w:kern w:val="0"/>
          <w:sz w:val="16"/>
          <w:szCs w:val="16"/>
        </w:rPr>
      </w:pPr>
    </w:p>
    <w:p w14:paraId="08D0C1E3" w14:textId="77777777" w:rsidR="001B4274" w:rsidRPr="001B4274" w:rsidRDefault="001B4274" w:rsidP="001B4274">
      <w:pPr>
        <w:numPr>
          <w:ilvl w:val="0"/>
          <w:numId w:val="84"/>
        </w:numPr>
        <w:spacing w:before="100" w:beforeAutospacing="1" w:after="100" w:afterAutospacing="1" w:line="240" w:lineRule="auto"/>
        <w:rPr>
          <w:rFonts w:ascii="Arial" w:eastAsia="Times New Roman" w:hAnsi="Arial" w:cs="Arial"/>
          <w:kern w:val="0"/>
          <w:sz w:val="16"/>
          <w:szCs w:val="16"/>
        </w:rPr>
      </w:pPr>
      <w:r w:rsidRPr="001B4274">
        <w:rPr>
          <w:rFonts w:ascii="Arial" w:eastAsia="Times New Roman" w:hAnsi="Arial" w:cs="Arial"/>
          <w:kern w:val="0"/>
          <w:sz w:val="16"/>
          <w:szCs w:val="16"/>
        </w:rPr>
        <w:t xml:space="preserve">The </w:t>
      </w:r>
      <w:r w:rsidRPr="001B4274">
        <w:rPr>
          <w:rFonts w:ascii="Arial" w:eastAsia="Times New Roman" w:hAnsi="Arial" w:cs="Arial"/>
          <w:b/>
          <w:bCs/>
          <w:color w:val="000000"/>
          <w:kern w:val="0"/>
          <w:sz w:val="16"/>
          <w:szCs w:val="16"/>
        </w:rPr>
        <w:t>Governance Log</w:t>
      </w:r>
      <w:r w:rsidRPr="001B4274">
        <w:rPr>
          <w:rFonts w:ascii="Arial" w:eastAsia="Times New Roman" w:hAnsi="Arial" w:cs="Arial"/>
          <w:kern w:val="0"/>
          <w:sz w:val="16"/>
          <w:szCs w:val="16"/>
        </w:rPr>
        <w:t xml:space="preserve"> provides a record of governance activity across the enterprise. </w:t>
      </w:r>
    </w:p>
    <w:p w14:paraId="4BAADFBB" w14:textId="77777777" w:rsidR="00404D2D" w:rsidRDefault="00404D2D" w:rsidP="00404D2D">
      <w:pPr>
        <w:spacing w:after="0" w:line="240" w:lineRule="auto"/>
      </w:pPr>
      <w:r w:rsidRPr="001B4274">
        <w:rPr>
          <w:rFonts w:ascii="Arial" w:eastAsia="Times New Roman" w:hAnsi="Arial" w:cs="Arial"/>
          <w:b/>
          <w:bCs/>
          <w:color w:val="000000"/>
          <w:kern w:val="0"/>
          <w:sz w:val="16"/>
          <w:szCs w:val="16"/>
        </w:rPr>
        <w:t>Architecture Landscap</w:t>
      </w:r>
      <w:r>
        <w:rPr>
          <w:rFonts w:ascii="Arial" w:eastAsia="Times New Roman" w:hAnsi="Arial" w:cs="Arial"/>
          <w:b/>
          <w:bCs/>
          <w:color w:val="000000"/>
          <w:kern w:val="0"/>
          <w:sz w:val="16"/>
          <w:szCs w:val="16"/>
        </w:rPr>
        <w:t xml:space="preserve">e: </w:t>
      </w:r>
      <w:r>
        <w:t>holds architectural views of the state of the enterprise at particular points in time. Due to the sheer volume and the diverse stakeholder needs throughout an entire enterprise, the Architecture Landscape is divided into three levels of granularity:</w:t>
      </w:r>
    </w:p>
    <w:p w14:paraId="7555E099" w14:textId="77777777" w:rsidR="00404D2D" w:rsidRDefault="00404D2D" w:rsidP="00404D2D">
      <w:pPr>
        <w:numPr>
          <w:ilvl w:val="0"/>
          <w:numId w:val="85"/>
        </w:numPr>
        <w:spacing w:before="100" w:beforeAutospacing="1" w:after="100" w:afterAutospacing="1" w:line="240" w:lineRule="auto"/>
        <w:rPr>
          <w:rFonts w:ascii="Arial" w:hAnsi="Arial" w:cs="Arial"/>
          <w:sz w:val="20"/>
          <w:szCs w:val="20"/>
        </w:rPr>
      </w:pPr>
      <w:r>
        <w:rPr>
          <w:rFonts w:ascii="Arial" w:hAnsi="Arial" w:cs="Arial"/>
          <w:b/>
          <w:bCs/>
          <w:color w:val="000000"/>
          <w:sz w:val="20"/>
          <w:szCs w:val="20"/>
        </w:rPr>
        <w:t>Strategic Architectures</w:t>
      </w:r>
      <w:r>
        <w:rPr>
          <w:rFonts w:ascii="Arial" w:hAnsi="Arial" w:cs="Arial"/>
          <w:sz w:val="20"/>
          <w:szCs w:val="20"/>
        </w:rPr>
        <w:t xml:space="preserve"> show a long-term summary view of the entire enterprise. Strategic Architectures provide an organizing framework for operational and change activity and allow for direction setting at an executive level. </w:t>
      </w:r>
    </w:p>
    <w:p w14:paraId="7A963B59" w14:textId="77777777" w:rsidR="00404D2D" w:rsidRDefault="00404D2D" w:rsidP="00404D2D">
      <w:pPr>
        <w:numPr>
          <w:ilvl w:val="0"/>
          <w:numId w:val="85"/>
        </w:numPr>
        <w:spacing w:before="100" w:beforeAutospacing="1" w:after="100" w:afterAutospacing="1" w:line="240" w:lineRule="auto"/>
        <w:rPr>
          <w:rFonts w:ascii="Arial" w:hAnsi="Arial" w:cs="Arial"/>
          <w:sz w:val="20"/>
          <w:szCs w:val="20"/>
        </w:rPr>
      </w:pPr>
      <w:r>
        <w:rPr>
          <w:rFonts w:ascii="Arial" w:hAnsi="Arial" w:cs="Arial"/>
          <w:b/>
          <w:bCs/>
          <w:color w:val="000000"/>
          <w:sz w:val="20"/>
          <w:szCs w:val="20"/>
        </w:rPr>
        <w:t>Segment Architectures</w:t>
      </w:r>
      <w:r>
        <w:rPr>
          <w:rFonts w:ascii="Arial" w:hAnsi="Arial" w:cs="Arial"/>
          <w:sz w:val="20"/>
          <w:szCs w:val="20"/>
        </w:rPr>
        <w:t xml:space="preserve"> provide more detailed operating models for areas within an enterprise. Segment Architectures can be used at the program or portfolio level to organize and operationally align more detailed change activity. </w:t>
      </w:r>
    </w:p>
    <w:p w14:paraId="706FC994" w14:textId="77777777" w:rsidR="00404D2D" w:rsidRDefault="00404D2D" w:rsidP="00404D2D">
      <w:pPr>
        <w:numPr>
          <w:ilvl w:val="0"/>
          <w:numId w:val="85"/>
        </w:numPr>
        <w:spacing w:before="100" w:beforeAutospacing="1" w:after="100" w:afterAutospacing="1" w:line="240" w:lineRule="auto"/>
        <w:rPr>
          <w:rFonts w:ascii="Arial" w:hAnsi="Arial" w:cs="Arial"/>
          <w:sz w:val="20"/>
          <w:szCs w:val="20"/>
        </w:rPr>
      </w:pPr>
      <w:r>
        <w:rPr>
          <w:rFonts w:ascii="Arial" w:hAnsi="Arial" w:cs="Arial"/>
          <w:b/>
          <w:bCs/>
          <w:color w:val="000000"/>
          <w:sz w:val="20"/>
          <w:szCs w:val="20"/>
        </w:rPr>
        <w:t>Capability Architectures</w:t>
      </w:r>
      <w:r>
        <w:rPr>
          <w:rFonts w:ascii="Arial" w:hAnsi="Arial" w:cs="Arial"/>
          <w:sz w:val="20"/>
          <w:szCs w:val="20"/>
        </w:rPr>
        <w:t xml:space="preserve">  show in a more detailed fashion how the enterprise can support a particular unit of capability. Capability Architectures are used to provide an overview of current capability, target capability, and capability increments and allow for individual work packages and projects to be grouped within managed portfolios and programs. </w:t>
      </w:r>
    </w:p>
    <w:p w14:paraId="0B952389" w14:textId="77777777" w:rsidR="00404D2D" w:rsidRPr="00404D2D" w:rsidRDefault="00404D2D" w:rsidP="00404D2D">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b/>
          <w:bCs/>
          <w:color w:val="000000"/>
          <w:kern w:val="0"/>
          <w:sz w:val="16"/>
          <w:szCs w:val="16"/>
        </w:rPr>
        <w:t xml:space="preserve">Reference Library: </w:t>
      </w:r>
      <w:r>
        <w:rPr>
          <w:rFonts w:ascii="Arial" w:eastAsia="Times New Roman" w:hAnsi="Arial" w:cs="Arial"/>
          <w:bCs/>
          <w:color w:val="000000"/>
          <w:kern w:val="0"/>
          <w:sz w:val="16"/>
          <w:szCs w:val="16"/>
        </w:rPr>
        <w:t>hold reference materials that should be used to develop architectures</w:t>
      </w:r>
    </w:p>
    <w:p w14:paraId="7381007B" w14:textId="77777777" w:rsidR="00404D2D" w:rsidRPr="00404D2D" w:rsidRDefault="00404D2D" w:rsidP="00404D2D">
      <w:pPr>
        <w:spacing w:before="100" w:beforeAutospacing="1" w:after="100" w:afterAutospacing="1" w:line="240" w:lineRule="auto"/>
        <w:rPr>
          <w:rFonts w:ascii="Arial" w:eastAsia="Times New Roman" w:hAnsi="Arial" w:cs="Arial"/>
          <w:color w:val="333333"/>
          <w:kern w:val="0"/>
          <w:sz w:val="16"/>
          <w:szCs w:val="16"/>
        </w:rPr>
      </w:pPr>
      <w:r w:rsidRPr="00404D2D">
        <w:rPr>
          <w:rFonts w:ascii="Arial" w:eastAsia="Times New Roman" w:hAnsi="Arial" w:cs="Arial"/>
          <w:color w:val="333333"/>
          <w:kern w:val="0"/>
          <w:sz w:val="16"/>
          <w:szCs w:val="16"/>
        </w:rPr>
        <w:t>The Reference Library should contain:</w:t>
      </w:r>
    </w:p>
    <w:p w14:paraId="36FC53FD" w14:textId="77777777" w:rsidR="00404D2D" w:rsidRPr="00404D2D" w:rsidRDefault="00404D2D" w:rsidP="00404D2D">
      <w:pPr>
        <w:numPr>
          <w:ilvl w:val="0"/>
          <w:numId w:val="86"/>
        </w:numPr>
        <w:spacing w:before="100" w:beforeAutospacing="1" w:after="100" w:afterAutospacing="1" w:line="240" w:lineRule="auto"/>
        <w:rPr>
          <w:rFonts w:ascii="Arial" w:eastAsia="Times New Roman" w:hAnsi="Arial" w:cs="Arial"/>
          <w:kern w:val="0"/>
          <w:sz w:val="16"/>
          <w:szCs w:val="16"/>
        </w:rPr>
      </w:pPr>
      <w:r w:rsidRPr="00404D2D">
        <w:rPr>
          <w:rFonts w:ascii="Arial" w:eastAsia="Times New Roman" w:hAnsi="Arial" w:cs="Arial"/>
          <w:kern w:val="0"/>
          <w:sz w:val="16"/>
          <w:szCs w:val="16"/>
        </w:rPr>
        <w:t xml:space="preserve">Reference Architectures </w:t>
      </w:r>
    </w:p>
    <w:p w14:paraId="092EDA91" w14:textId="77777777" w:rsidR="00404D2D" w:rsidRPr="00404D2D" w:rsidRDefault="00404D2D" w:rsidP="00404D2D">
      <w:pPr>
        <w:numPr>
          <w:ilvl w:val="0"/>
          <w:numId w:val="86"/>
        </w:numPr>
        <w:spacing w:before="100" w:beforeAutospacing="1" w:after="100" w:afterAutospacing="1" w:line="240" w:lineRule="auto"/>
        <w:rPr>
          <w:rFonts w:ascii="Arial" w:eastAsia="Times New Roman" w:hAnsi="Arial" w:cs="Arial"/>
          <w:kern w:val="0"/>
          <w:sz w:val="16"/>
          <w:szCs w:val="16"/>
        </w:rPr>
      </w:pPr>
      <w:r w:rsidRPr="00404D2D">
        <w:rPr>
          <w:rFonts w:ascii="Arial" w:eastAsia="Times New Roman" w:hAnsi="Arial" w:cs="Arial"/>
          <w:kern w:val="0"/>
          <w:sz w:val="16"/>
          <w:szCs w:val="16"/>
        </w:rPr>
        <w:t xml:space="preserve">Reference Models </w:t>
      </w:r>
    </w:p>
    <w:p w14:paraId="6583B55B" w14:textId="77777777" w:rsidR="00404D2D" w:rsidRPr="00404D2D" w:rsidRDefault="00404D2D" w:rsidP="00404D2D">
      <w:pPr>
        <w:numPr>
          <w:ilvl w:val="0"/>
          <w:numId w:val="86"/>
        </w:numPr>
        <w:spacing w:before="100" w:beforeAutospacing="1" w:after="100" w:afterAutospacing="1" w:line="240" w:lineRule="auto"/>
        <w:rPr>
          <w:rFonts w:ascii="Arial" w:eastAsia="Times New Roman" w:hAnsi="Arial" w:cs="Arial"/>
          <w:kern w:val="0"/>
          <w:sz w:val="16"/>
          <w:szCs w:val="16"/>
        </w:rPr>
      </w:pPr>
      <w:r w:rsidRPr="00404D2D">
        <w:rPr>
          <w:rFonts w:ascii="Arial" w:eastAsia="Times New Roman" w:hAnsi="Arial" w:cs="Arial"/>
          <w:kern w:val="0"/>
          <w:sz w:val="16"/>
          <w:szCs w:val="16"/>
        </w:rPr>
        <w:t xml:space="preserve">Viewpoint Library </w:t>
      </w:r>
    </w:p>
    <w:p w14:paraId="08D1453F" w14:textId="77777777" w:rsidR="00404D2D" w:rsidRDefault="00404D2D" w:rsidP="00404D2D">
      <w:pPr>
        <w:numPr>
          <w:ilvl w:val="0"/>
          <w:numId w:val="86"/>
        </w:numPr>
        <w:spacing w:before="100" w:beforeAutospacing="1" w:after="100" w:afterAutospacing="1" w:line="240" w:lineRule="auto"/>
        <w:rPr>
          <w:rFonts w:ascii="Arial" w:eastAsia="Times New Roman" w:hAnsi="Arial" w:cs="Arial"/>
          <w:kern w:val="0"/>
          <w:sz w:val="16"/>
          <w:szCs w:val="16"/>
        </w:rPr>
      </w:pPr>
      <w:r w:rsidRPr="00404D2D">
        <w:rPr>
          <w:rFonts w:ascii="Arial" w:eastAsia="Times New Roman" w:hAnsi="Arial" w:cs="Arial"/>
          <w:kern w:val="0"/>
          <w:sz w:val="16"/>
          <w:szCs w:val="16"/>
        </w:rPr>
        <w:t xml:space="preserve">Templates </w:t>
      </w:r>
    </w:p>
    <w:p w14:paraId="5F5A258D" w14:textId="77777777" w:rsidR="00274B4F" w:rsidRPr="00404D2D" w:rsidRDefault="00274B4F" w:rsidP="00274B4F">
      <w:pPr>
        <w:spacing w:before="100" w:beforeAutospacing="1" w:after="100" w:afterAutospacing="1" w:line="240" w:lineRule="auto"/>
        <w:rPr>
          <w:rFonts w:ascii="Arial" w:eastAsia="Times New Roman" w:hAnsi="Arial" w:cs="Arial"/>
          <w:kern w:val="0"/>
          <w:sz w:val="16"/>
          <w:szCs w:val="16"/>
        </w:rPr>
      </w:pPr>
      <w:r>
        <w:rPr>
          <w:rFonts w:ascii="Arial" w:hAnsi="Arial" w:cs="Arial"/>
          <w:color w:val="333333"/>
          <w:sz w:val="16"/>
          <w:szCs w:val="16"/>
        </w:rPr>
        <w:t xml:space="preserve">The terms </w:t>
      </w:r>
      <w:r>
        <w:rPr>
          <w:rFonts w:ascii="Arial" w:hAnsi="Arial" w:cs="Arial"/>
          <w:i/>
          <w:iCs/>
          <w:color w:val="333333"/>
          <w:sz w:val="16"/>
          <w:szCs w:val="16"/>
        </w:rPr>
        <w:t>reference architecture</w:t>
      </w:r>
      <w:r>
        <w:rPr>
          <w:rFonts w:ascii="Arial" w:hAnsi="Arial" w:cs="Arial"/>
          <w:color w:val="333333"/>
          <w:sz w:val="16"/>
          <w:szCs w:val="16"/>
        </w:rPr>
        <w:t xml:space="preserve"> and </w:t>
      </w:r>
      <w:r>
        <w:rPr>
          <w:rFonts w:ascii="Arial" w:hAnsi="Arial" w:cs="Arial"/>
          <w:i/>
          <w:iCs/>
          <w:color w:val="333333"/>
          <w:sz w:val="16"/>
          <w:szCs w:val="16"/>
        </w:rPr>
        <w:t>reference model</w:t>
      </w:r>
      <w:r>
        <w:rPr>
          <w:rFonts w:ascii="Arial" w:hAnsi="Arial" w:cs="Arial"/>
          <w:color w:val="333333"/>
          <w:sz w:val="16"/>
          <w:szCs w:val="16"/>
        </w:rPr>
        <w:t xml:space="preserve"> are not used carefully in most literature. Reference architecture and reference model have the same relationship as architecture and model. Either can exist as either generic or an organization-specific state</w:t>
      </w:r>
    </w:p>
    <w:p w14:paraId="205F7DBF" w14:textId="77777777" w:rsidR="00404D2D" w:rsidRDefault="00274B4F" w:rsidP="00912E7A">
      <w:pPr>
        <w:spacing w:after="0" w:line="240" w:lineRule="auto"/>
        <w:rPr>
          <w:rFonts w:ascii="Arial" w:eastAsia="Times New Roman" w:hAnsi="Arial" w:cs="Arial"/>
          <w:b/>
          <w:bCs/>
          <w:color w:val="000000"/>
          <w:kern w:val="0"/>
          <w:sz w:val="16"/>
          <w:szCs w:val="16"/>
        </w:rPr>
      </w:pPr>
      <w:r>
        <w:rPr>
          <w:rFonts w:ascii="Arial" w:eastAsia="Times New Roman" w:hAnsi="Arial" w:cs="Arial"/>
          <w:b/>
          <w:bCs/>
          <w:color w:val="000000"/>
          <w:kern w:val="0"/>
          <w:sz w:val="16"/>
          <w:szCs w:val="16"/>
        </w:rPr>
        <w:t>Standards Information Base:</w:t>
      </w:r>
    </w:p>
    <w:p w14:paraId="0A67D4F8" w14:textId="77777777" w:rsidR="001D1522" w:rsidRPr="001D1522" w:rsidRDefault="001D1522" w:rsidP="001D1522">
      <w:pPr>
        <w:spacing w:before="100" w:beforeAutospacing="1" w:after="100" w:afterAutospacing="1" w:line="240" w:lineRule="auto"/>
        <w:rPr>
          <w:rFonts w:ascii="Arial" w:eastAsia="Times New Roman" w:hAnsi="Arial" w:cs="Arial"/>
          <w:color w:val="333333"/>
          <w:kern w:val="0"/>
          <w:sz w:val="16"/>
          <w:szCs w:val="16"/>
        </w:rPr>
      </w:pPr>
      <w:r w:rsidRPr="001D1522">
        <w:rPr>
          <w:rFonts w:ascii="Arial" w:eastAsia="Times New Roman" w:hAnsi="Arial" w:cs="Arial"/>
          <w:color w:val="333333"/>
          <w:kern w:val="0"/>
          <w:sz w:val="16"/>
          <w:szCs w:val="16"/>
        </w:rPr>
        <w:t>At the top level, standards are classified in line with the TOGAF architecture domains, including the following areas:</w:t>
      </w:r>
    </w:p>
    <w:p w14:paraId="4C61D3A2" w14:textId="77777777" w:rsidR="001D1522" w:rsidRPr="001D1522" w:rsidRDefault="001D1522" w:rsidP="001D1522">
      <w:pPr>
        <w:numPr>
          <w:ilvl w:val="0"/>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Business Standards</w:t>
      </w:r>
      <w:r w:rsidRPr="001D1522">
        <w:rPr>
          <w:rFonts w:ascii="Arial" w:eastAsia="Times New Roman" w:hAnsi="Arial" w:cs="Arial"/>
          <w:kern w:val="0"/>
          <w:sz w:val="16"/>
          <w:szCs w:val="16"/>
        </w:rPr>
        <w:t xml:space="preserve">: </w:t>
      </w:r>
    </w:p>
    <w:p w14:paraId="6000C7C4"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lastRenderedPageBreak/>
        <w:t xml:space="preserve">Standard shared business functions </w:t>
      </w:r>
    </w:p>
    <w:p w14:paraId="18FC82D9"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 role and actor definitions </w:t>
      </w:r>
    </w:p>
    <w:p w14:paraId="2A346DBD"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Security and governance standards for business activity </w:t>
      </w:r>
    </w:p>
    <w:p w14:paraId="3862BA43" w14:textId="77777777" w:rsidR="001D1522" w:rsidRPr="001D1522" w:rsidRDefault="001D1522" w:rsidP="001D1522">
      <w:pPr>
        <w:numPr>
          <w:ilvl w:val="0"/>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Data Standards</w:t>
      </w:r>
      <w:r w:rsidRPr="001D1522">
        <w:rPr>
          <w:rFonts w:ascii="Arial" w:eastAsia="Times New Roman" w:hAnsi="Arial" w:cs="Arial"/>
          <w:kern w:val="0"/>
          <w:sz w:val="16"/>
          <w:szCs w:val="16"/>
        </w:rPr>
        <w:t xml:space="preserve">: </w:t>
      </w:r>
    </w:p>
    <w:p w14:paraId="3E906492"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 coding and values for data </w:t>
      </w:r>
    </w:p>
    <w:p w14:paraId="446F12C6"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 structures and formats for data </w:t>
      </w:r>
    </w:p>
    <w:p w14:paraId="743018AF"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Standards for origin and ownership of data </w:t>
      </w:r>
    </w:p>
    <w:p w14:paraId="742FDAD8"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Restrictions on replication and access </w:t>
      </w:r>
    </w:p>
    <w:p w14:paraId="6AEB989C" w14:textId="77777777" w:rsidR="001D1522" w:rsidRPr="001D1522" w:rsidRDefault="001D1522" w:rsidP="001D1522">
      <w:pPr>
        <w:numPr>
          <w:ilvl w:val="0"/>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Applications Standards</w:t>
      </w:r>
      <w:r w:rsidRPr="001D1522">
        <w:rPr>
          <w:rFonts w:ascii="Arial" w:eastAsia="Times New Roman" w:hAnsi="Arial" w:cs="Arial"/>
          <w:kern w:val="0"/>
          <w:sz w:val="16"/>
          <w:szCs w:val="16"/>
        </w:rPr>
        <w:t xml:space="preserve">: </w:t>
      </w:r>
    </w:p>
    <w:p w14:paraId="6B4A9A85"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Standard/shared applications supporting specific business functions </w:t>
      </w:r>
    </w:p>
    <w:p w14:paraId="2816D847"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Standards for application communication and interoperation </w:t>
      </w:r>
    </w:p>
    <w:p w14:paraId="0F73EE4B"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Standards for access, presentation, and style </w:t>
      </w:r>
    </w:p>
    <w:p w14:paraId="6D896632" w14:textId="77777777" w:rsidR="001D1522" w:rsidRPr="001D1522" w:rsidRDefault="001D1522" w:rsidP="001D1522">
      <w:pPr>
        <w:numPr>
          <w:ilvl w:val="0"/>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Technology Standards</w:t>
      </w:r>
      <w:r w:rsidRPr="001D1522">
        <w:rPr>
          <w:rFonts w:ascii="Arial" w:eastAsia="Times New Roman" w:hAnsi="Arial" w:cs="Arial"/>
          <w:kern w:val="0"/>
          <w:sz w:val="16"/>
          <w:szCs w:val="16"/>
        </w:rPr>
        <w:t xml:space="preserve">; </w:t>
      </w:r>
    </w:p>
    <w:p w14:paraId="4B2279C9"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 hardware products </w:t>
      </w:r>
    </w:p>
    <w:p w14:paraId="04A6E3F9"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 software products </w:t>
      </w:r>
    </w:p>
    <w:p w14:paraId="118473AB" w14:textId="77777777" w:rsidR="001D1522" w:rsidRPr="001D1522" w:rsidRDefault="001D1522" w:rsidP="001D1522">
      <w:pPr>
        <w:numPr>
          <w:ilvl w:val="1"/>
          <w:numId w:val="87"/>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kern w:val="0"/>
          <w:sz w:val="16"/>
          <w:szCs w:val="16"/>
        </w:rPr>
        <w:t xml:space="preserve">Standards for software development </w:t>
      </w:r>
    </w:p>
    <w:p w14:paraId="2156210B" w14:textId="77777777" w:rsidR="001D1522" w:rsidRPr="001D1522" w:rsidRDefault="001D1522" w:rsidP="001D1522">
      <w:pPr>
        <w:spacing w:before="100" w:beforeAutospacing="1" w:after="100" w:afterAutospacing="1" w:line="240" w:lineRule="auto"/>
        <w:rPr>
          <w:rFonts w:ascii="Arial" w:eastAsia="Times New Roman" w:hAnsi="Arial" w:cs="Arial"/>
          <w:color w:val="333333"/>
          <w:kern w:val="0"/>
          <w:sz w:val="16"/>
          <w:szCs w:val="16"/>
        </w:rPr>
      </w:pPr>
      <w:r w:rsidRPr="001D1522">
        <w:rPr>
          <w:rFonts w:ascii="Arial" w:eastAsia="Times New Roman" w:hAnsi="Arial" w:cs="Arial"/>
          <w:color w:val="333333"/>
          <w:kern w:val="0"/>
          <w:sz w:val="16"/>
          <w:szCs w:val="16"/>
        </w:rPr>
        <w:t>The Governance Log should contain the following items:</w:t>
      </w:r>
    </w:p>
    <w:p w14:paraId="003E6623" w14:textId="77777777" w:rsidR="001D1522" w:rsidRPr="001D1522" w:rsidRDefault="001D1522" w:rsidP="001D1522">
      <w:pPr>
        <w:numPr>
          <w:ilvl w:val="0"/>
          <w:numId w:val="88"/>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Decision Log</w:t>
      </w:r>
      <w:r w:rsidRPr="001D1522">
        <w:rPr>
          <w:rFonts w:ascii="Arial" w:eastAsia="Times New Roman" w:hAnsi="Arial" w:cs="Arial"/>
          <w:kern w:val="0"/>
          <w:sz w:val="16"/>
          <w:szCs w:val="16"/>
        </w:rPr>
        <w:t xml:space="preserve">: A log of all architecturally significant decisions that have been made in the organization. </w:t>
      </w:r>
    </w:p>
    <w:p w14:paraId="74E0F699" w14:textId="77777777" w:rsidR="001D1522" w:rsidRPr="001D1522" w:rsidRDefault="001D1522" w:rsidP="001D1522">
      <w:pPr>
        <w:numPr>
          <w:ilvl w:val="0"/>
          <w:numId w:val="88"/>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Compliance Assessments</w:t>
      </w:r>
      <w:r w:rsidRPr="001D1522">
        <w:rPr>
          <w:rFonts w:ascii="Arial" w:eastAsia="Times New Roman" w:hAnsi="Arial" w:cs="Arial"/>
          <w:kern w:val="0"/>
          <w:sz w:val="16"/>
          <w:szCs w:val="16"/>
        </w:rPr>
        <w:t xml:space="preserve"> </w:t>
      </w:r>
    </w:p>
    <w:p w14:paraId="75613A06" w14:textId="77777777" w:rsidR="001D1522" w:rsidRPr="001D1522" w:rsidRDefault="001D1522" w:rsidP="001D1522">
      <w:pPr>
        <w:numPr>
          <w:ilvl w:val="0"/>
          <w:numId w:val="88"/>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Capability Assessments</w:t>
      </w:r>
      <w:r w:rsidRPr="001D1522">
        <w:rPr>
          <w:rFonts w:ascii="Arial" w:eastAsia="Times New Roman" w:hAnsi="Arial" w:cs="Arial"/>
          <w:kern w:val="0"/>
          <w:sz w:val="16"/>
          <w:szCs w:val="16"/>
        </w:rPr>
        <w:t xml:space="preserve">: </w:t>
      </w:r>
    </w:p>
    <w:p w14:paraId="2DFBFCBB" w14:textId="77777777" w:rsidR="001D1522" w:rsidRDefault="001D1522" w:rsidP="001D1522">
      <w:pPr>
        <w:numPr>
          <w:ilvl w:val="0"/>
          <w:numId w:val="88"/>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Calendar</w:t>
      </w:r>
      <w:r w:rsidRPr="001D1522">
        <w:rPr>
          <w:rFonts w:ascii="Arial" w:eastAsia="Times New Roman" w:hAnsi="Arial" w:cs="Arial"/>
          <w:kern w:val="0"/>
          <w:sz w:val="16"/>
          <w:szCs w:val="16"/>
        </w:rPr>
        <w:t xml:space="preserve">: </w:t>
      </w:r>
    </w:p>
    <w:p w14:paraId="371B51D9" w14:textId="77777777" w:rsidR="001D1522" w:rsidRPr="001D1522" w:rsidRDefault="001D1522" w:rsidP="001D1522">
      <w:pPr>
        <w:numPr>
          <w:ilvl w:val="0"/>
          <w:numId w:val="88"/>
        </w:numPr>
        <w:spacing w:before="100" w:beforeAutospacing="1" w:after="100" w:afterAutospacing="1" w:line="240" w:lineRule="auto"/>
        <w:rPr>
          <w:rFonts w:ascii="Arial" w:eastAsia="Times New Roman" w:hAnsi="Arial" w:cs="Arial"/>
          <w:kern w:val="0"/>
          <w:sz w:val="16"/>
          <w:szCs w:val="16"/>
        </w:rPr>
      </w:pPr>
      <w:r w:rsidRPr="001D1522">
        <w:rPr>
          <w:rFonts w:ascii="Arial" w:eastAsia="Times New Roman" w:hAnsi="Arial" w:cs="Arial"/>
          <w:b/>
          <w:bCs/>
          <w:color w:val="000000"/>
          <w:kern w:val="0"/>
          <w:sz w:val="16"/>
          <w:szCs w:val="16"/>
        </w:rPr>
        <w:t>Project Portfolio</w:t>
      </w:r>
      <w:r w:rsidRPr="001D1522">
        <w:rPr>
          <w:rFonts w:ascii="Arial" w:eastAsia="Times New Roman" w:hAnsi="Arial" w:cs="Arial"/>
          <w:kern w:val="0"/>
          <w:sz w:val="16"/>
          <w:szCs w:val="16"/>
        </w:rPr>
        <w:t xml:space="preserve">: </w:t>
      </w:r>
    </w:p>
    <w:p w14:paraId="2E1FC95A" w14:textId="77777777" w:rsidR="00274B4F" w:rsidRPr="005341E7" w:rsidRDefault="001D1522" w:rsidP="00912E7A">
      <w:pPr>
        <w:numPr>
          <w:ilvl w:val="0"/>
          <w:numId w:val="88"/>
        </w:numPr>
        <w:spacing w:before="100" w:beforeAutospacing="1" w:after="0" w:afterAutospacing="1" w:line="240" w:lineRule="auto"/>
      </w:pPr>
      <w:r w:rsidRPr="001D1522">
        <w:rPr>
          <w:rFonts w:ascii="Arial" w:eastAsia="Times New Roman" w:hAnsi="Arial" w:cs="Arial"/>
          <w:b/>
          <w:bCs/>
          <w:color w:val="000000"/>
          <w:kern w:val="0"/>
          <w:sz w:val="16"/>
          <w:szCs w:val="16"/>
        </w:rPr>
        <w:t>Performance Measurement</w:t>
      </w:r>
      <w:r w:rsidRPr="001D1522">
        <w:rPr>
          <w:rFonts w:ascii="Arial" w:eastAsia="Times New Roman" w:hAnsi="Arial" w:cs="Arial"/>
          <w:kern w:val="0"/>
          <w:sz w:val="16"/>
          <w:szCs w:val="16"/>
        </w:rPr>
        <w:t xml:space="preserve">: </w:t>
      </w:r>
    </w:p>
    <w:p w14:paraId="147C3B2B" w14:textId="77777777" w:rsidR="005341E7" w:rsidRDefault="005341E7" w:rsidP="005341E7">
      <w:pPr>
        <w:pStyle w:val="ListParagraph"/>
        <w:numPr>
          <w:ilvl w:val="0"/>
          <w:numId w:val="88"/>
        </w:numPr>
        <w:spacing w:before="100" w:beforeAutospacing="1" w:after="100" w:afterAutospacing="1" w:line="240" w:lineRule="auto"/>
        <w:rPr>
          <w:rFonts w:ascii="Arial" w:eastAsia="Times New Roman" w:hAnsi="Arial" w:cs="Arial"/>
          <w:color w:val="333333"/>
          <w:kern w:val="0"/>
          <w:sz w:val="16"/>
          <w:szCs w:val="16"/>
        </w:rPr>
      </w:pPr>
    </w:p>
    <w:p w14:paraId="7CF6A04F" w14:textId="77777777" w:rsidR="005341E7" w:rsidRPr="005341E7" w:rsidRDefault="005341E7" w:rsidP="005341E7">
      <w:pPr>
        <w:spacing w:before="100" w:beforeAutospacing="1" w:after="100" w:afterAutospacing="1" w:line="240" w:lineRule="auto"/>
        <w:rPr>
          <w:rFonts w:ascii="Arial" w:eastAsia="Times New Roman" w:hAnsi="Arial" w:cs="Arial"/>
          <w:b/>
          <w:color w:val="333333"/>
          <w:kern w:val="0"/>
          <w:sz w:val="16"/>
          <w:szCs w:val="16"/>
        </w:rPr>
      </w:pPr>
      <w:r w:rsidRPr="005341E7">
        <w:rPr>
          <w:rFonts w:ascii="Arial" w:eastAsia="Times New Roman" w:hAnsi="Arial" w:cs="Arial"/>
          <w:b/>
          <w:color w:val="333333"/>
          <w:kern w:val="0"/>
          <w:sz w:val="16"/>
          <w:szCs w:val="16"/>
        </w:rPr>
        <w:t>The Enterprise Repositor</w:t>
      </w:r>
      <w:r>
        <w:rPr>
          <w:rFonts w:ascii="Arial" w:eastAsia="Times New Roman" w:hAnsi="Arial" w:cs="Arial"/>
          <w:b/>
          <w:color w:val="333333"/>
          <w:kern w:val="0"/>
          <w:sz w:val="16"/>
          <w:szCs w:val="16"/>
        </w:rPr>
        <w:t xml:space="preserve">y: </w:t>
      </w:r>
      <w:r>
        <w:t>While the Architecture Repository holds information concerning the enterprise architecture and associated artifacts there are a considerable number of enterprise repositories that support the architecture. These include the Requirements Repository storing requirements and the Solutions Repository storing Solution Building Blocks</w:t>
      </w:r>
    </w:p>
    <w:p w14:paraId="1C70DFAD" w14:textId="77777777" w:rsidR="009171DC" w:rsidRDefault="009171DC">
      <w:r>
        <w:br w:type="page"/>
      </w:r>
    </w:p>
    <w:p w14:paraId="3141B5C2" w14:textId="77777777" w:rsidR="009171DC" w:rsidRDefault="009171DC" w:rsidP="009171DC">
      <w:pPr>
        <w:spacing w:before="100" w:beforeAutospacing="1" w:after="100" w:afterAutospacing="1" w:line="240" w:lineRule="auto"/>
        <w:rPr>
          <w:rFonts w:ascii="Arial" w:eastAsia="Times New Roman" w:hAnsi="Arial" w:cs="Arial"/>
          <w:b/>
          <w:color w:val="333333"/>
          <w:kern w:val="0"/>
          <w:sz w:val="16"/>
          <w:szCs w:val="16"/>
        </w:rPr>
      </w:pPr>
      <w:r>
        <w:rPr>
          <w:rFonts w:ascii="Arial" w:eastAsia="Times New Roman" w:hAnsi="Arial" w:cs="Arial"/>
          <w:b/>
          <w:color w:val="333333"/>
          <w:kern w:val="0"/>
          <w:sz w:val="16"/>
          <w:szCs w:val="16"/>
        </w:rPr>
        <w:lastRenderedPageBreak/>
        <w:t>Foundation Architecture: Technical Reference Model</w:t>
      </w:r>
    </w:p>
    <w:p w14:paraId="40E69903" w14:textId="77777777" w:rsidR="00C11C31" w:rsidRDefault="00C11C31" w:rsidP="009171DC">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Foundation Architecture is an architecture of generic services that specific architectures and components can be built.  It is embodied with TRM, which provides a model and taxonomy of generic platform services.</w:t>
      </w:r>
    </w:p>
    <w:p w14:paraId="6988D125" w14:textId="77777777" w:rsidR="00C6628F" w:rsidRDefault="00C11C31" w:rsidP="009171DC">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2 component</w:t>
      </w:r>
      <w:r w:rsidR="00C6628F">
        <w:rPr>
          <w:rFonts w:ascii="Arial" w:eastAsia="Times New Roman" w:hAnsi="Arial" w:cs="Arial"/>
          <w:color w:val="333333"/>
          <w:kern w:val="0"/>
          <w:sz w:val="16"/>
          <w:szCs w:val="16"/>
        </w:rPr>
        <w:t xml:space="preserve">s 1) </w:t>
      </w:r>
      <w:r>
        <w:rPr>
          <w:rFonts w:ascii="Arial" w:eastAsia="Times New Roman" w:hAnsi="Arial" w:cs="Arial"/>
          <w:color w:val="333333"/>
          <w:kern w:val="0"/>
          <w:sz w:val="16"/>
          <w:szCs w:val="16"/>
        </w:rPr>
        <w:t>Taxonomy: terminology and coherent description of components</w:t>
      </w:r>
      <w:r w:rsidR="00C6628F">
        <w:rPr>
          <w:rFonts w:ascii="Arial" w:eastAsia="Times New Roman" w:hAnsi="Arial" w:cs="Arial"/>
          <w:color w:val="333333"/>
          <w:kern w:val="0"/>
          <w:sz w:val="16"/>
          <w:szCs w:val="16"/>
        </w:rPr>
        <w:t xml:space="preserve">, 2) </w:t>
      </w:r>
      <w:r>
        <w:rPr>
          <w:rFonts w:ascii="Arial" w:eastAsia="Times New Roman" w:hAnsi="Arial" w:cs="Arial"/>
          <w:color w:val="333333"/>
          <w:kern w:val="0"/>
          <w:sz w:val="16"/>
          <w:szCs w:val="16"/>
        </w:rPr>
        <w:t xml:space="preserve">TRM graphic: visual representation </w:t>
      </w:r>
    </w:p>
    <w:p w14:paraId="40CC561A" w14:textId="77777777" w:rsidR="00725326" w:rsidRDefault="00725326" w:rsidP="009171DC">
      <w:pPr>
        <w:spacing w:before="100" w:beforeAutospacing="1" w:after="100" w:afterAutospacing="1" w:line="240" w:lineRule="auto"/>
        <w:rPr>
          <w:rFonts w:ascii="Arial" w:eastAsia="Times New Roman" w:hAnsi="Arial" w:cs="Arial"/>
          <w:color w:val="333333"/>
          <w:kern w:val="0"/>
          <w:sz w:val="16"/>
          <w:szCs w:val="16"/>
        </w:rPr>
      </w:pPr>
      <w:r>
        <w:rPr>
          <w:rFonts w:ascii="Arial" w:hAnsi="Arial" w:cs="Arial"/>
          <w:color w:val="333333"/>
          <w:sz w:val="16"/>
          <w:szCs w:val="16"/>
          <w:shd w:val="clear" w:color="auto" w:fill="FFFFFF"/>
        </w:rPr>
        <w:t>Iit is important to emphasize that the use of TOGAF, and in particular the TOGAF ADM, is in no way dependent on use of the TOGAF TRM taxonomy. Other taxonomies are perfectly possible, and may be preferable for some organizations.</w:t>
      </w:r>
    </w:p>
    <w:p w14:paraId="7A0FFF3B" w14:textId="77777777" w:rsidR="00C6628F" w:rsidRDefault="00C6628F" w:rsidP="009171DC">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Breakdown</w:t>
      </w:r>
    </w:p>
    <w:p w14:paraId="52BF67D4" w14:textId="77777777" w:rsidR="00C6628F" w:rsidRDefault="00C6628F" w:rsidP="009171DC">
      <w:pPr>
        <w:spacing w:before="100" w:beforeAutospacing="1" w:after="100" w:afterAutospacing="1" w:line="240" w:lineRule="auto"/>
        <w:rPr>
          <w:rFonts w:ascii="Arial" w:eastAsia="Times New Roman" w:hAnsi="Arial" w:cs="Arial"/>
          <w:color w:val="333333"/>
          <w:kern w:val="0"/>
          <w:sz w:val="16"/>
          <w:szCs w:val="16"/>
        </w:rPr>
      </w:pPr>
      <w:r>
        <w:rPr>
          <w:noProof/>
        </w:rPr>
        <w:drawing>
          <wp:inline distT="0" distB="0" distL="0" distR="0" wp14:anchorId="393535E6" wp14:editId="49617ACB">
            <wp:extent cx="4763135" cy="4779010"/>
            <wp:effectExtent l="19050" t="0" r="0" b="0"/>
            <wp:docPr id="23" name="Picture 11" descr="http://pubs.opengroup.org/architecture/togaf9-doc/arch/Figures/43_t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bs.opengroup.org/architecture/togaf9-doc/arch/Figures/43_trm.png"/>
                    <pic:cNvPicPr>
                      <a:picLocks noChangeAspect="1" noChangeArrowheads="1"/>
                    </pic:cNvPicPr>
                  </pic:nvPicPr>
                  <pic:blipFill>
                    <a:blip r:embed="rId63" cstate="print"/>
                    <a:srcRect/>
                    <a:stretch>
                      <a:fillRect/>
                    </a:stretch>
                  </pic:blipFill>
                  <pic:spPr bwMode="auto">
                    <a:xfrm>
                      <a:off x="0" y="0"/>
                      <a:ext cx="4763135" cy="4779010"/>
                    </a:xfrm>
                    <a:prstGeom prst="rect">
                      <a:avLst/>
                    </a:prstGeom>
                    <a:noFill/>
                    <a:ln w="9525">
                      <a:noFill/>
                      <a:miter lim="800000"/>
                      <a:headEnd/>
                      <a:tailEnd/>
                    </a:ln>
                  </pic:spPr>
                </pic:pic>
              </a:graphicData>
            </a:graphic>
          </wp:inline>
        </w:drawing>
      </w:r>
    </w:p>
    <w:p w14:paraId="13FF115A" w14:textId="77777777" w:rsidR="00C6628F" w:rsidRDefault="00C6628F" w:rsidP="009171DC">
      <w:pPr>
        <w:spacing w:before="100" w:beforeAutospacing="1" w:after="100" w:afterAutospacing="1" w:line="240" w:lineRule="auto"/>
        <w:rPr>
          <w:rFonts w:ascii="Arial" w:eastAsia="Times New Roman" w:hAnsi="Arial" w:cs="Arial"/>
          <w:color w:val="333333"/>
          <w:kern w:val="0"/>
          <w:sz w:val="16"/>
          <w:szCs w:val="16"/>
        </w:rPr>
      </w:pPr>
    </w:p>
    <w:p w14:paraId="3B495B4C" w14:textId="77777777" w:rsidR="00C6628F" w:rsidRPr="00C6628F" w:rsidRDefault="00C6628F" w:rsidP="00C6628F">
      <w:pPr>
        <w:spacing w:before="100" w:beforeAutospacing="1" w:after="100" w:afterAutospacing="1" w:line="240" w:lineRule="auto"/>
        <w:rPr>
          <w:rFonts w:ascii="Arial" w:eastAsia="Times New Roman" w:hAnsi="Arial" w:cs="Arial"/>
          <w:color w:val="333333"/>
          <w:kern w:val="0"/>
          <w:sz w:val="16"/>
          <w:szCs w:val="16"/>
        </w:rPr>
      </w:pPr>
      <w:r w:rsidRPr="00C6628F">
        <w:rPr>
          <w:rFonts w:ascii="Arial" w:eastAsia="Times New Roman" w:hAnsi="Arial" w:cs="Arial"/>
          <w:color w:val="333333"/>
          <w:kern w:val="0"/>
          <w:sz w:val="16"/>
          <w:szCs w:val="16"/>
        </w:rPr>
        <w:t>The high-level TRM seeks to emphasize two major common architectural objectives:</w:t>
      </w:r>
    </w:p>
    <w:p w14:paraId="084055E5" w14:textId="77777777" w:rsidR="00C6628F" w:rsidRPr="00C6628F" w:rsidRDefault="00C6628F" w:rsidP="00C6628F">
      <w:pPr>
        <w:numPr>
          <w:ilvl w:val="0"/>
          <w:numId w:val="89"/>
        </w:numPr>
        <w:spacing w:before="100" w:beforeAutospacing="1" w:after="100" w:afterAutospacing="1" w:line="240" w:lineRule="auto"/>
        <w:rPr>
          <w:rFonts w:ascii="Arial" w:eastAsia="Times New Roman" w:hAnsi="Arial" w:cs="Arial"/>
          <w:color w:val="000000"/>
          <w:kern w:val="0"/>
          <w:sz w:val="16"/>
          <w:szCs w:val="16"/>
        </w:rPr>
      </w:pPr>
      <w:r w:rsidRPr="00C6628F">
        <w:rPr>
          <w:rFonts w:ascii="Arial" w:eastAsia="Times New Roman" w:hAnsi="Arial" w:cs="Arial"/>
          <w:b/>
          <w:bCs/>
          <w:color w:val="000000"/>
          <w:kern w:val="0"/>
          <w:sz w:val="16"/>
          <w:szCs w:val="16"/>
        </w:rPr>
        <w:t>Application Portability</w:t>
      </w:r>
      <w:r w:rsidRPr="00C6628F">
        <w:rPr>
          <w:rFonts w:ascii="Arial" w:eastAsia="Times New Roman" w:hAnsi="Arial" w:cs="Arial"/>
          <w:color w:val="000000"/>
          <w:kern w:val="0"/>
          <w:sz w:val="16"/>
          <w:szCs w:val="16"/>
        </w:rPr>
        <w:t>, via the Application Platform Interface - identifying the set of services that are to be made available in a standard way to applications via the platform</w:t>
      </w:r>
    </w:p>
    <w:p w14:paraId="272BD928" w14:textId="77777777" w:rsidR="00F30B7B" w:rsidRPr="00F30B7B" w:rsidRDefault="00C6628F" w:rsidP="00F30B7B">
      <w:pPr>
        <w:numPr>
          <w:ilvl w:val="0"/>
          <w:numId w:val="89"/>
        </w:numPr>
        <w:spacing w:before="100" w:beforeAutospacing="1" w:after="100" w:afterAutospacing="1" w:line="240" w:lineRule="auto"/>
        <w:rPr>
          <w:rFonts w:ascii="Arial" w:eastAsia="Times New Roman" w:hAnsi="Arial" w:cs="Arial"/>
          <w:color w:val="000000"/>
          <w:kern w:val="0"/>
          <w:sz w:val="16"/>
          <w:szCs w:val="16"/>
        </w:rPr>
      </w:pPr>
      <w:r w:rsidRPr="00C6628F">
        <w:rPr>
          <w:rFonts w:ascii="Arial" w:eastAsia="Times New Roman" w:hAnsi="Arial" w:cs="Arial"/>
          <w:b/>
          <w:bCs/>
          <w:color w:val="000000"/>
          <w:kern w:val="0"/>
          <w:sz w:val="16"/>
          <w:szCs w:val="16"/>
        </w:rPr>
        <w:t>Interoperability</w:t>
      </w:r>
      <w:r w:rsidRPr="00C6628F">
        <w:rPr>
          <w:rFonts w:ascii="Arial" w:eastAsia="Times New Roman" w:hAnsi="Arial" w:cs="Arial"/>
          <w:color w:val="000000"/>
          <w:kern w:val="0"/>
          <w:sz w:val="16"/>
          <w:szCs w:val="16"/>
        </w:rPr>
        <w:t>, via the Communications Infrastructure Interface - identifying the set of Communications Infrastructure services that are to be leveraged in a standard way by the platform</w:t>
      </w:r>
    </w:p>
    <w:p w14:paraId="58369864" w14:textId="77777777" w:rsidR="00F30B7B" w:rsidRPr="00F30B7B" w:rsidRDefault="00F30B7B" w:rsidP="00F30B7B">
      <w:pPr>
        <w:spacing w:before="100" w:beforeAutospacing="1" w:after="100" w:afterAutospacing="1" w:line="240" w:lineRule="auto"/>
        <w:ind w:left="360"/>
        <w:rPr>
          <w:rFonts w:ascii="Arial" w:eastAsia="Times New Roman" w:hAnsi="Arial" w:cs="Arial"/>
          <w:color w:val="000000"/>
          <w:kern w:val="0"/>
          <w:sz w:val="16"/>
          <w:szCs w:val="16"/>
        </w:rPr>
      </w:pPr>
      <w:r w:rsidRPr="00F30B7B">
        <w:rPr>
          <w:rFonts w:ascii="Arial" w:eastAsia="Times New Roman" w:hAnsi="Arial" w:cs="Arial"/>
          <w:color w:val="333333"/>
          <w:kern w:val="0"/>
          <w:sz w:val="16"/>
          <w:szCs w:val="16"/>
        </w:rPr>
        <w:t>2 categories of Application Software:</w:t>
      </w:r>
    </w:p>
    <w:p w14:paraId="41810B65" w14:textId="77777777" w:rsidR="00F30B7B" w:rsidRPr="00F30B7B" w:rsidRDefault="00F30B7B" w:rsidP="00725326">
      <w:pPr>
        <w:numPr>
          <w:ilvl w:val="0"/>
          <w:numId w:val="90"/>
        </w:numPr>
        <w:spacing w:before="100" w:beforeAutospacing="1" w:after="100" w:afterAutospacing="1" w:line="240" w:lineRule="auto"/>
        <w:rPr>
          <w:rFonts w:ascii="Arial" w:eastAsia="Times New Roman" w:hAnsi="Arial" w:cs="Arial"/>
          <w:color w:val="000000"/>
          <w:kern w:val="0"/>
          <w:sz w:val="16"/>
          <w:szCs w:val="16"/>
        </w:rPr>
      </w:pPr>
      <w:r w:rsidRPr="00F30B7B">
        <w:rPr>
          <w:rFonts w:ascii="Arial" w:eastAsia="Times New Roman" w:hAnsi="Arial" w:cs="Arial"/>
          <w:b/>
          <w:bCs/>
          <w:color w:val="000000"/>
          <w:kern w:val="0"/>
          <w:sz w:val="16"/>
          <w:szCs w:val="16"/>
        </w:rPr>
        <w:lastRenderedPageBreak/>
        <w:t>Business Applications</w:t>
      </w:r>
      <w:r w:rsidRPr="00F30B7B">
        <w:rPr>
          <w:rFonts w:ascii="Arial" w:eastAsia="Times New Roman" w:hAnsi="Arial" w:cs="Arial"/>
          <w:color w:val="000000"/>
          <w:kern w:val="0"/>
          <w:sz w:val="16"/>
          <w:szCs w:val="16"/>
        </w:rPr>
        <w:t>, which implement business processes for a particular enterprise or vertical industry.</w:t>
      </w:r>
      <w:r>
        <w:rPr>
          <w:rFonts w:ascii="Arial" w:eastAsia="Times New Roman" w:hAnsi="Arial" w:cs="Arial"/>
          <w:color w:val="000000"/>
          <w:kern w:val="0"/>
          <w:sz w:val="16"/>
          <w:szCs w:val="16"/>
        </w:rPr>
        <w:t xml:space="preserve">  (i.e. </w:t>
      </w:r>
      <w:r w:rsidRPr="00F30B7B">
        <w:rPr>
          <w:rFonts w:ascii="Arial" w:eastAsia="Times New Roman" w:hAnsi="Arial" w:cs="Arial"/>
          <w:color w:val="000000"/>
          <w:kern w:val="0"/>
          <w:sz w:val="16"/>
          <w:szCs w:val="16"/>
        </w:rPr>
        <w:t>Patient record management services used in the Medical industry</w:t>
      </w:r>
      <w:r>
        <w:rPr>
          <w:rFonts w:ascii="Arial" w:eastAsia="Times New Roman" w:hAnsi="Arial" w:cs="Arial"/>
          <w:color w:val="000000"/>
          <w:kern w:val="0"/>
          <w:sz w:val="16"/>
          <w:szCs w:val="16"/>
        </w:rPr>
        <w:t xml:space="preserve">) </w:t>
      </w:r>
    </w:p>
    <w:p w14:paraId="0E9EFE15" w14:textId="77777777" w:rsidR="00F30B7B" w:rsidRDefault="00F30B7B" w:rsidP="00F30B7B">
      <w:pPr>
        <w:spacing w:before="100" w:beforeAutospacing="1" w:after="100" w:afterAutospacing="1" w:line="240" w:lineRule="auto"/>
        <w:ind w:left="720"/>
        <w:rPr>
          <w:rFonts w:ascii="Arial" w:eastAsia="Times New Roman" w:hAnsi="Arial" w:cs="Arial"/>
          <w:color w:val="000000"/>
          <w:kern w:val="0"/>
          <w:sz w:val="16"/>
          <w:szCs w:val="16"/>
        </w:rPr>
      </w:pPr>
    </w:p>
    <w:p w14:paraId="04861DAF" w14:textId="77777777" w:rsidR="00F30B7B" w:rsidRPr="00F30B7B" w:rsidRDefault="00F30B7B" w:rsidP="00725326">
      <w:pPr>
        <w:numPr>
          <w:ilvl w:val="0"/>
          <w:numId w:val="91"/>
        </w:numPr>
        <w:spacing w:before="100" w:beforeAutospacing="1" w:after="100" w:afterAutospacing="1" w:line="240" w:lineRule="auto"/>
        <w:rPr>
          <w:rFonts w:ascii="Arial" w:eastAsia="Times New Roman" w:hAnsi="Arial" w:cs="Arial"/>
          <w:color w:val="000000"/>
          <w:kern w:val="0"/>
          <w:sz w:val="16"/>
          <w:szCs w:val="16"/>
        </w:rPr>
      </w:pPr>
      <w:r w:rsidRPr="00F30B7B">
        <w:rPr>
          <w:rFonts w:ascii="Arial" w:eastAsia="Times New Roman" w:hAnsi="Arial" w:cs="Arial"/>
          <w:b/>
          <w:bCs/>
          <w:color w:val="000000"/>
          <w:kern w:val="0"/>
          <w:sz w:val="16"/>
          <w:szCs w:val="16"/>
        </w:rPr>
        <w:t>Infrastructure Applications</w:t>
      </w:r>
      <w:r w:rsidRPr="00F30B7B">
        <w:rPr>
          <w:rFonts w:ascii="Arial" w:eastAsia="Times New Roman" w:hAnsi="Arial" w:cs="Arial"/>
          <w:color w:val="000000"/>
          <w:kern w:val="0"/>
          <w:sz w:val="16"/>
          <w:szCs w:val="16"/>
        </w:rPr>
        <w:t>, which provide general-purpose business functionality, based on infrastructure services.</w:t>
      </w:r>
      <w:r>
        <w:rPr>
          <w:rFonts w:ascii="Arial" w:eastAsia="Times New Roman" w:hAnsi="Arial" w:cs="Arial"/>
          <w:color w:val="000000"/>
          <w:kern w:val="0"/>
          <w:sz w:val="16"/>
          <w:szCs w:val="16"/>
        </w:rPr>
        <w:t xml:space="preserve"> (i.e. </w:t>
      </w:r>
      <w:r w:rsidRPr="00F30B7B">
        <w:rPr>
          <w:rFonts w:ascii="Arial" w:eastAsia="Times New Roman" w:hAnsi="Arial" w:cs="Arial"/>
          <w:color w:val="000000"/>
          <w:kern w:val="0"/>
          <w:sz w:val="16"/>
          <w:szCs w:val="16"/>
        </w:rPr>
        <w:t>Workflow services</w:t>
      </w:r>
      <w:r>
        <w:rPr>
          <w:rFonts w:ascii="Arial" w:eastAsia="Times New Roman" w:hAnsi="Arial" w:cs="Arial"/>
          <w:color w:val="000000"/>
          <w:kern w:val="0"/>
          <w:sz w:val="16"/>
          <w:szCs w:val="16"/>
        </w:rPr>
        <w:t>)</w:t>
      </w:r>
    </w:p>
    <w:p w14:paraId="282D82F0" w14:textId="77777777" w:rsidR="00F30B7B" w:rsidRDefault="00F30B7B" w:rsidP="00F30B7B">
      <w:pPr>
        <w:spacing w:before="100" w:beforeAutospacing="1" w:after="100" w:afterAutospacing="1" w:line="240" w:lineRule="auto"/>
        <w:rPr>
          <w:rFonts w:ascii="Arial" w:hAnsi="Arial" w:cs="Arial"/>
          <w:color w:val="333333"/>
          <w:sz w:val="16"/>
          <w:szCs w:val="16"/>
          <w:shd w:val="clear" w:color="auto" w:fill="FFFFFF"/>
        </w:rPr>
      </w:pPr>
      <w:r>
        <w:rPr>
          <w:rFonts w:ascii="Arial" w:hAnsi="Arial" w:cs="Arial"/>
          <w:color w:val="333333"/>
          <w:sz w:val="16"/>
          <w:szCs w:val="16"/>
          <w:shd w:val="clear" w:color="auto" w:fill="FFFFFF"/>
        </w:rPr>
        <w:t>During development of the Technology Architecture, business applications and infrastructure applications are important sources of requirements for Technology Architecture services</w:t>
      </w:r>
    </w:p>
    <w:p w14:paraId="75050C26" w14:textId="77777777" w:rsidR="00881064" w:rsidRPr="00725326" w:rsidRDefault="00725326" w:rsidP="00F30B7B">
      <w:pPr>
        <w:spacing w:before="100" w:beforeAutospacing="1" w:after="100" w:afterAutospacing="1" w:line="240" w:lineRule="auto"/>
        <w:rPr>
          <w:rFonts w:ascii="Arial" w:hAnsi="Arial" w:cs="Arial"/>
          <w:b/>
          <w:color w:val="333333"/>
          <w:sz w:val="16"/>
          <w:szCs w:val="16"/>
          <w:shd w:val="clear" w:color="auto" w:fill="FFFFFF"/>
        </w:rPr>
      </w:pPr>
      <w:r w:rsidRPr="00725326">
        <w:rPr>
          <w:rFonts w:ascii="Arial" w:hAnsi="Arial" w:cs="Arial"/>
          <w:b/>
          <w:color w:val="333333"/>
          <w:sz w:val="16"/>
          <w:szCs w:val="16"/>
          <w:shd w:val="clear" w:color="auto" w:fill="FFFFFF"/>
        </w:rPr>
        <w:t>Application Platform</w:t>
      </w:r>
    </w:p>
    <w:p w14:paraId="5DAFFB46" w14:textId="77777777" w:rsidR="00725326" w:rsidRDefault="00725326" w:rsidP="00725326">
      <w:pPr>
        <w:pStyle w:val="NormalWeb"/>
        <w:rPr>
          <w:rFonts w:ascii="Arial" w:hAnsi="Arial" w:cs="Arial"/>
          <w:color w:val="333333"/>
          <w:sz w:val="20"/>
          <w:szCs w:val="20"/>
        </w:rPr>
      </w:pPr>
      <w:r>
        <w:rPr>
          <w:rFonts w:ascii="Arial" w:hAnsi="Arial" w:cs="Arial"/>
          <w:color w:val="333333"/>
          <w:sz w:val="20"/>
          <w:szCs w:val="20"/>
        </w:rPr>
        <w:t>It is important to recognize that the Application Platform in the TOGAF TRM is a single, generic, conceptual entity. From the viewpoint of the TOGAF TRM, the Application Platform contains all possible services. In a specific Target Architecture, the Application Platform will contain only those services needed to support the required functions.</w:t>
      </w:r>
    </w:p>
    <w:p w14:paraId="434794CE" w14:textId="77777777" w:rsidR="00725326" w:rsidRPr="00725326" w:rsidRDefault="00725326" w:rsidP="00725326">
      <w:pPr>
        <w:pStyle w:val="NormalWeb"/>
        <w:rPr>
          <w:rFonts w:ascii="Arial" w:hAnsi="Arial" w:cs="Arial"/>
          <w:color w:val="333333"/>
          <w:sz w:val="20"/>
          <w:szCs w:val="20"/>
        </w:rPr>
      </w:pPr>
      <w:r>
        <w:rPr>
          <w:rFonts w:ascii="Arial" w:hAnsi="Arial" w:cs="Arial"/>
          <w:color w:val="333333"/>
          <w:sz w:val="20"/>
          <w:szCs w:val="20"/>
        </w:rPr>
        <w:t>Moreover, the Application Platform for a specific Target Architecture will typically not be a single entity, but rather a combination of different entities for different, commonly required functions, such as desktop client, file server, print server, application server, Internet server, database server, etc.,</w:t>
      </w:r>
    </w:p>
    <w:p w14:paraId="2C247DA7" w14:textId="77777777" w:rsidR="00725326" w:rsidRDefault="00725326" w:rsidP="00F30B7B">
      <w:pPr>
        <w:spacing w:before="100" w:beforeAutospacing="1" w:after="100" w:afterAutospacing="1" w:line="240" w:lineRule="auto"/>
        <w:rPr>
          <w:rFonts w:ascii="Arial" w:hAnsi="Arial" w:cs="Arial"/>
          <w:color w:val="333333"/>
          <w:sz w:val="16"/>
          <w:szCs w:val="16"/>
          <w:shd w:val="clear" w:color="auto" w:fill="FFFFFF"/>
        </w:rPr>
      </w:pPr>
      <w:r>
        <w:rPr>
          <w:rFonts w:ascii="Arial" w:hAnsi="Arial" w:cs="Arial"/>
          <w:color w:val="333333"/>
          <w:sz w:val="20"/>
          <w:szCs w:val="20"/>
          <w:shd w:val="clear" w:color="auto" w:fill="FFFFFF"/>
        </w:rPr>
        <w:t>The set of services identified and defined for the Application Platform will change over time. New services will be required as new technology appears and as application needs change</w:t>
      </w:r>
    </w:p>
    <w:p w14:paraId="0EF528D7" w14:textId="77777777" w:rsidR="008864EA" w:rsidRPr="00725326" w:rsidRDefault="008864EA" w:rsidP="00F30B7B">
      <w:pPr>
        <w:spacing w:before="100" w:beforeAutospacing="1" w:after="100" w:afterAutospacing="1" w:line="240" w:lineRule="auto"/>
        <w:rPr>
          <w:rFonts w:ascii="Arial" w:hAnsi="Arial" w:cs="Arial"/>
          <w:b/>
          <w:color w:val="333333"/>
          <w:sz w:val="16"/>
          <w:szCs w:val="16"/>
          <w:shd w:val="clear" w:color="auto" w:fill="FFFFFF"/>
        </w:rPr>
      </w:pPr>
      <w:r w:rsidRPr="00725326">
        <w:rPr>
          <w:rFonts w:ascii="Arial" w:hAnsi="Arial" w:cs="Arial"/>
          <w:b/>
          <w:color w:val="333333"/>
          <w:sz w:val="16"/>
          <w:szCs w:val="16"/>
          <w:shd w:val="clear" w:color="auto" w:fill="FFFFFF"/>
        </w:rPr>
        <w:t>Communication Infrastructure:</w:t>
      </w:r>
    </w:p>
    <w:p w14:paraId="6E2C8A48" w14:textId="77777777" w:rsidR="008864EA" w:rsidRPr="00F30B7B" w:rsidRDefault="008864EA" w:rsidP="00F30B7B">
      <w:pPr>
        <w:spacing w:before="100" w:beforeAutospacing="1" w:after="100" w:afterAutospacing="1" w:line="240" w:lineRule="auto"/>
        <w:rPr>
          <w:rFonts w:ascii="Arial" w:eastAsia="Times New Roman" w:hAnsi="Arial" w:cs="Arial"/>
          <w:color w:val="000000"/>
          <w:kern w:val="0"/>
          <w:sz w:val="16"/>
          <w:szCs w:val="16"/>
        </w:rPr>
      </w:pPr>
      <w:r>
        <w:rPr>
          <w:rFonts w:ascii="Arial" w:hAnsi="Arial" w:cs="Arial"/>
          <w:color w:val="333333"/>
          <w:sz w:val="16"/>
          <w:szCs w:val="16"/>
          <w:shd w:val="clear" w:color="auto" w:fill="FFFFFF"/>
        </w:rPr>
        <w:t>The Communications Infrastructure provides the basic services to interconnect systems and provide the basic mechanisms for opaque transfer of data. It contains the hardware and software elements which make up the networking and physical communications links used by a system, and of course all the other systems connected to the network.</w:t>
      </w:r>
    </w:p>
    <w:p w14:paraId="3DC1E59E" w14:textId="77777777" w:rsidR="00CC31D7" w:rsidRDefault="00CC31D7">
      <w:pPr>
        <w:rPr>
          <w:rFonts w:ascii="Arial" w:eastAsia="Times New Roman" w:hAnsi="Arial" w:cs="Arial"/>
          <w:color w:val="333333"/>
          <w:kern w:val="0"/>
          <w:sz w:val="16"/>
          <w:szCs w:val="16"/>
        </w:rPr>
      </w:pPr>
      <w:r>
        <w:rPr>
          <w:rFonts w:ascii="Arial" w:eastAsia="Times New Roman" w:hAnsi="Arial" w:cs="Arial"/>
          <w:color w:val="333333"/>
          <w:kern w:val="0"/>
          <w:sz w:val="16"/>
          <w:szCs w:val="16"/>
        </w:rPr>
        <w:br w:type="page"/>
      </w:r>
    </w:p>
    <w:p w14:paraId="5292A2CF" w14:textId="77777777" w:rsidR="00F30B7B" w:rsidRDefault="00CC31D7" w:rsidP="009171DC">
      <w:pPr>
        <w:spacing w:before="100" w:beforeAutospacing="1" w:after="100" w:afterAutospacing="1" w:line="240" w:lineRule="auto"/>
        <w:rPr>
          <w:b/>
        </w:rPr>
      </w:pPr>
      <w:r w:rsidRPr="00CC31D7">
        <w:rPr>
          <w:b/>
        </w:rPr>
        <w:lastRenderedPageBreak/>
        <w:t>III Reference Model</w:t>
      </w:r>
    </w:p>
    <w:p w14:paraId="5E7CB2D1" w14:textId="77777777" w:rsidR="00D17816" w:rsidRPr="00D17816" w:rsidRDefault="00D17816" w:rsidP="00D17816">
      <w:pPr>
        <w:spacing w:before="100" w:beforeAutospacing="1" w:after="100" w:afterAutospacing="1" w:line="240" w:lineRule="auto"/>
        <w:rPr>
          <w:rFonts w:ascii="Arial" w:eastAsia="Times New Roman" w:hAnsi="Arial" w:cs="Arial"/>
          <w:color w:val="333333"/>
          <w:kern w:val="0"/>
          <w:sz w:val="16"/>
          <w:szCs w:val="16"/>
        </w:rPr>
      </w:pPr>
      <w:r w:rsidRPr="00D17816">
        <w:rPr>
          <w:rFonts w:ascii="Arial" w:eastAsia="Times New Roman" w:hAnsi="Arial" w:cs="Arial"/>
          <w:color w:val="333333"/>
          <w:kern w:val="0"/>
          <w:sz w:val="16"/>
          <w:szCs w:val="16"/>
        </w:rPr>
        <w:t>Like the TOGAF TRM, the III-RM has two main components:</w:t>
      </w:r>
    </w:p>
    <w:p w14:paraId="70E4F109" w14:textId="77777777" w:rsidR="00D17816" w:rsidRPr="00D17816" w:rsidRDefault="00D17816" w:rsidP="00D17816">
      <w:pPr>
        <w:numPr>
          <w:ilvl w:val="0"/>
          <w:numId w:val="92"/>
        </w:numPr>
        <w:spacing w:before="100" w:beforeAutospacing="1" w:after="100" w:afterAutospacing="1" w:line="240" w:lineRule="auto"/>
        <w:rPr>
          <w:rFonts w:ascii="Arial" w:eastAsia="Times New Roman" w:hAnsi="Arial" w:cs="Arial"/>
          <w:color w:val="000000"/>
          <w:kern w:val="0"/>
          <w:sz w:val="16"/>
          <w:szCs w:val="16"/>
        </w:rPr>
      </w:pPr>
      <w:r w:rsidRPr="00D17816">
        <w:rPr>
          <w:rFonts w:ascii="Arial" w:eastAsia="Times New Roman" w:hAnsi="Arial" w:cs="Arial"/>
          <w:color w:val="000000"/>
          <w:kern w:val="0"/>
          <w:sz w:val="16"/>
          <w:szCs w:val="16"/>
        </w:rPr>
        <w:t>A </w:t>
      </w:r>
      <w:r w:rsidRPr="00D17816">
        <w:rPr>
          <w:rFonts w:ascii="Arial" w:eastAsia="Times New Roman" w:hAnsi="Arial" w:cs="Arial"/>
          <w:b/>
          <w:bCs/>
          <w:color w:val="000000"/>
          <w:kern w:val="0"/>
          <w:sz w:val="16"/>
          <w:szCs w:val="16"/>
        </w:rPr>
        <w:t>taxonomy</w:t>
      </w:r>
      <w:r w:rsidRPr="00D17816">
        <w:rPr>
          <w:rFonts w:ascii="Arial" w:eastAsia="Times New Roman" w:hAnsi="Arial" w:cs="Arial"/>
          <w:color w:val="000000"/>
          <w:kern w:val="0"/>
          <w:sz w:val="16"/>
          <w:szCs w:val="16"/>
        </w:rPr>
        <w:t>, which defines terminology, and provides a coherent description of the components and conceptual structure of an integrated information infrastructure</w:t>
      </w:r>
    </w:p>
    <w:p w14:paraId="19FFE2CE" w14:textId="77777777" w:rsidR="00CC31D7" w:rsidRPr="00D17816" w:rsidRDefault="00D17816" w:rsidP="009171DC">
      <w:pPr>
        <w:numPr>
          <w:ilvl w:val="0"/>
          <w:numId w:val="92"/>
        </w:numPr>
        <w:spacing w:before="100" w:beforeAutospacing="1" w:after="100" w:afterAutospacing="1" w:line="240" w:lineRule="auto"/>
        <w:rPr>
          <w:rFonts w:ascii="Arial" w:eastAsia="Times New Roman" w:hAnsi="Arial" w:cs="Arial"/>
          <w:color w:val="000000"/>
          <w:kern w:val="0"/>
          <w:sz w:val="16"/>
          <w:szCs w:val="16"/>
        </w:rPr>
      </w:pPr>
      <w:r w:rsidRPr="00D17816">
        <w:rPr>
          <w:rFonts w:ascii="Arial" w:eastAsia="Times New Roman" w:hAnsi="Arial" w:cs="Arial"/>
          <w:color w:val="000000"/>
          <w:kern w:val="0"/>
          <w:sz w:val="16"/>
          <w:szCs w:val="16"/>
        </w:rPr>
        <w:t>An associated </w:t>
      </w:r>
      <w:r w:rsidRPr="00D17816">
        <w:rPr>
          <w:rFonts w:ascii="Arial" w:eastAsia="Times New Roman" w:hAnsi="Arial" w:cs="Arial"/>
          <w:b/>
          <w:bCs/>
          <w:color w:val="000000"/>
          <w:kern w:val="0"/>
          <w:sz w:val="16"/>
          <w:szCs w:val="16"/>
        </w:rPr>
        <w:t>III-RM graphic</w:t>
      </w:r>
      <w:r w:rsidRPr="00D17816">
        <w:rPr>
          <w:rFonts w:ascii="Arial" w:eastAsia="Times New Roman" w:hAnsi="Arial" w:cs="Arial"/>
          <w:color w:val="000000"/>
          <w:kern w:val="0"/>
          <w:sz w:val="16"/>
          <w:szCs w:val="16"/>
        </w:rPr>
        <w:t>, which provides a visual representation of the taxonomy, and the inter-relationship of the components, as an aid to understanding</w:t>
      </w:r>
    </w:p>
    <w:p w14:paraId="08ACA81F" w14:textId="77777777" w:rsidR="00D17816" w:rsidRDefault="00D17816" w:rsidP="009171DC">
      <w:pPr>
        <w:spacing w:before="100" w:beforeAutospacing="1" w:after="100" w:afterAutospacing="1" w:line="240" w:lineRule="auto"/>
        <w:rPr>
          <w:rFonts w:ascii="Arial" w:hAnsi="Arial" w:cs="Arial"/>
          <w:color w:val="333333"/>
          <w:sz w:val="16"/>
          <w:szCs w:val="16"/>
          <w:shd w:val="clear" w:color="auto" w:fill="FFFFFF"/>
        </w:rPr>
      </w:pPr>
      <w:r>
        <w:t>Boundary-less Information Flow</w:t>
      </w:r>
      <w:r w:rsidR="00E30AE7">
        <w:t xml:space="preserve">: </w:t>
      </w:r>
      <w:r w:rsidR="00E30AE7">
        <w:rPr>
          <w:rFonts w:ascii="Arial" w:hAnsi="Arial" w:cs="Arial"/>
          <w:color w:val="333333"/>
          <w:sz w:val="16"/>
          <w:szCs w:val="16"/>
          <w:shd w:val="clear" w:color="auto" w:fill="FFFFFF"/>
        </w:rPr>
        <w:t>getting information to the right people at the right time in a secure, reliable manner, in order to support the operations that are core to the extended enterprise</w:t>
      </w:r>
    </w:p>
    <w:p w14:paraId="62BA51FA" w14:textId="77777777" w:rsidR="00E30AE7" w:rsidRPr="00E30AE7" w:rsidRDefault="00E30AE7" w:rsidP="00E30AE7">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 xml:space="preserve">To </w:t>
      </w:r>
      <w:r w:rsidRPr="00E30AE7">
        <w:rPr>
          <w:rFonts w:ascii="Arial" w:eastAsia="Times New Roman" w:hAnsi="Arial" w:cs="Arial"/>
          <w:color w:val="333333"/>
          <w:kern w:val="0"/>
          <w:sz w:val="16"/>
          <w:szCs w:val="16"/>
        </w:rPr>
        <w:t>gain significant operational efficiencies and improve the many different business processes of the enterprise - both internal processes, and those spanning the key interactions with suppliers, customers, and partners - if only I could provide my staff with:</w:t>
      </w:r>
    </w:p>
    <w:p w14:paraId="20E7BDD0" w14:textId="77777777" w:rsidR="00E30AE7" w:rsidRPr="00E30AE7" w:rsidRDefault="00E30AE7" w:rsidP="00E30AE7">
      <w:pPr>
        <w:numPr>
          <w:ilvl w:val="0"/>
          <w:numId w:val="93"/>
        </w:numPr>
        <w:spacing w:before="100" w:beforeAutospacing="1" w:after="100" w:afterAutospacing="1" w:line="240" w:lineRule="auto"/>
        <w:rPr>
          <w:rFonts w:ascii="Arial" w:eastAsia="Times New Roman" w:hAnsi="Arial" w:cs="Arial"/>
          <w:color w:val="000000"/>
          <w:kern w:val="0"/>
          <w:sz w:val="16"/>
          <w:szCs w:val="16"/>
        </w:rPr>
      </w:pPr>
      <w:r w:rsidRPr="00E30AE7">
        <w:rPr>
          <w:rFonts w:ascii="Arial" w:eastAsia="Times New Roman" w:hAnsi="Arial" w:cs="Arial"/>
          <w:b/>
          <w:bCs/>
          <w:color w:val="000000"/>
          <w:kern w:val="0"/>
          <w:sz w:val="16"/>
          <w:szCs w:val="16"/>
        </w:rPr>
        <w:t>Integrated information</w:t>
      </w:r>
      <w:r w:rsidRPr="00E30AE7">
        <w:rPr>
          <w:rFonts w:ascii="Arial" w:eastAsia="Times New Roman" w:hAnsi="Arial" w:cs="Arial"/>
          <w:color w:val="000000"/>
          <w:kern w:val="0"/>
          <w:sz w:val="16"/>
          <w:szCs w:val="16"/>
        </w:rPr>
        <w:t> so that different and potentially conflicting pieces of information are not distributed throughout different systems</w:t>
      </w:r>
    </w:p>
    <w:p w14:paraId="75698DCE" w14:textId="77777777" w:rsidR="00E30AE7" w:rsidRPr="00E30AE7" w:rsidRDefault="00E30AE7" w:rsidP="00E30AE7">
      <w:pPr>
        <w:numPr>
          <w:ilvl w:val="0"/>
          <w:numId w:val="93"/>
        </w:numPr>
        <w:spacing w:before="100" w:beforeAutospacing="1" w:after="100" w:afterAutospacing="1" w:line="240" w:lineRule="auto"/>
        <w:rPr>
          <w:rFonts w:ascii="Arial" w:eastAsia="Times New Roman" w:hAnsi="Arial" w:cs="Arial"/>
          <w:color w:val="000000"/>
          <w:kern w:val="0"/>
          <w:sz w:val="16"/>
          <w:szCs w:val="16"/>
        </w:rPr>
      </w:pPr>
      <w:r w:rsidRPr="00E30AE7">
        <w:rPr>
          <w:rFonts w:ascii="Arial" w:eastAsia="Times New Roman" w:hAnsi="Arial" w:cs="Arial"/>
          <w:b/>
          <w:bCs/>
          <w:color w:val="000000"/>
          <w:kern w:val="0"/>
          <w:sz w:val="16"/>
          <w:szCs w:val="16"/>
        </w:rPr>
        <w:t>Integrated access to that information</w:t>
      </w:r>
      <w:r w:rsidRPr="00E30AE7">
        <w:rPr>
          <w:rFonts w:ascii="Arial" w:eastAsia="Times New Roman" w:hAnsi="Arial" w:cs="Arial"/>
          <w:color w:val="000000"/>
          <w:kern w:val="0"/>
          <w:sz w:val="16"/>
          <w:szCs w:val="16"/>
        </w:rPr>
        <w:t> so that staff can access all the information they need and have a right to, through one convenient interface</w:t>
      </w:r>
    </w:p>
    <w:p w14:paraId="6D720F58" w14:textId="77777777" w:rsidR="00E30AE7" w:rsidRDefault="00E30AE7" w:rsidP="009171DC">
      <w:pPr>
        <w:spacing w:before="100" w:beforeAutospacing="1" w:after="100" w:afterAutospacing="1" w:line="240" w:lineRule="auto"/>
      </w:pPr>
    </w:p>
    <w:p w14:paraId="4BC39862" w14:textId="77777777" w:rsidR="00D007F5" w:rsidRDefault="00D007F5" w:rsidP="009171DC">
      <w:pPr>
        <w:spacing w:before="100" w:beforeAutospacing="1" w:after="100" w:afterAutospacing="1" w:line="240" w:lineRule="auto"/>
      </w:pPr>
      <w:r>
        <w:rPr>
          <w:noProof/>
        </w:rPr>
        <w:drawing>
          <wp:inline distT="0" distB="0" distL="0" distR="0" wp14:anchorId="3BB0871A" wp14:editId="7E3BC39D">
            <wp:extent cx="5716905" cy="3951605"/>
            <wp:effectExtent l="19050" t="0" r="0" b="0"/>
            <wp:docPr id="30" name="Picture 11" descr="http://pubs.opengroup.org/architecture/togaf9-doc/arch/Figures/44_iii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bs.opengroup.org/architecture/togaf9-doc/arch/Figures/44_iiirm4.png"/>
                    <pic:cNvPicPr>
                      <a:picLocks noChangeAspect="1" noChangeArrowheads="1"/>
                    </pic:cNvPicPr>
                  </pic:nvPicPr>
                  <pic:blipFill>
                    <a:blip r:embed="rId64" cstate="print"/>
                    <a:srcRect/>
                    <a:stretch>
                      <a:fillRect/>
                    </a:stretch>
                  </pic:blipFill>
                  <pic:spPr bwMode="auto">
                    <a:xfrm>
                      <a:off x="0" y="0"/>
                      <a:ext cx="5716905" cy="3951605"/>
                    </a:xfrm>
                    <a:prstGeom prst="rect">
                      <a:avLst/>
                    </a:prstGeom>
                    <a:noFill/>
                    <a:ln w="9525">
                      <a:noFill/>
                      <a:miter lim="800000"/>
                      <a:headEnd/>
                      <a:tailEnd/>
                    </a:ln>
                  </pic:spPr>
                </pic:pic>
              </a:graphicData>
            </a:graphic>
          </wp:inline>
        </w:drawing>
      </w:r>
    </w:p>
    <w:p w14:paraId="29B9B35B" w14:textId="77777777" w:rsidR="00D17816" w:rsidRPr="00CC31D7" w:rsidRDefault="00D17816" w:rsidP="009171DC">
      <w:pPr>
        <w:spacing w:before="100" w:beforeAutospacing="1" w:after="100" w:afterAutospacing="1" w:line="240" w:lineRule="auto"/>
      </w:pPr>
    </w:p>
    <w:p w14:paraId="54227609" w14:textId="77777777" w:rsidR="005153A9" w:rsidRPr="005153A9" w:rsidRDefault="005153A9" w:rsidP="005153A9">
      <w:pPr>
        <w:numPr>
          <w:ilvl w:val="0"/>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Business Applications</w:t>
      </w:r>
      <w:r w:rsidRPr="005153A9">
        <w:rPr>
          <w:rFonts w:ascii="Arial" w:eastAsia="Times New Roman" w:hAnsi="Arial" w:cs="Arial"/>
          <w:color w:val="000000"/>
          <w:kern w:val="0"/>
          <w:sz w:val="16"/>
          <w:szCs w:val="16"/>
        </w:rPr>
        <w:t>, denoted by the yellow boxes in the high-level model (corresponding to the "Business Applications" box in the TRM graphic). There are three types of Business Application in the model:</w:t>
      </w:r>
    </w:p>
    <w:p w14:paraId="49171827" w14:textId="77777777" w:rsidR="005153A9" w:rsidRPr="005153A9" w:rsidRDefault="005153A9" w:rsidP="005153A9">
      <w:pPr>
        <w:numPr>
          <w:ilvl w:val="1"/>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Brokering Applications</w:t>
      </w:r>
      <w:r w:rsidRPr="005153A9">
        <w:rPr>
          <w:rFonts w:ascii="Arial" w:eastAsia="Times New Roman" w:hAnsi="Arial" w:cs="Arial"/>
          <w:color w:val="000000"/>
          <w:kern w:val="0"/>
          <w:sz w:val="16"/>
          <w:szCs w:val="16"/>
        </w:rPr>
        <w:t>, which manage the requests from any number of clients to and across any number of Information Provider Applications</w:t>
      </w:r>
    </w:p>
    <w:p w14:paraId="160664B1" w14:textId="77777777" w:rsidR="005153A9" w:rsidRPr="005153A9" w:rsidRDefault="005153A9" w:rsidP="005153A9">
      <w:pPr>
        <w:numPr>
          <w:ilvl w:val="1"/>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lastRenderedPageBreak/>
        <w:t>Information Provider Applications</w:t>
      </w:r>
      <w:r w:rsidRPr="005153A9">
        <w:rPr>
          <w:rFonts w:ascii="Arial" w:eastAsia="Times New Roman" w:hAnsi="Arial" w:cs="Arial"/>
          <w:color w:val="000000"/>
          <w:kern w:val="0"/>
          <w:sz w:val="16"/>
          <w:szCs w:val="16"/>
        </w:rPr>
        <w:t>, which provide responses to client requests and rudimentary access to data managed by a particular server</w:t>
      </w:r>
    </w:p>
    <w:p w14:paraId="0E518995" w14:textId="77777777" w:rsidR="005153A9" w:rsidRPr="005153A9" w:rsidRDefault="005153A9" w:rsidP="005153A9">
      <w:pPr>
        <w:numPr>
          <w:ilvl w:val="1"/>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Information Consumer Applications</w:t>
      </w:r>
      <w:r w:rsidRPr="005153A9">
        <w:rPr>
          <w:rFonts w:ascii="Arial" w:eastAsia="Times New Roman" w:hAnsi="Arial" w:cs="Arial"/>
          <w:color w:val="000000"/>
          <w:kern w:val="0"/>
          <w:sz w:val="16"/>
          <w:szCs w:val="16"/>
        </w:rPr>
        <w:t>, which deliver content to the user of the system, and provide services to request access to information in the system on the user's behalf</w:t>
      </w:r>
    </w:p>
    <w:p w14:paraId="6917E434" w14:textId="77777777" w:rsidR="005153A9" w:rsidRPr="005153A9" w:rsidRDefault="005153A9" w:rsidP="005153A9">
      <w:pPr>
        <w:numPr>
          <w:ilvl w:val="0"/>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Infrastructure Applications</w:t>
      </w:r>
      <w:r w:rsidRPr="005153A9">
        <w:rPr>
          <w:rFonts w:ascii="Arial" w:eastAsia="Times New Roman" w:hAnsi="Arial" w:cs="Arial"/>
          <w:color w:val="000000"/>
          <w:kern w:val="0"/>
          <w:sz w:val="16"/>
          <w:szCs w:val="16"/>
        </w:rPr>
        <w:t>, denoted by the orange boxes in the high-level model (corresponding to the "Infrastructure Applications" box in the TRM graphic). There are two types of Infrastructure Application in the model:</w:t>
      </w:r>
    </w:p>
    <w:p w14:paraId="549A9F3E" w14:textId="77777777" w:rsidR="005153A9" w:rsidRPr="005153A9" w:rsidRDefault="005153A9" w:rsidP="005153A9">
      <w:pPr>
        <w:numPr>
          <w:ilvl w:val="1"/>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Development Tools</w:t>
      </w:r>
      <w:r w:rsidRPr="005153A9">
        <w:rPr>
          <w:rFonts w:ascii="Arial" w:eastAsia="Times New Roman" w:hAnsi="Arial" w:cs="Arial"/>
          <w:color w:val="000000"/>
          <w:kern w:val="0"/>
          <w:sz w:val="16"/>
          <w:szCs w:val="16"/>
        </w:rPr>
        <w:t>, which provide all the necessary modeling, design, and construction capabilities to develop and deploy applications that require access to the integrated information infrastructure, in a manner consistent with the standards of the environment</w:t>
      </w:r>
    </w:p>
    <w:p w14:paraId="4ADBED22" w14:textId="77777777" w:rsidR="005153A9" w:rsidRDefault="005153A9" w:rsidP="005153A9">
      <w:pPr>
        <w:numPr>
          <w:ilvl w:val="1"/>
          <w:numId w:val="94"/>
        </w:numPr>
        <w:spacing w:before="100" w:beforeAutospacing="1" w:after="100" w:afterAutospacing="1" w:line="240" w:lineRule="auto"/>
        <w:rPr>
          <w:rFonts w:ascii="Arial" w:eastAsia="Times New Roman" w:hAnsi="Arial" w:cs="Arial"/>
          <w:color w:val="000000"/>
          <w:kern w:val="0"/>
          <w:sz w:val="16"/>
          <w:szCs w:val="16"/>
        </w:rPr>
      </w:pPr>
      <w:r w:rsidRPr="005153A9">
        <w:rPr>
          <w:rFonts w:ascii="Arial" w:eastAsia="Times New Roman" w:hAnsi="Arial" w:cs="Arial"/>
          <w:b/>
          <w:bCs/>
          <w:color w:val="000000"/>
          <w:kern w:val="0"/>
          <w:sz w:val="16"/>
          <w:szCs w:val="16"/>
        </w:rPr>
        <w:t>Management Utilities</w:t>
      </w:r>
      <w:r w:rsidRPr="005153A9">
        <w:rPr>
          <w:rFonts w:ascii="Arial" w:eastAsia="Times New Roman" w:hAnsi="Arial" w:cs="Arial"/>
          <w:color w:val="000000"/>
          <w:kern w:val="0"/>
          <w:sz w:val="16"/>
          <w:szCs w:val="16"/>
        </w:rPr>
        <w:t>, which provide all the necessary utilities to understand, operate, tune, and manage the run-time system in order to meet the demands of an ever-changing business, in a manner consistent with the standards of the environment</w:t>
      </w:r>
    </w:p>
    <w:p w14:paraId="7225027F" w14:textId="77777777" w:rsidR="002D62BA" w:rsidRPr="002D62BA" w:rsidRDefault="002D62BA" w:rsidP="002D62BA">
      <w:pPr>
        <w:numPr>
          <w:ilvl w:val="0"/>
          <w:numId w:val="94"/>
        </w:numPr>
        <w:spacing w:before="100" w:beforeAutospacing="1" w:after="100" w:afterAutospacing="1" w:line="240" w:lineRule="auto"/>
        <w:rPr>
          <w:rFonts w:ascii="Arial" w:eastAsia="Times New Roman" w:hAnsi="Arial" w:cs="Arial"/>
          <w:color w:val="000000"/>
          <w:kern w:val="0"/>
          <w:sz w:val="16"/>
          <w:szCs w:val="16"/>
        </w:rPr>
      </w:pPr>
      <w:r w:rsidRPr="002D62BA">
        <w:rPr>
          <w:rFonts w:ascii="Arial" w:eastAsia="Times New Roman" w:hAnsi="Arial" w:cs="Arial"/>
          <w:color w:val="000000"/>
          <w:kern w:val="0"/>
          <w:sz w:val="16"/>
          <w:szCs w:val="16"/>
        </w:rPr>
        <w:t>An</w:t>
      </w:r>
      <w:r w:rsidRPr="002D62BA">
        <w:rPr>
          <w:rFonts w:ascii="Arial" w:eastAsia="Times New Roman" w:hAnsi="Arial" w:cs="Arial"/>
          <w:color w:val="000000"/>
          <w:kern w:val="0"/>
          <w:sz w:val="16"/>
        </w:rPr>
        <w:t> </w:t>
      </w:r>
      <w:r w:rsidRPr="002D62BA">
        <w:rPr>
          <w:rFonts w:ascii="Arial" w:eastAsia="Times New Roman" w:hAnsi="Arial" w:cs="Arial"/>
          <w:b/>
          <w:bCs/>
          <w:color w:val="000000"/>
          <w:kern w:val="0"/>
          <w:sz w:val="16"/>
          <w:szCs w:val="16"/>
        </w:rPr>
        <w:t>Application Platform</w:t>
      </w:r>
      <w:r w:rsidRPr="002D62BA">
        <w:rPr>
          <w:rFonts w:ascii="Arial" w:eastAsia="Times New Roman" w:hAnsi="Arial" w:cs="Arial"/>
          <w:color w:val="000000"/>
          <w:kern w:val="0"/>
          <w:sz w:val="16"/>
          <w:szCs w:val="16"/>
        </w:rPr>
        <w:t>, which provides supporting services to all the above applications - in areas such as location, directory, workflow, data management, data interchange, etc. - and thereby provides the ability to locate, access, and move information within the environment. This set of services constitutes a subset of the total set of services of the TRM Application Platform, and is denoted by the dark green underlay in the high-level model (corresponding to the Application Platform in the TRM graphic).</w:t>
      </w:r>
    </w:p>
    <w:p w14:paraId="10DDB77A" w14:textId="77777777" w:rsidR="002D62BA" w:rsidRPr="002D62BA" w:rsidRDefault="002D62BA" w:rsidP="002D62BA">
      <w:pPr>
        <w:numPr>
          <w:ilvl w:val="0"/>
          <w:numId w:val="94"/>
        </w:numPr>
        <w:spacing w:before="100" w:beforeAutospacing="1" w:after="100" w:afterAutospacing="1" w:line="240" w:lineRule="auto"/>
        <w:rPr>
          <w:rFonts w:ascii="Arial" w:eastAsia="Times New Roman" w:hAnsi="Arial" w:cs="Arial"/>
          <w:color w:val="000000"/>
          <w:kern w:val="0"/>
          <w:sz w:val="16"/>
          <w:szCs w:val="16"/>
        </w:rPr>
      </w:pPr>
      <w:r w:rsidRPr="002D62BA">
        <w:rPr>
          <w:rFonts w:ascii="Arial" w:eastAsia="Times New Roman" w:hAnsi="Arial" w:cs="Arial"/>
          <w:color w:val="000000"/>
          <w:kern w:val="0"/>
          <w:sz w:val="16"/>
          <w:szCs w:val="16"/>
        </w:rPr>
        <w:t>The</w:t>
      </w:r>
      <w:r w:rsidRPr="002D62BA">
        <w:rPr>
          <w:rFonts w:ascii="Arial" w:eastAsia="Times New Roman" w:hAnsi="Arial" w:cs="Arial"/>
          <w:color w:val="000000"/>
          <w:kern w:val="0"/>
          <w:sz w:val="16"/>
        </w:rPr>
        <w:t> </w:t>
      </w:r>
      <w:r w:rsidRPr="002D62BA">
        <w:rPr>
          <w:rFonts w:ascii="Arial" w:eastAsia="Times New Roman" w:hAnsi="Arial" w:cs="Arial"/>
          <w:b/>
          <w:bCs/>
          <w:color w:val="000000"/>
          <w:kern w:val="0"/>
          <w:sz w:val="16"/>
          <w:szCs w:val="16"/>
        </w:rPr>
        <w:t>Interfaces</w:t>
      </w:r>
      <w:r w:rsidRPr="002D62BA">
        <w:rPr>
          <w:rFonts w:ascii="Arial" w:eastAsia="Times New Roman" w:hAnsi="Arial" w:cs="Arial"/>
          <w:color w:val="000000"/>
          <w:kern w:val="0"/>
          <w:sz w:val="16"/>
        </w:rPr>
        <w:t> </w:t>
      </w:r>
      <w:r w:rsidRPr="002D62BA">
        <w:rPr>
          <w:rFonts w:ascii="Arial" w:eastAsia="Times New Roman" w:hAnsi="Arial" w:cs="Arial"/>
          <w:color w:val="000000"/>
          <w:kern w:val="0"/>
          <w:sz w:val="16"/>
          <w:szCs w:val="16"/>
        </w:rPr>
        <w:t>used between the components. Interfaces include formats and protocols, application programming interfaces, switches, data values, etc. Interfaces among components at the application level are colored red. Interfaces between any application-level components and their supporting services in the Application Platform are colored white (corresponding to the API box in the TRM graphic).</w:t>
      </w:r>
    </w:p>
    <w:p w14:paraId="24D4882E" w14:textId="77777777" w:rsidR="002D62BA" w:rsidRPr="002D62BA" w:rsidRDefault="002D62BA" w:rsidP="002D62BA">
      <w:pPr>
        <w:numPr>
          <w:ilvl w:val="0"/>
          <w:numId w:val="94"/>
        </w:numPr>
        <w:spacing w:before="100" w:beforeAutospacing="1" w:after="100" w:afterAutospacing="1" w:line="240" w:lineRule="auto"/>
        <w:rPr>
          <w:rFonts w:ascii="Arial" w:eastAsia="Times New Roman" w:hAnsi="Arial" w:cs="Arial"/>
          <w:color w:val="000000"/>
          <w:kern w:val="0"/>
          <w:sz w:val="16"/>
          <w:szCs w:val="16"/>
        </w:rPr>
      </w:pPr>
      <w:r w:rsidRPr="002D62BA">
        <w:rPr>
          <w:rFonts w:ascii="Arial" w:eastAsia="Times New Roman" w:hAnsi="Arial" w:cs="Arial"/>
          <w:color w:val="000000"/>
          <w:kern w:val="0"/>
          <w:sz w:val="16"/>
          <w:szCs w:val="16"/>
        </w:rPr>
        <w:t>The</w:t>
      </w:r>
      <w:r w:rsidRPr="002D62BA">
        <w:rPr>
          <w:rFonts w:ascii="Arial" w:eastAsia="Times New Roman" w:hAnsi="Arial" w:cs="Arial"/>
          <w:color w:val="000000"/>
          <w:kern w:val="0"/>
          <w:sz w:val="16"/>
        </w:rPr>
        <w:t> </w:t>
      </w:r>
      <w:r w:rsidRPr="002D62BA">
        <w:rPr>
          <w:rFonts w:ascii="Arial" w:eastAsia="Times New Roman" w:hAnsi="Arial" w:cs="Arial"/>
          <w:b/>
          <w:bCs/>
          <w:color w:val="000000"/>
          <w:kern w:val="0"/>
          <w:sz w:val="16"/>
          <w:szCs w:val="16"/>
        </w:rPr>
        <w:t>Qualities</w:t>
      </w:r>
      <w:r w:rsidRPr="002D62BA">
        <w:rPr>
          <w:rFonts w:ascii="Arial" w:eastAsia="Times New Roman" w:hAnsi="Arial" w:cs="Arial"/>
          <w:color w:val="000000"/>
          <w:kern w:val="0"/>
          <w:sz w:val="16"/>
        </w:rPr>
        <w:t> </w:t>
      </w:r>
      <w:r w:rsidRPr="002D62BA">
        <w:rPr>
          <w:rFonts w:ascii="Arial" w:eastAsia="Times New Roman" w:hAnsi="Arial" w:cs="Arial"/>
          <w:color w:val="000000"/>
          <w:kern w:val="0"/>
          <w:sz w:val="16"/>
          <w:szCs w:val="16"/>
        </w:rPr>
        <w:t>backplane, denoted by the brown underlay in the high-level model (corresponding to the Qualities backplane in the TRM graphic). The Application Software and Application Platform must adhere to the policies and requirements depicted by the qualities backplane.</w:t>
      </w:r>
    </w:p>
    <w:p w14:paraId="087923C8" w14:textId="77777777" w:rsidR="002D62BA" w:rsidRPr="005153A9" w:rsidRDefault="002D62BA" w:rsidP="002D62BA">
      <w:pPr>
        <w:spacing w:before="100" w:beforeAutospacing="1" w:after="100" w:afterAutospacing="1" w:line="240" w:lineRule="auto"/>
        <w:ind w:left="1440"/>
        <w:rPr>
          <w:rFonts w:ascii="Arial" w:eastAsia="Times New Roman" w:hAnsi="Arial" w:cs="Arial"/>
          <w:color w:val="000000"/>
          <w:kern w:val="0"/>
          <w:sz w:val="16"/>
          <w:szCs w:val="16"/>
        </w:rPr>
      </w:pPr>
    </w:p>
    <w:p w14:paraId="2A5E65AE" w14:textId="77777777" w:rsidR="00620B9F" w:rsidRDefault="00620B9F">
      <w:pPr>
        <w:rPr>
          <w:rFonts w:ascii="Arial" w:eastAsia="Times New Roman" w:hAnsi="Arial" w:cs="Arial"/>
          <w:color w:val="333333"/>
          <w:kern w:val="0"/>
          <w:sz w:val="16"/>
          <w:szCs w:val="16"/>
        </w:rPr>
      </w:pPr>
    </w:p>
    <w:p w14:paraId="026F9CA1" w14:textId="77777777" w:rsidR="00D579B9" w:rsidRDefault="00D579B9">
      <w:pPr>
        <w:rPr>
          <w:rFonts w:ascii="Arial" w:eastAsia="Times New Roman" w:hAnsi="Arial" w:cs="Arial"/>
          <w:color w:val="333333"/>
          <w:kern w:val="0"/>
          <w:sz w:val="16"/>
          <w:szCs w:val="16"/>
        </w:rPr>
      </w:pPr>
      <w:r>
        <w:rPr>
          <w:rFonts w:ascii="Arial" w:eastAsia="Times New Roman" w:hAnsi="Arial" w:cs="Arial"/>
          <w:color w:val="333333"/>
          <w:kern w:val="0"/>
          <w:sz w:val="16"/>
          <w:szCs w:val="16"/>
        </w:rPr>
        <w:br w:type="page"/>
      </w:r>
    </w:p>
    <w:p w14:paraId="0ED88CDB" w14:textId="77777777" w:rsidR="00620B9F" w:rsidRPr="00640415" w:rsidRDefault="00620B9F" w:rsidP="00620B9F">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lastRenderedPageBreak/>
        <w:t xml:space="preserve">Architecture </w:t>
      </w:r>
      <w:r>
        <w:rPr>
          <w:rFonts w:ascii="Arial" w:eastAsia="Times New Roman" w:hAnsi="Arial" w:cs="Arial"/>
          <w:b/>
          <w:color w:val="333333"/>
          <w:kern w:val="0"/>
          <w:sz w:val="20"/>
          <w:szCs w:val="20"/>
        </w:rPr>
        <w:t>Capabililty</w:t>
      </w:r>
    </w:p>
    <w:p w14:paraId="24A0622A" w14:textId="77777777" w:rsidR="00620B9F" w:rsidRDefault="00620B9F" w:rsidP="00620B9F">
      <w:pPr>
        <w:autoSpaceDE w:val="0"/>
        <w:autoSpaceDN w:val="0"/>
        <w:adjustRightInd w:val="0"/>
        <w:spacing w:after="0" w:line="240" w:lineRule="auto"/>
        <w:rPr>
          <w:rFonts w:ascii="Arial" w:hAnsi="Arial" w:cs="Arial"/>
          <w:kern w:val="0"/>
          <w:sz w:val="20"/>
          <w:szCs w:val="20"/>
        </w:rPr>
      </w:pPr>
    </w:p>
    <w:p w14:paraId="37E29D01" w14:textId="77777777" w:rsidR="00620B9F" w:rsidRDefault="00620B9F" w:rsidP="00620B9F">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In order to successfully operate an architecture function within an enterpr ise, it is necessar y to</w:t>
      </w:r>
    </w:p>
    <w:p w14:paraId="0BAE0E9A" w14:textId="77777777" w:rsidR="00620B9F" w:rsidRDefault="00620B9F" w:rsidP="00620B9F">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put in place appropriate organization structures, processes, roles, responsibilities, and skills to</w:t>
      </w:r>
    </w:p>
    <w:p w14:paraId="2F72D841" w14:textId="77777777" w:rsidR="00620B9F" w:rsidRDefault="00620B9F" w:rsidP="00620B9F">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realize the Architecture Capability.</w:t>
      </w:r>
    </w:p>
    <w:p w14:paraId="63DEF2D4" w14:textId="77777777" w:rsidR="00620B9F" w:rsidRDefault="00620B9F" w:rsidP="00620B9F">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Part VII: Architecture Capability Framework provides a set of reference materials for how to</w:t>
      </w:r>
    </w:p>
    <w:p w14:paraId="7B169836" w14:textId="77777777" w:rsidR="00620B9F" w:rsidRDefault="00620B9F" w:rsidP="00620B9F">
      <w:pPr>
        <w:spacing w:before="100" w:beforeAutospacing="1" w:after="100" w:afterAutospacing="1" w:line="240" w:lineRule="auto"/>
        <w:rPr>
          <w:rFonts w:ascii="Arial" w:eastAsia="Times New Roman" w:hAnsi="Arial" w:cs="Arial"/>
          <w:b/>
          <w:color w:val="333333"/>
          <w:kern w:val="0"/>
          <w:sz w:val="20"/>
          <w:szCs w:val="20"/>
        </w:rPr>
      </w:pPr>
      <w:r>
        <w:rPr>
          <w:rFonts w:ascii="Arial" w:hAnsi="Arial" w:cs="Arial"/>
          <w:kern w:val="0"/>
          <w:sz w:val="20"/>
          <w:szCs w:val="20"/>
        </w:rPr>
        <w:t>establish such an architecture function</w:t>
      </w:r>
    </w:p>
    <w:p w14:paraId="2CDA50B8" w14:textId="77777777" w:rsidR="00620B9F" w:rsidRDefault="00620B9F" w:rsidP="009171DC">
      <w:pPr>
        <w:spacing w:before="100" w:beforeAutospacing="1" w:after="100" w:afterAutospacing="1" w:line="240" w:lineRule="auto"/>
        <w:rPr>
          <w:rFonts w:ascii="Arial" w:eastAsia="Times New Roman" w:hAnsi="Arial" w:cs="Arial"/>
          <w:b/>
          <w:color w:val="333333"/>
          <w:kern w:val="0"/>
          <w:sz w:val="20"/>
          <w:szCs w:val="20"/>
        </w:rPr>
      </w:pPr>
    </w:p>
    <w:p w14:paraId="4E577B7C" w14:textId="77777777" w:rsidR="00620B9F" w:rsidRDefault="00620B9F" w:rsidP="009171DC">
      <w:pPr>
        <w:spacing w:before="100" w:beforeAutospacing="1" w:after="100" w:afterAutospacing="1" w:line="240" w:lineRule="auto"/>
        <w:rPr>
          <w:rFonts w:ascii="Arial" w:eastAsia="Times New Roman" w:hAnsi="Arial" w:cs="Arial"/>
          <w:b/>
          <w:color w:val="333333"/>
          <w:kern w:val="0"/>
          <w:sz w:val="20"/>
          <w:szCs w:val="20"/>
        </w:rPr>
      </w:pPr>
    </w:p>
    <w:p w14:paraId="0D291952" w14:textId="77777777" w:rsidR="00CC31D7" w:rsidRPr="00640415" w:rsidRDefault="00D579B9" w:rsidP="009171DC">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t>Architecture Board</w:t>
      </w:r>
    </w:p>
    <w:p w14:paraId="7CBD0706" w14:textId="77777777" w:rsidR="00D579B9" w:rsidRPr="00D579B9" w:rsidRDefault="00D579B9" w:rsidP="00D579B9">
      <w:pPr>
        <w:spacing w:before="100" w:beforeAutospacing="1" w:after="100" w:afterAutospacing="1" w:line="240" w:lineRule="auto"/>
        <w:rPr>
          <w:rFonts w:ascii="Arial" w:eastAsia="Times New Roman" w:hAnsi="Arial" w:cs="Arial"/>
          <w:color w:val="333333"/>
          <w:kern w:val="0"/>
          <w:sz w:val="16"/>
          <w:szCs w:val="16"/>
        </w:rPr>
      </w:pPr>
      <w:r w:rsidRPr="00D579B9">
        <w:rPr>
          <w:rFonts w:ascii="Arial" w:eastAsia="Times New Roman" w:hAnsi="Arial" w:cs="Arial"/>
          <w:color w:val="333333"/>
          <w:kern w:val="0"/>
          <w:sz w:val="16"/>
          <w:szCs w:val="16"/>
        </w:rPr>
        <w:t>The Architecture Board is typically made responsible, and accountable, for achieving some or all of the following goals:</w:t>
      </w:r>
    </w:p>
    <w:p w14:paraId="7AC35FC5" w14:textId="77777777" w:rsidR="00D579B9" w:rsidRP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Providing the basis for all decision-making with regard to the architectures</w:t>
      </w:r>
    </w:p>
    <w:p w14:paraId="343E0CAB" w14:textId="77777777" w:rsidR="00D579B9" w:rsidRP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Consistency between sub-architectures</w:t>
      </w:r>
    </w:p>
    <w:p w14:paraId="4B78B896" w14:textId="77777777" w:rsidR="00D579B9" w:rsidRP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Establishing targets for re-use of components</w:t>
      </w:r>
    </w:p>
    <w:p w14:paraId="714E42BB" w14:textId="77777777" w:rsidR="00D579B9" w:rsidRP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Flexibility of enterprise architecture:</w:t>
      </w:r>
    </w:p>
    <w:p w14:paraId="626303E1" w14:textId="77777777" w:rsidR="00D579B9" w:rsidRPr="00D579B9" w:rsidRDefault="00D579B9" w:rsidP="00501309">
      <w:pPr>
        <w:numPr>
          <w:ilvl w:val="1"/>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To meet changing business needs</w:t>
      </w:r>
    </w:p>
    <w:p w14:paraId="0B98CA00" w14:textId="77777777" w:rsidR="00D579B9" w:rsidRPr="00D579B9" w:rsidRDefault="00D579B9" w:rsidP="00501309">
      <w:pPr>
        <w:numPr>
          <w:ilvl w:val="1"/>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To leverage new technologies</w:t>
      </w:r>
    </w:p>
    <w:p w14:paraId="7F8A0DC1" w14:textId="77777777" w:rsid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Enforcement of Architecture Compliance</w:t>
      </w:r>
    </w:p>
    <w:p w14:paraId="6E3EA84F" w14:textId="77777777" w:rsid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D579B9">
        <w:rPr>
          <w:rFonts w:ascii="Arial" w:eastAsia="Times New Roman" w:hAnsi="Arial" w:cs="Arial"/>
          <w:color w:val="000000"/>
          <w:kern w:val="0"/>
          <w:sz w:val="16"/>
          <w:szCs w:val="16"/>
        </w:rPr>
        <w:t>Improving the maturity level of architecture discipline within the organization</w:t>
      </w:r>
    </w:p>
    <w:p w14:paraId="74CBE0FF" w14:textId="77777777" w:rsidR="00A52BCC" w:rsidRDefault="00A52BCC" w:rsidP="00A52BCC">
      <w:pPr>
        <w:numPr>
          <w:ilvl w:val="0"/>
          <w:numId w:val="95"/>
        </w:numPr>
        <w:spacing w:before="100" w:beforeAutospacing="1" w:after="100" w:afterAutospacing="1" w:line="240" w:lineRule="auto"/>
        <w:rPr>
          <w:rFonts w:ascii="Arial" w:eastAsia="Times New Roman" w:hAnsi="Arial" w:cs="Arial"/>
          <w:color w:val="000000"/>
          <w:kern w:val="0"/>
          <w:sz w:val="16"/>
          <w:szCs w:val="16"/>
        </w:rPr>
      </w:pPr>
      <w:r>
        <w:rPr>
          <w:rFonts w:ascii="Arial" w:hAnsi="Arial" w:cs="Arial"/>
          <w:kern w:val="0"/>
          <w:sz w:val="20"/>
          <w:szCs w:val="20"/>
        </w:rPr>
        <w:t>monitoring and control of the Architecture Contract</w:t>
      </w:r>
    </w:p>
    <w:p w14:paraId="4C83920B" w14:textId="77777777" w:rsidR="00A52BCC" w:rsidRPr="00A52BCC" w:rsidRDefault="00A52BCC" w:rsidP="00A52BCC">
      <w:pPr>
        <w:numPr>
          <w:ilvl w:val="0"/>
          <w:numId w:val="95"/>
        </w:numPr>
        <w:spacing w:before="100" w:beforeAutospacing="1" w:after="100" w:afterAutospacing="1" w:line="240" w:lineRule="auto"/>
        <w:rPr>
          <w:rFonts w:ascii="Arial" w:eastAsia="Times New Roman" w:hAnsi="Arial" w:cs="Arial"/>
          <w:color w:val="000000"/>
          <w:kern w:val="0"/>
          <w:sz w:val="16"/>
          <w:szCs w:val="16"/>
        </w:rPr>
      </w:pPr>
      <w:r w:rsidRPr="00A52BCC">
        <w:rPr>
          <w:rFonts w:ascii="Arial" w:hAnsi="Arial" w:cs="Arial"/>
          <w:kern w:val="0"/>
          <w:sz w:val="20"/>
          <w:szCs w:val="20"/>
        </w:rPr>
        <w:t>Ensuring compliance with the architectures, and granting dispensations that are in keeping with the technology strategy and objectives</w:t>
      </w:r>
    </w:p>
    <w:p w14:paraId="6E869020" w14:textId="77777777" w:rsidR="00D579B9" w:rsidRPr="00D579B9" w:rsidRDefault="00D579B9" w:rsidP="00501309">
      <w:pPr>
        <w:numPr>
          <w:ilvl w:val="0"/>
          <w:numId w:val="95"/>
        </w:numPr>
        <w:spacing w:before="100" w:beforeAutospacing="1" w:after="100" w:afterAutospacing="1" w:line="240" w:lineRule="auto"/>
        <w:rPr>
          <w:rFonts w:ascii="Arial" w:eastAsia="Times New Roman" w:hAnsi="Arial" w:cs="Arial"/>
          <w:color w:val="000000"/>
          <w:kern w:val="0"/>
          <w:sz w:val="16"/>
          <w:szCs w:val="16"/>
        </w:rPr>
      </w:pPr>
    </w:p>
    <w:p w14:paraId="3B541D8D" w14:textId="77777777" w:rsidR="00C21D92" w:rsidRPr="00C21D92" w:rsidRDefault="00C21D92" w:rsidP="00C21D92">
      <w:pPr>
        <w:spacing w:before="100" w:beforeAutospacing="1" w:after="100" w:afterAutospacing="1" w:line="240" w:lineRule="auto"/>
        <w:rPr>
          <w:rFonts w:ascii="Arial" w:eastAsia="Times New Roman" w:hAnsi="Arial" w:cs="Arial"/>
          <w:color w:val="333333"/>
          <w:kern w:val="0"/>
          <w:sz w:val="16"/>
          <w:szCs w:val="16"/>
        </w:rPr>
      </w:pPr>
      <w:r w:rsidRPr="00C21D92">
        <w:rPr>
          <w:rFonts w:ascii="Arial" w:eastAsia="Times New Roman" w:hAnsi="Arial" w:cs="Arial"/>
          <w:color w:val="333333"/>
          <w:kern w:val="0"/>
          <w:sz w:val="16"/>
          <w:szCs w:val="16"/>
        </w:rPr>
        <w:t>From a governance perspective, the Architecture Board is also responsible for:</w:t>
      </w:r>
    </w:p>
    <w:p w14:paraId="24FE82DD" w14:textId="77777777" w:rsidR="00C21D92" w:rsidRPr="00C21D92" w:rsidRDefault="00C21D92" w:rsidP="00501309">
      <w:pPr>
        <w:numPr>
          <w:ilvl w:val="0"/>
          <w:numId w:val="96"/>
        </w:numPr>
        <w:spacing w:before="100" w:beforeAutospacing="1" w:after="100" w:afterAutospacing="1" w:line="240" w:lineRule="auto"/>
        <w:rPr>
          <w:rFonts w:ascii="Arial" w:eastAsia="Times New Roman" w:hAnsi="Arial" w:cs="Arial"/>
          <w:color w:val="000000"/>
          <w:kern w:val="0"/>
          <w:sz w:val="16"/>
          <w:szCs w:val="16"/>
        </w:rPr>
      </w:pPr>
      <w:r w:rsidRPr="00C21D92">
        <w:rPr>
          <w:rFonts w:ascii="Arial" w:eastAsia="Times New Roman" w:hAnsi="Arial" w:cs="Arial"/>
          <w:color w:val="000000"/>
          <w:kern w:val="0"/>
          <w:sz w:val="16"/>
          <w:szCs w:val="16"/>
        </w:rPr>
        <w:t>The production of usable governance material and activities</w:t>
      </w:r>
    </w:p>
    <w:p w14:paraId="52EF2D8D" w14:textId="77777777" w:rsidR="00C21D92" w:rsidRPr="00C21D92" w:rsidRDefault="00C21D92" w:rsidP="00501309">
      <w:pPr>
        <w:numPr>
          <w:ilvl w:val="0"/>
          <w:numId w:val="96"/>
        </w:numPr>
        <w:spacing w:before="100" w:beforeAutospacing="1" w:after="100" w:afterAutospacing="1" w:line="240" w:lineRule="auto"/>
        <w:rPr>
          <w:rFonts w:ascii="Arial" w:eastAsia="Times New Roman" w:hAnsi="Arial" w:cs="Arial"/>
          <w:color w:val="000000"/>
          <w:kern w:val="0"/>
          <w:sz w:val="16"/>
          <w:szCs w:val="16"/>
        </w:rPr>
      </w:pPr>
      <w:r w:rsidRPr="00C21D92">
        <w:rPr>
          <w:rFonts w:ascii="Arial" w:eastAsia="Times New Roman" w:hAnsi="Arial" w:cs="Arial"/>
          <w:color w:val="000000"/>
          <w:kern w:val="0"/>
          <w:sz w:val="16"/>
          <w:szCs w:val="16"/>
        </w:rPr>
        <w:t>Providing a mechanism for the formal acceptance and approval of architecture through consensus and authorized publication</w:t>
      </w:r>
    </w:p>
    <w:p w14:paraId="3CB36F30" w14:textId="77777777" w:rsidR="00D579B9" w:rsidRDefault="00C21D92" w:rsidP="009171DC">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Operation of the Architecture Board</w:t>
      </w:r>
    </w:p>
    <w:p w14:paraId="4ABD4CAB" w14:textId="77777777" w:rsidR="00C21D92" w:rsidRPr="00C21D92" w:rsidRDefault="00C21D92" w:rsidP="00C21D92">
      <w:pPr>
        <w:spacing w:before="100" w:beforeAutospacing="1" w:after="100" w:afterAutospacing="1" w:line="240" w:lineRule="auto"/>
        <w:rPr>
          <w:rFonts w:ascii="Arial" w:eastAsia="Times New Roman" w:hAnsi="Arial" w:cs="Arial"/>
          <w:color w:val="333333"/>
          <w:kern w:val="0"/>
          <w:sz w:val="16"/>
          <w:szCs w:val="16"/>
        </w:rPr>
      </w:pPr>
      <w:r w:rsidRPr="00C21D92">
        <w:rPr>
          <w:rFonts w:ascii="Arial" w:eastAsia="Times New Roman" w:hAnsi="Arial" w:cs="Arial"/>
          <w:color w:val="333333"/>
          <w:kern w:val="0"/>
          <w:sz w:val="16"/>
          <w:szCs w:val="16"/>
        </w:rPr>
        <w:t>These meetings will provide key direction in:</w:t>
      </w:r>
    </w:p>
    <w:p w14:paraId="5B3319DB" w14:textId="77777777" w:rsidR="00C21D92" w:rsidRPr="00C21D92" w:rsidRDefault="00C21D92" w:rsidP="00501309">
      <w:pPr>
        <w:numPr>
          <w:ilvl w:val="0"/>
          <w:numId w:val="97"/>
        </w:numPr>
        <w:spacing w:before="100" w:beforeAutospacing="1" w:after="100" w:afterAutospacing="1" w:line="240" w:lineRule="auto"/>
        <w:rPr>
          <w:rFonts w:ascii="Arial" w:eastAsia="Times New Roman" w:hAnsi="Arial" w:cs="Arial"/>
          <w:color w:val="000000"/>
          <w:kern w:val="0"/>
          <w:sz w:val="16"/>
          <w:szCs w:val="16"/>
        </w:rPr>
      </w:pPr>
      <w:r w:rsidRPr="00C21D92">
        <w:rPr>
          <w:rFonts w:ascii="Arial" w:eastAsia="Times New Roman" w:hAnsi="Arial" w:cs="Arial"/>
          <w:color w:val="000000"/>
          <w:kern w:val="0"/>
          <w:sz w:val="16"/>
          <w:szCs w:val="16"/>
        </w:rPr>
        <w:t>Supporting the production of quality governance material and activities</w:t>
      </w:r>
    </w:p>
    <w:p w14:paraId="5273C950" w14:textId="77777777" w:rsidR="00C21D92" w:rsidRPr="00C21D92" w:rsidRDefault="00C21D92" w:rsidP="00501309">
      <w:pPr>
        <w:numPr>
          <w:ilvl w:val="0"/>
          <w:numId w:val="97"/>
        </w:numPr>
        <w:spacing w:before="100" w:beforeAutospacing="1" w:after="100" w:afterAutospacing="1" w:line="240" w:lineRule="auto"/>
        <w:rPr>
          <w:rFonts w:ascii="Arial" w:eastAsia="Times New Roman" w:hAnsi="Arial" w:cs="Arial"/>
          <w:color w:val="000000"/>
          <w:kern w:val="0"/>
          <w:sz w:val="16"/>
          <w:szCs w:val="16"/>
        </w:rPr>
      </w:pPr>
      <w:r w:rsidRPr="00C21D92">
        <w:rPr>
          <w:rFonts w:ascii="Arial" w:eastAsia="Times New Roman" w:hAnsi="Arial" w:cs="Arial"/>
          <w:color w:val="000000"/>
          <w:kern w:val="0"/>
          <w:sz w:val="16"/>
          <w:szCs w:val="16"/>
        </w:rPr>
        <w:t>Providing a mechanism for formal acceptance through consensus and authorized publication</w:t>
      </w:r>
    </w:p>
    <w:p w14:paraId="3EFEEB56" w14:textId="77777777" w:rsidR="00C21D92" w:rsidRPr="00C21D92" w:rsidRDefault="00C21D92" w:rsidP="00501309">
      <w:pPr>
        <w:numPr>
          <w:ilvl w:val="0"/>
          <w:numId w:val="97"/>
        </w:numPr>
        <w:spacing w:before="100" w:beforeAutospacing="1" w:after="100" w:afterAutospacing="1" w:line="240" w:lineRule="auto"/>
        <w:rPr>
          <w:rFonts w:ascii="Arial" w:eastAsia="Times New Roman" w:hAnsi="Arial" w:cs="Arial"/>
          <w:color w:val="000000"/>
          <w:kern w:val="0"/>
          <w:sz w:val="16"/>
          <w:szCs w:val="16"/>
        </w:rPr>
      </w:pPr>
      <w:r w:rsidRPr="00C21D92">
        <w:rPr>
          <w:rFonts w:ascii="Arial" w:eastAsia="Times New Roman" w:hAnsi="Arial" w:cs="Arial"/>
          <w:color w:val="000000"/>
          <w:kern w:val="0"/>
          <w:sz w:val="16"/>
          <w:szCs w:val="16"/>
        </w:rPr>
        <w:t>Providing a fundamental control mechanism for ensuring the effective implementation of the architectures</w:t>
      </w:r>
    </w:p>
    <w:p w14:paraId="549723F3" w14:textId="77777777" w:rsidR="00C21D92" w:rsidRPr="00640415" w:rsidRDefault="00C21D92" w:rsidP="00C21D92">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t>Architecture Compliance</w:t>
      </w:r>
    </w:p>
    <w:p w14:paraId="454AF5B9" w14:textId="77777777" w:rsidR="003D0687" w:rsidRDefault="003D0687" w:rsidP="003D0687">
      <w:pPr>
        <w:pStyle w:val="NormalWeb"/>
        <w:rPr>
          <w:rFonts w:ascii="Arial" w:hAnsi="Arial" w:cs="Arial"/>
          <w:color w:val="333333"/>
          <w:sz w:val="16"/>
          <w:szCs w:val="16"/>
        </w:rPr>
      </w:pPr>
      <w:r>
        <w:rPr>
          <w:rFonts w:ascii="Arial" w:hAnsi="Arial" w:cs="Arial"/>
          <w:color w:val="333333"/>
          <w:sz w:val="16"/>
          <w:szCs w:val="16"/>
        </w:rPr>
        <w:t>IT governance function within an enterprise will normally define two complementary processes:</w:t>
      </w:r>
    </w:p>
    <w:p w14:paraId="67C188E1" w14:textId="77777777" w:rsidR="003D0687" w:rsidRDefault="003D0687" w:rsidP="00501309">
      <w:pPr>
        <w:numPr>
          <w:ilvl w:val="0"/>
          <w:numId w:val="98"/>
        </w:numPr>
        <w:spacing w:before="100" w:beforeAutospacing="1" w:after="100" w:afterAutospacing="1" w:line="240" w:lineRule="auto"/>
        <w:rPr>
          <w:rFonts w:ascii="Arial" w:hAnsi="Arial" w:cs="Arial"/>
          <w:color w:val="000000"/>
          <w:sz w:val="16"/>
          <w:szCs w:val="16"/>
        </w:rPr>
      </w:pPr>
      <w:r>
        <w:rPr>
          <w:rFonts w:ascii="Arial" w:hAnsi="Arial" w:cs="Arial"/>
          <w:color w:val="000000"/>
          <w:sz w:val="16"/>
          <w:szCs w:val="16"/>
        </w:rPr>
        <w:t>The</w:t>
      </w:r>
      <w:r>
        <w:rPr>
          <w:rStyle w:val="apple-converted-space"/>
          <w:rFonts w:ascii="Arial" w:hAnsi="Arial" w:cs="Arial"/>
          <w:color w:val="000000"/>
        </w:rPr>
        <w:t> </w:t>
      </w:r>
      <w:r>
        <w:rPr>
          <w:rFonts w:ascii="Arial" w:hAnsi="Arial" w:cs="Arial"/>
          <w:b/>
          <w:bCs/>
          <w:color w:val="000000"/>
          <w:sz w:val="16"/>
          <w:szCs w:val="16"/>
        </w:rPr>
        <w:t>Architecture</w:t>
      </w:r>
      <w:r>
        <w:rPr>
          <w:rStyle w:val="apple-converted-space"/>
          <w:rFonts w:ascii="Arial" w:hAnsi="Arial" w:cs="Arial"/>
          <w:color w:val="000000"/>
        </w:rPr>
        <w:t> </w:t>
      </w:r>
      <w:r>
        <w:rPr>
          <w:rFonts w:ascii="Arial" w:hAnsi="Arial" w:cs="Arial"/>
          <w:color w:val="000000"/>
          <w:sz w:val="16"/>
          <w:szCs w:val="16"/>
        </w:rPr>
        <w:t>function will be required to prepare a series of Project Architectures; i.e., project-specific views of the enterprise architecture that illustrate how the enterprise architecture impacts on the major projects within the organization. (See ADM Phases A to F.)</w:t>
      </w:r>
    </w:p>
    <w:p w14:paraId="06AD154E" w14:textId="77777777" w:rsidR="003D0687" w:rsidRDefault="003D0687" w:rsidP="00501309">
      <w:pPr>
        <w:numPr>
          <w:ilvl w:val="0"/>
          <w:numId w:val="98"/>
        </w:numPr>
        <w:spacing w:before="100" w:beforeAutospacing="1" w:after="100" w:afterAutospacing="1" w:line="240" w:lineRule="auto"/>
        <w:rPr>
          <w:rFonts w:ascii="Arial" w:hAnsi="Arial" w:cs="Arial"/>
          <w:color w:val="000000"/>
          <w:sz w:val="16"/>
          <w:szCs w:val="16"/>
        </w:rPr>
      </w:pPr>
      <w:r>
        <w:rPr>
          <w:rFonts w:ascii="Arial" w:hAnsi="Arial" w:cs="Arial"/>
          <w:color w:val="000000"/>
          <w:sz w:val="16"/>
          <w:szCs w:val="16"/>
        </w:rPr>
        <w:t>The</w:t>
      </w:r>
      <w:r>
        <w:rPr>
          <w:rStyle w:val="apple-converted-space"/>
          <w:rFonts w:ascii="Arial" w:hAnsi="Arial" w:cs="Arial"/>
          <w:color w:val="000000"/>
        </w:rPr>
        <w:t> </w:t>
      </w:r>
      <w:r>
        <w:rPr>
          <w:rFonts w:ascii="Arial" w:hAnsi="Arial" w:cs="Arial"/>
          <w:b/>
          <w:bCs/>
          <w:color w:val="000000"/>
          <w:sz w:val="16"/>
          <w:szCs w:val="16"/>
        </w:rPr>
        <w:t>IT Governance</w:t>
      </w:r>
      <w:r>
        <w:rPr>
          <w:rStyle w:val="apple-converted-space"/>
          <w:rFonts w:ascii="Arial" w:hAnsi="Arial" w:cs="Arial"/>
          <w:color w:val="000000"/>
        </w:rPr>
        <w:t> </w:t>
      </w:r>
      <w:r>
        <w:rPr>
          <w:rFonts w:ascii="Arial" w:hAnsi="Arial" w:cs="Arial"/>
          <w:color w:val="000000"/>
          <w:sz w:val="16"/>
          <w:szCs w:val="16"/>
        </w:rPr>
        <w:t>function will define a formal Architecture Compliance review process (see</w:t>
      </w:r>
      <w:r>
        <w:rPr>
          <w:rStyle w:val="apple-converted-space"/>
          <w:rFonts w:ascii="Arial" w:hAnsi="Arial" w:cs="Arial"/>
          <w:color w:val="000000"/>
        </w:rPr>
        <w:t> </w:t>
      </w:r>
      <w:hyperlink r:id="rId65" w:anchor="tag_48_03" w:history="1">
        <w:r>
          <w:rPr>
            <w:rStyle w:val="Hyperlink"/>
            <w:sz w:val="16"/>
            <w:szCs w:val="16"/>
          </w:rPr>
          <w:t>48.3 Architecture Compliance Reviews</w:t>
        </w:r>
      </w:hyperlink>
      <w:r>
        <w:rPr>
          <w:rFonts w:ascii="Arial" w:hAnsi="Arial" w:cs="Arial"/>
          <w:color w:val="000000"/>
          <w:sz w:val="16"/>
          <w:szCs w:val="16"/>
        </w:rPr>
        <w:t>) for reviewing the compliance of projects to the enterprise architecture.</w:t>
      </w:r>
    </w:p>
    <w:p w14:paraId="39170496" w14:textId="77777777" w:rsidR="00D579B9" w:rsidRDefault="00F55139" w:rsidP="009171DC">
      <w:pPr>
        <w:spacing w:before="100" w:beforeAutospacing="1" w:after="100" w:afterAutospacing="1" w:line="240" w:lineRule="auto"/>
        <w:rPr>
          <w:rFonts w:ascii="Arial" w:eastAsia="Times New Roman" w:hAnsi="Arial" w:cs="Arial"/>
          <w:b/>
          <w:color w:val="333333"/>
          <w:kern w:val="0"/>
          <w:sz w:val="16"/>
          <w:szCs w:val="16"/>
        </w:rPr>
      </w:pPr>
      <w:r>
        <w:rPr>
          <w:noProof/>
        </w:rPr>
        <w:lastRenderedPageBreak/>
        <w:drawing>
          <wp:inline distT="0" distB="0" distL="0" distR="0" wp14:anchorId="55CC4FB3" wp14:editId="1A1A7500">
            <wp:extent cx="5716905" cy="5892165"/>
            <wp:effectExtent l="19050" t="0" r="0" b="0"/>
            <wp:docPr id="31" name="Picture 6" descr="http://pubs.opengroup.org/architecture/togaf9-doc/arch/Figures/48_con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ubs.opengroup.org/architecture/togaf9-doc/arch/Figures/48_conformance.png"/>
                    <pic:cNvPicPr>
                      <a:picLocks noChangeAspect="1" noChangeArrowheads="1"/>
                    </pic:cNvPicPr>
                  </pic:nvPicPr>
                  <pic:blipFill>
                    <a:blip r:embed="rId66" cstate="print"/>
                    <a:srcRect/>
                    <a:stretch>
                      <a:fillRect/>
                    </a:stretch>
                  </pic:blipFill>
                  <pic:spPr bwMode="auto">
                    <a:xfrm>
                      <a:off x="0" y="0"/>
                      <a:ext cx="5716905" cy="5892165"/>
                    </a:xfrm>
                    <a:prstGeom prst="rect">
                      <a:avLst/>
                    </a:prstGeom>
                    <a:noFill/>
                    <a:ln w="9525">
                      <a:noFill/>
                      <a:miter lim="800000"/>
                      <a:headEnd/>
                      <a:tailEnd/>
                    </a:ln>
                  </pic:spPr>
                </pic:pic>
              </a:graphicData>
            </a:graphic>
          </wp:inline>
        </w:drawing>
      </w:r>
    </w:p>
    <w:p w14:paraId="4317D19F" w14:textId="77777777" w:rsidR="001236DE" w:rsidRDefault="001236DE" w:rsidP="009171DC">
      <w:pPr>
        <w:spacing w:before="100" w:beforeAutospacing="1" w:after="100" w:afterAutospacing="1" w:line="240" w:lineRule="auto"/>
        <w:rPr>
          <w:rFonts w:ascii="Arial" w:eastAsia="Times New Roman" w:hAnsi="Arial" w:cs="Arial"/>
          <w:b/>
          <w:color w:val="333333"/>
          <w:kern w:val="0"/>
          <w:sz w:val="16"/>
          <w:szCs w:val="16"/>
        </w:rPr>
      </w:pPr>
    </w:p>
    <w:p w14:paraId="03D1A685" w14:textId="77777777" w:rsidR="001236DE" w:rsidRPr="001236DE" w:rsidRDefault="001236DE" w:rsidP="001236DE">
      <w:pPr>
        <w:spacing w:before="100" w:beforeAutospacing="1" w:after="100" w:afterAutospacing="1" w:line="240" w:lineRule="auto"/>
        <w:rPr>
          <w:rFonts w:ascii="Arial" w:eastAsia="Times New Roman" w:hAnsi="Arial" w:cs="Arial"/>
          <w:color w:val="333333"/>
          <w:kern w:val="0"/>
          <w:sz w:val="20"/>
          <w:szCs w:val="20"/>
        </w:rPr>
      </w:pPr>
      <w:r w:rsidRPr="001236DE">
        <w:rPr>
          <w:rFonts w:ascii="Arial" w:eastAsia="Times New Roman" w:hAnsi="Arial" w:cs="Arial"/>
          <w:color w:val="333333"/>
          <w:kern w:val="0"/>
          <w:sz w:val="20"/>
          <w:szCs w:val="20"/>
        </w:rPr>
        <w:t>The goals of an Architecture Compliance review include some or all of the following:</w:t>
      </w:r>
    </w:p>
    <w:p w14:paraId="1CEDE30F" w14:textId="77777777" w:rsidR="00947DD8" w:rsidRPr="00947DD8" w:rsidRDefault="001236DE" w:rsidP="00501309">
      <w:pPr>
        <w:numPr>
          <w:ilvl w:val="0"/>
          <w:numId w:val="99"/>
        </w:numPr>
        <w:spacing w:before="100" w:beforeAutospacing="1" w:after="100" w:afterAutospacing="1" w:line="240" w:lineRule="auto"/>
        <w:rPr>
          <w:rFonts w:ascii="Arial" w:eastAsia="Times New Roman" w:hAnsi="Arial" w:cs="Arial"/>
          <w:color w:val="000000"/>
          <w:kern w:val="0"/>
          <w:sz w:val="20"/>
          <w:szCs w:val="20"/>
        </w:rPr>
      </w:pPr>
      <w:r w:rsidRPr="001236DE">
        <w:rPr>
          <w:rFonts w:ascii="Arial" w:eastAsia="Times New Roman" w:hAnsi="Arial" w:cs="Arial"/>
          <w:color w:val="000000"/>
          <w:kern w:val="0"/>
          <w:sz w:val="20"/>
          <w:szCs w:val="20"/>
        </w:rPr>
        <w:t>First and foremost, catch errors in the project architecture early, and thereby reduce the cost and risk of changes required later in the lifecycle</w:t>
      </w:r>
    </w:p>
    <w:p w14:paraId="6D2C6667" w14:textId="77777777" w:rsidR="00C2792E" w:rsidRPr="00947DD8" w:rsidRDefault="00947DD8" w:rsidP="00501309">
      <w:pPr>
        <w:numPr>
          <w:ilvl w:val="0"/>
          <w:numId w:val="99"/>
        </w:numPr>
        <w:spacing w:before="100" w:beforeAutospacing="1" w:after="100" w:afterAutospacing="1" w:line="240" w:lineRule="auto"/>
        <w:rPr>
          <w:rFonts w:ascii="Arial" w:eastAsia="Times New Roman" w:hAnsi="Arial" w:cs="Arial"/>
          <w:color w:val="000000"/>
          <w:kern w:val="0"/>
          <w:sz w:val="20"/>
          <w:szCs w:val="20"/>
        </w:rPr>
      </w:pPr>
      <w:r>
        <w:rPr>
          <w:rFonts w:ascii="Arial" w:hAnsi="Arial" w:cs="Arial"/>
          <w:color w:val="000000"/>
          <w:sz w:val="20"/>
          <w:szCs w:val="20"/>
          <w:shd w:val="clear" w:color="auto" w:fill="FFFFFF"/>
        </w:rPr>
        <w:t>The Architectu</w:t>
      </w:r>
      <w:r w:rsidR="00C2792E" w:rsidRPr="00C2792E">
        <w:rPr>
          <w:rFonts w:ascii="Arial" w:hAnsi="Arial" w:cs="Arial"/>
          <w:color w:val="000000"/>
          <w:sz w:val="20"/>
          <w:szCs w:val="20"/>
          <w:shd w:val="clear" w:color="auto" w:fill="FFFFFF"/>
        </w:rPr>
        <w:t>re Compliance review can be a good way of deciding between architectural alternatives, since the business decision-makers typically involved in the review can guide decisions in terms of what is best for the business,</w:t>
      </w:r>
    </w:p>
    <w:p w14:paraId="5B6160D9" w14:textId="77777777" w:rsidR="00947DD8" w:rsidRPr="00947DD8" w:rsidRDefault="00947DD8" w:rsidP="00947DD8">
      <w:pPr>
        <w:spacing w:before="100" w:beforeAutospacing="1" w:after="100" w:afterAutospacing="1" w:line="240" w:lineRule="auto"/>
        <w:rPr>
          <w:rFonts w:ascii="Arial" w:eastAsia="Times New Roman" w:hAnsi="Arial" w:cs="Arial"/>
          <w:color w:val="333333"/>
          <w:kern w:val="0"/>
          <w:sz w:val="20"/>
          <w:szCs w:val="20"/>
        </w:rPr>
      </w:pPr>
      <w:r w:rsidRPr="00947DD8">
        <w:rPr>
          <w:rFonts w:ascii="Arial" w:eastAsia="Times New Roman" w:hAnsi="Arial" w:cs="Arial"/>
          <w:color w:val="333333"/>
          <w:kern w:val="0"/>
          <w:sz w:val="20"/>
          <w:szCs w:val="20"/>
        </w:rPr>
        <w:t>Compliance reviews are held at appropriate project milestones or checkpoints in the project's lifecycle. Specific checkpoints should be included as follows:</w:t>
      </w:r>
    </w:p>
    <w:p w14:paraId="41CD402B" w14:textId="77777777" w:rsidR="00947DD8" w:rsidRPr="00947DD8" w:rsidRDefault="00947DD8" w:rsidP="00501309">
      <w:pPr>
        <w:numPr>
          <w:ilvl w:val="0"/>
          <w:numId w:val="100"/>
        </w:numPr>
        <w:spacing w:before="100" w:beforeAutospacing="1" w:after="100" w:afterAutospacing="1" w:line="240" w:lineRule="auto"/>
        <w:rPr>
          <w:rFonts w:ascii="Arial" w:eastAsia="Times New Roman" w:hAnsi="Arial" w:cs="Arial"/>
          <w:color w:val="000000"/>
          <w:kern w:val="0"/>
          <w:sz w:val="20"/>
          <w:szCs w:val="20"/>
        </w:rPr>
      </w:pPr>
      <w:r w:rsidRPr="00947DD8">
        <w:rPr>
          <w:rFonts w:ascii="Arial" w:eastAsia="Times New Roman" w:hAnsi="Arial" w:cs="Arial"/>
          <w:color w:val="000000"/>
          <w:kern w:val="0"/>
          <w:sz w:val="20"/>
          <w:szCs w:val="20"/>
        </w:rPr>
        <w:lastRenderedPageBreak/>
        <w:t>Development of the architecture itself (ADM compliance)</w:t>
      </w:r>
    </w:p>
    <w:p w14:paraId="7A239B91" w14:textId="77777777" w:rsidR="00947DD8" w:rsidRDefault="00947DD8" w:rsidP="00501309">
      <w:pPr>
        <w:numPr>
          <w:ilvl w:val="0"/>
          <w:numId w:val="100"/>
        </w:numPr>
        <w:spacing w:before="100" w:beforeAutospacing="1" w:after="100" w:afterAutospacing="1" w:line="240" w:lineRule="auto"/>
        <w:rPr>
          <w:rFonts w:ascii="Arial" w:eastAsia="Times New Roman" w:hAnsi="Arial" w:cs="Arial"/>
          <w:color w:val="000000"/>
          <w:kern w:val="0"/>
          <w:sz w:val="20"/>
          <w:szCs w:val="20"/>
        </w:rPr>
      </w:pPr>
      <w:r w:rsidRPr="00947DD8">
        <w:rPr>
          <w:rFonts w:ascii="Arial" w:eastAsia="Times New Roman" w:hAnsi="Arial" w:cs="Arial"/>
          <w:color w:val="000000"/>
          <w:kern w:val="0"/>
          <w:sz w:val="20"/>
          <w:szCs w:val="20"/>
        </w:rPr>
        <w:t>Implementation of the architecture(s) (architecture compliance)</w:t>
      </w:r>
    </w:p>
    <w:p w14:paraId="431403BC" w14:textId="77777777" w:rsidR="0016119C" w:rsidRPr="00947DD8" w:rsidRDefault="0016119C" w:rsidP="0016119C">
      <w:pPr>
        <w:spacing w:before="100" w:beforeAutospacing="1" w:after="100" w:afterAutospacing="1" w:line="240" w:lineRule="auto"/>
        <w:rPr>
          <w:rFonts w:ascii="Arial" w:eastAsia="Times New Roman" w:hAnsi="Arial" w:cs="Arial"/>
          <w:color w:val="000000"/>
          <w:kern w:val="0"/>
          <w:sz w:val="20"/>
          <w:szCs w:val="20"/>
        </w:rPr>
      </w:pPr>
      <w:r w:rsidRPr="0016119C">
        <w:rPr>
          <w:rFonts w:ascii="Arial" w:hAnsi="Arial" w:cs="Arial"/>
          <w:color w:val="333333"/>
          <w:sz w:val="20"/>
          <w:szCs w:val="20"/>
          <w:shd w:val="clear" w:color="auto" w:fill="FFFFFF"/>
        </w:rPr>
        <w:t>The aim is to hold the review as soon as practical, at a stage when there is still time to correct any major errors or shortcomings</w:t>
      </w:r>
    </w:p>
    <w:p w14:paraId="71E01916" w14:textId="77777777" w:rsidR="00874DA4" w:rsidRPr="00874DA4" w:rsidRDefault="00874DA4" w:rsidP="00874DA4">
      <w:pPr>
        <w:spacing w:before="100" w:beforeAutospacing="1" w:after="100" w:afterAutospacing="1" w:line="240" w:lineRule="auto"/>
        <w:rPr>
          <w:rFonts w:ascii="Arial" w:eastAsia="Times New Roman" w:hAnsi="Arial" w:cs="Arial"/>
          <w:color w:val="333333"/>
          <w:kern w:val="0"/>
          <w:sz w:val="20"/>
          <w:szCs w:val="20"/>
        </w:rPr>
      </w:pPr>
      <w:r w:rsidRPr="00874DA4">
        <w:rPr>
          <w:rFonts w:ascii="Arial" w:eastAsia="Times New Roman" w:hAnsi="Arial" w:cs="Arial"/>
          <w:color w:val="333333"/>
          <w:kern w:val="0"/>
          <w:sz w:val="20"/>
          <w:szCs w:val="20"/>
        </w:rPr>
        <w:t>The main roles in the process are tabulated below.</w:t>
      </w:r>
    </w:p>
    <w:p w14:paraId="3D2F605F" w14:textId="77777777" w:rsidR="00874DA4" w:rsidRPr="00874DA4" w:rsidRDefault="00874DA4" w:rsidP="00874DA4">
      <w:pPr>
        <w:spacing w:after="0" w:line="240" w:lineRule="auto"/>
        <w:jc w:val="center"/>
        <w:rPr>
          <w:rFonts w:ascii="Arial" w:eastAsia="Times New Roman" w:hAnsi="Arial" w:cs="Arial"/>
          <w:color w:val="000000"/>
          <w:kern w:val="0"/>
          <w:sz w:val="27"/>
          <w:szCs w:val="27"/>
        </w:rPr>
      </w:pPr>
    </w:p>
    <w:tbl>
      <w:tblPr>
        <w:tblW w:w="88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8"/>
        <w:gridCol w:w="1298"/>
        <w:gridCol w:w="4280"/>
        <w:gridCol w:w="2914"/>
      </w:tblGrid>
      <w:tr w:rsidR="00874DA4" w:rsidRPr="00874DA4" w14:paraId="7330C852" w14:textId="77777777" w:rsidTr="00874DA4">
        <w:trPr>
          <w:jc w:val="center"/>
        </w:trPr>
        <w:tc>
          <w:tcPr>
            <w:tcW w:w="0" w:type="auto"/>
            <w:tcBorders>
              <w:top w:val="outset" w:sz="6" w:space="0" w:color="auto"/>
              <w:left w:val="outset" w:sz="6" w:space="0" w:color="auto"/>
              <w:bottom w:val="outset" w:sz="6" w:space="0" w:color="auto"/>
              <w:right w:val="outset" w:sz="6" w:space="0" w:color="auto"/>
            </w:tcBorders>
            <w:hideMark/>
          </w:tcPr>
          <w:p w14:paraId="5D90EE42"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14:paraId="1C113A56"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Role</w:t>
            </w:r>
          </w:p>
        </w:tc>
        <w:tc>
          <w:tcPr>
            <w:tcW w:w="0" w:type="auto"/>
            <w:tcBorders>
              <w:top w:val="outset" w:sz="6" w:space="0" w:color="auto"/>
              <w:left w:val="outset" w:sz="6" w:space="0" w:color="auto"/>
              <w:bottom w:val="outset" w:sz="6" w:space="0" w:color="auto"/>
              <w:right w:val="outset" w:sz="6" w:space="0" w:color="auto"/>
            </w:tcBorders>
            <w:hideMark/>
          </w:tcPr>
          <w:p w14:paraId="5BF7BF58"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Responsibilities</w:t>
            </w:r>
          </w:p>
        </w:tc>
        <w:tc>
          <w:tcPr>
            <w:tcW w:w="0" w:type="auto"/>
            <w:tcBorders>
              <w:top w:val="outset" w:sz="6" w:space="0" w:color="auto"/>
              <w:left w:val="outset" w:sz="6" w:space="0" w:color="auto"/>
              <w:bottom w:val="outset" w:sz="6" w:space="0" w:color="auto"/>
              <w:right w:val="outset" w:sz="6" w:space="0" w:color="auto"/>
            </w:tcBorders>
            <w:hideMark/>
          </w:tcPr>
          <w:p w14:paraId="4A748575"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Notes</w:t>
            </w:r>
          </w:p>
        </w:tc>
      </w:tr>
      <w:tr w:rsidR="00874DA4" w:rsidRPr="00874DA4" w14:paraId="39686BAF"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3181E46E"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1</w:t>
            </w:r>
          </w:p>
        </w:tc>
        <w:tc>
          <w:tcPr>
            <w:tcW w:w="0" w:type="auto"/>
            <w:tcBorders>
              <w:top w:val="outset" w:sz="6" w:space="0" w:color="auto"/>
              <w:left w:val="outset" w:sz="6" w:space="0" w:color="auto"/>
              <w:bottom w:val="single" w:sz="4" w:space="0" w:color="CCCCCC"/>
              <w:right w:val="outset" w:sz="6" w:space="0" w:color="auto"/>
            </w:tcBorders>
            <w:hideMark/>
          </w:tcPr>
          <w:p w14:paraId="5F25268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Board</w:t>
            </w:r>
          </w:p>
        </w:tc>
        <w:tc>
          <w:tcPr>
            <w:tcW w:w="0" w:type="auto"/>
            <w:tcBorders>
              <w:top w:val="outset" w:sz="6" w:space="0" w:color="auto"/>
              <w:left w:val="outset" w:sz="6" w:space="0" w:color="auto"/>
              <w:bottom w:val="single" w:sz="4" w:space="0" w:color="CCCCCC"/>
              <w:right w:val="outset" w:sz="6" w:space="0" w:color="auto"/>
            </w:tcBorders>
            <w:hideMark/>
          </w:tcPr>
          <w:p w14:paraId="2F42F4D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ensure that IT architectures are consistent and support overall business needs.</w:t>
            </w:r>
          </w:p>
        </w:tc>
        <w:tc>
          <w:tcPr>
            <w:tcW w:w="0" w:type="auto"/>
            <w:tcBorders>
              <w:top w:val="outset" w:sz="6" w:space="0" w:color="auto"/>
              <w:left w:val="outset" w:sz="6" w:space="0" w:color="auto"/>
              <w:bottom w:val="single" w:sz="4" w:space="0" w:color="CCCCCC"/>
              <w:right w:val="outset" w:sz="6" w:space="0" w:color="auto"/>
            </w:tcBorders>
            <w:hideMark/>
          </w:tcPr>
          <w:p w14:paraId="36B784A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Sponsor and monitor architecture activities.</w:t>
            </w:r>
          </w:p>
        </w:tc>
      </w:tr>
      <w:tr w:rsidR="00874DA4" w:rsidRPr="00874DA4" w14:paraId="27895B07"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75F7E5D3"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2</w:t>
            </w:r>
          </w:p>
        </w:tc>
        <w:tc>
          <w:tcPr>
            <w:tcW w:w="0" w:type="auto"/>
            <w:tcBorders>
              <w:top w:val="outset" w:sz="6" w:space="0" w:color="auto"/>
              <w:left w:val="outset" w:sz="6" w:space="0" w:color="auto"/>
              <w:bottom w:val="single" w:sz="4" w:space="0" w:color="CCCCCC"/>
              <w:right w:val="outset" w:sz="6" w:space="0" w:color="auto"/>
            </w:tcBorders>
            <w:hideMark/>
          </w:tcPr>
          <w:p w14:paraId="4238B3E8"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Project Leader</w:t>
            </w:r>
            <w:r w:rsidRPr="00874DA4">
              <w:rPr>
                <w:rFonts w:ascii="Arial" w:eastAsia="Times New Roman" w:hAnsi="Arial" w:cs="Arial"/>
                <w:color w:val="000000"/>
                <w:kern w:val="0"/>
                <w:sz w:val="20"/>
                <w:szCs w:val="20"/>
              </w:rPr>
              <w:br/>
              <w:t>(or Project Board)</w:t>
            </w:r>
          </w:p>
        </w:tc>
        <w:tc>
          <w:tcPr>
            <w:tcW w:w="0" w:type="auto"/>
            <w:tcBorders>
              <w:top w:val="outset" w:sz="6" w:space="0" w:color="auto"/>
              <w:left w:val="outset" w:sz="6" w:space="0" w:color="auto"/>
              <w:bottom w:val="single" w:sz="4" w:space="0" w:color="CCCCCC"/>
              <w:right w:val="outset" w:sz="6" w:space="0" w:color="auto"/>
            </w:tcBorders>
            <w:hideMark/>
          </w:tcPr>
          <w:p w14:paraId="145AA69F"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Responsible for the whole project.</w:t>
            </w:r>
          </w:p>
        </w:tc>
        <w:tc>
          <w:tcPr>
            <w:tcW w:w="0" w:type="auto"/>
            <w:tcBorders>
              <w:top w:val="outset" w:sz="6" w:space="0" w:color="auto"/>
              <w:left w:val="outset" w:sz="6" w:space="0" w:color="auto"/>
              <w:bottom w:val="single" w:sz="4" w:space="0" w:color="CCCCCC"/>
              <w:right w:val="outset" w:sz="6" w:space="0" w:color="auto"/>
            </w:tcBorders>
            <w:hideMark/>
          </w:tcPr>
          <w:p w14:paraId="74B6E558"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r>
      <w:tr w:rsidR="00874DA4" w:rsidRPr="00874DA4" w14:paraId="68AEA3ED"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5B75F15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3</w:t>
            </w:r>
          </w:p>
        </w:tc>
        <w:tc>
          <w:tcPr>
            <w:tcW w:w="0" w:type="auto"/>
            <w:tcBorders>
              <w:top w:val="outset" w:sz="6" w:space="0" w:color="auto"/>
              <w:left w:val="outset" w:sz="6" w:space="0" w:color="auto"/>
              <w:bottom w:val="single" w:sz="4" w:space="0" w:color="CCCCCC"/>
              <w:right w:val="outset" w:sz="6" w:space="0" w:color="auto"/>
            </w:tcBorders>
            <w:hideMark/>
          </w:tcPr>
          <w:p w14:paraId="56B8494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Review</w:t>
            </w:r>
            <w:r w:rsidRPr="00874DA4">
              <w:rPr>
                <w:rFonts w:ascii="Arial" w:eastAsia="Times New Roman" w:hAnsi="Arial" w:cs="Arial"/>
                <w:color w:val="000000"/>
                <w:kern w:val="0"/>
                <w:sz w:val="20"/>
                <w:szCs w:val="20"/>
              </w:rPr>
              <w:br/>
              <w:t>Co-ordinator</w:t>
            </w:r>
          </w:p>
        </w:tc>
        <w:tc>
          <w:tcPr>
            <w:tcW w:w="0" w:type="auto"/>
            <w:tcBorders>
              <w:top w:val="outset" w:sz="6" w:space="0" w:color="auto"/>
              <w:left w:val="outset" w:sz="6" w:space="0" w:color="auto"/>
              <w:bottom w:val="single" w:sz="4" w:space="0" w:color="CCCCCC"/>
              <w:right w:val="outset" w:sz="6" w:space="0" w:color="auto"/>
            </w:tcBorders>
            <w:hideMark/>
          </w:tcPr>
          <w:p w14:paraId="76DF3AB8"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administer the whole architecture development and review process.</w:t>
            </w:r>
          </w:p>
        </w:tc>
        <w:tc>
          <w:tcPr>
            <w:tcW w:w="0" w:type="auto"/>
            <w:tcBorders>
              <w:top w:val="outset" w:sz="6" w:space="0" w:color="auto"/>
              <w:left w:val="outset" w:sz="6" w:space="0" w:color="auto"/>
              <w:bottom w:val="single" w:sz="4" w:space="0" w:color="CCCCCC"/>
              <w:right w:val="outset" w:sz="6" w:space="0" w:color="auto"/>
            </w:tcBorders>
            <w:hideMark/>
          </w:tcPr>
          <w:p w14:paraId="6CDCAB9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More likely to be business-oriented than technology-oriented.</w:t>
            </w:r>
          </w:p>
        </w:tc>
      </w:tr>
      <w:tr w:rsidR="00874DA4" w:rsidRPr="00874DA4" w14:paraId="4E3270E8"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0ED3BB9A"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4</w:t>
            </w:r>
          </w:p>
        </w:tc>
        <w:tc>
          <w:tcPr>
            <w:tcW w:w="0" w:type="auto"/>
            <w:tcBorders>
              <w:top w:val="outset" w:sz="6" w:space="0" w:color="auto"/>
              <w:left w:val="outset" w:sz="6" w:space="0" w:color="auto"/>
              <w:bottom w:val="single" w:sz="4" w:space="0" w:color="CCCCCC"/>
              <w:right w:val="outset" w:sz="6" w:space="0" w:color="auto"/>
            </w:tcBorders>
            <w:hideMark/>
          </w:tcPr>
          <w:p w14:paraId="6BD0CA2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c>
          <w:tcPr>
            <w:tcW w:w="0" w:type="auto"/>
            <w:tcBorders>
              <w:top w:val="outset" w:sz="6" w:space="0" w:color="auto"/>
              <w:left w:val="outset" w:sz="6" w:space="0" w:color="auto"/>
              <w:bottom w:val="single" w:sz="4" w:space="0" w:color="CCCCCC"/>
              <w:right w:val="outset" w:sz="6" w:space="0" w:color="auto"/>
            </w:tcBorders>
            <w:hideMark/>
          </w:tcPr>
          <w:p w14:paraId="43E71CE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ensure that the architecture is technically coherent and future-proof.</w:t>
            </w:r>
          </w:p>
        </w:tc>
        <w:tc>
          <w:tcPr>
            <w:tcW w:w="0" w:type="auto"/>
            <w:tcBorders>
              <w:top w:val="outset" w:sz="6" w:space="0" w:color="auto"/>
              <w:left w:val="outset" w:sz="6" w:space="0" w:color="auto"/>
              <w:bottom w:val="single" w:sz="4" w:space="0" w:color="CCCCCC"/>
              <w:right w:val="outset" w:sz="6" w:space="0" w:color="auto"/>
            </w:tcBorders>
            <w:hideMark/>
          </w:tcPr>
          <w:p w14:paraId="144C4CFE"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An IT architecture specialist.</w:t>
            </w:r>
          </w:p>
        </w:tc>
      </w:tr>
      <w:tr w:rsidR="00874DA4" w:rsidRPr="00874DA4" w14:paraId="5A715A7F"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00225CCF"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5</w:t>
            </w:r>
          </w:p>
        </w:tc>
        <w:tc>
          <w:tcPr>
            <w:tcW w:w="0" w:type="auto"/>
            <w:tcBorders>
              <w:top w:val="outset" w:sz="6" w:space="0" w:color="auto"/>
              <w:left w:val="outset" w:sz="6" w:space="0" w:color="auto"/>
              <w:bottom w:val="single" w:sz="4" w:space="0" w:color="CCCCCC"/>
              <w:right w:val="outset" w:sz="6" w:space="0" w:color="auto"/>
            </w:tcBorders>
            <w:hideMark/>
          </w:tcPr>
          <w:p w14:paraId="414F339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w:t>
            </w:r>
          </w:p>
        </w:tc>
        <w:tc>
          <w:tcPr>
            <w:tcW w:w="0" w:type="auto"/>
            <w:tcBorders>
              <w:top w:val="outset" w:sz="6" w:space="0" w:color="auto"/>
              <w:left w:val="outset" w:sz="6" w:space="0" w:color="auto"/>
              <w:bottom w:val="single" w:sz="4" w:space="0" w:color="CCCCCC"/>
              <w:right w:val="outset" w:sz="6" w:space="0" w:color="auto"/>
            </w:tcBorders>
            <w:hideMark/>
          </w:tcPr>
          <w:p w14:paraId="167AD8CA"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One of the Lead Enterprise Architect's technical assistants.</w:t>
            </w:r>
          </w:p>
        </w:tc>
        <w:tc>
          <w:tcPr>
            <w:tcW w:w="0" w:type="auto"/>
            <w:tcBorders>
              <w:top w:val="outset" w:sz="6" w:space="0" w:color="auto"/>
              <w:left w:val="outset" w:sz="6" w:space="0" w:color="auto"/>
              <w:bottom w:val="single" w:sz="4" w:space="0" w:color="CCCCCC"/>
              <w:right w:val="outset" w:sz="6" w:space="0" w:color="auto"/>
            </w:tcBorders>
            <w:hideMark/>
          </w:tcPr>
          <w:p w14:paraId="01DB7057"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r>
      <w:tr w:rsidR="00874DA4" w:rsidRPr="00874DA4" w14:paraId="2F32BB0D"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49A9B06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6</w:t>
            </w:r>
          </w:p>
        </w:tc>
        <w:tc>
          <w:tcPr>
            <w:tcW w:w="0" w:type="auto"/>
            <w:tcBorders>
              <w:top w:val="outset" w:sz="6" w:space="0" w:color="auto"/>
              <w:left w:val="outset" w:sz="6" w:space="0" w:color="auto"/>
              <w:bottom w:val="single" w:sz="4" w:space="0" w:color="CCCCCC"/>
              <w:right w:val="outset" w:sz="6" w:space="0" w:color="auto"/>
            </w:tcBorders>
            <w:hideMark/>
          </w:tcPr>
          <w:p w14:paraId="0DE0357C"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Customer</w:t>
            </w:r>
          </w:p>
        </w:tc>
        <w:tc>
          <w:tcPr>
            <w:tcW w:w="0" w:type="auto"/>
            <w:tcBorders>
              <w:top w:val="outset" w:sz="6" w:space="0" w:color="auto"/>
              <w:left w:val="outset" w:sz="6" w:space="0" w:color="auto"/>
              <w:bottom w:val="single" w:sz="4" w:space="0" w:color="CCCCCC"/>
              <w:right w:val="outset" w:sz="6" w:space="0" w:color="auto"/>
            </w:tcBorders>
            <w:hideMark/>
          </w:tcPr>
          <w:p w14:paraId="6D708B0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ensure that business requirements are clearly expressed and understood.</w:t>
            </w:r>
          </w:p>
        </w:tc>
        <w:tc>
          <w:tcPr>
            <w:tcW w:w="0" w:type="auto"/>
            <w:tcBorders>
              <w:top w:val="outset" w:sz="6" w:space="0" w:color="auto"/>
              <w:left w:val="outset" w:sz="6" w:space="0" w:color="auto"/>
              <w:bottom w:val="single" w:sz="4" w:space="0" w:color="CCCCCC"/>
              <w:right w:val="outset" w:sz="6" w:space="0" w:color="auto"/>
            </w:tcBorders>
            <w:hideMark/>
          </w:tcPr>
          <w:p w14:paraId="119228C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Manages that part of the organization that will depend on the success of the IT described in the architecture.</w:t>
            </w:r>
          </w:p>
        </w:tc>
      </w:tr>
      <w:tr w:rsidR="00874DA4" w:rsidRPr="00874DA4" w14:paraId="35A1D7AD"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483E9F0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7</w:t>
            </w:r>
          </w:p>
        </w:tc>
        <w:tc>
          <w:tcPr>
            <w:tcW w:w="0" w:type="auto"/>
            <w:tcBorders>
              <w:top w:val="outset" w:sz="6" w:space="0" w:color="auto"/>
              <w:left w:val="outset" w:sz="6" w:space="0" w:color="auto"/>
              <w:bottom w:val="single" w:sz="4" w:space="0" w:color="CCCCCC"/>
              <w:right w:val="outset" w:sz="6" w:space="0" w:color="auto"/>
            </w:tcBorders>
            <w:hideMark/>
          </w:tcPr>
          <w:p w14:paraId="2567264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Business Domain</w:t>
            </w:r>
            <w:r w:rsidRPr="00874DA4">
              <w:rPr>
                <w:rFonts w:ascii="Arial" w:eastAsia="Times New Roman" w:hAnsi="Arial" w:cs="Arial"/>
                <w:color w:val="000000"/>
                <w:kern w:val="0"/>
                <w:sz w:val="20"/>
                <w:szCs w:val="20"/>
              </w:rPr>
              <w:br/>
              <w:t>Expert</w:t>
            </w:r>
          </w:p>
        </w:tc>
        <w:tc>
          <w:tcPr>
            <w:tcW w:w="0" w:type="auto"/>
            <w:tcBorders>
              <w:top w:val="outset" w:sz="6" w:space="0" w:color="auto"/>
              <w:left w:val="outset" w:sz="6" w:space="0" w:color="auto"/>
              <w:bottom w:val="single" w:sz="4" w:space="0" w:color="CCCCCC"/>
              <w:right w:val="outset" w:sz="6" w:space="0" w:color="auto"/>
            </w:tcBorders>
            <w:hideMark/>
          </w:tcPr>
          <w:p w14:paraId="0133889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ensure that the processes to satisfy the business requirements are justified and understood.</w:t>
            </w:r>
          </w:p>
        </w:tc>
        <w:tc>
          <w:tcPr>
            <w:tcW w:w="0" w:type="auto"/>
            <w:tcBorders>
              <w:top w:val="outset" w:sz="6" w:space="0" w:color="auto"/>
              <w:left w:val="outset" w:sz="6" w:space="0" w:color="auto"/>
              <w:bottom w:val="single" w:sz="4" w:space="0" w:color="CCCCCC"/>
              <w:right w:val="outset" w:sz="6" w:space="0" w:color="auto"/>
            </w:tcBorders>
            <w:hideMark/>
          </w:tcPr>
          <w:p w14:paraId="310C082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Knows how the business domain operates; may also be the customer.</w:t>
            </w:r>
          </w:p>
        </w:tc>
      </w:tr>
      <w:tr w:rsidR="00874DA4" w:rsidRPr="00874DA4" w14:paraId="5C456419"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hideMark/>
          </w:tcPr>
          <w:p w14:paraId="1CDBD178"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8</w:t>
            </w:r>
          </w:p>
        </w:tc>
        <w:tc>
          <w:tcPr>
            <w:tcW w:w="0" w:type="auto"/>
            <w:tcBorders>
              <w:top w:val="outset" w:sz="6" w:space="0" w:color="auto"/>
              <w:left w:val="outset" w:sz="6" w:space="0" w:color="auto"/>
              <w:bottom w:val="single" w:sz="4" w:space="0" w:color="CCCCCC"/>
              <w:right w:val="outset" w:sz="6" w:space="0" w:color="auto"/>
            </w:tcBorders>
            <w:hideMark/>
          </w:tcPr>
          <w:p w14:paraId="37FF9AA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Project Principals</w:t>
            </w:r>
          </w:p>
        </w:tc>
        <w:tc>
          <w:tcPr>
            <w:tcW w:w="0" w:type="auto"/>
            <w:tcBorders>
              <w:top w:val="outset" w:sz="6" w:space="0" w:color="auto"/>
              <w:left w:val="outset" w:sz="6" w:space="0" w:color="auto"/>
              <w:bottom w:val="single" w:sz="4" w:space="0" w:color="CCCCCC"/>
              <w:right w:val="outset" w:sz="6" w:space="0" w:color="auto"/>
            </w:tcBorders>
            <w:hideMark/>
          </w:tcPr>
          <w:p w14:paraId="63DC92AB"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ensure that the architects have a sufficiently detailed understanding of the customer department's processes. They can provide input to the business domain expert or to the architects.</w:t>
            </w:r>
          </w:p>
        </w:tc>
        <w:tc>
          <w:tcPr>
            <w:tcW w:w="0" w:type="auto"/>
            <w:tcBorders>
              <w:top w:val="outset" w:sz="6" w:space="0" w:color="auto"/>
              <w:left w:val="outset" w:sz="6" w:space="0" w:color="auto"/>
              <w:bottom w:val="single" w:sz="4" w:space="0" w:color="CCCCCC"/>
              <w:right w:val="outset" w:sz="6" w:space="0" w:color="auto"/>
            </w:tcBorders>
            <w:hideMark/>
          </w:tcPr>
          <w:p w14:paraId="1FF3851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Members of the customer's organization who have input to the business requirements that the architecture is to address.</w:t>
            </w:r>
          </w:p>
        </w:tc>
      </w:tr>
    </w:tbl>
    <w:p w14:paraId="6D1DFB61" w14:textId="77777777" w:rsidR="00947DD8" w:rsidRPr="00874DA4" w:rsidRDefault="00874DA4" w:rsidP="00947DD8">
      <w:pPr>
        <w:spacing w:before="100" w:beforeAutospacing="1" w:after="100" w:afterAutospacing="1" w:line="240" w:lineRule="auto"/>
        <w:rPr>
          <w:rFonts w:ascii="Arial" w:eastAsia="Times New Roman" w:hAnsi="Arial" w:cs="Arial"/>
          <w:color w:val="000000"/>
          <w:kern w:val="0"/>
          <w:sz w:val="20"/>
          <w:szCs w:val="20"/>
        </w:rPr>
      </w:pPr>
      <w:r w:rsidRPr="00874DA4">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M</w:t>
      </w:r>
      <w:r w:rsidRPr="00874DA4">
        <w:rPr>
          <w:rFonts w:ascii="Arial" w:hAnsi="Arial" w:cs="Arial"/>
          <w:color w:val="333333"/>
          <w:sz w:val="20"/>
          <w:szCs w:val="20"/>
          <w:shd w:val="clear" w:color="auto" w:fill="FFFFFF"/>
        </w:rPr>
        <w:t>ain steps in the process are tabulated below.</w:t>
      </w:r>
    </w:p>
    <w:tbl>
      <w:tblPr>
        <w:tblW w:w="8830"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38"/>
        <w:gridCol w:w="2557"/>
        <w:gridCol w:w="2814"/>
        <w:gridCol w:w="3121"/>
      </w:tblGrid>
      <w:tr w:rsidR="00874DA4" w:rsidRPr="00874DA4" w14:paraId="68DA5CA2" w14:textId="77777777" w:rsidTr="00874DA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241B273"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No.</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D67A325"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Action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EA9337"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Notes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1E777A" w14:textId="77777777" w:rsidR="00874DA4" w:rsidRPr="00874DA4" w:rsidRDefault="00874DA4" w:rsidP="00874DA4">
            <w:pPr>
              <w:spacing w:before="100" w:beforeAutospacing="1" w:after="100" w:afterAutospacing="1" w:line="240" w:lineRule="auto"/>
              <w:jc w:val="center"/>
              <w:rPr>
                <w:rFonts w:ascii="Arial" w:eastAsia="Times New Roman" w:hAnsi="Arial" w:cs="Arial"/>
                <w:b/>
                <w:bCs/>
                <w:color w:val="000000"/>
                <w:kern w:val="0"/>
                <w:sz w:val="20"/>
                <w:szCs w:val="20"/>
              </w:rPr>
            </w:pPr>
            <w:r w:rsidRPr="00874DA4">
              <w:rPr>
                <w:rFonts w:ascii="Arial" w:eastAsia="Times New Roman" w:hAnsi="Arial" w:cs="Arial"/>
                <w:b/>
                <w:bCs/>
                <w:color w:val="000000"/>
                <w:kern w:val="0"/>
                <w:sz w:val="20"/>
                <w:szCs w:val="20"/>
              </w:rPr>
              <w:t>Who</w:t>
            </w:r>
          </w:p>
        </w:tc>
      </w:tr>
      <w:tr w:rsidR="00874DA4" w:rsidRPr="00874DA4" w14:paraId="0C007B9F"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C20A07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1</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2AB911D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Request architecture</w:t>
            </w:r>
            <w:r w:rsidRPr="00874DA4">
              <w:rPr>
                <w:rFonts w:ascii="Arial" w:eastAsia="Times New Roman" w:hAnsi="Arial" w:cs="Arial"/>
                <w:color w:val="000000"/>
                <w:kern w:val="0"/>
                <w:sz w:val="20"/>
                <w:szCs w:val="20"/>
              </w:rPr>
              <w:br/>
              <w:t>review</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8EDE3FC"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As mandated by IT governance policies and procedures.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94FF89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Anyone, whether IT or business-oriented, with an interest in or responsibility for the business area affected.</w:t>
            </w:r>
          </w:p>
        </w:tc>
      </w:tr>
      <w:tr w:rsidR="00874DA4" w:rsidRPr="00874DA4" w14:paraId="3835B3DA"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993303F"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2</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EAE9E2D"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Identify responsible part of organization and relevant project principals.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BF7148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0DAE2A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Review Co-ordinator</w:t>
            </w:r>
          </w:p>
        </w:tc>
      </w:tr>
      <w:tr w:rsidR="00874DA4" w:rsidRPr="00874DA4" w14:paraId="7D84B65C"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F4178D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3</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DC6280D"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Identify Lead Enterprise Architect and other architects.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5FB411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2FC8B9D"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Review Co-ordinator</w:t>
            </w:r>
          </w:p>
        </w:tc>
      </w:tr>
      <w:tr w:rsidR="00874DA4" w:rsidRPr="00874DA4" w14:paraId="02BAED4A"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754EDB1"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4</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402F8C5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Determine scope of review</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B270AA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Identify which other business units/departments are involved.</w:t>
            </w:r>
            <w:r w:rsidRPr="00874DA4">
              <w:rPr>
                <w:rFonts w:ascii="Arial" w:eastAsia="Times New Roman" w:hAnsi="Arial" w:cs="Arial"/>
                <w:color w:val="000000"/>
                <w:kern w:val="0"/>
                <w:sz w:val="20"/>
                <w:szCs w:val="20"/>
              </w:rPr>
              <w:br/>
              <w:t xml:space="preserve">Understand where the system </w:t>
            </w:r>
            <w:r w:rsidRPr="00874DA4">
              <w:rPr>
                <w:rFonts w:ascii="Arial" w:eastAsia="Times New Roman" w:hAnsi="Arial" w:cs="Arial"/>
                <w:color w:val="000000"/>
                <w:kern w:val="0"/>
                <w:sz w:val="20"/>
                <w:szCs w:val="20"/>
              </w:rPr>
              <w:lastRenderedPageBreak/>
              <w:t>fits in the corporate architecture framework.</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23D02227"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lastRenderedPageBreak/>
              <w:t>Architecture Review Co-ordinator</w:t>
            </w:r>
          </w:p>
        </w:tc>
      </w:tr>
      <w:tr w:rsidR="00874DA4" w:rsidRPr="00874DA4" w14:paraId="37603F85"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582DEF6C"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5</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546DD4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Tailor checklists.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AA3AB8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address the business requirements.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3F7756A"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r>
      <w:tr w:rsidR="00874DA4" w:rsidRPr="00874DA4" w14:paraId="510828FB"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271AD4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6</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5E106B9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Schedule Architecture</w:t>
            </w:r>
            <w:r w:rsidRPr="00874DA4">
              <w:rPr>
                <w:rFonts w:ascii="Arial" w:eastAsia="Times New Roman" w:hAnsi="Arial" w:cs="Arial"/>
                <w:color w:val="000000"/>
                <w:kern w:val="0"/>
                <w:sz w:val="20"/>
                <w:szCs w:val="20"/>
              </w:rPr>
              <w:br/>
              <w:t>Review Meeting</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6FC0C3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E6DB00F"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Review Co-ordinator with collaboration of Lead Enterprise Architect.</w:t>
            </w:r>
          </w:p>
        </w:tc>
      </w:tr>
      <w:tr w:rsidR="00874DA4" w:rsidRPr="00874DA4" w14:paraId="3AE8F1A9"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4119170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7</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A943177"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Interview project principals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223A939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get background and technical information:</w:t>
            </w:r>
          </w:p>
          <w:p w14:paraId="3C3D27AE" w14:textId="77777777" w:rsidR="00874DA4" w:rsidRPr="00874DA4" w:rsidRDefault="00874DA4" w:rsidP="00501309">
            <w:pPr>
              <w:numPr>
                <w:ilvl w:val="0"/>
                <w:numId w:val="101"/>
              </w:num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For internal project: in person</w:t>
            </w:r>
          </w:p>
          <w:p w14:paraId="1128028C" w14:textId="77777777" w:rsidR="00874DA4" w:rsidRPr="00874DA4" w:rsidRDefault="00874DA4" w:rsidP="00501309">
            <w:pPr>
              <w:numPr>
                <w:ilvl w:val="0"/>
                <w:numId w:val="101"/>
              </w:num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For COTS: in person or via RFP</w:t>
            </w:r>
          </w:p>
          <w:p w14:paraId="46F68183"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Use checklists.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9D3517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 and/or Architect, Project Leader, and Customers</w:t>
            </w:r>
          </w:p>
        </w:tc>
      </w:tr>
      <w:tr w:rsidR="00874DA4" w:rsidRPr="00874DA4" w14:paraId="328D13FE"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58BB97D"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8</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2C57A2C3"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Analyze completed checklists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90BEF1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Review against corporate standards.</w:t>
            </w:r>
            <w:r w:rsidRPr="00874DA4">
              <w:rPr>
                <w:rFonts w:ascii="Arial" w:eastAsia="Times New Roman" w:hAnsi="Arial" w:cs="Arial"/>
                <w:color w:val="000000"/>
                <w:kern w:val="0"/>
                <w:sz w:val="20"/>
                <w:szCs w:val="20"/>
              </w:rPr>
              <w:br/>
              <w:t>Identify and resolve issues.</w:t>
            </w:r>
            <w:r w:rsidRPr="00874DA4">
              <w:rPr>
                <w:rFonts w:ascii="Arial" w:eastAsia="Times New Roman" w:hAnsi="Arial" w:cs="Arial"/>
                <w:color w:val="000000"/>
                <w:kern w:val="0"/>
                <w:sz w:val="20"/>
                <w:szCs w:val="20"/>
              </w:rPr>
              <w:br/>
              <w:t>Determine recommendations.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9DF9CBF"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r>
      <w:tr w:rsidR="00874DA4" w:rsidRPr="00874DA4" w14:paraId="4CE9E738"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944D17C"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9</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1025769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Prepare Architecture</w:t>
            </w:r>
            <w:r w:rsidRPr="00874DA4">
              <w:rPr>
                <w:rFonts w:ascii="Arial" w:eastAsia="Times New Roman" w:hAnsi="Arial" w:cs="Arial"/>
                <w:color w:val="000000"/>
                <w:kern w:val="0"/>
                <w:sz w:val="20"/>
                <w:szCs w:val="20"/>
              </w:rPr>
              <w:br/>
              <w:t>Compliance review report</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842371A"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May involve supporting staff.</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F488A2E"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r>
      <w:tr w:rsidR="00874DA4" w:rsidRPr="00874DA4" w14:paraId="6B2BA636"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44582762"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10</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4EBC4DB"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Present review findings</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3EBA86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To Customer</w:t>
            </w:r>
            <w:r w:rsidRPr="00874DA4">
              <w:rPr>
                <w:rFonts w:ascii="Arial" w:eastAsia="Times New Roman" w:hAnsi="Arial" w:cs="Arial"/>
                <w:color w:val="000000"/>
                <w:kern w:val="0"/>
                <w:sz w:val="20"/>
                <w:szCs w:val="20"/>
              </w:rPr>
              <w:br/>
              <w:t>To Architecture Board</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2A83CA6"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r>
      <w:tr w:rsidR="00874DA4" w:rsidRPr="00874DA4" w14:paraId="2EE0CD9F"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49453C4"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11</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495E3A47"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Accept review and sign off</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3EEE98D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626A9B9D"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Architecture Board and Customer</w:t>
            </w:r>
          </w:p>
        </w:tc>
      </w:tr>
      <w:tr w:rsidR="00874DA4" w:rsidRPr="00874DA4" w14:paraId="77164558" w14:textId="77777777" w:rsidTr="00874DA4">
        <w:trPr>
          <w:jc w:val="center"/>
        </w:trPr>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013D22B5"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12</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21693A58"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Send assessment report/summary</w:t>
            </w:r>
            <w:r w:rsidRPr="00874DA4">
              <w:rPr>
                <w:rFonts w:ascii="Arial" w:eastAsia="Times New Roman" w:hAnsi="Arial" w:cs="Arial"/>
                <w:color w:val="000000"/>
                <w:kern w:val="0"/>
                <w:sz w:val="20"/>
                <w:szCs w:val="20"/>
              </w:rPr>
              <w:br/>
              <w:t>to Architecture Review Co-ordinator</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5CF00B79"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 </w:t>
            </w:r>
          </w:p>
        </w:tc>
        <w:tc>
          <w:tcPr>
            <w:tcW w:w="0" w:type="auto"/>
            <w:tcBorders>
              <w:top w:val="outset" w:sz="6" w:space="0" w:color="auto"/>
              <w:left w:val="outset" w:sz="6" w:space="0" w:color="auto"/>
              <w:bottom w:val="single" w:sz="4" w:space="0" w:color="CCCCCC"/>
              <w:right w:val="outset" w:sz="6" w:space="0" w:color="auto"/>
            </w:tcBorders>
            <w:shd w:val="clear" w:color="auto" w:fill="FFFFFF"/>
            <w:hideMark/>
          </w:tcPr>
          <w:p w14:paraId="7FF50D90" w14:textId="77777777" w:rsidR="00874DA4" w:rsidRPr="00874DA4" w:rsidRDefault="00874DA4" w:rsidP="00874DA4">
            <w:pPr>
              <w:spacing w:before="100" w:beforeAutospacing="1" w:after="100" w:afterAutospacing="1" w:line="240" w:lineRule="auto"/>
              <w:rPr>
                <w:rFonts w:ascii="Arial" w:eastAsia="Times New Roman" w:hAnsi="Arial" w:cs="Arial"/>
                <w:color w:val="000000"/>
                <w:kern w:val="0"/>
                <w:sz w:val="20"/>
                <w:szCs w:val="20"/>
              </w:rPr>
            </w:pPr>
            <w:r w:rsidRPr="00874DA4">
              <w:rPr>
                <w:rFonts w:ascii="Arial" w:eastAsia="Times New Roman" w:hAnsi="Arial" w:cs="Arial"/>
                <w:color w:val="000000"/>
                <w:kern w:val="0"/>
                <w:sz w:val="20"/>
                <w:szCs w:val="20"/>
              </w:rPr>
              <w:t>Lead Enterprise Architect</w:t>
            </w:r>
          </w:p>
        </w:tc>
      </w:tr>
    </w:tbl>
    <w:p w14:paraId="2C6F40DF" w14:textId="77777777" w:rsidR="001236DE" w:rsidRDefault="001236DE" w:rsidP="009171DC">
      <w:pPr>
        <w:spacing w:before="100" w:beforeAutospacing="1" w:after="100" w:afterAutospacing="1" w:line="240" w:lineRule="auto"/>
        <w:rPr>
          <w:rFonts w:ascii="Arial" w:eastAsia="Times New Roman" w:hAnsi="Arial" w:cs="Arial"/>
          <w:b/>
          <w:color w:val="333333"/>
          <w:kern w:val="0"/>
          <w:sz w:val="16"/>
          <w:szCs w:val="16"/>
        </w:rPr>
      </w:pPr>
    </w:p>
    <w:p w14:paraId="43188740" w14:textId="77777777" w:rsidR="00640415" w:rsidRDefault="00640415">
      <w:pPr>
        <w:rPr>
          <w:rFonts w:ascii="Arial" w:eastAsia="Times New Roman" w:hAnsi="Arial" w:cs="Arial"/>
          <w:b/>
          <w:color w:val="333333"/>
          <w:kern w:val="0"/>
          <w:sz w:val="16"/>
          <w:szCs w:val="16"/>
        </w:rPr>
      </w:pPr>
      <w:r>
        <w:rPr>
          <w:rFonts w:ascii="Arial" w:eastAsia="Times New Roman" w:hAnsi="Arial" w:cs="Arial"/>
          <w:b/>
          <w:color w:val="333333"/>
          <w:kern w:val="0"/>
          <w:sz w:val="16"/>
          <w:szCs w:val="16"/>
        </w:rPr>
        <w:br w:type="page"/>
      </w:r>
    </w:p>
    <w:p w14:paraId="1F096CBB" w14:textId="77777777" w:rsidR="00640415" w:rsidRDefault="00640415" w:rsidP="00640415">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lastRenderedPageBreak/>
        <w:t xml:space="preserve">Architecture </w:t>
      </w:r>
      <w:r>
        <w:rPr>
          <w:rFonts w:ascii="Arial" w:eastAsia="Times New Roman" w:hAnsi="Arial" w:cs="Arial"/>
          <w:b/>
          <w:color w:val="333333"/>
          <w:kern w:val="0"/>
          <w:sz w:val="20"/>
          <w:szCs w:val="20"/>
        </w:rPr>
        <w:t>Contracts</w:t>
      </w:r>
    </w:p>
    <w:p w14:paraId="479D0A8A" w14:textId="77777777" w:rsidR="00501309" w:rsidRDefault="00501309" w:rsidP="00501309">
      <w:pPr>
        <w:pStyle w:val="NormalWeb"/>
        <w:rPr>
          <w:rFonts w:ascii="Arial" w:hAnsi="Arial" w:cs="Arial"/>
          <w:color w:val="333333"/>
          <w:sz w:val="16"/>
          <w:szCs w:val="16"/>
        </w:rPr>
      </w:pPr>
      <w:r>
        <w:rPr>
          <w:rFonts w:ascii="Arial" w:hAnsi="Arial" w:cs="Arial"/>
          <w:color w:val="333333"/>
          <w:sz w:val="16"/>
          <w:szCs w:val="16"/>
        </w:rPr>
        <w:t>Architecture Contracts may occur at various stages of the Architecture Development Method (ADM); for example:</w:t>
      </w:r>
    </w:p>
    <w:p w14:paraId="6EAA2A58" w14:textId="77777777" w:rsidR="00501309" w:rsidRDefault="00501309" w:rsidP="00501309">
      <w:pPr>
        <w:numPr>
          <w:ilvl w:val="0"/>
          <w:numId w:val="102"/>
        </w:numPr>
        <w:spacing w:after="0" w:line="240" w:lineRule="auto"/>
        <w:rPr>
          <w:rFonts w:ascii="Arial" w:hAnsi="Arial" w:cs="Arial"/>
          <w:color w:val="000000"/>
          <w:sz w:val="20"/>
          <w:szCs w:val="20"/>
        </w:rPr>
      </w:pPr>
      <w:r w:rsidRPr="00501309">
        <w:rPr>
          <w:rFonts w:ascii="Arial" w:hAnsi="Arial" w:cs="Arial"/>
          <w:color w:val="000000"/>
          <w:sz w:val="20"/>
          <w:szCs w:val="20"/>
        </w:rPr>
        <w:t>The Statement of Architecture Work created in Phase A of</w:t>
      </w:r>
      <w:r w:rsidRPr="00501309">
        <w:rPr>
          <w:rStyle w:val="apple-converted-space"/>
          <w:rFonts w:ascii="Arial" w:hAnsi="Arial" w:cs="Arial"/>
          <w:color w:val="000000"/>
          <w:sz w:val="20"/>
          <w:szCs w:val="20"/>
        </w:rPr>
        <w:t> </w:t>
      </w:r>
      <w:hyperlink r:id="rId67" w:history="1">
        <w:r w:rsidRPr="00501309">
          <w:rPr>
            <w:rStyle w:val="Hyperlink"/>
            <w:sz w:val="20"/>
            <w:szCs w:val="20"/>
          </w:rPr>
          <w:t>Part II: Architecture Development Method (ADM)</w:t>
        </w:r>
      </w:hyperlink>
      <w:r w:rsidRPr="00501309">
        <w:rPr>
          <w:rStyle w:val="apple-converted-space"/>
          <w:rFonts w:ascii="Arial" w:hAnsi="Arial" w:cs="Arial"/>
          <w:color w:val="000000"/>
          <w:sz w:val="20"/>
          <w:szCs w:val="20"/>
        </w:rPr>
        <w:t> </w:t>
      </w:r>
      <w:r w:rsidRPr="00501309">
        <w:rPr>
          <w:rFonts w:ascii="Arial" w:hAnsi="Arial" w:cs="Arial"/>
          <w:color w:val="000000"/>
          <w:sz w:val="20"/>
          <w:szCs w:val="20"/>
        </w:rPr>
        <w:t>is effectively an Architecture Contract</w:t>
      </w:r>
    </w:p>
    <w:p w14:paraId="1127667C" w14:textId="77777777" w:rsidR="00501309" w:rsidRPr="00501309" w:rsidRDefault="00501309" w:rsidP="00501309">
      <w:pPr>
        <w:spacing w:after="0" w:line="240" w:lineRule="auto"/>
        <w:rPr>
          <w:rFonts w:ascii="Arial" w:hAnsi="Arial" w:cs="Arial"/>
          <w:color w:val="000000"/>
          <w:sz w:val="20"/>
          <w:szCs w:val="20"/>
        </w:rPr>
      </w:pPr>
    </w:p>
    <w:p w14:paraId="2F9367E8" w14:textId="77777777" w:rsidR="00501309" w:rsidRDefault="00501309" w:rsidP="00501309">
      <w:pPr>
        <w:numPr>
          <w:ilvl w:val="0"/>
          <w:numId w:val="102"/>
        </w:numPr>
        <w:spacing w:after="0" w:line="240" w:lineRule="auto"/>
        <w:rPr>
          <w:rFonts w:ascii="Arial" w:hAnsi="Arial" w:cs="Arial"/>
          <w:color w:val="000000"/>
          <w:sz w:val="20"/>
          <w:szCs w:val="20"/>
        </w:rPr>
      </w:pPr>
      <w:r w:rsidRPr="00501309">
        <w:rPr>
          <w:rFonts w:ascii="Arial" w:hAnsi="Arial" w:cs="Arial"/>
          <w:color w:val="000000"/>
          <w:sz w:val="20"/>
          <w:szCs w:val="20"/>
        </w:rPr>
        <w:t xml:space="preserve">The development of one or more architecture domains (business, data, application, technology), and in some cases the oversight of the overall enterprise architecture, may be contracted out to systems integrators, applications providers, and/or service providers. </w:t>
      </w:r>
    </w:p>
    <w:p w14:paraId="45060659" w14:textId="77777777" w:rsidR="00501309" w:rsidRDefault="00501309" w:rsidP="00501309">
      <w:pPr>
        <w:spacing w:after="0" w:line="240" w:lineRule="auto"/>
        <w:ind w:left="360"/>
        <w:rPr>
          <w:rFonts w:ascii="Arial" w:hAnsi="Arial" w:cs="Arial"/>
          <w:color w:val="000000"/>
          <w:sz w:val="20"/>
          <w:szCs w:val="20"/>
        </w:rPr>
      </w:pPr>
    </w:p>
    <w:p w14:paraId="132E60B9" w14:textId="77777777" w:rsidR="00501309" w:rsidRDefault="00501309" w:rsidP="00501309">
      <w:pPr>
        <w:numPr>
          <w:ilvl w:val="0"/>
          <w:numId w:val="102"/>
        </w:numPr>
        <w:spacing w:after="0" w:line="240" w:lineRule="auto"/>
        <w:rPr>
          <w:rFonts w:ascii="Arial" w:hAnsi="Arial" w:cs="Arial"/>
          <w:color w:val="000000"/>
          <w:sz w:val="20"/>
          <w:szCs w:val="20"/>
        </w:rPr>
      </w:pPr>
      <w:r w:rsidRPr="00501309">
        <w:rPr>
          <w:rFonts w:ascii="Arial" w:hAnsi="Arial" w:cs="Arial"/>
          <w:color w:val="000000"/>
          <w:sz w:val="20"/>
          <w:szCs w:val="20"/>
        </w:rPr>
        <w:t>At the beginning of Phase G (Implementation Governance), between the architecture function and the function responsible for implementing the enterprise architecture define</w:t>
      </w:r>
      <w:r>
        <w:rPr>
          <w:rFonts w:ascii="Arial" w:hAnsi="Arial" w:cs="Arial"/>
          <w:color w:val="000000"/>
          <w:sz w:val="20"/>
          <w:szCs w:val="20"/>
        </w:rPr>
        <w:t xml:space="preserve">d in the preceding ADM phases. </w:t>
      </w:r>
    </w:p>
    <w:p w14:paraId="75414B42" w14:textId="77777777" w:rsidR="00501309" w:rsidRPr="00501309" w:rsidRDefault="00501309" w:rsidP="00501309">
      <w:pPr>
        <w:spacing w:after="0" w:line="240" w:lineRule="auto"/>
        <w:ind w:left="360"/>
        <w:rPr>
          <w:rFonts w:ascii="Arial" w:hAnsi="Arial" w:cs="Arial"/>
          <w:color w:val="000000"/>
          <w:sz w:val="20"/>
          <w:szCs w:val="20"/>
        </w:rPr>
      </w:pPr>
    </w:p>
    <w:p w14:paraId="64F109B4" w14:textId="77777777" w:rsidR="00501309" w:rsidRPr="00501309" w:rsidRDefault="00501309" w:rsidP="00501309">
      <w:pPr>
        <w:numPr>
          <w:ilvl w:val="0"/>
          <w:numId w:val="102"/>
        </w:numPr>
        <w:spacing w:after="0" w:line="240" w:lineRule="auto"/>
        <w:rPr>
          <w:rFonts w:ascii="Arial" w:hAnsi="Arial" w:cs="Arial"/>
          <w:color w:val="000000"/>
          <w:sz w:val="20"/>
          <w:szCs w:val="20"/>
        </w:rPr>
      </w:pPr>
      <w:r w:rsidRPr="00501309">
        <w:rPr>
          <w:rFonts w:ascii="Arial" w:hAnsi="Arial" w:cs="Arial"/>
          <w:color w:val="000000"/>
          <w:sz w:val="20"/>
          <w:szCs w:val="20"/>
        </w:rPr>
        <w:t>When the enterprise architecture has been implemented (at the end of Phase G),</w:t>
      </w:r>
    </w:p>
    <w:p w14:paraId="0E0E196F" w14:textId="77777777" w:rsidR="00640415" w:rsidRDefault="00501309" w:rsidP="00640415">
      <w:pPr>
        <w:spacing w:before="100" w:beforeAutospacing="1" w:after="100" w:afterAutospacing="1" w:line="240" w:lineRule="auto"/>
        <w:rPr>
          <w:rFonts w:ascii="Arial" w:eastAsia="Times New Roman" w:hAnsi="Arial" w:cs="Arial"/>
          <w:color w:val="333333"/>
          <w:kern w:val="0"/>
          <w:sz w:val="20"/>
          <w:szCs w:val="20"/>
        </w:rPr>
      </w:pPr>
      <w:r>
        <w:rPr>
          <w:rFonts w:ascii="Arial" w:eastAsia="Times New Roman" w:hAnsi="Arial" w:cs="Arial"/>
          <w:color w:val="333333"/>
          <w:kern w:val="0"/>
          <w:sz w:val="20"/>
          <w:szCs w:val="20"/>
        </w:rPr>
        <w:t>Content</w:t>
      </w:r>
    </w:p>
    <w:p w14:paraId="4DF25F09" w14:textId="77777777" w:rsidR="00501309" w:rsidRPr="00501309" w:rsidRDefault="00501309" w:rsidP="00640415">
      <w:pPr>
        <w:spacing w:before="100" w:beforeAutospacing="1" w:after="100" w:afterAutospacing="1" w:line="240" w:lineRule="auto"/>
        <w:rPr>
          <w:rFonts w:ascii="Arial" w:hAnsi="Arial" w:cs="Arial"/>
          <w:color w:val="333333"/>
          <w:sz w:val="20"/>
          <w:szCs w:val="20"/>
          <w:shd w:val="clear" w:color="auto" w:fill="FFFFFF"/>
        </w:rPr>
      </w:pPr>
      <w:r w:rsidRPr="00501309">
        <w:rPr>
          <w:rFonts w:ascii="Arial" w:hAnsi="Arial" w:cs="Arial"/>
          <w:color w:val="333333"/>
          <w:sz w:val="20"/>
          <w:szCs w:val="20"/>
          <w:shd w:val="clear" w:color="auto" w:fill="FFFFFF"/>
        </w:rPr>
        <w:t>The Statement of Architecture Work is created as a deliverable of Phase A, and is effectively an Architecture Contract between the architecting organization and the sponsor of the enterprise architecture</w:t>
      </w:r>
    </w:p>
    <w:p w14:paraId="6634C072" w14:textId="77777777" w:rsidR="00640415" w:rsidRDefault="00501309" w:rsidP="00640415">
      <w:pPr>
        <w:spacing w:before="100" w:beforeAutospacing="1" w:after="100" w:afterAutospacing="1" w:line="24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Between the Architecture Design and Development Partners</w:t>
      </w:r>
    </w:p>
    <w:p w14:paraId="10C7D000" w14:textId="77777777" w:rsidR="00501309" w:rsidRPr="00501309" w:rsidRDefault="00501309" w:rsidP="00501309">
      <w:pPr>
        <w:spacing w:before="100" w:beforeAutospacing="1" w:after="100" w:afterAutospacing="1" w:line="240" w:lineRule="auto"/>
        <w:rPr>
          <w:rFonts w:ascii="Arial" w:eastAsia="Times New Roman" w:hAnsi="Arial" w:cs="Arial"/>
          <w:color w:val="333333"/>
          <w:kern w:val="0"/>
          <w:sz w:val="20"/>
          <w:szCs w:val="20"/>
        </w:rPr>
      </w:pPr>
      <w:r w:rsidRPr="00501309">
        <w:rPr>
          <w:rFonts w:ascii="Arial" w:eastAsia="Times New Roman" w:hAnsi="Arial" w:cs="Arial"/>
          <w:color w:val="333333"/>
          <w:kern w:val="0"/>
          <w:sz w:val="20"/>
          <w:szCs w:val="20"/>
        </w:rPr>
        <w:t>Typical contents of an Architecture Design and Development Contract are:</w:t>
      </w:r>
    </w:p>
    <w:p w14:paraId="5C8349C5" w14:textId="77777777" w:rsidR="00501309" w:rsidRPr="00501309" w:rsidRDefault="00501309" w:rsidP="00501309">
      <w:pPr>
        <w:numPr>
          <w:ilvl w:val="0"/>
          <w:numId w:val="103"/>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Introduction and background</w:t>
      </w:r>
    </w:p>
    <w:p w14:paraId="33B1E621" w14:textId="77777777" w:rsidR="00501309" w:rsidRPr="00501309" w:rsidRDefault="00501309" w:rsidP="00501309">
      <w:pPr>
        <w:numPr>
          <w:ilvl w:val="0"/>
          <w:numId w:val="103"/>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The nature of the agreement</w:t>
      </w:r>
    </w:p>
    <w:p w14:paraId="4AD6587A" w14:textId="77777777" w:rsidR="00501309" w:rsidRPr="00501309" w:rsidRDefault="00501309" w:rsidP="00501309">
      <w:pPr>
        <w:numPr>
          <w:ilvl w:val="0"/>
          <w:numId w:val="103"/>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Scope of the architecture</w:t>
      </w:r>
    </w:p>
    <w:p w14:paraId="1C0D2E05" w14:textId="77777777" w:rsidR="00501309" w:rsidRPr="00501309" w:rsidRDefault="00501309" w:rsidP="00501309">
      <w:pPr>
        <w:numPr>
          <w:ilvl w:val="0"/>
          <w:numId w:val="103"/>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Architecture and strategic principles and requirements</w:t>
      </w:r>
    </w:p>
    <w:p w14:paraId="40AB264C" w14:textId="77777777" w:rsidR="00501309" w:rsidRPr="00640415" w:rsidRDefault="00501309" w:rsidP="00640415">
      <w:pPr>
        <w:spacing w:before="100" w:beforeAutospacing="1" w:after="100" w:afterAutospacing="1" w:line="240" w:lineRule="auto"/>
        <w:rPr>
          <w:rFonts w:ascii="Arial" w:eastAsia="Times New Roman" w:hAnsi="Arial" w:cs="Arial"/>
          <w:b/>
          <w:color w:val="333333"/>
          <w:kern w:val="0"/>
          <w:sz w:val="20"/>
          <w:szCs w:val="20"/>
        </w:rPr>
      </w:pPr>
      <w:r>
        <w:rPr>
          <w:rFonts w:ascii="Arial" w:hAnsi="Arial" w:cs="Arial"/>
          <w:color w:val="333333"/>
          <w:sz w:val="20"/>
          <w:szCs w:val="20"/>
          <w:shd w:val="clear" w:color="auto" w:fill="FFFFFF"/>
        </w:rPr>
        <w:t>Between the Architecting Function and Business Users</w:t>
      </w:r>
    </w:p>
    <w:p w14:paraId="00E8F918" w14:textId="77777777" w:rsidR="00501309" w:rsidRPr="00501309" w:rsidRDefault="00501309" w:rsidP="00501309">
      <w:pPr>
        <w:spacing w:before="100" w:beforeAutospacing="1" w:after="100" w:afterAutospacing="1" w:line="240" w:lineRule="auto"/>
        <w:rPr>
          <w:rFonts w:ascii="Arial" w:eastAsia="Times New Roman" w:hAnsi="Arial" w:cs="Arial"/>
          <w:color w:val="333333"/>
          <w:kern w:val="0"/>
          <w:sz w:val="20"/>
          <w:szCs w:val="20"/>
        </w:rPr>
      </w:pPr>
      <w:r w:rsidRPr="00501309">
        <w:rPr>
          <w:rFonts w:ascii="Arial" w:eastAsia="Times New Roman" w:hAnsi="Arial" w:cs="Arial"/>
          <w:color w:val="333333"/>
          <w:kern w:val="0"/>
          <w:sz w:val="20"/>
          <w:szCs w:val="20"/>
        </w:rPr>
        <w:t>Typical contents of a Business Users' Architecture Contract are:</w:t>
      </w:r>
    </w:p>
    <w:p w14:paraId="04A8CC23" w14:textId="77777777" w:rsidR="00501309" w:rsidRPr="00501309" w:rsidRDefault="00501309" w:rsidP="00501309">
      <w:pPr>
        <w:numPr>
          <w:ilvl w:val="0"/>
          <w:numId w:val="104"/>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Scope</w:t>
      </w:r>
    </w:p>
    <w:p w14:paraId="5AAC19F4" w14:textId="77777777" w:rsidR="00501309" w:rsidRPr="00501309" w:rsidRDefault="00501309" w:rsidP="00501309">
      <w:pPr>
        <w:numPr>
          <w:ilvl w:val="0"/>
          <w:numId w:val="104"/>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Strategic requirements</w:t>
      </w:r>
    </w:p>
    <w:p w14:paraId="176C96AB" w14:textId="77777777" w:rsidR="00501309" w:rsidRPr="00501309" w:rsidRDefault="00501309" w:rsidP="00501309">
      <w:pPr>
        <w:numPr>
          <w:ilvl w:val="0"/>
          <w:numId w:val="104"/>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Architecture deliverables that meet the business requirements</w:t>
      </w:r>
    </w:p>
    <w:p w14:paraId="3BDCDD5C" w14:textId="77777777" w:rsidR="00501309" w:rsidRPr="00501309" w:rsidRDefault="00501309" w:rsidP="00501309">
      <w:pPr>
        <w:numPr>
          <w:ilvl w:val="0"/>
          <w:numId w:val="104"/>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Architecture business metrics</w:t>
      </w:r>
    </w:p>
    <w:p w14:paraId="2324F7F4" w14:textId="77777777" w:rsidR="00501309" w:rsidRPr="00501309" w:rsidRDefault="00501309" w:rsidP="00501309">
      <w:pPr>
        <w:numPr>
          <w:ilvl w:val="0"/>
          <w:numId w:val="104"/>
        </w:numPr>
        <w:spacing w:before="100" w:beforeAutospacing="1" w:after="100" w:afterAutospacing="1" w:line="240" w:lineRule="auto"/>
        <w:rPr>
          <w:rFonts w:ascii="Arial" w:eastAsia="Times New Roman" w:hAnsi="Arial" w:cs="Arial"/>
          <w:color w:val="000000"/>
          <w:kern w:val="0"/>
          <w:sz w:val="20"/>
          <w:szCs w:val="20"/>
        </w:rPr>
      </w:pPr>
      <w:r w:rsidRPr="00501309">
        <w:rPr>
          <w:rFonts w:ascii="Arial" w:eastAsia="Times New Roman" w:hAnsi="Arial" w:cs="Arial"/>
          <w:color w:val="000000"/>
          <w:kern w:val="0"/>
          <w:sz w:val="20"/>
          <w:szCs w:val="20"/>
        </w:rPr>
        <w:t>Service architecture (includes Service Level Agreement (SLA))</w:t>
      </w:r>
    </w:p>
    <w:p w14:paraId="5C4903D6" w14:textId="77777777" w:rsidR="00501309" w:rsidRDefault="00501309" w:rsidP="00D44281">
      <w:pPr>
        <w:spacing w:before="100" w:beforeAutospacing="1" w:after="100" w:afterAutospacing="1" w:line="240" w:lineRule="auto"/>
        <w:ind w:left="720"/>
        <w:rPr>
          <w:rFonts w:ascii="Arial" w:eastAsia="Times New Roman" w:hAnsi="Arial" w:cs="Arial"/>
          <w:color w:val="000000"/>
          <w:kern w:val="0"/>
          <w:sz w:val="16"/>
          <w:szCs w:val="16"/>
        </w:rPr>
      </w:pPr>
    </w:p>
    <w:p w14:paraId="78250B6B" w14:textId="77777777" w:rsidR="00D44281" w:rsidRDefault="00D44281">
      <w:pPr>
        <w:rPr>
          <w:rFonts w:ascii="Arial" w:eastAsia="Times New Roman" w:hAnsi="Arial" w:cs="Arial"/>
          <w:b/>
          <w:color w:val="333333"/>
          <w:kern w:val="0"/>
          <w:sz w:val="20"/>
          <w:szCs w:val="20"/>
        </w:rPr>
      </w:pPr>
      <w:r>
        <w:rPr>
          <w:rFonts w:ascii="Arial" w:eastAsia="Times New Roman" w:hAnsi="Arial" w:cs="Arial"/>
          <w:b/>
          <w:color w:val="333333"/>
          <w:kern w:val="0"/>
          <w:sz w:val="20"/>
          <w:szCs w:val="20"/>
        </w:rPr>
        <w:br w:type="page"/>
      </w:r>
    </w:p>
    <w:p w14:paraId="4034108A" w14:textId="77777777" w:rsidR="00D44281" w:rsidRDefault="00D44281" w:rsidP="00D44281">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lastRenderedPageBreak/>
        <w:t xml:space="preserve">Architecture </w:t>
      </w:r>
      <w:r>
        <w:rPr>
          <w:rFonts w:ascii="Arial" w:eastAsia="Times New Roman" w:hAnsi="Arial" w:cs="Arial"/>
          <w:b/>
          <w:color w:val="333333"/>
          <w:kern w:val="0"/>
          <w:sz w:val="20"/>
          <w:szCs w:val="20"/>
        </w:rPr>
        <w:t>Governance</w:t>
      </w:r>
    </w:p>
    <w:p w14:paraId="286B63F6" w14:textId="77777777" w:rsidR="00DA4E5B" w:rsidRDefault="00CA7203" w:rsidP="00DA4E5B">
      <w:pPr>
        <w:autoSpaceDE w:val="0"/>
        <w:autoSpaceDN w:val="0"/>
        <w:adjustRightInd w:val="0"/>
        <w:spacing w:after="0" w:line="240" w:lineRule="auto"/>
        <w:rPr>
          <w:rFonts w:ascii="Arial" w:hAnsi="Arial" w:cs="Arial"/>
          <w:kern w:val="0"/>
          <w:sz w:val="20"/>
          <w:szCs w:val="20"/>
        </w:rPr>
      </w:pPr>
      <w:r w:rsidRPr="00CA7203">
        <w:rPr>
          <w:rFonts w:ascii="Arial" w:eastAsia="Times New Roman" w:hAnsi="Arial" w:cs="Arial"/>
          <w:color w:val="000000"/>
          <w:kern w:val="0"/>
          <w:sz w:val="16"/>
          <w:szCs w:val="16"/>
        </w:rPr>
        <w:t>Corporate governance</w:t>
      </w:r>
      <w:r w:rsidR="00DA4E5B">
        <w:rPr>
          <w:rFonts w:ascii="Arial" w:eastAsia="Times New Roman" w:hAnsi="Arial" w:cs="Arial"/>
          <w:color w:val="000000"/>
          <w:kern w:val="0"/>
          <w:sz w:val="16"/>
          <w:szCs w:val="16"/>
        </w:rPr>
        <w:t xml:space="preserve">: </w:t>
      </w:r>
      <w:r w:rsidR="00DA4E5B">
        <w:rPr>
          <w:rFonts w:ascii="Arial" w:hAnsi="Arial" w:cs="Arial"/>
          <w:kern w:val="0"/>
          <w:sz w:val="20"/>
          <w:szCs w:val="20"/>
        </w:rPr>
        <w:t>Cor porate governance is thus a broad topic, beyond the scope of an enterpr ise architecture</w:t>
      </w:r>
    </w:p>
    <w:p w14:paraId="3AE6A870" w14:textId="77777777" w:rsidR="00CA7203" w:rsidRPr="00CA7203" w:rsidRDefault="00DA4E5B" w:rsidP="00DA4E5B">
      <w:pPr>
        <w:numPr>
          <w:ilvl w:val="0"/>
          <w:numId w:val="105"/>
        </w:numPr>
        <w:spacing w:before="100" w:beforeAutospacing="1" w:after="100" w:afterAutospacing="1" w:line="240" w:lineRule="auto"/>
        <w:rPr>
          <w:rFonts w:ascii="Arial" w:eastAsia="Times New Roman" w:hAnsi="Arial" w:cs="Arial"/>
          <w:color w:val="000000"/>
          <w:kern w:val="0"/>
          <w:sz w:val="16"/>
          <w:szCs w:val="16"/>
        </w:rPr>
      </w:pPr>
      <w:r>
        <w:rPr>
          <w:rFonts w:ascii="Arial" w:hAnsi="Arial" w:cs="Arial"/>
          <w:kern w:val="0"/>
          <w:sz w:val="20"/>
          <w:szCs w:val="20"/>
        </w:rPr>
        <w:t>framework such as TOGAF.</w:t>
      </w:r>
    </w:p>
    <w:p w14:paraId="3DD8A2E2" w14:textId="77777777" w:rsidR="00DA4E5B" w:rsidRDefault="00CA7203" w:rsidP="00DA4E5B">
      <w:pPr>
        <w:autoSpaceDE w:val="0"/>
        <w:autoSpaceDN w:val="0"/>
        <w:adjustRightInd w:val="0"/>
        <w:spacing w:after="0" w:line="240" w:lineRule="auto"/>
        <w:rPr>
          <w:rFonts w:ascii="Arial" w:hAnsi="Arial" w:cs="Arial"/>
          <w:kern w:val="0"/>
          <w:sz w:val="20"/>
          <w:szCs w:val="20"/>
        </w:rPr>
      </w:pPr>
      <w:r w:rsidRPr="00CA7203">
        <w:rPr>
          <w:rFonts w:ascii="Arial" w:eastAsia="Times New Roman" w:hAnsi="Arial" w:cs="Arial"/>
          <w:color w:val="000000"/>
          <w:kern w:val="0"/>
          <w:sz w:val="16"/>
          <w:szCs w:val="16"/>
        </w:rPr>
        <w:t>Technology governance</w:t>
      </w:r>
      <w:r w:rsidR="00175314">
        <w:rPr>
          <w:rFonts w:ascii="Arial" w:eastAsia="Times New Roman" w:hAnsi="Arial" w:cs="Arial"/>
          <w:color w:val="000000"/>
          <w:kern w:val="0"/>
          <w:sz w:val="16"/>
          <w:szCs w:val="16"/>
        </w:rPr>
        <w:t xml:space="preserve">: </w:t>
      </w:r>
      <w:r w:rsidR="00175314">
        <w:rPr>
          <w:rFonts w:ascii="Arial" w:hAnsi="Arial" w:cs="Arial"/>
          <w:kern w:val="0"/>
          <w:sz w:val="20"/>
          <w:szCs w:val="20"/>
        </w:rPr>
        <w:t>Technology governance controls how an organization utilizes technology in the research,</w:t>
      </w:r>
    </w:p>
    <w:p w14:paraId="3AED9BE8" w14:textId="77777777" w:rsidR="00DA4E5B" w:rsidRDefault="00DA4E5B" w:rsidP="00DA4E5B">
      <w:pPr>
        <w:autoSpaceDE w:val="0"/>
        <w:autoSpaceDN w:val="0"/>
        <w:adjustRightInd w:val="0"/>
        <w:spacing w:after="0" w:line="240" w:lineRule="auto"/>
        <w:rPr>
          <w:rFonts w:ascii="Arial" w:hAnsi="Arial" w:cs="Arial"/>
          <w:kern w:val="0"/>
          <w:sz w:val="20"/>
          <w:szCs w:val="20"/>
        </w:rPr>
      </w:pPr>
    </w:p>
    <w:p w14:paraId="4882EB06" w14:textId="77777777" w:rsidR="00CA7203" w:rsidRDefault="00CA7203" w:rsidP="00DA4E5B">
      <w:pPr>
        <w:autoSpaceDE w:val="0"/>
        <w:autoSpaceDN w:val="0"/>
        <w:adjustRightInd w:val="0"/>
        <w:spacing w:after="0" w:line="240" w:lineRule="auto"/>
        <w:rPr>
          <w:rFonts w:ascii="Arial" w:hAnsi="Arial" w:cs="Arial"/>
          <w:kern w:val="0"/>
          <w:sz w:val="20"/>
          <w:szCs w:val="20"/>
        </w:rPr>
      </w:pPr>
      <w:r w:rsidRPr="00CA7203">
        <w:rPr>
          <w:rFonts w:ascii="Arial" w:eastAsia="Times New Roman" w:hAnsi="Arial" w:cs="Arial"/>
          <w:color w:val="000000"/>
          <w:kern w:val="0"/>
          <w:sz w:val="16"/>
          <w:szCs w:val="16"/>
        </w:rPr>
        <w:t>IT governance</w:t>
      </w:r>
      <w:r w:rsidR="00DA4E5B">
        <w:rPr>
          <w:rFonts w:ascii="Arial" w:eastAsia="Times New Roman" w:hAnsi="Arial" w:cs="Arial"/>
          <w:color w:val="000000"/>
          <w:kern w:val="0"/>
          <w:sz w:val="16"/>
          <w:szCs w:val="16"/>
        </w:rPr>
        <w:t xml:space="preserve"> </w:t>
      </w:r>
      <w:r w:rsidR="00DA4E5B">
        <w:rPr>
          <w:rFonts w:ascii="Arial" w:hAnsi="Arial" w:cs="Arial"/>
          <w:kern w:val="0"/>
          <w:sz w:val="20"/>
          <w:szCs w:val="20"/>
        </w:rPr>
        <w:t>IT governance provides the framework and structure that links IT resources and infor mation to reach enter prise goals and strategies</w:t>
      </w:r>
    </w:p>
    <w:p w14:paraId="617F138E" w14:textId="77777777" w:rsidR="00DA4E5B" w:rsidRPr="00DA4E5B" w:rsidRDefault="00DA4E5B" w:rsidP="00DA4E5B">
      <w:pPr>
        <w:autoSpaceDE w:val="0"/>
        <w:autoSpaceDN w:val="0"/>
        <w:adjustRightInd w:val="0"/>
        <w:spacing w:after="0" w:line="240" w:lineRule="auto"/>
        <w:rPr>
          <w:rFonts w:ascii="Arial" w:hAnsi="Arial" w:cs="Arial"/>
          <w:kern w:val="0"/>
          <w:sz w:val="20"/>
          <w:szCs w:val="20"/>
        </w:rPr>
      </w:pPr>
    </w:p>
    <w:p w14:paraId="631E0846" w14:textId="77777777" w:rsidR="00DA4E5B" w:rsidRDefault="00CA7203" w:rsidP="00DA4E5B">
      <w:pPr>
        <w:autoSpaceDE w:val="0"/>
        <w:autoSpaceDN w:val="0"/>
        <w:adjustRightInd w:val="0"/>
        <w:spacing w:after="0" w:line="240" w:lineRule="auto"/>
        <w:rPr>
          <w:rFonts w:ascii="Arial" w:hAnsi="Arial" w:cs="Arial"/>
          <w:kern w:val="0"/>
          <w:sz w:val="20"/>
          <w:szCs w:val="20"/>
        </w:rPr>
      </w:pPr>
      <w:r w:rsidRPr="00CA7203">
        <w:rPr>
          <w:rFonts w:ascii="Arial" w:eastAsia="Times New Roman" w:hAnsi="Arial" w:cs="Arial"/>
          <w:color w:val="000000"/>
          <w:kern w:val="0"/>
          <w:sz w:val="16"/>
          <w:szCs w:val="16"/>
        </w:rPr>
        <w:t>Architecture governance</w:t>
      </w:r>
      <w:r w:rsidR="00DA4E5B">
        <w:rPr>
          <w:rFonts w:ascii="Arial" w:eastAsia="Times New Roman" w:hAnsi="Arial" w:cs="Arial"/>
          <w:color w:val="000000"/>
          <w:kern w:val="0"/>
          <w:sz w:val="16"/>
          <w:szCs w:val="16"/>
        </w:rPr>
        <w:t xml:space="preserve">: </w:t>
      </w:r>
      <w:r w:rsidR="00DA4E5B">
        <w:rPr>
          <w:rFonts w:ascii="Arial" w:hAnsi="Arial" w:cs="Arial"/>
          <w:kern w:val="0"/>
          <w:sz w:val="20"/>
          <w:szCs w:val="20"/>
        </w:rPr>
        <w:t>Architecture governance is the practice and orientation by which enterpr ise architectures and</w:t>
      </w:r>
    </w:p>
    <w:p w14:paraId="12304F88" w14:textId="77777777" w:rsidR="00DA4E5B" w:rsidRDefault="00DA4E5B" w:rsidP="00DA4E5B">
      <w:pPr>
        <w:autoSpaceDE w:val="0"/>
        <w:autoSpaceDN w:val="0"/>
        <w:adjustRightInd w:val="0"/>
        <w:spacing w:after="0" w:line="240" w:lineRule="auto"/>
        <w:rPr>
          <w:rFonts w:ascii="Arial" w:hAnsi="Arial" w:cs="Arial"/>
          <w:kern w:val="0"/>
          <w:sz w:val="20"/>
          <w:szCs w:val="20"/>
        </w:rPr>
      </w:pPr>
      <w:r>
        <w:rPr>
          <w:rFonts w:ascii="Arial" w:hAnsi="Arial" w:cs="Arial"/>
          <w:kern w:val="0"/>
          <w:sz w:val="20"/>
          <w:szCs w:val="20"/>
        </w:rPr>
        <w:t>other architectures are managed and controlled at an enterpr ise-wide level. It includes the</w:t>
      </w:r>
    </w:p>
    <w:p w14:paraId="6267CFAC" w14:textId="77777777" w:rsidR="00DA4E5B" w:rsidRDefault="00DA4E5B" w:rsidP="00DA4E5B">
      <w:pPr>
        <w:autoSpaceDE w:val="0"/>
        <w:autoSpaceDN w:val="0"/>
        <w:adjustRightInd w:val="0"/>
        <w:spacing w:after="0" w:line="240" w:lineRule="auto"/>
        <w:rPr>
          <w:rFonts w:ascii="Arial" w:hAnsi="Arial" w:cs="Arial"/>
          <w:kern w:val="0"/>
          <w:sz w:val="20"/>
          <w:szCs w:val="20"/>
        </w:rPr>
      </w:pPr>
    </w:p>
    <w:p w14:paraId="4396ED53" w14:textId="77777777" w:rsidR="00CA7203" w:rsidRPr="00DA4E5B" w:rsidRDefault="00CA7203" w:rsidP="00DA4E5B">
      <w:pPr>
        <w:autoSpaceDE w:val="0"/>
        <w:autoSpaceDN w:val="0"/>
        <w:adjustRightInd w:val="0"/>
        <w:spacing w:after="0" w:line="240" w:lineRule="auto"/>
        <w:rPr>
          <w:rFonts w:ascii="Arial" w:hAnsi="Arial" w:cs="Arial"/>
          <w:kern w:val="0"/>
          <w:sz w:val="20"/>
          <w:szCs w:val="20"/>
        </w:rPr>
      </w:pPr>
      <w:r>
        <w:rPr>
          <w:rFonts w:ascii="Arial" w:eastAsia="Times New Roman" w:hAnsi="Arial" w:cs="Arial"/>
          <w:color w:val="000000"/>
          <w:kern w:val="0"/>
          <w:sz w:val="16"/>
          <w:szCs w:val="16"/>
        </w:rPr>
        <w:t>Characteristics</w:t>
      </w:r>
    </w:p>
    <w:p w14:paraId="101B5BF4" w14:textId="77777777" w:rsidR="00CA7203" w:rsidRPr="00CA7203" w:rsidRDefault="00CA7203" w:rsidP="00CA7203">
      <w:pPr>
        <w:spacing w:before="100" w:beforeAutospacing="1" w:after="100" w:afterAutospacing="1" w:line="240" w:lineRule="auto"/>
        <w:rPr>
          <w:rFonts w:ascii="Arial" w:eastAsia="Times New Roman" w:hAnsi="Arial" w:cs="Arial"/>
          <w:color w:val="333333"/>
          <w:kern w:val="0"/>
          <w:sz w:val="16"/>
          <w:szCs w:val="16"/>
        </w:rPr>
      </w:pPr>
      <w:r>
        <w:rPr>
          <w:rFonts w:ascii="Arial" w:eastAsia="Times New Roman" w:hAnsi="Arial" w:cs="Arial"/>
          <w:color w:val="333333"/>
          <w:kern w:val="0"/>
          <w:sz w:val="16"/>
          <w:szCs w:val="16"/>
        </w:rPr>
        <w:t>A</w:t>
      </w:r>
      <w:r w:rsidRPr="00CA7203">
        <w:rPr>
          <w:rFonts w:ascii="Arial" w:eastAsia="Times New Roman" w:hAnsi="Arial" w:cs="Arial"/>
          <w:color w:val="333333"/>
          <w:kern w:val="0"/>
          <w:sz w:val="16"/>
          <w:szCs w:val="16"/>
        </w:rPr>
        <w:t>rchitecture governance is the practice and orientation by which enterprise architectures and other architectures are managed and controlled at an enterprise-wide level. It includes the following:</w:t>
      </w:r>
    </w:p>
    <w:p w14:paraId="04A3481B" w14:textId="77777777" w:rsidR="00CA7203" w:rsidRPr="00CA7203" w:rsidRDefault="00CA7203" w:rsidP="00CA7203">
      <w:pPr>
        <w:numPr>
          <w:ilvl w:val="0"/>
          <w:numId w:val="106"/>
        </w:numPr>
        <w:spacing w:before="100" w:beforeAutospacing="1" w:after="100" w:afterAutospacing="1" w:line="240" w:lineRule="auto"/>
        <w:rPr>
          <w:rFonts w:ascii="Arial" w:eastAsia="Times New Roman" w:hAnsi="Arial" w:cs="Arial"/>
          <w:color w:val="000000"/>
          <w:kern w:val="0"/>
          <w:sz w:val="16"/>
          <w:szCs w:val="16"/>
        </w:rPr>
      </w:pPr>
      <w:r w:rsidRPr="00CA7203">
        <w:rPr>
          <w:rFonts w:ascii="Arial" w:eastAsia="Times New Roman" w:hAnsi="Arial" w:cs="Arial"/>
          <w:color w:val="000000"/>
          <w:kern w:val="0"/>
          <w:sz w:val="16"/>
          <w:szCs w:val="16"/>
        </w:rPr>
        <w:t>Implementing a system of controls over the creation and monitoring of all architectural components and activities, to ensure the effective introduction, implementation, and evolution of architectures within the organization</w:t>
      </w:r>
    </w:p>
    <w:p w14:paraId="0711EA96" w14:textId="77777777" w:rsidR="00CA7203" w:rsidRPr="00CA7203" w:rsidRDefault="00CA7203" w:rsidP="00CA7203">
      <w:pPr>
        <w:numPr>
          <w:ilvl w:val="0"/>
          <w:numId w:val="106"/>
        </w:numPr>
        <w:spacing w:before="100" w:beforeAutospacing="1" w:after="100" w:afterAutospacing="1" w:line="240" w:lineRule="auto"/>
        <w:rPr>
          <w:rFonts w:ascii="Arial" w:eastAsia="Times New Roman" w:hAnsi="Arial" w:cs="Arial"/>
          <w:color w:val="000000"/>
          <w:kern w:val="0"/>
          <w:sz w:val="16"/>
          <w:szCs w:val="16"/>
        </w:rPr>
      </w:pPr>
      <w:r w:rsidRPr="00CA7203">
        <w:rPr>
          <w:rFonts w:ascii="Arial" w:eastAsia="Times New Roman" w:hAnsi="Arial" w:cs="Arial"/>
          <w:color w:val="000000"/>
          <w:kern w:val="0"/>
          <w:sz w:val="16"/>
          <w:szCs w:val="16"/>
        </w:rPr>
        <w:t>Implementing a system to ensure compliance with internal and external standards and regulatory obligations</w:t>
      </w:r>
    </w:p>
    <w:p w14:paraId="55612780" w14:textId="77777777" w:rsidR="00CA7203" w:rsidRPr="00CA7203" w:rsidRDefault="00CA7203" w:rsidP="00CA7203">
      <w:pPr>
        <w:numPr>
          <w:ilvl w:val="0"/>
          <w:numId w:val="106"/>
        </w:numPr>
        <w:spacing w:before="100" w:beforeAutospacing="1" w:after="100" w:afterAutospacing="1" w:line="240" w:lineRule="auto"/>
        <w:rPr>
          <w:rFonts w:ascii="Arial" w:eastAsia="Times New Roman" w:hAnsi="Arial" w:cs="Arial"/>
          <w:color w:val="000000"/>
          <w:kern w:val="0"/>
          <w:sz w:val="16"/>
          <w:szCs w:val="16"/>
        </w:rPr>
      </w:pPr>
      <w:r w:rsidRPr="00CA7203">
        <w:rPr>
          <w:rFonts w:ascii="Arial" w:eastAsia="Times New Roman" w:hAnsi="Arial" w:cs="Arial"/>
          <w:color w:val="000000"/>
          <w:kern w:val="0"/>
          <w:sz w:val="16"/>
          <w:szCs w:val="16"/>
        </w:rPr>
        <w:t>Establishing processes that support effective management of the above processes within agreed parameters</w:t>
      </w:r>
    </w:p>
    <w:p w14:paraId="0B353D62" w14:textId="77777777" w:rsidR="00CA7203" w:rsidRPr="00CA7203" w:rsidRDefault="00CA7203" w:rsidP="00CA7203">
      <w:pPr>
        <w:numPr>
          <w:ilvl w:val="0"/>
          <w:numId w:val="106"/>
        </w:numPr>
        <w:spacing w:before="100" w:beforeAutospacing="1" w:after="100" w:afterAutospacing="1" w:line="240" w:lineRule="auto"/>
        <w:rPr>
          <w:rFonts w:ascii="Arial" w:eastAsia="Times New Roman" w:hAnsi="Arial" w:cs="Arial"/>
          <w:color w:val="000000"/>
          <w:kern w:val="0"/>
          <w:sz w:val="16"/>
          <w:szCs w:val="16"/>
        </w:rPr>
      </w:pPr>
      <w:r w:rsidRPr="00CA7203">
        <w:rPr>
          <w:rFonts w:ascii="Arial" w:eastAsia="Times New Roman" w:hAnsi="Arial" w:cs="Arial"/>
          <w:color w:val="000000"/>
          <w:kern w:val="0"/>
          <w:sz w:val="16"/>
          <w:szCs w:val="16"/>
        </w:rPr>
        <w:t>Developing practices that ensure accountability to a clearly identified stakeholder community, both inside and outside the organization</w:t>
      </w:r>
    </w:p>
    <w:p w14:paraId="148090F3" w14:textId="77777777" w:rsidR="00E25477" w:rsidRDefault="00E25477" w:rsidP="00E25477">
      <w:pPr>
        <w:pStyle w:val="ListParagraph"/>
        <w:numPr>
          <w:ilvl w:val="0"/>
          <w:numId w:val="106"/>
        </w:numPr>
        <w:spacing w:before="100" w:beforeAutospacing="1" w:after="100" w:afterAutospacing="1" w:line="240" w:lineRule="auto"/>
        <w:rPr>
          <w:rFonts w:ascii="Arial" w:eastAsia="Times New Roman" w:hAnsi="Arial" w:cs="Arial"/>
          <w:color w:val="000000"/>
          <w:kern w:val="0"/>
          <w:sz w:val="16"/>
          <w:szCs w:val="16"/>
        </w:rPr>
      </w:pPr>
    </w:p>
    <w:p w14:paraId="23458489" w14:textId="77777777" w:rsidR="00E25477" w:rsidRDefault="00E25477" w:rsidP="00E25477">
      <w:pPr>
        <w:pStyle w:val="ListParagraph"/>
        <w:numPr>
          <w:ilvl w:val="0"/>
          <w:numId w:val="106"/>
        </w:numPr>
        <w:spacing w:before="100" w:beforeAutospacing="1" w:after="100" w:afterAutospacing="1" w:line="240" w:lineRule="auto"/>
        <w:rPr>
          <w:rFonts w:ascii="Arial" w:eastAsia="Times New Roman" w:hAnsi="Arial" w:cs="Arial"/>
          <w:color w:val="000000"/>
          <w:kern w:val="0"/>
          <w:sz w:val="16"/>
          <w:szCs w:val="16"/>
        </w:rPr>
      </w:pPr>
    </w:p>
    <w:p w14:paraId="3CFA2F78" w14:textId="77777777" w:rsidR="00E25477" w:rsidRDefault="00E25477" w:rsidP="00E25477">
      <w:pPr>
        <w:spacing w:before="100" w:beforeAutospacing="1" w:after="100" w:afterAutospacing="1" w:line="240" w:lineRule="auto"/>
        <w:rPr>
          <w:rFonts w:ascii="Arial" w:eastAsia="Times New Roman" w:hAnsi="Arial" w:cs="Arial"/>
          <w:color w:val="000000"/>
          <w:kern w:val="0"/>
          <w:sz w:val="16"/>
          <w:szCs w:val="16"/>
        </w:rPr>
      </w:pPr>
      <w:r>
        <w:rPr>
          <w:rFonts w:ascii="Arial" w:eastAsia="Times New Roman" w:hAnsi="Arial" w:cs="Arial"/>
          <w:color w:val="000000"/>
          <w:kern w:val="0"/>
          <w:sz w:val="16"/>
          <w:szCs w:val="16"/>
        </w:rPr>
        <w:t>Key Success factors</w:t>
      </w:r>
    </w:p>
    <w:p w14:paraId="64FBF52B" w14:textId="77777777" w:rsidR="00E25477" w:rsidRPr="00E25477" w:rsidRDefault="00E25477" w:rsidP="00E25477">
      <w:pPr>
        <w:numPr>
          <w:ilvl w:val="0"/>
          <w:numId w:val="107"/>
        </w:numPr>
        <w:spacing w:before="100" w:beforeAutospacing="1" w:after="100" w:afterAutospacing="1" w:line="240" w:lineRule="auto"/>
        <w:rPr>
          <w:rFonts w:ascii="Arial" w:eastAsia="Times New Roman" w:hAnsi="Arial" w:cs="Arial"/>
          <w:color w:val="000000"/>
          <w:kern w:val="0"/>
          <w:sz w:val="16"/>
          <w:szCs w:val="16"/>
        </w:rPr>
      </w:pPr>
      <w:r w:rsidRPr="00E25477">
        <w:rPr>
          <w:rFonts w:ascii="Arial" w:eastAsia="Times New Roman" w:hAnsi="Arial" w:cs="Arial"/>
          <w:color w:val="000000"/>
          <w:kern w:val="0"/>
          <w:sz w:val="16"/>
          <w:szCs w:val="16"/>
        </w:rPr>
        <w:t>Best practices for the submission, adoption, re-use, reporting, and retirement of architecture policies, procedures, roles, skills, organizational structures, and support services</w:t>
      </w:r>
    </w:p>
    <w:p w14:paraId="30F96603" w14:textId="77777777" w:rsidR="00E25477" w:rsidRPr="00E25477" w:rsidRDefault="00E25477" w:rsidP="00E25477">
      <w:pPr>
        <w:numPr>
          <w:ilvl w:val="0"/>
          <w:numId w:val="107"/>
        </w:numPr>
        <w:spacing w:before="100" w:beforeAutospacing="1" w:after="100" w:afterAutospacing="1" w:line="240" w:lineRule="auto"/>
        <w:rPr>
          <w:rFonts w:ascii="Arial" w:eastAsia="Times New Roman" w:hAnsi="Arial" w:cs="Arial"/>
          <w:color w:val="000000"/>
          <w:kern w:val="0"/>
          <w:sz w:val="16"/>
          <w:szCs w:val="16"/>
        </w:rPr>
      </w:pPr>
      <w:r w:rsidRPr="00E25477">
        <w:rPr>
          <w:rFonts w:ascii="Arial" w:eastAsia="Times New Roman" w:hAnsi="Arial" w:cs="Arial"/>
          <w:color w:val="000000"/>
          <w:kern w:val="0"/>
          <w:sz w:val="16"/>
          <w:szCs w:val="16"/>
        </w:rPr>
        <w:t>Organizational responsibilities and structures to support the architecture governance processes and reporting requirements</w:t>
      </w:r>
    </w:p>
    <w:p w14:paraId="6ACB5070" w14:textId="77777777" w:rsidR="00E25477" w:rsidRPr="00E25477" w:rsidRDefault="00E25477" w:rsidP="00E25477">
      <w:pPr>
        <w:numPr>
          <w:ilvl w:val="0"/>
          <w:numId w:val="107"/>
        </w:numPr>
        <w:spacing w:before="100" w:beforeAutospacing="1" w:after="100" w:afterAutospacing="1" w:line="240" w:lineRule="auto"/>
        <w:rPr>
          <w:rFonts w:ascii="Arial" w:eastAsia="Times New Roman" w:hAnsi="Arial" w:cs="Arial"/>
          <w:color w:val="000000"/>
          <w:kern w:val="0"/>
          <w:sz w:val="16"/>
          <w:szCs w:val="16"/>
        </w:rPr>
      </w:pPr>
      <w:r w:rsidRPr="00E25477">
        <w:rPr>
          <w:rFonts w:ascii="Arial" w:eastAsia="Times New Roman" w:hAnsi="Arial" w:cs="Arial"/>
          <w:color w:val="000000"/>
          <w:kern w:val="0"/>
          <w:sz w:val="16"/>
          <w:szCs w:val="16"/>
        </w:rPr>
        <w:t>Integration of tools and processes to facilitate the take-up of the processes, both procedurally and culturally</w:t>
      </w:r>
    </w:p>
    <w:p w14:paraId="14D9C03E" w14:textId="77777777" w:rsidR="00E25477" w:rsidRPr="00E25477" w:rsidRDefault="00E25477" w:rsidP="00E25477">
      <w:pPr>
        <w:numPr>
          <w:ilvl w:val="0"/>
          <w:numId w:val="107"/>
        </w:numPr>
        <w:spacing w:before="100" w:beforeAutospacing="1" w:after="100" w:afterAutospacing="1" w:line="240" w:lineRule="auto"/>
        <w:rPr>
          <w:rFonts w:ascii="Arial" w:eastAsia="Times New Roman" w:hAnsi="Arial" w:cs="Arial"/>
          <w:color w:val="000000"/>
          <w:kern w:val="0"/>
          <w:sz w:val="16"/>
          <w:szCs w:val="16"/>
        </w:rPr>
      </w:pPr>
      <w:r w:rsidRPr="00E25477">
        <w:rPr>
          <w:rFonts w:ascii="Arial" w:eastAsia="Times New Roman" w:hAnsi="Arial" w:cs="Arial"/>
          <w:color w:val="000000"/>
          <w:kern w:val="0"/>
          <w:sz w:val="16"/>
          <w:szCs w:val="16"/>
        </w:rPr>
        <w:t>Criteria for the control of the architecture governance processes, dispensations, compliance assessments, SLAs, and OLAs</w:t>
      </w:r>
    </w:p>
    <w:p w14:paraId="00B0BF34" w14:textId="77777777" w:rsidR="00E25477" w:rsidRPr="00E25477" w:rsidRDefault="00E25477" w:rsidP="00E25477">
      <w:pPr>
        <w:numPr>
          <w:ilvl w:val="0"/>
          <w:numId w:val="107"/>
        </w:numPr>
        <w:spacing w:before="100" w:beforeAutospacing="1" w:after="100" w:afterAutospacing="1" w:line="240" w:lineRule="auto"/>
        <w:rPr>
          <w:rFonts w:ascii="Arial" w:eastAsia="Times New Roman" w:hAnsi="Arial" w:cs="Arial"/>
          <w:color w:val="000000"/>
          <w:kern w:val="0"/>
          <w:sz w:val="16"/>
          <w:szCs w:val="16"/>
        </w:rPr>
      </w:pPr>
      <w:r w:rsidRPr="00E25477">
        <w:rPr>
          <w:rFonts w:ascii="Arial" w:eastAsia="Times New Roman" w:hAnsi="Arial" w:cs="Arial"/>
          <w:color w:val="000000"/>
          <w:kern w:val="0"/>
          <w:sz w:val="16"/>
          <w:szCs w:val="16"/>
        </w:rPr>
        <w:t>Internal and external requirements for the effectiveness, efficiency, confidentiality, integrity, availability, compliance, and reliability of all architecture governance-related information, services, and processes</w:t>
      </w:r>
    </w:p>
    <w:p w14:paraId="17A3D59B" w14:textId="77777777" w:rsidR="00E25477" w:rsidRDefault="00E25477" w:rsidP="00E25477">
      <w:pPr>
        <w:spacing w:before="100" w:beforeAutospacing="1" w:after="100" w:afterAutospacing="1" w:line="240" w:lineRule="auto"/>
        <w:rPr>
          <w:rFonts w:ascii="Arial" w:eastAsia="Times New Roman" w:hAnsi="Arial" w:cs="Arial"/>
          <w:color w:val="000000"/>
          <w:kern w:val="0"/>
          <w:sz w:val="16"/>
          <w:szCs w:val="16"/>
        </w:rPr>
      </w:pPr>
    </w:p>
    <w:p w14:paraId="03465921" w14:textId="77777777" w:rsidR="00E25477" w:rsidRDefault="00E25477" w:rsidP="00E25477">
      <w:pPr>
        <w:pStyle w:val="NormalWeb"/>
        <w:rPr>
          <w:rFonts w:ascii="Arial" w:hAnsi="Arial" w:cs="Arial"/>
          <w:color w:val="333333"/>
          <w:sz w:val="16"/>
          <w:szCs w:val="16"/>
        </w:rPr>
      </w:pPr>
      <w:r>
        <w:rPr>
          <w:rFonts w:ascii="Arial" w:hAnsi="Arial" w:cs="Arial"/>
          <w:color w:val="333333"/>
          <w:sz w:val="16"/>
          <w:szCs w:val="16"/>
        </w:rPr>
        <w:t>There are three important elements of architecture governance strategy that relate particularly to the acceptance and success of architecture within the enterprise. While relevant and applicable in their own right apart from their role in governance, and therefore described separately, they also from an integral part of any effective architecture governance strategy.</w:t>
      </w:r>
    </w:p>
    <w:p w14:paraId="3CD60059" w14:textId="77777777" w:rsidR="00E25477" w:rsidRDefault="00E25477" w:rsidP="00E25477">
      <w:pPr>
        <w:numPr>
          <w:ilvl w:val="0"/>
          <w:numId w:val="108"/>
        </w:numPr>
        <w:spacing w:before="100" w:beforeAutospacing="1" w:after="100" w:afterAutospacing="1" w:line="240" w:lineRule="auto"/>
        <w:rPr>
          <w:rFonts w:ascii="Arial" w:hAnsi="Arial" w:cs="Arial"/>
          <w:color w:val="000000"/>
          <w:sz w:val="16"/>
          <w:szCs w:val="16"/>
        </w:rPr>
      </w:pPr>
      <w:r>
        <w:rPr>
          <w:rFonts w:ascii="Arial" w:hAnsi="Arial" w:cs="Arial"/>
          <w:color w:val="000000"/>
          <w:sz w:val="16"/>
          <w:szCs w:val="16"/>
        </w:rPr>
        <w:t>A cross-organizational Architecture Board (see</w:t>
      </w:r>
      <w:r>
        <w:rPr>
          <w:rStyle w:val="apple-converted-space"/>
          <w:rFonts w:ascii="Arial" w:hAnsi="Arial" w:cs="Arial"/>
          <w:color w:val="000000"/>
        </w:rPr>
        <w:t> </w:t>
      </w:r>
      <w:hyperlink r:id="rId68" w:anchor="tag_47" w:history="1">
        <w:r>
          <w:rPr>
            <w:rStyle w:val="Hyperlink"/>
            <w:i/>
            <w:iCs/>
            <w:sz w:val="16"/>
            <w:szCs w:val="16"/>
          </w:rPr>
          <w:t>47. Architecture Board</w:t>
        </w:r>
      </w:hyperlink>
      <w:r>
        <w:rPr>
          <w:rFonts w:ascii="Arial" w:hAnsi="Arial" w:cs="Arial"/>
          <w:color w:val="000000"/>
          <w:sz w:val="16"/>
          <w:szCs w:val="16"/>
        </w:rPr>
        <w:t>) must be established with the backing of top management to oversee the implementation of the IT governance strategy.</w:t>
      </w:r>
    </w:p>
    <w:p w14:paraId="78D81EC0" w14:textId="77777777" w:rsidR="00E25477" w:rsidRDefault="00E25477" w:rsidP="00E25477">
      <w:pPr>
        <w:numPr>
          <w:ilvl w:val="0"/>
          <w:numId w:val="108"/>
        </w:numPr>
        <w:spacing w:before="100" w:beforeAutospacing="1" w:after="100" w:afterAutospacing="1" w:line="240" w:lineRule="auto"/>
        <w:rPr>
          <w:rFonts w:ascii="Arial" w:hAnsi="Arial" w:cs="Arial"/>
          <w:color w:val="000000"/>
          <w:sz w:val="16"/>
          <w:szCs w:val="16"/>
        </w:rPr>
      </w:pPr>
      <w:r>
        <w:rPr>
          <w:rFonts w:ascii="Arial" w:hAnsi="Arial" w:cs="Arial"/>
          <w:color w:val="000000"/>
          <w:sz w:val="16"/>
          <w:szCs w:val="16"/>
        </w:rPr>
        <w:t>A comprehensive set of architecture principles (see</w:t>
      </w:r>
      <w:r>
        <w:rPr>
          <w:rStyle w:val="apple-converted-space"/>
          <w:rFonts w:ascii="Arial" w:hAnsi="Arial" w:cs="Arial"/>
          <w:color w:val="000000"/>
        </w:rPr>
        <w:t> </w:t>
      </w:r>
      <w:hyperlink r:id="rId69" w:anchor="tag_23" w:history="1">
        <w:r>
          <w:rPr>
            <w:rStyle w:val="Hyperlink"/>
            <w:i/>
            <w:iCs/>
            <w:sz w:val="16"/>
            <w:szCs w:val="16"/>
          </w:rPr>
          <w:t>23. Architecture Principles</w:t>
        </w:r>
      </w:hyperlink>
      <w:r>
        <w:rPr>
          <w:rFonts w:ascii="Arial" w:hAnsi="Arial" w:cs="Arial"/>
          <w:color w:val="000000"/>
          <w:sz w:val="16"/>
          <w:szCs w:val="16"/>
        </w:rPr>
        <w:t>) should be established, to guide, inform, and support the way in which an organization sets about fulfilling its mission through the use of IT.</w:t>
      </w:r>
    </w:p>
    <w:p w14:paraId="16209EB1" w14:textId="77777777" w:rsidR="00E25477" w:rsidRDefault="00E25477" w:rsidP="00E25477">
      <w:pPr>
        <w:numPr>
          <w:ilvl w:val="0"/>
          <w:numId w:val="108"/>
        </w:numPr>
        <w:spacing w:before="100" w:beforeAutospacing="1" w:after="100" w:afterAutospacing="1" w:line="240" w:lineRule="auto"/>
        <w:rPr>
          <w:rFonts w:ascii="Arial" w:hAnsi="Arial" w:cs="Arial"/>
          <w:color w:val="000000"/>
          <w:sz w:val="16"/>
          <w:szCs w:val="16"/>
        </w:rPr>
      </w:pPr>
      <w:r>
        <w:rPr>
          <w:rFonts w:ascii="Arial" w:hAnsi="Arial" w:cs="Arial"/>
          <w:color w:val="000000"/>
          <w:sz w:val="16"/>
          <w:szCs w:val="16"/>
        </w:rPr>
        <w:t>An Architecture Compliance (see</w:t>
      </w:r>
      <w:r>
        <w:rPr>
          <w:rStyle w:val="apple-converted-space"/>
          <w:rFonts w:ascii="Arial" w:hAnsi="Arial" w:cs="Arial"/>
          <w:color w:val="000000"/>
        </w:rPr>
        <w:t> </w:t>
      </w:r>
      <w:hyperlink r:id="rId70" w:anchor="tag_48" w:history="1">
        <w:r>
          <w:rPr>
            <w:rStyle w:val="Hyperlink"/>
            <w:i/>
            <w:iCs/>
            <w:sz w:val="16"/>
            <w:szCs w:val="16"/>
          </w:rPr>
          <w:t>48. Architecture Compliance</w:t>
        </w:r>
      </w:hyperlink>
      <w:r>
        <w:rPr>
          <w:rFonts w:ascii="Arial" w:hAnsi="Arial" w:cs="Arial"/>
          <w:color w:val="000000"/>
          <w:sz w:val="16"/>
          <w:szCs w:val="16"/>
        </w:rPr>
        <w:t>) strategy should be adopted - specific measures (more than just a statement of policy) to ensure compliance with the architecture, including Project Impact Assessments, a formal Architecture Compliance review process, and possibly including the involvement of the architecture team in product procurement.</w:t>
      </w:r>
    </w:p>
    <w:p w14:paraId="7C74B85A" w14:textId="77777777" w:rsidR="00E25477" w:rsidRPr="00E25477" w:rsidRDefault="00E25477" w:rsidP="00E25477">
      <w:pPr>
        <w:spacing w:before="100" w:beforeAutospacing="1" w:after="100" w:afterAutospacing="1" w:line="240" w:lineRule="auto"/>
        <w:rPr>
          <w:rFonts w:ascii="Arial" w:eastAsia="Times New Roman" w:hAnsi="Arial" w:cs="Arial"/>
          <w:color w:val="000000"/>
          <w:kern w:val="0"/>
          <w:sz w:val="16"/>
          <w:szCs w:val="16"/>
        </w:rPr>
      </w:pPr>
    </w:p>
    <w:p w14:paraId="24D13C8C" w14:textId="77777777" w:rsidR="00FB4AFC" w:rsidRDefault="00FB4AFC" w:rsidP="00FB4AFC">
      <w:pPr>
        <w:spacing w:before="100" w:beforeAutospacing="1" w:after="100" w:afterAutospacing="1" w:line="240" w:lineRule="auto"/>
        <w:rPr>
          <w:rFonts w:ascii="Arial" w:eastAsia="Times New Roman" w:hAnsi="Arial" w:cs="Arial"/>
          <w:b/>
          <w:color w:val="333333"/>
          <w:kern w:val="0"/>
          <w:sz w:val="20"/>
          <w:szCs w:val="20"/>
        </w:rPr>
      </w:pPr>
      <w:r w:rsidRPr="00640415">
        <w:rPr>
          <w:rFonts w:ascii="Arial" w:eastAsia="Times New Roman" w:hAnsi="Arial" w:cs="Arial"/>
          <w:b/>
          <w:color w:val="333333"/>
          <w:kern w:val="0"/>
          <w:sz w:val="20"/>
          <w:szCs w:val="20"/>
        </w:rPr>
        <w:t xml:space="preserve">Architecture </w:t>
      </w:r>
      <w:r>
        <w:rPr>
          <w:rFonts w:ascii="Arial" w:eastAsia="Times New Roman" w:hAnsi="Arial" w:cs="Arial"/>
          <w:b/>
          <w:color w:val="333333"/>
          <w:kern w:val="0"/>
          <w:sz w:val="20"/>
          <w:szCs w:val="20"/>
        </w:rPr>
        <w:t>Maturity Model</w:t>
      </w:r>
    </w:p>
    <w:p w14:paraId="0A0C9769"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r>
        <w:rPr>
          <w:rFonts w:ascii="Arial" w:eastAsia="Times New Roman" w:hAnsi="Arial" w:cs="Arial"/>
          <w:b/>
          <w:bCs/>
          <w:color w:val="00A6DE"/>
          <w:kern w:val="0"/>
          <w:sz w:val="15"/>
          <w:szCs w:val="15"/>
        </w:rPr>
        <w:t>L</w:t>
      </w:r>
      <w:r w:rsidRPr="00FB4AFC">
        <w:rPr>
          <w:rFonts w:ascii="Arial" w:eastAsia="Times New Roman" w:hAnsi="Arial" w:cs="Arial"/>
          <w:b/>
          <w:bCs/>
          <w:color w:val="00A6DE"/>
          <w:kern w:val="0"/>
          <w:sz w:val="15"/>
          <w:szCs w:val="15"/>
        </w:rPr>
        <w:t>evel 0: None</w:t>
      </w:r>
    </w:p>
    <w:p w14:paraId="201954BD"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No enterprise architecture program. No enterprise architecture to speak of.</w:t>
      </w:r>
    </w:p>
    <w:p w14:paraId="06D495FA"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bookmarkStart w:id="47" w:name="tag_51_03_03_02"/>
      <w:bookmarkEnd w:id="47"/>
      <w:r w:rsidRPr="00FB4AFC">
        <w:rPr>
          <w:rFonts w:ascii="Arial" w:eastAsia="Times New Roman" w:hAnsi="Arial" w:cs="Arial"/>
          <w:b/>
          <w:bCs/>
          <w:color w:val="00A6DE"/>
          <w:kern w:val="0"/>
          <w:sz w:val="15"/>
          <w:szCs w:val="15"/>
        </w:rPr>
        <w:t>Level 1: Initial</w:t>
      </w:r>
    </w:p>
    <w:p w14:paraId="248A5DF5"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Informal enterprise architecture process underway.</w:t>
      </w:r>
    </w:p>
    <w:p w14:paraId="6B433414" w14:textId="77777777" w:rsidR="00FB4AFC" w:rsidRPr="00FB4AFC" w:rsidRDefault="00FB4AFC" w:rsidP="00FB4AFC">
      <w:pPr>
        <w:numPr>
          <w:ilvl w:val="0"/>
          <w:numId w:val="109"/>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Processes are</w:t>
      </w:r>
      <w:r w:rsidRPr="00FB4AFC">
        <w:rPr>
          <w:rFonts w:ascii="Arial" w:eastAsia="Times New Roman" w:hAnsi="Arial" w:cs="Arial"/>
          <w:color w:val="000000"/>
          <w:kern w:val="0"/>
          <w:sz w:val="16"/>
        </w:rPr>
        <w:t> </w:t>
      </w:r>
      <w:r w:rsidRPr="00FB4AFC">
        <w:rPr>
          <w:rFonts w:ascii="Arial" w:eastAsia="Times New Roman" w:hAnsi="Arial" w:cs="Arial"/>
          <w:i/>
          <w:iCs/>
          <w:color w:val="000000"/>
          <w:kern w:val="0"/>
          <w:sz w:val="16"/>
          <w:szCs w:val="16"/>
        </w:rPr>
        <w:t>ad hoc</w:t>
      </w:r>
      <w:r w:rsidRPr="00FB4AFC">
        <w:rPr>
          <w:rFonts w:ascii="Arial" w:eastAsia="Times New Roman" w:hAnsi="Arial" w:cs="Arial"/>
          <w:color w:val="000000"/>
          <w:kern w:val="0"/>
          <w:sz w:val="16"/>
        </w:rPr>
        <w:t> </w:t>
      </w:r>
      <w:r w:rsidRPr="00FB4AFC">
        <w:rPr>
          <w:rFonts w:ascii="Arial" w:eastAsia="Times New Roman" w:hAnsi="Arial" w:cs="Arial"/>
          <w:color w:val="000000"/>
          <w:kern w:val="0"/>
          <w:sz w:val="16"/>
          <w:szCs w:val="16"/>
        </w:rPr>
        <w:t>and localized. Some enterprise architecture processes are defined. There is no unified architecture process across technologies or business processes. Success depends on individual efforts.</w:t>
      </w:r>
    </w:p>
    <w:p w14:paraId="0C31C653" w14:textId="77777777" w:rsidR="00FB4AFC" w:rsidRPr="00FB4AFC" w:rsidRDefault="00FB4AFC" w:rsidP="00FB4AFC">
      <w:pPr>
        <w:numPr>
          <w:ilvl w:val="0"/>
          <w:numId w:val="109"/>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Enterprise architecture processes, documentation, and standards are established by a variety of</w:t>
      </w:r>
      <w:r w:rsidRPr="00FB4AFC">
        <w:rPr>
          <w:rFonts w:ascii="Arial" w:eastAsia="Times New Roman" w:hAnsi="Arial" w:cs="Arial"/>
          <w:color w:val="000000"/>
          <w:kern w:val="0"/>
          <w:sz w:val="16"/>
        </w:rPr>
        <w:t> </w:t>
      </w:r>
      <w:r w:rsidRPr="00FB4AFC">
        <w:rPr>
          <w:rFonts w:ascii="Arial" w:eastAsia="Times New Roman" w:hAnsi="Arial" w:cs="Arial"/>
          <w:i/>
          <w:iCs/>
          <w:color w:val="000000"/>
          <w:kern w:val="0"/>
          <w:sz w:val="16"/>
          <w:szCs w:val="16"/>
        </w:rPr>
        <w:t>ad hoc</w:t>
      </w:r>
      <w:r w:rsidRPr="00FB4AFC">
        <w:rPr>
          <w:rFonts w:ascii="Arial" w:eastAsia="Times New Roman" w:hAnsi="Arial" w:cs="Arial"/>
          <w:color w:val="000000"/>
          <w:kern w:val="0"/>
          <w:sz w:val="16"/>
        </w:rPr>
        <w:t> </w:t>
      </w:r>
      <w:r w:rsidRPr="00FB4AFC">
        <w:rPr>
          <w:rFonts w:ascii="Arial" w:eastAsia="Times New Roman" w:hAnsi="Arial" w:cs="Arial"/>
          <w:color w:val="000000"/>
          <w:kern w:val="0"/>
          <w:sz w:val="16"/>
          <w:szCs w:val="16"/>
        </w:rPr>
        <w:t>means and are localized or informal.</w:t>
      </w:r>
    </w:p>
    <w:p w14:paraId="6C9216B9"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bookmarkStart w:id="48" w:name="tag_51_03_03_03"/>
      <w:bookmarkEnd w:id="48"/>
      <w:r w:rsidRPr="00FB4AFC">
        <w:rPr>
          <w:rFonts w:ascii="Arial" w:eastAsia="Times New Roman" w:hAnsi="Arial" w:cs="Arial"/>
          <w:b/>
          <w:bCs/>
          <w:color w:val="00A6DE"/>
          <w:kern w:val="0"/>
          <w:sz w:val="15"/>
          <w:szCs w:val="15"/>
        </w:rPr>
        <w:t>Level 2: Under Development</w:t>
      </w:r>
    </w:p>
    <w:p w14:paraId="3B7E965E"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Enterprise architecture process is under development.</w:t>
      </w:r>
    </w:p>
    <w:p w14:paraId="025B6201" w14:textId="77777777" w:rsidR="00FB4AFC" w:rsidRPr="00FB4AFC" w:rsidRDefault="00FB4AFC" w:rsidP="00FB4AFC">
      <w:pPr>
        <w:numPr>
          <w:ilvl w:val="0"/>
          <w:numId w:val="110"/>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Basic enterprise architecture process is documented based on OMB Circular A-130 and Department of Commerce Enterprise Architecture Guidance. The architecture process has developed clear roles and responsibilities.</w:t>
      </w:r>
    </w:p>
    <w:p w14:paraId="06CB6947" w14:textId="77777777" w:rsidR="00FB4AFC" w:rsidRPr="00FB4AFC" w:rsidRDefault="00FB4AFC" w:rsidP="00FB4AFC">
      <w:pPr>
        <w:numPr>
          <w:ilvl w:val="0"/>
          <w:numId w:val="110"/>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IT vision, principles, business linkages, Baseline, and Target Architecture are identified. Architecture standards exist, but not necessarily linked to Target Architecture. Technical Reference Model (TRM) and Standards Profile framework established.</w:t>
      </w:r>
    </w:p>
    <w:p w14:paraId="44928304" w14:textId="77777777" w:rsidR="00FB4AFC" w:rsidRPr="00FB4AFC" w:rsidRDefault="00FB4AFC" w:rsidP="00FB4AFC">
      <w:pPr>
        <w:numPr>
          <w:ilvl w:val="0"/>
          <w:numId w:val="110"/>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Explicit linkage to business strategies.</w:t>
      </w:r>
    </w:p>
    <w:p w14:paraId="43B90018" w14:textId="77777777" w:rsidR="00FB4AFC" w:rsidRPr="00FB4AFC" w:rsidRDefault="00FB4AFC" w:rsidP="00FB4AFC">
      <w:pPr>
        <w:numPr>
          <w:ilvl w:val="0"/>
          <w:numId w:val="110"/>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Management awareness of architecture effort.</w:t>
      </w:r>
    </w:p>
    <w:p w14:paraId="2B45667F"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bookmarkStart w:id="49" w:name="tag_51_03_03_04"/>
      <w:bookmarkEnd w:id="49"/>
      <w:r w:rsidRPr="00FB4AFC">
        <w:rPr>
          <w:rFonts w:ascii="Arial" w:eastAsia="Times New Roman" w:hAnsi="Arial" w:cs="Arial"/>
          <w:b/>
          <w:bCs/>
          <w:color w:val="00A6DE"/>
          <w:kern w:val="0"/>
          <w:sz w:val="15"/>
          <w:szCs w:val="15"/>
        </w:rPr>
        <w:t>Level 3: Defined</w:t>
      </w:r>
    </w:p>
    <w:p w14:paraId="2079DE72"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Defined enterprise architecture including detailed written procedures and TRM.</w:t>
      </w:r>
    </w:p>
    <w:p w14:paraId="7E5779C0" w14:textId="77777777" w:rsidR="00FB4AFC" w:rsidRPr="00FB4AFC" w:rsidRDefault="00FB4AFC" w:rsidP="00FB4AFC">
      <w:pPr>
        <w:numPr>
          <w:ilvl w:val="0"/>
          <w:numId w:val="111"/>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The architecture is well defined and communicated to IT staff and business management with operating unit IT responsibilities. The process is largely followed.</w:t>
      </w:r>
    </w:p>
    <w:p w14:paraId="7CE6BFBF" w14:textId="77777777" w:rsidR="00FB4AFC" w:rsidRPr="00FB4AFC" w:rsidRDefault="00FB4AFC" w:rsidP="00FB4AFC">
      <w:pPr>
        <w:numPr>
          <w:ilvl w:val="0"/>
          <w:numId w:val="111"/>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Gap analysis and Migration Plan are completed. Fully developed TRM and Standards Profile. IT goals and methods are identified.</w:t>
      </w:r>
    </w:p>
    <w:p w14:paraId="3B56EC1C" w14:textId="77777777" w:rsidR="00FB4AFC" w:rsidRPr="00FB4AFC" w:rsidRDefault="00FB4AFC" w:rsidP="00FB4AFC">
      <w:pPr>
        <w:numPr>
          <w:ilvl w:val="0"/>
          <w:numId w:val="111"/>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Enterprise architecture is integrated with capital planning and investment control.</w:t>
      </w:r>
    </w:p>
    <w:p w14:paraId="10ACD367" w14:textId="77777777" w:rsidR="00FB4AFC" w:rsidRPr="00FB4AFC" w:rsidRDefault="00FB4AFC" w:rsidP="00FB4AFC">
      <w:pPr>
        <w:numPr>
          <w:ilvl w:val="0"/>
          <w:numId w:val="111"/>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 xml:space="preserve">Senior management team aware of and supportive of the enterprise-wide architecture process. Management actively </w:t>
      </w:r>
    </w:p>
    <w:p w14:paraId="5136D91A" w14:textId="77777777" w:rsidR="00FB4AFC" w:rsidRPr="00FB4AFC" w:rsidRDefault="00FB4AFC" w:rsidP="00FB4AFC">
      <w:pPr>
        <w:numPr>
          <w:ilvl w:val="0"/>
          <w:numId w:val="111"/>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considered in identifying projects.</w:t>
      </w:r>
    </w:p>
    <w:p w14:paraId="4033AD9C"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bookmarkStart w:id="50" w:name="tag_51_03_03_05"/>
      <w:bookmarkEnd w:id="50"/>
      <w:r w:rsidRPr="00FB4AFC">
        <w:rPr>
          <w:rFonts w:ascii="Arial" w:eastAsia="Times New Roman" w:hAnsi="Arial" w:cs="Arial"/>
          <w:b/>
          <w:bCs/>
          <w:color w:val="00A6DE"/>
          <w:kern w:val="0"/>
          <w:sz w:val="15"/>
          <w:szCs w:val="15"/>
        </w:rPr>
        <w:t>Level 4: Managed</w:t>
      </w:r>
    </w:p>
    <w:p w14:paraId="19981A7B"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Managed and measured enterprise architecture process.</w:t>
      </w:r>
    </w:p>
    <w:p w14:paraId="7B3CAE3B"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Enterprise architecture process is part of the culture. Quality metrics associated with the architecture process are captured.</w:t>
      </w:r>
    </w:p>
    <w:p w14:paraId="61F50D8F"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Enterprise architecture documentation is updated on a regular cycle to reflect the updated enterprise architecture. Business, Data, Application, and Technology Architectures defined by appropriate</w:t>
      </w:r>
      <w:r w:rsidRPr="00FB4AFC">
        <w:rPr>
          <w:rFonts w:ascii="Arial" w:eastAsia="Times New Roman" w:hAnsi="Arial" w:cs="Arial"/>
          <w:color w:val="000000"/>
          <w:kern w:val="0"/>
          <w:sz w:val="16"/>
        </w:rPr>
        <w:t> </w:t>
      </w:r>
      <w:r w:rsidRPr="00FB4AFC">
        <w:rPr>
          <w:rFonts w:ascii="Arial" w:eastAsia="Times New Roman" w:hAnsi="Arial" w:cs="Arial"/>
          <w:i/>
          <w:iCs/>
          <w:color w:val="000000"/>
          <w:kern w:val="0"/>
          <w:sz w:val="16"/>
          <w:szCs w:val="16"/>
        </w:rPr>
        <w:t>de jure</w:t>
      </w:r>
      <w:r w:rsidRPr="00FB4AFC">
        <w:rPr>
          <w:rFonts w:ascii="Arial" w:eastAsia="Times New Roman" w:hAnsi="Arial" w:cs="Arial"/>
          <w:color w:val="000000"/>
          <w:kern w:val="0"/>
          <w:sz w:val="16"/>
        </w:rPr>
        <w:t> </w:t>
      </w:r>
      <w:r w:rsidRPr="00FB4AFC">
        <w:rPr>
          <w:rFonts w:ascii="Arial" w:eastAsia="Times New Roman" w:hAnsi="Arial" w:cs="Arial"/>
          <w:color w:val="000000"/>
          <w:kern w:val="0"/>
          <w:sz w:val="16"/>
          <w:szCs w:val="16"/>
        </w:rPr>
        <w:t>and</w:t>
      </w:r>
      <w:r w:rsidRPr="00FB4AFC">
        <w:rPr>
          <w:rFonts w:ascii="Arial" w:eastAsia="Times New Roman" w:hAnsi="Arial" w:cs="Arial"/>
          <w:color w:val="000000"/>
          <w:kern w:val="0"/>
          <w:sz w:val="16"/>
        </w:rPr>
        <w:t> </w:t>
      </w:r>
      <w:r w:rsidRPr="00FB4AFC">
        <w:rPr>
          <w:rFonts w:ascii="Arial" w:eastAsia="Times New Roman" w:hAnsi="Arial" w:cs="Arial"/>
          <w:i/>
          <w:iCs/>
          <w:color w:val="000000"/>
          <w:kern w:val="0"/>
          <w:sz w:val="16"/>
          <w:szCs w:val="16"/>
        </w:rPr>
        <w:t>de facto</w:t>
      </w:r>
      <w:r w:rsidRPr="00FB4AFC">
        <w:rPr>
          <w:rFonts w:ascii="Arial" w:eastAsia="Times New Roman" w:hAnsi="Arial" w:cs="Arial"/>
          <w:color w:val="000000"/>
          <w:kern w:val="0"/>
          <w:sz w:val="16"/>
        </w:rPr>
        <w:t> </w:t>
      </w:r>
      <w:r w:rsidRPr="00FB4AFC">
        <w:rPr>
          <w:rFonts w:ascii="Arial" w:eastAsia="Times New Roman" w:hAnsi="Arial" w:cs="Arial"/>
          <w:color w:val="000000"/>
          <w:kern w:val="0"/>
          <w:sz w:val="16"/>
          <w:szCs w:val="16"/>
        </w:rPr>
        <w:t>standards.</w:t>
      </w:r>
    </w:p>
    <w:p w14:paraId="1116182B"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Capital planning and investment control are adjusted based on the feedback received and lessons learned from updated enterprise architecture. Periodic re-examination of business drivers.</w:t>
      </w:r>
    </w:p>
    <w:p w14:paraId="17A9EEB5"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Senior management team directly involved in the architecture review process.</w:t>
      </w:r>
    </w:p>
    <w:p w14:paraId="6D375B5C"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The entire operating unit accepts and actively participates in the enterprise architecture process.</w:t>
      </w:r>
    </w:p>
    <w:p w14:paraId="7FB8CECE"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Architecture documents are updated regularly, and frequently reviewed for latest architecture developments/standards.</w:t>
      </w:r>
    </w:p>
    <w:p w14:paraId="6FE2B4BC"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Explicit governance of all IT investments. Formal processes for managing variances feed back into enterprise architecture.</w:t>
      </w:r>
    </w:p>
    <w:p w14:paraId="673C92E5" w14:textId="77777777" w:rsidR="00FB4AFC" w:rsidRPr="00FB4AFC" w:rsidRDefault="00FB4AFC" w:rsidP="00FB4AFC">
      <w:pPr>
        <w:numPr>
          <w:ilvl w:val="0"/>
          <w:numId w:val="112"/>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All planned IT acquisitions and purchases are guided and governed by the enterprise architecture.</w:t>
      </w:r>
    </w:p>
    <w:p w14:paraId="19DC4C1C" w14:textId="77777777" w:rsidR="00FB4AFC" w:rsidRPr="00FB4AFC" w:rsidRDefault="00FB4AFC" w:rsidP="00FB4AFC">
      <w:pPr>
        <w:spacing w:before="100" w:beforeAutospacing="1" w:after="100" w:afterAutospacing="1" w:line="240" w:lineRule="auto"/>
        <w:outlineLvl w:val="4"/>
        <w:rPr>
          <w:rFonts w:ascii="Arial" w:eastAsia="Times New Roman" w:hAnsi="Arial" w:cs="Arial"/>
          <w:b/>
          <w:bCs/>
          <w:color w:val="00A6DE"/>
          <w:kern w:val="0"/>
          <w:sz w:val="15"/>
          <w:szCs w:val="15"/>
        </w:rPr>
      </w:pPr>
      <w:bookmarkStart w:id="51" w:name="tag_51_03_03_06"/>
      <w:bookmarkEnd w:id="51"/>
      <w:r w:rsidRPr="00FB4AFC">
        <w:rPr>
          <w:rFonts w:ascii="Arial" w:eastAsia="Times New Roman" w:hAnsi="Arial" w:cs="Arial"/>
          <w:b/>
          <w:bCs/>
          <w:color w:val="00A6DE"/>
          <w:kern w:val="0"/>
          <w:sz w:val="15"/>
          <w:szCs w:val="15"/>
        </w:rPr>
        <w:t>Level 5: Optimizing</w:t>
      </w:r>
    </w:p>
    <w:p w14:paraId="33609DBF" w14:textId="77777777" w:rsidR="00FB4AFC" w:rsidRPr="00FB4AFC" w:rsidRDefault="00FB4AFC" w:rsidP="00FB4AFC">
      <w:pPr>
        <w:spacing w:before="100" w:beforeAutospacing="1" w:after="100" w:afterAutospacing="1" w:line="240" w:lineRule="auto"/>
        <w:rPr>
          <w:rFonts w:ascii="Arial" w:eastAsia="Times New Roman" w:hAnsi="Arial" w:cs="Arial"/>
          <w:color w:val="333333"/>
          <w:kern w:val="0"/>
          <w:sz w:val="16"/>
          <w:szCs w:val="16"/>
        </w:rPr>
      </w:pPr>
      <w:r w:rsidRPr="00FB4AFC">
        <w:rPr>
          <w:rFonts w:ascii="Arial" w:eastAsia="Times New Roman" w:hAnsi="Arial" w:cs="Arial"/>
          <w:color w:val="333333"/>
          <w:kern w:val="0"/>
          <w:sz w:val="16"/>
          <w:szCs w:val="16"/>
        </w:rPr>
        <w:t>Continuous improvement of enterprise architecture process.</w:t>
      </w:r>
    </w:p>
    <w:p w14:paraId="1C907E7B"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lastRenderedPageBreak/>
        <w:t>Concerted efforts to optimize and continuously improve architecture process.</w:t>
      </w:r>
    </w:p>
    <w:p w14:paraId="6E510335"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A standards and waivers process is used to improve architecture development process.</w:t>
      </w:r>
    </w:p>
    <w:p w14:paraId="34F4EFE1"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Architecture process metrics are used to optimize and drive business linkages. Business involved in the continuous process improvements of enterprise architecture.</w:t>
      </w:r>
    </w:p>
    <w:p w14:paraId="33A36CAC"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Senior management involvement in optimizing process improvements in architecture development and governance.</w:t>
      </w:r>
    </w:p>
    <w:p w14:paraId="1F8CC579"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Feedback on architecture process from all operating unit elements is used to drive architecture process improvements.</w:t>
      </w:r>
    </w:p>
    <w:p w14:paraId="76807544" w14:textId="77777777" w:rsidR="00FB4AFC" w:rsidRPr="00FB4AFC" w:rsidRDefault="00FB4AFC" w:rsidP="00FB4AFC">
      <w:pPr>
        <w:numPr>
          <w:ilvl w:val="0"/>
          <w:numId w:val="113"/>
        </w:numPr>
        <w:spacing w:before="100" w:beforeAutospacing="1" w:after="100" w:afterAutospacing="1" w:line="240" w:lineRule="auto"/>
        <w:rPr>
          <w:rFonts w:ascii="Arial" w:eastAsia="Times New Roman" w:hAnsi="Arial" w:cs="Arial"/>
          <w:color w:val="000000"/>
          <w:kern w:val="0"/>
          <w:sz w:val="16"/>
          <w:szCs w:val="16"/>
        </w:rPr>
      </w:pPr>
      <w:r w:rsidRPr="00FB4AFC">
        <w:rPr>
          <w:rFonts w:ascii="Arial" w:eastAsia="Times New Roman" w:hAnsi="Arial" w:cs="Arial"/>
          <w:color w:val="000000"/>
          <w:kern w:val="0"/>
          <w:sz w:val="16"/>
          <w:szCs w:val="16"/>
        </w:rPr>
        <w:t>improvements.</w:t>
      </w:r>
    </w:p>
    <w:p w14:paraId="391FA864" w14:textId="77777777" w:rsidR="00CA7203" w:rsidRPr="00501309" w:rsidRDefault="00CA7203" w:rsidP="00CA7203">
      <w:pPr>
        <w:spacing w:before="100" w:beforeAutospacing="1" w:after="100" w:afterAutospacing="1" w:line="240" w:lineRule="auto"/>
        <w:rPr>
          <w:rFonts w:ascii="Arial" w:eastAsia="Times New Roman" w:hAnsi="Arial" w:cs="Arial"/>
          <w:color w:val="000000"/>
          <w:kern w:val="0"/>
          <w:sz w:val="16"/>
          <w:szCs w:val="16"/>
        </w:rPr>
      </w:pPr>
    </w:p>
    <w:p w14:paraId="0E8BD361" w14:textId="77777777" w:rsidR="00F55139" w:rsidRDefault="00CF746C" w:rsidP="009171DC">
      <w:pPr>
        <w:spacing w:before="100" w:beforeAutospacing="1" w:after="100" w:afterAutospacing="1" w:line="240" w:lineRule="auto"/>
        <w:rPr>
          <w:rFonts w:ascii="Arial" w:eastAsia="Times New Roman" w:hAnsi="Arial" w:cs="Arial"/>
          <w:b/>
          <w:color w:val="333333"/>
          <w:kern w:val="0"/>
          <w:sz w:val="16"/>
          <w:szCs w:val="16"/>
        </w:rPr>
      </w:pPr>
      <w:r>
        <w:rPr>
          <w:rFonts w:ascii="Arial" w:eastAsia="Times New Roman" w:hAnsi="Arial" w:cs="Arial"/>
          <w:b/>
          <w:color w:val="333333"/>
          <w:kern w:val="0"/>
          <w:sz w:val="16"/>
          <w:szCs w:val="16"/>
        </w:rPr>
        <w:t>Architectural Skills</w:t>
      </w:r>
    </w:p>
    <w:p w14:paraId="2538FBEB" w14:textId="77777777" w:rsidR="00CF746C" w:rsidRDefault="00CF746C" w:rsidP="009171DC">
      <w:pPr>
        <w:spacing w:before="100" w:beforeAutospacing="1" w:after="100" w:afterAutospacing="1" w:line="240" w:lineRule="auto"/>
        <w:rPr>
          <w:rFonts w:ascii="Arial" w:eastAsia="Times New Roman" w:hAnsi="Arial" w:cs="Arial"/>
          <w:b/>
          <w:color w:val="333333"/>
          <w:kern w:val="0"/>
          <w:sz w:val="16"/>
          <w:szCs w:val="16"/>
        </w:rPr>
      </w:pPr>
    </w:p>
    <w:p w14:paraId="16252B62" w14:textId="77777777" w:rsidR="00CF746C" w:rsidRDefault="00CF746C" w:rsidP="009171DC">
      <w:pPr>
        <w:spacing w:before="100" w:beforeAutospacing="1" w:after="100" w:afterAutospacing="1" w:line="240" w:lineRule="auto"/>
        <w:rPr>
          <w:rFonts w:ascii="Arial" w:eastAsia="Times New Roman" w:hAnsi="Arial" w:cs="Arial"/>
          <w:color w:val="333333"/>
          <w:kern w:val="0"/>
          <w:sz w:val="16"/>
          <w:szCs w:val="16"/>
        </w:rPr>
      </w:pPr>
      <w:r w:rsidRPr="00CF746C">
        <w:rPr>
          <w:rFonts w:ascii="Arial" w:eastAsia="Times New Roman" w:hAnsi="Arial" w:cs="Arial"/>
          <w:color w:val="333333"/>
          <w:kern w:val="0"/>
          <w:sz w:val="16"/>
          <w:szCs w:val="16"/>
        </w:rPr>
        <w:t>EA Role</w:t>
      </w:r>
    </w:p>
    <w:p w14:paraId="2AFE0D3E" w14:textId="77777777" w:rsidR="00CF746C" w:rsidRDefault="00CF746C" w:rsidP="009171DC">
      <w:pPr>
        <w:spacing w:before="100" w:beforeAutospacing="1" w:after="100" w:afterAutospacing="1" w:line="240" w:lineRule="auto"/>
        <w:rPr>
          <w:rFonts w:ascii="Arial" w:eastAsia="Times New Roman" w:hAnsi="Arial" w:cs="Arial"/>
          <w:color w:val="333333"/>
          <w:kern w:val="0"/>
          <w:sz w:val="16"/>
          <w:szCs w:val="16"/>
        </w:rPr>
      </w:pPr>
    </w:p>
    <w:p w14:paraId="6F4ED7AA" w14:textId="77777777" w:rsidR="00CF746C" w:rsidRDefault="00CF746C" w:rsidP="00CF746C">
      <w:pPr>
        <w:numPr>
          <w:ilvl w:val="0"/>
          <w:numId w:val="114"/>
        </w:numPr>
        <w:spacing w:before="100" w:beforeAutospacing="1" w:after="100" w:afterAutospacing="1" w:line="240" w:lineRule="auto"/>
        <w:rPr>
          <w:rFonts w:ascii="Arial" w:eastAsia="Times New Roman" w:hAnsi="Arial" w:cs="Arial"/>
          <w:color w:val="000000"/>
          <w:kern w:val="0"/>
          <w:sz w:val="20"/>
          <w:szCs w:val="20"/>
        </w:rPr>
      </w:pPr>
      <w:r w:rsidRPr="00CF746C">
        <w:rPr>
          <w:rFonts w:ascii="Arial" w:eastAsia="Times New Roman" w:hAnsi="Arial" w:cs="Arial"/>
          <w:b/>
          <w:bCs/>
          <w:color w:val="000000"/>
          <w:kern w:val="0"/>
          <w:sz w:val="20"/>
          <w:szCs w:val="20"/>
        </w:rPr>
        <w:t>Understand and interpret requirements</w:t>
      </w:r>
      <w:r w:rsidRPr="00CF746C">
        <w:rPr>
          <w:rFonts w:ascii="Arial" w:eastAsia="Times New Roman" w:hAnsi="Arial" w:cs="Arial"/>
          <w:color w:val="000000"/>
          <w:kern w:val="0"/>
          <w:sz w:val="20"/>
          <w:szCs w:val="20"/>
        </w:rPr>
        <w:t xml:space="preserve">: probe for information, listen to information, influence people, facilitate consensus building, synthesize and translate ideas into actionable requirements, articulate those ideas to others. </w:t>
      </w:r>
    </w:p>
    <w:p w14:paraId="3EB49449" w14:textId="77777777" w:rsidR="00CF746C" w:rsidRDefault="00CF746C" w:rsidP="00CF746C">
      <w:pPr>
        <w:numPr>
          <w:ilvl w:val="0"/>
          <w:numId w:val="114"/>
        </w:numPr>
        <w:spacing w:before="100" w:beforeAutospacing="1" w:after="100" w:afterAutospacing="1" w:line="240" w:lineRule="auto"/>
        <w:rPr>
          <w:rFonts w:ascii="Arial" w:eastAsia="Times New Roman" w:hAnsi="Arial" w:cs="Arial"/>
          <w:color w:val="000000"/>
          <w:kern w:val="0"/>
          <w:sz w:val="20"/>
          <w:szCs w:val="20"/>
        </w:rPr>
      </w:pPr>
      <w:r w:rsidRPr="00CF746C">
        <w:rPr>
          <w:rFonts w:ascii="Arial" w:eastAsia="Times New Roman" w:hAnsi="Arial" w:cs="Arial"/>
          <w:b/>
          <w:bCs/>
          <w:color w:val="000000"/>
          <w:kern w:val="0"/>
          <w:sz w:val="20"/>
          <w:szCs w:val="20"/>
        </w:rPr>
        <w:t>Create a useful model</w:t>
      </w:r>
      <w:r w:rsidRPr="00CF746C">
        <w:rPr>
          <w:rFonts w:ascii="Arial" w:eastAsia="Times New Roman" w:hAnsi="Arial" w:cs="Arial"/>
          <w:color w:val="000000"/>
          <w:kern w:val="0"/>
          <w:sz w:val="20"/>
          <w:szCs w:val="20"/>
        </w:rPr>
        <w:t>: take the requirements and develop well-formulated models of the components of the solution, augmenting the models as necessary to fit all of the circumstances.</w:t>
      </w:r>
    </w:p>
    <w:p w14:paraId="30A9945B" w14:textId="77777777" w:rsidR="00CF746C" w:rsidRDefault="00CF746C" w:rsidP="00CF746C">
      <w:pPr>
        <w:numPr>
          <w:ilvl w:val="0"/>
          <w:numId w:val="114"/>
        </w:numPr>
        <w:spacing w:before="100" w:beforeAutospacing="1" w:after="100" w:afterAutospacing="1" w:line="240" w:lineRule="auto"/>
        <w:rPr>
          <w:rFonts w:ascii="Arial" w:eastAsia="Times New Roman" w:hAnsi="Arial" w:cs="Arial"/>
          <w:color w:val="000000"/>
          <w:kern w:val="0"/>
          <w:sz w:val="20"/>
          <w:szCs w:val="20"/>
        </w:rPr>
      </w:pPr>
      <w:r w:rsidRPr="00CF746C">
        <w:rPr>
          <w:rFonts w:ascii="Arial" w:eastAsia="Times New Roman" w:hAnsi="Arial" w:cs="Arial"/>
          <w:b/>
          <w:bCs/>
          <w:color w:val="000000"/>
          <w:kern w:val="0"/>
          <w:sz w:val="20"/>
          <w:szCs w:val="20"/>
        </w:rPr>
        <w:t>Validate, refine, and expand the model</w:t>
      </w:r>
      <w:r w:rsidRPr="00CF746C">
        <w:rPr>
          <w:rFonts w:ascii="Arial" w:eastAsia="Times New Roman" w:hAnsi="Arial" w:cs="Arial"/>
          <w:color w:val="000000"/>
          <w:kern w:val="0"/>
          <w:sz w:val="20"/>
          <w:szCs w:val="20"/>
        </w:rPr>
        <w:t>: verify assumptions, bring in subject matter experts, etc.</w:t>
      </w:r>
    </w:p>
    <w:p w14:paraId="74AD26BF" w14:textId="77777777" w:rsidR="00CF746C" w:rsidRPr="00CF746C" w:rsidRDefault="00CF746C" w:rsidP="009171DC">
      <w:pPr>
        <w:numPr>
          <w:ilvl w:val="0"/>
          <w:numId w:val="114"/>
        </w:numPr>
        <w:spacing w:before="100" w:beforeAutospacing="1" w:after="100" w:afterAutospacing="1" w:line="240" w:lineRule="auto"/>
        <w:rPr>
          <w:rFonts w:ascii="Arial" w:eastAsia="Times New Roman" w:hAnsi="Arial" w:cs="Arial"/>
          <w:color w:val="333333"/>
          <w:kern w:val="0"/>
          <w:sz w:val="16"/>
          <w:szCs w:val="16"/>
        </w:rPr>
      </w:pPr>
      <w:r w:rsidRPr="00CF746C">
        <w:rPr>
          <w:rFonts w:ascii="Arial" w:eastAsia="Times New Roman" w:hAnsi="Arial" w:cs="Arial"/>
          <w:b/>
          <w:bCs/>
          <w:color w:val="000000"/>
          <w:kern w:val="0"/>
          <w:sz w:val="20"/>
          <w:szCs w:val="20"/>
        </w:rPr>
        <w:t>Manage the architecture</w:t>
      </w:r>
      <w:r w:rsidRPr="00CF746C">
        <w:rPr>
          <w:rFonts w:ascii="Arial" w:eastAsia="Times New Roman" w:hAnsi="Arial" w:cs="Arial"/>
          <w:color w:val="000000"/>
          <w:kern w:val="0"/>
          <w:sz w:val="20"/>
          <w:szCs w:val="20"/>
        </w:rPr>
        <w:t xml:space="preserve">: continuously monitor the models and update them as necessary to show changes, additions, and alterations. </w:t>
      </w:r>
    </w:p>
    <w:p w14:paraId="31B4565D" w14:textId="77777777" w:rsidR="00CF746C" w:rsidRPr="00CF746C" w:rsidRDefault="00CF746C" w:rsidP="009171DC">
      <w:pPr>
        <w:numPr>
          <w:ilvl w:val="0"/>
          <w:numId w:val="114"/>
        </w:numPr>
        <w:spacing w:before="100" w:beforeAutospacing="1" w:after="100" w:afterAutospacing="1" w:line="240" w:lineRule="auto"/>
        <w:rPr>
          <w:rFonts w:ascii="Arial" w:eastAsia="Times New Roman" w:hAnsi="Arial" w:cs="Arial"/>
          <w:color w:val="333333"/>
          <w:kern w:val="0"/>
          <w:sz w:val="16"/>
          <w:szCs w:val="16"/>
        </w:rPr>
      </w:pPr>
    </w:p>
    <w:p w14:paraId="6E61F3B1" w14:textId="77777777" w:rsidR="00CF746C" w:rsidRPr="00CF746C" w:rsidRDefault="00CF746C" w:rsidP="00CF746C">
      <w:pPr>
        <w:spacing w:before="100" w:beforeAutospacing="1" w:after="100" w:afterAutospacing="1" w:line="240" w:lineRule="auto"/>
        <w:ind w:left="360"/>
        <w:rPr>
          <w:rFonts w:ascii="Arial" w:eastAsia="Times New Roman" w:hAnsi="Arial" w:cs="Arial"/>
          <w:color w:val="000000"/>
          <w:kern w:val="0"/>
          <w:sz w:val="16"/>
          <w:szCs w:val="16"/>
        </w:rPr>
      </w:pPr>
      <w:r w:rsidRPr="00CF746C">
        <w:rPr>
          <w:rFonts w:ascii="Arial" w:eastAsia="Times New Roman" w:hAnsi="Arial" w:cs="Arial"/>
          <w:color w:val="000000"/>
          <w:kern w:val="0"/>
          <w:sz w:val="16"/>
          <w:szCs w:val="16"/>
        </w:rPr>
        <w:t>The</w:t>
      </w:r>
      <w:r w:rsidRPr="00CF746C">
        <w:rPr>
          <w:rFonts w:ascii="Arial" w:eastAsia="Times New Roman" w:hAnsi="Arial" w:cs="Arial"/>
          <w:color w:val="000000"/>
          <w:kern w:val="0"/>
          <w:sz w:val="16"/>
        </w:rPr>
        <w:t> </w:t>
      </w:r>
      <w:r w:rsidRPr="00CF746C">
        <w:rPr>
          <w:rFonts w:ascii="Arial" w:eastAsia="Times New Roman" w:hAnsi="Arial" w:cs="Arial"/>
          <w:b/>
          <w:bCs/>
          <w:color w:val="000000"/>
          <w:kern w:val="0"/>
          <w:sz w:val="16"/>
          <w:szCs w:val="16"/>
        </w:rPr>
        <w:t>Enterprise Architect</w:t>
      </w:r>
      <w:r w:rsidRPr="00CF746C">
        <w:rPr>
          <w:rFonts w:ascii="Arial" w:eastAsia="Times New Roman" w:hAnsi="Arial" w:cs="Arial"/>
          <w:color w:val="000000"/>
          <w:kern w:val="0"/>
          <w:sz w:val="16"/>
        </w:rPr>
        <w:t> </w:t>
      </w:r>
      <w:r w:rsidRPr="00CF746C">
        <w:rPr>
          <w:rFonts w:ascii="Arial" w:eastAsia="Times New Roman" w:hAnsi="Arial" w:cs="Arial"/>
          <w:color w:val="000000"/>
          <w:kern w:val="0"/>
          <w:sz w:val="16"/>
          <w:szCs w:val="16"/>
        </w:rPr>
        <w:t>has the responsibility for architectural design and documentation at a landscape and technical reference model level. The Enterprise Architect often leads a group of the Segment Architects and/or Solution Architects related to a given program. The focus of the Enterprise Architect is on enterprise-level business functions required.</w:t>
      </w:r>
    </w:p>
    <w:p w14:paraId="3ECEB933" w14:textId="77777777" w:rsidR="00CF746C" w:rsidRPr="00CF746C" w:rsidRDefault="00CF746C" w:rsidP="00CF746C">
      <w:pPr>
        <w:spacing w:before="100" w:beforeAutospacing="1" w:after="100" w:afterAutospacing="1" w:line="240" w:lineRule="auto"/>
        <w:ind w:left="360"/>
        <w:rPr>
          <w:rFonts w:ascii="Arial" w:eastAsia="Times New Roman" w:hAnsi="Arial" w:cs="Arial"/>
          <w:color w:val="000000"/>
          <w:kern w:val="0"/>
          <w:sz w:val="16"/>
          <w:szCs w:val="16"/>
        </w:rPr>
      </w:pPr>
      <w:r w:rsidRPr="00CF746C">
        <w:rPr>
          <w:rFonts w:ascii="Arial" w:eastAsia="Times New Roman" w:hAnsi="Arial" w:cs="Arial"/>
          <w:color w:val="000000"/>
          <w:kern w:val="0"/>
          <w:sz w:val="16"/>
          <w:szCs w:val="16"/>
        </w:rPr>
        <w:t>The</w:t>
      </w:r>
      <w:r w:rsidRPr="00CF746C">
        <w:rPr>
          <w:rFonts w:ascii="Arial" w:eastAsia="Times New Roman" w:hAnsi="Arial" w:cs="Arial"/>
          <w:color w:val="000000"/>
          <w:kern w:val="0"/>
          <w:sz w:val="16"/>
        </w:rPr>
        <w:t> </w:t>
      </w:r>
      <w:r w:rsidRPr="00CF746C">
        <w:rPr>
          <w:rFonts w:ascii="Arial" w:eastAsia="Times New Roman" w:hAnsi="Arial" w:cs="Arial"/>
          <w:b/>
          <w:bCs/>
          <w:color w:val="000000"/>
          <w:kern w:val="0"/>
          <w:sz w:val="16"/>
          <w:szCs w:val="16"/>
        </w:rPr>
        <w:t>Segment Architect</w:t>
      </w:r>
      <w:r w:rsidRPr="00CF746C">
        <w:rPr>
          <w:rFonts w:ascii="Arial" w:eastAsia="Times New Roman" w:hAnsi="Arial" w:cs="Arial"/>
          <w:color w:val="000000"/>
          <w:kern w:val="0"/>
          <w:sz w:val="16"/>
        </w:rPr>
        <w:t> </w:t>
      </w:r>
      <w:r w:rsidRPr="00CF746C">
        <w:rPr>
          <w:rFonts w:ascii="Arial" w:eastAsia="Times New Roman" w:hAnsi="Arial" w:cs="Arial"/>
          <w:color w:val="000000"/>
          <w:kern w:val="0"/>
          <w:sz w:val="16"/>
          <w:szCs w:val="16"/>
        </w:rPr>
        <w:t>has the responsibility for architectural design and documentation of specific business problems or organizations. A Segment Architect re-uses the output from all other architects, joining detailed technical solutions to the overall architectural landscape. The focus of the Segment Architect is on enterprise-level business solutions in a given domain, such as finance, human resources, sales, etc.</w:t>
      </w:r>
    </w:p>
    <w:p w14:paraId="1BA3A296" w14:textId="77777777" w:rsidR="00CF746C" w:rsidRPr="00CF746C" w:rsidRDefault="00CF746C" w:rsidP="00CF746C">
      <w:pPr>
        <w:spacing w:before="100" w:beforeAutospacing="1" w:after="100" w:afterAutospacing="1" w:line="240" w:lineRule="auto"/>
        <w:ind w:left="360"/>
        <w:rPr>
          <w:rFonts w:ascii="Arial" w:eastAsia="Times New Roman" w:hAnsi="Arial" w:cs="Arial"/>
          <w:color w:val="000000"/>
          <w:kern w:val="0"/>
          <w:sz w:val="16"/>
          <w:szCs w:val="16"/>
        </w:rPr>
      </w:pPr>
      <w:r w:rsidRPr="00CF746C">
        <w:rPr>
          <w:rFonts w:ascii="Arial" w:eastAsia="Times New Roman" w:hAnsi="Arial" w:cs="Arial"/>
          <w:color w:val="000000"/>
          <w:kern w:val="0"/>
          <w:sz w:val="16"/>
          <w:szCs w:val="16"/>
        </w:rPr>
        <w:t>The</w:t>
      </w:r>
      <w:r w:rsidRPr="00CF746C">
        <w:rPr>
          <w:rFonts w:ascii="Arial" w:eastAsia="Times New Roman" w:hAnsi="Arial" w:cs="Arial"/>
          <w:color w:val="000000"/>
          <w:kern w:val="0"/>
          <w:sz w:val="16"/>
        </w:rPr>
        <w:t> </w:t>
      </w:r>
      <w:r w:rsidRPr="00CF746C">
        <w:rPr>
          <w:rFonts w:ascii="Arial" w:eastAsia="Times New Roman" w:hAnsi="Arial" w:cs="Arial"/>
          <w:b/>
          <w:bCs/>
          <w:color w:val="000000"/>
          <w:kern w:val="0"/>
          <w:sz w:val="16"/>
          <w:szCs w:val="16"/>
        </w:rPr>
        <w:t>Solution Architect</w:t>
      </w:r>
      <w:r w:rsidRPr="00CF746C">
        <w:rPr>
          <w:rFonts w:ascii="Arial" w:eastAsia="Times New Roman" w:hAnsi="Arial" w:cs="Arial"/>
          <w:color w:val="000000"/>
          <w:kern w:val="0"/>
          <w:sz w:val="16"/>
        </w:rPr>
        <w:t> </w:t>
      </w:r>
      <w:r w:rsidRPr="00CF746C">
        <w:rPr>
          <w:rFonts w:ascii="Arial" w:eastAsia="Times New Roman" w:hAnsi="Arial" w:cs="Arial"/>
          <w:color w:val="000000"/>
          <w:kern w:val="0"/>
          <w:sz w:val="16"/>
          <w:szCs w:val="16"/>
        </w:rPr>
        <w:t>has the responsibility for architectural design and documentation at a system or subsystem level, such as management or security. A Solution Architect may shield the Enterprise/Segment Architect from the unnecessary details of the systems, products, and/or technologies. The focus of the Solution Architect is on system technology solutions; for example, a component of a solution such as enterprise data warehousing.</w:t>
      </w:r>
    </w:p>
    <w:p w14:paraId="6FA10BC9" w14:textId="77777777" w:rsidR="00CF746C" w:rsidRDefault="00CF746C" w:rsidP="00CF746C">
      <w:pPr>
        <w:spacing w:before="100" w:beforeAutospacing="1" w:after="100" w:afterAutospacing="1" w:line="240" w:lineRule="auto"/>
        <w:rPr>
          <w:rFonts w:ascii="Arial" w:eastAsia="Times New Roman" w:hAnsi="Arial" w:cs="Arial"/>
          <w:color w:val="333333"/>
          <w:kern w:val="0"/>
          <w:sz w:val="16"/>
          <w:szCs w:val="16"/>
        </w:rPr>
      </w:pPr>
    </w:p>
    <w:p w14:paraId="104E202C" w14:textId="77777777" w:rsidR="00CF746C" w:rsidRDefault="00CF746C" w:rsidP="00CF746C">
      <w:pPr>
        <w:pStyle w:val="Heading4"/>
        <w:rPr>
          <w:rFonts w:ascii="Arial" w:hAnsi="Arial" w:cs="Arial"/>
          <w:color w:val="00A6DE"/>
          <w:sz w:val="21"/>
          <w:szCs w:val="21"/>
        </w:rPr>
      </w:pPr>
      <w:r>
        <w:rPr>
          <w:rFonts w:ascii="Arial" w:hAnsi="Arial" w:cs="Arial"/>
          <w:color w:val="00A6DE"/>
          <w:sz w:val="21"/>
          <w:szCs w:val="21"/>
        </w:rPr>
        <w:t>52.6.3 Key Characteristics of an Enterprise Architect</w:t>
      </w:r>
    </w:p>
    <w:p w14:paraId="2034FF18" w14:textId="77777777" w:rsidR="00CF746C" w:rsidRDefault="00CF746C" w:rsidP="00CF746C">
      <w:pPr>
        <w:pStyle w:val="Heading5"/>
        <w:rPr>
          <w:rFonts w:ascii="Arial" w:hAnsi="Arial" w:cs="Arial"/>
          <w:color w:val="00A6DE"/>
          <w:sz w:val="18"/>
          <w:szCs w:val="18"/>
        </w:rPr>
      </w:pPr>
      <w:bookmarkStart w:id="52" w:name="tag_52_06_03_01"/>
      <w:bookmarkEnd w:id="52"/>
      <w:r>
        <w:rPr>
          <w:rFonts w:ascii="Arial" w:hAnsi="Arial" w:cs="Arial"/>
          <w:color w:val="00A6DE"/>
          <w:sz w:val="18"/>
          <w:szCs w:val="18"/>
        </w:rPr>
        <w:t>52.6.3.1 Skills and Experience in Producing Designs</w:t>
      </w:r>
    </w:p>
    <w:p w14:paraId="2C2AFDA8"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 xml:space="preserve">An enterprise architect must be proficient in the techniques that go into producing designs of complex systems, including requirements discovery and analysis, </w:t>
      </w:r>
    </w:p>
    <w:p w14:paraId="0851E9E1" w14:textId="77777777" w:rsidR="00CF746C" w:rsidRDefault="00CF746C" w:rsidP="00CF746C">
      <w:pPr>
        <w:pStyle w:val="Heading5"/>
        <w:rPr>
          <w:rFonts w:ascii="Arial" w:hAnsi="Arial" w:cs="Arial"/>
          <w:color w:val="00A6DE"/>
          <w:sz w:val="18"/>
          <w:szCs w:val="18"/>
        </w:rPr>
      </w:pPr>
      <w:bookmarkStart w:id="53" w:name="tag_52_06_03_02"/>
      <w:bookmarkEnd w:id="53"/>
      <w:r>
        <w:rPr>
          <w:rFonts w:ascii="Arial" w:hAnsi="Arial" w:cs="Arial"/>
          <w:color w:val="00A6DE"/>
          <w:sz w:val="18"/>
          <w:szCs w:val="18"/>
        </w:rPr>
        <w:t>52.6.3.2 Extensive Technical Breadth, with Technical Depth in One or a Few Disciplines</w:t>
      </w:r>
    </w:p>
    <w:p w14:paraId="49861A08"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 xml:space="preserve">An enterprise architect should possess an extensive technical breadth through experience in the IT industry. This breadth should be in areas of application development and deployment, and in the areas of creation and maintenance of the infrastructure to support the complex application environment. Current IT environments are heterogeneous by nature, and the experienced enterprise architect will have skills </w:t>
      </w:r>
      <w:r>
        <w:rPr>
          <w:rFonts w:ascii="Arial" w:hAnsi="Arial" w:cs="Arial"/>
          <w:color w:val="333333"/>
          <w:sz w:val="20"/>
          <w:szCs w:val="20"/>
        </w:rPr>
        <w:lastRenderedPageBreak/>
        <w:t>across multiple platforms, including distributed systems and traditional mainframe environments. Enterprise architects will have, as a result of their careers, skills in at least one discipline that is considered to be at the level of a subject matter expert.</w:t>
      </w:r>
    </w:p>
    <w:p w14:paraId="38A16EB6" w14:textId="77777777" w:rsidR="00CF746C" w:rsidRDefault="00CF746C" w:rsidP="00CF746C">
      <w:pPr>
        <w:pStyle w:val="Heading5"/>
        <w:rPr>
          <w:rFonts w:ascii="Arial" w:hAnsi="Arial" w:cs="Arial"/>
          <w:color w:val="00A6DE"/>
          <w:sz w:val="18"/>
          <w:szCs w:val="18"/>
        </w:rPr>
      </w:pPr>
      <w:bookmarkStart w:id="54" w:name="tag_52_06_03_03"/>
      <w:bookmarkEnd w:id="54"/>
      <w:r>
        <w:rPr>
          <w:rFonts w:ascii="Arial" w:hAnsi="Arial" w:cs="Arial"/>
          <w:color w:val="00A6DE"/>
          <w:sz w:val="18"/>
          <w:szCs w:val="18"/>
        </w:rPr>
        <w:t>52.6.3.3 Method-Driven Approach to Execution</w:t>
      </w:r>
    </w:p>
    <w:p w14:paraId="242112BC"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Enterprise architects approach their job through the consistent use of recognized design methods such as the TOGAF Architecture Development Method (ADM). Enterprise architects should have working knowledge of more than one design method and be comfortable deploying parts of methods appropriate to the situation in which they are working.</w:t>
      </w:r>
    </w:p>
    <w:p w14:paraId="23D88F3D" w14:textId="77777777" w:rsidR="00CF746C" w:rsidRDefault="00CF746C" w:rsidP="00CF746C">
      <w:pPr>
        <w:pStyle w:val="Heading5"/>
        <w:rPr>
          <w:rFonts w:ascii="Arial" w:hAnsi="Arial" w:cs="Arial"/>
          <w:color w:val="00A6DE"/>
          <w:sz w:val="18"/>
          <w:szCs w:val="18"/>
        </w:rPr>
      </w:pPr>
      <w:bookmarkStart w:id="55" w:name="tag_52_06_03_04"/>
      <w:bookmarkEnd w:id="55"/>
      <w:r>
        <w:rPr>
          <w:rFonts w:ascii="Arial" w:hAnsi="Arial" w:cs="Arial"/>
          <w:color w:val="00A6DE"/>
          <w:sz w:val="18"/>
          <w:szCs w:val="18"/>
        </w:rPr>
        <w:t>52.6.3.4 Full Project Scope Experience</w:t>
      </w:r>
    </w:p>
    <w:p w14:paraId="45FBE1F0"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 xml:space="preserve">While enterprise architects are responsible for design and hand-off of the project to implementors, it is vital that they have experience with all aspects of a project from design through development, testing, implementation, and production. </w:t>
      </w:r>
    </w:p>
    <w:p w14:paraId="6B1798AA" w14:textId="77777777" w:rsidR="00CF746C" w:rsidRDefault="00CF746C" w:rsidP="00CF746C">
      <w:pPr>
        <w:pStyle w:val="Heading5"/>
        <w:rPr>
          <w:rFonts w:ascii="Arial" w:hAnsi="Arial" w:cs="Arial"/>
          <w:color w:val="00A6DE"/>
          <w:sz w:val="18"/>
          <w:szCs w:val="18"/>
        </w:rPr>
      </w:pPr>
      <w:bookmarkStart w:id="56" w:name="tag_52_06_03_05"/>
      <w:bookmarkEnd w:id="56"/>
      <w:r>
        <w:rPr>
          <w:rFonts w:ascii="Arial" w:hAnsi="Arial" w:cs="Arial"/>
          <w:color w:val="00A6DE"/>
          <w:sz w:val="18"/>
          <w:szCs w:val="18"/>
        </w:rPr>
        <w:t>52.6.3.5 Leadership</w:t>
      </w:r>
    </w:p>
    <w:p w14:paraId="0348A1DB"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Communication and team building are key to the successful role of the enterprise architect. The mix of good technical skill and the ability to lead are crucial to the job. The enterprise architect should be viewed as a leader in the enterprise by the IT organization, the clients they serve, and management.</w:t>
      </w:r>
    </w:p>
    <w:p w14:paraId="1475F7D9" w14:textId="77777777" w:rsidR="00CF746C" w:rsidRDefault="00CF746C" w:rsidP="00CF746C">
      <w:pPr>
        <w:pStyle w:val="Heading5"/>
        <w:rPr>
          <w:rFonts w:ascii="Arial" w:hAnsi="Arial" w:cs="Arial"/>
          <w:color w:val="00A6DE"/>
          <w:sz w:val="18"/>
          <w:szCs w:val="18"/>
        </w:rPr>
      </w:pPr>
      <w:bookmarkStart w:id="57" w:name="tag_52_06_03_06"/>
      <w:bookmarkEnd w:id="57"/>
      <w:r>
        <w:rPr>
          <w:rFonts w:ascii="Arial" w:hAnsi="Arial" w:cs="Arial"/>
          <w:color w:val="00A6DE"/>
          <w:sz w:val="18"/>
          <w:szCs w:val="18"/>
        </w:rPr>
        <w:t>52.6.3.6 Personal and Professional Skills</w:t>
      </w:r>
    </w:p>
    <w:p w14:paraId="0CB1F689"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 xml:space="preserve">The enterprise architect must have strong communications and relationship skills. A major task of the enterprise architect is to communicate complex technical information to all stakeholders of the project, </w:t>
      </w:r>
    </w:p>
    <w:p w14:paraId="224BA0D1" w14:textId="77777777" w:rsidR="00CF746C" w:rsidRDefault="00CF746C" w:rsidP="00CF746C">
      <w:pPr>
        <w:pStyle w:val="Heading5"/>
        <w:rPr>
          <w:rFonts w:ascii="Arial" w:hAnsi="Arial" w:cs="Arial"/>
          <w:color w:val="00A6DE"/>
          <w:sz w:val="18"/>
          <w:szCs w:val="18"/>
        </w:rPr>
      </w:pPr>
      <w:bookmarkStart w:id="58" w:name="tag_52_06_03_07"/>
      <w:bookmarkEnd w:id="58"/>
      <w:r>
        <w:rPr>
          <w:rFonts w:ascii="Arial" w:hAnsi="Arial" w:cs="Arial"/>
          <w:color w:val="00A6DE"/>
          <w:sz w:val="18"/>
          <w:szCs w:val="18"/>
        </w:rPr>
        <w:t>52.6.3.7 Skills and Experience in One or More Industries</w:t>
      </w:r>
    </w:p>
    <w:p w14:paraId="4A652A7F" w14:textId="77777777" w:rsidR="00CF746C" w:rsidRDefault="00CF746C" w:rsidP="00CF746C">
      <w:pPr>
        <w:pStyle w:val="NormalWeb"/>
        <w:rPr>
          <w:rFonts w:ascii="Arial" w:hAnsi="Arial" w:cs="Arial"/>
          <w:color w:val="333333"/>
          <w:sz w:val="20"/>
          <w:szCs w:val="20"/>
        </w:rPr>
      </w:pPr>
      <w:r>
        <w:rPr>
          <w:rFonts w:ascii="Arial" w:hAnsi="Arial" w:cs="Arial"/>
          <w:color w:val="333333"/>
          <w:sz w:val="20"/>
          <w:szCs w:val="20"/>
        </w:rPr>
        <w:t>Industry skill and experience will make the task of gathering requirements and deciding priorities easier and more effective for the enterprise architect. Enterprise architects must understand the business processes of the enterprise in which they work, and how those processes work with other peer enterprises in the industry. They should also be able to spot key trends and correct flawed processes, giving the IT organization the capability to lead the enterprise, not just respond to requests. The mission of the enterprise architect is strategic technical leadership.</w:t>
      </w:r>
    </w:p>
    <w:p w14:paraId="261C294C" w14:textId="77777777" w:rsidR="00CF746C" w:rsidRPr="00CF746C" w:rsidRDefault="00CF746C" w:rsidP="00CF746C">
      <w:pPr>
        <w:spacing w:before="100" w:beforeAutospacing="1" w:after="100" w:afterAutospacing="1" w:line="240" w:lineRule="auto"/>
        <w:rPr>
          <w:rFonts w:ascii="Arial" w:eastAsia="Times New Roman" w:hAnsi="Arial" w:cs="Arial"/>
          <w:color w:val="333333"/>
          <w:kern w:val="0"/>
          <w:sz w:val="16"/>
          <w:szCs w:val="16"/>
        </w:rPr>
      </w:pPr>
    </w:p>
    <w:sectPr w:rsidR="00CF746C" w:rsidRPr="00CF746C" w:rsidSect="002B5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dobePiSt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3in;height:3in" o:bullet="t"/>
    </w:pict>
  </w:numPicBullet>
  <w:numPicBullet w:numPicBulletId="1">
    <w:pict>
      <v:shape id="_x0000_i1183" type="#_x0000_t75" style="width:3in;height:3in" o:bullet="t"/>
    </w:pict>
  </w:numPicBullet>
  <w:numPicBullet w:numPicBulletId="2">
    <w:pict>
      <v:shape id="_x0000_i1184" type="#_x0000_t75" style="width:3in;height:3in" o:bullet="t"/>
    </w:pict>
  </w:numPicBullet>
  <w:numPicBullet w:numPicBulletId="3">
    <w:pict>
      <v:shape id="_x0000_i1185" type="#_x0000_t75" style="width:3in;height:3in" o:bullet="t"/>
    </w:pict>
  </w:numPicBullet>
  <w:numPicBullet w:numPicBulletId="4">
    <w:pict>
      <v:shape id="_x0000_i1186" type="#_x0000_t75" style="width:3in;height:3in" o:bullet="t"/>
    </w:pict>
  </w:numPicBullet>
  <w:numPicBullet w:numPicBulletId="5">
    <w:pict>
      <v:shape id="_x0000_i1187" type="#_x0000_t75" style="width:3in;height:3in" o:bullet="t"/>
    </w:pict>
  </w:numPicBullet>
  <w:abstractNum w:abstractNumId="0" w15:restartNumberingAfterBreak="0">
    <w:nsid w:val="003E7F7E"/>
    <w:multiLevelType w:val="hybridMultilevel"/>
    <w:tmpl w:val="541AD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D743D"/>
    <w:multiLevelType w:val="multilevel"/>
    <w:tmpl w:val="460C9D26"/>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F5EBD"/>
    <w:multiLevelType w:val="multilevel"/>
    <w:tmpl w:val="76620D90"/>
    <w:lvl w:ilvl="0">
      <w:start w:val="1"/>
      <w:numFmt w:val="bullet"/>
      <w:lvlText w:val=""/>
      <w:lvlPicBulletId w:val="1"/>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1F82B33"/>
    <w:multiLevelType w:val="multilevel"/>
    <w:tmpl w:val="0A00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27356"/>
    <w:multiLevelType w:val="hybridMultilevel"/>
    <w:tmpl w:val="FADC7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8843F8"/>
    <w:multiLevelType w:val="hybridMultilevel"/>
    <w:tmpl w:val="9FAC2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5E57FF"/>
    <w:multiLevelType w:val="hybridMultilevel"/>
    <w:tmpl w:val="2AD2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C638FE"/>
    <w:multiLevelType w:val="hybridMultilevel"/>
    <w:tmpl w:val="4056A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5867D7"/>
    <w:multiLevelType w:val="hybridMultilevel"/>
    <w:tmpl w:val="24985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6905CD"/>
    <w:multiLevelType w:val="multilevel"/>
    <w:tmpl w:val="9184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A97CE4"/>
    <w:multiLevelType w:val="hybridMultilevel"/>
    <w:tmpl w:val="195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3C6DF3"/>
    <w:multiLevelType w:val="hybridMultilevel"/>
    <w:tmpl w:val="FE0E1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1C7A28"/>
    <w:multiLevelType w:val="hybridMultilevel"/>
    <w:tmpl w:val="5AB8A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3366AE"/>
    <w:multiLevelType w:val="hybridMultilevel"/>
    <w:tmpl w:val="E234A4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B7E11D7"/>
    <w:multiLevelType w:val="hybridMultilevel"/>
    <w:tmpl w:val="3116835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0BBA171B"/>
    <w:multiLevelType w:val="multilevel"/>
    <w:tmpl w:val="4E52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EB4CCE"/>
    <w:multiLevelType w:val="multilevel"/>
    <w:tmpl w:val="81C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F644B2"/>
    <w:multiLevelType w:val="hybridMultilevel"/>
    <w:tmpl w:val="D014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2D64F9"/>
    <w:multiLevelType w:val="hybridMultilevel"/>
    <w:tmpl w:val="D5C0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2A2CA4"/>
    <w:multiLevelType w:val="hybridMultilevel"/>
    <w:tmpl w:val="DDB4E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0A6657"/>
    <w:multiLevelType w:val="hybridMultilevel"/>
    <w:tmpl w:val="A6185C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15ED4BDA"/>
    <w:multiLevelType w:val="multilevel"/>
    <w:tmpl w:val="7D54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4504DC"/>
    <w:multiLevelType w:val="multilevel"/>
    <w:tmpl w:val="516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EC1793"/>
    <w:multiLevelType w:val="hybridMultilevel"/>
    <w:tmpl w:val="0FDCE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CE4D54"/>
    <w:multiLevelType w:val="hybridMultilevel"/>
    <w:tmpl w:val="9594F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9B6B20"/>
    <w:multiLevelType w:val="hybridMultilevel"/>
    <w:tmpl w:val="0B54E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B001862"/>
    <w:multiLevelType w:val="hybridMultilevel"/>
    <w:tmpl w:val="5636B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0B3AFB"/>
    <w:multiLevelType w:val="hybridMultilevel"/>
    <w:tmpl w:val="D5F83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824B23"/>
    <w:multiLevelType w:val="hybridMultilevel"/>
    <w:tmpl w:val="D08AE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D7F4F3F"/>
    <w:multiLevelType w:val="hybridMultilevel"/>
    <w:tmpl w:val="CC80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C83EE9"/>
    <w:multiLevelType w:val="hybridMultilevel"/>
    <w:tmpl w:val="3EEEB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3A2999"/>
    <w:multiLevelType w:val="multilevel"/>
    <w:tmpl w:val="F53473C4"/>
    <w:lvl w:ilvl="0">
      <w:start w:val="1"/>
      <w:numFmt w:val="bullet"/>
      <w:lvlText w:val=""/>
      <w:lvlPicBulletId w:val="4"/>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96660C"/>
    <w:multiLevelType w:val="hybridMultilevel"/>
    <w:tmpl w:val="73F615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FE43402"/>
    <w:multiLevelType w:val="hybridMultilevel"/>
    <w:tmpl w:val="FE106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0896595"/>
    <w:multiLevelType w:val="hybridMultilevel"/>
    <w:tmpl w:val="8C6A5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8D023E"/>
    <w:multiLevelType w:val="hybridMultilevel"/>
    <w:tmpl w:val="42B80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B32584"/>
    <w:multiLevelType w:val="hybridMultilevel"/>
    <w:tmpl w:val="C8E8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2E15CD"/>
    <w:multiLevelType w:val="hybridMultilevel"/>
    <w:tmpl w:val="36A49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18228D8"/>
    <w:multiLevelType w:val="multilevel"/>
    <w:tmpl w:val="55F2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B75A73"/>
    <w:multiLevelType w:val="multilevel"/>
    <w:tmpl w:val="4D1EDB00"/>
    <w:lvl w:ilvl="0">
      <w:start w:val="1"/>
      <w:numFmt w:val="bullet"/>
      <w:lvlText w:val=""/>
      <w:lvlPicBulletId w:val="5"/>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BE4C2E"/>
    <w:multiLevelType w:val="hybridMultilevel"/>
    <w:tmpl w:val="7DF4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4DF4659"/>
    <w:multiLevelType w:val="hybridMultilevel"/>
    <w:tmpl w:val="CA1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5143C4A"/>
    <w:multiLevelType w:val="hybridMultilevel"/>
    <w:tmpl w:val="69A2E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A067A9"/>
    <w:multiLevelType w:val="multilevel"/>
    <w:tmpl w:val="1F22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F22BC1"/>
    <w:multiLevelType w:val="multilevel"/>
    <w:tmpl w:val="7BEC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377887"/>
    <w:multiLevelType w:val="hybridMultilevel"/>
    <w:tmpl w:val="530A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643E33"/>
    <w:multiLevelType w:val="multilevel"/>
    <w:tmpl w:val="D18C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BD21C4"/>
    <w:multiLevelType w:val="hybridMultilevel"/>
    <w:tmpl w:val="820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C9C09FB"/>
    <w:multiLevelType w:val="hybridMultilevel"/>
    <w:tmpl w:val="28AC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41459D"/>
    <w:multiLevelType w:val="multilevel"/>
    <w:tmpl w:val="A1AA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4201E0"/>
    <w:multiLevelType w:val="hybridMultilevel"/>
    <w:tmpl w:val="3F7E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5B2EB6"/>
    <w:multiLevelType w:val="multilevel"/>
    <w:tmpl w:val="5944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E61274"/>
    <w:multiLevelType w:val="multilevel"/>
    <w:tmpl w:val="5F8A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0F23D3"/>
    <w:multiLevelType w:val="hybridMultilevel"/>
    <w:tmpl w:val="0BFAC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B61BC0"/>
    <w:multiLevelType w:val="hybridMultilevel"/>
    <w:tmpl w:val="AC723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03F1EC9"/>
    <w:multiLevelType w:val="hybridMultilevel"/>
    <w:tmpl w:val="57329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1948EF"/>
    <w:multiLevelType w:val="hybridMultilevel"/>
    <w:tmpl w:val="62B6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2801F30"/>
    <w:multiLevelType w:val="multilevel"/>
    <w:tmpl w:val="34A6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15663E"/>
    <w:multiLevelType w:val="multilevel"/>
    <w:tmpl w:val="38A0E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4A4421"/>
    <w:multiLevelType w:val="hybridMultilevel"/>
    <w:tmpl w:val="D7C2E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4DA3BE0"/>
    <w:multiLevelType w:val="multilevel"/>
    <w:tmpl w:val="70341340"/>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901E9"/>
    <w:multiLevelType w:val="hybridMultilevel"/>
    <w:tmpl w:val="E3F8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6F63A4C"/>
    <w:multiLevelType w:val="hybridMultilevel"/>
    <w:tmpl w:val="8558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8FE3917"/>
    <w:multiLevelType w:val="hybridMultilevel"/>
    <w:tmpl w:val="C0868AE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4" w15:restartNumberingAfterBreak="0">
    <w:nsid w:val="3AFB7833"/>
    <w:multiLevelType w:val="multilevel"/>
    <w:tmpl w:val="34A4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4D362A"/>
    <w:multiLevelType w:val="multilevel"/>
    <w:tmpl w:val="70EA3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0525D6"/>
    <w:multiLevelType w:val="multilevel"/>
    <w:tmpl w:val="9AFA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143893"/>
    <w:multiLevelType w:val="multilevel"/>
    <w:tmpl w:val="5F22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EBE4107"/>
    <w:multiLevelType w:val="multilevel"/>
    <w:tmpl w:val="EC9EF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347F4E"/>
    <w:multiLevelType w:val="hybridMultilevel"/>
    <w:tmpl w:val="0E62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6062BA"/>
    <w:multiLevelType w:val="multilevel"/>
    <w:tmpl w:val="8B92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7C207C"/>
    <w:multiLevelType w:val="hybridMultilevel"/>
    <w:tmpl w:val="F398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4140696"/>
    <w:multiLevelType w:val="hybridMultilevel"/>
    <w:tmpl w:val="B976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453730"/>
    <w:multiLevelType w:val="hybridMultilevel"/>
    <w:tmpl w:val="406E3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9D32F3"/>
    <w:multiLevelType w:val="multilevel"/>
    <w:tmpl w:val="8458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362C5D"/>
    <w:multiLevelType w:val="hybridMultilevel"/>
    <w:tmpl w:val="4CF49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7722754"/>
    <w:multiLevelType w:val="hybridMultilevel"/>
    <w:tmpl w:val="83D61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8396BA9"/>
    <w:multiLevelType w:val="hybridMultilevel"/>
    <w:tmpl w:val="E274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3E3749"/>
    <w:multiLevelType w:val="multilevel"/>
    <w:tmpl w:val="6CAC6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FE3B7D"/>
    <w:multiLevelType w:val="multilevel"/>
    <w:tmpl w:val="F9C6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92683D"/>
    <w:multiLevelType w:val="multilevel"/>
    <w:tmpl w:val="8F10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E4A307D"/>
    <w:multiLevelType w:val="multilevel"/>
    <w:tmpl w:val="C93A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F40CB5"/>
    <w:multiLevelType w:val="hybridMultilevel"/>
    <w:tmpl w:val="7DA00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0EB1989"/>
    <w:multiLevelType w:val="hybridMultilevel"/>
    <w:tmpl w:val="8FF0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1724FEC"/>
    <w:multiLevelType w:val="hybridMultilevel"/>
    <w:tmpl w:val="AA62F9A8"/>
    <w:lvl w:ilvl="0" w:tplc="6596872C">
      <w:start w:val="1"/>
      <w:numFmt w:val="bullet"/>
      <w:lvlText w:val=""/>
      <w:lvlJc w:val="left"/>
      <w:pPr>
        <w:ind w:left="720" w:hanging="360"/>
      </w:pPr>
      <w:rPr>
        <w:rFonts w:ascii="Symbol" w:hAnsi="Symbol" w:hint="default"/>
      </w:rPr>
    </w:lvl>
    <w:lvl w:ilvl="1" w:tplc="3A9CEC64">
      <w:start w:val="1"/>
      <w:numFmt w:val="bullet"/>
      <w:lvlText w:val="o"/>
      <w:lvlJc w:val="left"/>
      <w:pPr>
        <w:ind w:left="1440" w:hanging="360"/>
      </w:pPr>
      <w:rPr>
        <w:rFonts w:ascii="Courier New" w:hAnsi="Courier New" w:hint="default"/>
      </w:rPr>
    </w:lvl>
    <w:lvl w:ilvl="2" w:tplc="6A7EC68E">
      <w:start w:val="1"/>
      <w:numFmt w:val="bullet"/>
      <w:lvlText w:val=""/>
      <w:lvlJc w:val="left"/>
      <w:pPr>
        <w:ind w:left="2160" w:hanging="360"/>
      </w:pPr>
      <w:rPr>
        <w:rFonts w:ascii="Wingdings" w:hAnsi="Wingdings" w:hint="default"/>
      </w:rPr>
    </w:lvl>
    <w:lvl w:ilvl="3" w:tplc="EC565BB6">
      <w:start w:val="1"/>
      <w:numFmt w:val="bullet"/>
      <w:lvlText w:val=""/>
      <w:lvlJc w:val="left"/>
      <w:pPr>
        <w:ind w:left="2880" w:hanging="360"/>
      </w:pPr>
      <w:rPr>
        <w:rFonts w:ascii="Symbol" w:hAnsi="Symbol" w:hint="default"/>
      </w:rPr>
    </w:lvl>
    <w:lvl w:ilvl="4" w:tplc="EB20EBBE">
      <w:start w:val="1"/>
      <w:numFmt w:val="bullet"/>
      <w:lvlText w:val="o"/>
      <w:lvlJc w:val="left"/>
      <w:pPr>
        <w:ind w:left="3600" w:hanging="360"/>
      </w:pPr>
      <w:rPr>
        <w:rFonts w:ascii="Courier New" w:hAnsi="Courier New" w:hint="default"/>
      </w:rPr>
    </w:lvl>
    <w:lvl w:ilvl="5" w:tplc="7AD6CE22">
      <w:start w:val="1"/>
      <w:numFmt w:val="bullet"/>
      <w:lvlText w:val=""/>
      <w:lvlJc w:val="left"/>
      <w:pPr>
        <w:ind w:left="4320" w:hanging="360"/>
      </w:pPr>
      <w:rPr>
        <w:rFonts w:ascii="Wingdings" w:hAnsi="Wingdings" w:hint="default"/>
      </w:rPr>
    </w:lvl>
    <w:lvl w:ilvl="6" w:tplc="816ED6C2">
      <w:start w:val="1"/>
      <w:numFmt w:val="bullet"/>
      <w:lvlText w:val=""/>
      <w:lvlJc w:val="left"/>
      <w:pPr>
        <w:ind w:left="5040" w:hanging="360"/>
      </w:pPr>
      <w:rPr>
        <w:rFonts w:ascii="Symbol" w:hAnsi="Symbol" w:hint="default"/>
      </w:rPr>
    </w:lvl>
    <w:lvl w:ilvl="7" w:tplc="577EDFA4">
      <w:start w:val="1"/>
      <w:numFmt w:val="bullet"/>
      <w:lvlText w:val="o"/>
      <w:lvlJc w:val="left"/>
      <w:pPr>
        <w:ind w:left="5760" w:hanging="360"/>
      </w:pPr>
      <w:rPr>
        <w:rFonts w:ascii="Courier New" w:hAnsi="Courier New" w:hint="default"/>
      </w:rPr>
    </w:lvl>
    <w:lvl w:ilvl="8" w:tplc="340AB366">
      <w:start w:val="1"/>
      <w:numFmt w:val="bullet"/>
      <w:lvlText w:val=""/>
      <w:lvlJc w:val="left"/>
      <w:pPr>
        <w:ind w:left="6480" w:hanging="360"/>
      </w:pPr>
      <w:rPr>
        <w:rFonts w:ascii="Wingdings" w:hAnsi="Wingdings" w:hint="default"/>
      </w:rPr>
    </w:lvl>
  </w:abstractNum>
  <w:abstractNum w:abstractNumId="85" w15:restartNumberingAfterBreak="0">
    <w:nsid w:val="517C4946"/>
    <w:multiLevelType w:val="hybridMultilevel"/>
    <w:tmpl w:val="8540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1BF46F5"/>
    <w:multiLevelType w:val="hybridMultilevel"/>
    <w:tmpl w:val="9A0EA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C00636"/>
    <w:multiLevelType w:val="hybridMultilevel"/>
    <w:tmpl w:val="D7C2E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1ED29DE"/>
    <w:multiLevelType w:val="multilevel"/>
    <w:tmpl w:val="C8D0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33417E"/>
    <w:multiLevelType w:val="multilevel"/>
    <w:tmpl w:val="6CCE7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2B52F81"/>
    <w:multiLevelType w:val="hybridMultilevel"/>
    <w:tmpl w:val="49B8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2EF6C31"/>
    <w:multiLevelType w:val="hybridMultilevel"/>
    <w:tmpl w:val="5F66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4B72E5"/>
    <w:multiLevelType w:val="multilevel"/>
    <w:tmpl w:val="35F4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824F50"/>
    <w:multiLevelType w:val="multilevel"/>
    <w:tmpl w:val="0A7E0252"/>
    <w:lvl w:ilvl="0">
      <w:start w:val="1"/>
      <w:numFmt w:val="bullet"/>
      <w:lvlText w:val=""/>
      <w:lvlPicBulletId w:val="3"/>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673C4A"/>
    <w:multiLevelType w:val="hybridMultilevel"/>
    <w:tmpl w:val="4C8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DE0D43"/>
    <w:multiLevelType w:val="multilevel"/>
    <w:tmpl w:val="E2B0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0F5B5E"/>
    <w:multiLevelType w:val="hybridMultilevel"/>
    <w:tmpl w:val="D18A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D6C4544"/>
    <w:multiLevelType w:val="hybridMultilevel"/>
    <w:tmpl w:val="E404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F1201D8"/>
    <w:multiLevelType w:val="hybridMultilevel"/>
    <w:tmpl w:val="EB12D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F83740A"/>
    <w:multiLevelType w:val="hybridMultilevel"/>
    <w:tmpl w:val="D56C4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385CFD"/>
    <w:multiLevelType w:val="hybridMultilevel"/>
    <w:tmpl w:val="3F72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1A36809"/>
    <w:multiLevelType w:val="hybridMultilevel"/>
    <w:tmpl w:val="C9868F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2" w15:restartNumberingAfterBreak="0">
    <w:nsid w:val="622B5FC9"/>
    <w:multiLevelType w:val="hybridMultilevel"/>
    <w:tmpl w:val="C67E8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35F0FAD"/>
    <w:multiLevelType w:val="hybridMultilevel"/>
    <w:tmpl w:val="1B387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3E64C76"/>
    <w:multiLevelType w:val="hybridMultilevel"/>
    <w:tmpl w:val="108C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5B518AA"/>
    <w:multiLevelType w:val="hybridMultilevel"/>
    <w:tmpl w:val="ED883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9708FB"/>
    <w:multiLevelType w:val="hybridMultilevel"/>
    <w:tmpl w:val="603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14074BC"/>
    <w:multiLevelType w:val="hybridMultilevel"/>
    <w:tmpl w:val="34E82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19B1AA3"/>
    <w:multiLevelType w:val="hybridMultilevel"/>
    <w:tmpl w:val="0F3E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3743B3"/>
    <w:multiLevelType w:val="multilevel"/>
    <w:tmpl w:val="EEF4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095C66"/>
    <w:multiLevelType w:val="hybridMultilevel"/>
    <w:tmpl w:val="ED50B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7B474C"/>
    <w:multiLevelType w:val="hybridMultilevel"/>
    <w:tmpl w:val="D6E8F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1B4B92"/>
    <w:multiLevelType w:val="hybridMultilevel"/>
    <w:tmpl w:val="C150BD2E"/>
    <w:lvl w:ilvl="0" w:tplc="10C22952">
      <w:start w:val="1"/>
      <w:numFmt w:val="bullet"/>
      <w:lvlText w:val=""/>
      <w:lvlJc w:val="left"/>
      <w:pPr>
        <w:ind w:left="720" w:hanging="360"/>
      </w:pPr>
      <w:rPr>
        <w:rFonts w:ascii="Symbol" w:hAnsi="Symbol" w:hint="default"/>
      </w:rPr>
    </w:lvl>
    <w:lvl w:ilvl="1" w:tplc="AA921B4C">
      <w:start w:val="1"/>
      <w:numFmt w:val="bullet"/>
      <w:lvlText w:val="o"/>
      <w:lvlJc w:val="left"/>
      <w:pPr>
        <w:ind w:left="1440" w:hanging="360"/>
      </w:pPr>
      <w:rPr>
        <w:rFonts w:ascii="Courier New" w:hAnsi="Courier New" w:hint="default"/>
      </w:rPr>
    </w:lvl>
    <w:lvl w:ilvl="2" w:tplc="A0206F6E">
      <w:start w:val="1"/>
      <w:numFmt w:val="bullet"/>
      <w:lvlText w:val=""/>
      <w:lvlJc w:val="left"/>
      <w:pPr>
        <w:ind w:left="2160" w:hanging="360"/>
      </w:pPr>
      <w:rPr>
        <w:rFonts w:ascii="Wingdings" w:hAnsi="Wingdings" w:hint="default"/>
      </w:rPr>
    </w:lvl>
    <w:lvl w:ilvl="3" w:tplc="4894AFE4">
      <w:start w:val="1"/>
      <w:numFmt w:val="bullet"/>
      <w:lvlText w:val=""/>
      <w:lvlJc w:val="left"/>
      <w:pPr>
        <w:ind w:left="2880" w:hanging="360"/>
      </w:pPr>
      <w:rPr>
        <w:rFonts w:ascii="Symbol" w:hAnsi="Symbol" w:hint="default"/>
      </w:rPr>
    </w:lvl>
    <w:lvl w:ilvl="4" w:tplc="40B617FC">
      <w:start w:val="1"/>
      <w:numFmt w:val="bullet"/>
      <w:lvlText w:val="o"/>
      <w:lvlJc w:val="left"/>
      <w:pPr>
        <w:ind w:left="3600" w:hanging="360"/>
      </w:pPr>
      <w:rPr>
        <w:rFonts w:ascii="Courier New" w:hAnsi="Courier New" w:hint="default"/>
      </w:rPr>
    </w:lvl>
    <w:lvl w:ilvl="5" w:tplc="7870DB32">
      <w:start w:val="1"/>
      <w:numFmt w:val="bullet"/>
      <w:lvlText w:val=""/>
      <w:lvlJc w:val="left"/>
      <w:pPr>
        <w:ind w:left="4320" w:hanging="360"/>
      </w:pPr>
      <w:rPr>
        <w:rFonts w:ascii="Wingdings" w:hAnsi="Wingdings" w:hint="default"/>
      </w:rPr>
    </w:lvl>
    <w:lvl w:ilvl="6" w:tplc="930006E8">
      <w:start w:val="1"/>
      <w:numFmt w:val="bullet"/>
      <w:lvlText w:val=""/>
      <w:lvlJc w:val="left"/>
      <w:pPr>
        <w:ind w:left="5040" w:hanging="360"/>
      </w:pPr>
      <w:rPr>
        <w:rFonts w:ascii="Symbol" w:hAnsi="Symbol" w:hint="default"/>
      </w:rPr>
    </w:lvl>
    <w:lvl w:ilvl="7" w:tplc="39A03756">
      <w:start w:val="1"/>
      <w:numFmt w:val="bullet"/>
      <w:lvlText w:val="o"/>
      <w:lvlJc w:val="left"/>
      <w:pPr>
        <w:ind w:left="5760" w:hanging="360"/>
      </w:pPr>
      <w:rPr>
        <w:rFonts w:ascii="Courier New" w:hAnsi="Courier New" w:hint="default"/>
      </w:rPr>
    </w:lvl>
    <w:lvl w:ilvl="8" w:tplc="6A304734">
      <w:start w:val="1"/>
      <w:numFmt w:val="bullet"/>
      <w:lvlText w:val=""/>
      <w:lvlJc w:val="left"/>
      <w:pPr>
        <w:ind w:left="6480" w:hanging="360"/>
      </w:pPr>
      <w:rPr>
        <w:rFonts w:ascii="Wingdings" w:hAnsi="Wingdings" w:hint="default"/>
      </w:rPr>
    </w:lvl>
  </w:abstractNum>
  <w:abstractNum w:abstractNumId="113" w15:restartNumberingAfterBreak="0">
    <w:nsid w:val="794219BC"/>
    <w:multiLevelType w:val="hybridMultilevel"/>
    <w:tmpl w:val="F0466F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A5C619F"/>
    <w:multiLevelType w:val="multilevel"/>
    <w:tmpl w:val="B788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C9776B2"/>
    <w:multiLevelType w:val="hybridMultilevel"/>
    <w:tmpl w:val="3DD0D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D4F05C4"/>
    <w:multiLevelType w:val="hybridMultilevel"/>
    <w:tmpl w:val="DD5C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E9C6D70"/>
    <w:multiLevelType w:val="multilevel"/>
    <w:tmpl w:val="595EC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EB528D1"/>
    <w:multiLevelType w:val="hybridMultilevel"/>
    <w:tmpl w:val="4D02DCDA"/>
    <w:lvl w:ilvl="0" w:tplc="2FECD76C">
      <w:start w:val="1"/>
      <w:numFmt w:val="decimal"/>
      <w:lvlText w:val="%1."/>
      <w:lvlJc w:val="left"/>
      <w:pPr>
        <w:ind w:left="720" w:hanging="360"/>
      </w:pPr>
    </w:lvl>
    <w:lvl w:ilvl="1" w:tplc="D14A796A">
      <w:start w:val="1"/>
      <w:numFmt w:val="lowerLetter"/>
      <w:lvlText w:val="%2."/>
      <w:lvlJc w:val="left"/>
      <w:pPr>
        <w:ind w:left="1440" w:hanging="360"/>
      </w:pPr>
    </w:lvl>
    <w:lvl w:ilvl="2" w:tplc="5E02F190">
      <w:start w:val="1"/>
      <w:numFmt w:val="lowerRoman"/>
      <w:lvlText w:val="%3."/>
      <w:lvlJc w:val="right"/>
      <w:pPr>
        <w:ind w:left="2160" w:hanging="180"/>
      </w:pPr>
    </w:lvl>
    <w:lvl w:ilvl="3" w:tplc="E7ECF93E">
      <w:start w:val="1"/>
      <w:numFmt w:val="decimal"/>
      <w:lvlText w:val="%4."/>
      <w:lvlJc w:val="left"/>
      <w:pPr>
        <w:ind w:left="2880" w:hanging="360"/>
      </w:pPr>
    </w:lvl>
    <w:lvl w:ilvl="4" w:tplc="424013AA">
      <w:start w:val="1"/>
      <w:numFmt w:val="lowerLetter"/>
      <w:lvlText w:val="%5."/>
      <w:lvlJc w:val="left"/>
      <w:pPr>
        <w:ind w:left="3600" w:hanging="360"/>
      </w:pPr>
    </w:lvl>
    <w:lvl w:ilvl="5" w:tplc="D6DC6AAA">
      <w:start w:val="1"/>
      <w:numFmt w:val="lowerRoman"/>
      <w:lvlText w:val="%6."/>
      <w:lvlJc w:val="right"/>
      <w:pPr>
        <w:ind w:left="4320" w:hanging="180"/>
      </w:pPr>
    </w:lvl>
    <w:lvl w:ilvl="6" w:tplc="814838BC">
      <w:start w:val="1"/>
      <w:numFmt w:val="decimal"/>
      <w:lvlText w:val="%7."/>
      <w:lvlJc w:val="left"/>
      <w:pPr>
        <w:ind w:left="5040" w:hanging="360"/>
      </w:pPr>
    </w:lvl>
    <w:lvl w:ilvl="7" w:tplc="D438FCA2">
      <w:start w:val="1"/>
      <w:numFmt w:val="lowerLetter"/>
      <w:lvlText w:val="%8."/>
      <w:lvlJc w:val="left"/>
      <w:pPr>
        <w:ind w:left="5760" w:hanging="360"/>
      </w:pPr>
    </w:lvl>
    <w:lvl w:ilvl="8" w:tplc="5BC4DFC8">
      <w:start w:val="1"/>
      <w:numFmt w:val="lowerRoman"/>
      <w:lvlText w:val="%9."/>
      <w:lvlJc w:val="right"/>
      <w:pPr>
        <w:ind w:left="6480" w:hanging="180"/>
      </w:pPr>
    </w:lvl>
  </w:abstractNum>
  <w:abstractNum w:abstractNumId="119" w15:restartNumberingAfterBreak="0">
    <w:nsid w:val="7EB953EF"/>
    <w:multiLevelType w:val="hybridMultilevel"/>
    <w:tmpl w:val="865E2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F8A14A3"/>
    <w:multiLevelType w:val="hybridMultilevel"/>
    <w:tmpl w:val="8D626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FEC5225"/>
    <w:multiLevelType w:val="hybridMultilevel"/>
    <w:tmpl w:val="4A445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2"/>
  </w:num>
  <w:num w:numId="2">
    <w:abstractNumId w:val="118"/>
  </w:num>
  <w:num w:numId="3">
    <w:abstractNumId w:val="84"/>
  </w:num>
  <w:num w:numId="4">
    <w:abstractNumId w:val="37"/>
  </w:num>
  <w:num w:numId="5">
    <w:abstractNumId w:val="121"/>
  </w:num>
  <w:num w:numId="6">
    <w:abstractNumId w:val="36"/>
  </w:num>
  <w:num w:numId="7">
    <w:abstractNumId w:val="4"/>
  </w:num>
  <w:num w:numId="8">
    <w:abstractNumId w:val="18"/>
  </w:num>
  <w:num w:numId="9">
    <w:abstractNumId w:val="74"/>
  </w:num>
  <w:num w:numId="10">
    <w:abstractNumId w:val="35"/>
  </w:num>
  <w:num w:numId="11">
    <w:abstractNumId w:val="110"/>
  </w:num>
  <w:num w:numId="12">
    <w:abstractNumId w:val="99"/>
  </w:num>
  <w:num w:numId="13">
    <w:abstractNumId w:val="34"/>
  </w:num>
  <w:num w:numId="14">
    <w:abstractNumId w:val="47"/>
  </w:num>
  <w:num w:numId="15">
    <w:abstractNumId w:val="79"/>
  </w:num>
  <w:num w:numId="16">
    <w:abstractNumId w:val="72"/>
  </w:num>
  <w:num w:numId="17">
    <w:abstractNumId w:val="85"/>
  </w:num>
  <w:num w:numId="18">
    <w:abstractNumId w:val="63"/>
  </w:num>
  <w:num w:numId="19">
    <w:abstractNumId w:val="56"/>
  </w:num>
  <w:num w:numId="20">
    <w:abstractNumId w:val="91"/>
  </w:num>
  <w:num w:numId="21">
    <w:abstractNumId w:val="44"/>
  </w:num>
  <w:num w:numId="22">
    <w:abstractNumId w:val="0"/>
  </w:num>
  <w:num w:numId="23">
    <w:abstractNumId w:val="24"/>
  </w:num>
  <w:num w:numId="24">
    <w:abstractNumId w:val="87"/>
  </w:num>
  <w:num w:numId="25">
    <w:abstractNumId w:val="59"/>
  </w:num>
  <w:num w:numId="26">
    <w:abstractNumId w:val="101"/>
  </w:num>
  <w:num w:numId="27">
    <w:abstractNumId w:val="6"/>
  </w:num>
  <w:num w:numId="28">
    <w:abstractNumId w:val="103"/>
  </w:num>
  <w:num w:numId="29">
    <w:abstractNumId w:val="69"/>
  </w:num>
  <w:num w:numId="30">
    <w:abstractNumId w:val="50"/>
  </w:num>
  <w:num w:numId="31">
    <w:abstractNumId w:val="33"/>
  </w:num>
  <w:num w:numId="32">
    <w:abstractNumId w:val="30"/>
  </w:num>
  <w:num w:numId="33">
    <w:abstractNumId w:val="32"/>
  </w:num>
  <w:num w:numId="34">
    <w:abstractNumId w:val="27"/>
  </w:num>
  <w:num w:numId="35">
    <w:abstractNumId w:val="23"/>
  </w:num>
  <w:num w:numId="36">
    <w:abstractNumId w:val="82"/>
  </w:num>
  <w:num w:numId="37">
    <w:abstractNumId w:val="71"/>
  </w:num>
  <w:num w:numId="38">
    <w:abstractNumId w:val="26"/>
  </w:num>
  <w:num w:numId="39">
    <w:abstractNumId w:val="8"/>
  </w:num>
  <w:num w:numId="40">
    <w:abstractNumId w:val="14"/>
  </w:num>
  <w:num w:numId="41">
    <w:abstractNumId w:val="20"/>
  </w:num>
  <w:num w:numId="42">
    <w:abstractNumId w:val="96"/>
  </w:num>
  <w:num w:numId="43">
    <w:abstractNumId w:val="48"/>
  </w:num>
  <w:num w:numId="44">
    <w:abstractNumId w:val="120"/>
  </w:num>
  <w:num w:numId="45">
    <w:abstractNumId w:val="5"/>
  </w:num>
  <w:num w:numId="46">
    <w:abstractNumId w:val="13"/>
  </w:num>
  <w:num w:numId="47">
    <w:abstractNumId w:val="28"/>
  </w:num>
  <w:num w:numId="48">
    <w:abstractNumId w:val="113"/>
  </w:num>
  <w:num w:numId="49">
    <w:abstractNumId w:val="75"/>
  </w:num>
  <w:num w:numId="50">
    <w:abstractNumId w:val="25"/>
  </w:num>
  <w:num w:numId="51">
    <w:abstractNumId w:val="94"/>
  </w:num>
  <w:num w:numId="52">
    <w:abstractNumId w:val="53"/>
  </w:num>
  <w:num w:numId="53">
    <w:abstractNumId w:val="76"/>
  </w:num>
  <w:num w:numId="54">
    <w:abstractNumId w:val="54"/>
  </w:num>
  <w:num w:numId="55">
    <w:abstractNumId w:val="114"/>
  </w:num>
  <w:num w:numId="56">
    <w:abstractNumId w:val="92"/>
  </w:num>
  <w:num w:numId="57">
    <w:abstractNumId w:val="117"/>
  </w:num>
  <w:num w:numId="58">
    <w:abstractNumId w:val="73"/>
  </w:num>
  <w:num w:numId="59">
    <w:abstractNumId w:val="10"/>
  </w:num>
  <w:num w:numId="60">
    <w:abstractNumId w:val="61"/>
  </w:num>
  <w:num w:numId="61">
    <w:abstractNumId w:val="29"/>
  </w:num>
  <w:num w:numId="62">
    <w:abstractNumId w:val="45"/>
  </w:num>
  <w:num w:numId="63">
    <w:abstractNumId w:val="119"/>
  </w:num>
  <w:num w:numId="64">
    <w:abstractNumId w:val="111"/>
  </w:num>
  <w:num w:numId="65">
    <w:abstractNumId w:val="42"/>
  </w:num>
  <w:num w:numId="66">
    <w:abstractNumId w:val="11"/>
  </w:num>
  <w:num w:numId="67">
    <w:abstractNumId w:val="100"/>
  </w:num>
  <w:num w:numId="68">
    <w:abstractNumId w:val="83"/>
  </w:num>
  <w:num w:numId="69">
    <w:abstractNumId w:val="62"/>
  </w:num>
  <w:num w:numId="70">
    <w:abstractNumId w:val="102"/>
  </w:num>
  <w:num w:numId="71">
    <w:abstractNumId w:val="40"/>
  </w:num>
  <w:num w:numId="72">
    <w:abstractNumId w:val="17"/>
  </w:num>
  <w:num w:numId="73">
    <w:abstractNumId w:val="115"/>
  </w:num>
  <w:num w:numId="74">
    <w:abstractNumId w:val="41"/>
  </w:num>
  <w:num w:numId="75">
    <w:abstractNumId w:val="116"/>
  </w:num>
  <w:num w:numId="76">
    <w:abstractNumId w:val="86"/>
  </w:num>
  <w:num w:numId="77">
    <w:abstractNumId w:val="19"/>
  </w:num>
  <w:num w:numId="78">
    <w:abstractNumId w:val="7"/>
  </w:num>
  <w:num w:numId="79">
    <w:abstractNumId w:val="12"/>
  </w:num>
  <w:num w:numId="80">
    <w:abstractNumId w:val="98"/>
  </w:num>
  <w:num w:numId="81">
    <w:abstractNumId w:val="104"/>
  </w:num>
  <w:num w:numId="82">
    <w:abstractNumId w:val="106"/>
  </w:num>
  <w:num w:numId="83">
    <w:abstractNumId w:val="1"/>
  </w:num>
  <w:num w:numId="84">
    <w:abstractNumId w:val="2"/>
  </w:num>
  <w:num w:numId="85">
    <w:abstractNumId w:val="57"/>
  </w:num>
  <w:num w:numId="86">
    <w:abstractNumId w:val="60"/>
  </w:num>
  <w:num w:numId="87">
    <w:abstractNumId w:val="93"/>
  </w:num>
  <w:num w:numId="88">
    <w:abstractNumId w:val="31"/>
  </w:num>
  <w:num w:numId="89">
    <w:abstractNumId w:val="78"/>
  </w:num>
  <w:num w:numId="90">
    <w:abstractNumId w:val="81"/>
  </w:num>
  <w:num w:numId="91">
    <w:abstractNumId w:val="51"/>
  </w:num>
  <w:num w:numId="92">
    <w:abstractNumId w:val="68"/>
  </w:num>
  <w:num w:numId="93">
    <w:abstractNumId w:val="64"/>
  </w:num>
  <w:num w:numId="94">
    <w:abstractNumId w:val="65"/>
  </w:num>
  <w:num w:numId="95">
    <w:abstractNumId w:val="21"/>
  </w:num>
  <w:num w:numId="96">
    <w:abstractNumId w:val="49"/>
  </w:num>
  <w:num w:numId="97">
    <w:abstractNumId w:val="9"/>
  </w:num>
  <w:num w:numId="98">
    <w:abstractNumId w:val="46"/>
  </w:num>
  <w:num w:numId="99">
    <w:abstractNumId w:val="43"/>
  </w:num>
  <w:num w:numId="100">
    <w:abstractNumId w:val="52"/>
  </w:num>
  <w:num w:numId="101">
    <w:abstractNumId w:val="15"/>
  </w:num>
  <w:num w:numId="102">
    <w:abstractNumId w:val="58"/>
  </w:num>
  <w:num w:numId="103">
    <w:abstractNumId w:val="3"/>
  </w:num>
  <w:num w:numId="104">
    <w:abstractNumId w:val="70"/>
  </w:num>
  <w:num w:numId="105">
    <w:abstractNumId w:val="16"/>
  </w:num>
  <w:num w:numId="106">
    <w:abstractNumId w:val="66"/>
  </w:num>
  <w:num w:numId="107">
    <w:abstractNumId w:val="109"/>
  </w:num>
  <w:num w:numId="108">
    <w:abstractNumId w:val="95"/>
  </w:num>
  <w:num w:numId="109">
    <w:abstractNumId w:val="80"/>
  </w:num>
  <w:num w:numId="110">
    <w:abstractNumId w:val="88"/>
  </w:num>
  <w:num w:numId="111">
    <w:abstractNumId w:val="89"/>
  </w:num>
  <w:num w:numId="112">
    <w:abstractNumId w:val="38"/>
  </w:num>
  <w:num w:numId="113">
    <w:abstractNumId w:val="67"/>
  </w:num>
  <w:num w:numId="114">
    <w:abstractNumId w:val="22"/>
  </w:num>
  <w:num w:numId="115">
    <w:abstractNumId w:val="39"/>
  </w:num>
  <w:num w:numId="116">
    <w:abstractNumId w:val="105"/>
  </w:num>
  <w:num w:numId="117">
    <w:abstractNumId w:val="107"/>
  </w:num>
  <w:num w:numId="118">
    <w:abstractNumId w:val="55"/>
  </w:num>
  <w:num w:numId="119">
    <w:abstractNumId w:val="77"/>
  </w:num>
  <w:num w:numId="120">
    <w:abstractNumId w:val="108"/>
  </w:num>
  <w:num w:numId="121">
    <w:abstractNumId w:val="90"/>
  </w:num>
  <w:num w:numId="122">
    <w:abstractNumId w:val="9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93"/>
    <w:rsid w:val="00002735"/>
    <w:rsid w:val="00005FB0"/>
    <w:rsid w:val="00011D37"/>
    <w:rsid w:val="00012755"/>
    <w:rsid w:val="00013002"/>
    <w:rsid w:val="0001374A"/>
    <w:rsid w:val="00017193"/>
    <w:rsid w:val="000179CC"/>
    <w:rsid w:val="000321F9"/>
    <w:rsid w:val="000333F4"/>
    <w:rsid w:val="00035BCE"/>
    <w:rsid w:val="00041322"/>
    <w:rsid w:val="00051EF0"/>
    <w:rsid w:val="0005540C"/>
    <w:rsid w:val="00064F5B"/>
    <w:rsid w:val="000718C4"/>
    <w:rsid w:val="00072EEB"/>
    <w:rsid w:val="00074052"/>
    <w:rsid w:val="000746D0"/>
    <w:rsid w:val="00074E1F"/>
    <w:rsid w:val="0007691A"/>
    <w:rsid w:val="00077EFB"/>
    <w:rsid w:val="00081829"/>
    <w:rsid w:val="00083602"/>
    <w:rsid w:val="0008393E"/>
    <w:rsid w:val="0008600E"/>
    <w:rsid w:val="00092247"/>
    <w:rsid w:val="00092813"/>
    <w:rsid w:val="00092852"/>
    <w:rsid w:val="00093C81"/>
    <w:rsid w:val="00093CA7"/>
    <w:rsid w:val="00095D31"/>
    <w:rsid w:val="000A6824"/>
    <w:rsid w:val="000B05FC"/>
    <w:rsid w:val="000B2BD9"/>
    <w:rsid w:val="000B7EFF"/>
    <w:rsid w:val="000C01BC"/>
    <w:rsid w:val="000C4C88"/>
    <w:rsid w:val="000C4D73"/>
    <w:rsid w:val="000C6101"/>
    <w:rsid w:val="000C74AB"/>
    <w:rsid w:val="000E06B2"/>
    <w:rsid w:val="000E5A8F"/>
    <w:rsid w:val="000E5B85"/>
    <w:rsid w:val="000E7051"/>
    <w:rsid w:val="000F2AEC"/>
    <w:rsid w:val="000F45C2"/>
    <w:rsid w:val="000F624E"/>
    <w:rsid w:val="000F69CF"/>
    <w:rsid w:val="00107CFC"/>
    <w:rsid w:val="00110FA1"/>
    <w:rsid w:val="001173BB"/>
    <w:rsid w:val="00120199"/>
    <w:rsid w:val="00120679"/>
    <w:rsid w:val="00122F88"/>
    <w:rsid w:val="001236DE"/>
    <w:rsid w:val="00124FC4"/>
    <w:rsid w:val="00125D49"/>
    <w:rsid w:val="00127531"/>
    <w:rsid w:val="00134419"/>
    <w:rsid w:val="001407B1"/>
    <w:rsid w:val="00141E89"/>
    <w:rsid w:val="001431B7"/>
    <w:rsid w:val="00143599"/>
    <w:rsid w:val="0014521B"/>
    <w:rsid w:val="00145560"/>
    <w:rsid w:val="00156AFF"/>
    <w:rsid w:val="0016058C"/>
    <w:rsid w:val="0016119C"/>
    <w:rsid w:val="00163274"/>
    <w:rsid w:val="001675E5"/>
    <w:rsid w:val="00167FC1"/>
    <w:rsid w:val="00175314"/>
    <w:rsid w:val="001803E6"/>
    <w:rsid w:val="001807BB"/>
    <w:rsid w:val="00182F2B"/>
    <w:rsid w:val="001848DB"/>
    <w:rsid w:val="00187D4F"/>
    <w:rsid w:val="0019379B"/>
    <w:rsid w:val="0019443A"/>
    <w:rsid w:val="001944A4"/>
    <w:rsid w:val="001A105E"/>
    <w:rsid w:val="001A564B"/>
    <w:rsid w:val="001B0C57"/>
    <w:rsid w:val="001B39B2"/>
    <w:rsid w:val="001B4274"/>
    <w:rsid w:val="001C2684"/>
    <w:rsid w:val="001C2A1C"/>
    <w:rsid w:val="001C4FE7"/>
    <w:rsid w:val="001D1190"/>
    <w:rsid w:val="001D1522"/>
    <w:rsid w:val="001D2B83"/>
    <w:rsid w:val="001D5404"/>
    <w:rsid w:val="001D54B6"/>
    <w:rsid w:val="001D5E65"/>
    <w:rsid w:val="001D65AA"/>
    <w:rsid w:val="001E3C87"/>
    <w:rsid w:val="001F33EA"/>
    <w:rsid w:val="0020579C"/>
    <w:rsid w:val="00210921"/>
    <w:rsid w:val="00213329"/>
    <w:rsid w:val="0021341A"/>
    <w:rsid w:val="00216A88"/>
    <w:rsid w:val="00221EA7"/>
    <w:rsid w:val="00222FF4"/>
    <w:rsid w:val="00226827"/>
    <w:rsid w:val="002272E2"/>
    <w:rsid w:val="00227C49"/>
    <w:rsid w:val="00227F7C"/>
    <w:rsid w:val="0023179B"/>
    <w:rsid w:val="002357F9"/>
    <w:rsid w:val="002368CF"/>
    <w:rsid w:val="002416CF"/>
    <w:rsid w:val="00241BEE"/>
    <w:rsid w:val="0024316D"/>
    <w:rsid w:val="00244C0C"/>
    <w:rsid w:val="002565F0"/>
    <w:rsid w:val="00260C4E"/>
    <w:rsid w:val="002612B5"/>
    <w:rsid w:val="00262D3A"/>
    <w:rsid w:val="00265C32"/>
    <w:rsid w:val="002719DA"/>
    <w:rsid w:val="002743B8"/>
    <w:rsid w:val="00274B4F"/>
    <w:rsid w:val="00282AD4"/>
    <w:rsid w:val="00287C45"/>
    <w:rsid w:val="002960F7"/>
    <w:rsid w:val="00296678"/>
    <w:rsid w:val="002971CB"/>
    <w:rsid w:val="002B5986"/>
    <w:rsid w:val="002B5C46"/>
    <w:rsid w:val="002C2D4B"/>
    <w:rsid w:val="002C7BA0"/>
    <w:rsid w:val="002D3457"/>
    <w:rsid w:val="002D62BA"/>
    <w:rsid w:val="002D6A33"/>
    <w:rsid w:val="002E1009"/>
    <w:rsid w:val="002E1D79"/>
    <w:rsid w:val="002E2DB1"/>
    <w:rsid w:val="002E3D2C"/>
    <w:rsid w:val="002E7184"/>
    <w:rsid w:val="002F1274"/>
    <w:rsid w:val="002F1BAA"/>
    <w:rsid w:val="003029AE"/>
    <w:rsid w:val="00304608"/>
    <w:rsid w:val="003076CA"/>
    <w:rsid w:val="00310D53"/>
    <w:rsid w:val="003123BB"/>
    <w:rsid w:val="0031670D"/>
    <w:rsid w:val="00323D25"/>
    <w:rsid w:val="003266DB"/>
    <w:rsid w:val="003403C0"/>
    <w:rsid w:val="00341C32"/>
    <w:rsid w:val="003437F0"/>
    <w:rsid w:val="003454E5"/>
    <w:rsid w:val="003522AA"/>
    <w:rsid w:val="00354BAF"/>
    <w:rsid w:val="0036163F"/>
    <w:rsid w:val="00374144"/>
    <w:rsid w:val="0037539A"/>
    <w:rsid w:val="00376184"/>
    <w:rsid w:val="00377E56"/>
    <w:rsid w:val="00390FD9"/>
    <w:rsid w:val="003961F7"/>
    <w:rsid w:val="00396E29"/>
    <w:rsid w:val="003A22BC"/>
    <w:rsid w:val="003A2300"/>
    <w:rsid w:val="003A4621"/>
    <w:rsid w:val="003A5F64"/>
    <w:rsid w:val="003A6BF1"/>
    <w:rsid w:val="003A7E4E"/>
    <w:rsid w:val="003B0979"/>
    <w:rsid w:val="003B1B5C"/>
    <w:rsid w:val="003B33F9"/>
    <w:rsid w:val="003B3B5D"/>
    <w:rsid w:val="003B7413"/>
    <w:rsid w:val="003C2C26"/>
    <w:rsid w:val="003D0687"/>
    <w:rsid w:val="003D31C4"/>
    <w:rsid w:val="003D3D96"/>
    <w:rsid w:val="003D690D"/>
    <w:rsid w:val="003D7291"/>
    <w:rsid w:val="003D7C2C"/>
    <w:rsid w:val="003E6ADA"/>
    <w:rsid w:val="003F2A24"/>
    <w:rsid w:val="004048BA"/>
    <w:rsid w:val="00404D2D"/>
    <w:rsid w:val="004054B3"/>
    <w:rsid w:val="00410C6D"/>
    <w:rsid w:val="0041700A"/>
    <w:rsid w:val="0042169B"/>
    <w:rsid w:val="00421759"/>
    <w:rsid w:val="004221C0"/>
    <w:rsid w:val="00427E67"/>
    <w:rsid w:val="00430622"/>
    <w:rsid w:val="0043409F"/>
    <w:rsid w:val="00434C96"/>
    <w:rsid w:val="00442E2A"/>
    <w:rsid w:val="00442FA5"/>
    <w:rsid w:val="004474A2"/>
    <w:rsid w:val="0045029E"/>
    <w:rsid w:val="00453A2F"/>
    <w:rsid w:val="00456DB0"/>
    <w:rsid w:val="004615D3"/>
    <w:rsid w:val="004619BF"/>
    <w:rsid w:val="00463CA9"/>
    <w:rsid w:val="004657FA"/>
    <w:rsid w:val="00465B50"/>
    <w:rsid w:val="00467095"/>
    <w:rsid w:val="00470429"/>
    <w:rsid w:val="004806BF"/>
    <w:rsid w:val="00480A2B"/>
    <w:rsid w:val="00481906"/>
    <w:rsid w:val="00481CED"/>
    <w:rsid w:val="0048325F"/>
    <w:rsid w:val="00483D7A"/>
    <w:rsid w:val="004975CF"/>
    <w:rsid w:val="00497667"/>
    <w:rsid w:val="004A3319"/>
    <w:rsid w:val="004A4FF1"/>
    <w:rsid w:val="004B16B1"/>
    <w:rsid w:val="004B3E42"/>
    <w:rsid w:val="004B3EB6"/>
    <w:rsid w:val="004B54CE"/>
    <w:rsid w:val="004B58FF"/>
    <w:rsid w:val="004B7029"/>
    <w:rsid w:val="004C2EBF"/>
    <w:rsid w:val="004C7206"/>
    <w:rsid w:val="004D06E6"/>
    <w:rsid w:val="004D4961"/>
    <w:rsid w:val="004D53BA"/>
    <w:rsid w:val="004D55AE"/>
    <w:rsid w:val="004D5FE9"/>
    <w:rsid w:val="004D779C"/>
    <w:rsid w:val="004E15E4"/>
    <w:rsid w:val="004F5420"/>
    <w:rsid w:val="004F5540"/>
    <w:rsid w:val="0050032A"/>
    <w:rsid w:val="00500A27"/>
    <w:rsid w:val="00501309"/>
    <w:rsid w:val="0050208A"/>
    <w:rsid w:val="00503640"/>
    <w:rsid w:val="00506C90"/>
    <w:rsid w:val="005153A9"/>
    <w:rsid w:val="00527301"/>
    <w:rsid w:val="00531054"/>
    <w:rsid w:val="00531D81"/>
    <w:rsid w:val="0053296B"/>
    <w:rsid w:val="0053407E"/>
    <w:rsid w:val="005341E7"/>
    <w:rsid w:val="005342EA"/>
    <w:rsid w:val="005362D9"/>
    <w:rsid w:val="00536DC1"/>
    <w:rsid w:val="005377A8"/>
    <w:rsid w:val="00543C6A"/>
    <w:rsid w:val="00544593"/>
    <w:rsid w:val="00546AC0"/>
    <w:rsid w:val="005516D9"/>
    <w:rsid w:val="00553678"/>
    <w:rsid w:val="00554208"/>
    <w:rsid w:val="00564DA7"/>
    <w:rsid w:val="005650ED"/>
    <w:rsid w:val="005658AB"/>
    <w:rsid w:val="00570322"/>
    <w:rsid w:val="00573B13"/>
    <w:rsid w:val="00575693"/>
    <w:rsid w:val="00580D1E"/>
    <w:rsid w:val="00585E6A"/>
    <w:rsid w:val="005910FB"/>
    <w:rsid w:val="005A312D"/>
    <w:rsid w:val="005A3686"/>
    <w:rsid w:val="005A65A1"/>
    <w:rsid w:val="005B1E1D"/>
    <w:rsid w:val="005B1FDA"/>
    <w:rsid w:val="005B2B89"/>
    <w:rsid w:val="005B2C00"/>
    <w:rsid w:val="005B2CD3"/>
    <w:rsid w:val="005B3098"/>
    <w:rsid w:val="005B4CC7"/>
    <w:rsid w:val="005B7964"/>
    <w:rsid w:val="005C2295"/>
    <w:rsid w:val="005C65E8"/>
    <w:rsid w:val="005C7444"/>
    <w:rsid w:val="005C7589"/>
    <w:rsid w:val="005D0523"/>
    <w:rsid w:val="005D0C01"/>
    <w:rsid w:val="005D1B93"/>
    <w:rsid w:val="005D2178"/>
    <w:rsid w:val="005D308C"/>
    <w:rsid w:val="005D3DBA"/>
    <w:rsid w:val="005D4B31"/>
    <w:rsid w:val="005E49EC"/>
    <w:rsid w:val="005F1E53"/>
    <w:rsid w:val="005F5D76"/>
    <w:rsid w:val="00604272"/>
    <w:rsid w:val="00611BE2"/>
    <w:rsid w:val="00613759"/>
    <w:rsid w:val="006156AC"/>
    <w:rsid w:val="00616FAD"/>
    <w:rsid w:val="006171CA"/>
    <w:rsid w:val="00620B9F"/>
    <w:rsid w:val="00621117"/>
    <w:rsid w:val="006215FE"/>
    <w:rsid w:val="00624183"/>
    <w:rsid w:val="00624AEE"/>
    <w:rsid w:val="00627BC5"/>
    <w:rsid w:val="00631E3B"/>
    <w:rsid w:val="006329F5"/>
    <w:rsid w:val="00640415"/>
    <w:rsid w:val="00641B75"/>
    <w:rsid w:val="0064208C"/>
    <w:rsid w:val="0064300F"/>
    <w:rsid w:val="006456E8"/>
    <w:rsid w:val="00645CB5"/>
    <w:rsid w:val="00645EDA"/>
    <w:rsid w:val="00647EA8"/>
    <w:rsid w:val="00660B1F"/>
    <w:rsid w:val="00660FED"/>
    <w:rsid w:val="006614F0"/>
    <w:rsid w:val="00665C9D"/>
    <w:rsid w:val="00666DA1"/>
    <w:rsid w:val="00675B26"/>
    <w:rsid w:val="00677857"/>
    <w:rsid w:val="00686885"/>
    <w:rsid w:val="00694CD3"/>
    <w:rsid w:val="00695804"/>
    <w:rsid w:val="00695AD7"/>
    <w:rsid w:val="006974FE"/>
    <w:rsid w:val="006B26D4"/>
    <w:rsid w:val="006B3AFB"/>
    <w:rsid w:val="006C0AC3"/>
    <w:rsid w:val="006C3DE9"/>
    <w:rsid w:val="006C3E31"/>
    <w:rsid w:val="006C40BF"/>
    <w:rsid w:val="006D061C"/>
    <w:rsid w:val="006D1ABD"/>
    <w:rsid w:val="006D599E"/>
    <w:rsid w:val="006D7104"/>
    <w:rsid w:val="006E3CCA"/>
    <w:rsid w:val="006E545D"/>
    <w:rsid w:val="006E7574"/>
    <w:rsid w:val="006F02E1"/>
    <w:rsid w:val="006F25EF"/>
    <w:rsid w:val="006F3185"/>
    <w:rsid w:val="00702A1D"/>
    <w:rsid w:val="0071364F"/>
    <w:rsid w:val="00715AD8"/>
    <w:rsid w:val="00715FCB"/>
    <w:rsid w:val="007161D5"/>
    <w:rsid w:val="00717AF9"/>
    <w:rsid w:val="007206C5"/>
    <w:rsid w:val="00725326"/>
    <w:rsid w:val="007318E6"/>
    <w:rsid w:val="00731C6A"/>
    <w:rsid w:val="00740876"/>
    <w:rsid w:val="00754F33"/>
    <w:rsid w:val="007569DE"/>
    <w:rsid w:val="00757847"/>
    <w:rsid w:val="00777E45"/>
    <w:rsid w:val="00781764"/>
    <w:rsid w:val="0078425C"/>
    <w:rsid w:val="007946D8"/>
    <w:rsid w:val="0079487E"/>
    <w:rsid w:val="00795472"/>
    <w:rsid w:val="007961A0"/>
    <w:rsid w:val="00796429"/>
    <w:rsid w:val="007B2552"/>
    <w:rsid w:val="007B7601"/>
    <w:rsid w:val="007C0E0D"/>
    <w:rsid w:val="007C2B0D"/>
    <w:rsid w:val="007C5DC2"/>
    <w:rsid w:val="007C6E31"/>
    <w:rsid w:val="007D0A73"/>
    <w:rsid w:val="007E79D4"/>
    <w:rsid w:val="007F10AE"/>
    <w:rsid w:val="007F158A"/>
    <w:rsid w:val="007F1C3F"/>
    <w:rsid w:val="007F2CBB"/>
    <w:rsid w:val="007F537D"/>
    <w:rsid w:val="007F6715"/>
    <w:rsid w:val="00802E61"/>
    <w:rsid w:val="00812387"/>
    <w:rsid w:val="00813FCD"/>
    <w:rsid w:val="0081413D"/>
    <w:rsid w:val="00815E26"/>
    <w:rsid w:val="00817E64"/>
    <w:rsid w:val="00820415"/>
    <w:rsid w:val="00821654"/>
    <w:rsid w:val="008238F8"/>
    <w:rsid w:val="00827059"/>
    <w:rsid w:val="008307BA"/>
    <w:rsid w:val="00830C48"/>
    <w:rsid w:val="00842380"/>
    <w:rsid w:val="00843BFC"/>
    <w:rsid w:val="008446F2"/>
    <w:rsid w:val="00846EE1"/>
    <w:rsid w:val="00847FB5"/>
    <w:rsid w:val="0085077E"/>
    <w:rsid w:val="00850C88"/>
    <w:rsid w:val="00852EC4"/>
    <w:rsid w:val="00854C52"/>
    <w:rsid w:val="008575EF"/>
    <w:rsid w:val="00861056"/>
    <w:rsid w:val="00864705"/>
    <w:rsid w:val="0086541D"/>
    <w:rsid w:val="0086595B"/>
    <w:rsid w:val="00865B1E"/>
    <w:rsid w:val="00866C8B"/>
    <w:rsid w:val="00871391"/>
    <w:rsid w:val="00874DA4"/>
    <w:rsid w:val="008777A5"/>
    <w:rsid w:val="00881064"/>
    <w:rsid w:val="00882FD5"/>
    <w:rsid w:val="0088328F"/>
    <w:rsid w:val="008832FA"/>
    <w:rsid w:val="008864EA"/>
    <w:rsid w:val="0089095E"/>
    <w:rsid w:val="00896BFC"/>
    <w:rsid w:val="008A2D62"/>
    <w:rsid w:val="008A4A2E"/>
    <w:rsid w:val="008B0E68"/>
    <w:rsid w:val="008B36FE"/>
    <w:rsid w:val="008B5317"/>
    <w:rsid w:val="008C1020"/>
    <w:rsid w:val="008C3065"/>
    <w:rsid w:val="008C35D6"/>
    <w:rsid w:val="008C3A2F"/>
    <w:rsid w:val="008C4EB2"/>
    <w:rsid w:val="008D379D"/>
    <w:rsid w:val="008D5C21"/>
    <w:rsid w:val="008D7269"/>
    <w:rsid w:val="008E390D"/>
    <w:rsid w:val="008E3B3C"/>
    <w:rsid w:val="008E58E1"/>
    <w:rsid w:val="008E613E"/>
    <w:rsid w:val="008E6CAA"/>
    <w:rsid w:val="008E74AA"/>
    <w:rsid w:val="008F2A8C"/>
    <w:rsid w:val="008F301A"/>
    <w:rsid w:val="008F3E6D"/>
    <w:rsid w:val="008F4ED4"/>
    <w:rsid w:val="009020B7"/>
    <w:rsid w:val="00912232"/>
    <w:rsid w:val="00912E7A"/>
    <w:rsid w:val="00915267"/>
    <w:rsid w:val="009171DC"/>
    <w:rsid w:val="00920110"/>
    <w:rsid w:val="009236CA"/>
    <w:rsid w:val="009272A4"/>
    <w:rsid w:val="00927CB8"/>
    <w:rsid w:val="009315FA"/>
    <w:rsid w:val="00942E64"/>
    <w:rsid w:val="009472C5"/>
    <w:rsid w:val="00947DD8"/>
    <w:rsid w:val="0095218C"/>
    <w:rsid w:val="00952CA0"/>
    <w:rsid w:val="00953739"/>
    <w:rsid w:val="00955691"/>
    <w:rsid w:val="00957940"/>
    <w:rsid w:val="0096282A"/>
    <w:rsid w:val="009651AC"/>
    <w:rsid w:val="009665CE"/>
    <w:rsid w:val="00972AE9"/>
    <w:rsid w:val="009731A8"/>
    <w:rsid w:val="0097476E"/>
    <w:rsid w:val="00976E32"/>
    <w:rsid w:val="00986926"/>
    <w:rsid w:val="009917F2"/>
    <w:rsid w:val="0099241B"/>
    <w:rsid w:val="009932C6"/>
    <w:rsid w:val="00994CBE"/>
    <w:rsid w:val="0099589C"/>
    <w:rsid w:val="009A2556"/>
    <w:rsid w:val="009B2B22"/>
    <w:rsid w:val="009B4012"/>
    <w:rsid w:val="009B7CCF"/>
    <w:rsid w:val="009C0126"/>
    <w:rsid w:val="009C2165"/>
    <w:rsid w:val="009C38E0"/>
    <w:rsid w:val="009C46BC"/>
    <w:rsid w:val="009C5783"/>
    <w:rsid w:val="009D0EF3"/>
    <w:rsid w:val="009D2D79"/>
    <w:rsid w:val="009D364B"/>
    <w:rsid w:val="009D4A72"/>
    <w:rsid w:val="009D6192"/>
    <w:rsid w:val="009E007B"/>
    <w:rsid w:val="009E3761"/>
    <w:rsid w:val="009E7A24"/>
    <w:rsid w:val="009E7BCB"/>
    <w:rsid w:val="009F0DAA"/>
    <w:rsid w:val="009F18C4"/>
    <w:rsid w:val="009F5CCB"/>
    <w:rsid w:val="009F717F"/>
    <w:rsid w:val="009F76EE"/>
    <w:rsid w:val="00A04D10"/>
    <w:rsid w:val="00A05B27"/>
    <w:rsid w:val="00A06A31"/>
    <w:rsid w:val="00A07534"/>
    <w:rsid w:val="00A13AF5"/>
    <w:rsid w:val="00A1587D"/>
    <w:rsid w:val="00A2116D"/>
    <w:rsid w:val="00A2577D"/>
    <w:rsid w:val="00A30D4E"/>
    <w:rsid w:val="00A32CF1"/>
    <w:rsid w:val="00A34783"/>
    <w:rsid w:val="00A37028"/>
    <w:rsid w:val="00A41C36"/>
    <w:rsid w:val="00A44542"/>
    <w:rsid w:val="00A4491B"/>
    <w:rsid w:val="00A46388"/>
    <w:rsid w:val="00A52BCC"/>
    <w:rsid w:val="00A5762A"/>
    <w:rsid w:val="00A63B26"/>
    <w:rsid w:val="00A669EF"/>
    <w:rsid w:val="00A67A34"/>
    <w:rsid w:val="00A70ECA"/>
    <w:rsid w:val="00A82AD4"/>
    <w:rsid w:val="00A8395D"/>
    <w:rsid w:val="00A84DD9"/>
    <w:rsid w:val="00A927CA"/>
    <w:rsid w:val="00A94FCD"/>
    <w:rsid w:val="00AA0CDB"/>
    <w:rsid w:val="00AA361E"/>
    <w:rsid w:val="00AA6855"/>
    <w:rsid w:val="00AC1576"/>
    <w:rsid w:val="00AC2248"/>
    <w:rsid w:val="00AC2D79"/>
    <w:rsid w:val="00AC4F31"/>
    <w:rsid w:val="00AD0B06"/>
    <w:rsid w:val="00AD3831"/>
    <w:rsid w:val="00AD6F1D"/>
    <w:rsid w:val="00AE0FE1"/>
    <w:rsid w:val="00AE4359"/>
    <w:rsid w:val="00AE5069"/>
    <w:rsid w:val="00AE5584"/>
    <w:rsid w:val="00AE6E62"/>
    <w:rsid w:val="00AF1D10"/>
    <w:rsid w:val="00AF6853"/>
    <w:rsid w:val="00B00BF7"/>
    <w:rsid w:val="00B025ED"/>
    <w:rsid w:val="00B03D49"/>
    <w:rsid w:val="00B07732"/>
    <w:rsid w:val="00B100FC"/>
    <w:rsid w:val="00B13289"/>
    <w:rsid w:val="00B15BCF"/>
    <w:rsid w:val="00B1777F"/>
    <w:rsid w:val="00B25CFC"/>
    <w:rsid w:val="00B301E1"/>
    <w:rsid w:val="00B3173B"/>
    <w:rsid w:val="00B32AE6"/>
    <w:rsid w:val="00B3515F"/>
    <w:rsid w:val="00B420FF"/>
    <w:rsid w:val="00B43761"/>
    <w:rsid w:val="00B437DA"/>
    <w:rsid w:val="00B43B15"/>
    <w:rsid w:val="00B44E70"/>
    <w:rsid w:val="00B44EAA"/>
    <w:rsid w:val="00B50E51"/>
    <w:rsid w:val="00B53067"/>
    <w:rsid w:val="00B62989"/>
    <w:rsid w:val="00B62EF8"/>
    <w:rsid w:val="00B63842"/>
    <w:rsid w:val="00B64666"/>
    <w:rsid w:val="00B70009"/>
    <w:rsid w:val="00B71914"/>
    <w:rsid w:val="00B7456B"/>
    <w:rsid w:val="00B74B7D"/>
    <w:rsid w:val="00B76C05"/>
    <w:rsid w:val="00B82496"/>
    <w:rsid w:val="00B82696"/>
    <w:rsid w:val="00B8454E"/>
    <w:rsid w:val="00B908D0"/>
    <w:rsid w:val="00B91253"/>
    <w:rsid w:val="00B9292E"/>
    <w:rsid w:val="00B9570D"/>
    <w:rsid w:val="00BA0431"/>
    <w:rsid w:val="00BA0FE8"/>
    <w:rsid w:val="00BA279B"/>
    <w:rsid w:val="00BA3C0D"/>
    <w:rsid w:val="00BB2D04"/>
    <w:rsid w:val="00BB4A1B"/>
    <w:rsid w:val="00BB650B"/>
    <w:rsid w:val="00BC13B0"/>
    <w:rsid w:val="00BC299E"/>
    <w:rsid w:val="00BC3B31"/>
    <w:rsid w:val="00BC3F82"/>
    <w:rsid w:val="00BD22D3"/>
    <w:rsid w:val="00BD3450"/>
    <w:rsid w:val="00BD7880"/>
    <w:rsid w:val="00BE2326"/>
    <w:rsid w:val="00BE2869"/>
    <w:rsid w:val="00BE3784"/>
    <w:rsid w:val="00BF030F"/>
    <w:rsid w:val="00BF467E"/>
    <w:rsid w:val="00C0106D"/>
    <w:rsid w:val="00C07BA3"/>
    <w:rsid w:val="00C10952"/>
    <w:rsid w:val="00C11C31"/>
    <w:rsid w:val="00C14475"/>
    <w:rsid w:val="00C155AF"/>
    <w:rsid w:val="00C160F8"/>
    <w:rsid w:val="00C16DC8"/>
    <w:rsid w:val="00C208AF"/>
    <w:rsid w:val="00C2117B"/>
    <w:rsid w:val="00C21D92"/>
    <w:rsid w:val="00C22331"/>
    <w:rsid w:val="00C227A3"/>
    <w:rsid w:val="00C2674F"/>
    <w:rsid w:val="00C2792E"/>
    <w:rsid w:val="00C3325E"/>
    <w:rsid w:val="00C35F2D"/>
    <w:rsid w:val="00C36EA0"/>
    <w:rsid w:val="00C40A8D"/>
    <w:rsid w:val="00C41088"/>
    <w:rsid w:val="00C4336A"/>
    <w:rsid w:val="00C5359A"/>
    <w:rsid w:val="00C56AC8"/>
    <w:rsid w:val="00C57396"/>
    <w:rsid w:val="00C63273"/>
    <w:rsid w:val="00C64568"/>
    <w:rsid w:val="00C6628F"/>
    <w:rsid w:val="00C7408C"/>
    <w:rsid w:val="00C74716"/>
    <w:rsid w:val="00C74D6C"/>
    <w:rsid w:val="00C74E4D"/>
    <w:rsid w:val="00C771B5"/>
    <w:rsid w:val="00C77319"/>
    <w:rsid w:val="00C81095"/>
    <w:rsid w:val="00C8380B"/>
    <w:rsid w:val="00C915A5"/>
    <w:rsid w:val="00C967DA"/>
    <w:rsid w:val="00CA04EC"/>
    <w:rsid w:val="00CA45EA"/>
    <w:rsid w:val="00CA7203"/>
    <w:rsid w:val="00CB4152"/>
    <w:rsid w:val="00CC01DB"/>
    <w:rsid w:val="00CC0FDF"/>
    <w:rsid w:val="00CC31D7"/>
    <w:rsid w:val="00CC4535"/>
    <w:rsid w:val="00CD38F2"/>
    <w:rsid w:val="00CD60CF"/>
    <w:rsid w:val="00CE20CC"/>
    <w:rsid w:val="00CE2F54"/>
    <w:rsid w:val="00CE4EA4"/>
    <w:rsid w:val="00CE550F"/>
    <w:rsid w:val="00CF4C7B"/>
    <w:rsid w:val="00CF746C"/>
    <w:rsid w:val="00D007F5"/>
    <w:rsid w:val="00D10447"/>
    <w:rsid w:val="00D10538"/>
    <w:rsid w:val="00D17816"/>
    <w:rsid w:val="00D17895"/>
    <w:rsid w:val="00D23396"/>
    <w:rsid w:val="00D26809"/>
    <w:rsid w:val="00D27834"/>
    <w:rsid w:val="00D339D5"/>
    <w:rsid w:val="00D35550"/>
    <w:rsid w:val="00D36A0C"/>
    <w:rsid w:val="00D36C02"/>
    <w:rsid w:val="00D36C24"/>
    <w:rsid w:val="00D40D83"/>
    <w:rsid w:val="00D41182"/>
    <w:rsid w:val="00D44281"/>
    <w:rsid w:val="00D459B0"/>
    <w:rsid w:val="00D535BB"/>
    <w:rsid w:val="00D55672"/>
    <w:rsid w:val="00D56588"/>
    <w:rsid w:val="00D577F2"/>
    <w:rsid w:val="00D579B9"/>
    <w:rsid w:val="00D6065C"/>
    <w:rsid w:val="00D66216"/>
    <w:rsid w:val="00D67505"/>
    <w:rsid w:val="00D67F31"/>
    <w:rsid w:val="00D715E5"/>
    <w:rsid w:val="00D757A1"/>
    <w:rsid w:val="00D8438C"/>
    <w:rsid w:val="00D86088"/>
    <w:rsid w:val="00D87973"/>
    <w:rsid w:val="00D92265"/>
    <w:rsid w:val="00D95A8C"/>
    <w:rsid w:val="00DA4E5B"/>
    <w:rsid w:val="00DA639B"/>
    <w:rsid w:val="00DB175F"/>
    <w:rsid w:val="00DC0635"/>
    <w:rsid w:val="00DC10FF"/>
    <w:rsid w:val="00DC2135"/>
    <w:rsid w:val="00DC2694"/>
    <w:rsid w:val="00DC5928"/>
    <w:rsid w:val="00DC5C39"/>
    <w:rsid w:val="00DC71B1"/>
    <w:rsid w:val="00DD1569"/>
    <w:rsid w:val="00DD1EB2"/>
    <w:rsid w:val="00DD36EE"/>
    <w:rsid w:val="00DD7CD3"/>
    <w:rsid w:val="00DE350E"/>
    <w:rsid w:val="00DE56A3"/>
    <w:rsid w:val="00DF08D6"/>
    <w:rsid w:val="00DF13DB"/>
    <w:rsid w:val="00E148F9"/>
    <w:rsid w:val="00E1553A"/>
    <w:rsid w:val="00E17369"/>
    <w:rsid w:val="00E218C8"/>
    <w:rsid w:val="00E25477"/>
    <w:rsid w:val="00E25598"/>
    <w:rsid w:val="00E274EF"/>
    <w:rsid w:val="00E27CF8"/>
    <w:rsid w:val="00E30AE7"/>
    <w:rsid w:val="00E31341"/>
    <w:rsid w:val="00E34571"/>
    <w:rsid w:val="00E37FF7"/>
    <w:rsid w:val="00E421B3"/>
    <w:rsid w:val="00E43603"/>
    <w:rsid w:val="00E440F6"/>
    <w:rsid w:val="00E44849"/>
    <w:rsid w:val="00E4581B"/>
    <w:rsid w:val="00E538F4"/>
    <w:rsid w:val="00E54B94"/>
    <w:rsid w:val="00E5529E"/>
    <w:rsid w:val="00E578E6"/>
    <w:rsid w:val="00E61EEC"/>
    <w:rsid w:val="00E65BC0"/>
    <w:rsid w:val="00E65F52"/>
    <w:rsid w:val="00E719B6"/>
    <w:rsid w:val="00E71F89"/>
    <w:rsid w:val="00E7520B"/>
    <w:rsid w:val="00E77AEC"/>
    <w:rsid w:val="00E852A6"/>
    <w:rsid w:val="00E874E4"/>
    <w:rsid w:val="00E9046B"/>
    <w:rsid w:val="00E93124"/>
    <w:rsid w:val="00E93A63"/>
    <w:rsid w:val="00E9575F"/>
    <w:rsid w:val="00E95F5F"/>
    <w:rsid w:val="00EA062D"/>
    <w:rsid w:val="00EA1AC4"/>
    <w:rsid w:val="00EA2238"/>
    <w:rsid w:val="00EA434E"/>
    <w:rsid w:val="00EB1240"/>
    <w:rsid w:val="00EB3207"/>
    <w:rsid w:val="00EB339E"/>
    <w:rsid w:val="00EB4929"/>
    <w:rsid w:val="00EB6736"/>
    <w:rsid w:val="00EB6CA4"/>
    <w:rsid w:val="00EC3374"/>
    <w:rsid w:val="00EC4069"/>
    <w:rsid w:val="00EC79D9"/>
    <w:rsid w:val="00EC7AE9"/>
    <w:rsid w:val="00ED1AE4"/>
    <w:rsid w:val="00ED293C"/>
    <w:rsid w:val="00ED3758"/>
    <w:rsid w:val="00ED4490"/>
    <w:rsid w:val="00ED6587"/>
    <w:rsid w:val="00ED7712"/>
    <w:rsid w:val="00EE2056"/>
    <w:rsid w:val="00EE5E14"/>
    <w:rsid w:val="00EE67EE"/>
    <w:rsid w:val="00EF1FA8"/>
    <w:rsid w:val="00EF3038"/>
    <w:rsid w:val="00F00058"/>
    <w:rsid w:val="00F014C0"/>
    <w:rsid w:val="00F06EF3"/>
    <w:rsid w:val="00F12CD2"/>
    <w:rsid w:val="00F13520"/>
    <w:rsid w:val="00F13EAD"/>
    <w:rsid w:val="00F231B9"/>
    <w:rsid w:val="00F2364C"/>
    <w:rsid w:val="00F25062"/>
    <w:rsid w:val="00F30B7B"/>
    <w:rsid w:val="00F31595"/>
    <w:rsid w:val="00F32C51"/>
    <w:rsid w:val="00F34644"/>
    <w:rsid w:val="00F35013"/>
    <w:rsid w:val="00F4462A"/>
    <w:rsid w:val="00F475CB"/>
    <w:rsid w:val="00F500AC"/>
    <w:rsid w:val="00F54967"/>
    <w:rsid w:val="00F54F24"/>
    <w:rsid w:val="00F55139"/>
    <w:rsid w:val="00F561BB"/>
    <w:rsid w:val="00F65BFC"/>
    <w:rsid w:val="00F66B27"/>
    <w:rsid w:val="00F676A6"/>
    <w:rsid w:val="00F705DB"/>
    <w:rsid w:val="00F71BD3"/>
    <w:rsid w:val="00F75CFC"/>
    <w:rsid w:val="00F77E76"/>
    <w:rsid w:val="00F811FE"/>
    <w:rsid w:val="00F86774"/>
    <w:rsid w:val="00F87594"/>
    <w:rsid w:val="00F975A7"/>
    <w:rsid w:val="00FA4226"/>
    <w:rsid w:val="00FA4913"/>
    <w:rsid w:val="00FB191C"/>
    <w:rsid w:val="00FB2D60"/>
    <w:rsid w:val="00FB3E7C"/>
    <w:rsid w:val="00FB4342"/>
    <w:rsid w:val="00FB4AFC"/>
    <w:rsid w:val="00FC657F"/>
    <w:rsid w:val="00FD0EC4"/>
    <w:rsid w:val="00FD3BB5"/>
    <w:rsid w:val="00FE367C"/>
    <w:rsid w:val="00FE65AC"/>
    <w:rsid w:val="00FF0A76"/>
    <w:rsid w:val="00FF1F8E"/>
    <w:rsid w:val="00FF255B"/>
    <w:rsid w:val="040BF163"/>
    <w:rsid w:val="061FCC0F"/>
    <w:rsid w:val="08FB0CAE"/>
    <w:rsid w:val="0A05526C"/>
    <w:rsid w:val="1E08B510"/>
    <w:rsid w:val="2C54D8B4"/>
    <w:rsid w:val="35F4C20A"/>
    <w:rsid w:val="37781118"/>
    <w:rsid w:val="3F5CE5A5"/>
    <w:rsid w:val="3F65F29C"/>
    <w:rsid w:val="474A4865"/>
    <w:rsid w:val="57741F5B"/>
    <w:rsid w:val="5F189EA4"/>
    <w:rsid w:val="74D8A5C4"/>
    <w:rsid w:val="7C7D3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35D59"/>
  <w15:docId w15:val="{E889083F-FF8D-47FA-AF84-03AAC6268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C46"/>
  </w:style>
  <w:style w:type="paragraph" w:styleId="Heading4">
    <w:name w:val="heading 4"/>
    <w:basedOn w:val="Normal"/>
    <w:next w:val="Normal"/>
    <w:link w:val="Heading4Char"/>
    <w:uiPriority w:val="9"/>
    <w:semiHidden/>
    <w:unhideWhenUsed/>
    <w:qFormat/>
    <w:rsid w:val="00CF746C"/>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FB4AFC"/>
    <w:pPr>
      <w:spacing w:before="100" w:beforeAutospacing="1" w:after="100" w:afterAutospacing="1" w:line="240" w:lineRule="auto"/>
      <w:outlineLvl w:val="4"/>
    </w:pPr>
    <w:rPr>
      <w:rFonts w:ascii="Times New Roman" w:eastAsia="Times New Roman" w:hAnsi="Times New Roman" w:cs="Times New Roman"/>
      <w:b/>
      <w:bCs/>
      <w:kern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71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193"/>
    <w:rPr>
      <w:rFonts w:ascii="Tahoma" w:hAnsi="Tahoma" w:cs="Tahoma"/>
      <w:sz w:val="16"/>
      <w:szCs w:val="16"/>
    </w:rPr>
  </w:style>
  <w:style w:type="paragraph" w:styleId="ListParagraph">
    <w:name w:val="List Paragraph"/>
    <w:basedOn w:val="Normal"/>
    <w:uiPriority w:val="34"/>
    <w:qFormat/>
    <w:rsid w:val="0041700A"/>
    <w:pPr>
      <w:ind w:left="720"/>
      <w:contextualSpacing/>
    </w:pPr>
  </w:style>
  <w:style w:type="paragraph" w:styleId="NormalWeb">
    <w:name w:val="Normal (Web)"/>
    <w:basedOn w:val="Normal"/>
    <w:uiPriority w:val="99"/>
    <w:unhideWhenUsed/>
    <w:rsid w:val="00C6327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20579C"/>
    <w:rPr>
      <w:rFonts w:ascii="Arial" w:hAnsi="Arial" w:cs="Arial" w:hint="default"/>
      <w:strike w:val="0"/>
      <w:dstrike w:val="0"/>
      <w:color w:val="00A6DE"/>
      <w:sz w:val="24"/>
      <w:szCs w:val="24"/>
      <w:u w:val="none"/>
      <w:effect w:val="none"/>
    </w:rPr>
  </w:style>
  <w:style w:type="character" w:customStyle="1" w:styleId="apple-converted-space">
    <w:name w:val="apple-converted-space"/>
    <w:basedOn w:val="DefaultParagraphFont"/>
    <w:rsid w:val="00D95A8C"/>
  </w:style>
  <w:style w:type="paragraph" w:customStyle="1" w:styleId="tent">
    <w:name w:val="tent"/>
    <w:basedOn w:val="Normal"/>
    <w:rsid w:val="00A04D10"/>
    <w:pPr>
      <w:spacing w:before="100" w:beforeAutospacing="1" w:after="100" w:afterAutospacing="1" w:line="240" w:lineRule="auto"/>
    </w:pPr>
    <w:rPr>
      <w:rFonts w:ascii="Arial" w:eastAsia="Times New Roman" w:hAnsi="Arial" w:cs="Arial"/>
      <w:color w:val="000000"/>
      <w:kern w:val="0"/>
      <w:sz w:val="15"/>
      <w:szCs w:val="1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FB4AFC"/>
    <w:rPr>
      <w:rFonts w:ascii="Times New Roman" w:eastAsia="Times New Roman" w:hAnsi="Times New Roman" w:cs="Times New Roman"/>
      <w:b/>
      <w:bCs/>
      <w:kern w:val="0"/>
      <w:sz w:val="20"/>
      <w:szCs w:val="20"/>
    </w:rPr>
  </w:style>
  <w:style w:type="character" w:customStyle="1" w:styleId="Heading4Char">
    <w:name w:val="Heading 4 Char"/>
    <w:basedOn w:val="DefaultParagraphFont"/>
    <w:link w:val="Heading4"/>
    <w:uiPriority w:val="9"/>
    <w:semiHidden/>
    <w:rsid w:val="00CF746C"/>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580">
      <w:bodyDiv w:val="1"/>
      <w:marLeft w:val="0"/>
      <w:marRight w:val="0"/>
      <w:marTop w:val="0"/>
      <w:marBottom w:val="0"/>
      <w:divBdr>
        <w:top w:val="none" w:sz="0" w:space="0" w:color="auto"/>
        <w:left w:val="none" w:sz="0" w:space="0" w:color="auto"/>
        <w:bottom w:val="none" w:sz="0" w:space="0" w:color="auto"/>
        <w:right w:val="none" w:sz="0" w:space="0" w:color="auto"/>
      </w:divBdr>
    </w:div>
    <w:div w:id="29456871">
      <w:bodyDiv w:val="1"/>
      <w:marLeft w:val="0"/>
      <w:marRight w:val="0"/>
      <w:marTop w:val="0"/>
      <w:marBottom w:val="0"/>
      <w:divBdr>
        <w:top w:val="none" w:sz="0" w:space="0" w:color="auto"/>
        <w:left w:val="none" w:sz="0" w:space="0" w:color="auto"/>
        <w:bottom w:val="none" w:sz="0" w:space="0" w:color="auto"/>
        <w:right w:val="none" w:sz="0" w:space="0" w:color="auto"/>
      </w:divBdr>
    </w:div>
    <w:div w:id="30107194">
      <w:bodyDiv w:val="1"/>
      <w:marLeft w:val="0"/>
      <w:marRight w:val="0"/>
      <w:marTop w:val="0"/>
      <w:marBottom w:val="0"/>
      <w:divBdr>
        <w:top w:val="none" w:sz="0" w:space="0" w:color="auto"/>
        <w:left w:val="none" w:sz="0" w:space="0" w:color="auto"/>
        <w:bottom w:val="none" w:sz="0" w:space="0" w:color="auto"/>
        <w:right w:val="none" w:sz="0" w:space="0" w:color="auto"/>
      </w:divBdr>
    </w:div>
    <w:div w:id="173149228">
      <w:bodyDiv w:val="1"/>
      <w:marLeft w:val="0"/>
      <w:marRight w:val="0"/>
      <w:marTop w:val="0"/>
      <w:marBottom w:val="0"/>
      <w:divBdr>
        <w:top w:val="none" w:sz="0" w:space="0" w:color="auto"/>
        <w:left w:val="none" w:sz="0" w:space="0" w:color="auto"/>
        <w:bottom w:val="none" w:sz="0" w:space="0" w:color="auto"/>
        <w:right w:val="none" w:sz="0" w:space="0" w:color="auto"/>
      </w:divBdr>
    </w:div>
    <w:div w:id="209613793">
      <w:bodyDiv w:val="1"/>
      <w:marLeft w:val="0"/>
      <w:marRight w:val="0"/>
      <w:marTop w:val="0"/>
      <w:marBottom w:val="0"/>
      <w:divBdr>
        <w:top w:val="none" w:sz="0" w:space="0" w:color="auto"/>
        <w:left w:val="none" w:sz="0" w:space="0" w:color="auto"/>
        <w:bottom w:val="none" w:sz="0" w:space="0" w:color="auto"/>
        <w:right w:val="none" w:sz="0" w:space="0" w:color="auto"/>
      </w:divBdr>
    </w:div>
    <w:div w:id="239675649">
      <w:bodyDiv w:val="1"/>
      <w:marLeft w:val="0"/>
      <w:marRight w:val="0"/>
      <w:marTop w:val="0"/>
      <w:marBottom w:val="0"/>
      <w:divBdr>
        <w:top w:val="none" w:sz="0" w:space="0" w:color="auto"/>
        <w:left w:val="none" w:sz="0" w:space="0" w:color="auto"/>
        <w:bottom w:val="none" w:sz="0" w:space="0" w:color="auto"/>
        <w:right w:val="none" w:sz="0" w:space="0" w:color="auto"/>
      </w:divBdr>
    </w:div>
    <w:div w:id="325935579">
      <w:bodyDiv w:val="1"/>
      <w:marLeft w:val="0"/>
      <w:marRight w:val="0"/>
      <w:marTop w:val="0"/>
      <w:marBottom w:val="0"/>
      <w:divBdr>
        <w:top w:val="none" w:sz="0" w:space="0" w:color="auto"/>
        <w:left w:val="none" w:sz="0" w:space="0" w:color="auto"/>
        <w:bottom w:val="none" w:sz="0" w:space="0" w:color="auto"/>
        <w:right w:val="none" w:sz="0" w:space="0" w:color="auto"/>
      </w:divBdr>
    </w:div>
    <w:div w:id="384526671">
      <w:bodyDiv w:val="1"/>
      <w:marLeft w:val="0"/>
      <w:marRight w:val="0"/>
      <w:marTop w:val="0"/>
      <w:marBottom w:val="0"/>
      <w:divBdr>
        <w:top w:val="none" w:sz="0" w:space="0" w:color="auto"/>
        <w:left w:val="none" w:sz="0" w:space="0" w:color="auto"/>
        <w:bottom w:val="none" w:sz="0" w:space="0" w:color="auto"/>
        <w:right w:val="none" w:sz="0" w:space="0" w:color="auto"/>
      </w:divBdr>
    </w:div>
    <w:div w:id="436023087">
      <w:bodyDiv w:val="1"/>
      <w:marLeft w:val="0"/>
      <w:marRight w:val="0"/>
      <w:marTop w:val="0"/>
      <w:marBottom w:val="0"/>
      <w:divBdr>
        <w:top w:val="none" w:sz="0" w:space="0" w:color="auto"/>
        <w:left w:val="none" w:sz="0" w:space="0" w:color="auto"/>
        <w:bottom w:val="none" w:sz="0" w:space="0" w:color="auto"/>
        <w:right w:val="none" w:sz="0" w:space="0" w:color="auto"/>
      </w:divBdr>
    </w:div>
    <w:div w:id="457989970">
      <w:bodyDiv w:val="1"/>
      <w:marLeft w:val="0"/>
      <w:marRight w:val="0"/>
      <w:marTop w:val="0"/>
      <w:marBottom w:val="0"/>
      <w:divBdr>
        <w:top w:val="none" w:sz="0" w:space="0" w:color="auto"/>
        <w:left w:val="none" w:sz="0" w:space="0" w:color="auto"/>
        <w:bottom w:val="none" w:sz="0" w:space="0" w:color="auto"/>
        <w:right w:val="none" w:sz="0" w:space="0" w:color="auto"/>
      </w:divBdr>
    </w:div>
    <w:div w:id="554901391">
      <w:bodyDiv w:val="1"/>
      <w:marLeft w:val="0"/>
      <w:marRight w:val="0"/>
      <w:marTop w:val="0"/>
      <w:marBottom w:val="0"/>
      <w:divBdr>
        <w:top w:val="none" w:sz="0" w:space="0" w:color="auto"/>
        <w:left w:val="none" w:sz="0" w:space="0" w:color="auto"/>
        <w:bottom w:val="none" w:sz="0" w:space="0" w:color="auto"/>
        <w:right w:val="none" w:sz="0" w:space="0" w:color="auto"/>
      </w:divBdr>
    </w:div>
    <w:div w:id="573779274">
      <w:bodyDiv w:val="1"/>
      <w:marLeft w:val="0"/>
      <w:marRight w:val="0"/>
      <w:marTop w:val="0"/>
      <w:marBottom w:val="0"/>
      <w:divBdr>
        <w:top w:val="none" w:sz="0" w:space="0" w:color="auto"/>
        <w:left w:val="none" w:sz="0" w:space="0" w:color="auto"/>
        <w:bottom w:val="none" w:sz="0" w:space="0" w:color="auto"/>
        <w:right w:val="none" w:sz="0" w:space="0" w:color="auto"/>
      </w:divBdr>
    </w:div>
    <w:div w:id="583954491">
      <w:bodyDiv w:val="1"/>
      <w:marLeft w:val="0"/>
      <w:marRight w:val="0"/>
      <w:marTop w:val="0"/>
      <w:marBottom w:val="0"/>
      <w:divBdr>
        <w:top w:val="none" w:sz="0" w:space="0" w:color="auto"/>
        <w:left w:val="none" w:sz="0" w:space="0" w:color="auto"/>
        <w:bottom w:val="none" w:sz="0" w:space="0" w:color="auto"/>
        <w:right w:val="none" w:sz="0" w:space="0" w:color="auto"/>
      </w:divBdr>
    </w:div>
    <w:div w:id="589974532">
      <w:bodyDiv w:val="1"/>
      <w:marLeft w:val="0"/>
      <w:marRight w:val="0"/>
      <w:marTop w:val="0"/>
      <w:marBottom w:val="0"/>
      <w:divBdr>
        <w:top w:val="none" w:sz="0" w:space="0" w:color="auto"/>
        <w:left w:val="none" w:sz="0" w:space="0" w:color="auto"/>
        <w:bottom w:val="none" w:sz="0" w:space="0" w:color="auto"/>
        <w:right w:val="none" w:sz="0" w:space="0" w:color="auto"/>
      </w:divBdr>
    </w:div>
    <w:div w:id="602224708">
      <w:bodyDiv w:val="1"/>
      <w:marLeft w:val="0"/>
      <w:marRight w:val="0"/>
      <w:marTop w:val="0"/>
      <w:marBottom w:val="0"/>
      <w:divBdr>
        <w:top w:val="none" w:sz="0" w:space="0" w:color="auto"/>
        <w:left w:val="none" w:sz="0" w:space="0" w:color="auto"/>
        <w:bottom w:val="none" w:sz="0" w:space="0" w:color="auto"/>
        <w:right w:val="none" w:sz="0" w:space="0" w:color="auto"/>
      </w:divBdr>
    </w:div>
    <w:div w:id="614289876">
      <w:bodyDiv w:val="1"/>
      <w:marLeft w:val="0"/>
      <w:marRight w:val="0"/>
      <w:marTop w:val="0"/>
      <w:marBottom w:val="0"/>
      <w:divBdr>
        <w:top w:val="none" w:sz="0" w:space="0" w:color="auto"/>
        <w:left w:val="none" w:sz="0" w:space="0" w:color="auto"/>
        <w:bottom w:val="none" w:sz="0" w:space="0" w:color="auto"/>
        <w:right w:val="none" w:sz="0" w:space="0" w:color="auto"/>
      </w:divBdr>
    </w:div>
    <w:div w:id="632641601">
      <w:bodyDiv w:val="1"/>
      <w:marLeft w:val="0"/>
      <w:marRight w:val="0"/>
      <w:marTop w:val="0"/>
      <w:marBottom w:val="0"/>
      <w:divBdr>
        <w:top w:val="none" w:sz="0" w:space="0" w:color="auto"/>
        <w:left w:val="none" w:sz="0" w:space="0" w:color="auto"/>
        <w:bottom w:val="none" w:sz="0" w:space="0" w:color="auto"/>
        <w:right w:val="none" w:sz="0" w:space="0" w:color="auto"/>
      </w:divBdr>
    </w:div>
    <w:div w:id="679742587">
      <w:bodyDiv w:val="1"/>
      <w:marLeft w:val="0"/>
      <w:marRight w:val="0"/>
      <w:marTop w:val="0"/>
      <w:marBottom w:val="0"/>
      <w:divBdr>
        <w:top w:val="none" w:sz="0" w:space="0" w:color="auto"/>
        <w:left w:val="none" w:sz="0" w:space="0" w:color="auto"/>
        <w:bottom w:val="none" w:sz="0" w:space="0" w:color="auto"/>
        <w:right w:val="none" w:sz="0" w:space="0" w:color="auto"/>
      </w:divBdr>
    </w:div>
    <w:div w:id="689065632">
      <w:bodyDiv w:val="1"/>
      <w:marLeft w:val="0"/>
      <w:marRight w:val="0"/>
      <w:marTop w:val="0"/>
      <w:marBottom w:val="0"/>
      <w:divBdr>
        <w:top w:val="none" w:sz="0" w:space="0" w:color="auto"/>
        <w:left w:val="none" w:sz="0" w:space="0" w:color="auto"/>
        <w:bottom w:val="none" w:sz="0" w:space="0" w:color="auto"/>
        <w:right w:val="none" w:sz="0" w:space="0" w:color="auto"/>
      </w:divBdr>
    </w:div>
    <w:div w:id="777061149">
      <w:bodyDiv w:val="1"/>
      <w:marLeft w:val="0"/>
      <w:marRight w:val="0"/>
      <w:marTop w:val="0"/>
      <w:marBottom w:val="0"/>
      <w:divBdr>
        <w:top w:val="none" w:sz="0" w:space="0" w:color="auto"/>
        <w:left w:val="none" w:sz="0" w:space="0" w:color="auto"/>
        <w:bottom w:val="none" w:sz="0" w:space="0" w:color="auto"/>
        <w:right w:val="none" w:sz="0" w:space="0" w:color="auto"/>
      </w:divBdr>
    </w:div>
    <w:div w:id="782073692">
      <w:bodyDiv w:val="1"/>
      <w:marLeft w:val="0"/>
      <w:marRight w:val="0"/>
      <w:marTop w:val="0"/>
      <w:marBottom w:val="0"/>
      <w:divBdr>
        <w:top w:val="none" w:sz="0" w:space="0" w:color="auto"/>
        <w:left w:val="none" w:sz="0" w:space="0" w:color="auto"/>
        <w:bottom w:val="none" w:sz="0" w:space="0" w:color="auto"/>
        <w:right w:val="none" w:sz="0" w:space="0" w:color="auto"/>
      </w:divBdr>
    </w:div>
    <w:div w:id="782773408">
      <w:bodyDiv w:val="1"/>
      <w:marLeft w:val="0"/>
      <w:marRight w:val="0"/>
      <w:marTop w:val="0"/>
      <w:marBottom w:val="0"/>
      <w:divBdr>
        <w:top w:val="none" w:sz="0" w:space="0" w:color="auto"/>
        <w:left w:val="none" w:sz="0" w:space="0" w:color="auto"/>
        <w:bottom w:val="none" w:sz="0" w:space="0" w:color="auto"/>
        <w:right w:val="none" w:sz="0" w:space="0" w:color="auto"/>
      </w:divBdr>
    </w:div>
    <w:div w:id="786004782">
      <w:bodyDiv w:val="1"/>
      <w:marLeft w:val="0"/>
      <w:marRight w:val="0"/>
      <w:marTop w:val="0"/>
      <w:marBottom w:val="0"/>
      <w:divBdr>
        <w:top w:val="none" w:sz="0" w:space="0" w:color="auto"/>
        <w:left w:val="none" w:sz="0" w:space="0" w:color="auto"/>
        <w:bottom w:val="none" w:sz="0" w:space="0" w:color="auto"/>
        <w:right w:val="none" w:sz="0" w:space="0" w:color="auto"/>
      </w:divBdr>
    </w:div>
    <w:div w:id="835416547">
      <w:bodyDiv w:val="1"/>
      <w:marLeft w:val="0"/>
      <w:marRight w:val="0"/>
      <w:marTop w:val="0"/>
      <w:marBottom w:val="0"/>
      <w:divBdr>
        <w:top w:val="none" w:sz="0" w:space="0" w:color="auto"/>
        <w:left w:val="none" w:sz="0" w:space="0" w:color="auto"/>
        <w:bottom w:val="none" w:sz="0" w:space="0" w:color="auto"/>
        <w:right w:val="none" w:sz="0" w:space="0" w:color="auto"/>
      </w:divBdr>
    </w:div>
    <w:div w:id="847670431">
      <w:bodyDiv w:val="1"/>
      <w:marLeft w:val="0"/>
      <w:marRight w:val="0"/>
      <w:marTop w:val="0"/>
      <w:marBottom w:val="0"/>
      <w:divBdr>
        <w:top w:val="none" w:sz="0" w:space="0" w:color="auto"/>
        <w:left w:val="none" w:sz="0" w:space="0" w:color="auto"/>
        <w:bottom w:val="none" w:sz="0" w:space="0" w:color="auto"/>
        <w:right w:val="none" w:sz="0" w:space="0" w:color="auto"/>
      </w:divBdr>
    </w:div>
    <w:div w:id="949512616">
      <w:bodyDiv w:val="1"/>
      <w:marLeft w:val="0"/>
      <w:marRight w:val="0"/>
      <w:marTop w:val="0"/>
      <w:marBottom w:val="0"/>
      <w:divBdr>
        <w:top w:val="none" w:sz="0" w:space="0" w:color="auto"/>
        <w:left w:val="none" w:sz="0" w:space="0" w:color="auto"/>
        <w:bottom w:val="none" w:sz="0" w:space="0" w:color="auto"/>
        <w:right w:val="none" w:sz="0" w:space="0" w:color="auto"/>
      </w:divBdr>
    </w:div>
    <w:div w:id="954289901">
      <w:bodyDiv w:val="1"/>
      <w:marLeft w:val="0"/>
      <w:marRight w:val="0"/>
      <w:marTop w:val="0"/>
      <w:marBottom w:val="0"/>
      <w:divBdr>
        <w:top w:val="none" w:sz="0" w:space="0" w:color="auto"/>
        <w:left w:val="none" w:sz="0" w:space="0" w:color="auto"/>
        <w:bottom w:val="none" w:sz="0" w:space="0" w:color="auto"/>
        <w:right w:val="none" w:sz="0" w:space="0" w:color="auto"/>
      </w:divBdr>
    </w:div>
    <w:div w:id="967861034">
      <w:bodyDiv w:val="1"/>
      <w:marLeft w:val="0"/>
      <w:marRight w:val="0"/>
      <w:marTop w:val="0"/>
      <w:marBottom w:val="0"/>
      <w:divBdr>
        <w:top w:val="none" w:sz="0" w:space="0" w:color="auto"/>
        <w:left w:val="none" w:sz="0" w:space="0" w:color="auto"/>
        <w:bottom w:val="none" w:sz="0" w:space="0" w:color="auto"/>
        <w:right w:val="none" w:sz="0" w:space="0" w:color="auto"/>
      </w:divBdr>
    </w:div>
    <w:div w:id="974026251">
      <w:bodyDiv w:val="1"/>
      <w:marLeft w:val="0"/>
      <w:marRight w:val="0"/>
      <w:marTop w:val="0"/>
      <w:marBottom w:val="0"/>
      <w:divBdr>
        <w:top w:val="none" w:sz="0" w:space="0" w:color="auto"/>
        <w:left w:val="none" w:sz="0" w:space="0" w:color="auto"/>
        <w:bottom w:val="none" w:sz="0" w:space="0" w:color="auto"/>
        <w:right w:val="none" w:sz="0" w:space="0" w:color="auto"/>
      </w:divBdr>
    </w:div>
    <w:div w:id="1012612450">
      <w:bodyDiv w:val="1"/>
      <w:marLeft w:val="0"/>
      <w:marRight w:val="0"/>
      <w:marTop w:val="0"/>
      <w:marBottom w:val="0"/>
      <w:divBdr>
        <w:top w:val="none" w:sz="0" w:space="0" w:color="auto"/>
        <w:left w:val="none" w:sz="0" w:space="0" w:color="auto"/>
        <w:bottom w:val="none" w:sz="0" w:space="0" w:color="auto"/>
        <w:right w:val="none" w:sz="0" w:space="0" w:color="auto"/>
      </w:divBdr>
    </w:div>
    <w:div w:id="1035540944">
      <w:bodyDiv w:val="1"/>
      <w:marLeft w:val="0"/>
      <w:marRight w:val="0"/>
      <w:marTop w:val="0"/>
      <w:marBottom w:val="0"/>
      <w:divBdr>
        <w:top w:val="none" w:sz="0" w:space="0" w:color="auto"/>
        <w:left w:val="none" w:sz="0" w:space="0" w:color="auto"/>
        <w:bottom w:val="none" w:sz="0" w:space="0" w:color="auto"/>
        <w:right w:val="none" w:sz="0" w:space="0" w:color="auto"/>
      </w:divBdr>
    </w:div>
    <w:div w:id="1037923767">
      <w:bodyDiv w:val="1"/>
      <w:marLeft w:val="0"/>
      <w:marRight w:val="0"/>
      <w:marTop w:val="0"/>
      <w:marBottom w:val="0"/>
      <w:divBdr>
        <w:top w:val="none" w:sz="0" w:space="0" w:color="auto"/>
        <w:left w:val="none" w:sz="0" w:space="0" w:color="auto"/>
        <w:bottom w:val="none" w:sz="0" w:space="0" w:color="auto"/>
        <w:right w:val="none" w:sz="0" w:space="0" w:color="auto"/>
      </w:divBdr>
    </w:div>
    <w:div w:id="1043599993">
      <w:bodyDiv w:val="1"/>
      <w:marLeft w:val="0"/>
      <w:marRight w:val="0"/>
      <w:marTop w:val="0"/>
      <w:marBottom w:val="0"/>
      <w:divBdr>
        <w:top w:val="none" w:sz="0" w:space="0" w:color="auto"/>
        <w:left w:val="none" w:sz="0" w:space="0" w:color="auto"/>
        <w:bottom w:val="none" w:sz="0" w:space="0" w:color="auto"/>
        <w:right w:val="none" w:sz="0" w:space="0" w:color="auto"/>
      </w:divBdr>
    </w:div>
    <w:div w:id="1055081019">
      <w:bodyDiv w:val="1"/>
      <w:marLeft w:val="0"/>
      <w:marRight w:val="0"/>
      <w:marTop w:val="0"/>
      <w:marBottom w:val="0"/>
      <w:divBdr>
        <w:top w:val="none" w:sz="0" w:space="0" w:color="auto"/>
        <w:left w:val="none" w:sz="0" w:space="0" w:color="auto"/>
        <w:bottom w:val="none" w:sz="0" w:space="0" w:color="auto"/>
        <w:right w:val="none" w:sz="0" w:space="0" w:color="auto"/>
      </w:divBdr>
    </w:div>
    <w:div w:id="1097823421">
      <w:bodyDiv w:val="1"/>
      <w:marLeft w:val="0"/>
      <w:marRight w:val="0"/>
      <w:marTop w:val="0"/>
      <w:marBottom w:val="0"/>
      <w:divBdr>
        <w:top w:val="none" w:sz="0" w:space="0" w:color="auto"/>
        <w:left w:val="none" w:sz="0" w:space="0" w:color="auto"/>
        <w:bottom w:val="none" w:sz="0" w:space="0" w:color="auto"/>
        <w:right w:val="none" w:sz="0" w:space="0" w:color="auto"/>
      </w:divBdr>
    </w:div>
    <w:div w:id="1102529503">
      <w:bodyDiv w:val="1"/>
      <w:marLeft w:val="0"/>
      <w:marRight w:val="0"/>
      <w:marTop w:val="0"/>
      <w:marBottom w:val="0"/>
      <w:divBdr>
        <w:top w:val="none" w:sz="0" w:space="0" w:color="auto"/>
        <w:left w:val="none" w:sz="0" w:space="0" w:color="auto"/>
        <w:bottom w:val="none" w:sz="0" w:space="0" w:color="auto"/>
        <w:right w:val="none" w:sz="0" w:space="0" w:color="auto"/>
      </w:divBdr>
    </w:div>
    <w:div w:id="1110391133">
      <w:bodyDiv w:val="1"/>
      <w:marLeft w:val="0"/>
      <w:marRight w:val="0"/>
      <w:marTop w:val="0"/>
      <w:marBottom w:val="0"/>
      <w:divBdr>
        <w:top w:val="none" w:sz="0" w:space="0" w:color="auto"/>
        <w:left w:val="none" w:sz="0" w:space="0" w:color="auto"/>
        <w:bottom w:val="none" w:sz="0" w:space="0" w:color="auto"/>
        <w:right w:val="none" w:sz="0" w:space="0" w:color="auto"/>
      </w:divBdr>
    </w:div>
    <w:div w:id="1114637609">
      <w:bodyDiv w:val="1"/>
      <w:marLeft w:val="0"/>
      <w:marRight w:val="0"/>
      <w:marTop w:val="0"/>
      <w:marBottom w:val="0"/>
      <w:divBdr>
        <w:top w:val="none" w:sz="0" w:space="0" w:color="auto"/>
        <w:left w:val="none" w:sz="0" w:space="0" w:color="auto"/>
        <w:bottom w:val="none" w:sz="0" w:space="0" w:color="auto"/>
        <w:right w:val="none" w:sz="0" w:space="0" w:color="auto"/>
      </w:divBdr>
    </w:div>
    <w:div w:id="1119106014">
      <w:bodyDiv w:val="1"/>
      <w:marLeft w:val="0"/>
      <w:marRight w:val="0"/>
      <w:marTop w:val="0"/>
      <w:marBottom w:val="0"/>
      <w:divBdr>
        <w:top w:val="none" w:sz="0" w:space="0" w:color="auto"/>
        <w:left w:val="none" w:sz="0" w:space="0" w:color="auto"/>
        <w:bottom w:val="none" w:sz="0" w:space="0" w:color="auto"/>
        <w:right w:val="none" w:sz="0" w:space="0" w:color="auto"/>
      </w:divBdr>
    </w:div>
    <w:div w:id="1160150637">
      <w:bodyDiv w:val="1"/>
      <w:marLeft w:val="0"/>
      <w:marRight w:val="0"/>
      <w:marTop w:val="0"/>
      <w:marBottom w:val="0"/>
      <w:divBdr>
        <w:top w:val="none" w:sz="0" w:space="0" w:color="auto"/>
        <w:left w:val="none" w:sz="0" w:space="0" w:color="auto"/>
        <w:bottom w:val="none" w:sz="0" w:space="0" w:color="auto"/>
        <w:right w:val="none" w:sz="0" w:space="0" w:color="auto"/>
      </w:divBdr>
    </w:div>
    <w:div w:id="1174107096">
      <w:bodyDiv w:val="1"/>
      <w:marLeft w:val="0"/>
      <w:marRight w:val="0"/>
      <w:marTop w:val="0"/>
      <w:marBottom w:val="0"/>
      <w:divBdr>
        <w:top w:val="none" w:sz="0" w:space="0" w:color="auto"/>
        <w:left w:val="none" w:sz="0" w:space="0" w:color="auto"/>
        <w:bottom w:val="none" w:sz="0" w:space="0" w:color="auto"/>
        <w:right w:val="none" w:sz="0" w:space="0" w:color="auto"/>
      </w:divBdr>
    </w:div>
    <w:div w:id="1175877192">
      <w:bodyDiv w:val="1"/>
      <w:marLeft w:val="0"/>
      <w:marRight w:val="0"/>
      <w:marTop w:val="0"/>
      <w:marBottom w:val="0"/>
      <w:divBdr>
        <w:top w:val="none" w:sz="0" w:space="0" w:color="auto"/>
        <w:left w:val="none" w:sz="0" w:space="0" w:color="auto"/>
        <w:bottom w:val="none" w:sz="0" w:space="0" w:color="auto"/>
        <w:right w:val="none" w:sz="0" w:space="0" w:color="auto"/>
      </w:divBdr>
    </w:div>
    <w:div w:id="1182158118">
      <w:bodyDiv w:val="1"/>
      <w:marLeft w:val="0"/>
      <w:marRight w:val="0"/>
      <w:marTop w:val="0"/>
      <w:marBottom w:val="0"/>
      <w:divBdr>
        <w:top w:val="none" w:sz="0" w:space="0" w:color="auto"/>
        <w:left w:val="none" w:sz="0" w:space="0" w:color="auto"/>
        <w:bottom w:val="none" w:sz="0" w:space="0" w:color="auto"/>
        <w:right w:val="none" w:sz="0" w:space="0" w:color="auto"/>
      </w:divBdr>
    </w:div>
    <w:div w:id="1248002465">
      <w:bodyDiv w:val="1"/>
      <w:marLeft w:val="0"/>
      <w:marRight w:val="0"/>
      <w:marTop w:val="0"/>
      <w:marBottom w:val="0"/>
      <w:divBdr>
        <w:top w:val="none" w:sz="0" w:space="0" w:color="auto"/>
        <w:left w:val="none" w:sz="0" w:space="0" w:color="auto"/>
        <w:bottom w:val="none" w:sz="0" w:space="0" w:color="auto"/>
        <w:right w:val="none" w:sz="0" w:space="0" w:color="auto"/>
      </w:divBdr>
    </w:div>
    <w:div w:id="1257984978">
      <w:bodyDiv w:val="1"/>
      <w:marLeft w:val="0"/>
      <w:marRight w:val="0"/>
      <w:marTop w:val="0"/>
      <w:marBottom w:val="0"/>
      <w:divBdr>
        <w:top w:val="none" w:sz="0" w:space="0" w:color="auto"/>
        <w:left w:val="none" w:sz="0" w:space="0" w:color="auto"/>
        <w:bottom w:val="none" w:sz="0" w:space="0" w:color="auto"/>
        <w:right w:val="none" w:sz="0" w:space="0" w:color="auto"/>
      </w:divBdr>
    </w:div>
    <w:div w:id="1277525897">
      <w:bodyDiv w:val="1"/>
      <w:marLeft w:val="0"/>
      <w:marRight w:val="0"/>
      <w:marTop w:val="0"/>
      <w:marBottom w:val="0"/>
      <w:divBdr>
        <w:top w:val="none" w:sz="0" w:space="0" w:color="auto"/>
        <w:left w:val="none" w:sz="0" w:space="0" w:color="auto"/>
        <w:bottom w:val="none" w:sz="0" w:space="0" w:color="auto"/>
        <w:right w:val="none" w:sz="0" w:space="0" w:color="auto"/>
      </w:divBdr>
    </w:div>
    <w:div w:id="1308051598">
      <w:bodyDiv w:val="1"/>
      <w:marLeft w:val="0"/>
      <w:marRight w:val="0"/>
      <w:marTop w:val="0"/>
      <w:marBottom w:val="0"/>
      <w:divBdr>
        <w:top w:val="none" w:sz="0" w:space="0" w:color="auto"/>
        <w:left w:val="none" w:sz="0" w:space="0" w:color="auto"/>
        <w:bottom w:val="none" w:sz="0" w:space="0" w:color="auto"/>
        <w:right w:val="none" w:sz="0" w:space="0" w:color="auto"/>
      </w:divBdr>
    </w:div>
    <w:div w:id="1340691961">
      <w:bodyDiv w:val="1"/>
      <w:marLeft w:val="0"/>
      <w:marRight w:val="0"/>
      <w:marTop w:val="0"/>
      <w:marBottom w:val="0"/>
      <w:divBdr>
        <w:top w:val="none" w:sz="0" w:space="0" w:color="auto"/>
        <w:left w:val="none" w:sz="0" w:space="0" w:color="auto"/>
        <w:bottom w:val="none" w:sz="0" w:space="0" w:color="auto"/>
        <w:right w:val="none" w:sz="0" w:space="0" w:color="auto"/>
      </w:divBdr>
    </w:div>
    <w:div w:id="1345979032">
      <w:bodyDiv w:val="1"/>
      <w:marLeft w:val="0"/>
      <w:marRight w:val="0"/>
      <w:marTop w:val="0"/>
      <w:marBottom w:val="0"/>
      <w:divBdr>
        <w:top w:val="none" w:sz="0" w:space="0" w:color="auto"/>
        <w:left w:val="none" w:sz="0" w:space="0" w:color="auto"/>
        <w:bottom w:val="none" w:sz="0" w:space="0" w:color="auto"/>
        <w:right w:val="none" w:sz="0" w:space="0" w:color="auto"/>
      </w:divBdr>
    </w:div>
    <w:div w:id="1370568132">
      <w:bodyDiv w:val="1"/>
      <w:marLeft w:val="0"/>
      <w:marRight w:val="0"/>
      <w:marTop w:val="0"/>
      <w:marBottom w:val="0"/>
      <w:divBdr>
        <w:top w:val="none" w:sz="0" w:space="0" w:color="auto"/>
        <w:left w:val="none" w:sz="0" w:space="0" w:color="auto"/>
        <w:bottom w:val="none" w:sz="0" w:space="0" w:color="auto"/>
        <w:right w:val="none" w:sz="0" w:space="0" w:color="auto"/>
      </w:divBdr>
    </w:div>
    <w:div w:id="1456018124">
      <w:bodyDiv w:val="1"/>
      <w:marLeft w:val="0"/>
      <w:marRight w:val="0"/>
      <w:marTop w:val="0"/>
      <w:marBottom w:val="0"/>
      <w:divBdr>
        <w:top w:val="none" w:sz="0" w:space="0" w:color="auto"/>
        <w:left w:val="none" w:sz="0" w:space="0" w:color="auto"/>
        <w:bottom w:val="none" w:sz="0" w:space="0" w:color="auto"/>
        <w:right w:val="none" w:sz="0" w:space="0" w:color="auto"/>
      </w:divBdr>
    </w:div>
    <w:div w:id="1603219351">
      <w:bodyDiv w:val="1"/>
      <w:marLeft w:val="0"/>
      <w:marRight w:val="0"/>
      <w:marTop w:val="0"/>
      <w:marBottom w:val="0"/>
      <w:divBdr>
        <w:top w:val="none" w:sz="0" w:space="0" w:color="auto"/>
        <w:left w:val="none" w:sz="0" w:space="0" w:color="auto"/>
        <w:bottom w:val="none" w:sz="0" w:space="0" w:color="auto"/>
        <w:right w:val="none" w:sz="0" w:space="0" w:color="auto"/>
      </w:divBdr>
    </w:div>
    <w:div w:id="1654946528">
      <w:bodyDiv w:val="1"/>
      <w:marLeft w:val="0"/>
      <w:marRight w:val="0"/>
      <w:marTop w:val="0"/>
      <w:marBottom w:val="0"/>
      <w:divBdr>
        <w:top w:val="none" w:sz="0" w:space="0" w:color="auto"/>
        <w:left w:val="none" w:sz="0" w:space="0" w:color="auto"/>
        <w:bottom w:val="none" w:sz="0" w:space="0" w:color="auto"/>
        <w:right w:val="none" w:sz="0" w:space="0" w:color="auto"/>
      </w:divBdr>
    </w:div>
    <w:div w:id="1661730864">
      <w:bodyDiv w:val="1"/>
      <w:marLeft w:val="0"/>
      <w:marRight w:val="0"/>
      <w:marTop w:val="0"/>
      <w:marBottom w:val="0"/>
      <w:divBdr>
        <w:top w:val="none" w:sz="0" w:space="0" w:color="auto"/>
        <w:left w:val="none" w:sz="0" w:space="0" w:color="auto"/>
        <w:bottom w:val="none" w:sz="0" w:space="0" w:color="auto"/>
        <w:right w:val="none" w:sz="0" w:space="0" w:color="auto"/>
      </w:divBdr>
    </w:div>
    <w:div w:id="1697802422">
      <w:bodyDiv w:val="1"/>
      <w:marLeft w:val="0"/>
      <w:marRight w:val="0"/>
      <w:marTop w:val="0"/>
      <w:marBottom w:val="0"/>
      <w:divBdr>
        <w:top w:val="none" w:sz="0" w:space="0" w:color="auto"/>
        <w:left w:val="none" w:sz="0" w:space="0" w:color="auto"/>
        <w:bottom w:val="none" w:sz="0" w:space="0" w:color="auto"/>
        <w:right w:val="none" w:sz="0" w:space="0" w:color="auto"/>
      </w:divBdr>
    </w:div>
    <w:div w:id="1700815759">
      <w:bodyDiv w:val="1"/>
      <w:marLeft w:val="0"/>
      <w:marRight w:val="0"/>
      <w:marTop w:val="0"/>
      <w:marBottom w:val="0"/>
      <w:divBdr>
        <w:top w:val="none" w:sz="0" w:space="0" w:color="auto"/>
        <w:left w:val="none" w:sz="0" w:space="0" w:color="auto"/>
        <w:bottom w:val="none" w:sz="0" w:space="0" w:color="auto"/>
        <w:right w:val="none" w:sz="0" w:space="0" w:color="auto"/>
      </w:divBdr>
    </w:div>
    <w:div w:id="1719815731">
      <w:bodyDiv w:val="1"/>
      <w:marLeft w:val="0"/>
      <w:marRight w:val="0"/>
      <w:marTop w:val="0"/>
      <w:marBottom w:val="0"/>
      <w:divBdr>
        <w:top w:val="none" w:sz="0" w:space="0" w:color="auto"/>
        <w:left w:val="none" w:sz="0" w:space="0" w:color="auto"/>
        <w:bottom w:val="none" w:sz="0" w:space="0" w:color="auto"/>
        <w:right w:val="none" w:sz="0" w:space="0" w:color="auto"/>
      </w:divBdr>
    </w:div>
    <w:div w:id="1751538749">
      <w:bodyDiv w:val="1"/>
      <w:marLeft w:val="0"/>
      <w:marRight w:val="0"/>
      <w:marTop w:val="0"/>
      <w:marBottom w:val="0"/>
      <w:divBdr>
        <w:top w:val="none" w:sz="0" w:space="0" w:color="auto"/>
        <w:left w:val="none" w:sz="0" w:space="0" w:color="auto"/>
        <w:bottom w:val="none" w:sz="0" w:space="0" w:color="auto"/>
        <w:right w:val="none" w:sz="0" w:space="0" w:color="auto"/>
      </w:divBdr>
    </w:div>
    <w:div w:id="1835027611">
      <w:bodyDiv w:val="1"/>
      <w:marLeft w:val="0"/>
      <w:marRight w:val="0"/>
      <w:marTop w:val="0"/>
      <w:marBottom w:val="0"/>
      <w:divBdr>
        <w:top w:val="none" w:sz="0" w:space="0" w:color="auto"/>
        <w:left w:val="none" w:sz="0" w:space="0" w:color="auto"/>
        <w:bottom w:val="none" w:sz="0" w:space="0" w:color="auto"/>
        <w:right w:val="none" w:sz="0" w:space="0" w:color="auto"/>
      </w:divBdr>
    </w:div>
    <w:div w:id="1895040611">
      <w:bodyDiv w:val="1"/>
      <w:marLeft w:val="0"/>
      <w:marRight w:val="0"/>
      <w:marTop w:val="0"/>
      <w:marBottom w:val="0"/>
      <w:divBdr>
        <w:top w:val="none" w:sz="0" w:space="0" w:color="auto"/>
        <w:left w:val="none" w:sz="0" w:space="0" w:color="auto"/>
        <w:bottom w:val="none" w:sz="0" w:space="0" w:color="auto"/>
        <w:right w:val="none" w:sz="0" w:space="0" w:color="auto"/>
      </w:divBdr>
    </w:div>
    <w:div w:id="1941327751">
      <w:bodyDiv w:val="1"/>
      <w:marLeft w:val="0"/>
      <w:marRight w:val="0"/>
      <w:marTop w:val="0"/>
      <w:marBottom w:val="0"/>
      <w:divBdr>
        <w:top w:val="none" w:sz="0" w:space="0" w:color="auto"/>
        <w:left w:val="none" w:sz="0" w:space="0" w:color="auto"/>
        <w:bottom w:val="none" w:sz="0" w:space="0" w:color="auto"/>
        <w:right w:val="none" w:sz="0" w:space="0" w:color="auto"/>
      </w:divBdr>
    </w:div>
    <w:div w:id="1964648037">
      <w:bodyDiv w:val="1"/>
      <w:marLeft w:val="0"/>
      <w:marRight w:val="0"/>
      <w:marTop w:val="0"/>
      <w:marBottom w:val="0"/>
      <w:divBdr>
        <w:top w:val="none" w:sz="0" w:space="0" w:color="auto"/>
        <w:left w:val="none" w:sz="0" w:space="0" w:color="auto"/>
        <w:bottom w:val="none" w:sz="0" w:space="0" w:color="auto"/>
        <w:right w:val="none" w:sz="0" w:space="0" w:color="auto"/>
      </w:divBdr>
    </w:div>
    <w:div w:id="1997610127">
      <w:bodyDiv w:val="1"/>
      <w:marLeft w:val="0"/>
      <w:marRight w:val="0"/>
      <w:marTop w:val="0"/>
      <w:marBottom w:val="0"/>
      <w:divBdr>
        <w:top w:val="none" w:sz="0" w:space="0" w:color="auto"/>
        <w:left w:val="none" w:sz="0" w:space="0" w:color="auto"/>
        <w:bottom w:val="none" w:sz="0" w:space="0" w:color="auto"/>
        <w:right w:val="none" w:sz="0" w:space="0" w:color="auto"/>
      </w:divBdr>
    </w:div>
    <w:div w:id="2010328736">
      <w:bodyDiv w:val="1"/>
      <w:marLeft w:val="0"/>
      <w:marRight w:val="0"/>
      <w:marTop w:val="0"/>
      <w:marBottom w:val="0"/>
      <w:divBdr>
        <w:top w:val="none" w:sz="0" w:space="0" w:color="auto"/>
        <w:left w:val="none" w:sz="0" w:space="0" w:color="auto"/>
        <w:bottom w:val="none" w:sz="0" w:space="0" w:color="auto"/>
        <w:right w:val="none" w:sz="0" w:space="0" w:color="auto"/>
      </w:divBdr>
    </w:div>
    <w:div w:id="2080244009">
      <w:bodyDiv w:val="1"/>
      <w:marLeft w:val="0"/>
      <w:marRight w:val="0"/>
      <w:marTop w:val="0"/>
      <w:marBottom w:val="0"/>
      <w:divBdr>
        <w:top w:val="none" w:sz="0" w:space="0" w:color="auto"/>
        <w:left w:val="none" w:sz="0" w:space="0" w:color="auto"/>
        <w:bottom w:val="none" w:sz="0" w:space="0" w:color="auto"/>
        <w:right w:val="none" w:sz="0" w:space="0" w:color="auto"/>
      </w:divBdr>
    </w:div>
    <w:div w:id="208367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pubs.opengroup.org/architecture/togaf9-doc/arch/chap29.html" TargetMode="Externa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1.png"/><Relationship Id="rId68" Type="http://schemas.openxmlformats.org/officeDocument/2006/relationships/hyperlink" Target="http://pubs.opengroup.org/architecture/togaf9-doc/arch/chap47.html"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ubs.opengroup.org/architecture/togaf9-doc/arch/chap24.html" TargetMode="External"/><Relationship Id="rId29" Type="http://schemas.openxmlformats.org/officeDocument/2006/relationships/hyperlink" Target="http://pubs.opengroup.org/architecture/togaf9-doc/arch/Figures/20_arch_con.png" TargetMode="External"/><Relationship Id="rId11" Type="http://schemas.openxmlformats.org/officeDocument/2006/relationships/image" Target="media/image6.png"/><Relationship Id="rId24" Type="http://schemas.openxmlformats.org/officeDocument/2006/relationships/hyperlink" Target="http://pubs.opengroup.org/architecture/togaf9-doc/arch/chap32.html" TargetMode="External"/><Relationship Id="rId32" Type="http://schemas.openxmlformats.org/officeDocument/2006/relationships/image" Target="media/image12.png"/><Relationship Id="rId37" Type="http://schemas.openxmlformats.org/officeDocument/2006/relationships/hyperlink" Target="http://pubs.opengroup.org/architecture/togaf9-doc/arch/Figures/28_matrix_increments.png" TargetMode="Externa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hyperlink" Target="http://pubs.opengroup.org/architecture/togaf9-doc/arch/Figures/40_partitioning7.png" TargetMode="External"/><Relationship Id="rId19" Type="http://schemas.openxmlformats.org/officeDocument/2006/relationships/hyperlink" Target="http://pubs.opengroup.org/architecture/togaf9-doc/arch/chap27.html" TargetMode="External"/><Relationship Id="rId14" Type="http://schemas.openxmlformats.org/officeDocument/2006/relationships/hyperlink" Target="http://pubs.opengroup.org/architecture/togaf9-doc/arch/pt3.html" TargetMode="External"/><Relationship Id="rId22" Type="http://schemas.openxmlformats.org/officeDocument/2006/relationships/hyperlink" Target="http://pubs.opengroup.org/architecture/togaf9-doc/arch/chap30.html" TargetMode="External"/><Relationship Id="rId27" Type="http://schemas.openxmlformats.org/officeDocument/2006/relationships/hyperlink" Target="http://pubs.opengroup.org/architecture/togaf9-doc/arch/Figures/19_baseline.png" TargetMode="External"/><Relationship Id="rId30" Type="http://schemas.openxmlformats.org/officeDocument/2006/relationships/image" Target="media/image11.png"/><Relationship Id="rId35" Type="http://schemas.openxmlformats.org/officeDocument/2006/relationships/hyperlink" Target="http://pubs.opengroup.org/architecture/togaf9-doc/arch/Figures/28_matrix_consolidated.png" TargetMode="External"/><Relationship Id="rId43" Type="http://schemas.openxmlformats.org/officeDocument/2006/relationships/image" Target="media/image19.png"/><Relationship Id="rId48" Type="http://schemas.openxmlformats.org/officeDocument/2006/relationships/hyperlink" Target="http://pubs.opengroup.org/architecture/togaf9-doc/arch/Figures/34_contentfwk1.png" TargetMode="External"/><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hyperlink" Target="http://pubs.opengroup.org/architecture/togaf9-doc/arch/chap23.html" TargetMode="External"/><Relationship Id="rId8" Type="http://schemas.openxmlformats.org/officeDocument/2006/relationships/image" Target="media/image3.png"/><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pubs.opengroup.org/architecture/togaf9-doc/arch/chap25.html" TargetMode="External"/><Relationship Id="rId25" Type="http://schemas.openxmlformats.org/officeDocument/2006/relationships/hyperlink" Target="http://pubs.opengroup.org/architecture/togaf9-doc/arch/Figures/20_adm_hierarchy.png" TargetMode="External"/><Relationship Id="rId33" Type="http://schemas.openxmlformats.org/officeDocument/2006/relationships/hyperlink" Target="http://pubs.opengroup.org/architecture/togaf9-doc/arch/Figures/28_matrix_factor.png" TargetMode="External"/><Relationship Id="rId38" Type="http://schemas.openxmlformats.org/officeDocument/2006/relationships/image" Target="media/image15.png"/><Relationship Id="rId46" Type="http://schemas.openxmlformats.org/officeDocument/2006/relationships/hyperlink" Target="http://pubs.opengroup.org/architecture/togaf9-doc/arch/Figures/02_concepts2.png" TargetMode="External"/><Relationship Id="rId59" Type="http://schemas.openxmlformats.org/officeDocument/2006/relationships/hyperlink" Target="http://pubs.opengroup.org/architecture/togaf9-doc/arch/Figures/40_partitioning5.png" TargetMode="External"/><Relationship Id="rId67" Type="http://schemas.openxmlformats.org/officeDocument/2006/relationships/hyperlink" Target="http://pubs.opengroup.org/architecture/togaf9-doc/arch/pt2.html" TargetMode="External"/><Relationship Id="rId20" Type="http://schemas.openxmlformats.org/officeDocument/2006/relationships/hyperlink" Target="http://pubs.opengroup.org/architecture/togaf9-doc/arch/chap28.html" TargetMode="Externa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yperlink" Target="http://pubs.opengroup.org/architecture/togaf9-doc/arch/chap48.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pubs.opengroup.org/architecture/togaf9-doc/arch/chap23.html" TargetMode="External"/><Relationship Id="rId23" Type="http://schemas.openxmlformats.org/officeDocument/2006/relationships/hyperlink" Target="http://pubs.opengroup.org/architecture/togaf9-doc/arch/chap31.html"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pubs.opengroup.org/architecture/togaf9-doc/arch/Figures/39_entcon.png" TargetMode="External"/><Relationship Id="rId10" Type="http://schemas.openxmlformats.org/officeDocument/2006/relationships/image" Target="media/image5.png"/><Relationship Id="rId31" Type="http://schemas.openxmlformats.org/officeDocument/2006/relationships/hyperlink" Target="http://pubs.opengroup.org/architecture/togaf9-doc/arch/Figures/27_gap_eg.png" TargetMode="External"/><Relationship Id="rId44" Type="http://schemas.openxmlformats.org/officeDocument/2006/relationships/hyperlink" Target="http://pubs.opengroup.org/architecture/togaf9-doc/arch/Figures/32_relationships.png" TargetMode="External"/><Relationship Id="rId52" Type="http://schemas.openxmlformats.org/officeDocument/2006/relationships/hyperlink" Target="http://pubs.opengroup.org/architecture/togaf9-doc/arch/Figures/34_contentfwk5.png" TargetMode="External"/><Relationship Id="rId60" Type="http://schemas.openxmlformats.org/officeDocument/2006/relationships/image" Target="media/image29.png"/><Relationship Id="rId65" Type="http://schemas.openxmlformats.org/officeDocument/2006/relationships/hyperlink" Target="http://pubs.opengroup.org/architecture/togaf9-doc/arch/chap48.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pubs.opengroup.org/architecture/togaf9-doc/arch/chap26.html" TargetMode="External"/><Relationship Id="rId39" Type="http://schemas.openxmlformats.org/officeDocument/2006/relationships/hyperlink" Target="http://pubs.opengroup.org/architecture/togaf9-doc/arch/Figures/28_matrix_trm.png" TargetMode="External"/><Relationship Id="rId34" Type="http://schemas.openxmlformats.org/officeDocument/2006/relationships/image" Target="media/image13.png"/><Relationship Id="rId50" Type="http://schemas.openxmlformats.org/officeDocument/2006/relationships/hyperlink" Target="http://pubs.opengroup.org/architecture/togaf9-doc/arch/Figures/34_contentfwk2.png" TargetMode="Externa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7EC7B9-B723-476C-821A-BF4823575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87</Pages>
  <Words>18809</Words>
  <Characters>107217</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edwinchan</dc:creator>
  <cp:lastModifiedBy>Nakib Ansari</cp:lastModifiedBy>
  <cp:revision>2</cp:revision>
  <dcterms:created xsi:type="dcterms:W3CDTF">2022-02-17T13:43:00Z</dcterms:created>
  <dcterms:modified xsi:type="dcterms:W3CDTF">2022-02-17T13:43:00Z</dcterms:modified>
</cp:coreProperties>
</file>