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126" w:x="1800" w:y="1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Protocol</w:t>
      </w:r>
      <w:r>
        <w:rPr>
          <w:rFonts w:ascii="Cambria"/>
          <w:b w:val="on"/>
          <w:color w:val="000000"/>
          <w:spacing w:val="-1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-1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Treating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Peyronie's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Disease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(IPP)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Using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Low-Intensity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Shockwaves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4424" w:x="1800" w:y="370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Device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MoreNova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-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C15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Circular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Transducer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424" w:x="1800" w:y="370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Document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Version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-4"/>
          <w:sz w:val="22"/>
        </w:rPr>
        <w:t>2.0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424" w:x="1800" w:y="370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1"/>
          <w:sz w:val="22"/>
        </w:rPr>
        <w:t>Date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16/12/2025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354" w:x="1800" w:y="629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Purpose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and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5"/>
          <w:sz w:val="22"/>
        </w:rPr>
        <w:t>Scope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879" w:x="1800" w:y="672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This</w:t>
      </w:r>
      <w:r>
        <w:rPr>
          <w:rFonts w:ascii="SUBIFG+Cambria"/>
          <w:color w:val="000000"/>
          <w:spacing w:val="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protocol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provides</w:t>
      </w:r>
      <w:r>
        <w:rPr>
          <w:rFonts w:ascii="SUBIFG+Cambria"/>
          <w:color w:val="000000"/>
          <w:spacing w:val="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standardized</w:t>
      </w:r>
      <w:r>
        <w:rPr>
          <w:rFonts w:ascii="SUBIFG+Cambria"/>
          <w:color w:val="000000"/>
          <w:spacing w:val="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treatment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plan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for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using</w:t>
      </w:r>
      <w:r>
        <w:rPr>
          <w:rFonts w:ascii="SUBIFG+Cambria"/>
          <w:color w:val="000000"/>
          <w:spacing w:val="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low-intensity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shockwaves</w:t>
      </w:r>
      <w:r>
        <w:rPr>
          <w:rFonts w:ascii="SUBIFG+Cambria"/>
          <w:color w:val="000000"/>
          <w:spacing w:val="7"/>
          <w:sz w:val="22"/>
        </w:rPr>
        <w:t xml:space="preserve"> </w:t>
      </w:r>
      <w:r>
        <w:rPr>
          <w:rFonts w:ascii="SUBIFG+Cambria"/>
          <w:color w:val="000000"/>
          <w:spacing w:val="-5"/>
          <w:sz w:val="22"/>
        </w:rPr>
        <w:t>to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879" w:x="1800" w:y="6727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manage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Peyronie's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Disease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(IPP).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It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is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intended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for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healthcare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providers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using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MoreNova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879" w:x="1800" w:y="6727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Device</w:t>
      </w:r>
      <w:r>
        <w:rPr>
          <w:rFonts w:ascii="SUBIFG+Cambria"/>
          <w:color w:val="000000"/>
          <w:spacing w:val="4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4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4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C15</w:t>
      </w:r>
      <w:r>
        <w:rPr>
          <w:rFonts w:ascii="SUBIFG+Cambria"/>
          <w:color w:val="000000"/>
          <w:spacing w:val="4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Transducer</w:t>
      </w:r>
      <w:r>
        <w:rPr>
          <w:rFonts w:ascii="SUBIFG+Cambria"/>
          <w:color w:val="000000"/>
          <w:spacing w:val="4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4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target</w:t>
      </w:r>
      <w:r>
        <w:rPr>
          <w:rFonts w:ascii="SUBIFG+Cambria"/>
          <w:color w:val="000000"/>
          <w:spacing w:val="40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4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4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shaft,</w:t>
      </w:r>
      <w:r>
        <w:rPr>
          <w:rFonts w:ascii="SUBIFG+Cambria"/>
          <w:color w:val="000000"/>
          <w:spacing w:val="4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dorsal</w:t>
      </w:r>
      <w:r>
        <w:rPr>
          <w:rFonts w:ascii="SUBIFG+Cambria"/>
          <w:color w:val="000000"/>
          <w:spacing w:val="4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4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lateral</w:t>
      </w:r>
      <w:r>
        <w:rPr>
          <w:rFonts w:ascii="SUBIFG+Cambria"/>
          <w:color w:val="000000"/>
          <w:spacing w:val="4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sides,</w:t>
      </w:r>
      <w:r>
        <w:rPr>
          <w:rFonts w:ascii="SUBIFG+Cambria"/>
          <w:color w:val="000000"/>
          <w:spacing w:val="4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879" w:x="1800" w:y="6727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plaque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879" w:x="1800" w:y="6727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locations.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This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protocol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applies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men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aged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18-80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diagnosed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KGORAQ+Cambria" w:hAnsi="KGORAQ+Cambria" w:cs="KGORAQ+Cambria"/>
          <w:color w:val="000000"/>
          <w:spacing w:val="0"/>
          <w:sz w:val="22"/>
        </w:rPr>
        <w:t>Peyronie’s</w:t>
      </w:r>
      <w:r>
        <w:rPr>
          <w:rFonts w:ascii="Times New Roman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Disease.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879" w:x="1800" w:y="6727"/>
        <w:widowControl w:val="off"/>
        <w:autoSpaceDE w:val="off"/>
        <w:autoSpaceDN w:val="off"/>
        <w:spacing w:before="36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For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further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information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on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clinical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studies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efficacy,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visit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o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00"/>
          <w:spacing w:val="0"/>
          <w:sz w:val="22"/>
        </w:rPr>
        <w:t>ur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00"/>
          <w:spacing w:val="3"/>
          <w:sz w:val="22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-2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0"/>
          <w:sz w:val="22"/>
          <w:u w:val="single"/>
        </w:rPr>
        <w:t>Center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00"/>
          <w:spacing w:val="0"/>
          <w:sz w:val="22"/>
        </w:rPr>
        <w:t>.</w:t>
      </w:r>
      <w:r>
        <w:rPr/>
        <w:fldChar w:fldCharType="end"/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1858" w:x="1800" w:y="8718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SUBIFG+Cambria"/>
          <w:color w:val="000000"/>
          <w:spacing w:val="0"/>
          <w:sz w:val="22"/>
          <w:u w:val="single"/>
        </w:rPr>
      </w:pPr>
      <w:r>
        <w:rPr>
          <w:rFonts w:ascii="SUBIFG+Cambria"/>
          <w:color w:val="000000"/>
          <w:spacing w:val="0"/>
          <w:sz w:val="22"/>
          <w:u w:val="single"/>
        </w:rPr>
        <w:t>Device</w:t>
      </w:r>
      <w:r>
        <w:rPr>
          <w:rFonts w:ascii="SUBIFG+Cambria"/>
          <w:color w:val="000000"/>
          <w:spacing w:val="-5"/>
          <w:sz w:val="22"/>
          <w:u w:val="single"/>
        </w:rPr>
        <w:t xml:space="preserve"> </w:t>
      </w:r>
      <w:r>
        <w:rPr>
          <w:rFonts w:ascii="SUBIFG+Cambria"/>
          <w:color w:val="000000"/>
          <w:spacing w:val="-2"/>
          <w:sz w:val="22"/>
          <w:u w:val="single"/>
        </w:rPr>
        <w:t>Overview:</w:t>
      </w:r>
      <w:r>
        <w:rPr>
          <w:rFonts w:ascii="SUBIFG+Cambria"/>
          <w:color w:val="000000"/>
          <w:spacing w:val="0"/>
          <w:sz w:val="22"/>
          <w:u w:val="single"/>
        </w:rPr>
      </w:r>
    </w:p>
    <w:p>
      <w:pPr>
        <w:pStyle w:val="Normal"/>
        <w:framePr w:w="8363" w:x="1800" w:y="901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MoreNova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is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portable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Electromagnetic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(EM)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Low-Intensity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Shockwave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(LISW)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device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363" w:x="1800" w:y="9015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designed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reduce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inflammation,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dissolve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calcifications,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stimulate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angiogenesis,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363" w:x="1800" w:y="9015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improving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outcomes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for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various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conditions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men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women.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1721" w:x="1800" w:y="104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2.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Introduction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763" w:x="1800" w:y="1088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KGORAQ+Cambria" w:hAnsi="KGORAQ+Cambria" w:cs="KGORAQ+Cambria"/>
          <w:color w:val="000000"/>
          <w:spacing w:val="0"/>
          <w:sz w:val="22"/>
        </w:rPr>
        <w:t>Peyronie’s</w:t>
      </w:r>
      <w:r>
        <w:rPr>
          <w:rFonts w:ascii="Times New Roman"/>
          <w:color w:val="000000"/>
          <w:spacing w:val="-1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Disease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is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condition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characterized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fibrotic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thickening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calcification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763" w:x="1800" w:y="10887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tunica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albuginea,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often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resulting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curvature,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pain,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sexual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dysfunction.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763" w:x="1800" w:y="10887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Traditional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treatments,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such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as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oral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medications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or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surgery,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are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often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invasive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or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have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763" w:x="1800" w:y="10887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limited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efficacy.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763" w:x="1800" w:y="10887"/>
        <w:widowControl w:val="off"/>
        <w:autoSpaceDE w:val="off"/>
        <w:autoSpaceDN w:val="off"/>
        <w:spacing w:before="18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-2"/>
          <w:sz w:val="22"/>
        </w:rPr>
        <w:t>Low-Intensity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Extracorporeal</w:t>
      </w:r>
      <w:r>
        <w:rPr>
          <w:rFonts w:ascii="SUBIFG+Cambria"/>
          <w:color w:val="000000"/>
          <w:spacing w:val="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Shockwave</w:t>
      </w:r>
      <w:r>
        <w:rPr>
          <w:rFonts w:ascii="SUBIFG+Cambria"/>
          <w:color w:val="000000"/>
          <w:spacing w:val="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Therapy</w:t>
      </w:r>
      <w:r>
        <w:rPr>
          <w:rFonts w:ascii="SUBIFG+Cambria"/>
          <w:color w:val="000000"/>
          <w:spacing w:val="6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(LiESWT)</w:t>
      </w:r>
      <w:r>
        <w:rPr>
          <w:rFonts w:ascii="SUBIFG+Cambria"/>
          <w:color w:val="000000"/>
          <w:spacing w:val="4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provides</w:t>
      </w:r>
      <w:r>
        <w:rPr>
          <w:rFonts w:ascii="SUBIFG+Cambria"/>
          <w:color w:val="000000"/>
          <w:spacing w:val="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</w:t>
      </w:r>
      <w:r>
        <w:rPr>
          <w:rFonts w:ascii="SUBIFG+Cambria"/>
          <w:color w:val="000000"/>
          <w:spacing w:val="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non-invasive,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763" w:x="1800" w:y="10887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effective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alternative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alleviate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plaque-related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pain,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improve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1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curvature,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enhance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8763" w:x="1800" w:y="10887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sexual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function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by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promoting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neovascularization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and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softening.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186" w:x="1800" w:y="1343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3.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Scientific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Review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279" w:x="1800" w:y="138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Current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Treatments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432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15" w:x="2520" w:y="1431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Oral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therapy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(e.g.,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tamoxifen,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vitamin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E):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Limited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efficacy,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used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off-label,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315" w:x="2520" w:y="1431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associated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side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effects.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9pt;margin-top:35pt;z-index:-3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pt;margin-top:300.25pt;z-index:-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pt;margin-top:508.299987792969pt;z-index:-1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9pt;margin-top:657.5pt;z-index:-15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-1pt;z-index:-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288.5pt;margin-top:158.449996948242pt;z-index:-23;width:238.050003051758pt;height:140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380.5pt;margin-top:135.5pt;z-index:-27;width:92.5pt;height:20.1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95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957"/>
        <w:widowControl w:val="off"/>
        <w:autoSpaceDE w:val="off"/>
        <w:autoSpaceDN w:val="off"/>
        <w:spacing w:before="47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68" w:x="2520" w:y="194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Intralesional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injections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(e.g.,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collagenase,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verapamil):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Mixed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results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significant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968" w:x="2520" w:y="1946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side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effects,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such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as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hematomas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rupture.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925" w:x="2520" w:y="266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Surgery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(e.g.,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plication,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excision):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Effective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for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severe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cases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but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invasive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925" w:x="2520" w:y="2663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risks</w:t>
      </w:r>
      <w:r>
        <w:rPr>
          <w:rFonts w:ascii="SUBIFG+Cambria"/>
          <w:color w:val="000000"/>
          <w:spacing w:val="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of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erectile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dysfunction.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514" w:x="1800" w:y="337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Advantages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of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LiESWT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382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829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829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00" w:x="2520" w:y="38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-2"/>
          <w:sz w:val="22"/>
        </w:rPr>
        <w:t>Non-invasive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painless.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367" w:x="2520" w:y="425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Promotes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neovascularization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softens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plaques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via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macrophage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activation.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564" w:x="2520" w:y="46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Clinically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proven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reduce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plaque-related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pain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improve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curvature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in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some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564" w:x="2520" w:y="4694"/>
        <w:widowControl w:val="off"/>
        <w:autoSpaceDE w:val="off"/>
        <w:autoSpaceDN w:val="off"/>
        <w:spacing w:before="23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-2"/>
          <w:sz w:val="22"/>
        </w:rPr>
        <w:t>cases.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542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83" w:x="2520" w:y="541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No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significant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side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effects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low-intensity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applications.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979" w:x="1800" w:y="62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4.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Patient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Selection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Criteria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072" w:x="1800" w:y="672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Inclusion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Criteria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717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7173"/>
        <w:widowControl w:val="off"/>
        <w:autoSpaceDE w:val="off"/>
        <w:autoSpaceDN w:val="off"/>
        <w:spacing w:before="20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7173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7173"/>
        <w:widowControl w:val="off"/>
        <w:autoSpaceDE w:val="off"/>
        <w:autoSpaceDN w:val="off"/>
        <w:spacing w:before="19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7173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43" w:x="2520" w:y="716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Diagnosed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KGORAQ+Cambria" w:hAnsi="KGORAQ+Cambria" w:cs="KGORAQ+Cambria"/>
          <w:color w:val="000000"/>
          <w:spacing w:val="0"/>
          <w:sz w:val="22"/>
        </w:rPr>
        <w:t>Peyronie’s</w:t>
      </w:r>
      <w:r>
        <w:rPr>
          <w:rFonts w:ascii="Times New Roman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Disease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for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more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than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3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months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but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less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than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12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months.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289" w:x="2520" w:y="76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curvature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is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between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30</w:t>
      </w:r>
      <w:r>
        <w:rPr>
          <w:rFonts w:ascii="KGORAQ+Cambria" w:hAnsi="KGORAQ+Cambria" w:cs="KGORAQ+Cambria"/>
          <w:color w:val="000000"/>
          <w:spacing w:val="0"/>
          <w:sz w:val="22"/>
        </w:rPr>
        <w:t>–</w:t>
      </w:r>
      <w:r>
        <w:rPr>
          <w:rFonts w:ascii="SUBIFG+Cambria"/>
          <w:color w:val="000000"/>
          <w:spacing w:val="1"/>
          <w:sz w:val="22"/>
        </w:rPr>
        <w:t>90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degrees.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289" w:x="2520" w:y="7603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Single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identifiable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plaque.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1831" w:x="2520" w:y="848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Age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18</w:t>
      </w:r>
      <w:r>
        <w:rPr>
          <w:rFonts w:ascii="KGORAQ+Cambria" w:hAnsi="KGORAQ+Cambria" w:cs="KGORAQ+Cambria"/>
          <w:color w:val="000000"/>
          <w:spacing w:val="0"/>
          <w:sz w:val="22"/>
        </w:rPr>
        <w:t>–</w:t>
      </w:r>
      <w:r>
        <w:rPr>
          <w:rFonts w:ascii="SUBIFG+Cambria"/>
          <w:color w:val="000000"/>
          <w:spacing w:val="1"/>
          <w:sz w:val="22"/>
        </w:rPr>
        <w:t>80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years.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875" w:x="2520" w:y="891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No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history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surgery.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072" w:x="1800" w:y="935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Exclusion</w:t>
      </w:r>
      <w:r>
        <w:rPr>
          <w:rFonts w:ascii="Cambria"/>
          <w:b w:val="on"/>
          <w:color w:val="000000"/>
          <w:spacing w:val="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Criteria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98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980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9806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980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9806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78" w:x="2520" w:y="979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curvature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greater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than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90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degrees.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162" w:x="2520" w:y="1023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Previous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surgery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for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KGORAQ+Cambria" w:hAnsi="KGORAQ+Cambria" w:cs="KGORAQ+Cambria"/>
          <w:color w:val="000000"/>
          <w:spacing w:val="0"/>
          <w:sz w:val="22"/>
        </w:rPr>
        <w:t>Peyronie’s</w:t>
      </w:r>
      <w:r>
        <w:rPr>
          <w:rFonts w:ascii="Times New Roman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Disease.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162" w:x="2520" w:y="10234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Patients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blood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coagulation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disorders.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162" w:x="2520" w:y="10234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Active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lower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urinary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tract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infections.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345" w:x="2520" w:y="115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The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presence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medical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device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sensitive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electromagnetic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radiation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(e.g.,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345" w:x="2520" w:y="11547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-2"/>
          <w:sz w:val="22"/>
        </w:rPr>
        <w:t>pacemaker).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949" w:x="1800" w:y="1270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5.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4"/>
          <w:sz w:val="22"/>
        </w:rPr>
        <w:t>Pre-Treatment</w:t>
      </w:r>
      <w:r>
        <w:rPr>
          <w:rFonts w:ascii="Cambria"/>
          <w:b w:val="on"/>
          <w:color w:val="000000"/>
          <w:spacing w:val="7"/>
          <w:sz w:val="22"/>
        </w:rPr>
        <w:t xml:space="preserve"> </w:t>
      </w:r>
      <w:r>
        <w:rPr>
          <w:rFonts w:ascii="Cambria"/>
          <w:b w:val="on"/>
          <w:color w:val="000000"/>
          <w:spacing w:val="-4"/>
          <w:sz w:val="22"/>
        </w:rPr>
        <w:t>Screening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6921" w:x="1800" w:y="1314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2"/>
          <w:sz w:val="22"/>
        </w:rPr>
        <w:t>To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determine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patient's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suitability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for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LiESWT,</w:t>
      </w:r>
      <w:r>
        <w:rPr>
          <w:rFonts w:ascii="SUBIFG+Cambria"/>
          <w:color w:val="000000"/>
          <w:spacing w:val="-1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conduct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following: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358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09" w:x="2520" w:y="1357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Comprehensive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medical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sexual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history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review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(trauma,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localization,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609" w:x="2520" w:y="13578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cohabitation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issues).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430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92" w:x="2520" w:y="1429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Physical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examination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shaft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for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palpation.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89pt;margin-top:35pt;z-index:-31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89pt;margin-top:300.049987792969pt;z-index:-35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89pt;margin-top:620.75pt;z-index:-39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96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960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85" w:x="2520" w:y="1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Imaging: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Use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ultrasound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assess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size,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location,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calcification.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903" w:x="2520" w:y="238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Questionnaires: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PDQ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KGORAQ+Cambria" w:hAnsi="KGORAQ+Cambria" w:cs="KGORAQ+Cambria"/>
          <w:color w:val="000000"/>
          <w:spacing w:val="0"/>
          <w:sz w:val="22"/>
        </w:rPr>
        <w:t>(Peyronie’s</w:t>
      </w:r>
      <w:r>
        <w:rPr>
          <w:rFonts w:ascii="Times New Roman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Disease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Questionnaire)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IIEF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assess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quality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229" w:x="2520" w:y="266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of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life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psychological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impact.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420" w:x="1800" w:y="35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6.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Treatment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Protocol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1486" w:x="1800" w:y="39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Preparation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442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4425"/>
        <w:widowControl w:val="off"/>
        <w:autoSpaceDE w:val="off"/>
        <w:autoSpaceDN w:val="off"/>
        <w:spacing w:before="20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4425"/>
        <w:widowControl w:val="off"/>
        <w:autoSpaceDE w:val="off"/>
        <w:autoSpaceDN w:val="off"/>
        <w:spacing w:before="19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20" w:x="2520" w:y="441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Conduct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thorough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medical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history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physical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examination.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688" w:x="2520" w:y="485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Counsel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patient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about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procedure,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benefits,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risks,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expected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outcomes.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688" w:x="2520" w:y="4855"/>
        <w:widowControl w:val="off"/>
        <w:autoSpaceDE w:val="off"/>
        <w:autoSpaceDN w:val="off"/>
        <w:spacing w:before="179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Obtain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written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informed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consent.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1294" w:x="1800" w:y="573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Procedure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618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184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184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184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21" w:x="2520" w:y="617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Number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of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Sessions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6-10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sessions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based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on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symptom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severity.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718" w:x="2520" w:y="661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Frequency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Twice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week.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139" w:x="2520" w:y="704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Duration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15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minutes.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518" w:x="2520" w:y="74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Applications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Per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4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(two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angles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targeting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middle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sides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1011" w:x="2520" w:y="776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-2"/>
          <w:sz w:val="22"/>
        </w:rPr>
        <w:t>plaque).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821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8212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3" w:x="2520" w:y="820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Shocks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Per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Application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-4"/>
          <w:sz w:val="22"/>
        </w:rPr>
        <w:t>500.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70" w:x="2520" w:y="864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Total</w:t>
      </w:r>
      <w:r>
        <w:rPr>
          <w:rFonts w:ascii="Cambria"/>
          <w:b w:val="on"/>
          <w:color w:val="000000"/>
          <w:spacing w:val="-1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Shocks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Per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2,000.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579" w:x="1800" w:y="908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Treatment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Parameters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952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9528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6" w:x="2520" w:y="951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Energy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(HV)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Settings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2.0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-4"/>
          <w:sz w:val="22"/>
        </w:rPr>
        <w:t>kV.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669" w:x="2520" w:y="995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Frequency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(FRQ)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2.0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4"/>
          <w:sz w:val="22"/>
        </w:rPr>
        <w:t>Hz.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366" w:x="1800" w:y="103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4"/>
          <w:sz w:val="22"/>
        </w:rPr>
        <w:t>Post-Treatment</w:t>
      </w:r>
      <w:r>
        <w:rPr>
          <w:rFonts w:ascii="Cambria"/>
          <w:b w:val="on"/>
          <w:color w:val="000000"/>
          <w:spacing w:val="7"/>
          <w:sz w:val="22"/>
        </w:rPr>
        <w:t xml:space="preserve"> </w:t>
      </w:r>
      <w:r>
        <w:rPr>
          <w:rFonts w:ascii="Cambria"/>
          <w:b w:val="on"/>
          <w:color w:val="000000"/>
          <w:spacing w:val="-4"/>
          <w:sz w:val="22"/>
        </w:rPr>
        <w:t>Care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084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0843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69" w:x="2520" w:y="1083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Advise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patients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to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avoid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sexual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activity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for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24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hours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after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each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session.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6769" w:x="2520" w:y="10832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Recommend</w:t>
      </w:r>
      <w:r>
        <w:rPr>
          <w:rFonts w:ascii="SUBIFG+Cambria"/>
          <w:color w:val="000000"/>
          <w:spacing w:val="-1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hydration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and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report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any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adverse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events.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786" w:x="1800" w:y="121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7.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Treatment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Areas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and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Techniques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541" w:x="1800" w:y="1258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The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treatment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focuses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on</w:t>
      </w:r>
      <w:r>
        <w:rPr>
          <w:rFonts w:ascii="SUBIFG+Cambria"/>
          <w:color w:val="000000"/>
          <w:spacing w:val="-1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following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anatomical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areas: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303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3037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76" w:x="2520" w:y="1302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Dorsal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lateral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sides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shaft.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176" w:x="2520" w:y="13026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Plaque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location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(targeted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at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two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angles).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567" w:x="1800" w:y="1390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Transducer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Placement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435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15" w:x="2520" w:y="143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Palpate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identify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location.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89pt;margin-top:35pt;z-index:-43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9pt;margin-top:162.800003051758pt;z-index:-4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89pt;margin-top:593.049987792969pt;z-index:-5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96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960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70" w:x="2520" w:y="1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Position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transducer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at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15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2"/>
          <w:sz w:val="22"/>
        </w:rPr>
        <w:t>mm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coverage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diameter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apply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gentle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pressure.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770" w:x="2520" w:y="1948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Administer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500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shocks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per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application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4"/>
          <w:sz w:val="22"/>
        </w:rPr>
        <w:t>area.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720" w:x="1800" w:y="282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Adjustments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by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Severity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62" w:x="2160" w:y="326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1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85" w:x="2283" w:y="326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5915" w:x="2520" w:y="326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Mild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Plaques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(Volume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&lt;1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2"/>
        </w:rPr>
        <w:t>cm³,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curvature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30</w:t>
      </w:r>
      <w:r>
        <w:rPr>
          <w:rFonts w:ascii="Cambria" w:hAnsi="Cambria" w:cs="Cambria"/>
          <w:b w:val="on"/>
          <w:color w:val="000000"/>
          <w:spacing w:val="-2"/>
          <w:sz w:val="22"/>
        </w:rPr>
        <w:t>–</w:t>
      </w:r>
      <w:r>
        <w:rPr>
          <w:rFonts w:ascii="Cambria"/>
          <w:b w:val="on"/>
          <w:color w:val="000000"/>
          <w:spacing w:val="-1"/>
          <w:sz w:val="22"/>
        </w:rPr>
        <w:t>45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degrees)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57" w:x="2880" w:y="37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748" w:x="3240" w:y="37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Apply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standard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protocol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(2,000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shocks/session).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62" w:x="2160" w:y="412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2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85" w:x="2283" w:y="412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605" w:x="2520" w:y="412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Moderate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Plaques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(Volume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2"/>
          <w:sz w:val="22"/>
        </w:rPr>
        <w:t>1</w:t>
      </w:r>
      <w:r>
        <w:rPr>
          <w:rFonts w:ascii="Cambria" w:hAnsi="Cambria" w:cs="Cambria"/>
          <w:b w:val="on"/>
          <w:color w:val="000000"/>
          <w:spacing w:val="0"/>
          <w:sz w:val="22"/>
        </w:rPr>
        <w:t>–</w:t>
      </w:r>
      <w:r>
        <w:rPr>
          <w:rFonts w:ascii="Cambria"/>
          <w:b w:val="on"/>
          <w:color w:val="000000"/>
          <w:spacing w:val="0"/>
          <w:sz w:val="22"/>
        </w:rPr>
        <w:t>3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2"/>
        </w:rPr>
        <w:t>cm³,</w:t>
      </w:r>
      <w:r>
        <w:rPr>
          <w:rFonts w:ascii="Cambria"/>
          <w:b w:val="on"/>
          <w:color w:val="000000"/>
          <w:spacing w:val="-1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curvature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45</w:t>
      </w:r>
      <w:r>
        <w:rPr>
          <w:rFonts w:ascii="Cambria" w:hAnsi="Cambria" w:cs="Cambria"/>
          <w:b w:val="on"/>
          <w:color w:val="000000"/>
          <w:spacing w:val="-2"/>
          <w:sz w:val="22"/>
        </w:rPr>
        <w:t>–</w:t>
      </w:r>
      <w:r>
        <w:rPr>
          <w:rFonts w:ascii="Cambria"/>
          <w:b w:val="on"/>
          <w:color w:val="000000"/>
          <w:spacing w:val="2"/>
          <w:sz w:val="22"/>
        </w:rPr>
        <w:t>70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degrees)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Severe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486" w:x="2520" w:y="440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Plaques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(Volume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&gt;3</w:t>
      </w:r>
      <w:r>
        <w:rPr>
          <w:rFonts w:ascii="Cambria"/>
          <w:b w:val="on"/>
          <w:color w:val="000000"/>
          <w:spacing w:val="3"/>
          <w:sz w:val="22"/>
        </w:rPr>
        <w:t xml:space="preserve"> </w:t>
      </w:r>
      <w:r>
        <w:rPr>
          <w:rFonts w:ascii="Cambria" w:hAnsi="Cambria" w:cs="Cambria"/>
          <w:b w:val="on"/>
          <w:color w:val="000000"/>
          <w:spacing w:val="-1"/>
          <w:sz w:val="22"/>
        </w:rPr>
        <w:t>cm³,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curvature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70</w:t>
      </w:r>
      <w:r>
        <w:rPr>
          <w:rFonts w:ascii="Cambria" w:hAnsi="Cambria" w:cs="Cambria"/>
          <w:b w:val="on"/>
          <w:color w:val="000000"/>
          <w:spacing w:val="-2"/>
          <w:sz w:val="22"/>
        </w:rPr>
        <w:t>–</w:t>
      </w:r>
      <w:r>
        <w:rPr>
          <w:rFonts w:ascii="Cambria"/>
          <w:b w:val="on"/>
          <w:color w:val="000000"/>
          <w:spacing w:val="2"/>
          <w:sz w:val="22"/>
        </w:rPr>
        <w:t>90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degrees)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57" w:x="2880" w:y="489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28" w:x="3240" w:y="484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Consider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applying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750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shocks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application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(3,000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shocks/session).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144" w:x="1800" w:y="571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8.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Patient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Comfort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and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Safety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735" w:x="1800" w:y="614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2"/>
          <w:sz w:val="22"/>
        </w:rPr>
        <w:t>To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ensure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patient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comfort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safety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during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procedure: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659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97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597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70" w:x="2520" w:y="65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Position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patient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supine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slight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elevation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pelvis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for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optimal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access.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770" w:x="2520" w:y="6586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Use</w:t>
      </w:r>
      <w:r>
        <w:rPr>
          <w:rFonts w:ascii="SUBIFG+Cambria"/>
          <w:color w:val="000000"/>
          <w:spacing w:val="-1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conductive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gel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minimize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discomfort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enhance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shockwave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transmission.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770" w:x="2520" w:y="6586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Monitor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patient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feedback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during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session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adjust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settings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if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necessary.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4054" w:x="1800" w:y="834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9.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Treatment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Outcomes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and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Follow-Up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014" w:x="1800" w:y="878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Expected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Results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922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9226"/>
        <w:widowControl w:val="off"/>
        <w:autoSpaceDE w:val="off"/>
        <w:autoSpaceDN w:val="off"/>
        <w:spacing w:before="20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95" w:x="2520" w:y="921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Pain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reduction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within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3-6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weeks.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6195" w:x="2520" w:y="9214"/>
        <w:widowControl w:val="off"/>
        <w:autoSpaceDE w:val="off"/>
        <w:autoSpaceDN w:val="off"/>
        <w:spacing w:before="183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Potential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softening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plaques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reduction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in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penile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curvature.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1906" w:x="1800" w:y="1009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Follow-Up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Visits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054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45" w:x="2520" w:y="1052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Schedule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bi-weekly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follow-ups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during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treatment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period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monitor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outcomes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745" w:x="2520" w:y="10529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address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concerns.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736" w:x="1800" w:y="112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6"/>
          <w:sz w:val="22"/>
        </w:rPr>
        <w:t>Long-Term</w:t>
      </w:r>
      <w:r>
        <w:rPr>
          <w:rFonts w:ascii="Cambria"/>
          <w:b w:val="on"/>
          <w:color w:val="000000"/>
          <w:spacing w:val="7"/>
          <w:sz w:val="22"/>
        </w:rPr>
        <w:t xml:space="preserve"> </w:t>
      </w:r>
      <w:r>
        <w:rPr>
          <w:rFonts w:ascii="Cambria"/>
          <w:b w:val="on"/>
          <w:color w:val="000000"/>
          <w:spacing w:val="-6"/>
          <w:sz w:val="22"/>
        </w:rPr>
        <w:t>Maintenance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169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05" w:x="2520" w:y="116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For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sustained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benefits,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consider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maintenance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sessions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every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6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months.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127" w:x="1800" w:y="1256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10.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Quality</w:t>
      </w:r>
      <w:r>
        <w:rPr>
          <w:rFonts w:ascii="Cambria"/>
          <w:b w:val="on"/>
          <w:color w:val="000000"/>
          <w:spacing w:val="-1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Control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782" w:x="2028" w:y="1300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Device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1380" w:x="2028" w:y="1344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Calibration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1388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3887"/>
        <w:widowControl w:val="off"/>
        <w:autoSpaceDE w:val="off"/>
        <w:autoSpaceDN w:val="off"/>
        <w:spacing w:before="20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52" w:x="2520" w:y="138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Verify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device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settings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before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each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session.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852" w:x="2520" w:y="13875"/>
        <w:widowControl w:val="off"/>
        <w:autoSpaceDE w:val="off"/>
        <w:autoSpaceDN w:val="off"/>
        <w:spacing w:before="183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The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MoreNova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Device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recognizes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preprogrammed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parameters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to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ensure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accuracy.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89pt;margin-top:35pt;z-index:-55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9pt;margin-top:271.200012207031pt;z-index:-59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89pt;margin-top:402.75pt;z-index:-6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89pt;margin-top:613.849975585938pt;z-index:-6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094" w:x="1800" w:y="186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Clinician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Training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231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315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7" w:x="2520" w:y="23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Ensure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all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operators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are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trained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in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use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of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MoreNova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Device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C15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Transducer.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396" w:x="2520" w:y="274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Clinicians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should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be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familiar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this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protocol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"Instructions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for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Use"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396" w:x="2520" w:y="2740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provided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by</w:t>
      </w:r>
      <w:r>
        <w:rPr>
          <w:rFonts w:ascii="SUBIFG+Cambria"/>
          <w:color w:val="000000"/>
          <w:spacing w:val="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manufacturer.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884" w:x="1800" w:y="345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Checklist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Each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Session</w:t>
      </w:r>
      <w:r>
        <w:rPr>
          <w:rFonts w:ascii="SUBIFG+Cambria"/>
          <w:color w:val="000000"/>
          <w:spacing w:val="0"/>
          <w:sz w:val="22"/>
        </w:rPr>
        <w:t>: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330" w:x="2160" w:y="39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90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90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3906"/>
        <w:widowControl w:val="off"/>
        <w:autoSpaceDE w:val="off"/>
        <w:autoSpaceDN w:val="off"/>
        <w:spacing w:before="19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88" w:x="2520" w:y="389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Confirm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that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patient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meets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inclusion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criteria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and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1"/>
          <w:sz w:val="22"/>
        </w:rPr>
        <w:t>has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no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contraindications.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660" w:x="2520" w:y="433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1"/>
          <w:sz w:val="22"/>
        </w:rPr>
        <w:t>Ensure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the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device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transducer</w:t>
      </w:r>
      <w:r>
        <w:rPr>
          <w:rFonts w:ascii="SUBIFG+Cambria"/>
          <w:color w:val="000000"/>
          <w:spacing w:val="-4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are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clean,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sanitized,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functioning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correctly.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660" w:x="2520" w:y="4334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0"/>
          <w:sz w:val="22"/>
        </w:rPr>
        <w:t>Verify</w:t>
      </w:r>
      <w:r>
        <w:rPr>
          <w:rFonts w:ascii="SUBIFG+Cambria"/>
          <w:color w:val="000000"/>
          <w:spacing w:val="-13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that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transducer</w:t>
      </w:r>
      <w:r>
        <w:rPr>
          <w:rFonts w:ascii="SUBIFG+Cambria"/>
          <w:color w:val="000000"/>
          <w:spacing w:val="-9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placement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aligns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with</w:t>
      </w:r>
      <w:r>
        <w:rPr>
          <w:rFonts w:ascii="SUBIFG+Cambria"/>
          <w:color w:val="000000"/>
          <w:spacing w:val="-11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specified</w:t>
      </w:r>
      <w:r>
        <w:rPr>
          <w:rFonts w:ascii="SUBIFG+Cambria"/>
          <w:color w:val="000000"/>
          <w:spacing w:val="-7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anatomical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areas.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933" w:x="2520" w:y="521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-2"/>
          <w:sz w:val="22"/>
        </w:rPr>
        <w:t>Fill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with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cold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water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and</w:t>
      </w:r>
      <w:r>
        <w:rPr>
          <w:rFonts w:ascii="SUBIFG+Cambria"/>
          <w:color w:val="000000"/>
          <w:spacing w:val="0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ensure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during</w:t>
      </w:r>
      <w:r>
        <w:rPr>
          <w:rFonts w:ascii="SUBIFG+Cambria"/>
          <w:color w:val="000000"/>
          <w:spacing w:val="-1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the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treatment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that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the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temperature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stays</w:t>
      </w:r>
      <w:r>
        <w:rPr>
          <w:rFonts w:ascii="SUBIFG+Cambria"/>
          <w:color w:val="000000"/>
          <w:spacing w:val="-2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in</w:t>
      </w:r>
      <w:r>
        <w:rPr>
          <w:rFonts w:ascii="SUBIFG+Cambria"/>
          <w:color w:val="000000"/>
          <w:spacing w:val="-5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7933" w:x="2520" w:y="5210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SUBIFG+Cambria"/>
          <w:color w:val="000000"/>
          <w:spacing w:val="0"/>
          <w:sz w:val="22"/>
        </w:rPr>
      </w:pPr>
      <w:r>
        <w:rPr>
          <w:rFonts w:ascii="SUBIFG+Cambria"/>
          <w:color w:val="000000"/>
          <w:spacing w:val="-2"/>
          <w:sz w:val="22"/>
        </w:rPr>
        <w:t>proper</w:t>
      </w:r>
      <w:r>
        <w:rPr>
          <w:rFonts w:ascii="SUBIFG+Cambria"/>
          <w:color w:val="000000"/>
          <w:spacing w:val="-3"/>
          <w:sz w:val="22"/>
        </w:rPr>
        <w:t xml:space="preserve"> </w:t>
      </w:r>
      <w:r>
        <w:rPr>
          <w:rFonts w:ascii="SUBIFG+Cambria"/>
          <w:color w:val="000000"/>
          <w:spacing w:val="-2"/>
          <w:sz w:val="22"/>
        </w:rPr>
        <w:t>range.</w:t>
      </w:r>
      <w:r>
        <w:rPr>
          <w:rFonts w:ascii="SUBIFG+Cambria"/>
          <w:color w:val="000000"/>
          <w:spacing w:val="0"/>
          <w:sz w:val="22"/>
        </w:rPr>
      </w:r>
    </w:p>
    <w:p>
      <w:pPr>
        <w:pStyle w:val="Normal"/>
        <w:framePr w:w="2749" w:x="1800" w:y="64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11.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Visuals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Diagrams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448" w:x="1800" w:y="723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5"/>
          <w:sz w:val="22"/>
        </w:rPr>
        <w:t>C15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330" w:x="2160" w:y="1057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GTEUL+Symbol" w:hAnsi="GGTEUL+Symbol" w:cs="GGTEUL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18" w:x="2520" w:y="1056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Transducer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placement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technique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application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angles.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1682" w:x="1800" w:y="1390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12.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References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7671" w:x="1800" w:y="1434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SUBIFG+Cambria"/>
          <w:color w:val="000000"/>
          <w:spacing w:val="0"/>
          <w:sz w:val="22"/>
          <w:u w:val="single"/>
        </w:rPr>
      </w:pPr>
      <w:r>
        <w:rPr>
          <w:rFonts w:ascii="SUBIFG+Cambria"/>
          <w:color w:val="000000"/>
          <w:spacing w:val="0"/>
          <w:sz w:val="22"/>
        </w:rPr>
        <w:t>For</w:t>
      </w:r>
      <w:r>
        <w:rPr>
          <w:rFonts w:ascii="SUBIFG+Cambria"/>
          <w:color w:val="000000"/>
          <w:spacing w:val="-10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clinical</w:t>
      </w:r>
      <w:r>
        <w:rPr>
          <w:rFonts w:ascii="SUBIFG+Cambria"/>
          <w:color w:val="000000"/>
          <w:spacing w:val="-12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studies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and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additional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resources,</w:t>
      </w:r>
      <w:r>
        <w:rPr>
          <w:rFonts w:ascii="SUBIFG+Cambria"/>
          <w:color w:val="000000"/>
          <w:spacing w:val="-6"/>
          <w:sz w:val="22"/>
        </w:rPr>
        <w:t xml:space="preserve"> </w:t>
      </w:r>
      <w:r>
        <w:rPr>
          <w:rFonts w:ascii="SUBIFG+Cambria"/>
          <w:color w:val="000000"/>
          <w:spacing w:val="0"/>
          <w:sz w:val="22"/>
        </w:rPr>
        <w:t>visit</w:t>
      </w:r>
      <w:r>
        <w:rPr>
          <w:rFonts w:ascii="SUBIFG+Cambria"/>
          <w:color w:val="000000"/>
          <w:spacing w:val="-8"/>
          <w:sz w:val="22"/>
        </w:rPr>
        <w:t xml:space="preserve"> </w:t>
      </w:r>
      <w:r>
        <w:rPr>
          <w:rFonts w:ascii="SUBIFG+Cambria"/>
          <w:color w:val="000000"/>
          <w:spacing w:val="-1"/>
          <w:sz w:val="22"/>
        </w:rPr>
        <w:t>the</w:t>
      </w:r>
      <w:r>
        <w:rPr>
          <w:rFonts w:ascii="SUBIFG+Cambria"/>
          <w:color w:val="000000"/>
          <w:spacing w:val="37"/>
          <w:sz w:val="22"/>
        </w:rPr>
        <w:t xml:space="preserve"> 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0"/>
          <w:sz w:val="22"/>
          <w:u w:val="single"/>
        </w:rPr>
        <w:t>Initia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-7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-7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-4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SUBIFG+Cambria"/>
          <w:color w:val="0000ff"/>
          <w:spacing w:val="-2"/>
          <w:sz w:val="22"/>
          <w:u w:val="single"/>
        </w:rPr>
        <w:t>Center.</w:t>
      </w:r>
      <w:r>
        <w:rPr/>
        <w:fldChar w:fldCharType="end"/>
      </w:r>
      <w:r>
        <w:rPr>
          <w:rFonts w:ascii="SUBIFG+Cambria"/>
          <w:color w:val="000000"/>
          <w:spacing w:val="0"/>
          <w:sz w:val="22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89pt;margin-top:35pt;z-index:-71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25pt;margin-top:554.25pt;z-index:-75;width:218.600006103516pt;height:109.34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89pt;margin-top:680.900024414063pt;z-index:-79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89pt;margin-top:310.200012207031pt;z-index:-8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-1pt;margin-top:-1pt;z-index:-8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95.5pt;margin-top:400.049987792969pt;z-index:-91;width:284.399993896484pt;height:115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UBIFG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37AD0CFC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KGORAQ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76CF61B2-0000-0000-0000-000000000000}"/>
  </w:font>
  <w:font w:name="GGTEUL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45E92AEB-0000-0000-0000-000000000000}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5</Pages>
  <Words>935</Words>
  <Characters>5904</Characters>
  <Application>Aspose</Application>
  <DocSecurity>0</DocSecurity>
  <Lines>192</Lines>
  <Paragraphs>192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6604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2026-07-16T18:30:51+00:00</dcterms:created>
  <dcterms:modified xmlns:xsi="http://www.w3.org/2001/XMLSchema-instance" xmlns:dcterms="http://purl.org/dc/terms/" xsi:type="dcterms:W3CDTF">2026-07-16T18:30:51+00:00</dcterms:modified>
</coreProperties>
</file>