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20" w:left="2040"/>
        <w:rPr>
          <w:sz w:val="20"/>
          <w:szCs w:val="20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0" allowOverlap="1">
                <wp:simplePos x="0" y="0"/>
                <wp:positionH relativeFrom="page">
                  <wp:posOffset>445135</wp:posOffset>
                </wp:positionH>
                <wp:positionV relativeFrom="page">
                  <wp:posOffset>0</wp:posOffset>
                </wp:positionV>
                <wp:extent cx="7115810" cy="2195830"/>
                <wp:effectExtent l="0" t="0" r="8890" b="0"/>
                <wp:wrapNone/>
                <wp:docPr id="1" name="Εικόνα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7115810" cy="2195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59264;o:allowoverlap:true;o:allowincell:false;mso-position-horizontal-relative:page;margin-left:35.05pt;mso-position-horizontal:absolute;mso-position-vertical-relative:page;margin-top:0.00pt;mso-position-vertical:absolute;width:560.30pt;height:172.90pt;mso-wrap-distance-left:9.00pt;mso-wrap-distance-top:0.00pt;mso-wrap-distance-right:9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bookmarkStart w:id="0" w:name="page1"/>
      <w:r/>
      <w:bookmarkEnd w:id="0"/>
      <w:r>
        <w:rPr>
          <w:rFonts w:eastAsia="Cambria"/>
          <w:color w:val="002060"/>
          <w:sz w:val="24"/>
          <w:szCs w:val="24"/>
        </w:rPr>
        <w:t xml:space="preserve">Πανεπιστήμιο Δυτικής Αττικής</w:t>
      </w:r>
      <w:r>
        <w:rPr>
          <w:sz w:val="20"/>
          <w:szCs w:val="20"/>
        </w:rPr>
      </w:r>
    </w:p>
    <w:p>
      <w:pPr>
        <w:pBdr/>
        <w:spacing w:line="242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left="2060"/>
        <w:rPr>
          <w:rFonts w:eastAsia="Cambria"/>
          <w:color w:val="002060"/>
          <w:sz w:val="24"/>
          <w:szCs w:val="24"/>
        </w:rPr>
      </w:pPr>
      <w:r/>
      <w:hyperlink r:id="rId12" w:tooltip="http://www.ice.uniwa.gr/" w:history="1">
        <w:r>
          <w:rPr>
            <w:rStyle w:val="742"/>
            <w:rFonts w:eastAsia="Cambria"/>
            <w:color w:val="002060"/>
            <w:sz w:val="24"/>
            <w:szCs w:val="24"/>
          </w:rPr>
          <w:t xml:space="preserve">Τμήμα </w:t>
        </w:r>
      </w:hyperlink>
      <w:r>
        <w:rPr>
          <w:rFonts w:eastAsia="Cambria"/>
          <w:color w:val="002060"/>
          <w:sz w:val="24"/>
          <w:szCs w:val="24"/>
        </w:rPr>
        <w:t xml:space="preserve">Μηχανικών Πληροφορικής και Υπολογιστών</w:t>
      </w:r>
      <w:r>
        <w:rPr>
          <w:rFonts w:eastAsia="Cambria"/>
          <w:color w:val="002060"/>
          <w:sz w:val="24"/>
          <w:szCs w:val="24"/>
        </w:rPr>
      </w:r>
    </w:p>
    <w:p>
      <w:pPr>
        <w:pBdr/>
        <w:spacing w:line="20" w:lineRule="exact"/>
        <w:ind/>
        <w:rPr>
          <w:sz w:val="24"/>
          <w:szCs w:val="24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1" locked="0" layoutInCell="0" allowOverlap="1">
                <wp:simplePos x="0" y="0"/>
                <wp:positionH relativeFrom="column">
                  <wp:posOffset>-256540</wp:posOffset>
                </wp:positionH>
                <wp:positionV relativeFrom="paragraph">
                  <wp:posOffset>781685</wp:posOffset>
                </wp:positionV>
                <wp:extent cx="6903085" cy="45720"/>
                <wp:effectExtent l="0" t="0" r="0" b="0"/>
                <wp:wrapNone/>
                <wp:docPr id="2" name="Εικόνα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903085" cy="457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60288;o:allowoverlap:true;o:allowincell:false;mso-position-horizontal-relative:text;margin-left:-20.20pt;mso-position-horizontal:absolute;mso-position-vertical-relative:text;margin-top:61.55pt;mso-position-vertical:absolute;width:543.55pt;height:3.60pt;mso-wrap-distance-left:9.00pt;mso-wrap-distance-top:0.00pt;mso-wrap-distance-right:9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33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right="6"/>
        <w:jc w:val="center"/>
        <w:rPr>
          <w:rFonts w:eastAsia="Calibri"/>
          <w:b/>
          <w:bCs/>
          <w:color w:val="002060"/>
          <w:sz w:val="36"/>
          <w:szCs w:val="36"/>
        </w:rPr>
      </w:pPr>
      <w:r>
        <w:rPr>
          <w:rFonts w:eastAsia="Calibri"/>
          <w:b/>
          <w:bCs/>
          <w:color w:val="002060"/>
          <w:sz w:val="36"/>
          <w:szCs w:val="36"/>
        </w:rPr>
        <w:t xml:space="preserve">ΜΕΤΑΓΛΩΤΤΙΣΤΕΣ </w:t>
      </w:r>
      <w:r>
        <w:rPr>
          <w:rFonts w:eastAsia="Calibri"/>
          <w:b/>
          <w:bCs/>
          <w:color w:val="002060"/>
          <w:sz w:val="36"/>
          <w:szCs w:val="36"/>
        </w:rPr>
      </w:r>
    </w:p>
    <w:p>
      <w:pPr>
        <w:pBdr/>
        <w:spacing/>
        <w:ind w:right="6"/>
        <w:jc w:val="center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line="266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right="-13"/>
        <w:jc w:val="center"/>
        <w:rPr>
          <w:rFonts w:eastAsia="Calibri"/>
          <w:i/>
          <w:iCs/>
          <w:color w:val="002060"/>
          <w:sz w:val="34"/>
          <w:szCs w:val="34"/>
        </w:rPr>
      </w:pPr>
      <w:r>
        <w:rPr>
          <w:rFonts w:eastAsia="Calibri"/>
          <w:i/>
          <w:iCs/>
          <w:color w:val="002060"/>
          <w:sz w:val="34"/>
          <w:szCs w:val="34"/>
        </w:rPr>
        <w:t xml:space="preserve">Εργαστηριακή Εργασία Α3</w:t>
      </w:r>
      <w:r>
        <w:rPr>
          <w:rFonts w:eastAsia="Calibri"/>
          <w:i/>
          <w:iCs/>
          <w:color w:val="002060"/>
          <w:sz w:val="34"/>
          <w:szCs w:val="34"/>
        </w:rPr>
      </w:r>
    </w:p>
    <w:p>
      <w:pPr>
        <w:pBdr/>
        <w:spacing/>
        <w:ind w:right="-13"/>
        <w:jc w:val="center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 w:right="-13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line="156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right="6"/>
        <w:jc w:val="center"/>
        <w:rPr>
          <w:sz w:val="20"/>
          <w:szCs w:val="20"/>
        </w:rPr>
      </w:pPr>
      <w:r>
        <w:rPr>
          <w:rFonts w:eastAsia="Calibri"/>
          <w:color w:val="002060"/>
          <w:sz w:val="34"/>
          <w:szCs w:val="34"/>
        </w:rPr>
        <w:t xml:space="preserve">«</w:t>
      </w:r>
      <w:r>
        <w:rPr>
          <w:rFonts w:eastAsia="Calibri"/>
          <w:color w:val="002060"/>
          <w:sz w:val="34"/>
          <w:szCs w:val="34"/>
          <w:lang w:val="en-US"/>
        </w:rPr>
        <w:t xml:space="preserve">Flex</w:t>
      </w:r>
      <w:r>
        <w:rPr>
          <w:rFonts w:eastAsia="Calibri"/>
          <w:color w:val="002060"/>
          <w:sz w:val="34"/>
          <w:szCs w:val="34"/>
        </w:rPr>
        <w:t xml:space="preserve">»</w:t>
      </w:r>
      <w:r>
        <w:rPr>
          <w:sz w:val="20"/>
          <w:szCs w:val="20"/>
        </w:rPr>
      </w:r>
    </w:p>
    <w:p>
      <w:pPr>
        <w:pBdr/>
        <w:spacing w:line="262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right="-13"/>
        <w:jc w:val="center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346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right="6"/>
        <w:jc w:val="center"/>
        <w:rPr>
          <w:rFonts w:eastAsia="Cambria"/>
          <w:color w:val="244061"/>
          <w:sz w:val="40"/>
          <w:szCs w:val="32"/>
        </w:rPr>
      </w:pPr>
      <w:r>
        <w:rPr>
          <w:rFonts w:eastAsia="Cambria"/>
          <w:color w:val="244061"/>
          <w:sz w:val="40"/>
          <w:szCs w:val="32"/>
        </w:rPr>
        <w:t xml:space="preserve">ΟΝΟΜΑ</w:t>
      </w:r>
      <w:r>
        <w:rPr>
          <w:rFonts w:eastAsia="Cambria"/>
          <w:color w:val="244061"/>
          <w:sz w:val="40"/>
          <w:szCs w:val="32"/>
        </w:rPr>
        <w:t xml:space="preserve">ΤΑ</w:t>
      </w:r>
      <w:r>
        <w:rPr>
          <w:rFonts w:eastAsia="Cambria"/>
          <w:color w:val="244061"/>
          <w:sz w:val="40"/>
          <w:szCs w:val="32"/>
        </w:rPr>
        <w:t xml:space="preserve"> / ΑΜ</w:t>
      </w:r>
      <w:r>
        <w:rPr>
          <w:rFonts w:eastAsia="Cambria"/>
          <w:color w:val="244061"/>
          <w:sz w:val="40"/>
          <w:szCs w:val="32"/>
        </w:rPr>
        <w:t xml:space="preserve">: </w:t>
      </w:r>
      <w:r>
        <w:rPr>
          <w:rFonts w:eastAsia="Cambria"/>
          <w:color w:val="244061"/>
          <w:sz w:val="40"/>
          <w:szCs w:val="32"/>
        </w:rPr>
      </w:r>
    </w:p>
    <w:p>
      <w:pPr>
        <w:pBdr/>
        <w:spacing/>
        <w:ind w:right="6"/>
        <w:jc w:val="center"/>
        <w:rPr>
          <w:rFonts w:eastAsia="Cambria"/>
          <w:color w:val="244061"/>
          <w:sz w:val="40"/>
          <w:szCs w:val="32"/>
        </w:rPr>
      </w:pPr>
      <w:r>
        <w:rPr>
          <w:rFonts w:eastAsia="Cambria"/>
          <w:color w:val="244061"/>
          <w:sz w:val="40"/>
          <w:szCs w:val="32"/>
        </w:rPr>
      </w:r>
      <w:r>
        <w:rPr>
          <w:rFonts w:eastAsia="Cambria"/>
          <w:color w:val="244061"/>
          <w:sz w:val="40"/>
          <w:szCs w:val="32"/>
        </w:rPr>
      </w:r>
    </w:p>
    <w:p>
      <w:pPr>
        <w:pBdr/>
        <w:spacing/>
        <w:ind w:right="6"/>
        <w:jc w:val="center"/>
        <w:rPr>
          <w:rFonts w:eastAsia="Cambria"/>
          <w:color w:val="244061"/>
          <w:sz w:val="32"/>
          <w:szCs w:val="32"/>
        </w:rPr>
      </w:pPr>
      <w:r>
        <w:rPr>
          <w:rFonts w:eastAsia="Cambria"/>
          <w:color w:val="244061"/>
          <w:sz w:val="32"/>
          <w:szCs w:val="32"/>
        </w:rPr>
      </w:r>
      <w:r>
        <w:rPr>
          <w:rFonts w:eastAsia="Cambria"/>
          <w:color w:val="244061"/>
          <w:sz w:val="32"/>
          <w:szCs w:val="32"/>
        </w:rPr>
      </w:r>
    </w:p>
    <w:p>
      <w:pPr>
        <w:pStyle w:val="743"/>
        <w:numPr>
          <w:ilvl w:val="0"/>
          <w:numId w:val="1"/>
        </w:numPr>
        <w:pBdr/>
        <w:spacing/>
        <w:ind w:right="6"/>
        <w:rPr>
          <w:sz w:val="32"/>
        </w:rPr>
      </w:pPr>
      <w:r>
        <w:rPr>
          <w:sz w:val="32"/>
        </w:rPr>
        <w:t xml:space="preserve">Ξηρουδάκης</w:t>
      </w:r>
      <w:r>
        <w:rPr>
          <w:sz w:val="32"/>
        </w:rPr>
        <w:t xml:space="preserve"> Παναγιώτης (ΠΑΔΑ-18390217)</w:t>
      </w:r>
      <w:r>
        <w:rPr>
          <w:sz w:val="32"/>
        </w:rPr>
      </w:r>
    </w:p>
    <w:p>
      <w:pPr>
        <w:pStyle w:val="743"/>
        <w:numPr>
          <w:ilvl w:val="0"/>
          <w:numId w:val="1"/>
        </w:numPr>
        <w:pBdr/>
        <w:spacing/>
        <w:ind/>
        <w:rPr>
          <w:sz w:val="32"/>
        </w:rPr>
      </w:pPr>
      <w:r>
        <w:rPr>
          <w:sz w:val="32"/>
        </w:rPr>
        <w:t xml:space="preserve">Μάθεσης</w:t>
      </w:r>
      <w:r>
        <w:rPr>
          <w:sz w:val="32"/>
        </w:rPr>
        <w:t xml:space="preserve"> Ιωάννης Ιάσων (ΠΑΔΑ-18390042)</w:t>
      </w:r>
      <w:r>
        <w:rPr>
          <w:sz w:val="32"/>
        </w:rPr>
      </w:r>
    </w:p>
    <w:p>
      <w:pPr>
        <w:pStyle w:val="743"/>
        <w:numPr>
          <w:ilvl w:val="0"/>
          <w:numId w:val="1"/>
        </w:numPr>
        <w:pBdr/>
        <w:spacing/>
        <w:ind/>
        <w:rPr>
          <w:sz w:val="32"/>
        </w:rPr>
      </w:pPr>
      <w:r>
        <w:rPr>
          <w:sz w:val="32"/>
        </w:rPr>
        <w:t xml:space="preserve">Λουκάς Στυλιανός (ΠΑΔΑ-22390126)</w:t>
      </w:r>
      <w:r>
        <w:rPr>
          <w:sz w:val="32"/>
        </w:rPr>
      </w:r>
    </w:p>
    <w:p>
      <w:pPr>
        <w:pStyle w:val="743"/>
        <w:numPr>
          <w:ilvl w:val="0"/>
          <w:numId w:val="1"/>
        </w:numPr>
        <w:pBdr/>
        <w:spacing/>
        <w:ind/>
        <w:rPr>
          <w:sz w:val="32"/>
        </w:rPr>
      </w:pPr>
      <w:r>
        <w:rPr>
          <w:sz w:val="32"/>
        </w:rPr>
        <w:t xml:space="preserve">Σοφιανίδης</w:t>
      </w:r>
      <w:r>
        <w:rPr>
          <w:sz w:val="32"/>
        </w:rPr>
        <w:t xml:space="preserve"> Κωνσταντίνος (ΠΑΔΑ-22390210)</w:t>
      </w:r>
      <w:r>
        <w:rPr>
          <w:sz w:val="32"/>
        </w:rPr>
      </w:r>
    </w:p>
    <w:p>
      <w:pPr>
        <w:pStyle w:val="743"/>
        <w:numPr>
          <w:ilvl w:val="0"/>
          <w:numId w:val="1"/>
        </w:numPr>
        <w:pBdr/>
        <w:spacing/>
        <w:ind/>
        <w:rPr>
          <w:sz w:val="32"/>
        </w:rPr>
      </w:pPr>
      <w:r>
        <w:rPr>
          <w:sz w:val="32"/>
        </w:rPr>
        <w:t xml:space="preserve">Τσαρτσίου</w:t>
      </w:r>
      <w:r>
        <w:rPr>
          <w:sz w:val="32"/>
        </w:rPr>
        <w:t xml:space="preserve"> </w:t>
      </w:r>
      <w:r>
        <w:rPr>
          <w:sz w:val="32"/>
        </w:rPr>
        <w:t xml:space="preserve">Ερνίστ</w:t>
      </w:r>
      <w:r>
        <w:rPr>
          <w:sz w:val="32"/>
        </w:rPr>
        <w:t xml:space="preserve"> (ΠΑΔΑ-22390233)</w:t>
      </w:r>
      <w:r>
        <w:rPr>
          <w:sz w:val="32"/>
        </w:rPr>
      </w:r>
    </w:p>
    <w:p>
      <w:pPr>
        <w:pBdr/>
        <w:spacing/>
        <w:ind w:left="360"/>
        <w:rPr>
          <w:sz w:val="32"/>
        </w:rPr>
      </w:pPr>
      <w:r>
        <w:rPr>
          <w:sz w:val="32"/>
        </w:rPr>
      </w:r>
      <w:r>
        <w:rPr>
          <w:sz w:val="32"/>
        </w:rPr>
      </w:r>
    </w:p>
    <w:p>
      <w:pPr>
        <w:pBdr/>
        <w:spacing/>
        <w:ind/>
        <w:rPr>
          <w:sz w:val="32"/>
        </w:rPr>
      </w:pPr>
      <w:r>
        <w:rPr>
          <w:sz w:val="32"/>
        </w:rPr>
      </w:r>
      <w:r>
        <w:rPr>
          <w:sz w:val="32"/>
        </w:rPr>
      </w:r>
    </w:p>
    <w:p>
      <w:pPr>
        <w:pBdr/>
        <w:spacing/>
        <w:ind/>
        <w:jc w:val="center"/>
        <w:rPr>
          <w:b/>
          <w:sz w:val="32"/>
        </w:rPr>
      </w:pPr>
      <w:r>
        <w:rPr>
          <w:b/>
          <w:sz w:val="32"/>
        </w:rPr>
        <w:t xml:space="preserve">ΟΜΑΔΑ 1 ΤΜΗΜΑ Α4</w:t>
      </w:r>
      <w:r>
        <w:rPr>
          <w:b/>
          <w:sz w:val="32"/>
        </w:rPr>
      </w:r>
    </w:p>
    <w:p>
      <w:pPr>
        <w:pBdr/>
        <w:spacing/>
        <w:ind/>
        <w:jc w:val="center"/>
        <w:rPr>
          <w:b/>
          <w:sz w:val="32"/>
        </w:rPr>
      </w:pPr>
      <w:r>
        <w:rPr>
          <w:b/>
          <w:sz w:val="32"/>
        </w:rPr>
      </w:r>
      <w:r>
        <w:rPr>
          <w:b/>
          <w:sz w:val="32"/>
        </w:rPr>
      </w:r>
    </w:p>
    <w:p>
      <w:pPr>
        <w:pBdr/>
        <w:spacing/>
        <w:ind/>
        <w:jc w:val="center"/>
        <w:rPr>
          <w:b/>
          <w:sz w:val="32"/>
          <w:lang w:val="en-US"/>
        </w:rPr>
      </w:pPr>
      <w:r>
        <w:rPr>
          <w:b/>
          <w:sz w:val="32"/>
          <w:lang w:val="en-US"/>
        </w:rPr>
        <w:t xml:space="preserve">2024 - 2025</w:t>
      </w:r>
      <w:r>
        <w:rPr>
          <w:b/>
          <w:sz w:val="32"/>
          <w:lang w:val="en-US"/>
        </w:rPr>
      </w:r>
    </w:p>
    <w:p>
      <w:pPr>
        <w:pBdr/>
        <w:spacing/>
        <w:ind/>
        <w:jc w:val="center"/>
        <w:rPr>
          <w:sz w:val="32"/>
        </w:rPr>
      </w:pPr>
      <w:r>
        <w:rPr>
          <w:sz w:val="32"/>
        </w:rPr>
      </w:r>
      <w:r>
        <w:rPr>
          <w:sz w:val="32"/>
        </w:rPr>
      </w:r>
    </w:p>
    <w:p>
      <w:pPr>
        <w:pBdr/>
        <w:spacing/>
        <w:ind/>
        <w:jc w:val="center"/>
        <w:rPr>
          <w:sz w:val="32"/>
        </w:rPr>
      </w:pPr>
      <w:r>
        <w:rPr>
          <w:sz w:val="32"/>
        </w:rPr>
      </w:r>
      <w:r>
        <w:rPr>
          <w:sz w:val="32"/>
        </w:rPr>
      </w:r>
    </w:p>
    <w:p>
      <w:pPr>
        <w:pBdr/>
        <w:spacing/>
        <w:ind/>
        <w:jc w:val="center"/>
        <w:rPr>
          <w:sz w:val="32"/>
        </w:rPr>
      </w:pPr>
      <w:r>
        <w:rPr>
          <w:sz w:val="32"/>
        </w:rPr>
      </w:r>
      <w:r>
        <w:rPr>
          <w:sz w:val="32"/>
        </w:rPr>
      </w:r>
    </w:p>
    <w:p>
      <w:pPr>
        <w:pBdr/>
        <w:spacing/>
        <w:ind/>
        <w:jc w:val="center"/>
        <w:rPr>
          <w:sz w:val="32"/>
        </w:rPr>
      </w:pPr>
      <w:r>
        <w:rPr>
          <w:sz w:val="32"/>
        </w:rPr>
      </w:r>
      <w:r>
        <w:rPr>
          <w:sz w:val="32"/>
        </w:rPr>
      </w:r>
    </w:p>
    <w:p>
      <w:pPr>
        <w:pBdr/>
        <w:spacing/>
        <w:ind/>
        <w:rPr/>
      </w:pPr>
      <w:r/>
      <w:r/>
    </w:p>
    <w:sdt>
      <w:sdtPr>
        <w15:appearance w15:val="boundingBox"/>
        <w:id w:val="-177426637"/>
        <w:docPartObj>
          <w:docPartGallery w:val="Table of Contents"/>
          <w:docPartUnique w:val="true"/>
        </w:docPartObj>
        <w:rPr/>
      </w:sdtPr>
      <w:sdtContent>
        <w:p>
          <w:pPr>
            <w:pStyle w:val="750"/>
            <w:pBdr/>
            <w:spacing/>
            <w:ind/>
            <w:rPr>
              <w:rStyle w:val="744"/>
            </w:rPr>
          </w:pPr>
          <w:r>
            <w:rPr>
              <w:rStyle w:val="744"/>
            </w:rPr>
            <w:t xml:space="preserve">Περιεχόμενα</w:t>
          </w:r>
          <w:r>
            <w:rPr>
              <w:rStyle w:val="744"/>
            </w:rPr>
          </w:r>
        </w:p>
        <w:p>
          <w:pPr>
            <w:pBdr/>
            <w:spacing/>
            <w:ind/>
            <w:rPr/>
          </w:pPr>
          <w:r/>
          <w:r/>
        </w:p>
        <w:p>
          <w:pPr>
            <w:pStyle w:val="751"/>
            <w:pBdr/>
            <w:tabs>
              <w:tab w:val="right" w:leader="dot" w:pos="8255"/>
            </w:tabs>
            <w:spacing/>
            <w:ind/>
            <w:rPr>
              <w:rFonts w:asciiTheme="minorHAnsi" w:hAnsiTheme="minorHAnsi" w:cstheme="minorBidi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99517608" w:anchor="_Toc199517608" w:history="1">
            <w:r>
              <w:rPr>
                <w:rStyle w:val="742"/>
              </w:rPr>
              <w:t xml:space="preserve">Αντιπαραβολή εισόδου</w:t>
            </w:r>
            <w:r>
              <w:rPr>
                <w:rStyle w:val="742"/>
                <w:lang w:val="en-US"/>
              </w:rPr>
              <w:t xml:space="preserve">:</w:t>
            </w:r>
            <w:r>
              <w:tab/>
            </w:r>
            <w:r>
              <w:fldChar w:fldCharType="begin"/>
            </w:r>
            <w:r>
              <w:instrText xml:space="preserve"> PAGEREF _Toc199517608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cstheme="minorBidi"/>
            </w:rPr>
          </w:r>
        </w:p>
        <w:p>
          <w:pPr>
            <w:pStyle w:val="760"/>
            <w:pBdr/>
            <w:tabs>
              <w:tab w:val="right" w:leader="dot" w:pos="8255"/>
            </w:tabs>
            <w:spacing/>
            <w:ind w:left="0"/>
            <w:rPr/>
          </w:pPr>
          <w:r/>
          <w:hyperlink w:tooltip="#_Toc199517609" w:anchor="_Toc199517609" w:history="1">
            <w:r>
              <w:rPr>
                <w:rStyle w:val="742"/>
              </w:rPr>
              <w:t xml:space="preserve">Σχολια/Προβλήματα/Ελλείψεις/Αναφορές</w:t>
            </w:r>
            <w:r>
              <w:tab/>
            </w:r>
            <w:r>
              <w:fldChar w:fldCharType="begin"/>
            </w:r>
            <w:r>
              <w:instrText xml:space="preserve"> PAGEREF _Toc199517609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/>
        </w:p>
        <w:p>
          <w:pPr>
            <w:pStyle w:val="751"/>
            <w:pBdr/>
            <w:tabs>
              <w:tab w:val="right" w:leader="dot" w:pos="8255"/>
            </w:tabs>
            <w:spacing/>
            <w:ind/>
            <w:rPr>
              <w:rFonts w:asciiTheme="minorHAnsi" w:hAnsiTheme="minorHAnsi" w:cstheme="minorBidi"/>
            </w:rPr>
          </w:pPr>
          <w:r/>
          <w:hyperlink w:tooltip="#_Toc199517610" w:anchor="_Toc199517610" w:history="1">
            <w:r>
              <w:rPr>
                <w:rStyle w:val="742"/>
              </w:rPr>
              <w:t xml:space="preserve">Ανάλυση αρμοδιοτήτων/ρόλων μελών ομάδας</w:t>
            </w:r>
            <w:r>
              <w:tab/>
            </w:r>
            <w:r>
              <w:fldChar w:fldCharType="begin"/>
            </w:r>
            <w:r>
              <w:instrText xml:space="preserve"> PAGEREF _Toc199517610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cstheme="minorBidi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737"/>
        <w:pBdr/>
        <w:spacing/>
        <w:ind/>
        <w:rPr>
          <w:rFonts w:ascii="Times New Roman" w:hAnsi="Times New Roman" w:cs="Times New Roman"/>
          <w:sz w:val="40"/>
          <w:lang w:val="en-US"/>
        </w:rPr>
      </w:pPr>
      <w:r/>
      <w:bookmarkStart w:id="1" w:name="_Toc199517608"/>
      <w:r>
        <w:rPr>
          <w:rFonts w:ascii="Times New Roman" w:hAnsi="Times New Roman" w:cs="Times New Roman"/>
          <w:sz w:val="40"/>
        </w:rPr>
        <w:t xml:space="preserve">Αντιπαραβολή</w:t>
      </w:r>
      <w:r>
        <w:rPr>
          <w:rFonts w:ascii="Times New Roman" w:hAnsi="Times New Roman" w:cs="Times New Roman"/>
          <w:sz w:val="40"/>
        </w:rPr>
        <w:t xml:space="preserve"> εισόδου</w:t>
      </w:r>
      <w:r>
        <w:rPr>
          <w:rFonts w:ascii="Times New Roman" w:hAnsi="Times New Roman" w:cs="Times New Roman"/>
          <w:sz w:val="40"/>
        </w:rPr>
        <w:t xml:space="preserve">/εξόδου</w:t>
      </w:r>
      <w:bookmarkStart w:id="2" w:name="_GoBack"/>
      <w:r/>
      <w:bookmarkEnd w:id="2"/>
      <w:r>
        <w:rPr>
          <w:rFonts w:ascii="Times New Roman" w:hAnsi="Times New Roman" w:cs="Times New Roman"/>
          <w:sz w:val="40"/>
          <w:lang w:val="en-US"/>
        </w:rPr>
        <w:t xml:space="preserve">:</w:t>
      </w:r>
      <w:bookmarkEnd w:id="1"/>
      <w:r/>
      <w:r>
        <w:rPr>
          <w:rFonts w:ascii="Times New Roman" w:hAnsi="Times New Roman" w:cs="Times New Roman"/>
          <w:sz w:val="40"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tbl>
      <w:tblPr>
        <w:tblStyle w:val="749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3161"/>
        <w:gridCol w:w="5244"/>
      </w:tblGrid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5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Line=1, token=INTCONST, value="5"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+8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Line=2, token=INTCONST, value="+8"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>
          <w:trHeight w:val="266"/>
        </w:trPr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-115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Line=3, token=INTCONST, value="-115"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1234567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Line=4, token=INTCONST, value="1234567"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0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Line=5, token=INTCONST, value="0"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-1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Line=6, token=INTCONST, value="-1"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-0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Line=7, token=UNKNOWN TOKEN, value="-0"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+0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Line=8, token=UNKNOWN TOKEN, value="+0"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100000000000001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Line=9, token=INTCONST, value="100000000000001"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3221d3232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Line=10, token=UNKNOWN TOKEN, value="3221d3232"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-+12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Line=11, token=UNKNOWN TOKEN, value="-+12"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123 83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Line=12, token=INTCONST, value="123"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Line=12,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Line=12, token=INTCONST, value="83"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312.345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Line=13, token=FLOAT, value="312.345"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+2134.54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Line=14, token=FLOAT, value="+2134.54"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-3242.7865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Line=15, token=FLOAT, value="-3242.7865"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345.34e684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Line=16, token=FLOAT, value="345.34e684"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873.2E43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Line=17, token=FLOAT, value="873.2E43"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284.26e+10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Line=18, token=FLOAT, value="284.26e+10"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562.209e-5 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Line=19, token=FLOAT, value="562.209e-5"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Line=19,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562.23746.4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Line=20, token=UNKNOWN TOKEN, value="562.23746.4"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1645.268E-2689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Line=21, token=FLOAT, value="1645.268E-2689"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.63E67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Line=22, token=UNKNOWN TOKEN, value=".63E67"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(New Line)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static-facts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Line=24, token=FACT_RULE_NAME, value="static-facts"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static-factsMoveUp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Line=25, token=FACT_RULE_NAME, value="static-factsMoveUp"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CUBES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Line=26, token=FACT_RULE_NAME, value="CUBES"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WRONG / WORD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Line=27, token=FACT_RULE_NAME, value="WRONG"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Line=27,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Line=27, token=OPERATOR, value="/"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Line=27,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Line=27, token=FACT_RULE_NAME, value="WORD"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sum-1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Line=28, token=FACT_RULE_NAME, value="sum-1"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table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Line=29, token=FACT_RULE_NAME, value="table"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BAD 1223 WORD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Line=30, token=FACT_RULE_NAME, value="BAD"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Line=30,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Line=30, token=INTCONST, value="1223"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Line=30,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Line=30, token=FACT_RULE_NAME, value="WORD"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packman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Line=31, token=FACT_RULE_NAME, value="packman"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(New Line)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123-1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Line=33, token=UNKNOWN TOKEN, value="123-1"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123A_1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Line=34, token=UNKNOWN TOKEN, value="123A_1"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A123_1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Line=35, token=FACT_RULE_NAME, value="A123_1"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A-21-b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Line=36, token=FACT_RULE_NAME, value="A-21-b"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Line=37, token=UNKNOWN TOKEN, value="?"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?x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Line=38, token=VARIABLE, value="?x"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?X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Line=39, token=VARIABLE, value="?X"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?ad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Line=40, token=VARIABLE, value="?ad"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?X1b23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Line=41, token=VARIABLE, value="?X1b23"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?ABcd1234de 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Line=42, token=VARIABLE, value="?ABcd1234de"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Line=42,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?ad/da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Line=43, token=VARIABLE, value="?ad"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Line=43, token=OPERATOR, value="/"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Line=43, token=FACT_RULE_NAME, value="da"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Line=43,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?test 10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Line=44, token=VARIABLE, value="?test"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Line=44,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Line=44, token=INTCONST, value="10"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?thiswillnot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Line=45, token=VARIABLE, value="?thiswillnot"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?var,var1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Line=46, token=UNKNOWN TOKEN, value="?var,var1"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(New Line)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                     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Line=48, token=DELIMITER, value="                    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(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Line=49, token=UNKNOWN TOKEN, value="("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)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Line=50, token=UNKNOWN TOKEN, value=")"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;kazndsfks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Line=51, token=COMMENT, value=";kazndsfks"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;2398745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Line=52, token=COMMENT, value=";2398745"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;@#%^%%$#"&gt;?"&lt;{&lt;&gt;"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Line=53, token=COMMENT, value=";@#%^%%$#"&gt;?"&lt;{&lt;&gt;""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;ksjdbn sdjkfbi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Line=54, token=COMMENT, value=";ksjdbn sdjkfbi"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;aksjb091!@#:{P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Line=55, token=COMMENT, value=";aksjb091!@#:{P"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;skjdnf 1234        @#!%$#?":"&gt;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Line=56, token=COMMENT, value=";skjdnf 1234        @#!%$#?":"&gt;"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;jaha 234@#$ds0 ;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Line=57, token=COMMENT, value=";jaha 234@#$ds0 ;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Line=58, token=COMMENT, value=";"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 ;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  <w:highlight w:val="none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Line=59,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  <w:t xml:space="preserve">Line=59, token=COMMENT, value="; "</w:t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    ;asd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Line=60, token=DELIMITER, value="   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Line=60, token=COMMENT, value=";asd"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asd;asd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Line=61, token=FACT_RULE_NAME, value="asd"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Line=61, token=COMMENT, value=";asd"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12;jknfd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Line=62, token=INTCONST, value="12"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Line=62, token=COMMENT, value=";jknfd"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@#$;mjkd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Line=63, token=UNKNOWN TOKEN, value="@#$"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Line=63, token=COMMENT, value=";mjkd"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kas234@#$;as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Line=64, token=UNKNOWN TOKEN, value="kas234@#$"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Line=64, token=COMMENT, value=";as"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;ka 21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Line=65, token=COMMENT, value=";ka 21"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Line=66, token=STRING, value=""""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"asdsadf"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Line=67, token=STRING, value=""asdsadf""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"12345324"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Line=68, token=STRING, value=""12345324""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"!#$@%$%#"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Line=69, token=STRING, value=""!#$@%$%#""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Line=70, token=STRING, value="" 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      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Line=71, token=STRING, value=""       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"alsnd 2143     @#%"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Line=72, token=STRING, value=""alsnd 2143     @#%""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"sjfd#%$#@9876432"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Line=73, token=STRING, value=""sjfd#%$#@9876432""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"lksdf\\2834\"!@$32\n"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Line=74, token=STRING, value=""lksdf\\2834\"!@$32\n""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        "kajnds"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  <w:highlight w:val="none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Line=75, token=DELIMITER, value="       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  <w:t xml:space="preserve">Line=75, token=STRING, value=""kajnds""</w:t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"scbds\mklsd"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Line=76, token=UNKNOWN TOKEN, value=""scbds\mklsd""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"slkjdnc"ckjsdnc"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Line=77, token=UNKNOWN TOKEN, value=""slkjdnc"ckjsdnc""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"kjsdf"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Line=78, token=STRING, value=""kjsdf""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"kajsnda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Line=79, token=UNKNOWN TOKEN, value=""kajsnda"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"ASdasd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Line=80, token=UNKNOWN TOKEN, value=""ASdasd"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"akhsb\"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Line=81, token=UNKNOWN TOKEN, value=""akhsb\""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jas"kasjn"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Line=82, token=UNKNOWN TOKEN, value="jas"kasjn""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lkamsd"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Line=83, token=UNKNOWN TOKEN, value="lkamsd""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123 ;123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  <w:highlight w:val="none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Line=84, token=INTCONST, value="123"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  <w:highlight w:val="none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  <w:t xml:space="preserve">Line=84,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  <w:t xml:space="preserve">Line=84, token=COMMENT, value=";123 "</w:t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(New Line)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deffacts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Line=86, token=STORED_WORD, value="deffacts"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defrule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Line=87, token=STORED_WORD, value="defrule"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test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Line=88, token=STORED_WORD, value="test"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bind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Line=89, token=STORED_WORD, value="bind"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read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Line=90, token=STORED_WORD, value="read"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printout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Line=91, token=STORED_WORD, value="printout"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EOF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#END-OF-FILE#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</w:p>
        </w:tc>
      </w:tr>
    </w:tbl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br w:type="page" w:clear="all"/>
      </w:r>
      <w:r>
        <w:rPr>
          <w:lang w:val="en-US"/>
        </w:rPr>
      </w:r>
      <w:r/>
    </w:p>
    <w:p>
      <w:pPr>
        <w:pStyle w:val="738"/>
        <w:pBdr/>
        <w:spacing/>
        <w:ind/>
        <w:rPr>
          <w:rFonts w:ascii="Times New Roman" w:hAnsi="Times New Roman" w:cs="Times New Roman"/>
          <w:sz w:val="40"/>
          <w:szCs w:val="40"/>
        </w:rPr>
      </w:pPr>
      <w:r/>
      <w:bookmarkStart w:id="3" w:name="_Toc199517609"/>
      <w:r>
        <w:rPr>
          <w:rFonts w:ascii="Times New Roman" w:hAnsi="Times New Roman" w:cs="Times New Roman"/>
          <w:sz w:val="40"/>
          <w:szCs w:val="40"/>
        </w:rPr>
        <w:t xml:space="preserve">Σχολια</w:t>
      </w:r>
      <w:r>
        <w:rPr>
          <w:rFonts w:ascii="Times New Roman" w:hAnsi="Times New Roman" w:cs="Times New Roman"/>
          <w:sz w:val="40"/>
          <w:szCs w:val="40"/>
        </w:rPr>
        <w:t xml:space="preserve">/Προβλήματα/Ελλείψεις/Αναφορές</w:t>
      </w:r>
      <w:bookmarkEnd w:id="3"/>
      <w:r/>
      <w:r>
        <w:rPr>
          <w:rFonts w:ascii="Times New Roman" w:hAnsi="Times New Roman" w:cs="Times New Roman"/>
          <w:sz w:val="40"/>
          <w:szCs w:val="4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Bdr/>
        <w:spacing/>
        <w:ind w:left="360"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p>
      <w:pPr>
        <w:pStyle w:val="737"/>
        <w:pBdr/>
        <w:spacing/>
        <w:ind/>
        <w:rPr>
          <w:rFonts w:ascii="Times New Roman" w:hAnsi="Times New Roman" w:cs="Times New Roman"/>
          <w:sz w:val="40"/>
        </w:rPr>
      </w:pPr>
      <w:r/>
      <w:bookmarkStart w:id="4" w:name="_Toc199517610"/>
      <w:r>
        <w:rPr>
          <w:rFonts w:ascii="Times New Roman" w:hAnsi="Times New Roman" w:cs="Times New Roman"/>
          <w:sz w:val="40"/>
        </w:rPr>
        <w:t xml:space="preserve">Ανάλυση αρμοδιοτήτων/ρόλων</w:t>
      </w:r>
      <w:r>
        <w:rPr>
          <w:rFonts w:ascii="Times New Roman" w:hAnsi="Times New Roman" w:cs="Times New Roman"/>
          <w:sz w:val="40"/>
        </w:rPr>
        <w:t xml:space="preserve"> μελών ομάδας</w:t>
      </w:r>
      <w:bookmarkEnd w:id="4"/>
      <w:r/>
      <w:r>
        <w:rPr>
          <w:rFonts w:ascii="Times New Roman" w:hAnsi="Times New Roman" w:cs="Times New Roman"/>
          <w:sz w:val="40"/>
        </w:rPr>
      </w:r>
    </w:p>
    <w:p>
      <w:pPr>
        <w:pBdr/>
        <w:spacing/>
        <w:ind/>
        <w:rPr/>
      </w:pPr>
      <w:r/>
      <w:r/>
    </w:p>
    <w:p>
      <w:pPr>
        <w:pStyle w:val="743"/>
        <w:pBdr/>
        <w:spacing/>
        <w:ind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</w:p>
    <w:sectPr>
      <w:footerReference w:type="default" r:id="rId9"/>
      <w:footnotePr/>
      <w:endnotePr/>
      <w:type w:val="nextPage"/>
      <w:pgSz w:h="16838" w:orient="portrait" w:w="11906"/>
      <w:pgMar w:top="1440" w:right="1841" w:bottom="1440" w:left="1800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alibri">
    <w:panose1 w:val="020F0502020204030204"/>
  </w:font>
  <w:font w:name="Cambria">
    <w:panose1 w:val="02040503050406030204"/>
  </w:font>
  <w:font w:name="Wingdings">
    <w:panose1 w:val="05010000000000000000"/>
  </w:font>
  <w:font w:name="Symbol">
    <w:panose1 w:val="05010000000000000000"/>
  </w:font>
  <w:font w:name="Courier New">
    <w:panose1 w:val="02070309020205020404"/>
  </w:font>
  <w:font w:name="Arial">
    <w:panose1 w:val="020B0604020202020204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627854216"/>
      <w:docPartObj>
        <w:docPartGallery w:val="Page Numbers (Bottom of Page)"/>
        <w:docPartUnique w:val="true"/>
      </w:docPartObj>
      <w:rPr/>
    </w:sdtPr>
    <w:sdtContent>
      <w:p>
        <w:pPr>
          <w:pStyle w:val="757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>
    <w:pPr>
      <w:pStyle w:val="75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4"/>
  </w:num>
  <w:num w:numId="5">
    <w:abstractNumId w:val="1"/>
  </w:num>
  <w:num w:numId="6">
    <w:abstractNumId w:val="2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color w:val="5a5a5a" w:themeColor="text1" w:themeTint="A5"/>
        <w:spacing w:val="15"/>
        <w:sz w:val="24"/>
        <w:szCs w:val="22"/>
        <w:lang w:val="el-G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74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74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74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7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7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7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7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7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7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7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7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7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7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7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7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7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7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7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7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3"/>
    <w:basedOn w:val="736"/>
    <w:next w:val="736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736"/>
    <w:next w:val="736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736"/>
    <w:next w:val="73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736"/>
    <w:next w:val="736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736"/>
    <w:next w:val="73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736"/>
    <w:next w:val="736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736"/>
    <w:next w:val="736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9">
    <w:name w:val="Heading 1 Char"/>
    <w:basedOn w:val="739"/>
    <w:link w:val="7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739"/>
    <w:link w:val="7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739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739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739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739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739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739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739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736"/>
    <w:next w:val="736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739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1">
    <w:name w:val="Subtitle Char"/>
    <w:basedOn w:val="739"/>
    <w:link w:val="7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736"/>
    <w:next w:val="736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739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73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736"/>
    <w:next w:val="736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739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73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7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739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739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7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73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6">
    <w:name w:val="Header Char"/>
    <w:basedOn w:val="739"/>
    <w:link w:val="755"/>
    <w:uiPriority w:val="99"/>
    <w:pPr>
      <w:pBdr/>
      <w:spacing/>
      <w:ind/>
    </w:pPr>
  </w:style>
  <w:style w:type="character" w:styleId="178">
    <w:name w:val="Footer Char"/>
    <w:basedOn w:val="739"/>
    <w:link w:val="757"/>
    <w:uiPriority w:val="99"/>
    <w:pPr>
      <w:pBdr/>
      <w:spacing/>
      <w:ind/>
    </w:pPr>
  </w:style>
  <w:style w:type="paragraph" w:styleId="179">
    <w:name w:val="Caption"/>
    <w:basedOn w:val="736"/>
    <w:next w:val="73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1">
    <w:name w:val="Footnote Text Char"/>
    <w:basedOn w:val="739"/>
    <w:link w:val="752"/>
    <w:uiPriority w:val="99"/>
    <w:semiHidden/>
    <w:pPr>
      <w:pBdr/>
      <w:spacing/>
      <w:ind/>
    </w:pPr>
    <w:rPr>
      <w:sz w:val="20"/>
      <w:szCs w:val="20"/>
    </w:rPr>
  </w:style>
  <w:style w:type="paragraph" w:styleId="183">
    <w:name w:val="endnote text"/>
    <w:basedOn w:val="736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739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739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FollowedHyperlink"/>
    <w:basedOn w:val="73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0">
    <w:name w:val="toc 3"/>
    <w:basedOn w:val="736"/>
    <w:next w:val="736"/>
    <w:uiPriority w:val="39"/>
    <w:unhideWhenUsed/>
    <w:pPr>
      <w:pBdr/>
      <w:spacing w:after="100"/>
      <w:ind w:left="440"/>
    </w:pPr>
  </w:style>
  <w:style w:type="paragraph" w:styleId="191">
    <w:name w:val="toc 4"/>
    <w:basedOn w:val="736"/>
    <w:next w:val="736"/>
    <w:uiPriority w:val="39"/>
    <w:unhideWhenUsed/>
    <w:pPr>
      <w:pBdr/>
      <w:spacing w:after="100"/>
      <w:ind w:left="660"/>
    </w:pPr>
  </w:style>
  <w:style w:type="paragraph" w:styleId="192">
    <w:name w:val="toc 5"/>
    <w:basedOn w:val="736"/>
    <w:next w:val="736"/>
    <w:uiPriority w:val="39"/>
    <w:unhideWhenUsed/>
    <w:pPr>
      <w:pBdr/>
      <w:spacing w:after="100"/>
      <w:ind w:left="880"/>
    </w:pPr>
  </w:style>
  <w:style w:type="paragraph" w:styleId="193">
    <w:name w:val="toc 6"/>
    <w:basedOn w:val="736"/>
    <w:next w:val="736"/>
    <w:uiPriority w:val="39"/>
    <w:unhideWhenUsed/>
    <w:pPr>
      <w:pBdr/>
      <w:spacing w:after="100"/>
      <w:ind w:left="1100"/>
    </w:pPr>
  </w:style>
  <w:style w:type="paragraph" w:styleId="194">
    <w:name w:val="toc 7"/>
    <w:basedOn w:val="736"/>
    <w:next w:val="736"/>
    <w:uiPriority w:val="39"/>
    <w:unhideWhenUsed/>
    <w:pPr>
      <w:pBdr/>
      <w:spacing w:after="100"/>
      <w:ind w:left="1320"/>
    </w:pPr>
  </w:style>
  <w:style w:type="paragraph" w:styleId="195">
    <w:name w:val="toc 8"/>
    <w:basedOn w:val="736"/>
    <w:next w:val="736"/>
    <w:uiPriority w:val="39"/>
    <w:unhideWhenUsed/>
    <w:pPr>
      <w:pBdr/>
      <w:spacing w:after="100"/>
      <w:ind w:left="1540"/>
    </w:pPr>
  </w:style>
  <w:style w:type="paragraph" w:styleId="196">
    <w:name w:val="toc 9"/>
    <w:basedOn w:val="736"/>
    <w:next w:val="736"/>
    <w:uiPriority w:val="39"/>
    <w:unhideWhenUsed/>
    <w:pPr>
      <w:pBdr/>
      <w:spacing w:after="100"/>
      <w:ind w:left="1760"/>
    </w:pPr>
  </w:style>
  <w:style w:type="paragraph" w:styleId="207">
    <w:name w:val="table of figures"/>
    <w:basedOn w:val="736"/>
    <w:next w:val="736"/>
    <w:uiPriority w:val="99"/>
    <w:unhideWhenUsed/>
    <w:pPr>
      <w:pBdr/>
      <w:spacing w:after="0" w:afterAutospacing="0"/>
      <w:ind/>
    </w:pPr>
  </w:style>
  <w:style w:type="paragraph" w:styleId="736" w:default="1">
    <w:name w:val="Normal"/>
    <w:qFormat/>
    <w:pPr>
      <w:pBdr/>
      <w:spacing w:after="0" w:line="240" w:lineRule="auto"/>
      <w:ind/>
    </w:pPr>
    <w:rPr>
      <w:rFonts w:eastAsiaTheme="minorEastAsia"/>
      <w:color w:val="auto"/>
      <w:spacing w:val="0"/>
      <w:sz w:val="22"/>
      <w:lang w:eastAsia="el-GR"/>
    </w:rPr>
  </w:style>
  <w:style w:type="paragraph" w:styleId="737">
    <w:name w:val="Heading 1"/>
    <w:basedOn w:val="736"/>
    <w:next w:val="736"/>
    <w:link w:val="744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738">
    <w:name w:val="Heading 2"/>
    <w:basedOn w:val="736"/>
    <w:next w:val="736"/>
    <w:link w:val="745"/>
    <w:uiPriority w:val="9"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739" w:default="1">
    <w:name w:val="Default Paragraph Font"/>
    <w:uiPriority w:val="1"/>
    <w:semiHidden/>
    <w:unhideWhenUsed/>
    <w:pPr>
      <w:pBdr/>
      <w:spacing/>
      <w:ind/>
    </w:pPr>
  </w:style>
  <w:style w:type="table" w:styleId="74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1" w:default="1">
    <w:name w:val="No List"/>
    <w:uiPriority w:val="99"/>
    <w:semiHidden/>
    <w:unhideWhenUsed/>
    <w:pPr>
      <w:pBdr/>
      <w:spacing/>
      <w:ind/>
    </w:pPr>
  </w:style>
  <w:style w:type="character" w:styleId="742">
    <w:name w:val="Hyperlink"/>
    <w:basedOn w:val="739"/>
    <w:uiPriority w:val="99"/>
    <w:unhideWhenUsed/>
    <w:pPr>
      <w:pBdr/>
      <w:spacing/>
      <w:ind/>
    </w:pPr>
    <w:rPr>
      <w:color w:val="0000ff"/>
      <w:u w:val="single"/>
    </w:rPr>
  </w:style>
  <w:style w:type="paragraph" w:styleId="743">
    <w:name w:val="List Paragraph"/>
    <w:basedOn w:val="736"/>
    <w:uiPriority w:val="34"/>
    <w:qFormat/>
    <w:pPr>
      <w:pBdr/>
      <w:spacing/>
      <w:ind w:left="720"/>
      <w:contextualSpacing w:val="true"/>
    </w:pPr>
  </w:style>
  <w:style w:type="character" w:styleId="744" w:customStyle="1">
    <w:name w:val="Επικεφαλίδα 1 Char"/>
    <w:basedOn w:val="739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pacing w:val="0"/>
      <w:sz w:val="32"/>
      <w:szCs w:val="32"/>
      <w:lang w:eastAsia="el-GR"/>
    </w:rPr>
  </w:style>
  <w:style w:type="character" w:styleId="745" w:customStyle="1">
    <w:name w:val="Επικεφαλίδα 2 Char"/>
    <w:basedOn w:val="739"/>
    <w:link w:val="738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pacing w:val="0"/>
      <w:sz w:val="26"/>
      <w:szCs w:val="26"/>
      <w:lang w:eastAsia="el-GR"/>
    </w:rPr>
  </w:style>
  <w:style w:type="paragraph" w:styleId="746">
    <w:name w:val="No Spacing"/>
    <w:uiPriority w:val="1"/>
    <w:qFormat/>
    <w:pPr>
      <w:pBdr/>
      <w:spacing w:after="0" w:line="240" w:lineRule="auto"/>
      <w:ind/>
    </w:pPr>
    <w:rPr>
      <w:rFonts w:eastAsiaTheme="minorEastAsia"/>
      <w:color w:val="auto"/>
      <w:spacing w:val="0"/>
      <w:sz w:val="22"/>
      <w:lang w:eastAsia="el-GR"/>
    </w:rPr>
  </w:style>
  <w:style w:type="paragraph" w:styleId="747">
    <w:name w:val="Subtitle"/>
    <w:basedOn w:val="736"/>
    <w:next w:val="736"/>
    <w:link w:val="748"/>
    <w:uiPriority w:val="11"/>
    <w:qFormat/>
    <w:pPr>
      <w:numPr>
        <w:ilvl w:val="1"/>
      </w:numPr>
      <w:pBdr/>
      <w:spacing w:after="160"/>
      <w:ind/>
    </w:pPr>
    <w:rPr>
      <w:rFonts w:asciiTheme="minorHAnsi" w:hAnsiTheme="minorHAnsi" w:cstheme="minorBidi"/>
      <w:color w:val="5a5a5a" w:themeColor="text1" w:themeTint="A5"/>
      <w:spacing w:val="15"/>
    </w:rPr>
  </w:style>
  <w:style w:type="character" w:styleId="748" w:customStyle="1">
    <w:name w:val="Υπότιτλος Char"/>
    <w:basedOn w:val="739"/>
    <w:link w:val="747"/>
    <w:uiPriority w:val="11"/>
    <w:pPr>
      <w:pBdr/>
      <w:spacing/>
      <w:ind/>
    </w:pPr>
    <w:rPr>
      <w:rFonts w:asciiTheme="minorHAnsi" w:hAnsiTheme="minorHAnsi" w:eastAsiaTheme="minorEastAsia" w:cstheme="minorBidi"/>
      <w:sz w:val="22"/>
      <w:lang w:eastAsia="el-GR"/>
    </w:rPr>
  </w:style>
  <w:style w:type="table" w:styleId="749">
    <w:name w:val="Table Grid"/>
    <w:basedOn w:val="740"/>
    <w:uiPriority w:val="59"/>
    <w:pPr>
      <w:pBdr/>
      <w:spacing w:after="0" w:line="240" w:lineRule="auto"/>
      <w:ind/>
    </w:pPr>
    <w:rPr>
      <w:rFonts w:asciiTheme="minorHAnsi" w:hAnsiTheme="minorHAnsi" w:eastAsiaTheme="minorEastAsia" w:cstheme="minorBidi"/>
      <w:color w:val="auto"/>
      <w:spacing w:val="0"/>
      <w:sz w:val="22"/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0">
    <w:name w:val="TOC Heading"/>
    <w:basedOn w:val="737"/>
    <w:next w:val="736"/>
    <w:uiPriority w:val="39"/>
    <w:unhideWhenUsed/>
    <w:qFormat/>
    <w:pPr>
      <w:pBdr/>
      <w:spacing w:line="259" w:lineRule="auto"/>
      <w:ind/>
      <w:outlineLvl w:val="9"/>
    </w:pPr>
  </w:style>
  <w:style w:type="paragraph" w:styleId="751">
    <w:name w:val="toc 1"/>
    <w:basedOn w:val="736"/>
    <w:next w:val="736"/>
    <w:uiPriority w:val="39"/>
    <w:unhideWhenUsed/>
    <w:pPr>
      <w:pBdr/>
      <w:spacing w:after="100"/>
      <w:ind/>
    </w:pPr>
  </w:style>
  <w:style w:type="paragraph" w:styleId="752">
    <w:name w:val="footnote text"/>
    <w:basedOn w:val="736"/>
    <w:link w:val="753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53" w:customStyle="1">
    <w:name w:val="Κείμενο υποσημείωσης Char"/>
    <w:basedOn w:val="739"/>
    <w:link w:val="752"/>
    <w:uiPriority w:val="99"/>
    <w:semiHidden/>
    <w:pPr>
      <w:pBdr/>
      <w:spacing/>
      <w:ind/>
    </w:pPr>
    <w:rPr>
      <w:rFonts w:eastAsiaTheme="minorEastAsia"/>
      <w:color w:val="auto"/>
      <w:spacing w:val="0"/>
      <w:sz w:val="20"/>
      <w:szCs w:val="20"/>
      <w:lang w:eastAsia="el-GR"/>
    </w:rPr>
  </w:style>
  <w:style w:type="character" w:styleId="754">
    <w:name w:val="footnote reference"/>
    <w:basedOn w:val="739"/>
    <w:uiPriority w:val="99"/>
    <w:semiHidden/>
    <w:unhideWhenUsed/>
    <w:pPr>
      <w:pBdr/>
      <w:spacing/>
      <w:ind/>
    </w:pPr>
    <w:rPr>
      <w:vertAlign w:val="superscript"/>
    </w:rPr>
  </w:style>
  <w:style w:type="paragraph" w:styleId="755">
    <w:name w:val="Header"/>
    <w:basedOn w:val="736"/>
    <w:link w:val="756"/>
    <w:uiPriority w:val="99"/>
    <w:unhideWhenUsed/>
    <w:pPr>
      <w:pBdr/>
      <w:tabs>
        <w:tab w:val="center" w:leader="none" w:pos="4153"/>
        <w:tab w:val="right" w:leader="none" w:pos="8306"/>
      </w:tabs>
      <w:spacing/>
      <w:ind/>
    </w:pPr>
  </w:style>
  <w:style w:type="character" w:styleId="756" w:customStyle="1">
    <w:name w:val="Κεφαλίδα Char"/>
    <w:basedOn w:val="739"/>
    <w:link w:val="755"/>
    <w:uiPriority w:val="99"/>
    <w:pPr>
      <w:pBdr/>
      <w:spacing/>
      <w:ind/>
    </w:pPr>
    <w:rPr>
      <w:rFonts w:eastAsiaTheme="minorEastAsia"/>
      <w:color w:val="auto"/>
      <w:spacing w:val="0"/>
      <w:sz w:val="22"/>
      <w:lang w:eastAsia="el-GR"/>
    </w:rPr>
  </w:style>
  <w:style w:type="paragraph" w:styleId="757">
    <w:name w:val="Footer"/>
    <w:basedOn w:val="736"/>
    <w:link w:val="758"/>
    <w:uiPriority w:val="99"/>
    <w:unhideWhenUsed/>
    <w:pPr>
      <w:pBdr/>
      <w:tabs>
        <w:tab w:val="center" w:leader="none" w:pos="4153"/>
        <w:tab w:val="right" w:leader="none" w:pos="8306"/>
      </w:tabs>
      <w:spacing/>
      <w:ind/>
    </w:pPr>
  </w:style>
  <w:style w:type="character" w:styleId="758" w:customStyle="1">
    <w:name w:val="Υποσέλιδο Char"/>
    <w:basedOn w:val="739"/>
    <w:link w:val="757"/>
    <w:uiPriority w:val="99"/>
    <w:pPr>
      <w:pBdr/>
      <w:spacing/>
      <w:ind/>
    </w:pPr>
    <w:rPr>
      <w:rFonts w:eastAsiaTheme="minorEastAsia"/>
      <w:color w:val="auto"/>
      <w:spacing w:val="0"/>
      <w:sz w:val="22"/>
      <w:lang w:eastAsia="el-GR"/>
    </w:rPr>
  </w:style>
  <w:style w:type="character" w:styleId="759">
    <w:name w:val="HTML Code"/>
    <w:basedOn w:val="739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760">
    <w:name w:val="toc 2"/>
    <w:basedOn w:val="736"/>
    <w:next w:val="736"/>
    <w:uiPriority w:val="39"/>
    <w:unhideWhenUsed/>
    <w:pPr>
      <w:pBdr/>
      <w:spacing w:after="100"/>
      <w:ind w:left="22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hyperlink" Target="http://www.ice.uniwa.gr/" TargetMode="External"/><Relationship Id="rId13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B0850C-810E-414D-8392-0ADBA6FB79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>HP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Γιαννης Μαθεσης</dc:creator>
  <cp:keywords/>
  <dc:description/>
  <cp:revision>15</cp:revision>
  <dcterms:created xsi:type="dcterms:W3CDTF">2025-05-18T15:25:00Z</dcterms:created>
  <dcterms:modified xsi:type="dcterms:W3CDTF">2025-05-30T15:12:46Z</dcterms:modified>
</cp:coreProperties>
</file>