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0.03540039062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3677.48901367187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Define the Problem Statements </w:t>
      </w:r>
    </w:p>
    <w:tbl>
      <w:tblPr>
        <w:tblStyle w:val="Table1"/>
        <w:tblW w:w="90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 July 2026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pBdr>
                <w:top w:color="e5e5e5" w:space="0" w:sz="0" w:val="none"/>
                <w:left w:color="e5e5e5" w:space="0" w:sz="0" w:val="none"/>
                <w:bottom w:color="e5e5e5" w:space="0" w:sz="0" w:val="none"/>
                <w:right w:color="e5e5e5" w:space="0" w:sz="0" w:val="none"/>
                <w:between w:color="e5e5e5" w:space="0" w:sz="0" w:val="none"/>
              </w:pBdr>
              <w:rPr>
                <w:rFonts w:ascii="Calibri" w:cs="Calibri" w:eastAsia="Calibri" w:hAnsi="Calibri"/>
              </w:rPr>
            </w:pPr>
            <w:r w:rsidDel="00000000" w:rsidR="00000000" w:rsidRPr="00000000">
              <w:rPr>
                <w:rFonts w:ascii="Calibri" w:cs="Calibri" w:eastAsia="Calibri" w:hAnsi="Calibri"/>
                <w:color w:val="0a0a0a"/>
                <w:sz w:val="24"/>
                <w:szCs w:val="24"/>
                <w:rtl w:val="0"/>
              </w:rPr>
              <w:t xml:space="preserve">Credit Card Approval Prediction</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 Problem Statement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63.3630561828613" w:lineRule="auto"/>
        <w:ind w:left="1446.2399291992188" w:right="996.48193359375" w:firstLine="5.040130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problem statement to understand your customer's point of view. The Customer Problem Statement template helps you focus on what matters to create experiences people will love.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63.3630561828613" w:lineRule="auto"/>
        <w:ind w:left="1443.8400268554688" w:right="989.51416015625" w:firstLine="0.240020751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09765625" w:line="211.12130641937256" w:lineRule="auto"/>
        <w:ind w:left="1460.1600646972656" w:right="990" w:firstLine="9.839935302734375"/>
        <w:jc w:val="left"/>
        <w:rPr>
          <w:rFonts w:ascii="Calibri" w:cs="Calibri" w:eastAsia="Calibri" w:hAnsi="Calibri"/>
          <w:b w:val="0"/>
          <w:bCs w:val="0"/>
          <w:i w:val="0"/>
          <w:iCs w:val="0"/>
          <w:smallCaps w:val="0"/>
          <w:strike w:val="0"/>
          <w:color w:val="0563c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734050" cy="26765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050" cy="26765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https://miro.com/templates/customer-problem-statement/</w:t>
      </w:r>
      <w:r w:rsidDel="00000000" w:rsidR="00000000" w:rsidRPr="00000000">
        <w:rPr>
          <w:rFonts w:ascii="Calibri" w:cs="Calibri" w:eastAsia="Calibri" w:hAnsi="Calibri"/>
          <w:b w:val="0"/>
          <w:bCs w:val="0"/>
          <w:i w:val="0"/>
          <w:iCs w:val="0"/>
          <w:smallCaps w:val="0"/>
          <w:strike w:val="0"/>
          <w:color w:val="0563c1"/>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90869140625" w:line="240" w:lineRule="auto"/>
        <w:ind w:left="145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34033203125" w:line="240" w:lineRule="auto"/>
        <w:ind w:left="147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19050" distT="19050" distL="19050" distR="19050">
            <wp:extent cx="5343525" cy="11144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43525" cy="1114425"/>
                    </a:xfrm>
                    <a:prstGeom prst="rect"/>
                    <a:ln/>
                  </pic:spPr>
                </pic:pic>
              </a:graphicData>
            </a:graphic>
          </wp:inline>
        </w:drawing>
      </w:r>
      <w:r w:rsidDel="00000000" w:rsidR="00000000" w:rsidRPr="00000000">
        <w:rPr>
          <w:rtl w:val="0"/>
        </w:rPr>
      </w:r>
    </w:p>
    <w:tbl>
      <w:tblPr>
        <w:tblStyle w:val="Table2"/>
        <w:tblW w:w="100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1420"/>
        <w:gridCol w:w="1560"/>
        <w:gridCol w:w="1200"/>
        <w:gridCol w:w="1500"/>
        <w:gridCol w:w="2540"/>
        <w:tblGridChange w:id="0">
          <w:tblGrid>
            <w:gridCol w:w="1840"/>
            <w:gridCol w:w="1420"/>
            <w:gridCol w:w="1560"/>
            <w:gridCol w:w="1200"/>
            <w:gridCol w:w="1500"/>
            <w:gridCol w:w="254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22.440032958984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Statement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am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 trying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402832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Which makes me feel</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6006469726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6006469726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0" w:top="842.796630859375" w:left="0" w:right="4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