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11B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72523D3"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6DC0BA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42B8C443" w14:textId="29911B21"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w:t>
      </w:r>
      <w:r w:rsidR="00295A5F">
        <w:rPr>
          <w:rFonts w:ascii="Bookman Old Style" w:eastAsia="Bookman Old Style" w:hAnsi="Bookman Old Style" w:cs="Bookman Old Style"/>
          <w:b/>
          <w:sz w:val="32"/>
          <w:szCs w:val="32"/>
        </w:rPr>
        <w:t>edictive Analytics for Urban Water Demand</w:t>
      </w:r>
    </w:p>
    <w:p w14:paraId="454E251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1F0D82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FA0A42F" w14:textId="5A870745"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DC1360">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00C7876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141B9" w14:textId="44BB3A21"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95A5F">
        <w:rPr>
          <w:rFonts w:ascii="Times New Roman" w:eastAsia="Times New Roman" w:hAnsi="Times New Roman" w:cs="Times New Roman"/>
          <w:sz w:val="24"/>
          <w:szCs w:val="24"/>
        </w:rPr>
        <w:t>: Nakshatra Agarwal</w:t>
      </w:r>
    </w:p>
    <w:p w14:paraId="22631380" w14:textId="5B0D24F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95A5F">
        <w:rPr>
          <w:rFonts w:ascii="Times New Roman" w:eastAsia="Times New Roman" w:hAnsi="Times New Roman" w:cs="Times New Roman"/>
          <w:sz w:val="24"/>
          <w:szCs w:val="24"/>
        </w:rPr>
        <w:t>:2028775</w:t>
      </w:r>
    </w:p>
    <w:p w14:paraId="4DEFEACE" w14:textId="4264A9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95A5F">
        <w:rPr>
          <w:rFonts w:ascii="Times New Roman" w:eastAsia="Times New Roman" w:hAnsi="Times New Roman" w:cs="Times New Roman"/>
          <w:sz w:val="24"/>
          <w:szCs w:val="24"/>
        </w:rPr>
        <w:t>: P</w:t>
      </w:r>
    </w:p>
    <w:p w14:paraId="76A4CD62" w14:textId="77777777" w:rsidR="00295A5F" w:rsidRDefault="00295A5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355B66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2A440043" w14:textId="7BA1219D"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Manvi Arora </w:t>
      </w:r>
    </w:p>
    <w:p w14:paraId="0DCAD892" w14:textId="13CC3D7F"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number:2028761</w:t>
      </w:r>
    </w:p>
    <w:p w14:paraId="541ACDCB" w14:textId="39E2FE6E"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7329F79" w14:textId="77777777"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11DFF4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66D7CFD0" w14:textId="3425035B"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Ruhee Gupta</w:t>
      </w:r>
    </w:p>
    <w:p w14:paraId="004C4A2A" w14:textId="5C1783A5"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number:2028829</w:t>
      </w:r>
    </w:p>
    <w:p w14:paraId="4110807C" w14:textId="09C5DA71"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080FAF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BD34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955F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7ED69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FB7E8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31DDC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7D0C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61C7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8DD18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BDD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0F9C443D" w14:textId="77777777" w:rsidR="00DC1360" w:rsidRDefault="00575B03" w:rsidP="00DC1360">
      <w:pPr>
        <w:pStyle w:val="NoSpacing"/>
        <w:rPr>
          <w:rFonts w:ascii="Times New Roman" w:hAnsi="Times New Roman" w:cs="Times New Roman"/>
          <w:sz w:val="24"/>
          <w:szCs w:val="24"/>
          <w:lang w:val="en-IN"/>
        </w:rPr>
      </w:pPr>
      <w:r w:rsidRPr="00DC1360">
        <w:rPr>
          <w:rFonts w:ascii="Times New Roman" w:hAnsi="Times New Roman" w:cs="Times New Roman"/>
          <w:sz w:val="24"/>
          <w:szCs w:val="24"/>
          <w:lang w:val="en-IN"/>
        </w:rPr>
        <w:t>Efficient urban water management is a critical challenge due to increasing population and varying consumption patterns. Accurate prediction of daily water usage helps authorities optimize supply, reduce wastage, and prevent shortages. This project focuses on developing a predictive analytics model to estimate daily water consumption based on factors such as household size, seasonal variations, and garden area.</w:t>
      </w:r>
    </w:p>
    <w:p w14:paraId="1A81FD82" w14:textId="3AA12938" w:rsidR="00575B03" w:rsidRPr="00DC1360" w:rsidRDefault="00DC1360" w:rsidP="00DC1360">
      <w:pPr>
        <w:pStyle w:val="NoSpacing"/>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75B03" w:rsidRPr="00DC1360">
        <w:rPr>
          <w:rFonts w:ascii="Times New Roman" w:hAnsi="Times New Roman" w:cs="Times New Roman"/>
          <w:sz w:val="24"/>
          <w:szCs w:val="24"/>
          <w:lang w:val="en-IN"/>
        </w:rPr>
        <w:t>A dataset will be curated representing these influencing factors and corresponding water usage. Machine learning techniques, specifically Linear Regression, will be applied to model the relationship between input variables and water demand. Data preprocessing techniques such as handling missing values and feature scaling using StandardScaler will be implemented to improve model performance.</w:t>
      </w:r>
    </w:p>
    <w:p w14:paraId="097D445A" w14:textId="66792ECC" w:rsidR="004F7B2B" w:rsidRPr="00DC1360" w:rsidRDefault="00DC1360" w:rsidP="00DC1360">
      <w:pPr>
        <w:pStyle w:val="NoSpacing"/>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75B03" w:rsidRPr="00DC1360">
        <w:rPr>
          <w:rFonts w:ascii="Times New Roman" w:hAnsi="Times New Roman" w:cs="Times New Roman"/>
          <w:sz w:val="24"/>
          <w:szCs w:val="24"/>
          <w:lang w:val="en-IN"/>
        </w:rPr>
        <w:t>The model will be evaluated using residual analysis to assess prediction accuracy. This project demonstrates how data-driven approaches can support smart city planning and sustainable resource management.</w:t>
      </w:r>
    </w:p>
    <w:p w14:paraId="25B3F9A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456F48F" w14:textId="6DD78C96" w:rsidR="00A70D7E" w:rsidRPr="00DC1360" w:rsidRDefault="00DC1360" w:rsidP="00DC1360">
      <w:pPr>
        <w:pStyle w:val="ListParagraph"/>
        <w:tabs>
          <w:tab w:val="center" w:pos="4513"/>
          <w:tab w:val="right" w:pos="9026"/>
        </w:tabs>
        <w:spacing w:before="120" w:after="120" w:line="288" w:lineRule="auto"/>
        <w:ind w:left="360"/>
        <w:jc w:val="center"/>
        <w:rPr>
          <w:rFonts w:ascii="Times New Roman" w:eastAsia="Times New Roman" w:hAnsi="Times New Roman" w:cs="Times New Roman"/>
          <w:b/>
          <w:bCs/>
          <w:sz w:val="24"/>
          <w:szCs w:val="24"/>
        </w:rPr>
      </w:pPr>
      <w:r w:rsidRPr="00DC1360">
        <w:rPr>
          <w:rFonts w:ascii="Times New Roman" w:eastAsia="Times New Roman" w:hAnsi="Times New Roman" w:cs="Times New Roman"/>
          <w:b/>
          <w:bCs/>
          <w:noProof/>
          <w:sz w:val="24"/>
          <w:szCs w:val="24"/>
        </w:rPr>
        <w:drawing>
          <wp:inline distT="0" distB="0" distL="0" distR="0" wp14:anchorId="2350C029" wp14:editId="6BE8991E">
            <wp:extent cx="4258269" cy="5487166"/>
            <wp:effectExtent l="0" t="0" r="9525" b="0"/>
            <wp:docPr id="12418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751" name=""/>
                    <pic:cNvPicPr/>
                  </pic:nvPicPr>
                  <pic:blipFill>
                    <a:blip r:embed="rId9"/>
                    <a:stretch>
                      <a:fillRect/>
                    </a:stretch>
                  </pic:blipFill>
                  <pic:spPr>
                    <a:xfrm>
                      <a:off x="0" y="0"/>
                      <a:ext cx="4258269" cy="5487166"/>
                    </a:xfrm>
                    <a:prstGeom prst="rect">
                      <a:avLst/>
                    </a:prstGeom>
                  </pic:spPr>
                </pic:pic>
              </a:graphicData>
            </a:graphic>
          </wp:inline>
        </w:drawing>
      </w:r>
    </w:p>
    <w:p w14:paraId="2E8B2D17" w14:textId="77777777" w:rsidR="00575B03" w:rsidRDefault="00575B0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D0BD98"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498E7BB1"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NumPy</w:t>
      </w:r>
      <w:r w:rsidRPr="00575B03">
        <w:rPr>
          <w:rFonts w:ascii="Times New Roman" w:eastAsia="Times New Roman" w:hAnsi="Times New Roman" w:cs="Times New Roman"/>
          <w:sz w:val="24"/>
          <w:szCs w:val="24"/>
          <w:lang w:val="en-IN"/>
        </w:rPr>
        <w:br/>
        <w:t>Used for numerical computations and array operations.</w:t>
      </w:r>
    </w:p>
    <w:p w14:paraId="7A2C0685"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Pandas</w:t>
      </w:r>
      <w:r w:rsidRPr="00575B03">
        <w:rPr>
          <w:rFonts w:ascii="Times New Roman" w:eastAsia="Times New Roman" w:hAnsi="Times New Roman" w:cs="Times New Roman"/>
          <w:sz w:val="24"/>
          <w:szCs w:val="24"/>
          <w:lang w:val="en-IN"/>
        </w:rPr>
        <w:br/>
        <w:t>Used for dataset handling, cleaning, and manipulation.</w:t>
      </w:r>
    </w:p>
    <w:p w14:paraId="060318A0"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Scikit-learn</w:t>
      </w:r>
      <w:r w:rsidRPr="00575B03">
        <w:rPr>
          <w:rFonts w:ascii="Times New Roman" w:eastAsia="Times New Roman" w:hAnsi="Times New Roman" w:cs="Times New Roman"/>
          <w:sz w:val="24"/>
          <w:szCs w:val="24"/>
          <w:lang w:val="en-IN"/>
        </w:rPr>
        <w:br/>
        <w:t>Provides tools for StandardScaler and Linear Regression.</w:t>
      </w:r>
    </w:p>
    <w:p w14:paraId="0930C6B6" w14:textId="2945AA09" w:rsidR="00832580" w:rsidRPr="00DC1360" w:rsidRDefault="00575B03" w:rsidP="00DC1360">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Matplotlib / Seaborn</w:t>
      </w:r>
      <w:r w:rsidRPr="00575B03">
        <w:rPr>
          <w:rFonts w:ascii="Times New Roman" w:eastAsia="Times New Roman" w:hAnsi="Times New Roman" w:cs="Times New Roman"/>
          <w:sz w:val="24"/>
          <w:szCs w:val="24"/>
          <w:lang w:val="en-IN"/>
        </w:rPr>
        <w:br/>
        <w:t>Used for visualization of data and residual plots.</w:t>
      </w:r>
    </w:p>
    <w:p w14:paraId="2F43EFE9"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EA29912" w14:textId="77777777" w:rsidR="00575B03" w:rsidRPr="00575B03" w:rsidRDefault="004F7B2B" w:rsidP="00575B03">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575B03" w:rsidRPr="00575B03">
        <w:rPr>
          <w:rFonts w:ascii="Times New Roman" w:eastAsia="Times New Roman" w:hAnsi="Times New Roman" w:cs="Times New Roman"/>
          <w:b/>
          <w:bCs/>
          <w:lang w:val="en-IN"/>
        </w:rPr>
        <w:t>Metrics:</w:t>
      </w:r>
    </w:p>
    <w:p w14:paraId="0ED6FF97"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Mean Absolute Error (MAE)</w:t>
      </w:r>
      <w:r w:rsidRPr="00575B03">
        <w:rPr>
          <w:rFonts w:ascii="Times New Roman" w:eastAsia="Times New Roman" w:hAnsi="Times New Roman" w:cs="Times New Roman"/>
          <w:sz w:val="24"/>
          <w:szCs w:val="24"/>
          <w:lang w:val="en-IN"/>
        </w:rPr>
        <w:t xml:space="preserve"> → Measures average prediction error</w:t>
      </w:r>
    </w:p>
    <w:p w14:paraId="6917F23C"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Mean Squared Error (MSE)</w:t>
      </w:r>
      <w:r w:rsidRPr="00575B03">
        <w:rPr>
          <w:rFonts w:ascii="Times New Roman" w:eastAsia="Times New Roman" w:hAnsi="Times New Roman" w:cs="Times New Roman"/>
          <w:sz w:val="24"/>
          <w:szCs w:val="24"/>
          <w:lang w:val="en-IN"/>
        </w:rPr>
        <w:t xml:space="preserve"> → Penalizes larger errors</w:t>
      </w:r>
    </w:p>
    <w:p w14:paraId="56B4D258"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R² Score</w:t>
      </w:r>
      <w:r w:rsidRPr="00575B03">
        <w:rPr>
          <w:rFonts w:ascii="Times New Roman" w:eastAsia="Times New Roman" w:hAnsi="Times New Roman" w:cs="Times New Roman"/>
          <w:sz w:val="24"/>
          <w:szCs w:val="24"/>
          <w:lang w:val="en-IN"/>
        </w:rPr>
        <w:t xml:space="preserve"> → Measures model accuracy</w:t>
      </w:r>
    </w:p>
    <w:p w14:paraId="71F65F0B" w14:textId="77777777" w:rsidR="00575B03" w:rsidRPr="00575B03" w:rsidRDefault="00575B03" w:rsidP="00575B0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575B03">
        <w:rPr>
          <w:rFonts w:ascii="Times New Roman" w:eastAsia="Times New Roman" w:hAnsi="Times New Roman" w:cs="Times New Roman"/>
          <w:b/>
          <w:bCs/>
          <w:sz w:val="24"/>
          <w:szCs w:val="24"/>
          <w:lang w:val="en-IN"/>
        </w:rPr>
        <w:t>Plots:</w:t>
      </w:r>
    </w:p>
    <w:p w14:paraId="13A92A7A" w14:textId="77777777" w:rsidR="00575B03" w:rsidRPr="00575B03" w:rsidRDefault="00575B03" w:rsidP="00575B03">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Residual Plot</w:t>
      </w:r>
      <w:r w:rsidRPr="00575B03">
        <w:rPr>
          <w:rFonts w:ascii="Times New Roman" w:eastAsia="Times New Roman" w:hAnsi="Times New Roman" w:cs="Times New Roman"/>
          <w:sz w:val="24"/>
          <w:szCs w:val="24"/>
          <w:lang w:val="en-IN"/>
        </w:rPr>
        <w:t xml:space="preserve"> → Check error distribution</w:t>
      </w:r>
    </w:p>
    <w:p w14:paraId="27108515" w14:textId="5D527522" w:rsidR="004F7B2B" w:rsidRPr="00DC1360" w:rsidRDefault="00575B03" w:rsidP="004F7B2B">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Actual vs Predicted Plot</w:t>
      </w:r>
      <w:r w:rsidRPr="00575B03">
        <w:rPr>
          <w:rFonts w:ascii="Times New Roman" w:eastAsia="Times New Roman" w:hAnsi="Times New Roman" w:cs="Times New Roman"/>
          <w:sz w:val="24"/>
          <w:szCs w:val="24"/>
          <w:lang w:val="en-IN"/>
        </w:rPr>
        <w:t xml:space="preserve"> → Visualize model performance</w:t>
      </w:r>
    </w:p>
    <w:p w14:paraId="3FCE481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FCA55CD" w14:textId="412A22E5" w:rsidR="00575B03" w:rsidRPr="00575B03" w:rsidRDefault="00575B03" w:rsidP="00575B03">
      <w:pPr>
        <w:pStyle w:val="Heading3"/>
        <w:rPr>
          <w:rFonts w:ascii="Times New Roman" w:eastAsia="Times New Roman" w:hAnsi="Times New Roman" w:cs="Times New Roman"/>
          <w:b/>
          <w:bCs/>
          <w:color w:val="000000" w:themeColor="text1"/>
          <w:lang w:val="en-IN"/>
        </w:rPr>
      </w:pPr>
      <w:r w:rsidRPr="00575B03">
        <w:rPr>
          <w:rFonts w:ascii="Times New Roman" w:hAnsi="Times New Roman" w:cs="Times New Roman"/>
          <w:b/>
          <w:bCs/>
          <w:color w:val="000000" w:themeColor="text1"/>
        </w:rPr>
        <w:t xml:space="preserve">1. </w:t>
      </w:r>
      <w:r w:rsidRPr="00575B03">
        <w:rPr>
          <w:rStyle w:val="Strong"/>
          <w:rFonts w:ascii="Times New Roman" w:hAnsi="Times New Roman" w:cs="Times New Roman"/>
          <w:color w:val="000000" w:themeColor="text1"/>
        </w:rPr>
        <w:t>Data Preprocessing</w:t>
      </w:r>
      <w:r>
        <w:rPr>
          <w:rStyle w:val="Strong"/>
          <w:rFonts w:ascii="Times New Roman" w:hAnsi="Times New Roman" w:cs="Times New Roman"/>
          <w:color w:val="000000" w:themeColor="text1"/>
        </w:rPr>
        <w:t xml:space="preserve">: </w:t>
      </w:r>
      <w:r w:rsidRPr="00575B03">
        <w:rPr>
          <w:rFonts w:ascii="Times New Roman" w:hAnsi="Times New Roman" w:cs="Times New Roman"/>
          <w:color w:val="000000" w:themeColor="text1"/>
        </w:rPr>
        <w:t>Involves cleaning and preparing raw data before feeding it into the model</w:t>
      </w:r>
    </w:p>
    <w:p w14:paraId="6AE32E5F" w14:textId="572F0044" w:rsidR="00575B03" w:rsidRPr="00575B03" w:rsidRDefault="00575B03" w:rsidP="00575B03">
      <w:pPr>
        <w:pStyle w:val="NormalWeb"/>
        <w:rPr>
          <w:b/>
          <w:bCs/>
          <w:lang w:val="en-IN"/>
        </w:rPr>
      </w:pPr>
      <w:r w:rsidRPr="00575B03">
        <w:rPr>
          <w:b/>
          <w:bCs/>
          <w:lang w:val="en-IN"/>
        </w:rPr>
        <w:t>2. Feature Scaling (StandardScaler)</w:t>
      </w:r>
      <w:r>
        <w:rPr>
          <w:b/>
          <w:bCs/>
          <w:lang w:val="en-IN"/>
        </w:rPr>
        <w:t xml:space="preserve">: </w:t>
      </w:r>
      <w:r w:rsidRPr="00575B03">
        <w:rPr>
          <w:lang w:val="en-IN"/>
        </w:rPr>
        <w:t xml:space="preserve">StandardScaler is used to normalize features so that they have zero mean and unit variance. </w:t>
      </w:r>
    </w:p>
    <w:p w14:paraId="6FEBF4C9" w14:textId="47CCF9CC" w:rsidR="00575B03" w:rsidRPr="00575B03" w:rsidRDefault="00575B03" w:rsidP="00575B03">
      <w:pPr>
        <w:pStyle w:val="NormalWeb"/>
        <w:rPr>
          <w:b/>
          <w:bCs/>
          <w:lang w:val="en-IN"/>
        </w:rPr>
      </w:pPr>
      <w:r w:rsidRPr="00575B03">
        <w:rPr>
          <w:b/>
          <w:bCs/>
          <w:lang w:val="en-IN"/>
        </w:rPr>
        <w:t>4. Linear Regression</w:t>
      </w:r>
      <w:r>
        <w:rPr>
          <w:b/>
          <w:bCs/>
          <w:lang w:val="en-IN"/>
        </w:rPr>
        <w:t>:</w:t>
      </w:r>
      <w:r w:rsidRPr="00575B03">
        <w:rPr>
          <w:lang w:val="en-IN"/>
        </w:rPr>
        <w:t xml:space="preserve">A statistical method used to model the relationship between dependent and independent variables. </w:t>
      </w:r>
    </w:p>
    <w:p w14:paraId="1E2FF5AE" w14:textId="106394F8" w:rsidR="00575B03" w:rsidRPr="00575B03" w:rsidRDefault="00DC1360" w:rsidP="00575B03">
      <w:pPr>
        <w:pStyle w:val="NormalWeb"/>
        <w:rPr>
          <w:b/>
          <w:bCs/>
          <w:lang w:val="en-IN"/>
        </w:rPr>
      </w:pPr>
      <w:r>
        <w:rPr>
          <w:b/>
          <w:bCs/>
          <w:lang w:val="en-IN"/>
        </w:rPr>
        <w:t>5</w:t>
      </w:r>
      <w:r w:rsidR="00575B03" w:rsidRPr="00575B03">
        <w:rPr>
          <w:b/>
          <w:bCs/>
          <w:lang w:val="en-IN"/>
        </w:rPr>
        <w:t>. Scikit-learn (sklearn) Library</w:t>
      </w:r>
      <w:r w:rsidR="00575B03">
        <w:rPr>
          <w:b/>
          <w:bCs/>
          <w:lang w:val="en-IN"/>
        </w:rPr>
        <w:t xml:space="preserve">: </w:t>
      </w:r>
      <w:r w:rsidR="00575B03" w:rsidRPr="00575B03">
        <w:rPr>
          <w:lang w:val="en-IN"/>
        </w:rPr>
        <w:t xml:space="preserve">A Python library used for implementing machine learning algorithms. </w:t>
      </w:r>
    </w:p>
    <w:p w14:paraId="27FD1757" w14:textId="0CCEE43E" w:rsidR="00575B03" w:rsidRPr="00575B03" w:rsidRDefault="00DC1360" w:rsidP="00575B03">
      <w:pPr>
        <w:pStyle w:val="NormalWeb"/>
        <w:rPr>
          <w:b/>
          <w:bCs/>
          <w:lang w:val="en-IN"/>
        </w:rPr>
      </w:pPr>
      <w:r>
        <w:rPr>
          <w:b/>
          <w:bCs/>
          <w:lang w:val="en-IN"/>
        </w:rPr>
        <w:t>6</w:t>
      </w:r>
      <w:r w:rsidR="00575B03" w:rsidRPr="00575B03">
        <w:rPr>
          <w:b/>
          <w:bCs/>
          <w:lang w:val="en-IN"/>
        </w:rPr>
        <w:t>. Data Visualization</w:t>
      </w:r>
      <w:r w:rsidR="00575B03">
        <w:rPr>
          <w:b/>
          <w:bCs/>
          <w:lang w:val="en-IN"/>
        </w:rPr>
        <w:t xml:space="preserve">:  </w:t>
      </w:r>
      <w:r w:rsidR="00575B03" w:rsidRPr="00575B03">
        <w:rPr>
          <w:lang w:val="en-IN"/>
        </w:rPr>
        <w:t>Using libraries like Matplotlib or Seaborn to plot graphs such as residual plots and prediction comparisons for better understanding.</w:t>
      </w:r>
    </w:p>
    <w:p w14:paraId="6042E484" w14:textId="77777777" w:rsidR="00575B03" w:rsidRDefault="00575B03" w:rsidP="00575B03">
      <w:pPr>
        <w:pStyle w:val="NormalWeb"/>
      </w:pPr>
    </w:p>
    <w:p w14:paraId="4597773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EC60F56" w14:textId="3CF8516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575B03">
        <w:rPr>
          <w:rFonts w:ascii="Times New Roman" w:eastAsia="Times New Roman" w:hAnsi="Times New Roman" w:cs="Times New Roman"/>
          <w:sz w:val="24"/>
          <w:szCs w:val="24"/>
        </w:rPr>
        <w:t>MS excel</w:t>
      </w:r>
    </w:p>
    <w:p w14:paraId="6F474E93"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8B027C9" w14:textId="2A53E14D"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Hands-On Machine Learning</w:t>
      </w:r>
      <w:r w:rsidRPr="00575B03">
        <w:rPr>
          <w:rFonts w:ascii="Times New Roman" w:eastAsia="Times New Roman" w:hAnsi="Times New Roman" w:cs="Times New Roman"/>
          <w:sz w:val="24"/>
          <w:szCs w:val="24"/>
          <w:lang w:val="en-IN"/>
        </w:rPr>
        <w:t xml:space="preserve"> – Aurélien Géron</w:t>
      </w:r>
    </w:p>
    <w:p w14:paraId="38F2FA80" w14:textId="31AAC475"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Python for Data Analysis</w:t>
      </w:r>
      <w:r w:rsidRPr="00575B03">
        <w:rPr>
          <w:rFonts w:ascii="Times New Roman" w:eastAsia="Times New Roman" w:hAnsi="Times New Roman" w:cs="Times New Roman"/>
          <w:sz w:val="24"/>
          <w:szCs w:val="24"/>
          <w:lang w:val="en-IN"/>
        </w:rPr>
        <w:t xml:space="preserve"> – Wes McKinney</w:t>
      </w:r>
    </w:p>
    <w:p w14:paraId="5C80C7FB" w14:textId="2EB69F44"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Scikit-learn Documentation</w:t>
      </w:r>
    </w:p>
    <w:p w14:paraId="5384CCF6" w14:textId="4A268CF3" w:rsid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Kaggle (Dataset and ML references)</w:t>
      </w:r>
    </w:p>
    <w:p w14:paraId="23B807D1" w14:textId="77777777" w:rsidR="00602145" w:rsidRDefault="00602145" w:rsidP="00602145">
      <w:pPr>
        <w:spacing w:before="100" w:beforeAutospacing="1" w:after="100" w:afterAutospacing="1"/>
        <w:rPr>
          <w:rFonts w:ascii="Times New Roman" w:eastAsia="Times New Roman" w:hAnsi="Times New Roman" w:cs="Times New Roman"/>
          <w:sz w:val="24"/>
          <w:szCs w:val="24"/>
          <w:lang w:val="en-IN"/>
        </w:rPr>
      </w:pPr>
    </w:p>
    <w:p w14:paraId="51042F81" w14:textId="77777777" w:rsidR="00602145" w:rsidRDefault="00602145" w:rsidP="00602145">
      <w:pPr>
        <w:spacing w:before="100" w:beforeAutospacing="1" w:after="100" w:afterAutospacing="1"/>
        <w:rPr>
          <w:rFonts w:ascii="Times New Roman" w:eastAsia="Times New Roman" w:hAnsi="Times New Roman" w:cs="Times New Roman"/>
          <w:sz w:val="24"/>
          <w:szCs w:val="24"/>
          <w:lang w:val="en-IN"/>
        </w:rPr>
      </w:pPr>
    </w:p>
    <w:p w14:paraId="039C660E" w14:textId="1D159CE1" w:rsidR="00602145" w:rsidRDefault="00602145" w:rsidP="00602145">
      <w:pPr>
        <w:pStyle w:val="ListParagraph"/>
        <w:numPr>
          <w:ilvl w:val="0"/>
          <w:numId w:val="1"/>
        </w:numPr>
        <w:spacing w:before="100" w:beforeAutospacing="1" w:after="100" w:afterAutospacing="1"/>
        <w:rPr>
          <w:rFonts w:ascii="Times New Roman" w:eastAsia="Times New Roman" w:hAnsi="Times New Roman" w:cs="Times New Roman"/>
          <w:b/>
          <w:bCs/>
          <w:sz w:val="24"/>
          <w:szCs w:val="24"/>
          <w:lang w:val="en-IN"/>
        </w:rPr>
      </w:pPr>
      <w:r w:rsidRPr="00602145">
        <w:rPr>
          <w:rFonts w:ascii="Times New Roman" w:eastAsia="Times New Roman" w:hAnsi="Times New Roman" w:cs="Times New Roman"/>
          <w:b/>
          <w:bCs/>
          <w:sz w:val="24"/>
          <w:szCs w:val="24"/>
          <w:lang w:val="en-IN"/>
        </w:rPr>
        <w:lastRenderedPageBreak/>
        <w:t>Prompt used for Dataset</w:t>
      </w:r>
      <w:r>
        <w:rPr>
          <w:rFonts w:ascii="Times New Roman" w:eastAsia="Times New Roman" w:hAnsi="Times New Roman" w:cs="Times New Roman"/>
          <w:b/>
          <w:bCs/>
          <w:sz w:val="24"/>
          <w:szCs w:val="24"/>
          <w:lang w:val="en-IN"/>
        </w:rPr>
        <w:t>:</w:t>
      </w:r>
    </w:p>
    <w:p w14:paraId="74BD4FD3" w14:textId="479C3200" w:rsidR="00602145" w:rsidRDefault="00602145" w:rsidP="00602145">
      <w:pPr>
        <w:pStyle w:val="ListParagraph"/>
        <w:ind w:left="360"/>
        <w:rPr>
          <w:rFonts w:ascii="Times New Roman" w:eastAsia="Times New Roman" w:hAnsi="Times New Roman" w:cs="Times New Roman"/>
          <w:sz w:val="32"/>
          <w:szCs w:val="32"/>
          <w:lang w:val="en-IN"/>
        </w:rPr>
      </w:pPr>
      <w:r w:rsidRPr="00602145">
        <w:rPr>
          <w:rFonts w:ascii="Times New Roman" w:eastAsia="Times New Roman" w:hAnsi="Times New Roman" w:cs="Times New Roman"/>
          <w:sz w:val="32"/>
          <w:szCs w:val="32"/>
          <w:lang w:val="en-IN"/>
        </w:rPr>
        <w:t>“</w:t>
      </w:r>
      <w:proofErr w:type="gramStart"/>
      <w:r w:rsidRPr="00602145">
        <w:rPr>
          <w:rFonts w:ascii="Times New Roman" w:eastAsia="Times New Roman" w:hAnsi="Times New Roman" w:cs="Times New Roman"/>
          <w:sz w:val="32"/>
          <w:szCs w:val="32"/>
          <w:lang w:val="en-IN"/>
        </w:rPr>
        <w:t>now</w:t>
      </w:r>
      <w:proofErr w:type="gramEnd"/>
      <w:r w:rsidRPr="00602145">
        <w:rPr>
          <w:rFonts w:ascii="Times New Roman" w:eastAsia="Times New Roman" w:hAnsi="Times New Roman" w:cs="Times New Roman"/>
          <w:sz w:val="32"/>
          <w:szCs w:val="32"/>
          <w:lang w:val="en-IN"/>
        </w:rPr>
        <w:t xml:space="preserve"> generate me a dataset of 2 lakh values with missing/null values , remove any outliers and keep random decimal range </w:t>
      </w:r>
      <w:r w:rsidRPr="00602145">
        <w:rPr>
          <w:rFonts w:ascii="Times New Roman" w:eastAsia="Times New Roman" w:hAnsi="Times New Roman" w:cs="Times New Roman"/>
          <w:sz w:val="32"/>
          <w:szCs w:val="32"/>
          <w:lang w:val="en-IN"/>
        </w:rPr>
        <w:t>“</w:t>
      </w:r>
    </w:p>
    <w:p w14:paraId="31448DA3" w14:textId="77777777" w:rsidR="00602145" w:rsidRPr="00602145" w:rsidRDefault="00602145" w:rsidP="00602145">
      <w:pPr>
        <w:pStyle w:val="ListParagraph"/>
        <w:ind w:left="360"/>
        <w:rPr>
          <w:rFonts w:ascii="Times New Roman" w:eastAsia="Times New Roman" w:hAnsi="Times New Roman" w:cs="Times New Roman"/>
          <w:sz w:val="32"/>
          <w:szCs w:val="32"/>
          <w:lang w:val="en-IN"/>
        </w:rPr>
      </w:pPr>
    </w:p>
    <w:p w14:paraId="0D987A6B" w14:textId="77777777" w:rsidR="00602145" w:rsidRPr="00602145" w:rsidRDefault="00602145" w:rsidP="00602145">
      <w:pPr>
        <w:pStyle w:val="ListParagraph"/>
        <w:spacing w:before="100" w:beforeAutospacing="1" w:after="100" w:afterAutospacing="1"/>
        <w:ind w:left="360"/>
        <w:rPr>
          <w:rFonts w:ascii="Times New Roman" w:eastAsia="Times New Roman" w:hAnsi="Times New Roman" w:cs="Times New Roman"/>
          <w:b/>
          <w:bCs/>
          <w:sz w:val="24"/>
          <w:szCs w:val="24"/>
          <w:lang w:val="en-IN"/>
        </w:rPr>
      </w:pPr>
    </w:p>
    <w:p w14:paraId="1D9E52AB" w14:textId="6FBBAA6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C7DE" w14:textId="77777777" w:rsidR="006D279C" w:rsidRDefault="006D279C">
      <w:r>
        <w:separator/>
      </w:r>
    </w:p>
  </w:endnote>
  <w:endnote w:type="continuationSeparator" w:id="0">
    <w:p w14:paraId="2ACE33A3" w14:textId="77777777" w:rsidR="006D279C" w:rsidRDefault="006D2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1CC9" w14:textId="77777777" w:rsidR="004D627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B0B22B0" w14:textId="77777777" w:rsidR="004D627F" w:rsidRDefault="004D627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6B2A" w14:textId="77777777" w:rsidR="006D279C" w:rsidRDefault="006D279C">
      <w:r>
        <w:separator/>
      </w:r>
    </w:p>
  </w:footnote>
  <w:footnote w:type="continuationSeparator" w:id="0">
    <w:p w14:paraId="48B70F1A" w14:textId="77777777" w:rsidR="006D279C" w:rsidRDefault="006D2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CAE"/>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22E2"/>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5198"/>
    <w:multiLevelType w:val="hybridMultilevel"/>
    <w:tmpl w:val="6BC002F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9635C6F"/>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357AE"/>
    <w:multiLevelType w:val="hybridMultilevel"/>
    <w:tmpl w:val="287439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776FE"/>
    <w:multiLevelType w:val="multilevel"/>
    <w:tmpl w:val="8058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901411">
    <w:abstractNumId w:val="4"/>
  </w:num>
  <w:num w:numId="2" w16cid:durableId="1692952510">
    <w:abstractNumId w:val="5"/>
  </w:num>
  <w:num w:numId="3" w16cid:durableId="99303235">
    <w:abstractNumId w:val="2"/>
  </w:num>
  <w:num w:numId="4" w16cid:durableId="1180042253">
    <w:abstractNumId w:val="0"/>
  </w:num>
  <w:num w:numId="5" w16cid:durableId="74087685">
    <w:abstractNumId w:val="1"/>
  </w:num>
  <w:num w:numId="6" w16cid:durableId="78573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24"/>
    <w:rsid w:val="00023A87"/>
    <w:rsid w:val="0003275C"/>
    <w:rsid w:val="00043B81"/>
    <w:rsid w:val="000E00F6"/>
    <w:rsid w:val="002249AC"/>
    <w:rsid w:val="00295A5F"/>
    <w:rsid w:val="002A1854"/>
    <w:rsid w:val="002F3759"/>
    <w:rsid w:val="0045512A"/>
    <w:rsid w:val="004D627F"/>
    <w:rsid w:val="004F7B2B"/>
    <w:rsid w:val="00540CFF"/>
    <w:rsid w:val="00575B03"/>
    <w:rsid w:val="00602145"/>
    <w:rsid w:val="006D279C"/>
    <w:rsid w:val="007505FB"/>
    <w:rsid w:val="007A702D"/>
    <w:rsid w:val="00832580"/>
    <w:rsid w:val="008C7D7E"/>
    <w:rsid w:val="00A15899"/>
    <w:rsid w:val="00A17ED1"/>
    <w:rsid w:val="00A70D7E"/>
    <w:rsid w:val="00A92CC3"/>
    <w:rsid w:val="00BF1BA2"/>
    <w:rsid w:val="00CC6814"/>
    <w:rsid w:val="00DC1360"/>
    <w:rsid w:val="00EC3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849C"/>
  <w15:docId w15:val="{E2B43CF6-36DD-41B4-A70B-7ECECF28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5F"/>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unhideWhenUsed/>
    <w:qFormat/>
    <w:rsid w:val="00575B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575B03"/>
    <w:rPr>
      <w:rFonts w:ascii="Times New Roman" w:hAnsi="Times New Roman" w:cs="Times New Roman"/>
      <w:sz w:val="24"/>
      <w:szCs w:val="24"/>
    </w:rPr>
  </w:style>
  <w:style w:type="character" w:styleId="Strong">
    <w:name w:val="Strong"/>
    <w:basedOn w:val="DefaultParagraphFont"/>
    <w:uiPriority w:val="22"/>
    <w:qFormat/>
    <w:rsid w:val="00575B03"/>
    <w:rPr>
      <w:b/>
      <w:bCs/>
    </w:rPr>
  </w:style>
  <w:style w:type="character" w:customStyle="1" w:styleId="Heading3Char">
    <w:name w:val="Heading 3 Char"/>
    <w:basedOn w:val="DefaultParagraphFont"/>
    <w:link w:val="Heading3"/>
    <w:uiPriority w:val="9"/>
    <w:rsid w:val="00575B03"/>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575B03"/>
    <w:rPr>
      <w:i/>
      <w:iCs/>
    </w:rPr>
  </w:style>
  <w:style w:type="paragraph" w:styleId="NoSpacing">
    <w:name w:val="No Spacing"/>
    <w:uiPriority w:val="1"/>
    <w:qFormat/>
    <w:rsid w:val="00DC1360"/>
    <w:pPr>
      <w:spacing w:after="0" w:line="240" w:lineRule="auto"/>
    </w:pPr>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AF27-CC61-475C-9906-C6618D2E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2</cp:revision>
  <dcterms:created xsi:type="dcterms:W3CDTF">2026-03-22T16:11:00Z</dcterms:created>
  <dcterms:modified xsi:type="dcterms:W3CDTF">2026-03-22T16:11:00Z</dcterms:modified>
</cp:coreProperties>
</file>